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9EFC" w14:textId="3F9BF337" w:rsidR="00E5745D" w:rsidRDefault="00DA6140" w:rsidP="00B7400A">
      <w:pPr>
        <w:ind w:right="-371"/>
        <w:jc w:val="right"/>
        <w:rPr>
          <w:b/>
          <w:sz w:val="24"/>
          <w:szCs w:val="24"/>
        </w:rPr>
      </w:pPr>
      <w:r w:rsidRPr="00DA6140">
        <w:rPr>
          <w:b/>
          <w:sz w:val="24"/>
          <w:szCs w:val="24"/>
        </w:rPr>
        <w:t>CONSERVATION AGRICULTURE PRACTICES ON CARBON STOCK, CARBON SEQUESTRATION AND SOIL BIOLOGICAL PROPERTIES OF RICE-OKRA-GREEN MANURE CROPPING SYSTEM</w:t>
      </w:r>
    </w:p>
    <w:p w14:paraId="7149D04A" w14:textId="77777777" w:rsidR="00DA6140" w:rsidRPr="00375424" w:rsidRDefault="00DA6140" w:rsidP="00B7400A">
      <w:pPr>
        <w:ind w:right="-371"/>
        <w:jc w:val="right"/>
        <w:rPr>
          <w:b/>
          <w:sz w:val="24"/>
          <w:szCs w:val="24"/>
        </w:rPr>
      </w:pPr>
    </w:p>
    <w:p w14:paraId="6E53536B" w14:textId="77777777" w:rsidR="00064D0A" w:rsidRPr="00375424" w:rsidRDefault="00064D0A" w:rsidP="00B7400A">
      <w:pPr>
        <w:spacing w:line="480" w:lineRule="auto"/>
        <w:rPr>
          <w:b/>
          <w:sz w:val="24"/>
          <w:szCs w:val="24"/>
        </w:rPr>
      </w:pPr>
    </w:p>
    <w:p w14:paraId="3C7751EB" w14:textId="77777777" w:rsidR="00051A2D" w:rsidRPr="00375424" w:rsidRDefault="00051A2D" w:rsidP="00B7400A">
      <w:pPr>
        <w:spacing w:line="480" w:lineRule="auto"/>
        <w:rPr>
          <w:b/>
          <w:sz w:val="24"/>
          <w:szCs w:val="24"/>
        </w:rPr>
      </w:pPr>
      <w:r w:rsidRPr="00375424">
        <w:rPr>
          <w:b/>
          <w:sz w:val="24"/>
          <w:szCs w:val="24"/>
        </w:rPr>
        <w:t>ABSTRACT</w:t>
      </w:r>
    </w:p>
    <w:p w14:paraId="488E6E07" w14:textId="77777777" w:rsidR="001C1706" w:rsidRPr="00375424" w:rsidRDefault="00051A2D" w:rsidP="00B7400A">
      <w:pPr>
        <w:adjustRightInd w:val="0"/>
        <w:spacing w:line="360" w:lineRule="auto"/>
        <w:rPr>
          <w:sz w:val="24"/>
          <w:szCs w:val="24"/>
        </w:rPr>
      </w:pPr>
      <w:r w:rsidRPr="00375424">
        <w:rPr>
          <w:sz w:val="24"/>
          <w:szCs w:val="24"/>
        </w:rPr>
        <w:tab/>
      </w:r>
      <w:r w:rsidR="00FF05BB" w:rsidRPr="00375424">
        <w:rPr>
          <w:sz w:val="24"/>
          <w:szCs w:val="24"/>
        </w:rPr>
        <w:t>F</w:t>
      </w:r>
      <w:r w:rsidRPr="00375424">
        <w:rPr>
          <w:sz w:val="24"/>
          <w:szCs w:val="24"/>
        </w:rPr>
        <w:t>ield experiment</w:t>
      </w:r>
      <w:r w:rsidR="00FF05BB" w:rsidRPr="00375424">
        <w:rPr>
          <w:sz w:val="24"/>
          <w:szCs w:val="24"/>
        </w:rPr>
        <w:t>s</w:t>
      </w:r>
      <w:r w:rsidR="00015BF9">
        <w:rPr>
          <w:sz w:val="24"/>
          <w:szCs w:val="24"/>
        </w:rPr>
        <w:t xml:space="preserve"> </w:t>
      </w:r>
      <w:r w:rsidR="00FF05BB" w:rsidRPr="00375424">
        <w:rPr>
          <w:sz w:val="24"/>
          <w:szCs w:val="24"/>
        </w:rPr>
        <w:t>were</w:t>
      </w:r>
      <w:r w:rsidRPr="00375424">
        <w:rPr>
          <w:sz w:val="24"/>
          <w:szCs w:val="24"/>
        </w:rPr>
        <w:t xml:space="preserve"> conducted in the Agronom</w:t>
      </w:r>
      <w:r w:rsidR="001C1706" w:rsidRPr="00375424">
        <w:rPr>
          <w:sz w:val="24"/>
          <w:szCs w:val="24"/>
        </w:rPr>
        <w:t xml:space="preserve">y Farm, College of Agriculture, </w:t>
      </w:r>
      <w:proofErr w:type="spellStart"/>
      <w:r w:rsidR="005A2AC3" w:rsidRPr="00375424">
        <w:rPr>
          <w:sz w:val="24"/>
          <w:szCs w:val="24"/>
        </w:rPr>
        <w:t>Vellanikkara</w:t>
      </w:r>
      <w:proofErr w:type="spellEnd"/>
      <w:r w:rsidRPr="00375424">
        <w:rPr>
          <w:sz w:val="24"/>
          <w:szCs w:val="24"/>
        </w:rPr>
        <w:t>, from May 2019 to March 2021</w:t>
      </w:r>
      <w:r w:rsidR="00015BF9">
        <w:rPr>
          <w:sz w:val="24"/>
          <w:szCs w:val="24"/>
        </w:rPr>
        <w:t xml:space="preserve"> </w:t>
      </w:r>
      <w:r w:rsidRPr="00375424">
        <w:rPr>
          <w:sz w:val="24"/>
          <w:szCs w:val="24"/>
        </w:rPr>
        <w:t xml:space="preserve">to </w:t>
      </w:r>
      <w:r w:rsidR="00FF05BB" w:rsidRPr="00375424">
        <w:rPr>
          <w:sz w:val="24"/>
          <w:szCs w:val="24"/>
        </w:rPr>
        <w:t>study the effect of</w:t>
      </w:r>
      <w:r w:rsidR="00015BF9">
        <w:rPr>
          <w:sz w:val="24"/>
          <w:szCs w:val="24"/>
        </w:rPr>
        <w:t xml:space="preserve"> </w:t>
      </w:r>
      <w:r w:rsidR="00CB68FD" w:rsidRPr="00375424">
        <w:rPr>
          <w:sz w:val="24"/>
          <w:szCs w:val="24"/>
        </w:rPr>
        <w:t xml:space="preserve">conservation agriculture </w:t>
      </w:r>
      <w:r w:rsidR="005A2AC3" w:rsidRPr="00375424">
        <w:rPr>
          <w:sz w:val="24"/>
          <w:szCs w:val="24"/>
        </w:rPr>
        <w:t xml:space="preserve">(CA) </w:t>
      </w:r>
      <w:r w:rsidR="00CB68FD" w:rsidRPr="00375424">
        <w:rPr>
          <w:sz w:val="24"/>
          <w:szCs w:val="24"/>
        </w:rPr>
        <w:t>practic</w:t>
      </w:r>
      <w:r w:rsidRPr="00375424">
        <w:rPr>
          <w:sz w:val="24"/>
          <w:szCs w:val="24"/>
        </w:rPr>
        <w:t>e</w:t>
      </w:r>
      <w:r w:rsidR="00FF05BB" w:rsidRPr="00375424">
        <w:rPr>
          <w:sz w:val="24"/>
          <w:szCs w:val="24"/>
        </w:rPr>
        <w:t>s</w:t>
      </w:r>
      <w:r w:rsidR="00015BF9">
        <w:rPr>
          <w:sz w:val="24"/>
          <w:szCs w:val="24"/>
        </w:rPr>
        <w:t xml:space="preserve"> </w:t>
      </w:r>
      <w:r w:rsidR="00FF05BB" w:rsidRPr="00375424">
        <w:rPr>
          <w:sz w:val="24"/>
          <w:szCs w:val="24"/>
        </w:rPr>
        <w:t xml:space="preserve">on </w:t>
      </w:r>
      <w:r w:rsidR="007664CC">
        <w:rPr>
          <w:sz w:val="24"/>
          <w:szCs w:val="24"/>
        </w:rPr>
        <w:t xml:space="preserve">carbon stock, </w:t>
      </w:r>
      <w:r w:rsidRPr="00375424">
        <w:rPr>
          <w:sz w:val="24"/>
          <w:szCs w:val="24"/>
        </w:rPr>
        <w:t xml:space="preserve">carbon sequestration and </w:t>
      </w:r>
      <w:r w:rsidR="007664CC">
        <w:rPr>
          <w:sz w:val="24"/>
          <w:szCs w:val="24"/>
        </w:rPr>
        <w:t xml:space="preserve">soil </w:t>
      </w:r>
      <w:r w:rsidRPr="00375424">
        <w:rPr>
          <w:sz w:val="24"/>
          <w:szCs w:val="24"/>
        </w:rPr>
        <w:t>biological properties</w:t>
      </w:r>
      <w:r w:rsidR="005A2AC3" w:rsidRPr="00375424">
        <w:rPr>
          <w:sz w:val="24"/>
          <w:szCs w:val="24"/>
        </w:rPr>
        <w:t>. Rice - okra- green manure cropping system with conservati</w:t>
      </w:r>
      <w:r w:rsidR="002653B8">
        <w:rPr>
          <w:sz w:val="24"/>
          <w:szCs w:val="24"/>
        </w:rPr>
        <w:t xml:space="preserve">on practice were compared with </w:t>
      </w:r>
      <w:proofErr w:type="spellStart"/>
      <w:r w:rsidR="002653B8">
        <w:rPr>
          <w:sz w:val="24"/>
          <w:szCs w:val="24"/>
        </w:rPr>
        <w:t>ric</w:t>
      </w:r>
      <w:r w:rsidR="005A2AC3" w:rsidRPr="00375424">
        <w:rPr>
          <w:sz w:val="24"/>
          <w:szCs w:val="24"/>
        </w:rPr>
        <w:t>ce</w:t>
      </w:r>
      <w:proofErr w:type="spellEnd"/>
      <w:r w:rsidR="005A2AC3" w:rsidRPr="00375424">
        <w:rPr>
          <w:sz w:val="24"/>
          <w:szCs w:val="24"/>
        </w:rPr>
        <w:t xml:space="preserve"> - okra cropping system without conservation practices</w:t>
      </w:r>
      <w:r w:rsidR="007664CC">
        <w:rPr>
          <w:sz w:val="24"/>
          <w:szCs w:val="24"/>
        </w:rPr>
        <w:t xml:space="preserve"> keeping the same layout for two years</w:t>
      </w:r>
      <w:r w:rsidR="005A2AC3" w:rsidRPr="00375424">
        <w:rPr>
          <w:sz w:val="24"/>
          <w:szCs w:val="24"/>
        </w:rPr>
        <w:t xml:space="preserve">. </w:t>
      </w:r>
      <w:r w:rsidR="007664CC">
        <w:rPr>
          <w:sz w:val="24"/>
          <w:szCs w:val="24"/>
        </w:rPr>
        <w:t xml:space="preserve">Conservation agriculture practices had significant influence on carbon stock, carbon sequestration and soil biological properties. </w:t>
      </w:r>
      <w:r w:rsidR="00E22F0D">
        <w:rPr>
          <w:sz w:val="24"/>
          <w:szCs w:val="24"/>
        </w:rPr>
        <w:t>After six cropping sequence, conservation practices such as d</w:t>
      </w:r>
      <w:r w:rsidRPr="00375424">
        <w:rPr>
          <w:sz w:val="24"/>
          <w:szCs w:val="24"/>
        </w:rPr>
        <w:t>irect sowing rice in flat bed + green manuring- okra+ crop residue mulch-cowpea had the</w:t>
      </w:r>
      <w:r w:rsidR="00C80077" w:rsidRPr="00375424">
        <w:rPr>
          <w:sz w:val="24"/>
          <w:szCs w:val="24"/>
        </w:rPr>
        <w:t xml:space="preserve"> maximum soil carbon s</w:t>
      </w:r>
      <w:r w:rsidRPr="00375424">
        <w:rPr>
          <w:sz w:val="24"/>
          <w:szCs w:val="24"/>
        </w:rPr>
        <w:t xml:space="preserve">equestration </w:t>
      </w:r>
      <w:r w:rsidR="00C80077" w:rsidRPr="00375424">
        <w:rPr>
          <w:sz w:val="24"/>
          <w:szCs w:val="24"/>
        </w:rPr>
        <w:t xml:space="preserve">of </w:t>
      </w:r>
      <w:r w:rsidRPr="00375424">
        <w:rPr>
          <w:sz w:val="24"/>
          <w:szCs w:val="24"/>
        </w:rPr>
        <w:t>9.52</w:t>
      </w:r>
      <w:r w:rsidR="007C5C43" w:rsidRPr="00375424">
        <w:rPr>
          <w:sz w:val="24"/>
          <w:szCs w:val="24"/>
        </w:rPr>
        <w:t xml:space="preserve"> Mg ha</w:t>
      </w:r>
      <w:r w:rsidR="007C5C43" w:rsidRPr="00375424">
        <w:rPr>
          <w:sz w:val="24"/>
          <w:szCs w:val="24"/>
          <w:vertAlign w:val="superscript"/>
        </w:rPr>
        <w:t>-1</w:t>
      </w:r>
      <w:r w:rsidR="007C5C43" w:rsidRPr="00375424">
        <w:rPr>
          <w:sz w:val="24"/>
          <w:szCs w:val="24"/>
        </w:rPr>
        <w:t xml:space="preserve">and </w:t>
      </w:r>
      <w:r w:rsidRPr="00375424">
        <w:rPr>
          <w:sz w:val="24"/>
          <w:szCs w:val="24"/>
        </w:rPr>
        <w:t>6.03 Mg ha</w:t>
      </w:r>
      <w:r w:rsidRPr="00375424">
        <w:rPr>
          <w:sz w:val="24"/>
          <w:szCs w:val="24"/>
          <w:vertAlign w:val="superscript"/>
        </w:rPr>
        <w:t>-1</w:t>
      </w:r>
      <w:r w:rsidRPr="00375424">
        <w:rPr>
          <w:sz w:val="24"/>
          <w:szCs w:val="24"/>
        </w:rPr>
        <w:t xml:space="preserve">, </w:t>
      </w:r>
      <w:r w:rsidR="007C5C43" w:rsidRPr="00375424">
        <w:rPr>
          <w:sz w:val="24"/>
          <w:szCs w:val="24"/>
        </w:rPr>
        <w:t>at 15 and 30 cm</w:t>
      </w:r>
      <w:r w:rsidR="00E22F0D">
        <w:rPr>
          <w:sz w:val="24"/>
          <w:szCs w:val="24"/>
        </w:rPr>
        <w:t xml:space="preserve"> soil depth</w:t>
      </w:r>
      <w:r w:rsidR="007C5C43" w:rsidRPr="00375424">
        <w:rPr>
          <w:sz w:val="24"/>
          <w:szCs w:val="24"/>
        </w:rPr>
        <w:t xml:space="preserve">, </w:t>
      </w:r>
      <w:r w:rsidRPr="00375424">
        <w:rPr>
          <w:sz w:val="24"/>
          <w:szCs w:val="24"/>
        </w:rPr>
        <w:t>followed by direct seeding rice in flat bed + brown manuring- okra+ crop residue mulch-cowpea (10.17,6.07 Mg ha</w:t>
      </w:r>
      <w:r w:rsidRPr="00375424">
        <w:rPr>
          <w:sz w:val="24"/>
          <w:szCs w:val="24"/>
          <w:vertAlign w:val="superscript"/>
        </w:rPr>
        <w:t>-1</w:t>
      </w:r>
      <w:r w:rsidRPr="00375424">
        <w:rPr>
          <w:sz w:val="24"/>
          <w:szCs w:val="24"/>
        </w:rPr>
        <w:t xml:space="preserve">). The treatments </w:t>
      </w:r>
      <w:proofErr w:type="spellStart"/>
      <w:r w:rsidR="00E66A8F" w:rsidRPr="00375424">
        <w:rPr>
          <w:sz w:val="24"/>
          <w:szCs w:val="24"/>
        </w:rPr>
        <w:t>with out</w:t>
      </w:r>
      <w:proofErr w:type="spellEnd"/>
      <w:r w:rsidR="00015BF9">
        <w:rPr>
          <w:sz w:val="24"/>
          <w:szCs w:val="24"/>
        </w:rPr>
        <w:t xml:space="preserve"> </w:t>
      </w:r>
      <w:r w:rsidR="00597D39" w:rsidRPr="00375424">
        <w:rPr>
          <w:sz w:val="24"/>
          <w:szCs w:val="24"/>
        </w:rPr>
        <w:t>conservation agriculture practic</w:t>
      </w:r>
      <w:r w:rsidRPr="00375424">
        <w:rPr>
          <w:sz w:val="24"/>
          <w:szCs w:val="24"/>
        </w:rPr>
        <w:t>es, such as d</w:t>
      </w:r>
      <w:r w:rsidR="00A35F5B" w:rsidRPr="00375424">
        <w:rPr>
          <w:sz w:val="24"/>
          <w:szCs w:val="24"/>
        </w:rPr>
        <w:t>irect seeding rice in flat beds -</w:t>
      </w:r>
      <w:r w:rsidRPr="00375424">
        <w:rPr>
          <w:sz w:val="24"/>
          <w:szCs w:val="24"/>
        </w:rPr>
        <w:t xml:space="preserve"> okra-fallow, had a negative sequestration </w:t>
      </w:r>
      <w:proofErr w:type="spellStart"/>
      <w:proofErr w:type="gramStart"/>
      <w:r w:rsidRPr="00375424">
        <w:rPr>
          <w:sz w:val="24"/>
          <w:szCs w:val="24"/>
        </w:rPr>
        <w:t>value.</w:t>
      </w:r>
      <w:r w:rsidR="00CB68FD" w:rsidRPr="00375424">
        <w:rPr>
          <w:sz w:val="24"/>
          <w:szCs w:val="24"/>
        </w:rPr>
        <w:t>The</w:t>
      </w:r>
      <w:proofErr w:type="spellEnd"/>
      <w:proofErr w:type="gramEnd"/>
      <w:r w:rsidR="00CB68FD" w:rsidRPr="00375424">
        <w:rPr>
          <w:sz w:val="24"/>
          <w:szCs w:val="24"/>
        </w:rPr>
        <w:t xml:space="preserve"> highest microbial biomass carbon </w:t>
      </w:r>
      <w:r w:rsidR="007664CC" w:rsidRPr="00375424">
        <w:rPr>
          <w:sz w:val="24"/>
          <w:szCs w:val="24"/>
        </w:rPr>
        <w:t>134.83</w:t>
      </w:r>
      <w:r w:rsidR="007664CC" w:rsidRPr="00375424">
        <w:rPr>
          <w:bCs/>
          <w:color w:val="000000"/>
          <w:sz w:val="24"/>
          <w:szCs w:val="24"/>
        </w:rPr>
        <w:t>μg g</w:t>
      </w:r>
      <w:r w:rsidR="007664CC" w:rsidRPr="00375424">
        <w:rPr>
          <w:bCs/>
          <w:color w:val="000000"/>
          <w:sz w:val="24"/>
          <w:szCs w:val="24"/>
          <w:vertAlign w:val="superscript"/>
        </w:rPr>
        <w:t>-</w:t>
      </w:r>
      <w:r w:rsidR="007664CC" w:rsidRPr="00375424">
        <w:rPr>
          <w:sz w:val="24"/>
          <w:szCs w:val="24"/>
          <w:vertAlign w:val="superscript"/>
        </w:rPr>
        <w:t>1</w:t>
      </w:r>
      <w:r w:rsidR="007664CC" w:rsidRPr="00375424">
        <w:rPr>
          <w:sz w:val="24"/>
          <w:szCs w:val="24"/>
        </w:rPr>
        <w:t xml:space="preserve">)  </w:t>
      </w:r>
      <w:r w:rsidR="00597D39" w:rsidRPr="00375424">
        <w:rPr>
          <w:sz w:val="24"/>
          <w:szCs w:val="24"/>
        </w:rPr>
        <w:t>was recorded</w:t>
      </w:r>
      <w:r w:rsidR="00CB68FD" w:rsidRPr="00375424">
        <w:rPr>
          <w:sz w:val="24"/>
          <w:szCs w:val="24"/>
        </w:rPr>
        <w:t xml:space="preserve"> in direct seeding rice in flat bed + brown manuring</w:t>
      </w:r>
      <w:r w:rsidR="00CB68FD" w:rsidRPr="00375424">
        <w:rPr>
          <w:sz w:val="24"/>
          <w:szCs w:val="24"/>
          <w:lang w:val="fr-FR"/>
        </w:rPr>
        <w:t xml:space="preserve"> - o</w:t>
      </w:r>
      <w:r w:rsidR="007664CC">
        <w:rPr>
          <w:sz w:val="24"/>
          <w:szCs w:val="24"/>
          <w:lang w:val="fr-FR"/>
        </w:rPr>
        <w:t xml:space="preserve">kra + </w:t>
      </w:r>
      <w:proofErr w:type="spellStart"/>
      <w:r w:rsidR="007664CC">
        <w:rPr>
          <w:sz w:val="24"/>
          <w:szCs w:val="24"/>
          <w:lang w:val="fr-FR"/>
        </w:rPr>
        <w:t>crop</w:t>
      </w:r>
      <w:proofErr w:type="spellEnd"/>
      <w:r w:rsidR="007664CC">
        <w:rPr>
          <w:sz w:val="24"/>
          <w:szCs w:val="24"/>
          <w:lang w:val="fr-FR"/>
        </w:rPr>
        <w:t xml:space="preserve"> </w:t>
      </w:r>
      <w:proofErr w:type="spellStart"/>
      <w:r w:rsidR="007664CC">
        <w:rPr>
          <w:sz w:val="24"/>
          <w:szCs w:val="24"/>
          <w:lang w:val="fr-FR"/>
        </w:rPr>
        <w:t>residue</w:t>
      </w:r>
      <w:proofErr w:type="spellEnd"/>
      <w:r w:rsidR="007664CC">
        <w:rPr>
          <w:sz w:val="24"/>
          <w:szCs w:val="24"/>
          <w:lang w:val="fr-FR"/>
        </w:rPr>
        <w:t xml:space="preserve"> mulch-</w:t>
      </w:r>
      <w:proofErr w:type="spellStart"/>
      <w:r w:rsidR="007664CC">
        <w:rPr>
          <w:sz w:val="24"/>
          <w:szCs w:val="24"/>
          <w:lang w:val="fr-FR"/>
        </w:rPr>
        <w:t>cowpea</w:t>
      </w:r>
      <w:proofErr w:type="spellEnd"/>
      <w:r w:rsidR="007664CC">
        <w:rPr>
          <w:sz w:val="24"/>
          <w:szCs w:val="24"/>
          <w:lang w:val="fr-FR"/>
        </w:rPr>
        <w:t xml:space="preserve">. </w:t>
      </w:r>
      <w:r w:rsidR="00CB68FD" w:rsidRPr="00375424">
        <w:rPr>
          <w:sz w:val="24"/>
          <w:szCs w:val="24"/>
        </w:rPr>
        <w:t>Dehydrogenase activity was found to be significantly highest in direct seeding rice in flat bed + brown manuring</w:t>
      </w:r>
      <w:r w:rsidR="00CB68FD" w:rsidRPr="00375424">
        <w:rPr>
          <w:sz w:val="24"/>
          <w:szCs w:val="24"/>
          <w:lang w:val="fr-FR"/>
        </w:rPr>
        <w:t xml:space="preserve"> - okra + </w:t>
      </w:r>
      <w:proofErr w:type="spellStart"/>
      <w:r w:rsidR="00CB68FD" w:rsidRPr="00375424">
        <w:rPr>
          <w:sz w:val="24"/>
          <w:szCs w:val="24"/>
          <w:lang w:val="fr-FR"/>
        </w:rPr>
        <w:t>crop</w:t>
      </w:r>
      <w:proofErr w:type="spellEnd"/>
      <w:r w:rsidR="00CB68FD" w:rsidRPr="00375424">
        <w:rPr>
          <w:sz w:val="24"/>
          <w:szCs w:val="24"/>
          <w:lang w:val="fr-FR"/>
        </w:rPr>
        <w:t xml:space="preserve"> </w:t>
      </w:r>
      <w:proofErr w:type="spellStart"/>
      <w:r w:rsidR="00CB68FD" w:rsidRPr="00375424">
        <w:rPr>
          <w:sz w:val="24"/>
          <w:szCs w:val="24"/>
          <w:lang w:val="fr-FR"/>
        </w:rPr>
        <w:t>residue</w:t>
      </w:r>
      <w:proofErr w:type="spellEnd"/>
      <w:r w:rsidR="00CB68FD" w:rsidRPr="00375424">
        <w:rPr>
          <w:sz w:val="24"/>
          <w:szCs w:val="24"/>
          <w:lang w:val="fr-FR"/>
        </w:rPr>
        <w:t xml:space="preserve"> mulch-</w:t>
      </w:r>
      <w:proofErr w:type="spellStart"/>
      <w:r w:rsidR="00CB68FD" w:rsidRPr="00375424">
        <w:rPr>
          <w:sz w:val="24"/>
          <w:szCs w:val="24"/>
          <w:lang w:val="fr-FR"/>
        </w:rPr>
        <w:t>cowpea</w:t>
      </w:r>
      <w:proofErr w:type="spellEnd"/>
      <w:r w:rsidR="00CB68FD" w:rsidRPr="00375424">
        <w:rPr>
          <w:sz w:val="24"/>
          <w:szCs w:val="24"/>
          <w:lang w:val="fr-FR"/>
        </w:rPr>
        <w:t xml:space="preserve"> (57.17 </w:t>
      </w:r>
      <w:proofErr w:type="spellStart"/>
      <w:r w:rsidR="00CB68FD" w:rsidRPr="00375424">
        <w:rPr>
          <w:bCs/>
          <w:color w:val="000000"/>
          <w:sz w:val="24"/>
          <w:szCs w:val="24"/>
        </w:rPr>
        <w:t>μg</w:t>
      </w:r>
      <w:proofErr w:type="spellEnd"/>
      <w:r w:rsidR="00CB68FD" w:rsidRPr="00375424">
        <w:rPr>
          <w:bCs/>
          <w:color w:val="000000"/>
          <w:sz w:val="24"/>
          <w:szCs w:val="24"/>
        </w:rPr>
        <w:t xml:space="preserve"> TPF g</w:t>
      </w:r>
      <w:r w:rsidR="00CB68FD" w:rsidRPr="00375424">
        <w:rPr>
          <w:bCs/>
          <w:color w:val="000000"/>
          <w:sz w:val="24"/>
          <w:szCs w:val="24"/>
          <w:vertAlign w:val="superscript"/>
        </w:rPr>
        <w:t>-1</w:t>
      </w:r>
      <w:r w:rsidR="00CB68FD" w:rsidRPr="00375424">
        <w:rPr>
          <w:bCs/>
          <w:color w:val="000000"/>
          <w:sz w:val="24"/>
          <w:szCs w:val="24"/>
        </w:rPr>
        <w:t xml:space="preserve"> soilday</w:t>
      </w:r>
      <w:r w:rsidR="00CB68FD" w:rsidRPr="00375424">
        <w:rPr>
          <w:bCs/>
          <w:color w:val="000000"/>
          <w:sz w:val="24"/>
          <w:szCs w:val="24"/>
          <w:vertAlign w:val="superscript"/>
        </w:rPr>
        <w:t>-1</w:t>
      </w:r>
      <w:r w:rsidR="00CB68FD" w:rsidRPr="00375424">
        <w:rPr>
          <w:b/>
          <w:bCs/>
          <w:color w:val="000000"/>
          <w:sz w:val="24"/>
          <w:szCs w:val="24"/>
        </w:rPr>
        <w:t xml:space="preserve">) </w:t>
      </w:r>
      <w:r w:rsidR="00CB68FD" w:rsidRPr="00375424">
        <w:rPr>
          <w:bCs/>
          <w:color w:val="000000"/>
          <w:sz w:val="24"/>
          <w:szCs w:val="24"/>
        </w:rPr>
        <w:t>and it was on par with direct seeding rice in flat bed + green manuring –okra + crop residue mulch-cowpea (T4) (</w:t>
      </w:r>
      <w:r w:rsidR="00CB68FD" w:rsidRPr="00375424">
        <w:rPr>
          <w:sz w:val="24"/>
          <w:szCs w:val="24"/>
          <w:lang w:val="fr-FR"/>
        </w:rPr>
        <w:t xml:space="preserve">57.17 </w:t>
      </w:r>
      <w:proofErr w:type="spellStart"/>
      <w:r w:rsidR="00CB68FD" w:rsidRPr="00375424">
        <w:rPr>
          <w:bCs/>
          <w:color w:val="000000"/>
          <w:sz w:val="24"/>
          <w:szCs w:val="24"/>
        </w:rPr>
        <w:t>μg</w:t>
      </w:r>
      <w:proofErr w:type="spellEnd"/>
      <w:r w:rsidR="00CB68FD" w:rsidRPr="00375424">
        <w:rPr>
          <w:bCs/>
          <w:color w:val="000000"/>
          <w:sz w:val="24"/>
          <w:szCs w:val="24"/>
        </w:rPr>
        <w:t xml:space="preserve"> TPF g</w:t>
      </w:r>
      <w:r w:rsidR="00CB68FD" w:rsidRPr="00375424">
        <w:rPr>
          <w:bCs/>
          <w:color w:val="000000"/>
          <w:sz w:val="24"/>
          <w:szCs w:val="24"/>
          <w:vertAlign w:val="superscript"/>
        </w:rPr>
        <w:t>-1</w:t>
      </w:r>
      <w:r w:rsidR="00CB68FD" w:rsidRPr="00375424">
        <w:rPr>
          <w:bCs/>
          <w:color w:val="000000"/>
          <w:sz w:val="24"/>
          <w:szCs w:val="24"/>
        </w:rPr>
        <w:t xml:space="preserve"> soilday</w:t>
      </w:r>
      <w:r w:rsidR="00CB68FD" w:rsidRPr="00375424">
        <w:rPr>
          <w:bCs/>
          <w:color w:val="000000"/>
          <w:sz w:val="24"/>
          <w:szCs w:val="24"/>
          <w:vertAlign w:val="superscript"/>
        </w:rPr>
        <w:t>-1</w:t>
      </w:r>
      <w:proofErr w:type="gramStart"/>
      <w:r w:rsidR="00CB68FD" w:rsidRPr="00375424">
        <w:rPr>
          <w:bCs/>
          <w:color w:val="000000"/>
          <w:sz w:val="24"/>
          <w:szCs w:val="24"/>
        </w:rPr>
        <w:t>) .</w:t>
      </w:r>
      <w:proofErr w:type="gramEnd"/>
    </w:p>
    <w:p w14:paraId="1B1FCB3A" w14:textId="77777777" w:rsidR="00051A2D" w:rsidRPr="00375424" w:rsidRDefault="00051A2D" w:rsidP="00B7400A">
      <w:pPr>
        <w:adjustRightInd w:val="0"/>
        <w:spacing w:line="360" w:lineRule="auto"/>
        <w:rPr>
          <w:b/>
          <w:sz w:val="24"/>
          <w:szCs w:val="24"/>
        </w:rPr>
      </w:pPr>
      <w:r w:rsidRPr="00375424">
        <w:rPr>
          <w:b/>
          <w:sz w:val="24"/>
          <w:szCs w:val="24"/>
        </w:rPr>
        <w:t>KEYWORDS</w:t>
      </w:r>
    </w:p>
    <w:p w14:paraId="2DC42AE4" w14:textId="77777777" w:rsidR="007664CC" w:rsidRDefault="00051A2D" w:rsidP="00B7400A">
      <w:pPr>
        <w:adjustRightInd w:val="0"/>
        <w:spacing w:line="360" w:lineRule="auto"/>
        <w:rPr>
          <w:sz w:val="24"/>
          <w:szCs w:val="24"/>
        </w:rPr>
      </w:pPr>
      <w:r w:rsidRPr="00375424">
        <w:rPr>
          <w:sz w:val="24"/>
          <w:szCs w:val="24"/>
        </w:rPr>
        <w:t xml:space="preserve">Conservation agriculture, Carbon sequestration, Carbon stock, Soil microbial </w:t>
      </w:r>
      <w:r w:rsidR="007664CC">
        <w:rPr>
          <w:sz w:val="24"/>
          <w:szCs w:val="24"/>
        </w:rPr>
        <w:t>properties</w:t>
      </w:r>
    </w:p>
    <w:p w14:paraId="59AE36DB" w14:textId="77777777" w:rsidR="00051A2D" w:rsidRDefault="00051A2D" w:rsidP="00B7400A">
      <w:pPr>
        <w:adjustRightInd w:val="0"/>
        <w:spacing w:line="360" w:lineRule="auto"/>
        <w:rPr>
          <w:b/>
          <w:sz w:val="24"/>
          <w:szCs w:val="24"/>
        </w:rPr>
      </w:pPr>
      <w:r w:rsidRPr="00375424">
        <w:rPr>
          <w:b/>
          <w:sz w:val="24"/>
          <w:szCs w:val="24"/>
        </w:rPr>
        <w:t>INTRODUCTION</w:t>
      </w:r>
    </w:p>
    <w:p w14:paraId="0B7B5B16" w14:textId="77777777" w:rsidR="00985384" w:rsidRPr="00375424" w:rsidRDefault="00985384" w:rsidP="00B7400A">
      <w:pPr>
        <w:adjustRightInd w:val="0"/>
        <w:spacing w:line="360" w:lineRule="auto"/>
        <w:rPr>
          <w:b/>
          <w:sz w:val="24"/>
          <w:szCs w:val="24"/>
        </w:rPr>
      </w:pPr>
    </w:p>
    <w:p w14:paraId="16620135" w14:textId="77777777" w:rsidR="00051A2D" w:rsidRDefault="00051A2D" w:rsidP="00B7400A">
      <w:pPr>
        <w:adjustRightInd w:val="0"/>
        <w:spacing w:line="360" w:lineRule="auto"/>
        <w:rPr>
          <w:sz w:val="24"/>
          <w:szCs w:val="24"/>
        </w:rPr>
      </w:pPr>
      <w:r w:rsidRPr="00842167">
        <w:rPr>
          <w:bCs/>
          <w:color w:val="202124"/>
          <w:sz w:val="24"/>
          <w:szCs w:val="24"/>
          <w:shd w:val="clear" w:color="auto" w:fill="FFFFFF"/>
        </w:rPr>
        <w:t xml:space="preserve">Conservation Agriculture (CA) with universal principles of providing minimum soil </w:t>
      </w:r>
      <w:r w:rsidRPr="00842167">
        <w:rPr>
          <w:bCs/>
          <w:color w:val="202124"/>
          <w:sz w:val="24"/>
          <w:szCs w:val="24"/>
          <w:shd w:val="clear" w:color="auto" w:fill="FFFFFF"/>
        </w:rPr>
        <w:lastRenderedPageBreak/>
        <w:t xml:space="preserve">disturbance, permanent soil cover (through crop residues/cover crops) and crop rotations is considered as a principle way to achieve goals of higher productivity while protecting natural resources and </w:t>
      </w:r>
      <w:proofErr w:type="spellStart"/>
      <w:r w:rsidRPr="00842167">
        <w:rPr>
          <w:bCs/>
          <w:color w:val="202124"/>
          <w:sz w:val="24"/>
          <w:szCs w:val="24"/>
          <w:shd w:val="clear" w:color="auto" w:fill="FFFFFF"/>
        </w:rPr>
        <w:t>environment.Conservation</w:t>
      </w:r>
      <w:proofErr w:type="spellEnd"/>
      <w:r w:rsidRPr="00842167">
        <w:rPr>
          <w:bCs/>
          <w:color w:val="202124"/>
          <w:sz w:val="24"/>
          <w:szCs w:val="24"/>
          <w:shd w:val="clear" w:color="auto" w:fill="FFFFFF"/>
        </w:rPr>
        <w:t xml:space="preserve"> </w:t>
      </w:r>
      <w:r w:rsidR="007664CC" w:rsidRPr="00842167">
        <w:rPr>
          <w:bCs/>
          <w:color w:val="202124"/>
          <w:sz w:val="24"/>
          <w:szCs w:val="24"/>
          <w:shd w:val="clear" w:color="auto" w:fill="FFFFFF"/>
        </w:rPr>
        <w:t>agri</w:t>
      </w:r>
      <w:r w:rsidRPr="00842167">
        <w:rPr>
          <w:bCs/>
          <w:color w:val="202124"/>
          <w:sz w:val="24"/>
          <w:szCs w:val="24"/>
          <w:shd w:val="clear" w:color="auto" w:fill="FFFFFF"/>
        </w:rPr>
        <w:t xml:space="preserve">culture based sustainable crop production intensification must not only reduce the impact of climate change on crop production but also mitigate the factors that cause climate change by reducing emissions and by contributing to carbon sequestration in soil while improving food security and enhanced productivity of resources. Kassam and Friedrich (2009) reported the beneficial effects of CA system as higher stable yields and income, climate change adaptation and reduced vulnerability, reduced </w:t>
      </w:r>
      <w:proofErr w:type="spellStart"/>
      <w:r w:rsidRPr="00842167">
        <w:rPr>
          <w:bCs/>
          <w:color w:val="202124"/>
          <w:sz w:val="24"/>
          <w:szCs w:val="24"/>
          <w:shd w:val="clear" w:color="auto" w:fill="FFFFFF"/>
        </w:rPr>
        <w:t>green house</w:t>
      </w:r>
      <w:proofErr w:type="spellEnd"/>
      <w:r w:rsidRPr="00842167">
        <w:rPr>
          <w:bCs/>
          <w:color w:val="202124"/>
          <w:sz w:val="24"/>
          <w:szCs w:val="24"/>
          <w:shd w:val="clear" w:color="auto" w:fill="FFFFFF"/>
        </w:rPr>
        <w:t xml:space="preserve"> gas emissions, carbon sequestration, better ecosystem functioning and service with increased </w:t>
      </w:r>
      <w:proofErr w:type="spellStart"/>
      <w:r w:rsidRPr="00842167">
        <w:rPr>
          <w:bCs/>
          <w:color w:val="202124"/>
          <w:sz w:val="24"/>
          <w:szCs w:val="24"/>
          <w:shd w:val="clear" w:color="auto" w:fill="FFFFFF"/>
        </w:rPr>
        <w:t>agro</w:t>
      </w:r>
      <w:proofErr w:type="spellEnd"/>
      <w:r w:rsidRPr="00842167">
        <w:rPr>
          <w:bCs/>
          <w:color w:val="202124"/>
          <w:sz w:val="24"/>
          <w:szCs w:val="24"/>
          <w:shd w:val="clear" w:color="auto" w:fill="FFFFFF"/>
        </w:rPr>
        <w:t xml:space="preserve"> biodiversity. </w:t>
      </w:r>
      <w:r w:rsidR="00842167" w:rsidRPr="00842167">
        <w:rPr>
          <w:bCs/>
          <w:color w:val="202124"/>
          <w:sz w:val="24"/>
          <w:szCs w:val="24"/>
          <w:shd w:val="clear" w:color="auto" w:fill="FFFFFF"/>
        </w:rPr>
        <w:t xml:space="preserve">At present there is no scientific data to prove the benefits of Conservation Agriculture (CA) practices for upland rice based cropping systems. Hence more trials and much scientific research should be done to validate and explain the merits of Conservation Agriculture (CA) practices. </w:t>
      </w:r>
      <w:r w:rsidR="00496F82">
        <w:rPr>
          <w:sz w:val="24"/>
          <w:szCs w:val="24"/>
        </w:rPr>
        <w:t xml:space="preserve">In this </w:t>
      </w:r>
      <w:proofErr w:type="spellStart"/>
      <w:proofErr w:type="gramStart"/>
      <w:r w:rsidR="00496F82">
        <w:rPr>
          <w:sz w:val="24"/>
          <w:szCs w:val="24"/>
        </w:rPr>
        <w:t>study,r</w:t>
      </w:r>
      <w:r w:rsidR="00496F82" w:rsidRPr="00375424">
        <w:rPr>
          <w:sz w:val="24"/>
          <w:szCs w:val="24"/>
        </w:rPr>
        <w:t>ice</w:t>
      </w:r>
      <w:proofErr w:type="spellEnd"/>
      <w:proofErr w:type="gramEnd"/>
      <w:r w:rsidR="00496F82" w:rsidRPr="00375424">
        <w:rPr>
          <w:sz w:val="24"/>
          <w:szCs w:val="24"/>
        </w:rPr>
        <w:t xml:space="preserve"> - okra- green manure cropping system with conservati</w:t>
      </w:r>
      <w:r w:rsidR="00496F82">
        <w:rPr>
          <w:sz w:val="24"/>
          <w:szCs w:val="24"/>
        </w:rPr>
        <w:t>on practice were compared with r</w:t>
      </w:r>
      <w:r w:rsidR="00496F82" w:rsidRPr="00375424">
        <w:rPr>
          <w:sz w:val="24"/>
          <w:szCs w:val="24"/>
        </w:rPr>
        <w:t>ice - okra cropping system without conservation practices</w:t>
      </w:r>
      <w:r w:rsidR="00496F82">
        <w:rPr>
          <w:sz w:val="24"/>
          <w:szCs w:val="24"/>
        </w:rPr>
        <w:t xml:space="preserve"> with specific objective to study the carbon stock, soil </w:t>
      </w:r>
      <w:r w:rsidRPr="00375424">
        <w:rPr>
          <w:sz w:val="24"/>
          <w:szCs w:val="24"/>
        </w:rPr>
        <w:t>carbon sequestration potential and changes in physical, chemical and biological properties of soil</w:t>
      </w:r>
      <w:r w:rsidR="00496F82">
        <w:rPr>
          <w:sz w:val="24"/>
          <w:szCs w:val="24"/>
        </w:rPr>
        <w:t xml:space="preserve"> due to conservation agriculture practices</w:t>
      </w:r>
      <w:r w:rsidRPr="00375424">
        <w:rPr>
          <w:sz w:val="24"/>
          <w:szCs w:val="24"/>
        </w:rPr>
        <w:t>.</w:t>
      </w:r>
    </w:p>
    <w:p w14:paraId="48D51A28" w14:textId="77777777" w:rsidR="00496F82" w:rsidRPr="00375424" w:rsidRDefault="00496F82" w:rsidP="00B7400A">
      <w:pPr>
        <w:adjustRightInd w:val="0"/>
        <w:spacing w:line="360" w:lineRule="auto"/>
        <w:rPr>
          <w:sz w:val="24"/>
          <w:szCs w:val="24"/>
        </w:rPr>
      </w:pPr>
    </w:p>
    <w:p w14:paraId="32594A72" w14:textId="77777777" w:rsidR="00051A2D" w:rsidRDefault="00051A2D" w:rsidP="00B7400A">
      <w:pPr>
        <w:adjustRightInd w:val="0"/>
        <w:spacing w:line="360" w:lineRule="auto"/>
        <w:rPr>
          <w:sz w:val="24"/>
          <w:szCs w:val="24"/>
        </w:rPr>
      </w:pPr>
      <w:r w:rsidRPr="00375424">
        <w:rPr>
          <w:b/>
          <w:sz w:val="24"/>
          <w:szCs w:val="24"/>
        </w:rPr>
        <w:t>MATERIALS AND METHODS</w:t>
      </w:r>
    </w:p>
    <w:p w14:paraId="2689D00E" w14:textId="77777777" w:rsidR="00985384" w:rsidRPr="00375424" w:rsidRDefault="00985384" w:rsidP="00B7400A">
      <w:pPr>
        <w:adjustRightInd w:val="0"/>
        <w:spacing w:line="360" w:lineRule="auto"/>
        <w:rPr>
          <w:sz w:val="24"/>
          <w:szCs w:val="24"/>
        </w:rPr>
      </w:pPr>
    </w:p>
    <w:p w14:paraId="0FFF7E5C" w14:textId="77777777" w:rsidR="00051A2D" w:rsidRPr="00375424" w:rsidRDefault="00496F82" w:rsidP="00B7400A">
      <w:pPr>
        <w:adjustRightInd w:val="0"/>
        <w:spacing w:line="360" w:lineRule="auto"/>
        <w:rPr>
          <w:sz w:val="24"/>
          <w:szCs w:val="24"/>
        </w:rPr>
      </w:pPr>
      <w:r>
        <w:rPr>
          <w:sz w:val="24"/>
          <w:szCs w:val="24"/>
        </w:rPr>
        <w:t>F</w:t>
      </w:r>
      <w:r w:rsidR="00051A2D" w:rsidRPr="00375424">
        <w:rPr>
          <w:sz w:val="24"/>
          <w:szCs w:val="24"/>
        </w:rPr>
        <w:t>ield experiment</w:t>
      </w:r>
      <w:r>
        <w:rPr>
          <w:sz w:val="24"/>
          <w:szCs w:val="24"/>
        </w:rPr>
        <w:t>s</w:t>
      </w:r>
      <w:r w:rsidR="00015BF9">
        <w:rPr>
          <w:sz w:val="24"/>
          <w:szCs w:val="24"/>
        </w:rPr>
        <w:t xml:space="preserve"> </w:t>
      </w:r>
      <w:r>
        <w:rPr>
          <w:sz w:val="24"/>
          <w:szCs w:val="24"/>
        </w:rPr>
        <w:t>were</w:t>
      </w:r>
      <w:r w:rsidR="00051A2D" w:rsidRPr="00375424">
        <w:rPr>
          <w:sz w:val="24"/>
          <w:szCs w:val="24"/>
        </w:rPr>
        <w:t xml:space="preserve"> conducted in the Agronomy Farm, College of Agriculture, </w:t>
      </w:r>
      <w:proofErr w:type="spellStart"/>
      <w:r w:rsidR="00051A2D" w:rsidRPr="00375424">
        <w:rPr>
          <w:sz w:val="24"/>
          <w:szCs w:val="24"/>
        </w:rPr>
        <w:t>Vellanikkara</w:t>
      </w:r>
      <w:proofErr w:type="spellEnd"/>
      <w:r w:rsidR="00051A2D" w:rsidRPr="00375424">
        <w:rPr>
          <w:sz w:val="24"/>
          <w:szCs w:val="24"/>
        </w:rPr>
        <w:t xml:space="preserve">, </w:t>
      </w:r>
      <w:r>
        <w:rPr>
          <w:sz w:val="24"/>
          <w:szCs w:val="24"/>
        </w:rPr>
        <w:t>f</w:t>
      </w:r>
      <w:r w:rsidRPr="00375424">
        <w:rPr>
          <w:sz w:val="24"/>
          <w:szCs w:val="24"/>
        </w:rPr>
        <w:t>rom May 2019 to March 2021</w:t>
      </w:r>
      <w:r w:rsidR="00051A2D" w:rsidRPr="00375424">
        <w:rPr>
          <w:sz w:val="24"/>
          <w:szCs w:val="24"/>
        </w:rPr>
        <w:t>which is located at 10° 31¹ N latitude and 76° 13¹E longitude. The soil at the experimental site was sandy loam with a pH of 4.74, an EC of 0.71dS/m, an OC of 1.18 percent, N (174.4 kg ha</w:t>
      </w:r>
      <w:r w:rsidR="00051A2D" w:rsidRPr="00015BF9">
        <w:rPr>
          <w:sz w:val="24"/>
          <w:szCs w:val="24"/>
          <w:vertAlign w:val="superscript"/>
        </w:rPr>
        <w:t>-1</w:t>
      </w:r>
      <w:r w:rsidR="00051A2D" w:rsidRPr="00375424">
        <w:rPr>
          <w:sz w:val="24"/>
          <w:szCs w:val="24"/>
        </w:rPr>
        <w:t xml:space="preserve">), </w:t>
      </w:r>
      <w:proofErr w:type="gramStart"/>
      <w:r w:rsidR="00051A2D" w:rsidRPr="00375424">
        <w:rPr>
          <w:sz w:val="24"/>
          <w:szCs w:val="24"/>
        </w:rPr>
        <w:t xml:space="preserve">P </w:t>
      </w:r>
      <w:r w:rsidR="00015BF9">
        <w:rPr>
          <w:sz w:val="24"/>
          <w:szCs w:val="24"/>
        </w:rPr>
        <w:t xml:space="preserve"> </w:t>
      </w:r>
      <w:r w:rsidR="00051A2D" w:rsidRPr="00375424">
        <w:rPr>
          <w:sz w:val="24"/>
          <w:szCs w:val="24"/>
        </w:rPr>
        <w:t>(</w:t>
      </w:r>
      <w:proofErr w:type="gramEnd"/>
      <w:r w:rsidR="00051A2D" w:rsidRPr="00375424">
        <w:rPr>
          <w:sz w:val="24"/>
          <w:szCs w:val="24"/>
        </w:rPr>
        <w:t>63.00 kg ha</w:t>
      </w:r>
      <w:r w:rsidR="00051A2D" w:rsidRPr="00375424">
        <w:rPr>
          <w:sz w:val="24"/>
          <w:szCs w:val="24"/>
          <w:vertAlign w:val="superscript"/>
        </w:rPr>
        <w:t>-1</w:t>
      </w:r>
      <w:r w:rsidR="00051A2D" w:rsidRPr="00375424">
        <w:rPr>
          <w:sz w:val="24"/>
          <w:szCs w:val="24"/>
        </w:rPr>
        <w:t>), and K  (201.00 kg ha</w:t>
      </w:r>
      <w:r w:rsidR="00051A2D" w:rsidRPr="00375424">
        <w:rPr>
          <w:sz w:val="24"/>
          <w:szCs w:val="24"/>
          <w:vertAlign w:val="superscript"/>
        </w:rPr>
        <w:t>-1</w:t>
      </w:r>
      <w:r w:rsidR="00051A2D" w:rsidRPr="00375424">
        <w:rPr>
          <w:sz w:val="24"/>
          <w:szCs w:val="24"/>
        </w:rPr>
        <w:t>).</w:t>
      </w:r>
      <w:r w:rsidR="00015BF9">
        <w:rPr>
          <w:sz w:val="24"/>
          <w:szCs w:val="24"/>
        </w:rPr>
        <w:t xml:space="preserve"> </w:t>
      </w:r>
      <w:r w:rsidR="00051A2D" w:rsidRPr="00375424">
        <w:rPr>
          <w:sz w:val="24"/>
          <w:szCs w:val="24"/>
        </w:rPr>
        <w:t xml:space="preserve">Rice was planted in May as the first crop, followed by okra in September as the second crop, and cowpea in January as the third crop. The experiment was carried out for two years, </w:t>
      </w:r>
      <w:r>
        <w:rPr>
          <w:sz w:val="24"/>
          <w:szCs w:val="24"/>
        </w:rPr>
        <w:t xml:space="preserve">keeping </w:t>
      </w:r>
      <w:r w:rsidR="00051A2D" w:rsidRPr="00375424">
        <w:rPr>
          <w:sz w:val="24"/>
          <w:szCs w:val="24"/>
        </w:rPr>
        <w:t xml:space="preserve">the same layout in both years. The experiment consists of ten treatments </w:t>
      </w:r>
      <w:r w:rsidR="00051A2D" w:rsidRPr="00375424">
        <w:rPr>
          <w:noProof/>
          <w:sz w:val="24"/>
          <w:szCs w:val="24"/>
        </w:rPr>
        <w:t xml:space="preserve">and replicated in randomised block design. </w:t>
      </w:r>
      <w:r w:rsidR="00051A2D" w:rsidRPr="00375424">
        <w:rPr>
          <w:sz w:val="24"/>
          <w:szCs w:val="24"/>
        </w:rPr>
        <w:t>Treatments consists of  T1- Direct seeding rice in flat bed + Brown manuring</w:t>
      </w:r>
      <w:r w:rsidR="00051A2D" w:rsidRPr="00375424">
        <w:rPr>
          <w:sz w:val="24"/>
          <w:szCs w:val="24"/>
          <w:lang w:val="fr-FR"/>
        </w:rPr>
        <w:t xml:space="preserve"> - okra+ green </w:t>
      </w:r>
      <w:proofErr w:type="spellStart"/>
      <w:r w:rsidR="00051A2D" w:rsidRPr="00375424">
        <w:rPr>
          <w:sz w:val="24"/>
          <w:szCs w:val="24"/>
          <w:lang w:val="fr-FR"/>
        </w:rPr>
        <w:t>manuring-cowpea</w:t>
      </w:r>
      <w:proofErr w:type="spellEnd"/>
      <w:r w:rsidR="00051A2D" w:rsidRPr="00375424">
        <w:rPr>
          <w:sz w:val="24"/>
          <w:szCs w:val="24"/>
          <w:lang w:val="fr-FR"/>
        </w:rPr>
        <w:t>,  T2-</w:t>
      </w:r>
      <w:r w:rsidR="00051A2D" w:rsidRPr="00375424">
        <w:rPr>
          <w:sz w:val="24"/>
          <w:szCs w:val="24"/>
        </w:rPr>
        <w:t>Direct seeding rice in flat bed + Brown manuring</w:t>
      </w:r>
      <w:r w:rsidR="00051A2D" w:rsidRPr="00375424">
        <w:rPr>
          <w:sz w:val="24"/>
          <w:szCs w:val="24"/>
          <w:lang w:val="fr-FR"/>
        </w:rPr>
        <w:t xml:space="preserve"> - okra </w:t>
      </w:r>
      <w:r w:rsidR="00051A2D" w:rsidRPr="00375424">
        <w:rPr>
          <w:sz w:val="24"/>
          <w:szCs w:val="24"/>
          <w:lang w:val="fr-FR"/>
        </w:rPr>
        <w:lastRenderedPageBreak/>
        <w:t xml:space="preserve">+ </w:t>
      </w:r>
      <w:proofErr w:type="spellStart"/>
      <w:r w:rsidR="00051A2D" w:rsidRPr="00375424">
        <w:rPr>
          <w:sz w:val="24"/>
          <w:szCs w:val="24"/>
          <w:lang w:val="fr-FR"/>
        </w:rPr>
        <w:t>crop</w:t>
      </w:r>
      <w:proofErr w:type="spellEnd"/>
      <w:r w:rsidR="00051A2D" w:rsidRPr="00375424">
        <w:rPr>
          <w:sz w:val="24"/>
          <w:szCs w:val="24"/>
          <w:lang w:val="fr-FR"/>
        </w:rPr>
        <w:t xml:space="preserve"> </w:t>
      </w:r>
      <w:proofErr w:type="spellStart"/>
      <w:r w:rsidR="00051A2D" w:rsidRPr="00375424">
        <w:rPr>
          <w:sz w:val="24"/>
          <w:szCs w:val="24"/>
          <w:lang w:val="fr-FR"/>
        </w:rPr>
        <w:t>residue</w:t>
      </w:r>
      <w:proofErr w:type="spellEnd"/>
      <w:r w:rsidR="00051A2D" w:rsidRPr="00375424">
        <w:rPr>
          <w:sz w:val="24"/>
          <w:szCs w:val="24"/>
          <w:lang w:val="fr-FR"/>
        </w:rPr>
        <w:t xml:space="preserve"> mulch-cowpea,T3-</w:t>
      </w:r>
      <w:r w:rsidR="00051A2D" w:rsidRPr="00375424">
        <w:rPr>
          <w:sz w:val="24"/>
          <w:szCs w:val="24"/>
        </w:rPr>
        <w:t xml:space="preserve"> Direct seeding rice in flat bed + Green manuring</w:t>
      </w:r>
      <w:r w:rsidR="00051A2D" w:rsidRPr="00375424">
        <w:rPr>
          <w:sz w:val="24"/>
          <w:szCs w:val="24"/>
          <w:lang w:val="fr-FR"/>
        </w:rPr>
        <w:t xml:space="preserve"> - okra + green manuring-cowpea,T4-</w:t>
      </w:r>
      <w:r w:rsidR="00051A2D" w:rsidRPr="00375424">
        <w:rPr>
          <w:sz w:val="24"/>
          <w:szCs w:val="24"/>
        </w:rPr>
        <w:t xml:space="preserve"> Direct seeding rice in flat bed + Green manuring</w:t>
      </w:r>
      <w:r w:rsidR="00051A2D" w:rsidRPr="00375424">
        <w:rPr>
          <w:sz w:val="24"/>
          <w:szCs w:val="24"/>
          <w:lang w:val="fr-FR"/>
        </w:rPr>
        <w:t xml:space="preserve"> - okra + </w:t>
      </w:r>
      <w:proofErr w:type="spellStart"/>
      <w:r w:rsidR="00051A2D" w:rsidRPr="00375424">
        <w:rPr>
          <w:sz w:val="24"/>
          <w:szCs w:val="24"/>
          <w:lang w:val="fr-FR"/>
        </w:rPr>
        <w:t>crop</w:t>
      </w:r>
      <w:proofErr w:type="spellEnd"/>
      <w:r w:rsidR="00051A2D" w:rsidRPr="00375424">
        <w:rPr>
          <w:sz w:val="24"/>
          <w:szCs w:val="24"/>
          <w:lang w:val="fr-FR"/>
        </w:rPr>
        <w:t xml:space="preserve"> </w:t>
      </w:r>
      <w:proofErr w:type="spellStart"/>
      <w:r w:rsidR="00051A2D" w:rsidRPr="00375424">
        <w:rPr>
          <w:sz w:val="24"/>
          <w:szCs w:val="24"/>
          <w:lang w:val="fr-FR"/>
        </w:rPr>
        <w:t>residue</w:t>
      </w:r>
      <w:proofErr w:type="spellEnd"/>
      <w:r w:rsidR="00051A2D" w:rsidRPr="00375424">
        <w:rPr>
          <w:sz w:val="24"/>
          <w:szCs w:val="24"/>
          <w:lang w:val="fr-FR"/>
        </w:rPr>
        <w:t xml:space="preserve">  mulch-cowpea,T5-</w:t>
      </w:r>
      <w:r w:rsidR="00051A2D" w:rsidRPr="00375424">
        <w:rPr>
          <w:sz w:val="24"/>
          <w:szCs w:val="24"/>
        </w:rPr>
        <w:t xml:space="preserve"> Direct seeding rice in raised bed + Brown manuring</w:t>
      </w:r>
      <w:r w:rsidR="00051A2D" w:rsidRPr="00375424">
        <w:rPr>
          <w:sz w:val="24"/>
          <w:szCs w:val="24"/>
          <w:lang w:val="fr-FR"/>
        </w:rPr>
        <w:t xml:space="preserve"> - okra + green </w:t>
      </w:r>
      <w:proofErr w:type="spellStart"/>
      <w:r w:rsidR="00051A2D" w:rsidRPr="00375424">
        <w:rPr>
          <w:sz w:val="24"/>
          <w:szCs w:val="24"/>
          <w:lang w:val="fr-FR"/>
        </w:rPr>
        <w:t>mauring-cowpea</w:t>
      </w:r>
      <w:proofErr w:type="spellEnd"/>
      <w:r w:rsidR="00051A2D" w:rsidRPr="00375424">
        <w:rPr>
          <w:sz w:val="24"/>
          <w:szCs w:val="24"/>
          <w:lang w:val="fr-FR"/>
        </w:rPr>
        <w:t>,  T6-</w:t>
      </w:r>
      <w:r w:rsidR="00051A2D" w:rsidRPr="00375424">
        <w:rPr>
          <w:sz w:val="24"/>
          <w:szCs w:val="24"/>
        </w:rPr>
        <w:t xml:space="preserve"> Direct seeding rice in raised bed + Brown manuring</w:t>
      </w:r>
      <w:r w:rsidR="00051A2D" w:rsidRPr="00375424">
        <w:rPr>
          <w:sz w:val="24"/>
          <w:szCs w:val="24"/>
          <w:lang w:val="fr-FR"/>
        </w:rPr>
        <w:t xml:space="preserve"> - okra + </w:t>
      </w:r>
      <w:proofErr w:type="spellStart"/>
      <w:r w:rsidR="00051A2D" w:rsidRPr="00375424">
        <w:rPr>
          <w:sz w:val="24"/>
          <w:szCs w:val="24"/>
          <w:lang w:val="fr-FR"/>
        </w:rPr>
        <w:t>crop</w:t>
      </w:r>
      <w:proofErr w:type="spellEnd"/>
      <w:r w:rsidR="00051A2D" w:rsidRPr="00375424">
        <w:rPr>
          <w:sz w:val="24"/>
          <w:szCs w:val="24"/>
          <w:lang w:val="fr-FR"/>
        </w:rPr>
        <w:t xml:space="preserve"> </w:t>
      </w:r>
      <w:proofErr w:type="spellStart"/>
      <w:r w:rsidR="00051A2D" w:rsidRPr="00375424">
        <w:rPr>
          <w:sz w:val="24"/>
          <w:szCs w:val="24"/>
          <w:lang w:val="fr-FR"/>
        </w:rPr>
        <w:t>residue</w:t>
      </w:r>
      <w:proofErr w:type="spellEnd"/>
      <w:r w:rsidR="00051A2D" w:rsidRPr="00375424">
        <w:rPr>
          <w:sz w:val="24"/>
          <w:szCs w:val="24"/>
          <w:lang w:val="fr-FR"/>
        </w:rPr>
        <w:t xml:space="preserve"> mulch-cowpea,T7-</w:t>
      </w:r>
      <w:r w:rsidR="00051A2D" w:rsidRPr="00375424">
        <w:rPr>
          <w:sz w:val="24"/>
          <w:szCs w:val="24"/>
        </w:rPr>
        <w:t xml:space="preserve"> Direct seeding rice in raised bed + Green manuring</w:t>
      </w:r>
      <w:r w:rsidR="00051A2D" w:rsidRPr="00375424">
        <w:rPr>
          <w:sz w:val="24"/>
          <w:szCs w:val="24"/>
          <w:lang w:val="fr-FR"/>
        </w:rPr>
        <w:t xml:space="preserve"> - okra + green manuring-cowpea,T8-</w:t>
      </w:r>
      <w:r w:rsidR="00051A2D" w:rsidRPr="00375424">
        <w:rPr>
          <w:sz w:val="24"/>
          <w:szCs w:val="24"/>
        </w:rPr>
        <w:t xml:space="preserve"> Direct seeding rice in raised bed + Green manuring</w:t>
      </w:r>
      <w:r w:rsidR="00051A2D" w:rsidRPr="00375424">
        <w:rPr>
          <w:sz w:val="24"/>
          <w:szCs w:val="24"/>
          <w:lang w:val="fr-FR"/>
        </w:rPr>
        <w:t xml:space="preserve"> - okra + </w:t>
      </w:r>
      <w:proofErr w:type="spellStart"/>
      <w:r w:rsidR="00051A2D" w:rsidRPr="00375424">
        <w:rPr>
          <w:sz w:val="24"/>
          <w:szCs w:val="24"/>
          <w:lang w:val="fr-FR"/>
        </w:rPr>
        <w:t>crop</w:t>
      </w:r>
      <w:proofErr w:type="spellEnd"/>
      <w:r w:rsidR="00051A2D" w:rsidRPr="00375424">
        <w:rPr>
          <w:sz w:val="24"/>
          <w:szCs w:val="24"/>
          <w:lang w:val="fr-FR"/>
        </w:rPr>
        <w:t xml:space="preserve"> </w:t>
      </w:r>
      <w:proofErr w:type="spellStart"/>
      <w:r w:rsidR="00051A2D" w:rsidRPr="00375424">
        <w:rPr>
          <w:sz w:val="24"/>
          <w:szCs w:val="24"/>
          <w:lang w:val="fr-FR"/>
        </w:rPr>
        <w:t>residue</w:t>
      </w:r>
      <w:proofErr w:type="spellEnd"/>
      <w:r w:rsidR="00051A2D" w:rsidRPr="00375424">
        <w:rPr>
          <w:sz w:val="24"/>
          <w:szCs w:val="24"/>
          <w:lang w:val="fr-FR"/>
        </w:rPr>
        <w:t xml:space="preserve"> mulch-cowpea,T9-</w:t>
      </w:r>
      <w:r w:rsidR="00051A2D" w:rsidRPr="00375424">
        <w:rPr>
          <w:sz w:val="24"/>
          <w:szCs w:val="24"/>
        </w:rPr>
        <w:t xml:space="preserve"> Direct seeding rice in flat bed</w:t>
      </w:r>
      <w:r w:rsidR="00051A2D" w:rsidRPr="00375424">
        <w:rPr>
          <w:sz w:val="24"/>
          <w:szCs w:val="24"/>
          <w:lang w:val="fr-FR"/>
        </w:rPr>
        <w:t xml:space="preserve"> – okra-fallow,T10-</w:t>
      </w:r>
      <w:r w:rsidR="00051A2D" w:rsidRPr="00375424">
        <w:rPr>
          <w:sz w:val="24"/>
          <w:szCs w:val="24"/>
        </w:rPr>
        <w:t xml:space="preserve"> Direct seeding rice in raised bed </w:t>
      </w:r>
      <w:r w:rsidR="00051A2D" w:rsidRPr="00375424">
        <w:rPr>
          <w:sz w:val="24"/>
          <w:szCs w:val="24"/>
          <w:lang w:val="fr-FR"/>
        </w:rPr>
        <w:t>– okra-</w:t>
      </w:r>
      <w:proofErr w:type="spellStart"/>
      <w:r w:rsidR="00051A2D" w:rsidRPr="00375424">
        <w:rPr>
          <w:sz w:val="24"/>
          <w:szCs w:val="24"/>
          <w:lang w:val="fr-FR"/>
        </w:rPr>
        <w:t>fallow</w:t>
      </w:r>
      <w:proofErr w:type="spellEnd"/>
      <w:r w:rsidR="00051A2D" w:rsidRPr="00375424">
        <w:rPr>
          <w:sz w:val="24"/>
          <w:szCs w:val="24"/>
        </w:rPr>
        <w:t xml:space="preserve">. Paddy variety Vaisakh was used for this study. Field was ploughed by tractor in the first year. Weeds and previous crop residues were removed and leveled. Rice seeds were planted in flat bed and raised bed. The plot size of </w:t>
      </w:r>
      <w:proofErr w:type="spellStart"/>
      <w:r w:rsidR="00051A2D" w:rsidRPr="00375424">
        <w:rPr>
          <w:sz w:val="24"/>
          <w:szCs w:val="24"/>
        </w:rPr>
        <w:t>flat bed</w:t>
      </w:r>
      <w:proofErr w:type="spellEnd"/>
      <w:r w:rsidR="00051A2D" w:rsidRPr="00375424">
        <w:rPr>
          <w:sz w:val="24"/>
          <w:szCs w:val="24"/>
        </w:rPr>
        <w:t xml:space="preserve"> was 5mx 4 m. </w:t>
      </w:r>
      <w:r>
        <w:rPr>
          <w:sz w:val="24"/>
          <w:szCs w:val="24"/>
        </w:rPr>
        <w:t>For raised bed planting 3 beds</w:t>
      </w:r>
      <w:r w:rsidR="00015BF9">
        <w:rPr>
          <w:sz w:val="24"/>
          <w:szCs w:val="24"/>
        </w:rPr>
        <w:t xml:space="preserve"> </w:t>
      </w:r>
      <w:r>
        <w:rPr>
          <w:sz w:val="24"/>
          <w:szCs w:val="24"/>
        </w:rPr>
        <w:t>(</w:t>
      </w:r>
      <w:r w:rsidR="00051A2D" w:rsidRPr="00375424">
        <w:rPr>
          <w:sz w:val="24"/>
          <w:szCs w:val="24"/>
        </w:rPr>
        <w:t>5 m x1 m x 30 cm each</w:t>
      </w:r>
      <w:r>
        <w:rPr>
          <w:sz w:val="24"/>
          <w:szCs w:val="24"/>
        </w:rPr>
        <w:t>)</w:t>
      </w:r>
      <w:r w:rsidR="00015BF9">
        <w:rPr>
          <w:sz w:val="24"/>
          <w:szCs w:val="24"/>
        </w:rPr>
        <w:t xml:space="preserve"> </w:t>
      </w:r>
      <w:r>
        <w:rPr>
          <w:sz w:val="24"/>
          <w:szCs w:val="24"/>
        </w:rPr>
        <w:t>were</w:t>
      </w:r>
      <w:r w:rsidR="00051A2D" w:rsidRPr="00375424">
        <w:rPr>
          <w:sz w:val="24"/>
          <w:szCs w:val="24"/>
        </w:rPr>
        <w:t xml:space="preserve"> taken in a plot area of 5 mx4m.  The same layout was used for raising the subsequent crops with minimum soil disturbance. Paddy seeds were dibbled @ 80 kg/ha at a spacing of 20×10 cm. The treatment T1 to T4 of rice is raised in two plots each to raise second crop okra and third crop cowpea in T1 to T</w:t>
      </w:r>
      <w:proofErr w:type="gramStart"/>
      <w:r w:rsidR="00051A2D" w:rsidRPr="00375424">
        <w:rPr>
          <w:sz w:val="24"/>
          <w:szCs w:val="24"/>
        </w:rPr>
        <w:t>8.Cowpea</w:t>
      </w:r>
      <w:proofErr w:type="gramEnd"/>
      <w:r w:rsidR="00051A2D" w:rsidRPr="00375424">
        <w:rPr>
          <w:sz w:val="24"/>
          <w:szCs w:val="24"/>
        </w:rPr>
        <w:t xml:space="preserve"> seeds were also dibbled in alternate rows in treatments T1 to T4 for brown manuring and </w:t>
      </w:r>
      <w:r w:rsidR="00051A2D" w:rsidRPr="00375424">
        <w:rPr>
          <w:i/>
          <w:sz w:val="24"/>
          <w:szCs w:val="24"/>
        </w:rPr>
        <w:t xml:space="preserve">in situ </w:t>
      </w:r>
      <w:r w:rsidR="00051A2D" w:rsidRPr="00375424">
        <w:rPr>
          <w:sz w:val="24"/>
          <w:szCs w:val="24"/>
        </w:rPr>
        <w:t>green manuring</w:t>
      </w:r>
      <w:r w:rsidR="00051A2D" w:rsidRPr="00375424">
        <w:rPr>
          <w:noProof/>
          <w:sz w:val="24"/>
          <w:szCs w:val="24"/>
        </w:rPr>
        <w:t>.</w:t>
      </w:r>
      <w:r w:rsidR="00051A2D" w:rsidRPr="00375424">
        <w:rPr>
          <w:i/>
          <w:sz w:val="24"/>
          <w:szCs w:val="24"/>
        </w:rPr>
        <w:t xml:space="preserve"> In situ </w:t>
      </w:r>
      <w:r w:rsidR="00051A2D" w:rsidRPr="00375424">
        <w:rPr>
          <w:sz w:val="24"/>
          <w:szCs w:val="24"/>
        </w:rPr>
        <w:t xml:space="preserve">green manuring was done by uprooting the cowpea plants at 25DAS and placed between the paddy </w:t>
      </w:r>
      <w:r w:rsidRPr="00375424">
        <w:rPr>
          <w:sz w:val="24"/>
          <w:szCs w:val="24"/>
        </w:rPr>
        <w:t>rows</w:t>
      </w:r>
      <w:r w:rsidR="00051A2D" w:rsidRPr="00375424">
        <w:rPr>
          <w:sz w:val="24"/>
          <w:szCs w:val="24"/>
        </w:rPr>
        <w:t xml:space="preserve"> as mulch. For brown manuring cowpea was incorporated by spraying of 2, 4- D @ 1.25 kgha</w:t>
      </w:r>
      <w:r w:rsidR="00051A2D" w:rsidRPr="00375424">
        <w:rPr>
          <w:sz w:val="24"/>
          <w:szCs w:val="24"/>
          <w:vertAlign w:val="superscript"/>
        </w:rPr>
        <w:t>-1</w:t>
      </w:r>
      <w:r w:rsidR="00051A2D" w:rsidRPr="00375424">
        <w:rPr>
          <w:sz w:val="24"/>
          <w:szCs w:val="24"/>
        </w:rPr>
        <w:t xml:space="preserve">at 25 DAS. Uniform hand weeding was done in all the plots at 30DAS. Soil organic carbon (SOC) data obtained from analysis of horizon wise soil samples was used for estimating SOC stocks in </w:t>
      </w:r>
      <w:proofErr w:type="spellStart"/>
      <w:r w:rsidR="00051A2D" w:rsidRPr="00375424">
        <w:rPr>
          <w:sz w:val="24"/>
          <w:szCs w:val="24"/>
        </w:rPr>
        <w:t>pedons</w:t>
      </w:r>
      <w:proofErr w:type="spellEnd"/>
      <w:r w:rsidR="00051A2D" w:rsidRPr="00375424">
        <w:rPr>
          <w:sz w:val="24"/>
          <w:szCs w:val="24"/>
        </w:rPr>
        <w:t xml:space="preserve">. The horizon wise samples from the </w:t>
      </w:r>
      <w:proofErr w:type="spellStart"/>
      <w:r w:rsidR="00051A2D" w:rsidRPr="00375424">
        <w:rPr>
          <w:sz w:val="24"/>
          <w:szCs w:val="24"/>
        </w:rPr>
        <w:t>pedons</w:t>
      </w:r>
      <w:proofErr w:type="spellEnd"/>
      <w:r w:rsidR="00051A2D" w:rsidRPr="00375424">
        <w:rPr>
          <w:sz w:val="24"/>
          <w:szCs w:val="24"/>
        </w:rPr>
        <w:t xml:space="preserve"> were collected as part of the profile study and per cent organic carbon content was estimated. The bulk density data necessary for the SOC stock estimation was found out by using the core samples collected horizon wise. The product of bulk density (Mg m</w:t>
      </w:r>
      <w:r w:rsidR="00051A2D" w:rsidRPr="00375424">
        <w:rPr>
          <w:sz w:val="24"/>
          <w:szCs w:val="24"/>
          <w:vertAlign w:val="superscript"/>
        </w:rPr>
        <w:t>-3</w:t>
      </w:r>
      <w:r w:rsidR="00051A2D" w:rsidRPr="00375424">
        <w:rPr>
          <w:sz w:val="24"/>
          <w:szCs w:val="24"/>
        </w:rPr>
        <w:t xml:space="preserve">), organic carbon (%) and the depth interval gave the SOC stocks in Mg ha </w:t>
      </w:r>
      <w:r w:rsidR="00051A2D" w:rsidRPr="00375424">
        <w:rPr>
          <w:sz w:val="24"/>
          <w:szCs w:val="24"/>
          <w:vertAlign w:val="superscript"/>
        </w:rPr>
        <w:t>-1</w:t>
      </w:r>
      <w:r w:rsidR="00051A2D" w:rsidRPr="00375424">
        <w:rPr>
          <w:sz w:val="24"/>
          <w:szCs w:val="24"/>
        </w:rPr>
        <w:t xml:space="preserve"> for each depth interval (Wilson and Warren, 2015).</w:t>
      </w:r>
    </w:p>
    <w:p w14:paraId="579F37A8" w14:textId="77777777" w:rsidR="00051A2D" w:rsidRPr="00375424" w:rsidRDefault="00051A2D" w:rsidP="00B7400A">
      <w:pPr>
        <w:adjustRightInd w:val="0"/>
        <w:spacing w:line="360" w:lineRule="auto"/>
        <w:rPr>
          <w:sz w:val="24"/>
          <w:szCs w:val="24"/>
        </w:rPr>
      </w:pPr>
      <w:r w:rsidRPr="00375424">
        <w:rPr>
          <w:sz w:val="24"/>
          <w:szCs w:val="24"/>
        </w:rPr>
        <w:t>Carbon stock in soil (Mg ha</w:t>
      </w:r>
      <w:r w:rsidRPr="00375424">
        <w:rPr>
          <w:sz w:val="24"/>
          <w:szCs w:val="24"/>
          <w:vertAlign w:val="superscript"/>
        </w:rPr>
        <w:t>-1</w:t>
      </w:r>
      <w:r w:rsidRPr="00375424">
        <w:rPr>
          <w:sz w:val="24"/>
          <w:szCs w:val="24"/>
        </w:rPr>
        <w:t xml:space="preserve">) = Organic carbon content X bulk density X depth </w:t>
      </w:r>
    </w:p>
    <w:p w14:paraId="122716A1" w14:textId="77777777" w:rsidR="005A175F" w:rsidRPr="00375424" w:rsidRDefault="00051A2D" w:rsidP="00B7400A">
      <w:pPr>
        <w:adjustRightInd w:val="0"/>
        <w:spacing w:line="360" w:lineRule="auto"/>
        <w:ind w:right="-176"/>
        <w:rPr>
          <w:sz w:val="24"/>
          <w:szCs w:val="24"/>
        </w:rPr>
      </w:pPr>
      <w:r w:rsidRPr="00375424">
        <w:rPr>
          <w:sz w:val="24"/>
          <w:szCs w:val="24"/>
        </w:rPr>
        <w:t>Carbon sequestration (Mg ha</w:t>
      </w:r>
      <w:r w:rsidRPr="00375424">
        <w:rPr>
          <w:sz w:val="24"/>
          <w:szCs w:val="24"/>
          <w:vertAlign w:val="superscript"/>
        </w:rPr>
        <w:t>-1</w:t>
      </w:r>
      <w:r w:rsidRPr="00375424">
        <w:rPr>
          <w:sz w:val="24"/>
          <w:szCs w:val="24"/>
        </w:rPr>
        <w:t>) = Final carbon stock – initial carbon stock</w:t>
      </w:r>
    </w:p>
    <w:p w14:paraId="009BD5DD" w14:textId="77777777" w:rsidR="00051A2D" w:rsidRPr="00375424" w:rsidRDefault="00CB68FD" w:rsidP="00B7400A">
      <w:pPr>
        <w:pStyle w:val="TableParagraph"/>
        <w:spacing w:line="360" w:lineRule="auto"/>
        <w:ind w:right="-176" w:firstLine="10"/>
        <w:rPr>
          <w:sz w:val="24"/>
          <w:szCs w:val="24"/>
        </w:rPr>
      </w:pPr>
      <w:r w:rsidRPr="00375424">
        <w:rPr>
          <w:sz w:val="24"/>
          <w:szCs w:val="24"/>
        </w:rPr>
        <w:t>Soil microbial biomass carbon (</w:t>
      </w:r>
      <w:proofErr w:type="spellStart"/>
      <w:r w:rsidRPr="00375424">
        <w:rPr>
          <w:sz w:val="24"/>
          <w:szCs w:val="24"/>
        </w:rPr>
        <w:t>μg</w:t>
      </w:r>
      <w:proofErr w:type="spellEnd"/>
      <w:r w:rsidRPr="00375424">
        <w:rPr>
          <w:sz w:val="24"/>
          <w:szCs w:val="24"/>
        </w:rPr>
        <w:t xml:space="preserve">/g soil) was extracted using fumigation extraction method ((Jenkinson and </w:t>
      </w:r>
      <w:proofErr w:type="spellStart"/>
      <w:r w:rsidRPr="00375424">
        <w:rPr>
          <w:sz w:val="24"/>
          <w:szCs w:val="24"/>
        </w:rPr>
        <w:t>Powlson</w:t>
      </w:r>
      <w:proofErr w:type="spellEnd"/>
      <w:r w:rsidRPr="00375424">
        <w:rPr>
          <w:sz w:val="24"/>
          <w:szCs w:val="24"/>
        </w:rPr>
        <w:t>, 1976) and the Dehydrogenase activity (</w:t>
      </w:r>
      <w:proofErr w:type="spellStart"/>
      <w:r w:rsidRPr="00375424">
        <w:rPr>
          <w:sz w:val="24"/>
          <w:szCs w:val="24"/>
        </w:rPr>
        <w:t>μg</w:t>
      </w:r>
      <w:proofErr w:type="spellEnd"/>
      <w:r w:rsidRPr="00375424">
        <w:rPr>
          <w:sz w:val="24"/>
          <w:szCs w:val="24"/>
        </w:rPr>
        <w:t xml:space="preserve"> TPF g</w:t>
      </w:r>
      <w:r w:rsidRPr="00375424">
        <w:rPr>
          <w:sz w:val="24"/>
          <w:szCs w:val="24"/>
          <w:vertAlign w:val="superscript"/>
        </w:rPr>
        <w:t>-1</w:t>
      </w:r>
      <w:r w:rsidRPr="00375424">
        <w:rPr>
          <w:sz w:val="24"/>
          <w:szCs w:val="24"/>
        </w:rPr>
        <w:t xml:space="preserve"> </w:t>
      </w:r>
      <w:r w:rsidRPr="00375424">
        <w:rPr>
          <w:sz w:val="24"/>
          <w:szCs w:val="24"/>
        </w:rPr>
        <w:lastRenderedPageBreak/>
        <w:t>soilday</w:t>
      </w:r>
      <w:r w:rsidRPr="00375424">
        <w:rPr>
          <w:sz w:val="24"/>
          <w:szCs w:val="24"/>
          <w:vertAlign w:val="superscript"/>
        </w:rPr>
        <w:t>-1</w:t>
      </w:r>
      <w:r w:rsidRPr="00375424">
        <w:rPr>
          <w:sz w:val="24"/>
          <w:szCs w:val="24"/>
        </w:rPr>
        <w:t xml:space="preserve">) was estimated by Reduction of 3 % TTC to methanol soluble </w:t>
      </w:r>
      <w:proofErr w:type="spellStart"/>
      <w:r w:rsidRPr="00375424">
        <w:rPr>
          <w:sz w:val="24"/>
          <w:szCs w:val="24"/>
        </w:rPr>
        <w:t>formazon</w:t>
      </w:r>
      <w:proofErr w:type="spellEnd"/>
      <w:r w:rsidRPr="00375424">
        <w:rPr>
          <w:sz w:val="24"/>
          <w:szCs w:val="24"/>
        </w:rPr>
        <w:t xml:space="preserve"> (TPF) and estimation using spectrophotometry (Lenhard,1953).</w:t>
      </w:r>
    </w:p>
    <w:p w14:paraId="75683BAD" w14:textId="77777777" w:rsidR="001827D2" w:rsidRPr="00375424" w:rsidRDefault="00051A2D" w:rsidP="00B7400A">
      <w:pPr>
        <w:pStyle w:val="BodyText"/>
        <w:spacing w:line="360" w:lineRule="auto"/>
        <w:ind w:right="-176"/>
      </w:pPr>
      <w:r w:rsidRPr="00375424">
        <w:t xml:space="preserve">Data pertaining to different observations were tabulated and subjected to statistical analysis by Wasp 2.0. and the significance among the treatments was estimated at 5 </w:t>
      </w:r>
      <w:r w:rsidRPr="00375424">
        <w:rPr>
          <w:noProof/>
        </w:rPr>
        <w:t>per cent</w:t>
      </w:r>
      <w:r w:rsidRPr="00375424">
        <w:t xml:space="preserve"> of probability and pooling was done for two years data </w:t>
      </w:r>
    </w:p>
    <w:p w14:paraId="3AC64520" w14:textId="77777777" w:rsidR="00182146" w:rsidRPr="00375424" w:rsidRDefault="00182146" w:rsidP="00B7400A">
      <w:pPr>
        <w:pStyle w:val="BodyText"/>
        <w:spacing w:line="480" w:lineRule="auto"/>
        <w:ind w:right="95"/>
        <w:rPr>
          <w:b/>
        </w:rPr>
      </w:pPr>
    </w:p>
    <w:p w14:paraId="6356A395" w14:textId="77777777" w:rsidR="001827D2" w:rsidRPr="00375424" w:rsidRDefault="00985384" w:rsidP="00B7400A">
      <w:pPr>
        <w:pStyle w:val="BodyText"/>
        <w:spacing w:line="480" w:lineRule="auto"/>
        <w:ind w:right="95"/>
        <w:rPr>
          <w:b/>
        </w:rPr>
      </w:pPr>
      <w:r w:rsidRPr="00375424">
        <w:rPr>
          <w:b/>
        </w:rPr>
        <w:t>RESULTS AND DISCUSSION</w:t>
      </w:r>
    </w:p>
    <w:p w14:paraId="0DCE657F" w14:textId="77777777" w:rsidR="00E271A8" w:rsidRPr="00375424" w:rsidRDefault="00E271A8" w:rsidP="00B7400A">
      <w:pPr>
        <w:pStyle w:val="BodyText"/>
        <w:spacing w:line="352" w:lineRule="auto"/>
        <w:ind w:right="264"/>
        <w:rPr>
          <w:b/>
        </w:rPr>
      </w:pPr>
      <w:r w:rsidRPr="00375424">
        <w:rPr>
          <w:b/>
        </w:rPr>
        <w:t>Soil carbon stock</w:t>
      </w:r>
    </w:p>
    <w:p w14:paraId="42186EDC" w14:textId="77777777" w:rsidR="00660DB8" w:rsidRPr="00375424" w:rsidRDefault="00E66A8F" w:rsidP="00B7400A">
      <w:pPr>
        <w:pStyle w:val="BodyText"/>
        <w:spacing w:before="114" w:line="360" w:lineRule="auto"/>
      </w:pPr>
      <w:r w:rsidRPr="00375424">
        <w:rPr>
          <w:color w:val="000000"/>
        </w:rPr>
        <w:t>S</w:t>
      </w:r>
      <w:r w:rsidR="009C10DB" w:rsidRPr="00375424">
        <w:rPr>
          <w:color w:val="000000"/>
        </w:rPr>
        <w:t>oil carbon stocks was</w:t>
      </w:r>
      <w:r w:rsidRPr="00375424">
        <w:rPr>
          <w:color w:val="000000"/>
        </w:rPr>
        <w:t xml:space="preserve"> </w:t>
      </w:r>
      <w:proofErr w:type="spellStart"/>
      <w:r w:rsidRPr="00375424">
        <w:rPr>
          <w:color w:val="000000"/>
        </w:rPr>
        <w:t>analysed</w:t>
      </w:r>
      <w:proofErr w:type="spellEnd"/>
      <w:r w:rsidR="00015BF9">
        <w:rPr>
          <w:color w:val="000000"/>
        </w:rPr>
        <w:t xml:space="preserve"> </w:t>
      </w:r>
      <w:r w:rsidRPr="00375424">
        <w:rPr>
          <w:color w:val="000000"/>
        </w:rPr>
        <w:t>after each crop</w:t>
      </w:r>
      <w:r w:rsidR="00015BF9">
        <w:rPr>
          <w:color w:val="000000"/>
        </w:rPr>
        <w:t xml:space="preserve"> </w:t>
      </w:r>
      <w:r w:rsidRPr="00375424">
        <w:rPr>
          <w:color w:val="000000"/>
        </w:rPr>
        <w:t>at 15, 30 and 45 cm depth from all the treatments</w:t>
      </w:r>
      <w:r w:rsidR="00375424" w:rsidRPr="00375424">
        <w:rPr>
          <w:color w:val="000000"/>
        </w:rPr>
        <w:t xml:space="preserve"> and the data presented in Tables 1,2and </w:t>
      </w:r>
      <w:proofErr w:type="gramStart"/>
      <w:r w:rsidR="00375424" w:rsidRPr="00375424">
        <w:rPr>
          <w:color w:val="000000"/>
        </w:rPr>
        <w:t xml:space="preserve">3 </w:t>
      </w:r>
      <w:r w:rsidR="009C10DB" w:rsidRPr="00375424">
        <w:rPr>
          <w:color w:val="000000"/>
        </w:rPr>
        <w:t>.</w:t>
      </w:r>
      <w:r w:rsidR="002D5E7E" w:rsidRPr="00375424">
        <w:rPr>
          <w:color w:val="000000"/>
        </w:rPr>
        <w:t>Results</w:t>
      </w:r>
      <w:proofErr w:type="gramEnd"/>
      <w:r w:rsidR="002D5E7E" w:rsidRPr="00375424">
        <w:rPr>
          <w:color w:val="000000"/>
        </w:rPr>
        <w:t xml:space="preserve"> showed that the carbon stock was higher in the 15cm depth followed by 30 cm depth and the lowest in 45 cm depth in all the treatments</w:t>
      </w:r>
      <w:r w:rsidR="00E11F0D" w:rsidRPr="00375424">
        <w:rPr>
          <w:color w:val="000000"/>
        </w:rPr>
        <w:t xml:space="preserve"> (Fig1,2,3)</w:t>
      </w:r>
      <w:r w:rsidR="002D5E7E" w:rsidRPr="00375424">
        <w:rPr>
          <w:color w:val="000000"/>
        </w:rPr>
        <w:t xml:space="preserve">. </w:t>
      </w:r>
      <w:r w:rsidR="003A70D6" w:rsidRPr="00375424">
        <w:rPr>
          <w:color w:val="000000"/>
        </w:rPr>
        <w:t xml:space="preserve">The carbon stock at 15 cm depth after all the crops was found </w:t>
      </w:r>
      <w:proofErr w:type="spellStart"/>
      <w:r w:rsidR="003A70D6" w:rsidRPr="00375424">
        <w:rPr>
          <w:color w:val="000000"/>
        </w:rPr>
        <w:t>higer</w:t>
      </w:r>
      <w:proofErr w:type="spellEnd"/>
      <w:r w:rsidR="003A70D6" w:rsidRPr="00375424">
        <w:rPr>
          <w:color w:val="000000"/>
        </w:rPr>
        <w:t xml:space="preserve"> in </w:t>
      </w:r>
      <w:r w:rsidR="003A70D6" w:rsidRPr="00375424">
        <w:t xml:space="preserve">direct seeding rice in flat bed +brown manuring-okra + crop residue mulch –cowpea (T2) followed by </w:t>
      </w:r>
      <w:r w:rsidR="003A70D6" w:rsidRPr="00375424">
        <w:rPr>
          <w:lang w:val="fr-FR"/>
        </w:rPr>
        <w:t>T4-</w:t>
      </w:r>
      <w:r w:rsidR="003A70D6" w:rsidRPr="00375424">
        <w:t xml:space="preserve"> Direct seeding rice in flat bed + Green manuring</w:t>
      </w:r>
      <w:r w:rsidR="003A70D6" w:rsidRPr="00375424">
        <w:rPr>
          <w:lang w:val="fr-FR"/>
        </w:rPr>
        <w:t xml:space="preserve"> - okra + </w:t>
      </w:r>
      <w:proofErr w:type="spellStart"/>
      <w:r w:rsidR="003A70D6" w:rsidRPr="00375424">
        <w:rPr>
          <w:lang w:val="fr-FR"/>
        </w:rPr>
        <w:t>crop</w:t>
      </w:r>
      <w:proofErr w:type="spellEnd"/>
      <w:r w:rsidR="003A70D6" w:rsidRPr="00375424">
        <w:rPr>
          <w:lang w:val="fr-FR"/>
        </w:rPr>
        <w:t xml:space="preserve"> </w:t>
      </w:r>
      <w:proofErr w:type="spellStart"/>
      <w:proofErr w:type="gramStart"/>
      <w:r w:rsidR="003A70D6" w:rsidRPr="00375424">
        <w:rPr>
          <w:lang w:val="fr-FR"/>
        </w:rPr>
        <w:t>residue</w:t>
      </w:r>
      <w:proofErr w:type="spellEnd"/>
      <w:r w:rsidR="003A70D6" w:rsidRPr="00375424">
        <w:rPr>
          <w:lang w:val="fr-FR"/>
        </w:rPr>
        <w:t xml:space="preserve">  mulch</w:t>
      </w:r>
      <w:proofErr w:type="gramEnd"/>
      <w:r w:rsidR="003A70D6" w:rsidRPr="00375424">
        <w:rPr>
          <w:lang w:val="fr-FR"/>
        </w:rPr>
        <w:t>-</w:t>
      </w:r>
      <w:proofErr w:type="spellStart"/>
      <w:r w:rsidR="003A70D6" w:rsidRPr="00375424">
        <w:rPr>
          <w:lang w:val="fr-FR"/>
        </w:rPr>
        <w:t>cowpea</w:t>
      </w:r>
      <w:proofErr w:type="spellEnd"/>
      <w:r w:rsidR="003A70D6" w:rsidRPr="00375424">
        <w:rPr>
          <w:lang w:val="fr-FR"/>
        </w:rPr>
        <w:t>.</w:t>
      </w:r>
      <w:r w:rsidR="00DA7733" w:rsidRPr="00375424">
        <w:rPr>
          <w:color w:val="000000"/>
        </w:rPr>
        <w:t xml:space="preserve">Similar trend noticed in these treatments at 30 and 45 cm soil depth. </w:t>
      </w:r>
      <w:r w:rsidR="00CF74E2" w:rsidRPr="00375424">
        <w:rPr>
          <w:rFonts w:eastAsia="TimesNewRoman"/>
        </w:rPr>
        <w:t xml:space="preserve">Nideesh and Sureshkumar (2019) also reported similarly that </w:t>
      </w:r>
      <w:r w:rsidR="00660DB8" w:rsidRPr="00375424">
        <w:rPr>
          <w:rFonts w:eastAsia="TimesNewRoman"/>
        </w:rPr>
        <w:t>carbon stock was</w:t>
      </w:r>
      <w:r w:rsidR="00CF74E2" w:rsidRPr="00375424">
        <w:rPr>
          <w:rFonts w:eastAsia="TimesNewRoman"/>
        </w:rPr>
        <w:t xml:space="preserve"> comparatively less in lower layers compared to the surface layers. </w:t>
      </w:r>
      <w:r w:rsidR="00660DB8" w:rsidRPr="00375424">
        <w:t xml:space="preserve">After each crop the carbon stock value increased in all conservation treatments compared to control. </w:t>
      </w:r>
      <w:proofErr w:type="spellStart"/>
      <w:r w:rsidR="00DA7733" w:rsidRPr="00375424">
        <w:t>Persual</w:t>
      </w:r>
      <w:proofErr w:type="spellEnd"/>
      <w:r w:rsidR="00DA7733" w:rsidRPr="00375424">
        <w:t xml:space="preserve"> of post experiment data recorded the highest </w:t>
      </w:r>
      <w:proofErr w:type="gramStart"/>
      <w:r w:rsidR="00DA7733" w:rsidRPr="00375424">
        <w:t>carbon  stock</w:t>
      </w:r>
      <w:proofErr w:type="gramEnd"/>
      <w:r w:rsidR="00DA7733" w:rsidRPr="00375424">
        <w:t xml:space="preserve"> at 15and 30cm in direct seeding rice in flat bed + green manuring- okra+ crop residue mulch-cowpea (T4) of 36.72 Mg ha</w:t>
      </w:r>
      <w:r w:rsidR="00DA7733" w:rsidRPr="00375424">
        <w:rPr>
          <w:vertAlign w:val="superscript"/>
        </w:rPr>
        <w:t>-1</w:t>
      </w:r>
      <w:r w:rsidR="00DA7733" w:rsidRPr="00375424">
        <w:t xml:space="preserve"> and 29.58 Mg ha</w:t>
      </w:r>
      <w:r w:rsidR="00DA7733" w:rsidRPr="00375424">
        <w:rPr>
          <w:vertAlign w:val="superscript"/>
        </w:rPr>
        <w:t>-1</w:t>
      </w:r>
      <w:r w:rsidR="00DA7733" w:rsidRPr="00375424">
        <w:t xml:space="preserve"> respectively and it was on par with T2 (Table-3). At 45 cm the highest carbon stock of 18.19 Mg ha</w:t>
      </w:r>
      <w:r w:rsidR="00DA7733" w:rsidRPr="00375424">
        <w:rPr>
          <w:vertAlign w:val="superscript"/>
        </w:rPr>
        <w:t>-</w:t>
      </w:r>
      <w:proofErr w:type="gramStart"/>
      <w:r w:rsidR="00DA7733" w:rsidRPr="00375424">
        <w:rPr>
          <w:vertAlign w:val="superscript"/>
        </w:rPr>
        <w:t>1</w:t>
      </w:r>
      <w:r w:rsidR="00DA7733" w:rsidRPr="00375424">
        <w:t xml:space="preserve">  was</w:t>
      </w:r>
      <w:proofErr w:type="gramEnd"/>
      <w:r w:rsidR="00DA7733" w:rsidRPr="00375424">
        <w:t xml:space="preserve"> observed in direct seeding rice in flat bed + brown manuring- okra+ crop residue mulch-cowpea (T2) and it was on par with T4 and T8. </w:t>
      </w:r>
      <w:r w:rsidR="00660DB8" w:rsidRPr="00375424">
        <w:t xml:space="preserve">The treatments where the conservation agriculture practice is not followed </w:t>
      </w:r>
      <w:proofErr w:type="spellStart"/>
      <w:r w:rsidR="00660DB8" w:rsidRPr="00375424">
        <w:rPr>
          <w:i/>
        </w:rPr>
        <w:t>ie</w:t>
      </w:r>
      <w:proofErr w:type="spellEnd"/>
      <w:r w:rsidR="00660DB8" w:rsidRPr="00375424">
        <w:t xml:space="preserve"> direct seeding rice in flat bed –okra-fallow showed significantly low carbon </w:t>
      </w:r>
      <w:proofErr w:type="spellStart"/>
      <w:r w:rsidR="00660DB8" w:rsidRPr="00375424">
        <w:t>atock</w:t>
      </w:r>
      <w:proofErr w:type="spellEnd"/>
      <w:r w:rsidR="00660DB8" w:rsidRPr="00375424">
        <w:t xml:space="preserve"> after each crop at different soil depth co</w:t>
      </w:r>
      <w:r w:rsidR="00DA7733" w:rsidRPr="00375424">
        <w:t>mpared to</w:t>
      </w:r>
      <w:r w:rsidR="00660DB8" w:rsidRPr="00375424">
        <w:t xml:space="preserve"> the best conservation treatments (Fig-3). It indicated the loss of carbon in conventional method.</w:t>
      </w:r>
      <w:r w:rsidR="006C7079" w:rsidRPr="00375424">
        <w:t xml:space="preserve"> The carbon stock of each treatments at the end of the experiment </w:t>
      </w:r>
      <w:proofErr w:type="spellStart"/>
      <w:r w:rsidR="006C7079" w:rsidRPr="00375424">
        <w:rPr>
          <w:i/>
          <w:iCs/>
        </w:rPr>
        <w:t>ie</w:t>
      </w:r>
      <w:proofErr w:type="spellEnd"/>
      <w:r w:rsidR="006C7079" w:rsidRPr="00375424">
        <w:t>., after six cropping season</w:t>
      </w:r>
      <w:r w:rsidR="00D74609" w:rsidRPr="00375424">
        <w:t>s</w:t>
      </w:r>
      <w:r w:rsidR="006C7079" w:rsidRPr="00375424">
        <w:t xml:space="preserve"> (Fig 4.) indicated that there was a significant increase in carbon stock in all conservation </w:t>
      </w:r>
      <w:r w:rsidR="006C7079" w:rsidRPr="00375424">
        <w:lastRenderedPageBreak/>
        <w:t xml:space="preserve">agriculture treatments compared to treatment without conservation </w:t>
      </w:r>
      <w:proofErr w:type="spellStart"/>
      <w:r w:rsidR="006C7079" w:rsidRPr="00375424">
        <w:t>practices.</w:t>
      </w:r>
      <w:r w:rsidR="00D74609" w:rsidRPr="00375424">
        <w:rPr>
          <w:rFonts w:eastAsia="TimesNewRoman"/>
        </w:rPr>
        <w:t>The</w:t>
      </w:r>
      <w:proofErr w:type="spellEnd"/>
      <w:r w:rsidR="00D74609" w:rsidRPr="00375424">
        <w:rPr>
          <w:rFonts w:eastAsia="TimesNewRoman"/>
        </w:rPr>
        <w:t xml:space="preserve"> highest soil carbon stock at 15 and 30 cm </w:t>
      </w:r>
      <w:r w:rsidR="00375424" w:rsidRPr="00375424">
        <w:rPr>
          <w:rFonts w:eastAsia="TimesNewRoman"/>
        </w:rPr>
        <w:t xml:space="preserve">soli depth </w:t>
      </w:r>
      <w:r w:rsidR="00D74609" w:rsidRPr="00375424">
        <w:rPr>
          <w:rFonts w:eastAsia="TimesNewRoman"/>
        </w:rPr>
        <w:t xml:space="preserve">was recorded in </w:t>
      </w:r>
      <w:r w:rsidR="00D74609" w:rsidRPr="00375424">
        <w:t xml:space="preserve">direct seeding rice in flat bed + green manuring- okra+ crop residue mulch-cowpea followed by direct seeding rice in flat bed + brown manuring- okra+ crop residue mulch-cowpea. </w:t>
      </w:r>
    </w:p>
    <w:p w14:paraId="3E61D0D4" w14:textId="77777777" w:rsidR="00660DB8" w:rsidRPr="00375424" w:rsidRDefault="00660DB8" w:rsidP="00B7400A">
      <w:pPr>
        <w:adjustRightInd w:val="0"/>
        <w:spacing w:line="360" w:lineRule="auto"/>
        <w:rPr>
          <w:rFonts w:eastAsia="TimesNewRoman"/>
          <w:sz w:val="24"/>
          <w:szCs w:val="24"/>
        </w:rPr>
      </w:pPr>
    </w:p>
    <w:p w14:paraId="499525DD" w14:textId="77777777" w:rsidR="00660DB8" w:rsidRDefault="00660DB8" w:rsidP="00B7400A">
      <w:pPr>
        <w:adjustRightInd w:val="0"/>
        <w:spacing w:line="360" w:lineRule="auto"/>
        <w:rPr>
          <w:b/>
          <w:sz w:val="24"/>
          <w:szCs w:val="24"/>
        </w:rPr>
      </w:pPr>
      <w:r w:rsidRPr="00375424">
        <w:rPr>
          <w:b/>
          <w:sz w:val="24"/>
          <w:szCs w:val="24"/>
        </w:rPr>
        <w:t>Carbon sequestration</w:t>
      </w:r>
    </w:p>
    <w:p w14:paraId="79DA68BF" w14:textId="77777777" w:rsidR="00985384" w:rsidRPr="00375424" w:rsidRDefault="00985384" w:rsidP="00B7400A">
      <w:pPr>
        <w:adjustRightInd w:val="0"/>
        <w:spacing w:line="360" w:lineRule="auto"/>
        <w:rPr>
          <w:rFonts w:eastAsia="TimesNewRoman"/>
          <w:sz w:val="24"/>
          <w:szCs w:val="24"/>
        </w:rPr>
      </w:pPr>
    </w:p>
    <w:p w14:paraId="4AF162F1" w14:textId="77777777" w:rsidR="00CF74E2" w:rsidRPr="00375424" w:rsidRDefault="00375424" w:rsidP="00B7400A">
      <w:pPr>
        <w:adjustRightInd w:val="0"/>
        <w:spacing w:line="360" w:lineRule="auto"/>
        <w:rPr>
          <w:sz w:val="24"/>
          <w:szCs w:val="24"/>
        </w:rPr>
      </w:pPr>
      <w:r w:rsidRPr="00375424">
        <w:rPr>
          <w:color w:val="000000"/>
          <w:sz w:val="24"/>
          <w:szCs w:val="24"/>
        </w:rPr>
        <w:t xml:space="preserve">Soil carbon sequestration was </w:t>
      </w:r>
      <w:proofErr w:type="spellStart"/>
      <w:r w:rsidRPr="00375424">
        <w:rPr>
          <w:color w:val="000000"/>
          <w:sz w:val="24"/>
          <w:szCs w:val="24"/>
        </w:rPr>
        <w:t>analysed</w:t>
      </w:r>
      <w:proofErr w:type="spellEnd"/>
      <w:r w:rsidRPr="00375424">
        <w:rPr>
          <w:color w:val="000000"/>
          <w:sz w:val="24"/>
          <w:szCs w:val="24"/>
        </w:rPr>
        <w:t xml:space="preserve"> after each crop at 15, 30 and 45 cm depth of soil from all the treatments. </w:t>
      </w:r>
      <w:r w:rsidRPr="00375424">
        <w:rPr>
          <w:position w:val="2"/>
          <w:sz w:val="24"/>
          <w:szCs w:val="24"/>
        </w:rPr>
        <w:t xml:space="preserve">Conservation agriculture practices resulted in significant increase in organic carbon % and carbon sequestration at top soil (15 cm) compared to </w:t>
      </w:r>
      <w:proofErr w:type="spellStart"/>
      <w:r w:rsidRPr="00375424">
        <w:rPr>
          <w:position w:val="2"/>
          <w:sz w:val="24"/>
          <w:szCs w:val="24"/>
        </w:rPr>
        <w:t>non conservation</w:t>
      </w:r>
      <w:proofErr w:type="spellEnd"/>
      <w:r w:rsidRPr="00375424">
        <w:rPr>
          <w:position w:val="2"/>
          <w:sz w:val="24"/>
          <w:szCs w:val="24"/>
        </w:rPr>
        <w:t xml:space="preserve"> practice</w:t>
      </w:r>
      <w:r w:rsidR="00DA6C55">
        <w:rPr>
          <w:position w:val="2"/>
          <w:sz w:val="24"/>
          <w:szCs w:val="24"/>
        </w:rPr>
        <w:t xml:space="preserve">. </w:t>
      </w:r>
      <w:r w:rsidR="00DA6C55" w:rsidRPr="00375424">
        <w:rPr>
          <w:rFonts w:eastAsia="TimesNewRoman"/>
          <w:sz w:val="24"/>
          <w:szCs w:val="24"/>
        </w:rPr>
        <w:t>Similar results of beneficial effect of conservation agriculture in carbon sequestration was also reported by Kassam and Friedrich (2009</w:t>
      </w:r>
      <w:proofErr w:type="gramStart"/>
      <w:r w:rsidR="00DA6C55" w:rsidRPr="00375424">
        <w:rPr>
          <w:rFonts w:eastAsia="TimesNewRoman"/>
          <w:sz w:val="24"/>
          <w:szCs w:val="24"/>
        </w:rPr>
        <w:t>).</w:t>
      </w:r>
      <w:r w:rsidR="00CF74E2" w:rsidRPr="00375424">
        <w:rPr>
          <w:rFonts w:eastAsia="TimesNewRoman"/>
          <w:sz w:val="24"/>
          <w:szCs w:val="24"/>
        </w:rPr>
        <w:t>The</w:t>
      </w:r>
      <w:proofErr w:type="gramEnd"/>
      <w:r w:rsidR="00CF74E2" w:rsidRPr="00375424">
        <w:rPr>
          <w:rFonts w:eastAsia="TimesNewRoman"/>
          <w:sz w:val="24"/>
          <w:szCs w:val="24"/>
        </w:rPr>
        <w:t xml:space="preserve"> highest carbon sequestration was recorded for </w:t>
      </w:r>
      <w:r w:rsidR="00CF74E2" w:rsidRPr="00375424">
        <w:rPr>
          <w:sz w:val="24"/>
          <w:szCs w:val="24"/>
        </w:rPr>
        <w:t xml:space="preserve">direct seeding rice in flat bed + brown manuring- okra+ crop residue mulch-cowpea. The carbon loss was recorded in control and that might be due to the absence of conservation practices. Surface mulching by crop residues </w:t>
      </w:r>
      <w:r w:rsidR="00DA6C55">
        <w:rPr>
          <w:sz w:val="24"/>
          <w:szCs w:val="24"/>
        </w:rPr>
        <w:t xml:space="preserve">in the conservation agriculture treatments might have resulted in </w:t>
      </w:r>
      <w:r w:rsidR="00CF74E2" w:rsidRPr="00375424">
        <w:rPr>
          <w:sz w:val="24"/>
          <w:szCs w:val="24"/>
        </w:rPr>
        <w:t xml:space="preserve">carbon </w:t>
      </w:r>
      <w:proofErr w:type="spellStart"/>
      <w:proofErr w:type="gramStart"/>
      <w:r w:rsidR="00CF74E2" w:rsidRPr="00375424">
        <w:rPr>
          <w:sz w:val="24"/>
          <w:szCs w:val="24"/>
        </w:rPr>
        <w:t>sequestration.This</w:t>
      </w:r>
      <w:proofErr w:type="spellEnd"/>
      <w:proofErr w:type="gramEnd"/>
      <w:r w:rsidR="00CF74E2" w:rsidRPr="00375424">
        <w:rPr>
          <w:sz w:val="24"/>
          <w:szCs w:val="24"/>
        </w:rPr>
        <w:t xml:space="preserve"> results agree with the findings of Sudha and George (2011)</w:t>
      </w:r>
      <w:r w:rsidR="00DA6C55">
        <w:rPr>
          <w:sz w:val="24"/>
          <w:szCs w:val="24"/>
        </w:rPr>
        <w:t xml:space="preserve"> and </w:t>
      </w:r>
      <w:r w:rsidR="00CF74E2" w:rsidRPr="00375424">
        <w:rPr>
          <w:sz w:val="24"/>
          <w:szCs w:val="24"/>
        </w:rPr>
        <w:t xml:space="preserve">Thulasi </w:t>
      </w:r>
      <w:r w:rsidR="00CF74E2" w:rsidRPr="00375424">
        <w:rPr>
          <w:i/>
          <w:sz w:val="24"/>
          <w:szCs w:val="24"/>
        </w:rPr>
        <w:t>et al</w:t>
      </w:r>
      <w:r w:rsidR="00CF74E2" w:rsidRPr="00375424">
        <w:rPr>
          <w:sz w:val="24"/>
          <w:szCs w:val="24"/>
        </w:rPr>
        <w:t xml:space="preserve">.,2013 </w:t>
      </w:r>
      <w:r w:rsidR="00334AF9">
        <w:rPr>
          <w:sz w:val="24"/>
          <w:szCs w:val="24"/>
        </w:rPr>
        <w:t xml:space="preserve">reported </w:t>
      </w:r>
      <w:r w:rsidR="00CF74E2" w:rsidRPr="00375424">
        <w:rPr>
          <w:sz w:val="24"/>
          <w:szCs w:val="24"/>
        </w:rPr>
        <w:t xml:space="preserve">that mulching at top layers improves the carbon sequestration. </w:t>
      </w:r>
    </w:p>
    <w:p w14:paraId="296DA59F" w14:textId="77777777" w:rsidR="001434E5" w:rsidRPr="00375424" w:rsidRDefault="00A44767" w:rsidP="00B7400A">
      <w:pPr>
        <w:widowControl/>
        <w:autoSpaceDE/>
        <w:autoSpaceDN/>
        <w:spacing w:line="360" w:lineRule="auto"/>
        <w:sectPr w:rsidR="001434E5" w:rsidRPr="00375424" w:rsidSect="00E22F0D">
          <w:headerReference w:type="even" r:id="rId8"/>
          <w:headerReference w:type="default" r:id="rId9"/>
          <w:footerReference w:type="even" r:id="rId10"/>
          <w:footerReference w:type="default" r:id="rId11"/>
          <w:headerReference w:type="first" r:id="rId12"/>
          <w:footerReference w:type="first" r:id="rId13"/>
          <w:type w:val="continuous"/>
          <w:pgSz w:w="11906" w:h="16838"/>
          <w:pgMar w:top="1930" w:right="1736" w:bottom="1930" w:left="1930" w:header="708" w:footer="708" w:gutter="0"/>
          <w:cols w:space="708"/>
          <w:docGrid w:linePitch="360"/>
        </w:sectPr>
      </w:pPr>
      <w:r w:rsidRPr="00375424">
        <w:rPr>
          <w:sz w:val="24"/>
          <w:szCs w:val="24"/>
        </w:rPr>
        <w:tab/>
      </w:r>
    </w:p>
    <w:p w14:paraId="6E779814" w14:textId="77777777" w:rsidR="00016CA1" w:rsidRPr="00375424" w:rsidRDefault="001434E5" w:rsidP="00B7400A">
      <w:pPr>
        <w:pStyle w:val="BodyText"/>
        <w:spacing w:line="352" w:lineRule="auto"/>
        <w:ind w:right="36"/>
      </w:pPr>
      <w:r w:rsidRPr="00375424">
        <w:t>From the post experiment data</w:t>
      </w:r>
      <w:r w:rsidR="000D7FED">
        <w:t xml:space="preserve"> </w:t>
      </w:r>
      <w:r w:rsidRPr="00375424">
        <w:t>t</w:t>
      </w:r>
      <w:r w:rsidR="00DD064F" w:rsidRPr="00375424">
        <w:t xml:space="preserve">he </w:t>
      </w:r>
      <w:r w:rsidR="00AC0AF3" w:rsidRPr="00375424">
        <w:t>highest carbon sequestration at 15and 30</w:t>
      </w:r>
      <w:r w:rsidR="000D7FED">
        <w:t xml:space="preserve"> </w:t>
      </w:r>
      <w:r w:rsidR="00AC0AF3" w:rsidRPr="00375424">
        <w:t xml:space="preserve">cm </w:t>
      </w:r>
      <w:r w:rsidR="00DA6C55">
        <w:t xml:space="preserve">was observed </w:t>
      </w:r>
      <w:r w:rsidR="00AC0AF3" w:rsidRPr="00375424">
        <w:t>in direct seeding rice in flat bed + green manuring- okra+ crop residue mulch-cowpea (T4) of 10.17 Mg ha</w:t>
      </w:r>
      <w:r w:rsidR="00AC0AF3" w:rsidRPr="00375424">
        <w:rPr>
          <w:vertAlign w:val="superscript"/>
        </w:rPr>
        <w:t>-1</w:t>
      </w:r>
      <w:r w:rsidR="00AC0AF3" w:rsidRPr="00375424">
        <w:t xml:space="preserve"> and 6.07 Mg ha</w:t>
      </w:r>
      <w:r w:rsidR="00AC0AF3" w:rsidRPr="00375424">
        <w:rPr>
          <w:vertAlign w:val="superscript"/>
        </w:rPr>
        <w:t>-</w:t>
      </w:r>
      <w:r w:rsidR="00334AF9" w:rsidRPr="00375424">
        <w:rPr>
          <w:vertAlign w:val="superscript"/>
        </w:rPr>
        <w:t>1</w:t>
      </w:r>
      <w:r w:rsidR="00334AF9" w:rsidRPr="00375424">
        <w:t xml:space="preserve"> respectively</w:t>
      </w:r>
      <w:r w:rsidR="00AC0AF3" w:rsidRPr="00375424">
        <w:t xml:space="preserve"> and it was on par with direct seeding rice in flat bed + brown manuring- okra+ crop residue mulch-cowpea (T2) of 9.52 Mg ha</w:t>
      </w:r>
      <w:r w:rsidR="00AC0AF3" w:rsidRPr="00375424">
        <w:rPr>
          <w:vertAlign w:val="superscript"/>
        </w:rPr>
        <w:t>-1</w:t>
      </w:r>
      <w:r w:rsidR="00AC0AF3" w:rsidRPr="00375424">
        <w:t xml:space="preserve"> and 6.03 Mg ha</w:t>
      </w:r>
      <w:r w:rsidR="00AC0AF3" w:rsidRPr="00375424">
        <w:rPr>
          <w:vertAlign w:val="superscript"/>
        </w:rPr>
        <w:t>-</w:t>
      </w:r>
      <w:r w:rsidR="00334AF9" w:rsidRPr="00375424">
        <w:rPr>
          <w:vertAlign w:val="superscript"/>
        </w:rPr>
        <w:t>1</w:t>
      </w:r>
      <w:r w:rsidR="00334AF9" w:rsidRPr="00375424">
        <w:t xml:space="preserve"> respectively</w:t>
      </w:r>
      <w:r w:rsidRPr="00375424">
        <w:t>(Table-6)</w:t>
      </w:r>
      <w:r w:rsidR="00AC0AF3" w:rsidRPr="00375424">
        <w:t>. The lowest carbon sequestration of -9.64 Mg ha</w:t>
      </w:r>
      <w:r w:rsidR="00AC0AF3" w:rsidRPr="00375424">
        <w:rPr>
          <w:vertAlign w:val="superscript"/>
        </w:rPr>
        <w:t>-</w:t>
      </w:r>
      <w:proofErr w:type="gramStart"/>
      <w:r w:rsidR="00AC0AF3" w:rsidRPr="00375424">
        <w:rPr>
          <w:vertAlign w:val="superscript"/>
        </w:rPr>
        <w:t>1</w:t>
      </w:r>
      <w:r w:rsidR="00AC0AF3" w:rsidRPr="00375424">
        <w:t>,-</w:t>
      </w:r>
      <w:proofErr w:type="gramEnd"/>
      <w:r w:rsidR="00AC0AF3" w:rsidRPr="00375424">
        <w:t>9.78 Mg ha</w:t>
      </w:r>
      <w:r w:rsidR="00AC0AF3" w:rsidRPr="00375424">
        <w:rPr>
          <w:vertAlign w:val="superscript"/>
        </w:rPr>
        <w:t>-1</w:t>
      </w:r>
      <w:r w:rsidR="00AC0AF3" w:rsidRPr="00375424">
        <w:t xml:space="preserve">  and -4.40 Mg ha</w:t>
      </w:r>
      <w:r w:rsidR="00AC0AF3" w:rsidRPr="00375424">
        <w:rPr>
          <w:vertAlign w:val="superscript"/>
        </w:rPr>
        <w:t>-1</w:t>
      </w:r>
      <w:r w:rsidR="00AC0AF3" w:rsidRPr="00375424">
        <w:t xml:space="preserve"> at 15,30,45 cm respectively was recorded in direct seeding rice in flat bed + okra –fallow (T9) and it was on par with direct seeding rice in raised bed-okra –fallow (T10).</w:t>
      </w:r>
      <w:r w:rsidR="00AC0AF3" w:rsidRPr="00375424">
        <w:rPr>
          <w:rFonts w:eastAsia="TimesNewRoman"/>
        </w:rPr>
        <w:t xml:space="preserve"> From the post experiment data, it was clearly evident that carbon was sequestered in all the conservation treatments both in flat bed and raised bed at 15 cm depth (Fig-</w:t>
      </w:r>
      <w:r w:rsidR="00B5359B" w:rsidRPr="00375424">
        <w:rPr>
          <w:rFonts w:eastAsia="TimesNewRoman"/>
        </w:rPr>
        <w:t>1</w:t>
      </w:r>
      <w:r w:rsidR="00AC0AF3" w:rsidRPr="00375424">
        <w:rPr>
          <w:rFonts w:eastAsia="TimesNewRoman"/>
        </w:rPr>
        <w:t xml:space="preserve">). </w:t>
      </w:r>
      <w:r w:rsidR="00AC0AF3" w:rsidRPr="00375424">
        <w:t xml:space="preserve">The treatments where the conservation agriculture practice is not followed </w:t>
      </w:r>
      <w:proofErr w:type="spellStart"/>
      <w:r w:rsidR="00AC0AF3" w:rsidRPr="00375424">
        <w:rPr>
          <w:i/>
        </w:rPr>
        <w:t>ie</w:t>
      </w:r>
      <w:proofErr w:type="spellEnd"/>
      <w:r w:rsidR="00AC0AF3" w:rsidRPr="00375424">
        <w:t xml:space="preserve"> direct seeding </w:t>
      </w:r>
      <w:r w:rsidR="00AC0AF3" w:rsidRPr="00375424">
        <w:lastRenderedPageBreak/>
        <w:t xml:space="preserve">rice in flat bed –okra-fallow showed a </w:t>
      </w:r>
      <w:r w:rsidR="00016CA1" w:rsidRPr="00375424">
        <w:t>negative value for sequestration</w:t>
      </w:r>
      <w:r w:rsidRPr="00375424">
        <w:t xml:space="preserve"> than the best conservation treatments (Fig-</w:t>
      </w:r>
      <w:proofErr w:type="gramStart"/>
      <w:r w:rsidRPr="00375424">
        <w:t>3</w:t>
      </w:r>
      <w:r w:rsidR="000D7FED">
        <w:t>,Fig</w:t>
      </w:r>
      <w:proofErr w:type="gramEnd"/>
      <w:r w:rsidR="000D7FED">
        <w:t>-6</w:t>
      </w:r>
      <w:r w:rsidRPr="00375424">
        <w:t>)</w:t>
      </w:r>
      <w:r w:rsidR="00016CA1" w:rsidRPr="00375424">
        <w:t>. It indicated the loss of carbon in conventional method.</w:t>
      </w:r>
    </w:p>
    <w:p w14:paraId="7D1236DD" w14:textId="77777777" w:rsidR="00016CA1" w:rsidRPr="00375424" w:rsidRDefault="00016CA1" w:rsidP="00B7400A">
      <w:pPr>
        <w:adjustRightInd w:val="0"/>
        <w:spacing w:line="360" w:lineRule="auto"/>
        <w:rPr>
          <w:sz w:val="24"/>
          <w:szCs w:val="24"/>
        </w:rPr>
      </w:pPr>
      <w:r w:rsidRPr="00375424">
        <w:rPr>
          <w:sz w:val="24"/>
          <w:szCs w:val="24"/>
        </w:rPr>
        <w:t>In 30 and 45 cm depth of the entire soil profile the sequestration for all the conservation treatments not followed the similar trend. A slow increase in sequestration after</w:t>
      </w:r>
      <w:r w:rsidR="00B5359B" w:rsidRPr="00375424">
        <w:rPr>
          <w:sz w:val="24"/>
          <w:szCs w:val="24"/>
        </w:rPr>
        <w:t xml:space="preserve"> each crop was clearly observed.</w:t>
      </w:r>
      <w:r w:rsidRPr="00375424">
        <w:rPr>
          <w:sz w:val="24"/>
          <w:szCs w:val="24"/>
        </w:rPr>
        <w:t xml:space="preserve"> It indicated that conservation agriculture practices for a long run will sequester the carbon to entire soil </w:t>
      </w:r>
      <w:proofErr w:type="gramStart"/>
      <w:r w:rsidRPr="00375424">
        <w:rPr>
          <w:sz w:val="24"/>
          <w:szCs w:val="24"/>
        </w:rPr>
        <w:t>profile</w:t>
      </w:r>
      <w:r w:rsidR="00B5359B" w:rsidRPr="00375424">
        <w:rPr>
          <w:sz w:val="24"/>
          <w:szCs w:val="24"/>
        </w:rPr>
        <w:t>(</w:t>
      </w:r>
      <w:proofErr w:type="gramEnd"/>
      <w:r w:rsidR="00B5359B" w:rsidRPr="00375424">
        <w:rPr>
          <w:sz w:val="24"/>
          <w:szCs w:val="24"/>
        </w:rPr>
        <w:t>Fig-2)</w:t>
      </w:r>
      <w:r w:rsidRPr="00375424">
        <w:rPr>
          <w:sz w:val="24"/>
          <w:szCs w:val="24"/>
        </w:rPr>
        <w:t xml:space="preserve">. This result is in consonance with the findings of </w:t>
      </w:r>
      <w:proofErr w:type="spellStart"/>
      <w:r w:rsidRPr="00375424">
        <w:rPr>
          <w:sz w:val="24"/>
          <w:szCs w:val="24"/>
        </w:rPr>
        <w:t>Powlson</w:t>
      </w:r>
      <w:proofErr w:type="spellEnd"/>
      <w:r w:rsidRPr="00375424">
        <w:rPr>
          <w:sz w:val="24"/>
          <w:szCs w:val="24"/>
        </w:rPr>
        <w:t xml:space="preserve"> </w:t>
      </w:r>
      <w:r w:rsidRPr="00375424">
        <w:rPr>
          <w:i/>
          <w:sz w:val="24"/>
          <w:szCs w:val="24"/>
        </w:rPr>
        <w:t>et al</w:t>
      </w:r>
      <w:r w:rsidRPr="00375424">
        <w:rPr>
          <w:sz w:val="24"/>
          <w:szCs w:val="24"/>
        </w:rPr>
        <w:t xml:space="preserve">., 2014 that different trend was observed in depth wise distribution for a short period of conservation agriculture (less than five years) the no till increases soil organic carbon concentration compared to plough till method only on surface layer </w:t>
      </w:r>
      <w:proofErr w:type="gramStart"/>
      <w:r w:rsidR="00DA6C55">
        <w:rPr>
          <w:sz w:val="24"/>
          <w:szCs w:val="24"/>
        </w:rPr>
        <w:t xml:space="preserve">and </w:t>
      </w:r>
      <w:r w:rsidRPr="00375424">
        <w:rPr>
          <w:sz w:val="24"/>
          <w:szCs w:val="24"/>
        </w:rPr>
        <w:t xml:space="preserve"> not</w:t>
      </w:r>
      <w:proofErr w:type="gramEnd"/>
      <w:r w:rsidRPr="00375424">
        <w:rPr>
          <w:sz w:val="24"/>
          <w:szCs w:val="24"/>
        </w:rPr>
        <w:t xml:space="preserve"> for entire soil profile. For better improvement to the entire profile a </w:t>
      </w:r>
      <w:proofErr w:type="gramStart"/>
      <w:r w:rsidRPr="00375424">
        <w:rPr>
          <w:sz w:val="24"/>
          <w:szCs w:val="24"/>
        </w:rPr>
        <w:t>long time</w:t>
      </w:r>
      <w:proofErr w:type="gramEnd"/>
      <w:r w:rsidRPr="00375424">
        <w:rPr>
          <w:sz w:val="24"/>
          <w:szCs w:val="24"/>
        </w:rPr>
        <w:t xml:space="preserve"> continuous conservation practice is required. Alavarez (2005) also reported similarly that accumulation of soil organic carbon under reduced and zero tillage was an s shaped time dependent process which reached a steady stage to the entire profile after a </w:t>
      </w:r>
      <w:proofErr w:type="gramStart"/>
      <w:r w:rsidRPr="00375424">
        <w:rPr>
          <w:sz w:val="24"/>
          <w:szCs w:val="24"/>
        </w:rPr>
        <w:t>long term</w:t>
      </w:r>
      <w:proofErr w:type="gramEnd"/>
      <w:r w:rsidRPr="00375424">
        <w:rPr>
          <w:sz w:val="24"/>
          <w:szCs w:val="24"/>
        </w:rPr>
        <w:t xml:space="preserve"> continuous practice only.</w:t>
      </w:r>
    </w:p>
    <w:p w14:paraId="3ECFC960" w14:textId="77777777" w:rsidR="00182146" w:rsidRPr="00375424" w:rsidRDefault="00016CA1" w:rsidP="00B7400A">
      <w:pPr>
        <w:adjustRightInd w:val="0"/>
        <w:spacing w:line="360" w:lineRule="auto"/>
        <w:rPr>
          <w:b/>
          <w:sz w:val="24"/>
          <w:szCs w:val="24"/>
        </w:rPr>
      </w:pPr>
      <w:r w:rsidRPr="00375424">
        <w:rPr>
          <w:sz w:val="24"/>
          <w:szCs w:val="24"/>
        </w:rPr>
        <w:t xml:space="preserve">The combined effect of all three principles like minimum soil disturbance, permanent soil cover, crop diversification was involved in the present study. Minimum disturbance of soil after the rice </w:t>
      </w:r>
      <w:proofErr w:type="spellStart"/>
      <w:r w:rsidR="00334AF9">
        <w:rPr>
          <w:sz w:val="24"/>
          <w:szCs w:val="24"/>
        </w:rPr>
        <w:t>ie</w:t>
      </w:r>
      <w:proofErr w:type="spellEnd"/>
      <w:r w:rsidR="00334AF9">
        <w:rPr>
          <w:sz w:val="24"/>
          <w:szCs w:val="24"/>
        </w:rPr>
        <w:t xml:space="preserve">., </w:t>
      </w:r>
      <w:r w:rsidRPr="00375424">
        <w:rPr>
          <w:sz w:val="24"/>
          <w:szCs w:val="24"/>
        </w:rPr>
        <w:t xml:space="preserve">before planting of okra and </w:t>
      </w:r>
      <w:r w:rsidR="00334AF9">
        <w:rPr>
          <w:sz w:val="24"/>
          <w:szCs w:val="24"/>
        </w:rPr>
        <w:t>before</w:t>
      </w:r>
      <w:r w:rsidRPr="00375424">
        <w:rPr>
          <w:sz w:val="24"/>
          <w:szCs w:val="24"/>
        </w:rPr>
        <w:t xml:space="preserve"> planting of cowpea resulted in better carbon sequestration. Similar result was reported by Haddaway </w:t>
      </w:r>
      <w:proofErr w:type="gramStart"/>
      <w:r w:rsidRPr="00375424">
        <w:rPr>
          <w:i/>
          <w:sz w:val="24"/>
          <w:szCs w:val="24"/>
        </w:rPr>
        <w:t>et al</w:t>
      </w:r>
      <w:r w:rsidRPr="00375424">
        <w:rPr>
          <w:sz w:val="24"/>
          <w:szCs w:val="24"/>
        </w:rPr>
        <w:t>.(</w:t>
      </w:r>
      <w:proofErr w:type="gramEnd"/>
      <w:r w:rsidRPr="00375424">
        <w:rPr>
          <w:sz w:val="24"/>
          <w:szCs w:val="24"/>
        </w:rPr>
        <w:t xml:space="preserve">2017) that the transition of tilled crop lands to no tillage and conservation tillage has been credited with substantial potential to mitigate climate change </w:t>
      </w:r>
      <w:r w:rsidRPr="00375424">
        <w:rPr>
          <w:i/>
          <w:sz w:val="24"/>
          <w:szCs w:val="24"/>
        </w:rPr>
        <w:t>via</w:t>
      </w:r>
      <w:r w:rsidRPr="00375424">
        <w:rPr>
          <w:sz w:val="24"/>
          <w:szCs w:val="24"/>
        </w:rPr>
        <w:t xml:space="preserve"> carbon storage. </w:t>
      </w:r>
      <w:proofErr w:type="gramStart"/>
      <w:r w:rsidRPr="00375424">
        <w:rPr>
          <w:sz w:val="24"/>
          <w:szCs w:val="24"/>
        </w:rPr>
        <w:t>This practices</w:t>
      </w:r>
      <w:proofErr w:type="gramEnd"/>
      <w:r w:rsidRPr="00375424">
        <w:rPr>
          <w:sz w:val="24"/>
          <w:szCs w:val="24"/>
        </w:rPr>
        <w:t xml:space="preserve"> aim at maintaining organic matter on the surface or in the upper soil layer there by increasing soil organic carbon concentration especially in the top soil. Second principle</w:t>
      </w:r>
      <w:r w:rsidR="00334AF9">
        <w:rPr>
          <w:sz w:val="24"/>
          <w:szCs w:val="24"/>
        </w:rPr>
        <w:t xml:space="preserve"> of </w:t>
      </w:r>
      <w:r w:rsidRPr="00375424">
        <w:rPr>
          <w:sz w:val="24"/>
          <w:szCs w:val="24"/>
        </w:rPr>
        <w:t xml:space="preserve">permanent soil cover was </w:t>
      </w:r>
      <w:r w:rsidR="00334AF9">
        <w:rPr>
          <w:sz w:val="24"/>
          <w:szCs w:val="24"/>
        </w:rPr>
        <w:t>done</w:t>
      </w:r>
      <w:r w:rsidR="000D7FED">
        <w:rPr>
          <w:sz w:val="24"/>
          <w:szCs w:val="24"/>
        </w:rPr>
        <w:t xml:space="preserve"> </w:t>
      </w:r>
      <w:r w:rsidR="00334AF9">
        <w:rPr>
          <w:sz w:val="24"/>
          <w:szCs w:val="24"/>
        </w:rPr>
        <w:t>by growing</w:t>
      </w:r>
      <w:r w:rsidRPr="00375424">
        <w:rPr>
          <w:sz w:val="24"/>
          <w:szCs w:val="24"/>
        </w:rPr>
        <w:t xml:space="preserve"> cowpea as </w:t>
      </w:r>
      <w:proofErr w:type="spellStart"/>
      <w:r w:rsidR="00334AF9" w:rsidRPr="00334AF9">
        <w:rPr>
          <w:i/>
          <w:iCs/>
          <w:sz w:val="24"/>
          <w:szCs w:val="24"/>
        </w:rPr>
        <w:t>insitu</w:t>
      </w:r>
      <w:proofErr w:type="spellEnd"/>
      <w:r w:rsidR="000D7FED">
        <w:rPr>
          <w:i/>
          <w:iCs/>
          <w:sz w:val="24"/>
          <w:szCs w:val="24"/>
        </w:rPr>
        <w:t xml:space="preserve"> </w:t>
      </w:r>
      <w:r w:rsidRPr="00375424">
        <w:rPr>
          <w:sz w:val="24"/>
          <w:szCs w:val="24"/>
        </w:rPr>
        <w:t xml:space="preserve">green manure and </w:t>
      </w:r>
      <w:r w:rsidR="00334AF9">
        <w:rPr>
          <w:sz w:val="24"/>
          <w:szCs w:val="24"/>
        </w:rPr>
        <w:t xml:space="preserve">as </w:t>
      </w:r>
      <w:r w:rsidRPr="00375424">
        <w:rPr>
          <w:sz w:val="24"/>
          <w:szCs w:val="24"/>
        </w:rPr>
        <w:t>brown manure</w:t>
      </w:r>
      <w:r w:rsidR="000D7FED">
        <w:rPr>
          <w:sz w:val="24"/>
          <w:szCs w:val="24"/>
        </w:rPr>
        <w:t xml:space="preserve"> </w:t>
      </w:r>
      <w:r w:rsidR="00334AF9" w:rsidRPr="00375424">
        <w:rPr>
          <w:sz w:val="24"/>
          <w:szCs w:val="24"/>
        </w:rPr>
        <w:t>in rice</w:t>
      </w:r>
      <w:r w:rsidRPr="00375424">
        <w:rPr>
          <w:sz w:val="24"/>
          <w:szCs w:val="24"/>
        </w:rPr>
        <w:t xml:space="preserve">, </w:t>
      </w:r>
      <w:r w:rsidR="00334AF9">
        <w:rPr>
          <w:sz w:val="24"/>
          <w:szCs w:val="24"/>
        </w:rPr>
        <w:t xml:space="preserve">and </w:t>
      </w:r>
      <w:r w:rsidRPr="00375424">
        <w:rPr>
          <w:sz w:val="24"/>
          <w:szCs w:val="24"/>
        </w:rPr>
        <w:t xml:space="preserve">for </w:t>
      </w:r>
      <w:proofErr w:type="spellStart"/>
      <w:proofErr w:type="gramStart"/>
      <w:r w:rsidRPr="00375424">
        <w:rPr>
          <w:sz w:val="24"/>
          <w:szCs w:val="24"/>
        </w:rPr>
        <w:t>okra</w:t>
      </w:r>
      <w:r w:rsidR="00334AF9">
        <w:rPr>
          <w:sz w:val="24"/>
          <w:szCs w:val="24"/>
        </w:rPr>
        <w:t>,cowpea</w:t>
      </w:r>
      <w:proofErr w:type="spellEnd"/>
      <w:proofErr w:type="gramEnd"/>
      <w:r w:rsidR="00334AF9">
        <w:rPr>
          <w:sz w:val="24"/>
          <w:szCs w:val="24"/>
        </w:rPr>
        <w:t xml:space="preserve"> </w:t>
      </w:r>
      <w:r w:rsidRPr="00375424">
        <w:rPr>
          <w:sz w:val="24"/>
          <w:szCs w:val="24"/>
        </w:rPr>
        <w:t xml:space="preserve">as green manure and </w:t>
      </w:r>
      <w:r w:rsidR="00334AF9">
        <w:rPr>
          <w:sz w:val="24"/>
          <w:szCs w:val="24"/>
        </w:rPr>
        <w:t xml:space="preserve">crop residue </w:t>
      </w:r>
      <w:r w:rsidRPr="00375424">
        <w:rPr>
          <w:sz w:val="24"/>
          <w:szCs w:val="24"/>
        </w:rPr>
        <w:t xml:space="preserve">mulch. The decomposition of this plant material to simple carbon compounds and assimilation and repeating cycling of carbon through the microbial biomass with formation of new cells may enhance the carbon storage. Cover crops provide soil organic carbon sequestration by increasing the input of plant residue. </w:t>
      </w:r>
      <w:proofErr w:type="gramStart"/>
      <w:r w:rsidRPr="00375424">
        <w:rPr>
          <w:sz w:val="24"/>
          <w:szCs w:val="24"/>
        </w:rPr>
        <w:t>So</w:t>
      </w:r>
      <w:proofErr w:type="gramEnd"/>
      <w:r w:rsidRPr="00375424">
        <w:rPr>
          <w:sz w:val="24"/>
          <w:szCs w:val="24"/>
        </w:rPr>
        <w:t xml:space="preserve"> the decrease of residue carbon input might be the cause of lowering the carbon sequestration in control. </w:t>
      </w:r>
      <w:proofErr w:type="gramStart"/>
      <w:r w:rsidRPr="00375424">
        <w:rPr>
          <w:sz w:val="24"/>
          <w:szCs w:val="24"/>
        </w:rPr>
        <w:t>This results</w:t>
      </w:r>
      <w:proofErr w:type="gramEnd"/>
      <w:r w:rsidRPr="00375424">
        <w:rPr>
          <w:sz w:val="24"/>
          <w:szCs w:val="24"/>
        </w:rPr>
        <w:t xml:space="preserve"> agree with the findings of Yan </w:t>
      </w:r>
      <w:r w:rsidRPr="00375424">
        <w:rPr>
          <w:i/>
          <w:sz w:val="24"/>
          <w:szCs w:val="24"/>
        </w:rPr>
        <w:t>et al</w:t>
      </w:r>
      <w:r w:rsidRPr="00375424">
        <w:rPr>
          <w:sz w:val="24"/>
          <w:szCs w:val="24"/>
        </w:rPr>
        <w:t xml:space="preserve">., 2011 that the long-term fertilizer experiments </w:t>
      </w:r>
      <w:r w:rsidRPr="00375424">
        <w:rPr>
          <w:sz w:val="24"/>
          <w:szCs w:val="24"/>
        </w:rPr>
        <w:lastRenderedPageBreak/>
        <w:t xml:space="preserve">suggest that the fertilizer application significantly influence soil organic carbon contents in paddy field and the addition of green manure or straw may be an effective way for enhancing the carbon storage. The third principle crop diversification </w:t>
      </w:r>
      <w:r w:rsidR="00B06E59">
        <w:rPr>
          <w:sz w:val="24"/>
          <w:szCs w:val="24"/>
        </w:rPr>
        <w:t>was</w:t>
      </w:r>
      <w:r w:rsidRPr="00375424">
        <w:rPr>
          <w:sz w:val="24"/>
          <w:szCs w:val="24"/>
        </w:rPr>
        <w:t xml:space="preserve"> followed in rice-okra-green manure system. That might be a reason for more carbon stock and sequestration in the conservation plots where the land is not kept fallow in the third </w:t>
      </w:r>
      <w:proofErr w:type="spellStart"/>
      <w:proofErr w:type="gramStart"/>
      <w:r w:rsidRPr="00375424">
        <w:rPr>
          <w:sz w:val="24"/>
          <w:szCs w:val="24"/>
        </w:rPr>
        <w:t>season.In</w:t>
      </w:r>
      <w:proofErr w:type="spellEnd"/>
      <w:proofErr w:type="gramEnd"/>
      <w:r w:rsidRPr="00375424">
        <w:rPr>
          <w:sz w:val="24"/>
          <w:szCs w:val="24"/>
        </w:rPr>
        <w:t xml:space="preserve"> </w:t>
      </w:r>
      <w:proofErr w:type="spellStart"/>
      <w:r w:rsidRPr="00375424">
        <w:rPr>
          <w:sz w:val="24"/>
          <w:szCs w:val="24"/>
        </w:rPr>
        <w:t>control</w:t>
      </w:r>
      <w:r w:rsidR="00B06E59">
        <w:rPr>
          <w:sz w:val="24"/>
          <w:szCs w:val="24"/>
        </w:rPr>
        <w:t>treatments</w:t>
      </w:r>
      <w:proofErr w:type="spellEnd"/>
      <w:r w:rsidR="00B06E59">
        <w:rPr>
          <w:sz w:val="24"/>
          <w:szCs w:val="24"/>
        </w:rPr>
        <w:t xml:space="preserve"> </w:t>
      </w:r>
      <w:proofErr w:type="spellStart"/>
      <w:r w:rsidR="00B06E59">
        <w:rPr>
          <w:sz w:val="24"/>
          <w:szCs w:val="24"/>
        </w:rPr>
        <w:t>with out</w:t>
      </w:r>
      <w:proofErr w:type="spellEnd"/>
      <w:r w:rsidR="00B06E59">
        <w:rPr>
          <w:sz w:val="24"/>
          <w:szCs w:val="24"/>
        </w:rPr>
        <w:t xml:space="preserve"> conservation practice,</w:t>
      </w:r>
      <w:r w:rsidRPr="00375424">
        <w:rPr>
          <w:sz w:val="24"/>
          <w:szCs w:val="24"/>
        </w:rPr>
        <w:t xml:space="preserve"> the land was kept fallow at third season. Negative values in control plots indicate</w:t>
      </w:r>
      <w:r w:rsidR="00334AF9">
        <w:rPr>
          <w:sz w:val="24"/>
          <w:szCs w:val="24"/>
        </w:rPr>
        <w:t>d</w:t>
      </w:r>
      <w:r w:rsidRPr="00375424">
        <w:rPr>
          <w:sz w:val="24"/>
          <w:szCs w:val="24"/>
        </w:rPr>
        <w:t xml:space="preserve"> the carbon loss and positive values in conservation treatments in</w:t>
      </w:r>
      <w:r w:rsidR="009B6AF7" w:rsidRPr="00375424">
        <w:rPr>
          <w:sz w:val="24"/>
          <w:szCs w:val="24"/>
        </w:rPr>
        <w:t>dicate</w:t>
      </w:r>
      <w:r w:rsidR="00334AF9">
        <w:rPr>
          <w:sz w:val="24"/>
          <w:szCs w:val="24"/>
        </w:rPr>
        <w:t>d</w:t>
      </w:r>
      <w:r w:rsidR="009B6AF7" w:rsidRPr="00375424">
        <w:rPr>
          <w:sz w:val="24"/>
          <w:szCs w:val="24"/>
        </w:rPr>
        <w:t xml:space="preserve"> carbon storage (Fig.3</w:t>
      </w:r>
      <w:r w:rsidR="00334AF9">
        <w:rPr>
          <w:sz w:val="24"/>
          <w:szCs w:val="24"/>
        </w:rPr>
        <w:t>). These</w:t>
      </w:r>
      <w:r w:rsidRPr="00375424">
        <w:rPr>
          <w:sz w:val="24"/>
          <w:szCs w:val="24"/>
        </w:rPr>
        <w:t xml:space="preserve"> results </w:t>
      </w:r>
      <w:r w:rsidR="00334AF9">
        <w:rPr>
          <w:sz w:val="24"/>
          <w:szCs w:val="24"/>
        </w:rPr>
        <w:t>were</w:t>
      </w:r>
      <w:r w:rsidRPr="00375424">
        <w:rPr>
          <w:sz w:val="24"/>
          <w:szCs w:val="24"/>
        </w:rPr>
        <w:t xml:space="preserve"> in conformity with the findings of Vanden </w:t>
      </w:r>
      <w:proofErr w:type="spellStart"/>
      <w:r w:rsidRPr="00375424">
        <w:rPr>
          <w:sz w:val="24"/>
          <w:szCs w:val="24"/>
        </w:rPr>
        <w:t>Bygaart</w:t>
      </w:r>
      <w:proofErr w:type="spellEnd"/>
      <w:r w:rsidRPr="00375424">
        <w:rPr>
          <w:sz w:val="24"/>
          <w:szCs w:val="24"/>
        </w:rPr>
        <w:t xml:space="preserve"> </w:t>
      </w:r>
      <w:r w:rsidRPr="00375424">
        <w:rPr>
          <w:i/>
          <w:sz w:val="24"/>
          <w:szCs w:val="24"/>
        </w:rPr>
        <w:t>et al.,</w:t>
      </w:r>
      <w:r w:rsidRPr="00375424">
        <w:rPr>
          <w:sz w:val="24"/>
          <w:szCs w:val="24"/>
        </w:rPr>
        <w:t>2003 that the replacement of fallow with legume gre</w:t>
      </w:r>
      <w:r w:rsidR="00334AF9">
        <w:rPr>
          <w:sz w:val="24"/>
          <w:szCs w:val="24"/>
        </w:rPr>
        <w:t>en manure such as lentil appeared</w:t>
      </w:r>
      <w:r w:rsidRPr="00375424">
        <w:rPr>
          <w:sz w:val="24"/>
          <w:szCs w:val="24"/>
        </w:rPr>
        <w:t xml:space="preserve"> to be an effective carbon storage potential. Similar benefits of crop rotation in sequestration was reported by Govaerts </w:t>
      </w:r>
      <w:r w:rsidRPr="00375424">
        <w:rPr>
          <w:i/>
          <w:sz w:val="24"/>
          <w:szCs w:val="24"/>
        </w:rPr>
        <w:t>et al</w:t>
      </w:r>
      <w:r w:rsidRPr="00375424">
        <w:rPr>
          <w:sz w:val="24"/>
          <w:szCs w:val="24"/>
        </w:rPr>
        <w:t xml:space="preserve">., 2009 </w:t>
      </w:r>
      <w:proofErr w:type="gramStart"/>
      <w:r w:rsidRPr="00375424">
        <w:rPr>
          <w:sz w:val="24"/>
          <w:szCs w:val="24"/>
        </w:rPr>
        <w:t>that  the</w:t>
      </w:r>
      <w:proofErr w:type="gramEnd"/>
      <w:r w:rsidRPr="00375424">
        <w:rPr>
          <w:sz w:val="24"/>
          <w:szCs w:val="24"/>
        </w:rPr>
        <w:t xml:space="preserve"> effect of crop rotation on carbon sequestration can be due to the increase biomass carbon inputs because of the intensified production or due to the changed quality of residue </w:t>
      </w:r>
      <w:proofErr w:type="spellStart"/>
      <w:r w:rsidRPr="00375424">
        <w:rPr>
          <w:sz w:val="24"/>
          <w:szCs w:val="24"/>
        </w:rPr>
        <w:t>input.Wani</w:t>
      </w:r>
      <w:proofErr w:type="spellEnd"/>
      <w:r w:rsidRPr="00375424">
        <w:rPr>
          <w:sz w:val="24"/>
          <w:szCs w:val="24"/>
        </w:rPr>
        <w:t xml:space="preserve"> </w:t>
      </w:r>
      <w:r w:rsidRPr="00375424">
        <w:rPr>
          <w:i/>
          <w:sz w:val="24"/>
          <w:szCs w:val="24"/>
        </w:rPr>
        <w:t>et al</w:t>
      </w:r>
      <w:r w:rsidRPr="00375424">
        <w:rPr>
          <w:sz w:val="24"/>
          <w:szCs w:val="24"/>
        </w:rPr>
        <w:t xml:space="preserve">., 2003 reported that legume based cropping system improves the carbon sequestration. </w:t>
      </w:r>
    </w:p>
    <w:p w14:paraId="446D42EA" w14:textId="77777777" w:rsidR="002653B8" w:rsidRDefault="002653B8" w:rsidP="00B7400A">
      <w:pPr>
        <w:adjustRightInd w:val="0"/>
        <w:spacing w:line="360" w:lineRule="auto"/>
        <w:rPr>
          <w:b/>
          <w:sz w:val="24"/>
          <w:szCs w:val="24"/>
        </w:rPr>
      </w:pPr>
    </w:p>
    <w:p w14:paraId="2EACD916" w14:textId="77777777" w:rsidR="00016CA1" w:rsidRPr="00375424" w:rsidRDefault="00985384" w:rsidP="00B7400A">
      <w:pPr>
        <w:adjustRightInd w:val="0"/>
        <w:spacing w:line="360" w:lineRule="auto"/>
        <w:rPr>
          <w:b/>
          <w:sz w:val="24"/>
          <w:szCs w:val="24"/>
        </w:rPr>
      </w:pPr>
      <w:r w:rsidRPr="00375424">
        <w:rPr>
          <w:b/>
          <w:sz w:val="24"/>
          <w:szCs w:val="24"/>
        </w:rPr>
        <w:t>Soil microbial biomass carbon</w:t>
      </w:r>
    </w:p>
    <w:p w14:paraId="3810DECF" w14:textId="77777777" w:rsidR="005C202A" w:rsidRDefault="005C202A" w:rsidP="00B7400A">
      <w:pPr>
        <w:pStyle w:val="BodyText"/>
        <w:spacing w:line="352" w:lineRule="auto"/>
        <w:ind w:right="-459"/>
      </w:pPr>
    </w:p>
    <w:p w14:paraId="7A407F6A" w14:textId="77777777" w:rsidR="00AC0AF3" w:rsidRPr="00375424" w:rsidRDefault="005C202A" w:rsidP="00B7400A">
      <w:pPr>
        <w:pStyle w:val="BodyText"/>
        <w:spacing w:line="352" w:lineRule="auto"/>
        <w:ind w:right="-459"/>
      </w:pPr>
      <w:r w:rsidRPr="00375424">
        <w:t xml:space="preserve">Soil biological attributes are early warner of soil degradation and good indicators for comparing the relative performance of different soil management </w:t>
      </w:r>
      <w:proofErr w:type="spellStart"/>
      <w:proofErr w:type="gramStart"/>
      <w:r w:rsidRPr="00375424">
        <w:t>practices.Soil</w:t>
      </w:r>
      <w:proofErr w:type="spellEnd"/>
      <w:proofErr w:type="gramEnd"/>
      <w:r w:rsidRPr="00375424">
        <w:t xml:space="preserve"> microbial biomass is the living component of the soil organic matter excluding macro fauna and plant roots. It is a well-established parameter to monitor the soil biological changes. </w:t>
      </w:r>
      <w:r>
        <w:t>Results of the study indicated that d</w:t>
      </w:r>
      <w:r w:rsidR="00AC0AF3" w:rsidRPr="00375424">
        <w:t xml:space="preserve">uring both the years there was an significant influence of conservation treatments on microbial biomass carbon after the experiment </w:t>
      </w:r>
      <w:r>
        <w:t>(Table 7)Soil microbial biomass carbon</w:t>
      </w:r>
      <w:r w:rsidR="00AC0AF3" w:rsidRPr="00375424">
        <w:t xml:space="preserve"> was found to be highest in direct seeding rice in flat bed + brown manuring</w:t>
      </w:r>
      <w:r w:rsidR="00AC0AF3" w:rsidRPr="00375424">
        <w:rPr>
          <w:lang w:val="fr-FR"/>
        </w:rPr>
        <w:t xml:space="preserve"> - okra + </w:t>
      </w:r>
      <w:proofErr w:type="spellStart"/>
      <w:r w:rsidR="00AC0AF3" w:rsidRPr="00375424">
        <w:rPr>
          <w:lang w:val="fr-FR"/>
        </w:rPr>
        <w:t>crop</w:t>
      </w:r>
      <w:proofErr w:type="spellEnd"/>
      <w:r w:rsidR="00AC0AF3" w:rsidRPr="00375424">
        <w:rPr>
          <w:lang w:val="fr-FR"/>
        </w:rPr>
        <w:t xml:space="preserve"> </w:t>
      </w:r>
      <w:proofErr w:type="spellStart"/>
      <w:r w:rsidR="00AC0AF3" w:rsidRPr="00375424">
        <w:rPr>
          <w:lang w:val="fr-FR"/>
        </w:rPr>
        <w:t>residue</w:t>
      </w:r>
      <w:proofErr w:type="spellEnd"/>
      <w:r w:rsidR="00AC0AF3" w:rsidRPr="00375424">
        <w:rPr>
          <w:lang w:val="fr-FR"/>
        </w:rPr>
        <w:t xml:space="preserve"> mulch-</w:t>
      </w:r>
      <w:proofErr w:type="spellStart"/>
      <w:r w:rsidR="00AC0AF3" w:rsidRPr="00375424">
        <w:rPr>
          <w:lang w:val="fr-FR"/>
        </w:rPr>
        <w:t>cowpea</w:t>
      </w:r>
      <w:proofErr w:type="spellEnd"/>
      <w:r w:rsidR="00AC0AF3" w:rsidRPr="00375424">
        <w:rPr>
          <w:lang w:val="fr-FR"/>
        </w:rPr>
        <w:t xml:space="preserve"> (T2) </w:t>
      </w:r>
      <w:r w:rsidR="00AC0AF3" w:rsidRPr="00375424">
        <w:t>(134.83</w:t>
      </w:r>
      <w:r w:rsidR="00AC0AF3" w:rsidRPr="00375424">
        <w:rPr>
          <w:bCs/>
          <w:color w:val="000000"/>
        </w:rPr>
        <w:t>μg g</w:t>
      </w:r>
      <w:r w:rsidR="00AC0AF3" w:rsidRPr="00375424">
        <w:rPr>
          <w:bCs/>
          <w:color w:val="000000"/>
          <w:vertAlign w:val="superscript"/>
        </w:rPr>
        <w:t>-</w:t>
      </w:r>
      <w:r w:rsidR="00AC0AF3" w:rsidRPr="00375424">
        <w:rPr>
          <w:vertAlign w:val="superscript"/>
        </w:rPr>
        <w:t>1</w:t>
      </w:r>
      <w:r w:rsidR="00AC0AF3" w:rsidRPr="00375424">
        <w:t xml:space="preserve">) </w:t>
      </w:r>
      <w:proofErr w:type="spellStart"/>
      <w:r w:rsidR="00AC0AF3" w:rsidRPr="00375424">
        <w:rPr>
          <w:lang w:val="fr-FR"/>
        </w:rPr>
        <w:t>followed</w:t>
      </w:r>
      <w:proofErr w:type="spellEnd"/>
      <w:r w:rsidR="00AC0AF3" w:rsidRPr="00375424">
        <w:rPr>
          <w:lang w:val="fr-FR"/>
        </w:rPr>
        <w:t xml:space="preserve"> by </w:t>
      </w:r>
      <w:r w:rsidR="00AC0AF3" w:rsidRPr="00375424">
        <w:t xml:space="preserve">direct seeding rice in flat bed + brown </w:t>
      </w:r>
      <w:proofErr w:type="spellStart"/>
      <w:r w:rsidR="00AC0AF3" w:rsidRPr="00375424">
        <w:t>manuring-okra+green</w:t>
      </w:r>
      <w:proofErr w:type="spellEnd"/>
      <w:r w:rsidR="00AC0AF3" w:rsidRPr="00375424">
        <w:t xml:space="preserve"> manuring-cowpea (T1) of 121.50</w:t>
      </w:r>
      <w:r w:rsidR="00AC0AF3" w:rsidRPr="00375424">
        <w:rPr>
          <w:bCs/>
          <w:color w:val="000000"/>
        </w:rPr>
        <w:t xml:space="preserve">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 xml:space="preserve">1 </w:t>
      </w:r>
      <w:r w:rsidR="00AC0AF3" w:rsidRPr="00375424">
        <w:t xml:space="preserve">and it in turn was on par with direct seeding rice in flat bed + green </w:t>
      </w:r>
      <w:proofErr w:type="spellStart"/>
      <w:r w:rsidR="00AC0AF3" w:rsidRPr="00375424">
        <w:t>manuring-okra+crop</w:t>
      </w:r>
      <w:proofErr w:type="spellEnd"/>
      <w:r w:rsidR="00AC0AF3" w:rsidRPr="00375424">
        <w:t xml:space="preserve"> residue mulch-cowpea (T4) (119.50</w:t>
      </w:r>
      <w:r w:rsidR="00AC0AF3" w:rsidRPr="00375424">
        <w:rPr>
          <w:bCs/>
          <w:color w:val="000000"/>
        </w:rPr>
        <w:t xml:space="preserve">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1</w:t>
      </w:r>
      <w:r w:rsidR="00AC0AF3" w:rsidRPr="00375424">
        <w:t xml:space="preserve">). </w:t>
      </w:r>
      <w:r w:rsidR="00AC0AF3" w:rsidRPr="00375424">
        <w:rPr>
          <w:lang w:val="fr-FR"/>
        </w:rPr>
        <w:t xml:space="preserve">Direct </w:t>
      </w:r>
      <w:proofErr w:type="spellStart"/>
      <w:r w:rsidR="00AC0AF3" w:rsidRPr="00375424">
        <w:rPr>
          <w:lang w:val="fr-FR"/>
        </w:rPr>
        <w:t>seeding</w:t>
      </w:r>
      <w:proofErr w:type="spellEnd"/>
      <w:r w:rsidR="00AC0AF3" w:rsidRPr="00375424">
        <w:rPr>
          <w:lang w:val="fr-FR"/>
        </w:rPr>
        <w:t xml:space="preserve"> </w:t>
      </w:r>
      <w:proofErr w:type="spellStart"/>
      <w:r w:rsidR="00AC0AF3" w:rsidRPr="00375424">
        <w:rPr>
          <w:lang w:val="fr-FR"/>
        </w:rPr>
        <w:t>rice</w:t>
      </w:r>
      <w:proofErr w:type="spellEnd"/>
      <w:r w:rsidR="00AC0AF3" w:rsidRPr="00375424">
        <w:rPr>
          <w:lang w:val="fr-FR"/>
        </w:rPr>
        <w:t xml:space="preserve"> in flat </w:t>
      </w:r>
      <w:proofErr w:type="spellStart"/>
      <w:r w:rsidR="00AC0AF3" w:rsidRPr="00375424">
        <w:rPr>
          <w:lang w:val="fr-FR"/>
        </w:rPr>
        <w:t>bed</w:t>
      </w:r>
      <w:proofErr w:type="spellEnd"/>
      <w:r w:rsidR="00AC0AF3" w:rsidRPr="00375424">
        <w:rPr>
          <w:lang w:val="fr-FR"/>
        </w:rPr>
        <w:t>-okra-</w:t>
      </w:r>
      <w:proofErr w:type="spellStart"/>
      <w:r w:rsidR="00AC0AF3" w:rsidRPr="00375424">
        <w:rPr>
          <w:lang w:val="fr-FR"/>
        </w:rPr>
        <w:t>fallow</w:t>
      </w:r>
      <w:proofErr w:type="spellEnd"/>
      <w:r w:rsidR="00AC0AF3" w:rsidRPr="00375424">
        <w:rPr>
          <w:lang w:val="fr-FR"/>
        </w:rPr>
        <w:t xml:space="preserve"> (T9) </w:t>
      </w:r>
      <w:r w:rsidR="00AC0AF3" w:rsidRPr="00375424">
        <w:t xml:space="preserve">registered the lowest value of 74.67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 xml:space="preserve">1 </w:t>
      </w:r>
      <w:r w:rsidR="00AC0AF3" w:rsidRPr="00375424">
        <w:t xml:space="preserve">followed by direct seeding rice in raised bed –okra –fallow (79.67 </w:t>
      </w:r>
      <w:proofErr w:type="spellStart"/>
      <w:r w:rsidR="00AC0AF3" w:rsidRPr="00375424">
        <w:rPr>
          <w:bCs/>
          <w:color w:val="000000"/>
        </w:rPr>
        <w:t>μg</w:t>
      </w:r>
      <w:proofErr w:type="spellEnd"/>
      <w:r w:rsidR="00AC0AF3" w:rsidRPr="00375424">
        <w:rPr>
          <w:bCs/>
          <w:color w:val="000000"/>
        </w:rPr>
        <w:t xml:space="preserve"> g</w:t>
      </w:r>
      <w:r w:rsidR="00AC0AF3" w:rsidRPr="00375424">
        <w:rPr>
          <w:bCs/>
          <w:color w:val="000000"/>
          <w:vertAlign w:val="superscript"/>
        </w:rPr>
        <w:t>-</w:t>
      </w:r>
      <w:r w:rsidR="00AC0AF3" w:rsidRPr="00375424">
        <w:rPr>
          <w:vertAlign w:val="superscript"/>
        </w:rPr>
        <w:t>1</w:t>
      </w:r>
      <w:r w:rsidR="00AC0AF3" w:rsidRPr="00375424">
        <w:t xml:space="preserve">) and they both are on par to each </w:t>
      </w:r>
      <w:proofErr w:type="spellStart"/>
      <w:proofErr w:type="gramStart"/>
      <w:r w:rsidR="00AC0AF3" w:rsidRPr="00375424">
        <w:t>other.Direct</w:t>
      </w:r>
      <w:proofErr w:type="spellEnd"/>
      <w:proofErr w:type="gramEnd"/>
      <w:r w:rsidR="00AC0AF3" w:rsidRPr="00375424">
        <w:t xml:space="preserve"> seeding rice in flat bed + brown man</w:t>
      </w:r>
      <w:bookmarkStart w:id="0" w:name="_GoBack"/>
      <w:bookmarkEnd w:id="0"/>
      <w:r w:rsidR="00AC0AF3" w:rsidRPr="00375424">
        <w:t>uring</w:t>
      </w:r>
      <w:r w:rsidR="00AC0AF3" w:rsidRPr="00375424">
        <w:rPr>
          <w:lang w:val="fr-FR"/>
        </w:rPr>
        <w:t xml:space="preserve"> - </w:t>
      </w:r>
      <w:r w:rsidR="00AC0AF3" w:rsidRPr="00375424">
        <w:rPr>
          <w:lang w:val="fr-FR"/>
        </w:rPr>
        <w:lastRenderedPageBreak/>
        <w:t xml:space="preserve">okra + </w:t>
      </w:r>
      <w:proofErr w:type="spellStart"/>
      <w:r w:rsidR="00AC0AF3" w:rsidRPr="00375424">
        <w:rPr>
          <w:lang w:val="fr-FR"/>
        </w:rPr>
        <w:t>crop</w:t>
      </w:r>
      <w:proofErr w:type="spellEnd"/>
      <w:r w:rsidR="00AC0AF3" w:rsidRPr="00375424">
        <w:rPr>
          <w:lang w:val="fr-FR"/>
        </w:rPr>
        <w:t xml:space="preserve"> </w:t>
      </w:r>
      <w:proofErr w:type="spellStart"/>
      <w:r w:rsidR="00AC0AF3" w:rsidRPr="00375424">
        <w:rPr>
          <w:lang w:val="fr-FR"/>
        </w:rPr>
        <w:t>residue</w:t>
      </w:r>
      <w:proofErr w:type="spellEnd"/>
      <w:r w:rsidR="00AC0AF3" w:rsidRPr="00375424">
        <w:rPr>
          <w:lang w:val="fr-FR"/>
        </w:rPr>
        <w:t xml:space="preserve"> mulch – </w:t>
      </w:r>
      <w:proofErr w:type="spellStart"/>
      <w:r w:rsidR="00AC0AF3" w:rsidRPr="00375424">
        <w:rPr>
          <w:lang w:val="fr-FR"/>
        </w:rPr>
        <w:t>cowpea</w:t>
      </w:r>
      <w:proofErr w:type="spellEnd"/>
      <w:r w:rsidR="00AC0AF3" w:rsidRPr="00375424">
        <w:rPr>
          <w:lang w:val="fr-FR"/>
        </w:rPr>
        <w:t xml:space="preserve"> </w:t>
      </w:r>
      <w:proofErr w:type="spellStart"/>
      <w:r w:rsidR="00AC0AF3" w:rsidRPr="00375424">
        <w:rPr>
          <w:lang w:val="fr-FR"/>
        </w:rPr>
        <w:t>recorded</w:t>
      </w:r>
      <w:proofErr w:type="spellEnd"/>
      <w:r w:rsidR="00AC0AF3" w:rsidRPr="00375424">
        <w:rPr>
          <w:lang w:val="fr-FR"/>
        </w:rPr>
        <w:t xml:space="preserve"> the </w:t>
      </w:r>
      <w:proofErr w:type="spellStart"/>
      <w:r w:rsidR="00AC0AF3" w:rsidRPr="00375424">
        <w:rPr>
          <w:lang w:val="fr-FR"/>
        </w:rPr>
        <w:t>highest</w:t>
      </w:r>
      <w:proofErr w:type="spellEnd"/>
      <w:r w:rsidR="00AC0AF3" w:rsidRPr="00375424">
        <w:rPr>
          <w:lang w:val="fr-FR"/>
        </w:rPr>
        <w:t xml:space="preserve"> </w:t>
      </w:r>
      <w:proofErr w:type="spellStart"/>
      <w:r w:rsidR="00AC0AF3" w:rsidRPr="00375424">
        <w:rPr>
          <w:lang w:val="fr-FR"/>
        </w:rPr>
        <w:t>microbial</w:t>
      </w:r>
      <w:proofErr w:type="spellEnd"/>
      <w:r w:rsidR="00AC0AF3" w:rsidRPr="00375424">
        <w:rPr>
          <w:lang w:val="fr-FR"/>
        </w:rPr>
        <w:t xml:space="preserve"> </w:t>
      </w:r>
      <w:proofErr w:type="spellStart"/>
      <w:r w:rsidR="00AC0AF3" w:rsidRPr="00375424">
        <w:rPr>
          <w:lang w:val="fr-FR"/>
        </w:rPr>
        <w:t>biomass</w:t>
      </w:r>
      <w:proofErr w:type="spellEnd"/>
      <w:r w:rsidR="00AC0AF3" w:rsidRPr="00375424">
        <w:rPr>
          <w:lang w:val="fr-FR"/>
        </w:rPr>
        <w:t xml:space="preserve"> </w:t>
      </w:r>
      <w:proofErr w:type="spellStart"/>
      <w:r w:rsidR="00AC0AF3" w:rsidRPr="00375424">
        <w:rPr>
          <w:lang w:val="fr-FR"/>
        </w:rPr>
        <w:t>carbon</w:t>
      </w:r>
      <w:proofErr w:type="spellEnd"/>
      <w:r w:rsidR="00AC0AF3" w:rsidRPr="00375424">
        <w:rPr>
          <w:lang w:val="fr-FR"/>
        </w:rPr>
        <w:t xml:space="preserve">. For </w:t>
      </w:r>
      <w:proofErr w:type="spellStart"/>
      <w:r w:rsidR="00AC0AF3" w:rsidRPr="00375424">
        <w:rPr>
          <w:lang w:val="fr-FR"/>
        </w:rPr>
        <w:t>brown</w:t>
      </w:r>
      <w:proofErr w:type="spellEnd"/>
      <w:r w:rsidR="00AC0AF3" w:rsidRPr="00375424">
        <w:rPr>
          <w:lang w:val="fr-FR"/>
        </w:rPr>
        <w:t xml:space="preserve"> </w:t>
      </w:r>
      <w:proofErr w:type="spellStart"/>
      <w:r w:rsidR="00AC0AF3" w:rsidRPr="00375424">
        <w:rPr>
          <w:lang w:val="fr-FR"/>
        </w:rPr>
        <w:t>manuringin</w:t>
      </w:r>
      <w:proofErr w:type="spellEnd"/>
      <w:r w:rsidR="00AC0AF3" w:rsidRPr="00375424">
        <w:rPr>
          <w:lang w:val="fr-FR"/>
        </w:rPr>
        <w:t xml:space="preserve"> </w:t>
      </w:r>
      <w:proofErr w:type="spellStart"/>
      <w:r w:rsidR="00AC0AF3" w:rsidRPr="00375424">
        <w:rPr>
          <w:lang w:val="fr-FR"/>
        </w:rPr>
        <w:t>rice</w:t>
      </w:r>
      <w:proofErr w:type="spellEnd"/>
      <w:r w:rsidR="00AC0AF3" w:rsidRPr="00375424">
        <w:rPr>
          <w:lang w:val="fr-FR"/>
        </w:rPr>
        <w:t xml:space="preserve"> 2-4-D </w:t>
      </w:r>
      <w:proofErr w:type="spellStart"/>
      <w:r w:rsidR="00AC0AF3" w:rsidRPr="00375424">
        <w:rPr>
          <w:lang w:val="fr-FR"/>
        </w:rPr>
        <w:t>was</w:t>
      </w:r>
      <w:proofErr w:type="spellEnd"/>
      <w:r w:rsidR="00AC0AF3" w:rsidRPr="00375424">
        <w:rPr>
          <w:lang w:val="fr-FR"/>
        </w:rPr>
        <w:t xml:space="preserve"> </w:t>
      </w:r>
      <w:proofErr w:type="spellStart"/>
      <w:r w:rsidR="00AC0AF3" w:rsidRPr="00375424">
        <w:rPr>
          <w:lang w:val="fr-FR"/>
        </w:rPr>
        <w:t>used</w:t>
      </w:r>
      <w:proofErr w:type="spellEnd"/>
      <w:r w:rsidR="00AC0AF3" w:rsidRPr="00375424">
        <w:rPr>
          <w:lang w:val="fr-FR"/>
        </w:rPr>
        <w:t xml:space="preserve"> as herbicide and for </w:t>
      </w:r>
      <w:proofErr w:type="spellStart"/>
      <w:r w:rsidR="00AC0AF3" w:rsidRPr="00375424">
        <w:rPr>
          <w:lang w:val="fr-FR"/>
        </w:rPr>
        <w:t>degradation</w:t>
      </w:r>
      <w:proofErr w:type="spellEnd"/>
      <w:r w:rsidR="00AC0AF3" w:rsidRPr="00375424">
        <w:rPr>
          <w:lang w:val="fr-FR"/>
        </w:rPr>
        <w:t xml:space="preserve"> of herbicide the </w:t>
      </w:r>
      <w:proofErr w:type="spellStart"/>
      <w:r w:rsidR="00AC0AF3" w:rsidRPr="00375424">
        <w:rPr>
          <w:lang w:val="fr-FR"/>
        </w:rPr>
        <w:t>microbial</w:t>
      </w:r>
      <w:proofErr w:type="spellEnd"/>
      <w:r w:rsidR="00AC0AF3" w:rsidRPr="00375424">
        <w:rPr>
          <w:lang w:val="fr-FR"/>
        </w:rPr>
        <w:t xml:space="preserve"> population </w:t>
      </w:r>
      <w:proofErr w:type="spellStart"/>
      <w:r w:rsidR="00AC0AF3" w:rsidRPr="00375424">
        <w:rPr>
          <w:lang w:val="fr-FR"/>
        </w:rPr>
        <w:t>may</w:t>
      </w:r>
      <w:proofErr w:type="spellEnd"/>
      <w:r w:rsidR="00AC0AF3" w:rsidRPr="00375424">
        <w:rPr>
          <w:lang w:val="fr-FR"/>
        </w:rPr>
        <w:t xml:space="preserve"> </w:t>
      </w:r>
      <w:proofErr w:type="spellStart"/>
      <w:r w:rsidR="00AC0AF3" w:rsidRPr="00375424">
        <w:rPr>
          <w:lang w:val="fr-FR"/>
        </w:rPr>
        <w:t>increase</w:t>
      </w:r>
      <w:proofErr w:type="spellEnd"/>
      <w:r w:rsidR="00AC0AF3" w:rsidRPr="00375424">
        <w:rPr>
          <w:lang w:val="fr-FR"/>
        </w:rPr>
        <w:t xml:space="preserve"> and </w:t>
      </w:r>
      <w:proofErr w:type="spellStart"/>
      <w:r w:rsidR="00AC0AF3" w:rsidRPr="00375424">
        <w:rPr>
          <w:lang w:val="fr-FR"/>
        </w:rPr>
        <w:t>there</w:t>
      </w:r>
      <w:proofErr w:type="spellEnd"/>
      <w:r w:rsidR="00AC0AF3" w:rsidRPr="00375424">
        <w:rPr>
          <w:lang w:val="fr-FR"/>
        </w:rPr>
        <w:t xml:space="preserve"> by SMBC </w:t>
      </w:r>
      <w:proofErr w:type="spellStart"/>
      <w:r w:rsidR="00AC0AF3" w:rsidRPr="00375424">
        <w:rPr>
          <w:lang w:val="fr-FR"/>
        </w:rPr>
        <w:t>might</w:t>
      </w:r>
      <w:proofErr w:type="spellEnd"/>
      <w:r w:rsidR="00AC0AF3" w:rsidRPr="00375424">
        <w:rPr>
          <w:lang w:val="fr-FR"/>
        </w:rPr>
        <w:t xml:space="preserve"> have </w:t>
      </w:r>
      <w:proofErr w:type="spellStart"/>
      <w:r w:rsidR="00AC0AF3" w:rsidRPr="00375424">
        <w:rPr>
          <w:lang w:val="fr-FR"/>
        </w:rPr>
        <w:t>improved</w:t>
      </w:r>
      <w:proofErr w:type="spellEnd"/>
      <w:r w:rsidR="00AC0AF3" w:rsidRPr="00375424">
        <w:rPr>
          <w:lang w:val="fr-FR"/>
        </w:rPr>
        <w:t xml:space="preserve">. </w:t>
      </w:r>
      <w:proofErr w:type="spellStart"/>
      <w:r w:rsidR="00AC0AF3" w:rsidRPr="00375424">
        <w:rPr>
          <w:lang w:val="fr-FR"/>
        </w:rPr>
        <w:t>Similar</w:t>
      </w:r>
      <w:proofErr w:type="spellEnd"/>
      <w:r w:rsidR="00AC0AF3" w:rsidRPr="00375424">
        <w:rPr>
          <w:lang w:val="fr-FR"/>
        </w:rPr>
        <w:t xml:space="preserve"> </w:t>
      </w:r>
      <w:proofErr w:type="spellStart"/>
      <w:r w:rsidR="00AC0AF3" w:rsidRPr="00375424">
        <w:rPr>
          <w:lang w:val="fr-FR"/>
        </w:rPr>
        <w:t>results</w:t>
      </w:r>
      <w:proofErr w:type="spellEnd"/>
      <w:r w:rsidR="00AC0AF3" w:rsidRPr="00375424">
        <w:rPr>
          <w:lang w:val="fr-FR"/>
        </w:rPr>
        <w:t xml:space="preserve"> </w:t>
      </w:r>
      <w:proofErr w:type="spellStart"/>
      <w:r w:rsidR="00AC0AF3" w:rsidRPr="00375424">
        <w:rPr>
          <w:lang w:val="fr-FR"/>
        </w:rPr>
        <w:t>was</w:t>
      </w:r>
      <w:proofErr w:type="spellEnd"/>
      <w:r w:rsidR="00AC0AF3" w:rsidRPr="00375424">
        <w:rPr>
          <w:lang w:val="fr-FR"/>
        </w:rPr>
        <w:t xml:space="preserve"> </w:t>
      </w:r>
      <w:proofErr w:type="spellStart"/>
      <w:r w:rsidR="00AC0AF3" w:rsidRPr="00375424">
        <w:rPr>
          <w:lang w:val="fr-FR"/>
        </w:rPr>
        <w:t>reported</w:t>
      </w:r>
      <w:proofErr w:type="spellEnd"/>
      <w:r w:rsidR="00AC0AF3" w:rsidRPr="00375424">
        <w:rPr>
          <w:lang w:val="fr-FR"/>
        </w:rPr>
        <w:t xml:space="preserve"> by </w:t>
      </w:r>
      <w:r w:rsidR="00AC0AF3" w:rsidRPr="00375424">
        <w:t xml:space="preserve">Ramalakshmi </w:t>
      </w:r>
      <w:r w:rsidR="00AC0AF3" w:rsidRPr="00375424">
        <w:rPr>
          <w:i/>
          <w:iCs/>
        </w:rPr>
        <w:t>et al</w:t>
      </w:r>
      <w:r w:rsidR="00AC0AF3" w:rsidRPr="00375424">
        <w:t xml:space="preserve">. (2017) that the herbicides at recommended rate in rice decreased the soil microbial population initially and after that microbial population was increased due to degradation of herbicide, which acted as a nutrient source for the growth of microorganisms. Basilla (2020) also reported that the SMBC was higher under brown manuring on 25 DAS and </w:t>
      </w:r>
      <w:proofErr w:type="spellStart"/>
      <w:r w:rsidR="00AC0AF3" w:rsidRPr="00375424">
        <w:t>pyrazosulfuron</w:t>
      </w:r>
      <w:proofErr w:type="spellEnd"/>
      <w:r w:rsidR="00AC0AF3" w:rsidRPr="00375424">
        <w:t>-ethyl on 6 DAS</w:t>
      </w:r>
      <w:r w:rsidR="00AC0AF3" w:rsidRPr="00375424">
        <w:rPr>
          <w:i/>
          <w:iCs/>
        </w:rPr>
        <w:t>.</w:t>
      </w:r>
      <w:r w:rsidR="00AC0AF3" w:rsidRPr="00375424">
        <w:rPr>
          <w:lang w:val="fr-FR"/>
        </w:rPr>
        <w:t xml:space="preserve"> Minimum tillage </w:t>
      </w:r>
      <w:proofErr w:type="spellStart"/>
      <w:r w:rsidR="00AC0AF3" w:rsidRPr="00375424">
        <w:rPr>
          <w:lang w:val="fr-FR"/>
        </w:rPr>
        <w:t>also</w:t>
      </w:r>
      <w:proofErr w:type="spellEnd"/>
      <w:r w:rsidR="00AC0AF3" w:rsidRPr="00375424">
        <w:rPr>
          <w:lang w:val="fr-FR"/>
        </w:rPr>
        <w:t xml:space="preserve"> </w:t>
      </w:r>
      <w:proofErr w:type="spellStart"/>
      <w:r w:rsidR="00AC0AF3" w:rsidRPr="00375424">
        <w:rPr>
          <w:lang w:val="fr-FR"/>
        </w:rPr>
        <w:t>might</w:t>
      </w:r>
      <w:proofErr w:type="spellEnd"/>
      <w:r w:rsidR="00AC0AF3" w:rsidRPr="00375424">
        <w:rPr>
          <w:lang w:val="fr-FR"/>
        </w:rPr>
        <w:t xml:space="preserve"> </w:t>
      </w:r>
      <w:proofErr w:type="spellStart"/>
      <w:r w:rsidR="00AC0AF3" w:rsidRPr="00375424">
        <w:rPr>
          <w:lang w:val="fr-FR"/>
        </w:rPr>
        <w:t>be</w:t>
      </w:r>
      <w:proofErr w:type="spellEnd"/>
      <w:r w:rsidR="00AC0AF3" w:rsidRPr="00375424">
        <w:rPr>
          <w:lang w:val="fr-FR"/>
        </w:rPr>
        <w:t xml:space="preserve"> a </w:t>
      </w:r>
      <w:proofErr w:type="spellStart"/>
      <w:r w:rsidR="00AC0AF3" w:rsidRPr="00375424">
        <w:rPr>
          <w:lang w:val="fr-FR"/>
        </w:rPr>
        <w:t>reason</w:t>
      </w:r>
      <w:proofErr w:type="spellEnd"/>
      <w:r w:rsidR="00AC0AF3" w:rsidRPr="00375424">
        <w:rPr>
          <w:lang w:val="fr-FR"/>
        </w:rPr>
        <w:t xml:space="preserve"> for </w:t>
      </w:r>
      <w:proofErr w:type="spellStart"/>
      <w:r w:rsidR="00AC0AF3" w:rsidRPr="00375424">
        <w:rPr>
          <w:lang w:val="fr-FR"/>
        </w:rPr>
        <w:t>increase</w:t>
      </w:r>
      <w:proofErr w:type="spellEnd"/>
      <w:r w:rsidR="00AC0AF3" w:rsidRPr="00375424">
        <w:rPr>
          <w:lang w:val="fr-FR"/>
        </w:rPr>
        <w:t xml:space="preserve"> in SMBC in conservation practices </w:t>
      </w:r>
      <w:proofErr w:type="spellStart"/>
      <w:r w:rsidR="00AC0AF3" w:rsidRPr="00375424">
        <w:rPr>
          <w:lang w:val="fr-FR"/>
        </w:rPr>
        <w:t>than</w:t>
      </w:r>
      <w:proofErr w:type="spellEnd"/>
      <w:r w:rsidR="00AC0AF3" w:rsidRPr="00375424">
        <w:rPr>
          <w:lang w:val="fr-FR"/>
        </w:rPr>
        <w:t xml:space="preserve"> in the </w:t>
      </w:r>
      <w:proofErr w:type="spellStart"/>
      <w:r w:rsidR="00AC0AF3" w:rsidRPr="00375424">
        <w:rPr>
          <w:lang w:val="fr-FR"/>
        </w:rPr>
        <w:t>conventional</w:t>
      </w:r>
      <w:proofErr w:type="spellEnd"/>
      <w:r w:rsidR="00AC0AF3" w:rsidRPr="00375424">
        <w:rPr>
          <w:lang w:val="fr-FR"/>
        </w:rPr>
        <w:t xml:space="preserve"> </w:t>
      </w:r>
      <w:proofErr w:type="spellStart"/>
      <w:r w:rsidR="00AC0AF3" w:rsidRPr="00375424">
        <w:rPr>
          <w:lang w:val="fr-FR"/>
        </w:rPr>
        <w:t>method</w:t>
      </w:r>
      <w:proofErr w:type="spellEnd"/>
      <w:r w:rsidR="00AC0AF3" w:rsidRPr="00375424">
        <w:rPr>
          <w:lang w:val="fr-FR"/>
        </w:rPr>
        <w:t xml:space="preserve">. </w:t>
      </w:r>
      <w:proofErr w:type="spellStart"/>
      <w:r w:rsidR="00AC0AF3" w:rsidRPr="00375424">
        <w:rPr>
          <w:lang w:val="fr-FR"/>
        </w:rPr>
        <w:t>Similar</w:t>
      </w:r>
      <w:proofErr w:type="spellEnd"/>
      <w:r w:rsidR="00AC0AF3" w:rsidRPr="00375424">
        <w:rPr>
          <w:lang w:val="fr-FR"/>
        </w:rPr>
        <w:t xml:space="preserve"> </w:t>
      </w:r>
      <w:proofErr w:type="spellStart"/>
      <w:r w:rsidR="00AC0AF3" w:rsidRPr="00375424">
        <w:rPr>
          <w:lang w:val="fr-FR"/>
        </w:rPr>
        <w:t>results</w:t>
      </w:r>
      <w:proofErr w:type="spellEnd"/>
      <w:r w:rsidR="00AC0AF3" w:rsidRPr="00375424">
        <w:rPr>
          <w:lang w:val="fr-FR"/>
        </w:rPr>
        <w:t xml:space="preserve"> </w:t>
      </w:r>
      <w:proofErr w:type="spellStart"/>
      <w:r w:rsidR="00AC0AF3" w:rsidRPr="00375424">
        <w:rPr>
          <w:lang w:val="fr-FR"/>
        </w:rPr>
        <w:t>were</w:t>
      </w:r>
      <w:proofErr w:type="spellEnd"/>
      <w:r w:rsidR="00AC0AF3" w:rsidRPr="00375424">
        <w:rPr>
          <w:lang w:val="fr-FR"/>
        </w:rPr>
        <w:t xml:space="preserve"> </w:t>
      </w:r>
      <w:proofErr w:type="spellStart"/>
      <w:r w:rsidR="00AC0AF3" w:rsidRPr="00375424">
        <w:rPr>
          <w:lang w:val="fr-FR"/>
        </w:rPr>
        <w:t>reported</w:t>
      </w:r>
      <w:proofErr w:type="spellEnd"/>
      <w:r w:rsidR="00AC0AF3" w:rsidRPr="00375424">
        <w:rPr>
          <w:lang w:val="fr-FR"/>
        </w:rPr>
        <w:t xml:space="preserve"> by Lal and Jacinthe,</w:t>
      </w:r>
      <w:proofErr w:type="gramStart"/>
      <w:r w:rsidR="00AC0AF3" w:rsidRPr="00375424">
        <w:rPr>
          <w:lang w:val="fr-FR"/>
        </w:rPr>
        <w:t>2009;Murugandam</w:t>
      </w:r>
      <w:proofErr w:type="gramEnd"/>
      <w:r w:rsidR="00AC0AF3" w:rsidRPr="00375424">
        <w:rPr>
          <w:lang w:val="fr-FR"/>
        </w:rPr>
        <w:t xml:space="preserve"> </w:t>
      </w:r>
      <w:r w:rsidR="00AC0AF3" w:rsidRPr="00375424">
        <w:rPr>
          <w:i/>
          <w:lang w:val="fr-FR"/>
        </w:rPr>
        <w:t>et al</w:t>
      </w:r>
      <w:r w:rsidR="00AC0AF3" w:rsidRPr="00375424">
        <w:rPr>
          <w:lang w:val="fr-FR"/>
        </w:rPr>
        <w:t>.,200</w:t>
      </w:r>
      <w:r w:rsidR="00F86FF7" w:rsidRPr="00375424">
        <w:rPr>
          <w:lang w:val="fr-FR"/>
        </w:rPr>
        <w:t>9</w:t>
      </w:r>
      <w:r w:rsidR="00AC0AF3" w:rsidRPr="00375424">
        <w:rPr>
          <w:lang w:val="fr-FR"/>
        </w:rPr>
        <w:t xml:space="preserve"> ;Ma </w:t>
      </w:r>
      <w:r w:rsidR="00AC0AF3" w:rsidRPr="00375424">
        <w:rPr>
          <w:i/>
          <w:lang w:val="fr-FR"/>
        </w:rPr>
        <w:t>et al</w:t>
      </w:r>
      <w:r w:rsidR="00AC0AF3" w:rsidRPr="00375424">
        <w:rPr>
          <w:lang w:val="fr-FR"/>
        </w:rPr>
        <w:t xml:space="preserve">.,2016 </w:t>
      </w:r>
      <w:proofErr w:type="spellStart"/>
      <w:r w:rsidR="00AC0AF3" w:rsidRPr="00375424">
        <w:rPr>
          <w:lang w:val="fr-FR"/>
        </w:rPr>
        <w:t>that</w:t>
      </w:r>
      <w:proofErr w:type="spellEnd"/>
      <w:r w:rsidR="00AC0AF3" w:rsidRPr="00375424">
        <w:rPr>
          <w:lang w:val="fr-FR"/>
        </w:rPr>
        <w:t xml:space="preserve"> conservation tillage </w:t>
      </w:r>
      <w:proofErr w:type="spellStart"/>
      <w:r w:rsidR="00AC0AF3" w:rsidRPr="00375424">
        <w:rPr>
          <w:lang w:val="fr-FR"/>
        </w:rPr>
        <w:t>increased</w:t>
      </w:r>
      <w:proofErr w:type="spellEnd"/>
      <w:r w:rsidR="00AC0AF3" w:rsidRPr="00375424">
        <w:rPr>
          <w:lang w:val="fr-FR"/>
        </w:rPr>
        <w:t xml:space="preserve"> SMBC </w:t>
      </w:r>
      <w:proofErr w:type="spellStart"/>
      <w:r w:rsidR="00AC0AF3" w:rsidRPr="00375424">
        <w:rPr>
          <w:lang w:val="fr-FR"/>
        </w:rPr>
        <w:t>than</w:t>
      </w:r>
      <w:proofErr w:type="spellEnd"/>
      <w:r w:rsidR="00AC0AF3" w:rsidRPr="00375424">
        <w:rPr>
          <w:lang w:val="fr-FR"/>
        </w:rPr>
        <w:t xml:space="preserve"> </w:t>
      </w:r>
      <w:proofErr w:type="spellStart"/>
      <w:r w:rsidR="00AC0AF3" w:rsidRPr="00375424">
        <w:rPr>
          <w:lang w:val="fr-FR"/>
        </w:rPr>
        <w:t>conventional</w:t>
      </w:r>
      <w:proofErr w:type="spellEnd"/>
      <w:r w:rsidR="00AC0AF3" w:rsidRPr="00375424">
        <w:rPr>
          <w:lang w:val="fr-FR"/>
        </w:rPr>
        <w:t xml:space="preserve">. The </w:t>
      </w:r>
      <w:proofErr w:type="spellStart"/>
      <w:r w:rsidR="00AC0AF3" w:rsidRPr="00375424">
        <w:rPr>
          <w:lang w:val="fr-FR"/>
        </w:rPr>
        <w:t>conventional</w:t>
      </w:r>
      <w:proofErr w:type="spellEnd"/>
      <w:r w:rsidR="00AC0AF3" w:rsidRPr="00375424">
        <w:rPr>
          <w:lang w:val="fr-FR"/>
        </w:rPr>
        <w:t xml:space="preserve"> practice of </w:t>
      </w:r>
      <w:r w:rsidR="00AC0AF3" w:rsidRPr="00375424">
        <w:t xml:space="preserve">direct seeding rice in flat bed </w:t>
      </w:r>
      <w:r w:rsidR="00AC0AF3" w:rsidRPr="00375424">
        <w:rPr>
          <w:lang w:val="fr-FR"/>
        </w:rPr>
        <w:t xml:space="preserve">- okra– </w:t>
      </w:r>
      <w:proofErr w:type="spellStart"/>
      <w:r w:rsidR="00AC0AF3" w:rsidRPr="00375424">
        <w:rPr>
          <w:lang w:val="fr-FR"/>
        </w:rPr>
        <w:t>fallow</w:t>
      </w:r>
      <w:proofErr w:type="spellEnd"/>
      <w:r w:rsidR="00AC0AF3" w:rsidRPr="00375424">
        <w:rPr>
          <w:lang w:val="fr-FR"/>
        </w:rPr>
        <w:t xml:space="preserve"> </w:t>
      </w:r>
      <w:proofErr w:type="spellStart"/>
      <w:r w:rsidR="00AC0AF3" w:rsidRPr="00375424">
        <w:rPr>
          <w:lang w:val="fr-FR"/>
        </w:rPr>
        <w:t>recorded</w:t>
      </w:r>
      <w:proofErr w:type="spellEnd"/>
      <w:r w:rsidR="00AC0AF3" w:rsidRPr="00375424">
        <w:rPr>
          <w:lang w:val="fr-FR"/>
        </w:rPr>
        <w:t xml:space="preserve"> the </w:t>
      </w:r>
      <w:proofErr w:type="spellStart"/>
      <w:r w:rsidR="00AC0AF3" w:rsidRPr="00375424">
        <w:rPr>
          <w:lang w:val="fr-FR"/>
        </w:rPr>
        <w:t>lowest</w:t>
      </w:r>
      <w:proofErr w:type="spellEnd"/>
      <w:r w:rsidR="00AC0AF3" w:rsidRPr="00375424">
        <w:rPr>
          <w:lang w:val="fr-FR"/>
        </w:rPr>
        <w:t xml:space="preserve"> SMBC</w:t>
      </w:r>
      <w:r w:rsidR="00AC0AF3" w:rsidRPr="00375424">
        <w:t xml:space="preserve"> and it might be due to lack of nutrient source for microbial growth. </w:t>
      </w:r>
    </w:p>
    <w:p w14:paraId="17650C02" w14:textId="77777777" w:rsidR="005C202A" w:rsidRDefault="005C202A" w:rsidP="00B7400A">
      <w:pPr>
        <w:pStyle w:val="Default"/>
        <w:spacing w:line="360" w:lineRule="auto"/>
        <w:rPr>
          <w:b/>
        </w:rPr>
      </w:pPr>
    </w:p>
    <w:p w14:paraId="1A8A5E01" w14:textId="77777777" w:rsidR="00AC0AF3" w:rsidRPr="00375424" w:rsidRDefault="00AC0AF3" w:rsidP="00B7400A">
      <w:pPr>
        <w:pStyle w:val="Default"/>
        <w:spacing w:line="360" w:lineRule="auto"/>
        <w:rPr>
          <w:b/>
        </w:rPr>
      </w:pPr>
      <w:r w:rsidRPr="00375424">
        <w:rPr>
          <w:b/>
        </w:rPr>
        <w:t>Dehydrogenase activity</w:t>
      </w:r>
    </w:p>
    <w:p w14:paraId="49450575" w14:textId="77777777" w:rsidR="005C202A" w:rsidRDefault="005C202A" w:rsidP="00B7400A">
      <w:pPr>
        <w:pStyle w:val="NormalWeb"/>
        <w:tabs>
          <w:tab w:val="left" w:pos="360"/>
        </w:tabs>
        <w:spacing w:before="0" w:beforeAutospacing="0" w:after="0" w:afterAutospacing="0" w:line="360" w:lineRule="auto"/>
      </w:pPr>
    </w:p>
    <w:p w14:paraId="77EF4313" w14:textId="77777777" w:rsidR="00AC0AF3" w:rsidRPr="00375424" w:rsidRDefault="005C202A" w:rsidP="00B7400A">
      <w:pPr>
        <w:pStyle w:val="NormalWeb"/>
        <w:tabs>
          <w:tab w:val="left" w:pos="360"/>
        </w:tabs>
        <w:spacing w:before="0" w:beforeAutospacing="0" w:after="0" w:line="360" w:lineRule="auto"/>
      </w:pPr>
      <w:r w:rsidRPr="00375424">
        <w:t xml:space="preserve">Dehydrogenase activity is a valued bio marker of soil quality indicator which is strongly correlated with the organic carbon present in the soil and soil microbial </w:t>
      </w:r>
      <w:proofErr w:type="spellStart"/>
      <w:proofErr w:type="gramStart"/>
      <w:r w:rsidRPr="00375424">
        <w:t>biomass.It</w:t>
      </w:r>
      <w:proofErr w:type="spellEnd"/>
      <w:proofErr w:type="gramEnd"/>
      <w:r w:rsidRPr="00375424">
        <w:t xml:space="preserve"> can be used as a tool for assessing the sustainability of agricultural ecosyst</w:t>
      </w:r>
      <w:r>
        <w:t>em. Significantly higher</w:t>
      </w:r>
      <w:r w:rsidRPr="00375424">
        <w:t xml:space="preserve"> dehydrogenase activity was in direct seeding rice in flat bed + brown manuring</w:t>
      </w:r>
      <w:r w:rsidRPr="00375424">
        <w:rPr>
          <w:lang w:val="fr-FR"/>
        </w:rPr>
        <w:t xml:space="preserve"> - okra + </w:t>
      </w:r>
      <w:proofErr w:type="spellStart"/>
      <w:r w:rsidRPr="00375424">
        <w:rPr>
          <w:lang w:val="fr-FR"/>
        </w:rPr>
        <w:t>crop</w:t>
      </w:r>
      <w:proofErr w:type="spellEnd"/>
      <w:r w:rsidRPr="00375424">
        <w:rPr>
          <w:lang w:val="fr-FR"/>
        </w:rPr>
        <w:t xml:space="preserve"> </w:t>
      </w:r>
      <w:proofErr w:type="spellStart"/>
      <w:r w:rsidRPr="00375424">
        <w:rPr>
          <w:lang w:val="fr-FR"/>
        </w:rPr>
        <w:t>residue</w:t>
      </w:r>
      <w:proofErr w:type="spellEnd"/>
      <w:r w:rsidRPr="00375424">
        <w:rPr>
          <w:lang w:val="fr-FR"/>
        </w:rPr>
        <w:t xml:space="preserve"> mulch-</w:t>
      </w:r>
      <w:proofErr w:type="spellStart"/>
      <w:r w:rsidRPr="00375424">
        <w:rPr>
          <w:lang w:val="fr-FR"/>
        </w:rPr>
        <w:t>cowpea</w:t>
      </w:r>
      <w:proofErr w:type="spellEnd"/>
      <w:r w:rsidRPr="00375424">
        <w:rPr>
          <w:lang w:val="fr-FR"/>
        </w:rPr>
        <w:t xml:space="preserve"> </w:t>
      </w:r>
      <w:r w:rsidRPr="00375424">
        <w:rPr>
          <w:bCs/>
          <w:color w:val="000000"/>
        </w:rPr>
        <w:t>followed by direct seeding rice in flat bed + green manuring –okra + crop residue mulch-cowpea and recorded 23.33 % higher dehydrogenase activity than in the conventional practice</w:t>
      </w:r>
      <w:r>
        <w:rPr>
          <w:bCs/>
          <w:color w:val="000000"/>
        </w:rPr>
        <w:t xml:space="preserve"> (Table 7)</w:t>
      </w:r>
      <w:r w:rsidRPr="00375424">
        <w:rPr>
          <w:bCs/>
          <w:color w:val="000000"/>
        </w:rPr>
        <w:t xml:space="preserve">. </w:t>
      </w:r>
      <w:r w:rsidR="00AC0AF3" w:rsidRPr="00375424">
        <w:t xml:space="preserve">Dehydrogenase activity was </w:t>
      </w:r>
      <w:r w:rsidR="002653B8">
        <w:t>found to be significantly higher</w:t>
      </w:r>
      <w:r w:rsidR="00AC0AF3" w:rsidRPr="00375424">
        <w:t xml:space="preserve"> in direct seeding rice in flat bed + brown manuring</w:t>
      </w:r>
      <w:r w:rsidR="00AC0AF3" w:rsidRPr="00375424">
        <w:rPr>
          <w:lang w:val="fr-FR"/>
        </w:rPr>
        <w:t xml:space="preserve"> - okra + </w:t>
      </w:r>
      <w:proofErr w:type="spellStart"/>
      <w:r w:rsidR="00AC0AF3" w:rsidRPr="00375424">
        <w:rPr>
          <w:lang w:val="fr-FR"/>
        </w:rPr>
        <w:t>crop</w:t>
      </w:r>
      <w:proofErr w:type="spellEnd"/>
      <w:r w:rsidR="00AC0AF3" w:rsidRPr="00375424">
        <w:rPr>
          <w:lang w:val="fr-FR"/>
        </w:rPr>
        <w:t xml:space="preserve"> </w:t>
      </w:r>
      <w:proofErr w:type="spellStart"/>
      <w:r w:rsidR="00AC0AF3" w:rsidRPr="00375424">
        <w:rPr>
          <w:lang w:val="fr-FR"/>
        </w:rPr>
        <w:t>residue</w:t>
      </w:r>
      <w:proofErr w:type="spellEnd"/>
      <w:r w:rsidR="00AC0AF3" w:rsidRPr="00375424">
        <w:rPr>
          <w:lang w:val="fr-FR"/>
        </w:rPr>
        <w:t xml:space="preserve"> mulch-</w:t>
      </w:r>
      <w:proofErr w:type="spellStart"/>
      <w:r w:rsidR="00AC0AF3" w:rsidRPr="00375424">
        <w:rPr>
          <w:lang w:val="fr-FR"/>
        </w:rPr>
        <w:t>cowpea</w:t>
      </w:r>
      <w:proofErr w:type="spellEnd"/>
      <w:r w:rsidR="00AC0AF3" w:rsidRPr="00375424">
        <w:rPr>
          <w:lang w:val="fr-FR"/>
        </w:rPr>
        <w:t xml:space="preserve"> (57.17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00AC0AF3" w:rsidRPr="00375424">
        <w:rPr>
          <w:b/>
          <w:bCs/>
          <w:color w:val="000000"/>
        </w:rPr>
        <w:t xml:space="preserve">) </w:t>
      </w:r>
      <w:r w:rsidR="00AC0AF3" w:rsidRPr="00375424">
        <w:rPr>
          <w:bCs/>
          <w:color w:val="000000"/>
        </w:rPr>
        <w:t>and it was on par with direct seeding rice in flat bed + green manuring –okra + crop residue mul</w:t>
      </w:r>
      <w:r w:rsidR="002653B8">
        <w:rPr>
          <w:bCs/>
          <w:color w:val="000000"/>
        </w:rPr>
        <w:t>ch-cowpea</w:t>
      </w:r>
      <w:r w:rsidR="00AC0AF3" w:rsidRPr="00375424">
        <w:rPr>
          <w:bCs/>
          <w:color w:val="000000"/>
        </w:rPr>
        <w:t xml:space="preserve"> (</w:t>
      </w:r>
      <w:r w:rsidR="00AC0AF3" w:rsidRPr="00375424">
        <w:rPr>
          <w:lang w:val="fr-FR"/>
        </w:rPr>
        <w:t xml:space="preserve">57.17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Pr="00375424">
        <w:rPr>
          <w:bCs/>
          <w:color w:val="000000"/>
        </w:rPr>
        <w:t xml:space="preserve">). </w:t>
      </w:r>
      <w:r w:rsidR="00AC0AF3" w:rsidRPr="00375424">
        <w:rPr>
          <w:lang w:val="fr-FR"/>
        </w:rPr>
        <w:t xml:space="preserve">Direct </w:t>
      </w:r>
      <w:proofErr w:type="spellStart"/>
      <w:r w:rsidR="00AC0AF3" w:rsidRPr="00375424">
        <w:rPr>
          <w:lang w:val="fr-FR"/>
        </w:rPr>
        <w:t>seeding</w:t>
      </w:r>
      <w:proofErr w:type="spellEnd"/>
      <w:r w:rsidR="00AC0AF3" w:rsidRPr="00375424">
        <w:rPr>
          <w:lang w:val="fr-FR"/>
        </w:rPr>
        <w:t xml:space="preserve"> </w:t>
      </w:r>
      <w:proofErr w:type="spellStart"/>
      <w:r w:rsidR="00AC0AF3" w:rsidRPr="00375424">
        <w:rPr>
          <w:lang w:val="fr-FR"/>
        </w:rPr>
        <w:t>rice</w:t>
      </w:r>
      <w:proofErr w:type="spellEnd"/>
      <w:r w:rsidR="00AC0AF3" w:rsidRPr="00375424">
        <w:rPr>
          <w:lang w:val="fr-FR"/>
        </w:rPr>
        <w:t xml:space="preserve"> in flat </w:t>
      </w:r>
      <w:proofErr w:type="spellStart"/>
      <w:r w:rsidR="00AC0AF3" w:rsidRPr="00375424">
        <w:rPr>
          <w:lang w:val="fr-FR"/>
        </w:rPr>
        <w:t>bed</w:t>
      </w:r>
      <w:proofErr w:type="spellEnd"/>
      <w:r w:rsidR="00AC0AF3" w:rsidRPr="00375424">
        <w:rPr>
          <w:lang w:val="fr-FR"/>
        </w:rPr>
        <w:t>-okra-</w:t>
      </w:r>
      <w:proofErr w:type="spellStart"/>
      <w:r w:rsidR="00AC0AF3" w:rsidRPr="00375424">
        <w:rPr>
          <w:lang w:val="fr-FR"/>
        </w:rPr>
        <w:t>fallow</w:t>
      </w:r>
      <w:proofErr w:type="spellEnd"/>
      <w:r w:rsidR="00AC0AF3" w:rsidRPr="00375424">
        <w:rPr>
          <w:lang w:val="fr-FR"/>
        </w:rPr>
        <w:t xml:space="preserve"> (T9) </w:t>
      </w:r>
      <w:r w:rsidR="00AC0AF3" w:rsidRPr="00375424">
        <w:t xml:space="preserve">registered the lowest dehydrogenase activity of 43.83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00AC0AF3" w:rsidRPr="00375424">
        <w:t xml:space="preserve">followed by direct seeding rice in raised bed –okra –fallow (47.81 </w:t>
      </w:r>
      <w:proofErr w:type="spellStart"/>
      <w:r w:rsidR="00AC0AF3" w:rsidRPr="00375424">
        <w:rPr>
          <w:bCs/>
          <w:color w:val="000000"/>
        </w:rPr>
        <w:t>μg</w:t>
      </w:r>
      <w:proofErr w:type="spellEnd"/>
      <w:r w:rsidR="00AC0AF3" w:rsidRPr="00375424">
        <w:rPr>
          <w:bCs/>
          <w:color w:val="000000"/>
        </w:rPr>
        <w:t xml:space="preserve"> TPF g</w:t>
      </w:r>
      <w:r w:rsidR="00AC0AF3" w:rsidRPr="00375424">
        <w:rPr>
          <w:bCs/>
          <w:color w:val="000000"/>
          <w:vertAlign w:val="superscript"/>
        </w:rPr>
        <w:t>-1</w:t>
      </w:r>
      <w:r w:rsidR="00AC0AF3" w:rsidRPr="00375424">
        <w:rPr>
          <w:bCs/>
          <w:color w:val="000000"/>
        </w:rPr>
        <w:t xml:space="preserve"> soilday</w:t>
      </w:r>
      <w:r w:rsidR="00AC0AF3" w:rsidRPr="00375424">
        <w:rPr>
          <w:bCs/>
          <w:color w:val="000000"/>
          <w:vertAlign w:val="superscript"/>
        </w:rPr>
        <w:t>-1</w:t>
      </w:r>
      <w:r w:rsidR="00AC0AF3" w:rsidRPr="00375424">
        <w:t xml:space="preserve">). </w:t>
      </w:r>
      <w:r w:rsidR="00AC0AF3" w:rsidRPr="00375424">
        <w:rPr>
          <w:bCs/>
          <w:color w:val="000000"/>
        </w:rPr>
        <w:t>The increase in the enzyme activity might be due to increase in soil organic carbon content by microbial decomposition of organic matter.</w:t>
      </w:r>
      <w:r w:rsidR="00AC0AF3" w:rsidRPr="00375424">
        <w:t xml:space="preserve"> Similar result was reported by </w:t>
      </w:r>
      <w:proofErr w:type="spellStart"/>
      <w:r w:rsidR="00AC0AF3" w:rsidRPr="00375424">
        <w:t>Rajanand</w:t>
      </w:r>
      <w:proofErr w:type="spellEnd"/>
      <w:r w:rsidR="00AC0AF3" w:rsidRPr="00375424">
        <w:t xml:space="preserve"> </w:t>
      </w:r>
      <w:r w:rsidR="00AC0AF3" w:rsidRPr="00375424">
        <w:lastRenderedPageBreak/>
        <w:t>(2018) that the dehydrogenase activity increased with increase in soluble organic carbon content in the soil with a corresponding increase in the degrading soil biota</w:t>
      </w:r>
      <w:r w:rsidR="00AC0AF3" w:rsidRPr="00375424">
        <w:rPr>
          <w:bCs/>
          <w:color w:val="000000"/>
        </w:rPr>
        <w:t>.</w:t>
      </w:r>
      <w:r w:rsidR="00AC0AF3" w:rsidRPr="00375424">
        <w:t xml:space="preserve"> Addition of cowpea either as green manure or brown manure and crop residue triggered the activity of dehydrogenase due to increased organic carbon. Minimum soil disturbance also might be a reason for improvement of enzyme activity. The lowest dehydrogenase activity was reported in direct seeding rice in flat bed-okra-fallow it might be due to less soil microbial activity, soil moisture and organic carbon. The results are in conformity with the findings of </w:t>
      </w:r>
      <w:proofErr w:type="spellStart"/>
      <w:r w:rsidR="00AC0AF3" w:rsidRPr="00375424">
        <w:t>Rajanand</w:t>
      </w:r>
      <w:proofErr w:type="spellEnd"/>
      <w:r w:rsidR="00AC0AF3" w:rsidRPr="00375424">
        <w:t xml:space="preserve"> (2018) that the lack of sufficient organic carbon and soil moisture might have hindered the activity and multiplication of soil biota in rice-rice-fallow system which in turn might have reduced the enzyme activity. </w:t>
      </w:r>
    </w:p>
    <w:p w14:paraId="30ED2D7C" w14:textId="77777777" w:rsidR="002653B8" w:rsidRPr="00985384" w:rsidRDefault="00AC0AF3" w:rsidP="00B7400A">
      <w:pPr>
        <w:pStyle w:val="NormalWeb"/>
        <w:tabs>
          <w:tab w:val="left" w:pos="360"/>
        </w:tabs>
        <w:spacing w:before="0" w:beforeAutospacing="0" w:after="0" w:line="360" w:lineRule="auto"/>
        <w:rPr>
          <w:b/>
        </w:rPr>
      </w:pPr>
      <w:r w:rsidRPr="00985384">
        <w:rPr>
          <w:b/>
        </w:rPr>
        <w:t>CONCLUSION</w:t>
      </w:r>
    </w:p>
    <w:p w14:paraId="15F6B202" w14:textId="77777777" w:rsidR="002653B8" w:rsidRPr="00CF0CFE" w:rsidRDefault="00CF0CFE" w:rsidP="00B7400A">
      <w:pPr>
        <w:pStyle w:val="NormalWeb"/>
        <w:tabs>
          <w:tab w:val="left" w:pos="360"/>
        </w:tabs>
        <w:spacing w:before="0" w:beforeAutospacing="0" w:after="0" w:line="360" w:lineRule="auto"/>
      </w:pPr>
      <w:r w:rsidRPr="00375424">
        <w:t xml:space="preserve">Rice - okra- green manure cropping system with conservation practice </w:t>
      </w:r>
      <w:r w:rsidR="002653B8" w:rsidRPr="00375424">
        <w:t xml:space="preserve">had a significant influence on </w:t>
      </w:r>
      <w:r>
        <w:t xml:space="preserve">carbon stock, soil carbon sequestration and </w:t>
      </w:r>
      <w:r w:rsidR="002653B8" w:rsidRPr="00375424">
        <w:t xml:space="preserve">soil biological </w:t>
      </w:r>
      <w:proofErr w:type="spellStart"/>
      <w:r w:rsidR="002653B8" w:rsidRPr="00375424">
        <w:t>properties</w:t>
      </w:r>
      <w:r w:rsidRPr="00375424">
        <w:t>compared</w:t>
      </w:r>
      <w:proofErr w:type="spellEnd"/>
      <w:r w:rsidRPr="00375424">
        <w:t xml:space="preserve"> with Rice - okra cropping system without conservation practices</w:t>
      </w:r>
      <w:r w:rsidR="002653B8" w:rsidRPr="00375424">
        <w:t>.</w:t>
      </w:r>
      <w:r w:rsidR="005A175F" w:rsidRPr="00375424">
        <w:rPr>
          <w:position w:val="2"/>
        </w:rPr>
        <w:t xml:space="preserve"> The highest soil carbon stock and sequestration at 15 and 30 cm was recorded in direct seeding rice in flat bed + green manuring- okra+ crop residue mulch –</w:t>
      </w:r>
      <w:proofErr w:type="gramStart"/>
      <w:r w:rsidR="005A175F" w:rsidRPr="00375424">
        <w:rPr>
          <w:position w:val="2"/>
        </w:rPr>
        <w:t>cowpea.</w:t>
      </w:r>
      <w:r>
        <w:t>In</w:t>
      </w:r>
      <w:proofErr w:type="gramEnd"/>
      <w:r>
        <w:t xml:space="preserve"> </w:t>
      </w:r>
      <w:r w:rsidR="005A175F" w:rsidRPr="00375424">
        <w:t xml:space="preserve">direct seeding rice in flat bed </w:t>
      </w:r>
      <w:r>
        <w:t xml:space="preserve">- </w:t>
      </w:r>
      <w:r w:rsidR="005A175F" w:rsidRPr="00375424">
        <w:t>okra-fallow</w:t>
      </w:r>
      <w:r>
        <w:t xml:space="preserve"> </w:t>
      </w:r>
      <w:proofErr w:type="spellStart"/>
      <w:r>
        <w:t>with out</w:t>
      </w:r>
      <w:proofErr w:type="spellEnd"/>
      <w:r>
        <w:t xml:space="preserve"> </w:t>
      </w:r>
      <w:r w:rsidRPr="00375424">
        <w:t>conservation agriculture</w:t>
      </w:r>
      <w:r>
        <w:t xml:space="preserve"> </w:t>
      </w:r>
      <w:proofErr w:type="spellStart"/>
      <w:r>
        <w:t>practices</w:t>
      </w:r>
      <w:r w:rsidR="005A175F" w:rsidRPr="00375424">
        <w:t>showed</w:t>
      </w:r>
      <w:proofErr w:type="spellEnd"/>
      <w:r w:rsidR="005A175F" w:rsidRPr="00375424">
        <w:t xml:space="preserve"> a negative value for sequestration. A slow increase in sequestration after each crop </w:t>
      </w:r>
      <w:r w:rsidR="00C56F8F">
        <w:t>of this study</w:t>
      </w:r>
      <w:r w:rsidR="005A175F" w:rsidRPr="00375424">
        <w:t xml:space="preserve"> clearly indicated that conservation agriculture practices for a long run will sequester the carbon to entire soil </w:t>
      </w:r>
      <w:proofErr w:type="spellStart"/>
      <w:r w:rsidR="005A175F" w:rsidRPr="00375424">
        <w:t>profile.Soil</w:t>
      </w:r>
      <w:proofErr w:type="spellEnd"/>
      <w:r w:rsidR="005A175F" w:rsidRPr="00375424">
        <w:t xml:space="preserve"> biological properties like microbial biomass carbon and dehydrogenase activity were significantly </w:t>
      </w:r>
      <w:r w:rsidR="00C56F8F">
        <w:t>improved by</w:t>
      </w:r>
      <w:r w:rsidR="005A175F" w:rsidRPr="00375424">
        <w:t xml:space="preserve"> conservation </w:t>
      </w:r>
      <w:r w:rsidR="00C56F8F">
        <w:t xml:space="preserve">agriculture </w:t>
      </w:r>
      <w:proofErr w:type="spellStart"/>
      <w:r w:rsidR="00C56F8F">
        <w:t>practices</w:t>
      </w:r>
      <w:r w:rsidR="005A175F" w:rsidRPr="00375424">
        <w:t>.</w:t>
      </w:r>
      <w:r w:rsidR="00C56F8F">
        <w:t>L</w:t>
      </w:r>
      <w:r w:rsidR="002653B8" w:rsidRPr="00CF0CFE">
        <w:t>ong</w:t>
      </w:r>
      <w:proofErr w:type="spellEnd"/>
      <w:r w:rsidR="002653B8" w:rsidRPr="00CF0CFE">
        <w:t xml:space="preserve"> term conservation agriculture practices </w:t>
      </w:r>
      <w:r w:rsidR="00C56F8F">
        <w:t xml:space="preserve">in upland rice –vegetable cropping </w:t>
      </w:r>
      <w:proofErr w:type="spellStart"/>
      <w:r w:rsidR="00C56F8F">
        <w:t>system</w:t>
      </w:r>
      <w:r w:rsidR="002653B8" w:rsidRPr="00CF0CFE">
        <w:t>by</w:t>
      </w:r>
      <w:proofErr w:type="spellEnd"/>
      <w:r w:rsidR="002653B8" w:rsidRPr="00CF0CFE">
        <w:t xml:space="preserve"> applying the three principles</w:t>
      </w:r>
      <w:r w:rsidR="00C56F8F">
        <w:t xml:space="preserve"> such as minimum soil disturbance, permanent soil cover and </w:t>
      </w:r>
      <w:proofErr w:type="spellStart"/>
      <w:r w:rsidR="00C56F8F" w:rsidRPr="00C56F8F">
        <w:t>cropdiversification</w:t>
      </w:r>
      <w:proofErr w:type="spellEnd"/>
      <w:r w:rsidR="00C56F8F" w:rsidRPr="00CF0CFE">
        <w:t xml:space="preserve"> by the elimination of fallow </w:t>
      </w:r>
      <w:r w:rsidR="00C56F8F">
        <w:t xml:space="preserve">can be recommended as a viable </w:t>
      </w:r>
      <w:proofErr w:type="spellStart"/>
      <w:r w:rsidR="00C56F8F">
        <w:t>optionto</w:t>
      </w:r>
      <w:proofErr w:type="spellEnd"/>
      <w:r w:rsidR="00C56F8F">
        <w:t xml:space="preserve"> </w:t>
      </w:r>
      <w:r w:rsidR="002653B8" w:rsidRPr="00CF0CFE">
        <w:t xml:space="preserve">increase the carbon </w:t>
      </w:r>
      <w:r w:rsidR="00C56F8F" w:rsidRPr="00CF0CFE">
        <w:t xml:space="preserve">sequestration </w:t>
      </w:r>
      <w:r w:rsidR="00C56F8F">
        <w:t xml:space="preserve">and </w:t>
      </w:r>
      <w:r w:rsidR="002653B8" w:rsidRPr="00CF0CFE">
        <w:t>to mitigate the climate change.</w:t>
      </w:r>
    </w:p>
    <w:p w14:paraId="3417C6E7" w14:textId="77777777" w:rsidR="00AC0AF3" w:rsidRPr="00375424" w:rsidRDefault="00AC0AF3" w:rsidP="00B7400A">
      <w:pPr>
        <w:pStyle w:val="Default"/>
        <w:spacing w:line="360" w:lineRule="auto"/>
        <w:rPr>
          <w:b/>
        </w:rPr>
      </w:pPr>
    </w:p>
    <w:p w14:paraId="0F364D09" w14:textId="77777777" w:rsidR="00AC0AF3" w:rsidRPr="00375424" w:rsidRDefault="00AC0AF3" w:rsidP="00B7400A">
      <w:pPr>
        <w:adjustRightInd w:val="0"/>
        <w:spacing w:line="360" w:lineRule="auto"/>
        <w:rPr>
          <w:sz w:val="24"/>
          <w:szCs w:val="24"/>
        </w:rPr>
      </w:pPr>
    </w:p>
    <w:p w14:paraId="3135FFD4" w14:textId="77777777" w:rsidR="00AC0AF3" w:rsidRPr="00375424" w:rsidRDefault="00AC0AF3" w:rsidP="00B7400A">
      <w:pPr>
        <w:adjustRightInd w:val="0"/>
        <w:spacing w:line="360" w:lineRule="auto"/>
        <w:rPr>
          <w:sz w:val="24"/>
          <w:szCs w:val="24"/>
        </w:rPr>
      </w:pPr>
    </w:p>
    <w:p w14:paraId="7FA42C46" w14:textId="77777777" w:rsidR="001827D2" w:rsidRPr="00375424" w:rsidRDefault="001827D2" w:rsidP="00B7400A">
      <w:pPr>
        <w:pStyle w:val="BodyText"/>
        <w:spacing w:line="480" w:lineRule="auto"/>
        <w:ind w:right="95"/>
        <w:rPr>
          <w:b/>
        </w:rPr>
        <w:sectPr w:rsidR="001827D2" w:rsidRPr="00375424" w:rsidSect="00051A2D">
          <w:type w:val="continuous"/>
          <w:pgSz w:w="11906" w:h="16838"/>
          <w:pgMar w:top="1930" w:right="1416" w:bottom="1930" w:left="1930" w:header="708" w:footer="708" w:gutter="0"/>
          <w:cols w:space="708"/>
          <w:docGrid w:linePitch="360"/>
        </w:sectPr>
      </w:pPr>
    </w:p>
    <w:p w14:paraId="5843657A" w14:textId="77777777" w:rsidR="007F06B2" w:rsidRPr="00375424" w:rsidRDefault="007F06B2" w:rsidP="00B7400A">
      <w:pPr>
        <w:pStyle w:val="Heading4"/>
        <w:spacing w:before="94"/>
        <w:ind w:left="0" w:right="2266"/>
      </w:pPr>
      <w:r w:rsidRPr="00375424">
        <w:lastRenderedPageBreak/>
        <w:t>Table -</w:t>
      </w:r>
      <w:r w:rsidR="00051A2D" w:rsidRPr="00375424">
        <w:t>1</w:t>
      </w:r>
      <w:r w:rsidRPr="00375424">
        <w:t>. Effect of treatments on carbon stock (Mg ha</w:t>
      </w:r>
      <w:r w:rsidRPr="00375424">
        <w:rPr>
          <w:vertAlign w:val="superscript"/>
        </w:rPr>
        <w:t>-1</w:t>
      </w:r>
      <w:r w:rsidRPr="00375424">
        <w:t xml:space="preserve">) (after rice, before okra) of soil </w:t>
      </w:r>
    </w:p>
    <w:tbl>
      <w:tblPr>
        <w:tblpPr w:leftFromText="180" w:rightFromText="180" w:vertAnchor="text" w:horzAnchor="page" w:tblpX="1441" w:tblpY="72"/>
        <w:tblW w:w="14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989"/>
        <w:gridCol w:w="19"/>
        <w:gridCol w:w="1152"/>
        <w:gridCol w:w="1010"/>
        <w:gridCol w:w="865"/>
        <w:gridCol w:w="864"/>
        <w:gridCol w:w="1009"/>
      </w:tblGrid>
      <w:tr w:rsidR="003D12BF" w:rsidRPr="00375424" w14:paraId="6912C8C1" w14:textId="77777777" w:rsidTr="003D12BF">
        <w:trPr>
          <w:trHeight w:val="346"/>
        </w:trPr>
        <w:tc>
          <w:tcPr>
            <w:tcW w:w="6280" w:type="dxa"/>
            <w:vMerge w:val="restart"/>
          </w:tcPr>
          <w:p w14:paraId="2C98D077" w14:textId="77777777" w:rsidR="003D12BF" w:rsidRPr="00375424" w:rsidRDefault="003D12BF" w:rsidP="00B7400A">
            <w:pPr>
              <w:pStyle w:val="TableParagraph"/>
              <w:spacing w:line="275" w:lineRule="exact"/>
              <w:ind w:left="648"/>
              <w:rPr>
                <w:b/>
                <w:sz w:val="24"/>
                <w:szCs w:val="24"/>
              </w:rPr>
            </w:pPr>
            <w:r w:rsidRPr="00375424">
              <w:rPr>
                <w:b/>
                <w:sz w:val="24"/>
                <w:szCs w:val="24"/>
              </w:rPr>
              <w:t>Treatments</w:t>
            </w:r>
          </w:p>
        </w:tc>
        <w:tc>
          <w:tcPr>
            <w:tcW w:w="2685" w:type="dxa"/>
            <w:gridSpan w:val="3"/>
          </w:tcPr>
          <w:p w14:paraId="7D822238" w14:textId="77777777" w:rsidR="003D12BF" w:rsidRPr="00375424" w:rsidRDefault="003D12BF" w:rsidP="00B7400A">
            <w:pPr>
              <w:pStyle w:val="TableParagraph"/>
              <w:spacing w:line="275" w:lineRule="exact"/>
              <w:ind w:right="892"/>
              <w:rPr>
                <w:b/>
                <w:sz w:val="24"/>
                <w:szCs w:val="24"/>
              </w:rPr>
            </w:pPr>
            <w:r w:rsidRPr="00375424">
              <w:rPr>
                <w:b/>
                <w:sz w:val="24"/>
                <w:szCs w:val="24"/>
              </w:rPr>
              <w:t>15 cm depth</w:t>
            </w:r>
          </w:p>
        </w:tc>
        <w:tc>
          <w:tcPr>
            <w:tcW w:w="3170" w:type="dxa"/>
            <w:gridSpan w:val="4"/>
          </w:tcPr>
          <w:p w14:paraId="0467B901" w14:textId="77777777" w:rsidR="003D12BF" w:rsidRPr="00375424" w:rsidRDefault="003D12BF" w:rsidP="00B7400A">
            <w:pPr>
              <w:pStyle w:val="TableParagraph"/>
              <w:spacing w:line="275" w:lineRule="exact"/>
              <w:ind w:right="972"/>
              <w:rPr>
                <w:b/>
                <w:sz w:val="24"/>
                <w:szCs w:val="24"/>
              </w:rPr>
            </w:pPr>
            <w:r w:rsidRPr="00375424">
              <w:rPr>
                <w:b/>
                <w:sz w:val="24"/>
                <w:szCs w:val="24"/>
              </w:rPr>
              <w:t>30 cm depth</w:t>
            </w:r>
          </w:p>
        </w:tc>
        <w:tc>
          <w:tcPr>
            <w:tcW w:w="2738" w:type="dxa"/>
            <w:gridSpan w:val="3"/>
          </w:tcPr>
          <w:p w14:paraId="1A311C2E" w14:textId="77777777" w:rsidR="003D12BF" w:rsidRPr="00375424" w:rsidRDefault="003D12BF" w:rsidP="00B7400A">
            <w:pPr>
              <w:pStyle w:val="TableParagraph"/>
              <w:spacing w:line="275" w:lineRule="exact"/>
              <w:ind w:right="975"/>
              <w:rPr>
                <w:b/>
                <w:sz w:val="24"/>
                <w:szCs w:val="24"/>
              </w:rPr>
            </w:pPr>
            <w:r w:rsidRPr="00375424">
              <w:rPr>
                <w:b/>
                <w:sz w:val="24"/>
                <w:szCs w:val="24"/>
              </w:rPr>
              <w:t>45 cm depth</w:t>
            </w:r>
          </w:p>
        </w:tc>
      </w:tr>
      <w:tr w:rsidR="003D12BF" w:rsidRPr="00375424" w14:paraId="4B73F810" w14:textId="77777777" w:rsidTr="003D12BF">
        <w:trPr>
          <w:trHeight w:val="694"/>
        </w:trPr>
        <w:tc>
          <w:tcPr>
            <w:tcW w:w="6280" w:type="dxa"/>
            <w:vMerge/>
            <w:tcBorders>
              <w:top w:val="nil"/>
            </w:tcBorders>
          </w:tcPr>
          <w:p w14:paraId="10AC8F39" w14:textId="77777777" w:rsidR="003D12BF" w:rsidRPr="00375424" w:rsidRDefault="003D12BF" w:rsidP="00B7400A">
            <w:pPr>
              <w:rPr>
                <w:sz w:val="24"/>
                <w:szCs w:val="24"/>
              </w:rPr>
            </w:pPr>
          </w:p>
        </w:tc>
        <w:tc>
          <w:tcPr>
            <w:tcW w:w="955" w:type="dxa"/>
          </w:tcPr>
          <w:p w14:paraId="46FF41E4" w14:textId="77777777" w:rsidR="003D12BF" w:rsidRPr="00375424" w:rsidRDefault="003D12BF" w:rsidP="00B7400A">
            <w:pPr>
              <w:pStyle w:val="TableParagraph"/>
              <w:spacing w:before="205" w:line="310" w:lineRule="atLeast"/>
              <w:ind w:left="203" w:right="175"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498FACE8" w14:textId="77777777" w:rsidR="003D12BF" w:rsidRPr="00375424" w:rsidRDefault="003D12BF" w:rsidP="00B7400A">
            <w:pPr>
              <w:pStyle w:val="TableParagraph"/>
              <w:spacing w:before="205" w:line="310" w:lineRule="atLeast"/>
              <w:ind w:left="204" w:right="176"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14:paraId="27E91B65" w14:textId="77777777" w:rsidR="003D12BF" w:rsidRPr="00375424" w:rsidRDefault="003D12BF" w:rsidP="00B7400A">
            <w:pPr>
              <w:pStyle w:val="TableParagraph"/>
              <w:spacing w:before="8"/>
              <w:rPr>
                <w:b/>
                <w:sz w:val="24"/>
                <w:szCs w:val="24"/>
              </w:rPr>
            </w:pPr>
          </w:p>
          <w:p w14:paraId="34CCC6BC" w14:textId="77777777" w:rsidR="003D12BF" w:rsidRPr="00375424" w:rsidRDefault="003D12BF" w:rsidP="00B7400A">
            <w:pPr>
              <w:pStyle w:val="TableParagraph"/>
              <w:spacing w:before="1"/>
              <w:ind w:left="88" w:right="81"/>
              <w:rPr>
                <w:b/>
                <w:sz w:val="24"/>
                <w:szCs w:val="24"/>
              </w:rPr>
            </w:pPr>
            <w:r w:rsidRPr="00375424">
              <w:rPr>
                <w:b/>
                <w:sz w:val="24"/>
                <w:szCs w:val="24"/>
              </w:rPr>
              <w:t>Pooled</w:t>
            </w:r>
          </w:p>
        </w:tc>
        <w:tc>
          <w:tcPr>
            <w:tcW w:w="1008" w:type="dxa"/>
            <w:gridSpan w:val="2"/>
          </w:tcPr>
          <w:p w14:paraId="2EF0FA5B" w14:textId="77777777" w:rsidR="003D12BF" w:rsidRPr="00375424" w:rsidRDefault="003D12BF" w:rsidP="00B7400A">
            <w:pPr>
              <w:pStyle w:val="TableParagraph"/>
              <w:spacing w:before="205" w:line="310" w:lineRule="atLeast"/>
              <w:ind w:left="204" w:right="173"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14:paraId="6DC149A6" w14:textId="77777777" w:rsidR="003D12BF" w:rsidRPr="00375424" w:rsidRDefault="003D12BF" w:rsidP="00B7400A">
            <w:pPr>
              <w:pStyle w:val="TableParagraph"/>
              <w:spacing w:before="205" w:line="310" w:lineRule="atLeast"/>
              <w:ind w:left="205" w:right="175"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14:paraId="2B336848" w14:textId="77777777" w:rsidR="003D12BF" w:rsidRPr="00375424" w:rsidRDefault="003D12BF" w:rsidP="00B7400A">
            <w:pPr>
              <w:pStyle w:val="TableParagraph"/>
              <w:spacing w:before="8"/>
              <w:rPr>
                <w:b/>
                <w:sz w:val="24"/>
                <w:szCs w:val="24"/>
              </w:rPr>
            </w:pPr>
          </w:p>
          <w:p w14:paraId="6E34591C" w14:textId="77777777" w:rsidR="003D12BF" w:rsidRPr="00375424" w:rsidRDefault="003D12BF" w:rsidP="00B7400A">
            <w:pPr>
              <w:pStyle w:val="TableParagraph"/>
              <w:spacing w:before="1"/>
              <w:ind w:left="123" w:right="108"/>
              <w:rPr>
                <w:b/>
                <w:sz w:val="24"/>
                <w:szCs w:val="24"/>
              </w:rPr>
            </w:pPr>
            <w:r w:rsidRPr="00375424">
              <w:rPr>
                <w:b/>
                <w:sz w:val="24"/>
                <w:szCs w:val="24"/>
              </w:rPr>
              <w:t>Pooled</w:t>
            </w:r>
          </w:p>
        </w:tc>
        <w:tc>
          <w:tcPr>
            <w:tcW w:w="865" w:type="dxa"/>
          </w:tcPr>
          <w:p w14:paraId="694B87E6" w14:textId="77777777" w:rsidR="003D12BF" w:rsidRPr="00375424" w:rsidRDefault="003D12BF" w:rsidP="00B7400A">
            <w:pPr>
              <w:pStyle w:val="TableParagraph"/>
              <w:spacing w:before="205" w:line="310" w:lineRule="atLeast"/>
              <w:ind w:left="199" w:right="166"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11A95ECB" w14:textId="77777777" w:rsidR="003D12BF" w:rsidRPr="00375424" w:rsidRDefault="003D12BF" w:rsidP="00B7400A">
            <w:pPr>
              <w:pStyle w:val="TableParagraph"/>
              <w:spacing w:before="205" w:line="310" w:lineRule="atLeast"/>
              <w:ind w:left="202" w:right="166" w:firstLine="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14:paraId="29A65C3A" w14:textId="77777777" w:rsidR="003D12BF" w:rsidRPr="00375424" w:rsidRDefault="003D12BF" w:rsidP="00B7400A">
            <w:pPr>
              <w:pStyle w:val="TableParagraph"/>
              <w:spacing w:before="8"/>
              <w:rPr>
                <w:b/>
                <w:sz w:val="24"/>
                <w:szCs w:val="24"/>
              </w:rPr>
            </w:pPr>
          </w:p>
          <w:p w14:paraId="6E2CE5AC" w14:textId="77777777" w:rsidR="003D12BF" w:rsidRPr="00375424" w:rsidRDefault="003D12BF" w:rsidP="00B7400A">
            <w:pPr>
              <w:pStyle w:val="TableParagraph"/>
              <w:spacing w:before="1"/>
              <w:ind w:left="120" w:right="106"/>
              <w:rPr>
                <w:b/>
                <w:sz w:val="24"/>
                <w:szCs w:val="24"/>
              </w:rPr>
            </w:pPr>
            <w:r w:rsidRPr="00375424">
              <w:rPr>
                <w:b/>
                <w:sz w:val="24"/>
                <w:szCs w:val="24"/>
              </w:rPr>
              <w:t>Pooled</w:t>
            </w:r>
          </w:p>
        </w:tc>
      </w:tr>
      <w:tr w:rsidR="003D12BF" w:rsidRPr="00375424" w14:paraId="6BD8865F" w14:textId="77777777" w:rsidTr="003D12BF">
        <w:trPr>
          <w:trHeight w:val="504"/>
        </w:trPr>
        <w:tc>
          <w:tcPr>
            <w:tcW w:w="6280" w:type="dxa"/>
          </w:tcPr>
          <w:p w14:paraId="3B004BF7" w14:textId="77777777" w:rsidR="003D12BF" w:rsidRPr="00375424" w:rsidRDefault="003D12BF"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156F0784" w14:textId="77777777" w:rsidR="003D12BF" w:rsidRPr="00375424" w:rsidRDefault="003D12BF" w:rsidP="00B7400A">
            <w:pPr>
              <w:rPr>
                <w:sz w:val="24"/>
                <w:szCs w:val="24"/>
                <w:lang w:eastAsia="en-IN"/>
              </w:rPr>
            </w:pPr>
            <w:r w:rsidRPr="00375424">
              <w:rPr>
                <w:sz w:val="24"/>
                <w:szCs w:val="24"/>
                <w:lang w:eastAsia="en-IN"/>
              </w:rPr>
              <w:t>22.67</w:t>
            </w:r>
          </w:p>
        </w:tc>
        <w:tc>
          <w:tcPr>
            <w:tcW w:w="864" w:type="dxa"/>
            <w:vAlign w:val="center"/>
          </w:tcPr>
          <w:p w14:paraId="5F80230D" w14:textId="77777777" w:rsidR="003D12BF" w:rsidRPr="00375424" w:rsidRDefault="003D12BF" w:rsidP="00B7400A">
            <w:pPr>
              <w:rPr>
                <w:sz w:val="24"/>
                <w:szCs w:val="24"/>
                <w:lang w:eastAsia="en-IN"/>
              </w:rPr>
            </w:pPr>
            <w:r w:rsidRPr="00375424">
              <w:rPr>
                <w:sz w:val="24"/>
                <w:szCs w:val="24"/>
                <w:lang w:eastAsia="en-IN"/>
              </w:rPr>
              <w:t>27.89</w:t>
            </w:r>
            <w:r w:rsidRPr="00375424">
              <w:rPr>
                <w:sz w:val="24"/>
                <w:szCs w:val="24"/>
                <w:vertAlign w:val="superscript"/>
                <w:lang w:eastAsia="en-IN"/>
              </w:rPr>
              <w:t>cd</w:t>
            </w:r>
          </w:p>
        </w:tc>
        <w:tc>
          <w:tcPr>
            <w:tcW w:w="866" w:type="dxa"/>
            <w:vAlign w:val="center"/>
          </w:tcPr>
          <w:p w14:paraId="51CD8A3B" w14:textId="77777777" w:rsidR="003D12BF" w:rsidRPr="00375424" w:rsidRDefault="003D12BF" w:rsidP="00B7400A">
            <w:pPr>
              <w:rPr>
                <w:sz w:val="24"/>
                <w:szCs w:val="24"/>
                <w:lang w:eastAsia="en-IN"/>
              </w:rPr>
            </w:pPr>
            <w:r w:rsidRPr="00375424">
              <w:rPr>
                <w:sz w:val="24"/>
                <w:szCs w:val="24"/>
                <w:lang w:eastAsia="en-IN"/>
              </w:rPr>
              <w:t>25.28</w:t>
            </w:r>
            <w:r w:rsidRPr="00375424">
              <w:rPr>
                <w:sz w:val="24"/>
                <w:szCs w:val="24"/>
                <w:vertAlign w:val="superscript"/>
                <w:lang w:eastAsia="en-IN"/>
              </w:rPr>
              <w:t>bc</w:t>
            </w:r>
          </w:p>
        </w:tc>
        <w:tc>
          <w:tcPr>
            <w:tcW w:w="1008" w:type="dxa"/>
            <w:gridSpan w:val="2"/>
            <w:vAlign w:val="center"/>
          </w:tcPr>
          <w:p w14:paraId="553CD179" w14:textId="77777777" w:rsidR="003D12BF" w:rsidRPr="00375424" w:rsidRDefault="003D12BF" w:rsidP="00B7400A">
            <w:pPr>
              <w:rPr>
                <w:sz w:val="24"/>
                <w:szCs w:val="24"/>
                <w:lang w:eastAsia="en-IN"/>
              </w:rPr>
            </w:pPr>
            <w:r w:rsidRPr="00375424">
              <w:rPr>
                <w:sz w:val="24"/>
                <w:szCs w:val="24"/>
                <w:lang w:eastAsia="en-IN"/>
              </w:rPr>
              <w:t>20.84</w:t>
            </w:r>
            <w:r w:rsidRPr="00375424">
              <w:rPr>
                <w:sz w:val="24"/>
                <w:szCs w:val="24"/>
                <w:vertAlign w:val="superscript"/>
                <w:lang w:eastAsia="en-IN"/>
              </w:rPr>
              <w:t>a</w:t>
            </w:r>
          </w:p>
        </w:tc>
        <w:tc>
          <w:tcPr>
            <w:tcW w:w="1152" w:type="dxa"/>
            <w:vAlign w:val="center"/>
          </w:tcPr>
          <w:p w14:paraId="193CF935" w14:textId="77777777" w:rsidR="003D12BF" w:rsidRPr="00375424" w:rsidRDefault="003D12BF" w:rsidP="00B7400A">
            <w:pPr>
              <w:rPr>
                <w:sz w:val="24"/>
                <w:szCs w:val="24"/>
                <w:lang w:eastAsia="en-IN"/>
              </w:rPr>
            </w:pPr>
            <w:r w:rsidRPr="00375424">
              <w:rPr>
                <w:sz w:val="24"/>
                <w:szCs w:val="24"/>
                <w:lang w:eastAsia="en-IN"/>
              </w:rPr>
              <w:t>21.86</w:t>
            </w:r>
            <w:r w:rsidRPr="00375424">
              <w:rPr>
                <w:sz w:val="24"/>
                <w:szCs w:val="24"/>
                <w:vertAlign w:val="superscript"/>
                <w:lang w:eastAsia="en-IN"/>
              </w:rPr>
              <w:t>cd</w:t>
            </w:r>
          </w:p>
        </w:tc>
        <w:tc>
          <w:tcPr>
            <w:tcW w:w="1010" w:type="dxa"/>
            <w:vAlign w:val="center"/>
          </w:tcPr>
          <w:p w14:paraId="53312F75" w14:textId="77777777" w:rsidR="003D12BF" w:rsidRPr="00375424" w:rsidRDefault="003D12BF" w:rsidP="00B7400A">
            <w:pPr>
              <w:rPr>
                <w:sz w:val="24"/>
                <w:szCs w:val="24"/>
                <w:lang w:eastAsia="en-IN"/>
              </w:rPr>
            </w:pPr>
            <w:r w:rsidRPr="00375424">
              <w:rPr>
                <w:sz w:val="24"/>
                <w:szCs w:val="24"/>
                <w:lang w:eastAsia="en-IN"/>
              </w:rPr>
              <w:t>21.35</w:t>
            </w:r>
            <w:r w:rsidRPr="00375424">
              <w:rPr>
                <w:sz w:val="24"/>
                <w:szCs w:val="24"/>
                <w:vertAlign w:val="superscript"/>
                <w:lang w:eastAsia="en-IN"/>
              </w:rPr>
              <w:t>cd</w:t>
            </w:r>
          </w:p>
        </w:tc>
        <w:tc>
          <w:tcPr>
            <w:tcW w:w="865" w:type="dxa"/>
            <w:vAlign w:val="center"/>
          </w:tcPr>
          <w:p w14:paraId="20F6871A" w14:textId="77777777" w:rsidR="003D12BF" w:rsidRPr="00375424" w:rsidRDefault="003D12BF" w:rsidP="00B7400A">
            <w:pPr>
              <w:rPr>
                <w:sz w:val="24"/>
                <w:szCs w:val="24"/>
                <w:lang w:eastAsia="en-IN"/>
              </w:rPr>
            </w:pPr>
            <w:r w:rsidRPr="00375424">
              <w:rPr>
                <w:sz w:val="24"/>
                <w:szCs w:val="24"/>
                <w:lang w:eastAsia="en-IN"/>
              </w:rPr>
              <w:t>17.51</w:t>
            </w:r>
            <w:r w:rsidRPr="00375424">
              <w:rPr>
                <w:sz w:val="24"/>
                <w:szCs w:val="24"/>
                <w:vertAlign w:val="superscript"/>
                <w:lang w:eastAsia="en-IN"/>
              </w:rPr>
              <w:t>a</w:t>
            </w:r>
          </w:p>
        </w:tc>
        <w:tc>
          <w:tcPr>
            <w:tcW w:w="864" w:type="dxa"/>
            <w:vAlign w:val="center"/>
          </w:tcPr>
          <w:p w14:paraId="2CA9C3FE" w14:textId="77777777" w:rsidR="003D12BF" w:rsidRPr="00375424" w:rsidRDefault="003D12BF" w:rsidP="00B7400A">
            <w:pPr>
              <w:rPr>
                <w:sz w:val="24"/>
                <w:szCs w:val="24"/>
                <w:lang w:eastAsia="en-IN"/>
              </w:rPr>
            </w:pPr>
            <w:r w:rsidRPr="00375424">
              <w:rPr>
                <w:sz w:val="24"/>
                <w:szCs w:val="24"/>
                <w:lang w:eastAsia="en-IN"/>
              </w:rPr>
              <w:t>16.30</w:t>
            </w:r>
            <w:r w:rsidRPr="00375424">
              <w:rPr>
                <w:sz w:val="24"/>
                <w:szCs w:val="24"/>
                <w:vertAlign w:val="superscript"/>
                <w:lang w:eastAsia="en-IN"/>
              </w:rPr>
              <w:t>abc</w:t>
            </w:r>
          </w:p>
        </w:tc>
        <w:tc>
          <w:tcPr>
            <w:tcW w:w="1009" w:type="dxa"/>
            <w:vAlign w:val="center"/>
          </w:tcPr>
          <w:p w14:paraId="07D0AF0F" w14:textId="77777777" w:rsidR="003D12BF" w:rsidRPr="00375424" w:rsidRDefault="003D12BF" w:rsidP="00B7400A">
            <w:pPr>
              <w:rPr>
                <w:sz w:val="24"/>
                <w:szCs w:val="24"/>
                <w:lang w:eastAsia="en-IN"/>
              </w:rPr>
            </w:pPr>
            <w:r w:rsidRPr="00375424">
              <w:rPr>
                <w:sz w:val="24"/>
                <w:szCs w:val="24"/>
                <w:lang w:eastAsia="en-IN"/>
              </w:rPr>
              <w:t>16.90</w:t>
            </w:r>
            <w:r w:rsidRPr="00375424">
              <w:rPr>
                <w:sz w:val="24"/>
                <w:szCs w:val="24"/>
                <w:vertAlign w:val="superscript"/>
                <w:lang w:eastAsia="en-IN"/>
              </w:rPr>
              <w:t>b</w:t>
            </w:r>
          </w:p>
        </w:tc>
      </w:tr>
      <w:tr w:rsidR="003D12BF" w:rsidRPr="00375424" w14:paraId="32D31B0E" w14:textId="77777777" w:rsidTr="003D12BF">
        <w:trPr>
          <w:trHeight w:val="503"/>
        </w:trPr>
        <w:tc>
          <w:tcPr>
            <w:tcW w:w="6280" w:type="dxa"/>
          </w:tcPr>
          <w:p w14:paraId="6CA7E5FE" w14:textId="77777777" w:rsidR="003D12BF" w:rsidRPr="00375424" w:rsidRDefault="003D12BF"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14:paraId="002F284E" w14:textId="77777777" w:rsidR="003D12BF" w:rsidRPr="00375424" w:rsidRDefault="003D12BF" w:rsidP="00B7400A">
            <w:pPr>
              <w:rPr>
                <w:sz w:val="24"/>
                <w:szCs w:val="24"/>
                <w:lang w:eastAsia="en-IN"/>
              </w:rPr>
            </w:pPr>
            <w:r w:rsidRPr="00375424">
              <w:rPr>
                <w:sz w:val="24"/>
                <w:szCs w:val="24"/>
                <w:lang w:eastAsia="en-IN"/>
              </w:rPr>
              <w:t>25.31</w:t>
            </w:r>
          </w:p>
        </w:tc>
        <w:tc>
          <w:tcPr>
            <w:tcW w:w="864" w:type="dxa"/>
            <w:vAlign w:val="center"/>
          </w:tcPr>
          <w:p w14:paraId="2C29E286" w14:textId="77777777" w:rsidR="003D12BF" w:rsidRPr="00375424" w:rsidRDefault="003D12BF" w:rsidP="00B7400A">
            <w:pPr>
              <w:rPr>
                <w:sz w:val="24"/>
                <w:szCs w:val="24"/>
                <w:lang w:eastAsia="en-IN"/>
              </w:rPr>
            </w:pPr>
            <w:r w:rsidRPr="00375424">
              <w:rPr>
                <w:sz w:val="24"/>
                <w:szCs w:val="24"/>
                <w:lang w:eastAsia="en-IN"/>
              </w:rPr>
              <w:t>35.73</w:t>
            </w:r>
            <w:r w:rsidRPr="00375424">
              <w:rPr>
                <w:sz w:val="24"/>
                <w:szCs w:val="24"/>
                <w:vertAlign w:val="superscript"/>
                <w:lang w:eastAsia="en-IN"/>
              </w:rPr>
              <w:t>a</w:t>
            </w:r>
          </w:p>
        </w:tc>
        <w:tc>
          <w:tcPr>
            <w:tcW w:w="866" w:type="dxa"/>
            <w:vAlign w:val="center"/>
          </w:tcPr>
          <w:p w14:paraId="5DE3EC45" w14:textId="77777777" w:rsidR="003D12BF" w:rsidRPr="00375424" w:rsidRDefault="003D12BF" w:rsidP="00B7400A">
            <w:pPr>
              <w:rPr>
                <w:sz w:val="24"/>
                <w:szCs w:val="24"/>
                <w:lang w:eastAsia="en-IN"/>
              </w:rPr>
            </w:pPr>
            <w:r w:rsidRPr="00375424">
              <w:rPr>
                <w:sz w:val="24"/>
                <w:szCs w:val="24"/>
                <w:lang w:eastAsia="en-IN"/>
              </w:rPr>
              <w:t>30.52</w:t>
            </w:r>
            <w:r w:rsidRPr="00375424">
              <w:rPr>
                <w:sz w:val="24"/>
                <w:szCs w:val="24"/>
                <w:vertAlign w:val="superscript"/>
                <w:lang w:eastAsia="en-IN"/>
              </w:rPr>
              <w:t>a</w:t>
            </w:r>
          </w:p>
        </w:tc>
        <w:tc>
          <w:tcPr>
            <w:tcW w:w="1008" w:type="dxa"/>
            <w:gridSpan w:val="2"/>
            <w:vAlign w:val="center"/>
          </w:tcPr>
          <w:p w14:paraId="0BEC0722" w14:textId="77777777" w:rsidR="003D12BF" w:rsidRPr="00375424" w:rsidRDefault="003D12BF" w:rsidP="00B7400A">
            <w:pPr>
              <w:rPr>
                <w:sz w:val="24"/>
                <w:szCs w:val="24"/>
                <w:lang w:eastAsia="en-IN"/>
              </w:rPr>
            </w:pPr>
            <w:r w:rsidRPr="00375424">
              <w:rPr>
                <w:sz w:val="24"/>
                <w:szCs w:val="24"/>
                <w:lang w:eastAsia="en-IN"/>
              </w:rPr>
              <w:t>17.57</w:t>
            </w:r>
            <w:r w:rsidRPr="00375424">
              <w:rPr>
                <w:sz w:val="24"/>
                <w:szCs w:val="24"/>
                <w:vertAlign w:val="superscript"/>
                <w:lang w:eastAsia="en-IN"/>
              </w:rPr>
              <w:t>bc</w:t>
            </w:r>
          </w:p>
        </w:tc>
        <w:tc>
          <w:tcPr>
            <w:tcW w:w="1152" w:type="dxa"/>
            <w:vAlign w:val="center"/>
          </w:tcPr>
          <w:p w14:paraId="78DA64B0" w14:textId="77777777" w:rsidR="003D12BF" w:rsidRPr="00375424" w:rsidRDefault="003D12BF" w:rsidP="00B7400A">
            <w:pPr>
              <w:rPr>
                <w:sz w:val="24"/>
                <w:szCs w:val="24"/>
                <w:lang w:eastAsia="en-IN"/>
              </w:rPr>
            </w:pPr>
            <w:r w:rsidRPr="00375424">
              <w:rPr>
                <w:sz w:val="24"/>
                <w:szCs w:val="24"/>
                <w:lang w:eastAsia="en-IN"/>
              </w:rPr>
              <w:t>29.16</w:t>
            </w:r>
            <w:r w:rsidRPr="00375424">
              <w:rPr>
                <w:sz w:val="24"/>
                <w:szCs w:val="24"/>
                <w:vertAlign w:val="superscript"/>
                <w:lang w:eastAsia="en-IN"/>
              </w:rPr>
              <w:t>a</w:t>
            </w:r>
          </w:p>
        </w:tc>
        <w:tc>
          <w:tcPr>
            <w:tcW w:w="1010" w:type="dxa"/>
            <w:vAlign w:val="center"/>
          </w:tcPr>
          <w:p w14:paraId="6D559CC2" w14:textId="77777777" w:rsidR="003D12BF" w:rsidRPr="00375424" w:rsidRDefault="003D12BF" w:rsidP="00B7400A">
            <w:pPr>
              <w:rPr>
                <w:sz w:val="24"/>
                <w:szCs w:val="24"/>
                <w:lang w:eastAsia="en-IN"/>
              </w:rPr>
            </w:pPr>
            <w:r w:rsidRPr="00375424">
              <w:rPr>
                <w:sz w:val="24"/>
                <w:szCs w:val="24"/>
                <w:lang w:eastAsia="en-IN"/>
              </w:rPr>
              <w:t>23.36</w:t>
            </w:r>
            <w:r w:rsidRPr="00375424">
              <w:rPr>
                <w:sz w:val="24"/>
                <w:szCs w:val="24"/>
                <w:vertAlign w:val="superscript"/>
                <w:lang w:eastAsia="en-IN"/>
              </w:rPr>
              <w:t>ab</w:t>
            </w:r>
          </w:p>
        </w:tc>
        <w:tc>
          <w:tcPr>
            <w:tcW w:w="865" w:type="dxa"/>
            <w:vAlign w:val="center"/>
          </w:tcPr>
          <w:p w14:paraId="086BC32E" w14:textId="77777777" w:rsidR="003D12BF" w:rsidRPr="00375424" w:rsidRDefault="003D12BF" w:rsidP="00B7400A">
            <w:pPr>
              <w:rPr>
                <w:sz w:val="24"/>
                <w:szCs w:val="24"/>
                <w:lang w:eastAsia="en-IN"/>
              </w:rPr>
            </w:pPr>
            <w:r w:rsidRPr="00375424">
              <w:rPr>
                <w:sz w:val="24"/>
                <w:szCs w:val="24"/>
                <w:lang w:eastAsia="en-IN"/>
              </w:rPr>
              <w:t>17.46</w:t>
            </w:r>
            <w:r w:rsidRPr="00375424">
              <w:rPr>
                <w:sz w:val="24"/>
                <w:szCs w:val="24"/>
                <w:vertAlign w:val="superscript"/>
                <w:lang w:eastAsia="en-IN"/>
              </w:rPr>
              <w:t>a</w:t>
            </w:r>
          </w:p>
        </w:tc>
        <w:tc>
          <w:tcPr>
            <w:tcW w:w="864" w:type="dxa"/>
            <w:vAlign w:val="center"/>
          </w:tcPr>
          <w:p w14:paraId="292B6333" w14:textId="77777777" w:rsidR="003D12BF" w:rsidRPr="00375424" w:rsidRDefault="003D12BF" w:rsidP="00B7400A">
            <w:pPr>
              <w:rPr>
                <w:sz w:val="24"/>
                <w:szCs w:val="24"/>
                <w:lang w:eastAsia="en-IN"/>
              </w:rPr>
            </w:pPr>
            <w:r w:rsidRPr="00375424">
              <w:rPr>
                <w:sz w:val="24"/>
                <w:szCs w:val="24"/>
                <w:lang w:eastAsia="en-IN"/>
              </w:rPr>
              <w:t>15.62</w:t>
            </w:r>
            <w:r w:rsidRPr="00375424">
              <w:rPr>
                <w:sz w:val="24"/>
                <w:szCs w:val="24"/>
                <w:vertAlign w:val="superscript"/>
                <w:lang w:eastAsia="en-IN"/>
              </w:rPr>
              <w:t>cd</w:t>
            </w:r>
          </w:p>
        </w:tc>
        <w:tc>
          <w:tcPr>
            <w:tcW w:w="1009" w:type="dxa"/>
            <w:vAlign w:val="center"/>
          </w:tcPr>
          <w:p w14:paraId="00896ACE" w14:textId="77777777" w:rsidR="003D12BF" w:rsidRPr="00375424" w:rsidRDefault="003D12BF" w:rsidP="00B7400A">
            <w:pPr>
              <w:rPr>
                <w:sz w:val="24"/>
                <w:szCs w:val="24"/>
                <w:lang w:eastAsia="en-IN"/>
              </w:rPr>
            </w:pPr>
            <w:r w:rsidRPr="00375424">
              <w:rPr>
                <w:sz w:val="24"/>
                <w:szCs w:val="24"/>
                <w:lang w:eastAsia="en-IN"/>
              </w:rPr>
              <w:t>16.54</w:t>
            </w:r>
            <w:r w:rsidRPr="00375424">
              <w:rPr>
                <w:sz w:val="24"/>
                <w:szCs w:val="24"/>
                <w:vertAlign w:val="superscript"/>
                <w:lang w:eastAsia="en-IN"/>
              </w:rPr>
              <w:t>b</w:t>
            </w:r>
          </w:p>
        </w:tc>
      </w:tr>
      <w:tr w:rsidR="003D12BF" w:rsidRPr="00375424" w14:paraId="3B6BE8CE" w14:textId="77777777" w:rsidTr="003D12BF">
        <w:trPr>
          <w:trHeight w:val="513"/>
        </w:trPr>
        <w:tc>
          <w:tcPr>
            <w:tcW w:w="6280" w:type="dxa"/>
          </w:tcPr>
          <w:p w14:paraId="67C1C718" w14:textId="77777777" w:rsidR="003D12BF" w:rsidRPr="00375424" w:rsidRDefault="003D12BF"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0FFFD55A" w14:textId="77777777" w:rsidR="003D12BF" w:rsidRPr="00375424" w:rsidRDefault="003D12BF" w:rsidP="00B7400A">
            <w:pPr>
              <w:rPr>
                <w:sz w:val="24"/>
                <w:szCs w:val="24"/>
                <w:lang w:eastAsia="en-IN"/>
              </w:rPr>
            </w:pPr>
            <w:r w:rsidRPr="00375424">
              <w:rPr>
                <w:sz w:val="24"/>
                <w:szCs w:val="24"/>
                <w:lang w:eastAsia="en-IN"/>
              </w:rPr>
              <w:t>25.30</w:t>
            </w:r>
          </w:p>
        </w:tc>
        <w:tc>
          <w:tcPr>
            <w:tcW w:w="864" w:type="dxa"/>
            <w:vAlign w:val="center"/>
          </w:tcPr>
          <w:p w14:paraId="64A88F98" w14:textId="77777777" w:rsidR="003D12BF" w:rsidRPr="00375424" w:rsidRDefault="003D12BF" w:rsidP="00B7400A">
            <w:pPr>
              <w:rPr>
                <w:sz w:val="24"/>
                <w:szCs w:val="24"/>
                <w:lang w:eastAsia="en-IN"/>
              </w:rPr>
            </w:pPr>
            <w:r w:rsidRPr="00375424">
              <w:rPr>
                <w:sz w:val="24"/>
                <w:szCs w:val="24"/>
                <w:lang w:eastAsia="en-IN"/>
              </w:rPr>
              <w:t>26.21</w:t>
            </w:r>
            <w:r w:rsidRPr="00375424">
              <w:rPr>
                <w:sz w:val="24"/>
                <w:szCs w:val="24"/>
                <w:vertAlign w:val="superscript"/>
                <w:lang w:eastAsia="en-IN"/>
              </w:rPr>
              <w:t>cd</w:t>
            </w:r>
          </w:p>
        </w:tc>
        <w:tc>
          <w:tcPr>
            <w:tcW w:w="866" w:type="dxa"/>
            <w:vAlign w:val="center"/>
          </w:tcPr>
          <w:p w14:paraId="3199B960" w14:textId="77777777" w:rsidR="003D12BF" w:rsidRPr="00375424" w:rsidRDefault="003D12BF" w:rsidP="00B7400A">
            <w:pPr>
              <w:rPr>
                <w:sz w:val="24"/>
                <w:szCs w:val="24"/>
                <w:lang w:eastAsia="en-IN"/>
              </w:rPr>
            </w:pPr>
            <w:r w:rsidRPr="00375424">
              <w:rPr>
                <w:sz w:val="24"/>
                <w:szCs w:val="24"/>
                <w:lang w:eastAsia="en-IN"/>
              </w:rPr>
              <w:t>25.76</w:t>
            </w:r>
            <w:r w:rsidRPr="00375424">
              <w:rPr>
                <w:sz w:val="24"/>
                <w:szCs w:val="24"/>
                <w:vertAlign w:val="superscript"/>
                <w:lang w:eastAsia="en-IN"/>
              </w:rPr>
              <w:t>bc</w:t>
            </w:r>
          </w:p>
        </w:tc>
        <w:tc>
          <w:tcPr>
            <w:tcW w:w="1008" w:type="dxa"/>
            <w:gridSpan w:val="2"/>
            <w:vAlign w:val="center"/>
          </w:tcPr>
          <w:p w14:paraId="716954B7" w14:textId="77777777" w:rsidR="003D12BF" w:rsidRPr="00375424" w:rsidRDefault="003D12BF" w:rsidP="00B7400A">
            <w:pPr>
              <w:rPr>
                <w:sz w:val="24"/>
                <w:szCs w:val="24"/>
                <w:lang w:eastAsia="en-IN"/>
              </w:rPr>
            </w:pPr>
            <w:r w:rsidRPr="00375424">
              <w:rPr>
                <w:sz w:val="24"/>
                <w:szCs w:val="24"/>
                <w:lang w:eastAsia="en-IN"/>
              </w:rPr>
              <w:t>14.61</w:t>
            </w:r>
            <w:r w:rsidRPr="00375424">
              <w:rPr>
                <w:sz w:val="24"/>
                <w:szCs w:val="24"/>
                <w:vertAlign w:val="superscript"/>
                <w:lang w:eastAsia="en-IN"/>
              </w:rPr>
              <w:t>f</w:t>
            </w:r>
          </w:p>
        </w:tc>
        <w:tc>
          <w:tcPr>
            <w:tcW w:w="1152" w:type="dxa"/>
            <w:vAlign w:val="center"/>
          </w:tcPr>
          <w:p w14:paraId="70E3DD33" w14:textId="77777777" w:rsidR="003D12BF" w:rsidRPr="00375424" w:rsidRDefault="003D12BF" w:rsidP="00B7400A">
            <w:pPr>
              <w:rPr>
                <w:sz w:val="24"/>
                <w:szCs w:val="24"/>
                <w:lang w:eastAsia="en-IN"/>
              </w:rPr>
            </w:pPr>
            <w:r w:rsidRPr="00375424">
              <w:rPr>
                <w:sz w:val="24"/>
                <w:szCs w:val="24"/>
                <w:lang w:eastAsia="en-IN"/>
              </w:rPr>
              <w:t>26.33</w:t>
            </w:r>
            <w:r w:rsidRPr="00375424">
              <w:rPr>
                <w:sz w:val="24"/>
                <w:szCs w:val="24"/>
                <w:vertAlign w:val="superscript"/>
                <w:lang w:eastAsia="en-IN"/>
              </w:rPr>
              <w:t>b</w:t>
            </w:r>
          </w:p>
        </w:tc>
        <w:tc>
          <w:tcPr>
            <w:tcW w:w="1010" w:type="dxa"/>
            <w:vAlign w:val="center"/>
          </w:tcPr>
          <w:p w14:paraId="70A9DCF1" w14:textId="77777777" w:rsidR="003D12BF" w:rsidRPr="00375424" w:rsidRDefault="003D12BF" w:rsidP="00B7400A">
            <w:pPr>
              <w:rPr>
                <w:sz w:val="24"/>
                <w:szCs w:val="24"/>
                <w:lang w:eastAsia="en-IN"/>
              </w:rPr>
            </w:pPr>
            <w:r w:rsidRPr="00375424">
              <w:rPr>
                <w:sz w:val="24"/>
                <w:szCs w:val="24"/>
                <w:lang w:eastAsia="en-IN"/>
              </w:rPr>
              <w:t>20.47</w:t>
            </w:r>
            <w:r w:rsidRPr="00375424">
              <w:rPr>
                <w:sz w:val="24"/>
                <w:szCs w:val="24"/>
                <w:vertAlign w:val="superscript"/>
                <w:lang w:eastAsia="en-IN"/>
              </w:rPr>
              <w:t>d</w:t>
            </w:r>
          </w:p>
        </w:tc>
        <w:tc>
          <w:tcPr>
            <w:tcW w:w="865" w:type="dxa"/>
            <w:vAlign w:val="center"/>
          </w:tcPr>
          <w:p w14:paraId="3F8E0DA6" w14:textId="77777777" w:rsidR="003D12BF" w:rsidRPr="00375424" w:rsidRDefault="003D12BF" w:rsidP="00B7400A">
            <w:pPr>
              <w:rPr>
                <w:sz w:val="24"/>
                <w:szCs w:val="24"/>
                <w:lang w:eastAsia="en-IN"/>
              </w:rPr>
            </w:pPr>
            <w:r w:rsidRPr="00375424">
              <w:rPr>
                <w:sz w:val="24"/>
                <w:szCs w:val="24"/>
                <w:lang w:eastAsia="en-IN"/>
              </w:rPr>
              <w:t>14.96</w:t>
            </w:r>
            <w:r w:rsidRPr="00375424">
              <w:rPr>
                <w:sz w:val="24"/>
                <w:szCs w:val="24"/>
                <w:vertAlign w:val="superscript"/>
                <w:lang w:eastAsia="en-IN"/>
              </w:rPr>
              <w:t>c</w:t>
            </w:r>
          </w:p>
        </w:tc>
        <w:tc>
          <w:tcPr>
            <w:tcW w:w="864" w:type="dxa"/>
            <w:vAlign w:val="center"/>
          </w:tcPr>
          <w:p w14:paraId="47AE7C23" w14:textId="77777777" w:rsidR="003D12BF" w:rsidRPr="00375424" w:rsidRDefault="003D12BF" w:rsidP="00B7400A">
            <w:pPr>
              <w:rPr>
                <w:sz w:val="24"/>
                <w:szCs w:val="24"/>
                <w:lang w:eastAsia="en-IN"/>
              </w:rPr>
            </w:pPr>
            <w:r w:rsidRPr="00375424">
              <w:rPr>
                <w:sz w:val="24"/>
                <w:szCs w:val="24"/>
                <w:lang w:eastAsia="en-IN"/>
              </w:rPr>
              <w:t>14.63</w:t>
            </w:r>
            <w:r w:rsidRPr="00375424">
              <w:rPr>
                <w:sz w:val="24"/>
                <w:szCs w:val="24"/>
                <w:vertAlign w:val="superscript"/>
                <w:lang w:eastAsia="en-IN"/>
              </w:rPr>
              <w:t>de</w:t>
            </w:r>
          </w:p>
        </w:tc>
        <w:tc>
          <w:tcPr>
            <w:tcW w:w="1009" w:type="dxa"/>
            <w:vAlign w:val="center"/>
          </w:tcPr>
          <w:p w14:paraId="0BDD1499" w14:textId="77777777" w:rsidR="003D12BF" w:rsidRPr="00375424" w:rsidRDefault="003D12BF" w:rsidP="00B7400A">
            <w:pPr>
              <w:rPr>
                <w:sz w:val="24"/>
                <w:szCs w:val="24"/>
                <w:lang w:eastAsia="en-IN"/>
              </w:rPr>
            </w:pPr>
            <w:r w:rsidRPr="00375424">
              <w:rPr>
                <w:sz w:val="24"/>
                <w:szCs w:val="24"/>
                <w:lang w:eastAsia="en-IN"/>
              </w:rPr>
              <w:t>14.80</w:t>
            </w:r>
            <w:r w:rsidRPr="00375424">
              <w:rPr>
                <w:sz w:val="24"/>
                <w:szCs w:val="24"/>
                <w:vertAlign w:val="superscript"/>
                <w:lang w:eastAsia="en-IN"/>
              </w:rPr>
              <w:t>c</w:t>
            </w:r>
          </w:p>
        </w:tc>
      </w:tr>
      <w:tr w:rsidR="003D12BF" w:rsidRPr="00375424" w14:paraId="368B3D8A" w14:textId="77777777" w:rsidTr="003D12BF">
        <w:trPr>
          <w:trHeight w:val="504"/>
        </w:trPr>
        <w:tc>
          <w:tcPr>
            <w:tcW w:w="6280" w:type="dxa"/>
          </w:tcPr>
          <w:p w14:paraId="35CEFBA8" w14:textId="77777777" w:rsidR="003D12BF" w:rsidRPr="00375424" w:rsidRDefault="003D12BF"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
        </w:tc>
        <w:tc>
          <w:tcPr>
            <w:tcW w:w="955" w:type="dxa"/>
            <w:vAlign w:val="center"/>
          </w:tcPr>
          <w:p w14:paraId="6099272F" w14:textId="77777777" w:rsidR="003D12BF" w:rsidRPr="00375424" w:rsidRDefault="003D12BF" w:rsidP="00B7400A">
            <w:pPr>
              <w:rPr>
                <w:sz w:val="24"/>
                <w:szCs w:val="24"/>
                <w:lang w:eastAsia="en-IN"/>
              </w:rPr>
            </w:pPr>
            <w:r w:rsidRPr="00375424">
              <w:rPr>
                <w:sz w:val="24"/>
                <w:szCs w:val="24"/>
                <w:lang w:eastAsia="en-IN"/>
              </w:rPr>
              <w:t>25.84</w:t>
            </w:r>
          </w:p>
        </w:tc>
        <w:tc>
          <w:tcPr>
            <w:tcW w:w="864" w:type="dxa"/>
            <w:vAlign w:val="center"/>
          </w:tcPr>
          <w:p w14:paraId="6E811707" w14:textId="77777777" w:rsidR="003D12BF" w:rsidRPr="00375424" w:rsidRDefault="003D12BF" w:rsidP="00B7400A">
            <w:pPr>
              <w:rPr>
                <w:sz w:val="24"/>
                <w:szCs w:val="24"/>
                <w:lang w:eastAsia="en-IN"/>
              </w:rPr>
            </w:pPr>
            <w:r w:rsidRPr="00375424">
              <w:rPr>
                <w:sz w:val="24"/>
                <w:szCs w:val="24"/>
                <w:lang w:eastAsia="en-IN"/>
              </w:rPr>
              <w:t>34.35</w:t>
            </w:r>
            <w:r w:rsidRPr="00375424">
              <w:rPr>
                <w:sz w:val="24"/>
                <w:szCs w:val="24"/>
                <w:vertAlign w:val="superscript"/>
                <w:lang w:eastAsia="en-IN"/>
              </w:rPr>
              <w:t>ab</w:t>
            </w:r>
          </w:p>
        </w:tc>
        <w:tc>
          <w:tcPr>
            <w:tcW w:w="866" w:type="dxa"/>
            <w:vAlign w:val="center"/>
          </w:tcPr>
          <w:p w14:paraId="695D6964" w14:textId="77777777" w:rsidR="003D12BF" w:rsidRPr="00375424" w:rsidRDefault="003D12BF" w:rsidP="00B7400A">
            <w:pPr>
              <w:rPr>
                <w:sz w:val="24"/>
                <w:szCs w:val="24"/>
                <w:lang w:eastAsia="en-IN"/>
              </w:rPr>
            </w:pPr>
            <w:r w:rsidRPr="00375424">
              <w:rPr>
                <w:sz w:val="24"/>
                <w:szCs w:val="24"/>
                <w:lang w:eastAsia="en-IN"/>
              </w:rPr>
              <w:t>30.10</w:t>
            </w:r>
            <w:r w:rsidRPr="00375424">
              <w:rPr>
                <w:sz w:val="24"/>
                <w:szCs w:val="24"/>
                <w:vertAlign w:val="superscript"/>
                <w:lang w:eastAsia="en-IN"/>
              </w:rPr>
              <w:t>a</w:t>
            </w:r>
          </w:p>
        </w:tc>
        <w:tc>
          <w:tcPr>
            <w:tcW w:w="1008" w:type="dxa"/>
            <w:gridSpan w:val="2"/>
            <w:vAlign w:val="center"/>
          </w:tcPr>
          <w:p w14:paraId="3FA1194A" w14:textId="77777777" w:rsidR="003D12BF" w:rsidRPr="00375424" w:rsidRDefault="003D12BF" w:rsidP="00B7400A">
            <w:pPr>
              <w:rPr>
                <w:sz w:val="24"/>
                <w:szCs w:val="24"/>
                <w:lang w:eastAsia="en-IN"/>
              </w:rPr>
            </w:pPr>
            <w:r w:rsidRPr="00375424">
              <w:rPr>
                <w:sz w:val="24"/>
                <w:szCs w:val="24"/>
                <w:lang w:eastAsia="en-IN"/>
              </w:rPr>
              <w:t>15.46</w:t>
            </w:r>
            <w:r w:rsidRPr="00375424">
              <w:rPr>
                <w:sz w:val="24"/>
                <w:szCs w:val="24"/>
                <w:vertAlign w:val="superscript"/>
                <w:lang w:eastAsia="en-IN"/>
              </w:rPr>
              <w:t>df</w:t>
            </w:r>
          </w:p>
        </w:tc>
        <w:tc>
          <w:tcPr>
            <w:tcW w:w="1152" w:type="dxa"/>
            <w:vAlign w:val="center"/>
          </w:tcPr>
          <w:p w14:paraId="2253FE4E" w14:textId="77777777" w:rsidR="003D12BF" w:rsidRPr="00375424" w:rsidRDefault="003D12BF" w:rsidP="00B7400A">
            <w:pPr>
              <w:rPr>
                <w:sz w:val="24"/>
                <w:szCs w:val="24"/>
                <w:lang w:eastAsia="en-IN"/>
              </w:rPr>
            </w:pPr>
            <w:r w:rsidRPr="00375424">
              <w:rPr>
                <w:sz w:val="24"/>
                <w:szCs w:val="24"/>
                <w:lang w:eastAsia="en-IN"/>
              </w:rPr>
              <w:t>29.95</w:t>
            </w:r>
            <w:r w:rsidRPr="00375424">
              <w:rPr>
                <w:sz w:val="24"/>
                <w:szCs w:val="24"/>
                <w:vertAlign w:val="superscript"/>
                <w:lang w:eastAsia="en-IN"/>
              </w:rPr>
              <w:t>a</w:t>
            </w:r>
          </w:p>
        </w:tc>
        <w:tc>
          <w:tcPr>
            <w:tcW w:w="1010" w:type="dxa"/>
            <w:vAlign w:val="center"/>
          </w:tcPr>
          <w:p w14:paraId="0B4FC8B0" w14:textId="77777777" w:rsidR="003D12BF" w:rsidRPr="00375424" w:rsidRDefault="003D12BF" w:rsidP="00B7400A">
            <w:pPr>
              <w:rPr>
                <w:sz w:val="24"/>
                <w:szCs w:val="24"/>
                <w:lang w:eastAsia="en-IN"/>
              </w:rPr>
            </w:pPr>
            <w:r w:rsidRPr="00375424">
              <w:rPr>
                <w:sz w:val="24"/>
                <w:szCs w:val="24"/>
                <w:lang w:eastAsia="en-IN"/>
              </w:rPr>
              <w:t>22.70</w:t>
            </w:r>
            <w:r w:rsidRPr="00375424">
              <w:rPr>
                <w:sz w:val="24"/>
                <w:szCs w:val="24"/>
                <w:vertAlign w:val="superscript"/>
                <w:lang w:eastAsia="en-IN"/>
              </w:rPr>
              <w:t>bc</w:t>
            </w:r>
          </w:p>
        </w:tc>
        <w:tc>
          <w:tcPr>
            <w:tcW w:w="865" w:type="dxa"/>
            <w:vAlign w:val="center"/>
          </w:tcPr>
          <w:p w14:paraId="0ED2ACF5" w14:textId="77777777" w:rsidR="003D12BF" w:rsidRPr="00375424" w:rsidRDefault="003D12BF" w:rsidP="00B7400A">
            <w:pPr>
              <w:rPr>
                <w:sz w:val="24"/>
                <w:szCs w:val="24"/>
                <w:lang w:eastAsia="en-IN"/>
              </w:rPr>
            </w:pPr>
            <w:r w:rsidRPr="00375424">
              <w:rPr>
                <w:sz w:val="24"/>
                <w:szCs w:val="24"/>
                <w:lang w:eastAsia="en-IN"/>
              </w:rPr>
              <w:t>14.77</w:t>
            </w:r>
            <w:r w:rsidRPr="00375424">
              <w:rPr>
                <w:sz w:val="24"/>
                <w:szCs w:val="24"/>
                <w:vertAlign w:val="superscript"/>
                <w:lang w:eastAsia="en-IN"/>
              </w:rPr>
              <w:t>c</w:t>
            </w:r>
          </w:p>
        </w:tc>
        <w:tc>
          <w:tcPr>
            <w:tcW w:w="864" w:type="dxa"/>
            <w:vAlign w:val="center"/>
          </w:tcPr>
          <w:p w14:paraId="4341DC24" w14:textId="77777777" w:rsidR="003D12BF" w:rsidRPr="00375424" w:rsidRDefault="003D12BF" w:rsidP="00B7400A">
            <w:pPr>
              <w:rPr>
                <w:sz w:val="24"/>
                <w:szCs w:val="24"/>
                <w:lang w:eastAsia="en-IN"/>
              </w:rPr>
            </w:pPr>
            <w:r w:rsidRPr="00375424">
              <w:rPr>
                <w:sz w:val="24"/>
                <w:szCs w:val="24"/>
                <w:lang w:eastAsia="en-IN"/>
              </w:rPr>
              <w:t>14.59</w:t>
            </w:r>
            <w:r w:rsidRPr="00375424">
              <w:rPr>
                <w:sz w:val="24"/>
                <w:szCs w:val="24"/>
                <w:vertAlign w:val="superscript"/>
                <w:lang w:eastAsia="en-IN"/>
              </w:rPr>
              <w:t>de</w:t>
            </w:r>
          </w:p>
        </w:tc>
        <w:tc>
          <w:tcPr>
            <w:tcW w:w="1009" w:type="dxa"/>
            <w:vAlign w:val="center"/>
          </w:tcPr>
          <w:p w14:paraId="50A72034" w14:textId="77777777" w:rsidR="003D12BF" w:rsidRPr="00375424" w:rsidRDefault="003D12BF" w:rsidP="00B7400A">
            <w:pPr>
              <w:rPr>
                <w:sz w:val="24"/>
                <w:szCs w:val="24"/>
                <w:lang w:eastAsia="en-IN"/>
              </w:rPr>
            </w:pPr>
            <w:r w:rsidRPr="00375424">
              <w:rPr>
                <w:sz w:val="24"/>
                <w:szCs w:val="24"/>
                <w:lang w:eastAsia="en-IN"/>
              </w:rPr>
              <w:t>14.68</w:t>
            </w:r>
            <w:r w:rsidRPr="00375424">
              <w:rPr>
                <w:sz w:val="24"/>
                <w:szCs w:val="24"/>
                <w:vertAlign w:val="superscript"/>
                <w:lang w:eastAsia="en-IN"/>
              </w:rPr>
              <w:t>c</w:t>
            </w:r>
          </w:p>
        </w:tc>
      </w:tr>
      <w:tr w:rsidR="003D12BF" w:rsidRPr="00375424" w14:paraId="6A9FDECF" w14:textId="77777777" w:rsidTr="003D12BF">
        <w:trPr>
          <w:trHeight w:val="503"/>
        </w:trPr>
        <w:tc>
          <w:tcPr>
            <w:tcW w:w="6280" w:type="dxa"/>
          </w:tcPr>
          <w:p w14:paraId="16C49806" w14:textId="77777777" w:rsidR="003D12BF" w:rsidRPr="00375424" w:rsidRDefault="003D12BF"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0F08DD33" w14:textId="77777777" w:rsidR="003D12BF" w:rsidRPr="00375424" w:rsidRDefault="003D12BF" w:rsidP="00B7400A">
            <w:pPr>
              <w:rPr>
                <w:sz w:val="24"/>
                <w:szCs w:val="24"/>
                <w:lang w:eastAsia="en-IN"/>
              </w:rPr>
            </w:pPr>
            <w:r w:rsidRPr="00375424">
              <w:rPr>
                <w:sz w:val="24"/>
                <w:szCs w:val="24"/>
                <w:lang w:eastAsia="en-IN"/>
              </w:rPr>
              <w:t>19.34</w:t>
            </w:r>
          </w:p>
        </w:tc>
        <w:tc>
          <w:tcPr>
            <w:tcW w:w="864" w:type="dxa"/>
            <w:vAlign w:val="center"/>
          </w:tcPr>
          <w:p w14:paraId="621A97C9" w14:textId="77777777" w:rsidR="003D12BF" w:rsidRPr="00375424" w:rsidRDefault="003D12BF" w:rsidP="00B7400A">
            <w:pPr>
              <w:rPr>
                <w:sz w:val="24"/>
                <w:szCs w:val="24"/>
                <w:lang w:eastAsia="en-IN"/>
              </w:rPr>
            </w:pPr>
            <w:r w:rsidRPr="00375424">
              <w:rPr>
                <w:sz w:val="24"/>
                <w:szCs w:val="24"/>
                <w:lang w:eastAsia="en-IN"/>
              </w:rPr>
              <w:t>24.01</w:t>
            </w:r>
            <w:r w:rsidRPr="00375424">
              <w:rPr>
                <w:sz w:val="24"/>
                <w:szCs w:val="24"/>
                <w:vertAlign w:val="superscript"/>
                <w:lang w:eastAsia="en-IN"/>
              </w:rPr>
              <w:t>d</w:t>
            </w:r>
          </w:p>
        </w:tc>
        <w:tc>
          <w:tcPr>
            <w:tcW w:w="866" w:type="dxa"/>
            <w:vAlign w:val="center"/>
          </w:tcPr>
          <w:p w14:paraId="313DE4F2" w14:textId="77777777" w:rsidR="003D12BF" w:rsidRPr="00375424" w:rsidRDefault="003D12BF" w:rsidP="00B7400A">
            <w:pPr>
              <w:rPr>
                <w:sz w:val="24"/>
                <w:szCs w:val="24"/>
                <w:lang w:eastAsia="en-IN"/>
              </w:rPr>
            </w:pPr>
            <w:r w:rsidRPr="00375424">
              <w:rPr>
                <w:sz w:val="24"/>
                <w:szCs w:val="24"/>
                <w:lang w:eastAsia="en-IN"/>
              </w:rPr>
              <w:t>21.68</w:t>
            </w:r>
            <w:r w:rsidRPr="00375424">
              <w:rPr>
                <w:sz w:val="24"/>
                <w:szCs w:val="24"/>
                <w:vertAlign w:val="superscript"/>
                <w:lang w:eastAsia="en-IN"/>
              </w:rPr>
              <w:t>c</w:t>
            </w:r>
          </w:p>
        </w:tc>
        <w:tc>
          <w:tcPr>
            <w:tcW w:w="1008" w:type="dxa"/>
            <w:gridSpan w:val="2"/>
            <w:vAlign w:val="center"/>
          </w:tcPr>
          <w:p w14:paraId="2E84D31C" w14:textId="77777777" w:rsidR="003D12BF" w:rsidRPr="00375424" w:rsidRDefault="003D12BF" w:rsidP="00B7400A">
            <w:pPr>
              <w:rPr>
                <w:sz w:val="24"/>
                <w:szCs w:val="24"/>
                <w:lang w:eastAsia="en-IN"/>
              </w:rPr>
            </w:pPr>
            <w:r w:rsidRPr="00375424">
              <w:rPr>
                <w:sz w:val="24"/>
                <w:szCs w:val="24"/>
                <w:lang w:eastAsia="en-IN"/>
              </w:rPr>
              <w:t>17.00</w:t>
            </w:r>
            <w:r w:rsidRPr="00375424">
              <w:rPr>
                <w:sz w:val="24"/>
                <w:szCs w:val="24"/>
                <w:vertAlign w:val="superscript"/>
                <w:lang w:eastAsia="en-IN"/>
              </w:rPr>
              <w:t>cde</w:t>
            </w:r>
          </w:p>
        </w:tc>
        <w:tc>
          <w:tcPr>
            <w:tcW w:w="1152" w:type="dxa"/>
            <w:vAlign w:val="center"/>
          </w:tcPr>
          <w:p w14:paraId="38A39FAE" w14:textId="77777777" w:rsidR="003D12BF" w:rsidRPr="00375424" w:rsidRDefault="003D12BF" w:rsidP="00B7400A">
            <w:pPr>
              <w:rPr>
                <w:sz w:val="24"/>
                <w:szCs w:val="24"/>
                <w:lang w:eastAsia="en-IN"/>
              </w:rPr>
            </w:pPr>
            <w:r w:rsidRPr="00375424">
              <w:rPr>
                <w:sz w:val="24"/>
                <w:szCs w:val="24"/>
                <w:lang w:eastAsia="en-IN"/>
              </w:rPr>
              <w:t>22.68</w:t>
            </w:r>
            <w:r w:rsidRPr="00375424">
              <w:rPr>
                <w:sz w:val="24"/>
                <w:szCs w:val="24"/>
                <w:vertAlign w:val="superscript"/>
                <w:lang w:eastAsia="en-IN"/>
              </w:rPr>
              <w:t>c</w:t>
            </w:r>
          </w:p>
        </w:tc>
        <w:tc>
          <w:tcPr>
            <w:tcW w:w="1010" w:type="dxa"/>
            <w:vAlign w:val="center"/>
          </w:tcPr>
          <w:p w14:paraId="7831AD20" w14:textId="77777777" w:rsidR="003D12BF" w:rsidRPr="00375424" w:rsidRDefault="003D12BF" w:rsidP="00B7400A">
            <w:pPr>
              <w:rPr>
                <w:sz w:val="24"/>
                <w:szCs w:val="24"/>
                <w:lang w:eastAsia="en-IN"/>
              </w:rPr>
            </w:pPr>
            <w:r w:rsidRPr="00375424">
              <w:rPr>
                <w:sz w:val="24"/>
                <w:szCs w:val="24"/>
                <w:lang w:eastAsia="en-IN"/>
              </w:rPr>
              <w:t>19.84</w:t>
            </w:r>
            <w:r w:rsidRPr="00375424">
              <w:rPr>
                <w:sz w:val="24"/>
                <w:szCs w:val="24"/>
                <w:vertAlign w:val="superscript"/>
                <w:lang w:eastAsia="en-IN"/>
              </w:rPr>
              <w:t>de</w:t>
            </w:r>
          </w:p>
        </w:tc>
        <w:tc>
          <w:tcPr>
            <w:tcW w:w="865" w:type="dxa"/>
            <w:vAlign w:val="center"/>
          </w:tcPr>
          <w:p w14:paraId="24CB9971" w14:textId="77777777" w:rsidR="003D12BF" w:rsidRPr="00375424" w:rsidRDefault="003D12BF" w:rsidP="00B7400A">
            <w:pPr>
              <w:rPr>
                <w:sz w:val="24"/>
                <w:szCs w:val="24"/>
                <w:lang w:eastAsia="en-IN"/>
              </w:rPr>
            </w:pPr>
            <w:r w:rsidRPr="00375424">
              <w:rPr>
                <w:sz w:val="24"/>
                <w:szCs w:val="24"/>
                <w:lang w:eastAsia="en-IN"/>
              </w:rPr>
              <w:t>16.53</w:t>
            </w:r>
            <w:r w:rsidRPr="00375424">
              <w:rPr>
                <w:sz w:val="24"/>
                <w:szCs w:val="24"/>
                <w:vertAlign w:val="superscript"/>
                <w:lang w:eastAsia="en-IN"/>
              </w:rPr>
              <w:t>b</w:t>
            </w:r>
          </w:p>
        </w:tc>
        <w:tc>
          <w:tcPr>
            <w:tcW w:w="864" w:type="dxa"/>
            <w:vAlign w:val="center"/>
          </w:tcPr>
          <w:p w14:paraId="31CA3E6C" w14:textId="77777777" w:rsidR="003D12BF" w:rsidRPr="00375424" w:rsidRDefault="003D12BF" w:rsidP="00B7400A">
            <w:pPr>
              <w:rPr>
                <w:sz w:val="24"/>
                <w:szCs w:val="24"/>
                <w:lang w:eastAsia="en-IN"/>
              </w:rPr>
            </w:pPr>
            <w:r w:rsidRPr="00375424">
              <w:rPr>
                <w:sz w:val="24"/>
                <w:szCs w:val="24"/>
                <w:lang w:eastAsia="en-IN"/>
              </w:rPr>
              <w:t>16.15</w:t>
            </w:r>
            <w:r w:rsidRPr="00375424">
              <w:rPr>
                <w:sz w:val="24"/>
                <w:szCs w:val="24"/>
                <w:vertAlign w:val="superscript"/>
                <w:lang w:eastAsia="en-IN"/>
              </w:rPr>
              <w:t>bc</w:t>
            </w:r>
          </w:p>
        </w:tc>
        <w:tc>
          <w:tcPr>
            <w:tcW w:w="1009" w:type="dxa"/>
            <w:vAlign w:val="center"/>
          </w:tcPr>
          <w:p w14:paraId="36C97BD1" w14:textId="77777777" w:rsidR="003D12BF" w:rsidRPr="00375424" w:rsidRDefault="003D12BF" w:rsidP="00B7400A">
            <w:pPr>
              <w:rPr>
                <w:sz w:val="24"/>
                <w:szCs w:val="24"/>
                <w:lang w:eastAsia="en-IN"/>
              </w:rPr>
            </w:pPr>
            <w:r w:rsidRPr="00375424">
              <w:rPr>
                <w:sz w:val="24"/>
                <w:szCs w:val="24"/>
                <w:lang w:eastAsia="en-IN"/>
              </w:rPr>
              <w:t>16.34</w:t>
            </w:r>
            <w:r w:rsidRPr="00375424">
              <w:rPr>
                <w:sz w:val="24"/>
                <w:szCs w:val="24"/>
                <w:vertAlign w:val="superscript"/>
                <w:lang w:eastAsia="en-IN"/>
              </w:rPr>
              <w:t>b</w:t>
            </w:r>
          </w:p>
        </w:tc>
      </w:tr>
      <w:tr w:rsidR="003D12BF" w:rsidRPr="00375424" w14:paraId="44EBD1C3" w14:textId="77777777" w:rsidTr="003D12BF">
        <w:trPr>
          <w:trHeight w:val="504"/>
        </w:trPr>
        <w:tc>
          <w:tcPr>
            <w:tcW w:w="6280" w:type="dxa"/>
          </w:tcPr>
          <w:p w14:paraId="12339BE5" w14:textId="77777777" w:rsidR="003D12BF" w:rsidRPr="00375424" w:rsidRDefault="003D12BF"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
        </w:tc>
        <w:tc>
          <w:tcPr>
            <w:tcW w:w="955" w:type="dxa"/>
            <w:vAlign w:val="center"/>
          </w:tcPr>
          <w:p w14:paraId="60F05ADC" w14:textId="77777777" w:rsidR="003D12BF" w:rsidRPr="00375424" w:rsidRDefault="003D12BF" w:rsidP="00B7400A">
            <w:pPr>
              <w:rPr>
                <w:sz w:val="24"/>
                <w:szCs w:val="24"/>
                <w:lang w:eastAsia="en-IN"/>
              </w:rPr>
            </w:pPr>
            <w:r w:rsidRPr="00375424">
              <w:rPr>
                <w:sz w:val="24"/>
                <w:szCs w:val="24"/>
                <w:lang w:eastAsia="en-IN"/>
              </w:rPr>
              <w:t>23.16</w:t>
            </w:r>
          </w:p>
        </w:tc>
        <w:tc>
          <w:tcPr>
            <w:tcW w:w="864" w:type="dxa"/>
            <w:vAlign w:val="center"/>
          </w:tcPr>
          <w:p w14:paraId="7FDA8C60" w14:textId="77777777" w:rsidR="003D12BF" w:rsidRPr="00375424" w:rsidRDefault="003D12BF" w:rsidP="00B7400A">
            <w:pPr>
              <w:rPr>
                <w:sz w:val="24"/>
                <w:szCs w:val="24"/>
                <w:lang w:eastAsia="en-IN"/>
              </w:rPr>
            </w:pPr>
            <w:r w:rsidRPr="00375424">
              <w:rPr>
                <w:sz w:val="24"/>
                <w:szCs w:val="24"/>
                <w:lang w:eastAsia="en-IN"/>
              </w:rPr>
              <w:t>27.62</w:t>
            </w:r>
            <w:r w:rsidRPr="00375424">
              <w:rPr>
                <w:sz w:val="24"/>
                <w:szCs w:val="24"/>
                <w:vertAlign w:val="superscript"/>
                <w:lang w:eastAsia="en-IN"/>
              </w:rPr>
              <w:t>cd</w:t>
            </w:r>
          </w:p>
        </w:tc>
        <w:tc>
          <w:tcPr>
            <w:tcW w:w="866" w:type="dxa"/>
            <w:vAlign w:val="center"/>
          </w:tcPr>
          <w:p w14:paraId="7E4832A3" w14:textId="77777777" w:rsidR="003D12BF" w:rsidRPr="00375424" w:rsidRDefault="003D12BF" w:rsidP="00B7400A">
            <w:pPr>
              <w:rPr>
                <w:sz w:val="24"/>
                <w:szCs w:val="24"/>
                <w:lang w:eastAsia="en-IN"/>
              </w:rPr>
            </w:pPr>
            <w:r w:rsidRPr="00375424">
              <w:rPr>
                <w:sz w:val="24"/>
                <w:szCs w:val="24"/>
                <w:lang w:eastAsia="en-IN"/>
              </w:rPr>
              <w:t>25.39</w:t>
            </w:r>
            <w:r w:rsidRPr="00375424">
              <w:rPr>
                <w:sz w:val="24"/>
                <w:szCs w:val="24"/>
                <w:vertAlign w:val="superscript"/>
                <w:lang w:eastAsia="en-IN"/>
              </w:rPr>
              <w:t>bc</w:t>
            </w:r>
          </w:p>
        </w:tc>
        <w:tc>
          <w:tcPr>
            <w:tcW w:w="1008" w:type="dxa"/>
            <w:gridSpan w:val="2"/>
            <w:vAlign w:val="center"/>
          </w:tcPr>
          <w:p w14:paraId="32CB897B" w14:textId="77777777" w:rsidR="003D12BF" w:rsidRPr="00375424" w:rsidRDefault="003D12BF" w:rsidP="00B7400A">
            <w:pPr>
              <w:rPr>
                <w:sz w:val="24"/>
                <w:szCs w:val="24"/>
                <w:lang w:eastAsia="en-IN"/>
              </w:rPr>
            </w:pPr>
            <w:r w:rsidRPr="00375424">
              <w:rPr>
                <w:sz w:val="24"/>
                <w:szCs w:val="24"/>
                <w:lang w:eastAsia="en-IN"/>
              </w:rPr>
              <w:t>17.19</w:t>
            </w:r>
            <w:r w:rsidRPr="00375424">
              <w:rPr>
                <w:sz w:val="24"/>
                <w:szCs w:val="24"/>
                <w:vertAlign w:val="superscript"/>
                <w:lang w:eastAsia="en-IN"/>
              </w:rPr>
              <w:t>cd</w:t>
            </w:r>
          </w:p>
        </w:tc>
        <w:tc>
          <w:tcPr>
            <w:tcW w:w="1152" w:type="dxa"/>
            <w:vAlign w:val="center"/>
          </w:tcPr>
          <w:p w14:paraId="45660DAC" w14:textId="77777777" w:rsidR="003D12BF" w:rsidRPr="00375424" w:rsidRDefault="003D12BF" w:rsidP="00B7400A">
            <w:pPr>
              <w:rPr>
                <w:sz w:val="24"/>
                <w:szCs w:val="24"/>
                <w:lang w:eastAsia="en-IN"/>
              </w:rPr>
            </w:pPr>
            <w:r w:rsidRPr="00375424">
              <w:rPr>
                <w:sz w:val="24"/>
                <w:szCs w:val="24"/>
                <w:lang w:eastAsia="en-IN"/>
              </w:rPr>
              <w:t>24.25</w:t>
            </w:r>
            <w:r w:rsidRPr="00375424">
              <w:rPr>
                <w:sz w:val="24"/>
                <w:szCs w:val="24"/>
                <w:vertAlign w:val="superscript"/>
                <w:lang w:eastAsia="en-IN"/>
              </w:rPr>
              <w:t>bc</w:t>
            </w:r>
          </w:p>
        </w:tc>
        <w:tc>
          <w:tcPr>
            <w:tcW w:w="1010" w:type="dxa"/>
            <w:vAlign w:val="center"/>
          </w:tcPr>
          <w:p w14:paraId="77275F17" w14:textId="77777777" w:rsidR="003D12BF" w:rsidRPr="00375424" w:rsidRDefault="003D12BF" w:rsidP="00B7400A">
            <w:pPr>
              <w:rPr>
                <w:sz w:val="24"/>
                <w:szCs w:val="24"/>
                <w:lang w:eastAsia="en-IN"/>
              </w:rPr>
            </w:pPr>
            <w:r w:rsidRPr="00375424">
              <w:rPr>
                <w:sz w:val="24"/>
                <w:szCs w:val="24"/>
                <w:lang w:eastAsia="en-IN"/>
              </w:rPr>
              <w:t>20.72</w:t>
            </w:r>
            <w:r w:rsidRPr="00375424">
              <w:rPr>
                <w:sz w:val="24"/>
                <w:szCs w:val="24"/>
                <w:vertAlign w:val="superscript"/>
                <w:lang w:eastAsia="en-IN"/>
              </w:rPr>
              <w:t>d</w:t>
            </w:r>
          </w:p>
        </w:tc>
        <w:tc>
          <w:tcPr>
            <w:tcW w:w="865" w:type="dxa"/>
            <w:vAlign w:val="center"/>
          </w:tcPr>
          <w:p w14:paraId="3C77ECDE" w14:textId="77777777" w:rsidR="003D12BF" w:rsidRPr="00375424" w:rsidRDefault="003D12BF" w:rsidP="00B7400A">
            <w:pPr>
              <w:rPr>
                <w:sz w:val="24"/>
                <w:szCs w:val="24"/>
                <w:lang w:eastAsia="en-IN"/>
              </w:rPr>
            </w:pPr>
            <w:r w:rsidRPr="00375424">
              <w:rPr>
                <w:sz w:val="24"/>
                <w:szCs w:val="24"/>
                <w:lang w:eastAsia="en-IN"/>
              </w:rPr>
              <w:t>16.43</w:t>
            </w:r>
            <w:r w:rsidRPr="00375424">
              <w:rPr>
                <w:sz w:val="24"/>
                <w:szCs w:val="24"/>
                <w:vertAlign w:val="superscript"/>
                <w:lang w:eastAsia="en-IN"/>
              </w:rPr>
              <w:t>b</w:t>
            </w:r>
          </w:p>
        </w:tc>
        <w:tc>
          <w:tcPr>
            <w:tcW w:w="864" w:type="dxa"/>
            <w:vAlign w:val="center"/>
          </w:tcPr>
          <w:p w14:paraId="5FC6CFB2" w14:textId="77777777" w:rsidR="003D12BF" w:rsidRPr="00375424" w:rsidRDefault="003D12BF" w:rsidP="00B7400A">
            <w:pPr>
              <w:rPr>
                <w:sz w:val="24"/>
                <w:szCs w:val="24"/>
                <w:lang w:eastAsia="en-IN"/>
              </w:rPr>
            </w:pPr>
            <w:r w:rsidRPr="00375424">
              <w:rPr>
                <w:sz w:val="24"/>
                <w:szCs w:val="24"/>
                <w:lang w:eastAsia="en-IN"/>
              </w:rPr>
              <w:t>16.14</w:t>
            </w:r>
            <w:r w:rsidRPr="00375424">
              <w:rPr>
                <w:sz w:val="24"/>
                <w:szCs w:val="24"/>
                <w:vertAlign w:val="superscript"/>
                <w:lang w:eastAsia="en-IN"/>
              </w:rPr>
              <w:t>bc</w:t>
            </w:r>
          </w:p>
        </w:tc>
        <w:tc>
          <w:tcPr>
            <w:tcW w:w="1009" w:type="dxa"/>
            <w:vAlign w:val="center"/>
          </w:tcPr>
          <w:p w14:paraId="691AD1B4" w14:textId="77777777" w:rsidR="003D12BF" w:rsidRPr="00375424" w:rsidRDefault="003D12BF" w:rsidP="00B7400A">
            <w:pPr>
              <w:rPr>
                <w:sz w:val="24"/>
                <w:szCs w:val="24"/>
                <w:lang w:eastAsia="en-IN"/>
              </w:rPr>
            </w:pPr>
            <w:r w:rsidRPr="00375424">
              <w:rPr>
                <w:sz w:val="24"/>
                <w:szCs w:val="24"/>
                <w:lang w:eastAsia="en-IN"/>
              </w:rPr>
              <w:t>16.28</w:t>
            </w:r>
            <w:r w:rsidRPr="00375424">
              <w:rPr>
                <w:sz w:val="24"/>
                <w:szCs w:val="24"/>
                <w:vertAlign w:val="superscript"/>
                <w:lang w:eastAsia="en-IN"/>
              </w:rPr>
              <w:t>b</w:t>
            </w:r>
          </w:p>
        </w:tc>
      </w:tr>
      <w:tr w:rsidR="003D12BF" w:rsidRPr="00375424" w14:paraId="34A46AE2" w14:textId="77777777" w:rsidTr="003D12BF">
        <w:trPr>
          <w:trHeight w:val="504"/>
        </w:trPr>
        <w:tc>
          <w:tcPr>
            <w:tcW w:w="6280" w:type="dxa"/>
          </w:tcPr>
          <w:p w14:paraId="25DB0AD8" w14:textId="77777777" w:rsidR="003D12BF" w:rsidRPr="00375424" w:rsidRDefault="003D12BF"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5F3BD49D" w14:textId="77777777" w:rsidR="003D12BF" w:rsidRPr="00375424" w:rsidRDefault="003D12BF" w:rsidP="00B7400A">
            <w:pPr>
              <w:rPr>
                <w:sz w:val="24"/>
                <w:szCs w:val="24"/>
                <w:lang w:eastAsia="en-IN"/>
              </w:rPr>
            </w:pPr>
            <w:r w:rsidRPr="00375424">
              <w:rPr>
                <w:sz w:val="24"/>
                <w:szCs w:val="24"/>
                <w:lang w:eastAsia="en-IN"/>
              </w:rPr>
              <w:t>25.93</w:t>
            </w:r>
          </w:p>
        </w:tc>
        <w:tc>
          <w:tcPr>
            <w:tcW w:w="864" w:type="dxa"/>
            <w:vAlign w:val="center"/>
          </w:tcPr>
          <w:p w14:paraId="15586434" w14:textId="77777777" w:rsidR="003D12BF" w:rsidRPr="00375424" w:rsidRDefault="003D12BF" w:rsidP="00B7400A">
            <w:pPr>
              <w:rPr>
                <w:sz w:val="24"/>
                <w:szCs w:val="24"/>
                <w:lang w:eastAsia="en-IN"/>
              </w:rPr>
            </w:pPr>
            <w:r w:rsidRPr="00375424">
              <w:rPr>
                <w:sz w:val="24"/>
                <w:szCs w:val="24"/>
                <w:lang w:eastAsia="en-IN"/>
              </w:rPr>
              <w:t>30.17</w:t>
            </w:r>
            <w:r w:rsidRPr="00375424">
              <w:rPr>
                <w:sz w:val="24"/>
                <w:szCs w:val="24"/>
                <w:vertAlign w:val="superscript"/>
                <w:lang w:eastAsia="en-IN"/>
              </w:rPr>
              <w:t>bc</w:t>
            </w:r>
          </w:p>
        </w:tc>
        <w:tc>
          <w:tcPr>
            <w:tcW w:w="866" w:type="dxa"/>
            <w:vAlign w:val="center"/>
          </w:tcPr>
          <w:p w14:paraId="7B08D835" w14:textId="77777777" w:rsidR="003D12BF" w:rsidRPr="00375424" w:rsidRDefault="003D12BF" w:rsidP="00B7400A">
            <w:pPr>
              <w:rPr>
                <w:sz w:val="24"/>
                <w:szCs w:val="24"/>
                <w:lang w:eastAsia="en-IN"/>
              </w:rPr>
            </w:pPr>
            <w:r w:rsidRPr="00375424">
              <w:rPr>
                <w:sz w:val="24"/>
                <w:szCs w:val="24"/>
                <w:lang w:eastAsia="en-IN"/>
              </w:rPr>
              <w:t>28.05</w:t>
            </w:r>
            <w:r w:rsidRPr="00375424">
              <w:rPr>
                <w:sz w:val="24"/>
                <w:szCs w:val="24"/>
                <w:vertAlign w:val="superscript"/>
                <w:lang w:eastAsia="en-IN"/>
              </w:rPr>
              <w:t>ab</w:t>
            </w:r>
          </w:p>
        </w:tc>
        <w:tc>
          <w:tcPr>
            <w:tcW w:w="1008" w:type="dxa"/>
            <w:gridSpan w:val="2"/>
            <w:vAlign w:val="center"/>
          </w:tcPr>
          <w:p w14:paraId="1D5B67BC" w14:textId="77777777" w:rsidR="003D12BF" w:rsidRPr="00375424" w:rsidRDefault="003D12BF" w:rsidP="00B7400A">
            <w:pPr>
              <w:rPr>
                <w:sz w:val="24"/>
                <w:szCs w:val="24"/>
                <w:lang w:eastAsia="en-IN"/>
              </w:rPr>
            </w:pPr>
            <w:r w:rsidRPr="00375424">
              <w:rPr>
                <w:sz w:val="24"/>
                <w:szCs w:val="24"/>
                <w:lang w:eastAsia="en-IN"/>
              </w:rPr>
              <w:t>19.76</w:t>
            </w:r>
            <w:r w:rsidRPr="00375424">
              <w:rPr>
                <w:sz w:val="24"/>
                <w:szCs w:val="24"/>
                <w:vertAlign w:val="superscript"/>
                <w:lang w:eastAsia="en-IN"/>
              </w:rPr>
              <w:t>a</w:t>
            </w:r>
          </w:p>
        </w:tc>
        <w:tc>
          <w:tcPr>
            <w:tcW w:w="1152" w:type="dxa"/>
            <w:vAlign w:val="center"/>
          </w:tcPr>
          <w:p w14:paraId="56A76226" w14:textId="77777777" w:rsidR="003D12BF" w:rsidRPr="00375424" w:rsidRDefault="003D12BF" w:rsidP="00B7400A">
            <w:pPr>
              <w:rPr>
                <w:sz w:val="24"/>
                <w:szCs w:val="24"/>
                <w:lang w:eastAsia="en-IN"/>
              </w:rPr>
            </w:pPr>
            <w:r w:rsidRPr="00375424">
              <w:rPr>
                <w:sz w:val="24"/>
                <w:szCs w:val="24"/>
                <w:lang w:eastAsia="en-IN"/>
              </w:rPr>
              <w:t>28.93</w:t>
            </w:r>
            <w:r w:rsidRPr="00375424">
              <w:rPr>
                <w:sz w:val="24"/>
                <w:szCs w:val="24"/>
                <w:vertAlign w:val="superscript"/>
                <w:lang w:eastAsia="en-IN"/>
              </w:rPr>
              <w:t>a</w:t>
            </w:r>
          </w:p>
        </w:tc>
        <w:tc>
          <w:tcPr>
            <w:tcW w:w="1010" w:type="dxa"/>
            <w:vAlign w:val="center"/>
          </w:tcPr>
          <w:p w14:paraId="6E6D3740" w14:textId="77777777" w:rsidR="003D12BF" w:rsidRPr="00375424" w:rsidRDefault="003D12BF" w:rsidP="00B7400A">
            <w:pPr>
              <w:rPr>
                <w:sz w:val="24"/>
                <w:szCs w:val="24"/>
                <w:lang w:eastAsia="en-IN"/>
              </w:rPr>
            </w:pPr>
            <w:r w:rsidRPr="00375424">
              <w:rPr>
                <w:sz w:val="24"/>
                <w:szCs w:val="24"/>
                <w:lang w:eastAsia="en-IN"/>
              </w:rPr>
              <w:t>24.34</w:t>
            </w:r>
            <w:r w:rsidRPr="00375424">
              <w:rPr>
                <w:sz w:val="24"/>
                <w:szCs w:val="24"/>
                <w:vertAlign w:val="superscript"/>
                <w:lang w:eastAsia="en-IN"/>
              </w:rPr>
              <w:t>a</w:t>
            </w:r>
          </w:p>
        </w:tc>
        <w:tc>
          <w:tcPr>
            <w:tcW w:w="865" w:type="dxa"/>
            <w:vAlign w:val="center"/>
          </w:tcPr>
          <w:p w14:paraId="6EED7E38" w14:textId="77777777" w:rsidR="003D12BF" w:rsidRPr="00375424" w:rsidRDefault="003D12BF" w:rsidP="00B7400A">
            <w:pPr>
              <w:rPr>
                <w:sz w:val="24"/>
                <w:szCs w:val="24"/>
                <w:lang w:eastAsia="en-IN"/>
              </w:rPr>
            </w:pPr>
            <w:r w:rsidRPr="00375424">
              <w:rPr>
                <w:sz w:val="24"/>
                <w:szCs w:val="24"/>
                <w:lang w:eastAsia="en-IN"/>
              </w:rPr>
              <w:t>17.98</w:t>
            </w:r>
            <w:r w:rsidRPr="00375424">
              <w:rPr>
                <w:sz w:val="24"/>
                <w:szCs w:val="24"/>
                <w:vertAlign w:val="superscript"/>
                <w:lang w:eastAsia="en-IN"/>
              </w:rPr>
              <w:t>a</w:t>
            </w:r>
          </w:p>
        </w:tc>
        <w:tc>
          <w:tcPr>
            <w:tcW w:w="864" w:type="dxa"/>
            <w:vAlign w:val="center"/>
          </w:tcPr>
          <w:p w14:paraId="281020CF" w14:textId="77777777" w:rsidR="003D12BF" w:rsidRPr="00375424" w:rsidRDefault="003D12BF" w:rsidP="00B7400A">
            <w:pPr>
              <w:rPr>
                <w:sz w:val="24"/>
                <w:szCs w:val="24"/>
                <w:lang w:eastAsia="en-IN"/>
              </w:rPr>
            </w:pPr>
            <w:r w:rsidRPr="00375424">
              <w:rPr>
                <w:sz w:val="24"/>
                <w:szCs w:val="24"/>
                <w:lang w:eastAsia="en-IN"/>
              </w:rPr>
              <w:t>17.28</w:t>
            </w:r>
            <w:r w:rsidRPr="00375424">
              <w:rPr>
                <w:sz w:val="24"/>
                <w:szCs w:val="24"/>
                <w:vertAlign w:val="superscript"/>
                <w:lang w:eastAsia="en-IN"/>
              </w:rPr>
              <w:t>ab</w:t>
            </w:r>
          </w:p>
        </w:tc>
        <w:tc>
          <w:tcPr>
            <w:tcW w:w="1009" w:type="dxa"/>
            <w:vAlign w:val="center"/>
          </w:tcPr>
          <w:p w14:paraId="0DC75F6C" w14:textId="77777777" w:rsidR="003D12BF" w:rsidRPr="00375424" w:rsidRDefault="003D12BF" w:rsidP="00B7400A">
            <w:pPr>
              <w:rPr>
                <w:sz w:val="24"/>
                <w:szCs w:val="24"/>
                <w:lang w:eastAsia="en-IN"/>
              </w:rPr>
            </w:pPr>
            <w:r w:rsidRPr="00375424">
              <w:rPr>
                <w:sz w:val="24"/>
                <w:szCs w:val="24"/>
                <w:lang w:eastAsia="en-IN"/>
              </w:rPr>
              <w:t>17.63</w:t>
            </w:r>
            <w:r w:rsidRPr="00375424">
              <w:rPr>
                <w:sz w:val="24"/>
                <w:szCs w:val="24"/>
                <w:vertAlign w:val="superscript"/>
                <w:lang w:eastAsia="en-IN"/>
              </w:rPr>
              <w:t>a</w:t>
            </w:r>
          </w:p>
        </w:tc>
      </w:tr>
      <w:tr w:rsidR="003D12BF" w:rsidRPr="00375424" w14:paraId="4FFF23C0" w14:textId="77777777" w:rsidTr="003D12BF">
        <w:trPr>
          <w:trHeight w:val="581"/>
        </w:trPr>
        <w:tc>
          <w:tcPr>
            <w:tcW w:w="6280" w:type="dxa"/>
          </w:tcPr>
          <w:p w14:paraId="22A51FDE" w14:textId="77777777" w:rsidR="003D12BF" w:rsidRPr="00375424" w:rsidRDefault="003D12BF"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14:paraId="33C4513B" w14:textId="77777777" w:rsidR="003D12BF" w:rsidRPr="00375424" w:rsidRDefault="003D12BF" w:rsidP="00B7400A">
            <w:pPr>
              <w:rPr>
                <w:sz w:val="24"/>
                <w:szCs w:val="24"/>
                <w:lang w:eastAsia="en-IN"/>
              </w:rPr>
            </w:pPr>
            <w:r w:rsidRPr="00375424">
              <w:rPr>
                <w:sz w:val="24"/>
                <w:szCs w:val="24"/>
                <w:lang w:eastAsia="en-IN"/>
              </w:rPr>
              <w:t>25.35</w:t>
            </w:r>
          </w:p>
        </w:tc>
        <w:tc>
          <w:tcPr>
            <w:tcW w:w="864" w:type="dxa"/>
            <w:vAlign w:val="center"/>
          </w:tcPr>
          <w:p w14:paraId="0D6D0626" w14:textId="77777777" w:rsidR="003D12BF" w:rsidRPr="00375424" w:rsidRDefault="003D12BF" w:rsidP="00B7400A">
            <w:pPr>
              <w:rPr>
                <w:sz w:val="24"/>
                <w:szCs w:val="24"/>
                <w:lang w:eastAsia="en-IN"/>
              </w:rPr>
            </w:pPr>
            <w:r w:rsidRPr="00375424">
              <w:rPr>
                <w:sz w:val="24"/>
                <w:szCs w:val="24"/>
                <w:lang w:eastAsia="en-IN"/>
              </w:rPr>
              <w:t>29.48</w:t>
            </w:r>
            <w:r w:rsidRPr="00375424">
              <w:rPr>
                <w:sz w:val="24"/>
                <w:szCs w:val="24"/>
                <w:vertAlign w:val="superscript"/>
                <w:lang w:eastAsia="en-IN"/>
              </w:rPr>
              <w:t>bc</w:t>
            </w:r>
          </w:p>
        </w:tc>
        <w:tc>
          <w:tcPr>
            <w:tcW w:w="866" w:type="dxa"/>
            <w:vAlign w:val="center"/>
          </w:tcPr>
          <w:p w14:paraId="2A919EBF" w14:textId="77777777" w:rsidR="003D12BF" w:rsidRPr="00375424" w:rsidRDefault="003D12BF" w:rsidP="00B7400A">
            <w:pPr>
              <w:rPr>
                <w:sz w:val="24"/>
                <w:szCs w:val="24"/>
                <w:lang w:eastAsia="en-IN"/>
              </w:rPr>
            </w:pPr>
            <w:r w:rsidRPr="00375424">
              <w:rPr>
                <w:sz w:val="24"/>
                <w:szCs w:val="24"/>
                <w:lang w:eastAsia="en-IN"/>
              </w:rPr>
              <w:t>27.41</w:t>
            </w:r>
            <w:r w:rsidRPr="00375424">
              <w:rPr>
                <w:sz w:val="24"/>
                <w:szCs w:val="24"/>
                <w:vertAlign w:val="superscript"/>
                <w:lang w:eastAsia="en-IN"/>
              </w:rPr>
              <w:t>ab</w:t>
            </w:r>
          </w:p>
        </w:tc>
        <w:tc>
          <w:tcPr>
            <w:tcW w:w="1008" w:type="dxa"/>
            <w:gridSpan w:val="2"/>
            <w:vAlign w:val="center"/>
          </w:tcPr>
          <w:p w14:paraId="2F83CF0B" w14:textId="77777777" w:rsidR="003D12BF" w:rsidRPr="00375424" w:rsidRDefault="003D12BF" w:rsidP="00B7400A">
            <w:pPr>
              <w:rPr>
                <w:sz w:val="24"/>
                <w:szCs w:val="24"/>
                <w:lang w:eastAsia="en-IN"/>
              </w:rPr>
            </w:pPr>
            <w:r w:rsidRPr="00375424">
              <w:rPr>
                <w:sz w:val="24"/>
                <w:szCs w:val="24"/>
                <w:lang w:eastAsia="en-IN"/>
              </w:rPr>
              <w:t>19.25</w:t>
            </w:r>
            <w:r w:rsidRPr="00375424">
              <w:rPr>
                <w:sz w:val="24"/>
                <w:szCs w:val="24"/>
                <w:vertAlign w:val="superscript"/>
                <w:lang w:eastAsia="en-IN"/>
              </w:rPr>
              <w:t>ab</w:t>
            </w:r>
          </w:p>
        </w:tc>
        <w:tc>
          <w:tcPr>
            <w:tcW w:w="1152" w:type="dxa"/>
            <w:vAlign w:val="center"/>
          </w:tcPr>
          <w:p w14:paraId="6EAAA1AD" w14:textId="77777777" w:rsidR="003D12BF" w:rsidRPr="00375424" w:rsidRDefault="003D12BF" w:rsidP="00B7400A">
            <w:pPr>
              <w:rPr>
                <w:sz w:val="24"/>
                <w:szCs w:val="24"/>
                <w:lang w:eastAsia="en-IN"/>
              </w:rPr>
            </w:pPr>
            <w:r w:rsidRPr="00375424">
              <w:rPr>
                <w:sz w:val="24"/>
                <w:szCs w:val="24"/>
                <w:lang w:eastAsia="en-IN"/>
              </w:rPr>
              <w:t>29.35</w:t>
            </w:r>
            <w:r w:rsidRPr="00375424">
              <w:rPr>
                <w:sz w:val="24"/>
                <w:szCs w:val="24"/>
                <w:vertAlign w:val="superscript"/>
                <w:lang w:eastAsia="en-IN"/>
              </w:rPr>
              <w:t>a</w:t>
            </w:r>
          </w:p>
        </w:tc>
        <w:tc>
          <w:tcPr>
            <w:tcW w:w="1010" w:type="dxa"/>
            <w:vAlign w:val="center"/>
          </w:tcPr>
          <w:p w14:paraId="23094B08" w14:textId="77777777" w:rsidR="003D12BF" w:rsidRPr="00375424" w:rsidRDefault="003D12BF" w:rsidP="00B7400A">
            <w:pPr>
              <w:rPr>
                <w:sz w:val="24"/>
                <w:szCs w:val="24"/>
                <w:lang w:eastAsia="en-IN"/>
              </w:rPr>
            </w:pPr>
            <w:r w:rsidRPr="00375424">
              <w:rPr>
                <w:sz w:val="24"/>
                <w:szCs w:val="24"/>
                <w:lang w:eastAsia="en-IN"/>
              </w:rPr>
              <w:t>24.30</w:t>
            </w:r>
            <w:r w:rsidRPr="00375424">
              <w:rPr>
                <w:sz w:val="24"/>
                <w:szCs w:val="24"/>
                <w:vertAlign w:val="superscript"/>
                <w:lang w:eastAsia="en-IN"/>
              </w:rPr>
              <w:t>a</w:t>
            </w:r>
          </w:p>
        </w:tc>
        <w:tc>
          <w:tcPr>
            <w:tcW w:w="865" w:type="dxa"/>
            <w:vAlign w:val="center"/>
          </w:tcPr>
          <w:p w14:paraId="36903C03" w14:textId="77777777" w:rsidR="003D12BF" w:rsidRPr="00375424" w:rsidRDefault="003D12BF" w:rsidP="00B7400A">
            <w:pPr>
              <w:rPr>
                <w:sz w:val="24"/>
                <w:szCs w:val="24"/>
                <w:lang w:eastAsia="en-IN"/>
              </w:rPr>
            </w:pPr>
            <w:r w:rsidRPr="00375424">
              <w:rPr>
                <w:sz w:val="24"/>
                <w:szCs w:val="24"/>
                <w:lang w:eastAsia="en-IN"/>
              </w:rPr>
              <w:t>17.91</w:t>
            </w:r>
            <w:r w:rsidRPr="00375424">
              <w:rPr>
                <w:sz w:val="24"/>
                <w:szCs w:val="24"/>
                <w:vertAlign w:val="superscript"/>
                <w:lang w:eastAsia="en-IN"/>
              </w:rPr>
              <w:t>a</w:t>
            </w:r>
          </w:p>
        </w:tc>
        <w:tc>
          <w:tcPr>
            <w:tcW w:w="864" w:type="dxa"/>
            <w:vAlign w:val="center"/>
          </w:tcPr>
          <w:p w14:paraId="565B0B37" w14:textId="77777777" w:rsidR="003D12BF" w:rsidRPr="00375424" w:rsidRDefault="003D12BF" w:rsidP="00B7400A">
            <w:pPr>
              <w:rPr>
                <w:sz w:val="24"/>
                <w:szCs w:val="24"/>
                <w:lang w:eastAsia="en-IN"/>
              </w:rPr>
            </w:pPr>
            <w:r w:rsidRPr="00375424">
              <w:rPr>
                <w:sz w:val="24"/>
                <w:szCs w:val="24"/>
                <w:lang w:eastAsia="en-IN"/>
              </w:rPr>
              <w:t>17.41</w:t>
            </w:r>
            <w:r w:rsidRPr="00375424">
              <w:rPr>
                <w:sz w:val="24"/>
                <w:szCs w:val="24"/>
                <w:vertAlign w:val="superscript"/>
                <w:lang w:eastAsia="en-IN"/>
              </w:rPr>
              <w:t>a</w:t>
            </w:r>
          </w:p>
        </w:tc>
        <w:tc>
          <w:tcPr>
            <w:tcW w:w="1009" w:type="dxa"/>
            <w:vAlign w:val="center"/>
          </w:tcPr>
          <w:p w14:paraId="7DCA2BCC" w14:textId="77777777" w:rsidR="003D12BF" w:rsidRPr="00375424" w:rsidRDefault="003D12BF" w:rsidP="00B7400A">
            <w:pPr>
              <w:rPr>
                <w:sz w:val="24"/>
                <w:szCs w:val="24"/>
                <w:lang w:eastAsia="en-IN"/>
              </w:rPr>
            </w:pPr>
            <w:r w:rsidRPr="00375424">
              <w:rPr>
                <w:sz w:val="24"/>
                <w:szCs w:val="24"/>
                <w:lang w:eastAsia="en-IN"/>
              </w:rPr>
              <w:t>17.66</w:t>
            </w:r>
            <w:r w:rsidRPr="00375424">
              <w:rPr>
                <w:sz w:val="24"/>
                <w:szCs w:val="24"/>
                <w:vertAlign w:val="superscript"/>
                <w:lang w:eastAsia="en-IN"/>
              </w:rPr>
              <w:t>a</w:t>
            </w:r>
          </w:p>
        </w:tc>
      </w:tr>
      <w:tr w:rsidR="003D12BF" w:rsidRPr="00375424" w14:paraId="275F846D" w14:textId="77777777" w:rsidTr="003D12BF">
        <w:trPr>
          <w:trHeight w:val="395"/>
        </w:trPr>
        <w:tc>
          <w:tcPr>
            <w:tcW w:w="6280" w:type="dxa"/>
          </w:tcPr>
          <w:p w14:paraId="0A0B534C" w14:textId="77777777" w:rsidR="003D12BF" w:rsidRPr="00375424" w:rsidRDefault="003D12BF" w:rsidP="00B7400A">
            <w:pPr>
              <w:ind w:right="95"/>
              <w:rPr>
                <w:sz w:val="24"/>
                <w:szCs w:val="24"/>
                <w:lang w:val="en-IN"/>
              </w:rPr>
            </w:pPr>
            <w:r w:rsidRPr="00375424">
              <w:rPr>
                <w:sz w:val="24"/>
                <w:szCs w:val="24"/>
              </w:rPr>
              <w:t>T9-Direct seeding rice in flat bed</w:t>
            </w:r>
            <w:r w:rsidRPr="00375424">
              <w:rPr>
                <w:sz w:val="24"/>
                <w:szCs w:val="24"/>
                <w:lang w:val="fr-FR"/>
              </w:rPr>
              <w:t xml:space="preserve"> – okra</w:t>
            </w:r>
          </w:p>
        </w:tc>
        <w:tc>
          <w:tcPr>
            <w:tcW w:w="955" w:type="dxa"/>
            <w:vAlign w:val="center"/>
          </w:tcPr>
          <w:p w14:paraId="6F873637" w14:textId="77777777" w:rsidR="003D12BF" w:rsidRPr="00375424" w:rsidRDefault="003D12BF" w:rsidP="00B7400A">
            <w:pPr>
              <w:rPr>
                <w:sz w:val="24"/>
                <w:szCs w:val="24"/>
                <w:lang w:eastAsia="en-IN"/>
              </w:rPr>
            </w:pPr>
            <w:r w:rsidRPr="00375424">
              <w:rPr>
                <w:sz w:val="24"/>
                <w:szCs w:val="24"/>
                <w:lang w:eastAsia="en-IN"/>
              </w:rPr>
              <w:t>17.66</w:t>
            </w:r>
          </w:p>
        </w:tc>
        <w:tc>
          <w:tcPr>
            <w:tcW w:w="864" w:type="dxa"/>
            <w:vAlign w:val="center"/>
          </w:tcPr>
          <w:p w14:paraId="3137D13F" w14:textId="77777777" w:rsidR="003D12BF" w:rsidRPr="00375424" w:rsidRDefault="003D12BF" w:rsidP="00B7400A">
            <w:pPr>
              <w:rPr>
                <w:sz w:val="24"/>
                <w:szCs w:val="24"/>
                <w:lang w:eastAsia="en-IN"/>
              </w:rPr>
            </w:pPr>
            <w:r w:rsidRPr="00375424">
              <w:rPr>
                <w:sz w:val="24"/>
                <w:szCs w:val="24"/>
                <w:lang w:eastAsia="en-IN"/>
              </w:rPr>
              <w:t>27.35</w:t>
            </w:r>
            <w:r w:rsidRPr="00375424">
              <w:rPr>
                <w:sz w:val="24"/>
                <w:szCs w:val="24"/>
                <w:vertAlign w:val="superscript"/>
                <w:lang w:eastAsia="en-IN"/>
              </w:rPr>
              <w:t>cd</w:t>
            </w:r>
          </w:p>
        </w:tc>
        <w:tc>
          <w:tcPr>
            <w:tcW w:w="866" w:type="dxa"/>
            <w:vAlign w:val="center"/>
          </w:tcPr>
          <w:p w14:paraId="45631BB4" w14:textId="77777777" w:rsidR="003D12BF" w:rsidRPr="00375424" w:rsidRDefault="003D12BF" w:rsidP="00B7400A">
            <w:pPr>
              <w:rPr>
                <w:sz w:val="24"/>
                <w:szCs w:val="24"/>
                <w:lang w:eastAsia="en-IN"/>
              </w:rPr>
            </w:pPr>
            <w:r w:rsidRPr="00375424">
              <w:rPr>
                <w:sz w:val="24"/>
                <w:szCs w:val="24"/>
                <w:lang w:eastAsia="en-IN"/>
              </w:rPr>
              <w:t>22.51</w:t>
            </w:r>
            <w:r w:rsidRPr="00375424">
              <w:rPr>
                <w:sz w:val="24"/>
                <w:szCs w:val="24"/>
                <w:vertAlign w:val="superscript"/>
                <w:lang w:eastAsia="en-IN"/>
              </w:rPr>
              <w:t>c</w:t>
            </w:r>
          </w:p>
        </w:tc>
        <w:tc>
          <w:tcPr>
            <w:tcW w:w="1008" w:type="dxa"/>
            <w:gridSpan w:val="2"/>
            <w:vAlign w:val="center"/>
          </w:tcPr>
          <w:p w14:paraId="062A9C9D" w14:textId="77777777" w:rsidR="003D12BF" w:rsidRPr="00375424" w:rsidRDefault="003D12BF" w:rsidP="00B7400A">
            <w:pPr>
              <w:rPr>
                <w:sz w:val="24"/>
                <w:szCs w:val="24"/>
                <w:lang w:eastAsia="en-IN"/>
              </w:rPr>
            </w:pPr>
            <w:r w:rsidRPr="00375424">
              <w:rPr>
                <w:sz w:val="24"/>
                <w:szCs w:val="24"/>
                <w:lang w:eastAsia="en-IN"/>
              </w:rPr>
              <w:t>15.03</w:t>
            </w:r>
            <w:r w:rsidRPr="00375424">
              <w:rPr>
                <w:sz w:val="24"/>
                <w:szCs w:val="24"/>
                <w:vertAlign w:val="superscript"/>
                <w:lang w:eastAsia="en-IN"/>
              </w:rPr>
              <w:t>ef</w:t>
            </w:r>
          </w:p>
        </w:tc>
        <w:tc>
          <w:tcPr>
            <w:tcW w:w="1152" w:type="dxa"/>
            <w:vAlign w:val="center"/>
          </w:tcPr>
          <w:p w14:paraId="2BC6ECCE" w14:textId="77777777" w:rsidR="003D12BF" w:rsidRPr="00375424" w:rsidRDefault="003D12BF" w:rsidP="00B7400A">
            <w:pPr>
              <w:rPr>
                <w:sz w:val="24"/>
                <w:szCs w:val="24"/>
                <w:lang w:eastAsia="en-IN"/>
              </w:rPr>
            </w:pPr>
            <w:r w:rsidRPr="00375424">
              <w:rPr>
                <w:sz w:val="24"/>
                <w:szCs w:val="24"/>
                <w:lang w:eastAsia="en-IN"/>
              </w:rPr>
              <w:t>19.68</w:t>
            </w:r>
            <w:r w:rsidRPr="00375424">
              <w:rPr>
                <w:sz w:val="24"/>
                <w:szCs w:val="24"/>
                <w:vertAlign w:val="superscript"/>
                <w:lang w:eastAsia="en-IN"/>
              </w:rPr>
              <w:t>d</w:t>
            </w:r>
          </w:p>
        </w:tc>
        <w:tc>
          <w:tcPr>
            <w:tcW w:w="1010" w:type="dxa"/>
            <w:vAlign w:val="center"/>
          </w:tcPr>
          <w:p w14:paraId="09777667" w14:textId="77777777" w:rsidR="003D12BF" w:rsidRPr="00375424" w:rsidRDefault="003D12BF" w:rsidP="00B7400A">
            <w:pPr>
              <w:rPr>
                <w:sz w:val="24"/>
                <w:szCs w:val="24"/>
                <w:lang w:eastAsia="en-IN"/>
              </w:rPr>
            </w:pPr>
            <w:r w:rsidRPr="00375424">
              <w:rPr>
                <w:sz w:val="24"/>
                <w:szCs w:val="24"/>
                <w:lang w:eastAsia="en-IN"/>
              </w:rPr>
              <w:t>17.36</w:t>
            </w:r>
            <w:r w:rsidRPr="00375424">
              <w:rPr>
                <w:sz w:val="24"/>
                <w:szCs w:val="24"/>
                <w:vertAlign w:val="superscript"/>
                <w:lang w:eastAsia="en-IN"/>
              </w:rPr>
              <w:t>f</w:t>
            </w:r>
          </w:p>
        </w:tc>
        <w:tc>
          <w:tcPr>
            <w:tcW w:w="865" w:type="dxa"/>
            <w:vAlign w:val="center"/>
          </w:tcPr>
          <w:p w14:paraId="4705FF8B" w14:textId="77777777" w:rsidR="003D12BF" w:rsidRPr="00375424" w:rsidRDefault="003D12BF" w:rsidP="00B7400A">
            <w:pPr>
              <w:rPr>
                <w:sz w:val="24"/>
                <w:szCs w:val="24"/>
                <w:lang w:eastAsia="en-IN"/>
              </w:rPr>
            </w:pPr>
            <w:r w:rsidRPr="00375424">
              <w:rPr>
                <w:sz w:val="24"/>
                <w:szCs w:val="24"/>
                <w:lang w:eastAsia="en-IN"/>
              </w:rPr>
              <w:t>14.51</w:t>
            </w:r>
            <w:r w:rsidRPr="00375424">
              <w:rPr>
                <w:sz w:val="24"/>
                <w:szCs w:val="24"/>
                <w:vertAlign w:val="superscript"/>
                <w:lang w:eastAsia="en-IN"/>
              </w:rPr>
              <w:t>c</w:t>
            </w:r>
          </w:p>
        </w:tc>
        <w:tc>
          <w:tcPr>
            <w:tcW w:w="864" w:type="dxa"/>
            <w:vAlign w:val="center"/>
          </w:tcPr>
          <w:p w14:paraId="4C296531" w14:textId="77777777" w:rsidR="003D12BF" w:rsidRPr="00375424" w:rsidRDefault="003D12BF" w:rsidP="00B7400A">
            <w:pPr>
              <w:rPr>
                <w:sz w:val="24"/>
                <w:szCs w:val="24"/>
                <w:lang w:eastAsia="en-IN"/>
              </w:rPr>
            </w:pPr>
            <w:r w:rsidRPr="00375424">
              <w:rPr>
                <w:sz w:val="24"/>
                <w:szCs w:val="24"/>
                <w:lang w:eastAsia="en-IN"/>
              </w:rPr>
              <w:t>13.88</w:t>
            </w:r>
            <w:r w:rsidRPr="00375424">
              <w:rPr>
                <w:sz w:val="24"/>
                <w:szCs w:val="24"/>
                <w:vertAlign w:val="superscript"/>
                <w:lang w:eastAsia="en-IN"/>
              </w:rPr>
              <w:t>e</w:t>
            </w:r>
          </w:p>
        </w:tc>
        <w:tc>
          <w:tcPr>
            <w:tcW w:w="1009" w:type="dxa"/>
            <w:vAlign w:val="center"/>
          </w:tcPr>
          <w:p w14:paraId="6B1BDFA4" w14:textId="77777777" w:rsidR="003D12BF" w:rsidRPr="00375424" w:rsidRDefault="003D12BF" w:rsidP="00B7400A">
            <w:pPr>
              <w:rPr>
                <w:sz w:val="24"/>
                <w:szCs w:val="24"/>
                <w:lang w:eastAsia="en-IN"/>
              </w:rPr>
            </w:pPr>
            <w:r w:rsidRPr="00375424">
              <w:rPr>
                <w:sz w:val="24"/>
                <w:szCs w:val="24"/>
                <w:lang w:eastAsia="en-IN"/>
              </w:rPr>
              <w:t>14.20</w:t>
            </w:r>
            <w:r w:rsidRPr="00375424">
              <w:rPr>
                <w:sz w:val="24"/>
                <w:szCs w:val="24"/>
                <w:vertAlign w:val="superscript"/>
                <w:lang w:eastAsia="en-IN"/>
              </w:rPr>
              <w:t>c</w:t>
            </w:r>
          </w:p>
        </w:tc>
      </w:tr>
      <w:tr w:rsidR="003D12BF" w:rsidRPr="00375424" w14:paraId="447A958A" w14:textId="77777777" w:rsidTr="003D12BF">
        <w:trPr>
          <w:trHeight w:val="387"/>
        </w:trPr>
        <w:tc>
          <w:tcPr>
            <w:tcW w:w="6280" w:type="dxa"/>
          </w:tcPr>
          <w:p w14:paraId="1668082A" w14:textId="77777777" w:rsidR="003D12BF" w:rsidRPr="00375424" w:rsidRDefault="003D12BF" w:rsidP="00B7400A">
            <w:pPr>
              <w:ind w:right="95"/>
              <w:rPr>
                <w:sz w:val="24"/>
                <w:szCs w:val="24"/>
                <w:lang w:val="fr-FR"/>
              </w:rPr>
            </w:pPr>
            <w:r w:rsidRPr="00375424">
              <w:rPr>
                <w:sz w:val="24"/>
                <w:szCs w:val="24"/>
              </w:rPr>
              <w:t xml:space="preserve">T10-Direct seeding rice in raised bed </w:t>
            </w:r>
            <w:r w:rsidRPr="00375424">
              <w:rPr>
                <w:sz w:val="24"/>
                <w:szCs w:val="24"/>
                <w:lang w:val="fr-FR"/>
              </w:rPr>
              <w:t>– okra</w:t>
            </w:r>
          </w:p>
        </w:tc>
        <w:tc>
          <w:tcPr>
            <w:tcW w:w="955" w:type="dxa"/>
            <w:vAlign w:val="center"/>
          </w:tcPr>
          <w:p w14:paraId="300E006F" w14:textId="77777777" w:rsidR="003D12BF" w:rsidRPr="00375424" w:rsidRDefault="003D12BF" w:rsidP="00B7400A">
            <w:pPr>
              <w:rPr>
                <w:sz w:val="24"/>
                <w:szCs w:val="24"/>
                <w:lang w:eastAsia="en-IN"/>
              </w:rPr>
            </w:pPr>
            <w:r w:rsidRPr="00375424">
              <w:rPr>
                <w:sz w:val="24"/>
                <w:szCs w:val="24"/>
                <w:lang w:eastAsia="en-IN"/>
              </w:rPr>
              <w:t>19.44</w:t>
            </w:r>
          </w:p>
        </w:tc>
        <w:tc>
          <w:tcPr>
            <w:tcW w:w="864" w:type="dxa"/>
            <w:vAlign w:val="center"/>
          </w:tcPr>
          <w:p w14:paraId="24337F9D" w14:textId="77777777" w:rsidR="003D12BF" w:rsidRPr="00375424" w:rsidRDefault="003D12BF" w:rsidP="00B7400A">
            <w:pPr>
              <w:rPr>
                <w:sz w:val="24"/>
                <w:szCs w:val="24"/>
                <w:lang w:eastAsia="en-IN"/>
              </w:rPr>
            </w:pPr>
            <w:r w:rsidRPr="00375424">
              <w:rPr>
                <w:sz w:val="24"/>
                <w:szCs w:val="24"/>
                <w:lang w:eastAsia="en-IN"/>
              </w:rPr>
              <w:t>25.45</w:t>
            </w:r>
            <w:r w:rsidRPr="00375424">
              <w:rPr>
                <w:sz w:val="24"/>
                <w:szCs w:val="24"/>
                <w:vertAlign w:val="superscript"/>
                <w:lang w:eastAsia="en-IN"/>
              </w:rPr>
              <w:t>cd</w:t>
            </w:r>
          </w:p>
        </w:tc>
        <w:tc>
          <w:tcPr>
            <w:tcW w:w="866" w:type="dxa"/>
            <w:vAlign w:val="center"/>
          </w:tcPr>
          <w:p w14:paraId="66B362FB" w14:textId="77777777" w:rsidR="003D12BF" w:rsidRPr="00375424" w:rsidRDefault="003D12BF" w:rsidP="00B7400A">
            <w:pPr>
              <w:rPr>
                <w:sz w:val="24"/>
                <w:szCs w:val="24"/>
                <w:lang w:eastAsia="en-IN"/>
              </w:rPr>
            </w:pPr>
            <w:r w:rsidRPr="00375424">
              <w:rPr>
                <w:sz w:val="24"/>
                <w:szCs w:val="24"/>
                <w:lang w:eastAsia="en-IN"/>
              </w:rPr>
              <w:t>22.44</w:t>
            </w:r>
            <w:r w:rsidRPr="00375424">
              <w:rPr>
                <w:sz w:val="24"/>
                <w:szCs w:val="24"/>
                <w:vertAlign w:val="superscript"/>
                <w:lang w:eastAsia="en-IN"/>
              </w:rPr>
              <w:t>c</w:t>
            </w:r>
          </w:p>
        </w:tc>
        <w:tc>
          <w:tcPr>
            <w:tcW w:w="989" w:type="dxa"/>
            <w:vAlign w:val="center"/>
          </w:tcPr>
          <w:p w14:paraId="0AE912D3" w14:textId="77777777" w:rsidR="003D12BF" w:rsidRPr="00375424" w:rsidRDefault="003D12BF" w:rsidP="00B7400A">
            <w:pPr>
              <w:rPr>
                <w:sz w:val="24"/>
                <w:szCs w:val="24"/>
                <w:lang w:eastAsia="en-IN"/>
              </w:rPr>
            </w:pPr>
            <w:r w:rsidRPr="00375424">
              <w:rPr>
                <w:sz w:val="24"/>
                <w:szCs w:val="24"/>
                <w:lang w:eastAsia="en-IN"/>
              </w:rPr>
              <w:t>15.31</w:t>
            </w:r>
            <w:r w:rsidRPr="00375424">
              <w:rPr>
                <w:sz w:val="24"/>
                <w:szCs w:val="24"/>
                <w:vertAlign w:val="superscript"/>
                <w:lang w:eastAsia="en-IN"/>
              </w:rPr>
              <w:t>def</w:t>
            </w:r>
          </w:p>
        </w:tc>
        <w:tc>
          <w:tcPr>
            <w:tcW w:w="1171" w:type="dxa"/>
            <w:gridSpan w:val="2"/>
            <w:vAlign w:val="center"/>
          </w:tcPr>
          <w:p w14:paraId="2A83E1C0" w14:textId="77777777" w:rsidR="003D12BF" w:rsidRPr="00375424" w:rsidRDefault="003D12BF" w:rsidP="00B7400A">
            <w:pPr>
              <w:rPr>
                <w:sz w:val="24"/>
                <w:szCs w:val="24"/>
                <w:lang w:eastAsia="en-IN"/>
              </w:rPr>
            </w:pPr>
            <w:r w:rsidRPr="00375424">
              <w:rPr>
                <w:sz w:val="24"/>
                <w:szCs w:val="24"/>
                <w:lang w:eastAsia="en-IN"/>
              </w:rPr>
              <w:t>22.08</w:t>
            </w:r>
            <w:r w:rsidRPr="00375424">
              <w:rPr>
                <w:sz w:val="24"/>
                <w:szCs w:val="24"/>
                <w:vertAlign w:val="superscript"/>
                <w:lang w:eastAsia="en-IN"/>
              </w:rPr>
              <w:t>cd</w:t>
            </w:r>
          </w:p>
        </w:tc>
        <w:tc>
          <w:tcPr>
            <w:tcW w:w="1010" w:type="dxa"/>
            <w:vAlign w:val="center"/>
          </w:tcPr>
          <w:p w14:paraId="207845F7" w14:textId="77777777" w:rsidR="003D12BF" w:rsidRPr="00375424" w:rsidRDefault="003D12BF" w:rsidP="00B7400A">
            <w:pPr>
              <w:rPr>
                <w:sz w:val="24"/>
                <w:szCs w:val="24"/>
                <w:lang w:eastAsia="en-IN"/>
              </w:rPr>
            </w:pPr>
            <w:r w:rsidRPr="00375424">
              <w:rPr>
                <w:sz w:val="24"/>
                <w:szCs w:val="24"/>
                <w:lang w:eastAsia="en-IN"/>
              </w:rPr>
              <w:t>18.69</w:t>
            </w:r>
            <w:r w:rsidRPr="00375424">
              <w:rPr>
                <w:sz w:val="24"/>
                <w:szCs w:val="24"/>
                <w:vertAlign w:val="superscript"/>
                <w:lang w:eastAsia="en-IN"/>
              </w:rPr>
              <w:t>ef</w:t>
            </w:r>
          </w:p>
        </w:tc>
        <w:tc>
          <w:tcPr>
            <w:tcW w:w="865" w:type="dxa"/>
            <w:vAlign w:val="center"/>
          </w:tcPr>
          <w:p w14:paraId="4120C595" w14:textId="77777777" w:rsidR="003D12BF" w:rsidRPr="00375424" w:rsidRDefault="003D12BF" w:rsidP="00B7400A">
            <w:pPr>
              <w:rPr>
                <w:sz w:val="24"/>
                <w:szCs w:val="24"/>
                <w:lang w:eastAsia="en-IN"/>
              </w:rPr>
            </w:pPr>
            <w:r w:rsidRPr="00375424">
              <w:rPr>
                <w:sz w:val="24"/>
                <w:szCs w:val="24"/>
                <w:lang w:eastAsia="en-IN"/>
              </w:rPr>
              <w:t>14.82</w:t>
            </w:r>
            <w:r w:rsidRPr="00375424">
              <w:rPr>
                <w:sz w:val="24"/>
                <w:szCs w:val="24"/>
                <w:vertAlign w:val="superscript"/>
                <w:lang w:eastAsia="en-IN"/>
              </w:rPr>
              <w:t>c</w:t>
            </w:r>
          </w:p>
        </w:tc>
        <w:tc>
          <w:tcPr>
            <w:tcW w:w="864" w:type="dxa"/>
            <w:vAlign w:val="center"/>
          </w:tcPr>
          <w:p w14:paraId="2148CF74" w14:textId="77777777" w:rsidR="003D12BF" w:rsidRPr="00375424" w:rsidRDefault="003D12BF" w:rsidP="00B7400A">
            <w:pPr>
              <w:rPr>
                <w:sz w:val="24"/>
                <w:szCs w:val="24"/>
                <w:lang w:eastAsia="en-IN"/>
              </w:rPr>
            </w:pPr>
            <w:r w:rsidRPr="00375424">
              <w:rPr>
                <w:sz w:val="24"/>
                <w:szCs w:val="24"/>
                <w:lang w:eastAsia="en-IN"/>
              </w:rPr>
              <w:t>14.11</w:t>
            </w:r>
            <w:r w:rsidRPr="00375424">
              <w:rPr>
                <w:sz w:val="24"/>
                <w:szCs w:val="24"/>
                <w:vertAlign w:val="superscript"/>
                <w:lang w:eastAsia="en-IN"/>
              </w:rPr>
              <w:t>e</w:t>
            </w:r>
          </w:p>
        </w:tc>
        <w:tc>
          <w:tcPr>
            <w:tcW w:w="1009" w:type="dxa"/>
            <w:vAlign w:val="center"/>
          </w:tcPr>
          <w:p w14:paraId="014B6551" w14:textId="77777777" w:rsidR="003D12BF" w:rsidRPr="00375424" w:rsidRDefault="003D12BF" w:rsidP="00B7400A">
            <w:pPr>
              <w:rPr>
                <w:sz w:val="24"/>
                <w:szCs w:val="24"/>
                <w:lang w:eastAsia="en-IN"/>
              </w:rPr>
            </w:pPr>
            <w:r w:rsidRPr="00375424">
              <w:rPr>
                <w:sz w:val="24"/>
                <w:szCs w:val="24"/>
                <w:lang w:eastAsia="en-IN"/>
              </w:rPr>
              <w:t>14.47</w:t>
            </w:r>
            <w:r w:rsidRPr="00375424">
              <w:rPr>
                <w:sz w:val="24"/>
                <w:szCs w:val="24"/>
                <w:vertAlign w:val="superscript"/>
                <w:lang w:eastAsia="en-IN"/>
              </w:rPr>
              <w:t>c</w:t>
            </w:r>
          </w:p>
        </w:tc>
      </w:tr>
      <w:tr w:rsidR="003D12BF" w:rsidRPr="00375424" w14:paraId="514B912A" w14:textId="77777777" w:rsidTr="003D12BF">
        <w:trPr>
          <w:trHeight w:val="387"/>
        </w:trPr>
        <w:tc>
          <w:tcPr>
            <w:tcW w:w="6280" w:type="dxa"/>
          </w:tcPr>
          <w:p w14:paraId="2DC7A30E" w14:textId="77777777" w:rsidR="003D12BF" w:rsidRPr="00375424" w:rsidRDefault="003D12BF" w:rsidP="00B7400A">
            <w:pPr>
              <w:ind w:right="95"/>
              <w:rPr>
                <w:sz w:val="24"/>
                <w:szCs w:val="24"/>
              </w:rPr>
            </w:pPr>
            <w:proofErr w:type="spellStart"/>
            <w:r w:rsidRPr="00375424">
              <w:rPr>
                <w:b/>
                <w:sz w:val="24"/>
                <w:szCs w:val="24"/>
              </w:rPr>
              <w:t>SEm</w:t>
            </w:r>
            <w:proofErr w:type="spellEnd"/>
          </w:p>
        </w:tc>
        <w:tc>
          <w:tcPr>
            <w:tcW w:w="955" w:type="dxa"/>
            <w:vAlign w:val="center"/>
          </w:tcPr>
          <w:p w14:paraId="5EC71FCF" w14:textId="77777777" w:rsidR="003D12BF" w:rsidRPr="00375424" w:rsidRDefault="003D12BF" w:rsidP="00B7400A">
            <w:pPr>
              <w:rPr>
                <w:sz w:val="24"/>
                <w:szCs w:val="24"/>
                <w:lang w:eastAsia="en-IN"/>
              </w:rPr>
            </w:pPr>
            <w:r w:rsidRPr="00375424">
              <w:rPr>
                <w:sz w:val="24"/>
                <w:szCs w:val="24"/>
                <w:lang w:eastAsia="en-IN"/>
              </w:rPr>
              <w:t>-</w:t>
            </w:r>
          </w:p>
        </w:tc>
        <w:tc>
          <w:tcPr>
            <w:tcW w:w="864" w:type="dxa"/>
            <w:vAlign w:val="center"/>
          </w:tcPr>
          <w:p w14:paraId="181C2C3B" w14:textId="77777777" w:rsidR="003D12BF" w:rsidRPr="00375424" w:rsidRDefault="003D12BF" w:rsidP="00B7400A">
            <w:pPr>
              <w:rPr>
                <w:sz w:val="24"/>
                <w:szCs w:val="24"/>
                <w:lang w:eastAsia="en-IN"/>
              </w:rPr>
            </w:pPr>
            <w:r w:rsidRPr="00375424">
              <w:rPr>
                <w:sz w:val="24"/>
                <w:szCs w:val="24"/>
                <w:lang w:eastAsia="en-IN"/>
              </w:rPr>
              <w:t>1.18</w:t>
            </w:r>
          </w:p>
        </w:tc>
        <w:tc>
          <w:tcPr>
            <w:tcW w:w="866" w:type="dxa"/>
            <w:vAlign w:val="center"/>
          </w:tcPr>
          <w:p w14:paraId="0BD999B8" w14:textId="77777777" w:rsidR="003D12BF" w:rsidRPr="00375424" w:rsidRDefault="003D12BF" w:rsidP="00B7400A">
            <w:pPr>
              <w:rPr>
                <w:sz w:val="24"/>
                <w:szCs w:val="24"/>
                <w:lang w:eastAsia="en-IN"/>
              </w:rPr>
            </w:pPr>
            <w:r w:rsidRPr="00375424">
              <w:rPr>
                <w:sz w:val="24"/>
                <w:szCs w:val="24"/>
                <w:lang w:eastAsia="en-IN"/>
              </w:rPr>
              <w:t>0.99</w:t>
            </w:r>
          </w:p>
        </w:tc>
        <w:tc>
          <w:tcPr>
            <w:tcW w:w="1008" w:type="dxa"/>
            <w:gridSpan w:val="2"/>
            <w:vAlign w:val="center"/>
          </w:tcPr>
          <w:p w14:paraId="35EAE9DB" w14:textId="77777777" w:rsidR="003D12BF" w:rsidRPr="00375424" w:rsidRDefault="003D12BF" w:rsidP="00B7400A">
            <w:pPr>
              <w:rPr>
                <w:sz w:val="24"/>
                <w:szCs w:val="24"/>
                <w:lang w:eastAsia="en-IN"/>
              </w:rPr>
            </w:pPr>
            <w:r w:rsidRPr="00375424">
              <w:rPr>
                <w:sz w:val="24"/>
                <w:szCs w:val="24"/>
                <w:lang w:eastAsia="en-IN"/>
              </w:rPr>
              <w:t>0.68</w:t>
            </w:r>
          </w:p>
        </w:tc>
        <w:tc>
          <w:tcPr>
            <w:tcW w:w="1152" w:type="dxa"/>
            <w:vAlign w:val="center"/>
          </w:tcPr>
          <w:p w14:paraId="101A5160" w14:textId="77777777" w:rsidR="003D12BF" w:rsidRPr="00375424" w:rsidRDefault="003D12BF" w:rsidP="00B7400A">
            <w:pPr>
              <w:rPr>
                <w:sz w:val="24"/>
                <w:szCs w:val="24"/>
                <w:lang w:eastAsia="en-IN"/>
              </w:rPr>
            </w:pPr>
            <w:r w:rsidRPr="00375424">
              <w:rPr>
                <w:sz w:val="24"/>
                <w:szCs w:val="24"/>
                <w:lang w:eastAsia="en-IN"/>
              </w:rPr>
              <w:t>1.19</w:t>
            </w:r>
          </w:p>
        </w:tc>
        <w:tc>
          <w:tcPr>
            <w:tcW w:w="1010" w:type="dxa"/>
            <w:vAlign w:val="center"/>
          </w:tcPr>
          <w:p w14:paraId="5CB0890B" w14:textId="77777777" w:rsidR="003D12BF" w:rsidRPr="00375424" w:rsidRDefault="003D12BF" w:rsidP="00B7400A">
            <w:pPr>
              <w:rPr>
                <w:sz w:val="24"/>
                <w:szCs w:val="24"/>
                <w:lang w:eastAsia="en-IN"/>
              </w:rPr>
            </w:pPr>
            <w:r w:rsidRPr="00375424">
              <w:rPr>
                <w:sz w:val="24"/>
                <w:szCs w:val="24"/>
                <w:lang w:eastAsia="en-IN"/>
              </w:rPr>
              <w:t>0.75</w:t>
            </w:r>
          </w:p>
        </w:tc>
        <w:tc>
          <w:tcPr>
            <w:tcW w:w="865" w:type="dxa"/>
            <w:vAlign w:val="center"/>
          </w:tcPr>
          <w:p w14:paraId="7B865B89" w14:textId="77777777" w:rsidR="003D12BF" w:rsidRPr="00375424" w:rsidRDefault="003D12BF" w:rsidP="00B7400A">
            <w:pPr>
              <w:rPr>
                <w:sz w:val="24"/>
                <w:szCs w:val="24"/>
                <w:lang w:eastAsia="en-IN"/>
              </w:rPr>
            </w:pPr>
            <w:r w:rsidRPr="00375424">
              <w:rPr>
                <w:sz w:val="24"/>
                <w:szCs w:val="24"/>
                <w:lang w:eastAsia="en-IN"/>
              </w:rPr>
              <w:t>0.44</w:t>
            </w:r>
          </w:p>
        </w:tc>
        <w:tc>
          <w:tcPr>
            <w:tcW w:w="864" w:type="dxa"/>
            <w:vAlign w:val="center"/>
          </w:tcPr>
          <w:p w14:paraId="6C72903A" w14:textId="77777777" w:rsidR="003D12BF" w:rsidRPr="00375424" w:rsidRDefault="003D12BF" w:rsidP="00B7400A">
            <w:pPr>
              <w:rPr>
                <w:sz w:val="24"/>
                <w:szCs w:val="24"/>
                <w:lang w:eastAsia="en-IN"/>
              </w:rPr>
            </w:pPr>
            <w:r w:rsidRPr="00375424">
              <w:rPr>
                <w:sz w:val="24"/>
                <w:szCs w:val="24"/>
                <w:lang w:eastAsia="en-IN"/>
              </w:rPr>
              <w:t>0.40</w:t>
            </w:r>
          </w:p>
        </w:tc>
        <w:tc>
          <w:tcPr>
            <w:tcW w:w="1009" w:type="dxa"/>
            <w:vAlign w:val="center"/>
          </w:tcPr>
          <w:p w14:paraId="0213EBD9" w14:textId="77777777" w:rsidR="003D12BF" w:rsidRPr="00375424" w:rsidRDefault="003D12BF" w:rsidP="00B7400A">
            <w:pPr>
              <w:rPr>
                <w:sz w:val="24"/>
                <w:szCs w:val="24"/>
                <w:lang w:eastAsia="en-IN"/>
              </w:rPr>
            </w:pPr>
            <w:r w:rsidRPr="00375424">
              <w:rPr>
                <w:sz w:val="24"/>
                <w:szCs w:val="24"/>
                <w:lang w:eastAsia="en-IN"/>
              </w:rPr>
              <w:t>0.41</w:t>
            </w:r>
          </w:p>
        </w:tc>
      </w:tr>
      <w:tr w:rsidR="003D12BF" w:rsidRPr="00375424" w14:paraId="31914D4A" w14:textId="77777777" w:rsidTr="003D12BF">
        <w:trPr>
          <w:trHeight w:val="236"/>
        </w:trPr>
        <w:tc>
          <w:tcPr>
            <w:tcW w:w="6280" w:type="dxa"/>
          </w:tcPr>
          <w:p w14:paraId="5B0CCDFA" w14:textId="77777777" w:rsidR="003D12BF" w:rsidRPr="00375424" w:rsidRDefault="003D12BF" w:rsidP="00B7400A">
            <w:pPr>
              <w:pStyle w:val="TableParagraph"/>
              <w:spacing w:before="8"/>
              <w:rPr>
                <w:b/>
                <w:sz w:val="24"/>
                <w:szCs w:val="24"/>
              </w:rPr>
            </w:pPr>
          </w:p>
          <w:p w14:paraId="1546D8DF" w14:textId="77777777" w:rsidR="003D12BF" w:rsidRPr="00375424" w:rsidRDefault="003D12BF" w:rsidP="00B7400A">
            <w:pPr>
              <w:pStyle w:val="TableParagraph"/>
              <w:spacing w:before="1"/>
              <w:ind w:left="107"/>
              <w:rPr>
                <w:b/>
                <w:sz w:val="24"/>
                <w:szCs w:val="24"/>
              </w:rPr>
            </w:pPr>
            <w:proofErr w:type="gramStart"/>
            <w:r w:rsidRPr="00375424">
              <w:rPr>
                <w:b/>
                <w:sz w:val="24"/>
                <w:szCs w:val="24"/>
              </w:rPr>
              <w:t>CD(</w:t>
            </w:r>
            <w:proofErr w:type="gramEnd"/>
            <w:r w:rsidRPr="00375424">
              <w:rPr>
                <w:b/>
                <w:sz w:val="24"/>
                <w:szCs w:val="24"/>
              </w:rPr>
              <w:t>0.05)</w:t>
            </w:r>
          </w:p>
        </w:tc>
        <w:tc>
          <w:tcPr>
            <w:tcW w:w="955" w:type="dxa"/>
          </w:tcPr>
          <w:p w14:paraId="59FAAFD0" w14:textId="77777777" w:rsidR="003D12BF" w:rsidRPr="00375424" w:rsidRDefault="003D12BF" w:rsidP="00B7400A">
            <w:pPr>
              <w:pStyle w:val="TableParagraph"/>
              <w:spacing w:before="114"/>
              <w:ind w:left="199" w:right="190"/>
              <w:rPr>
                <w:sz w:val="24"/>
                <w:szCs w:val="24"/>
              </w:rPr>
            </w:pPr>
            <w:r w:rsidRPr="00375424">
              <w:rPr>
                <w:sz w:val="24"/>
                <w:szCs w:val="24"/>
              </w:rPr>
              <w:t>NS</w:t>
            </w:r>
          </w:p>
        </w:tc>
        <w:tc>
          <w:tcPr>
            <w:tcW w:w="864" w:type="dxa"/>
          </w:tcPr>
          <w:p w14:paraId="01379F60" w14:textId="77777777" w:rsidR="003D12BF" w:rsidRPr="00375424" w:rsidRDefault="003D12BF" w:rsidP="00B7400A">
            <w:pPr>
              <w:pStyle w:val="TableParagraph"/>
              <w:spacing w:before="114"/>
              <w:ind w:left="122" w:right="115"/>
              <w:rPr>
                <w:sz w:val="24"/>
                <w:szCs w:val="24"/>
              </w:rPr>
            </w:pPr>
            <w:r w:rsidRPr="00375424">
              <w:rPr>
                <w:sz w:val="24"/>
                <w:szCs w:val="24"/>
              </w:rPr>
              <w:t>4.98</w:t>
            </w:r>
          </w:p>
        </w:tc>
        <w:tc>
          <w:tcPr>
            <w:tcW w:w="866" w:type="dxa"/>
          </w:tcPr>
          <w:p w14:paraId="4DE9CD10" w14:textId="77777777" w:rsidR="003D12BF" w:rsidRPr="00375424" w:rsidRDefault="003D12BF" w:rsidP="00B7400A">
            <w:pPr>
              <w:pStyle w:val="TableParagraph"/>
              <w:spacing w:before="114"/>
              <w:ind w:left="88" w:right="78"/>
              <w:rPr>
                <w:sz w:val="24"/>
                <w:szCs w:val="24"/>
              </w:rPr>
            </w:pPr>
            <w:r w:rsidRPr="00375424">
              <w:rPr>
                <w:sz w:val="24"/>
                <w:szCs w:val="24"/>
              </w:rPr>
              <w:t>4.19</w:t>
            </w:r>
          </w:p>
        </w:tc>
        <w:tc>
          <w:tcPr>
            <w:tcW w:w="1008" w:type="dxa"/>
            <w:gridSpan w:val="2"/>
          </w:tcPr>
          <w:p w14:paraId="1D6CB895" w14:textId="77777777" w:rsidR="003D12BF" w:rsidRPr="00375424" w:rsidRDefault="003D12BF" w:rsidP="00B7400A">
            <w:pPr>
              <w:pStyle w:val="TableParagraph"/>
              <w:spacing w:before="114"/>
              <w:ind w:left="199" w:right="190"/>
              <w:rPr>
                <w:sz w:val="24"/>
                <w:szCs w:val="24"/>
              </w:rPr>
            </w:pPr>
            <w:r w:rsidRPr="00375424">
              <w:rPr>
                <w:sz w:val="24"/>
                <w:szCs w:val="24"/>
              </w:rPr>
              <w:t>1.98</w:t>
            </w:r>
          </w:p>
        </w:tc>
        <w:tc>
          <w:tcPr>
            <w:tcW w:w="1152" w:type="dxa"/>
          </w:tcPr>
          <w:p w14:paraId="6EF1DBEE" w14:textId="77777777" w:rsidR="003D12BF" w:rsidRPr="00375424" w:rsidRDefault="003D12BF" w:rsidP="00B7400A">
            <w:pPr>
              <w:pStyle w:val="TableParagraph"/>
              <w:spacing w:before="114"/>
              <w:ind w:left="122" w:right="115"/>
              <w:rPr>
                <w:sz w:val="24"/>
                <w:szCs w:val="24"/>
              </w:rPr>
            </w:pPr>
            <w:r w:rsidRPr="00375424">
              <w:rPr>
                <w:sz w:val="24"/>
                <w:szCs w:val="24"/>
              </w:rPr>
              <w:t>2.50</w:t>
            </w:r>
          </w:p>
        </w:tc>
        <w:tc>
          <w:tcPr>
            <w:tcW w:w="1010" w:type="dxa"/>
          </w:tcPr>
          <w:p w14:paraId="4F8F3551" w14:textId="77777777" w:rsidR="003D12BF" w:rsidRPr="00375424" w:rsidRDefault="003D12BF" w:rsidP="00B7400A">
            <w:pPr>
              <w:pStyle w:val="TableParagraph"/>
              <w:spacing w:before="114"/>
              <w:ind w:left="88" w:right="78"/>
              <w:rPr>
                <w:sz w:val="24"/>
                <w:szCs w:val="24"/>
              </w:rPr>
            </w:pPr>
            <w:r w:rsidRPr="00375424">
              <w:rPr>
                <w:sz w:val="24"/>
                <w:szCs w:val="24"/>
              </w:rPr>
              <w:t>1.59</w:t>
            </w:r>
          </w:p>
        </w:tc>
        <w:tc>
          <w:tcPr>
            <w:tcW w:w="865" w:type="dxa"/>
          </w:tcPr>
          <w:p w14:paraId="43FD4801" w14:textId="77777777" w:rsidR="003D12BF" w:rsidRPr="00375424" w:rsidRDefault="003D12BF" w:rsidP="00B7400A">
            <w:pPr>
              <w:pStyle w:val="TableParagraph"/>
              <w:spacing w:before="114"/>
              <w:ind w:left="190" w:right="177"/>
              <w:rPr>
                <w:sz w:val="24"/>
                <w:szCs w:val="24"/>
              </w:rPr>
            </w:pPr>
            <w:r w:rsidRPr="00375424">
              <w:rPr>
                <w:sz w:val="24"/>
                <w:szCs w:val="24"/>
              </w:rPr>
              <w:t>0.75</w:t>
            </w:r>
          </w:p>
        </w:tc>
        <w:tc>
          <w:tcPr>
            <w:tcW w:w="864" w:type="dxa"/>
          </w:tcPr>
          <w:p w14:paraId="66C03790" w14:textId="77777777" w:rsidR="003D12BF" w:rsidRPr="00375424" w:rsidRDefault="003D12BF" w:rsidP="00B7400A">
            <w:pPr>
              <w:pStyle w:val="TableParagraph"/>
              <w:spacing w:before="114"/>
              <w:ind w:left="194" w:right="179"/>
              <w:rPr>
                <w:sz w:val="24"/>
                <w:szCs w:val="24"/>
              </w:rPr>
            </w:pPr>
            <w:r w:rsidRPr="00375424">
              <w:rPr>
                <w:sz w:val="24"/>
                <w:szCs w:val="24"/>
              </w:rPr>
              <w:t>1.17</w:t>
            </w:r>
          </w:p>
        </w:tc>
        <w:tc>
          <w:tcPr>
            <w:tcW w:w="1009" w:type="dxa"/>
          </w:tcPr>
          <w:p w14:paraId="77206A0C" w14:textId="77777777" w:rsidR="003D12BF" w:rsidRPr="00375424" w:rsidRDefault="003D12BF" w:rsidP="00B7400A">
            <w:pPr>
              <w:pStyle w:val="TableParagraph"/>
              <w:spacing w:before="114"/>
              <w:ind w:left="120" w:right="103"/>
              <w:rPr>
                <w:sz w:val="24"/>
                <w:szCs w:val="24"/>
              </w:rPr>
            </w:pPr>
            <w:r w:rsidRPr="00375424">
              <w:rPr>
                <w:sz w:val="24"/>
                <w:szCs w:val="24"/>
              </w:rPr>
              <w:t>0.71</w:t>
            </w:r>
          </w:p>
        </w:tc>
      </w:tr>
    </w:tbl>
    <w:p w14:paraId="2E4EDE56" w14:textId="77777777" w:rsidR="007F06B2" w:rsidRPr="00375424" w:rsidRDefault="007F06B2" w:rsidP="00B7400A">
      <w:pPr>
        <w:pStyle w:val="BodyText"/>
        <w:spacing w:before="114"/>
      </w:pPr>
      <w:r w:rsidRPr="00375424">
        <w:t xml:space="preserve">In a column, means followed by common letters do not differ significantly at 5% level by DMRT </w:t>
      </w:r>
    </w:p>
    <w:tbl>
      <w:tblPr>
        <w:tblpPr w:leftFromText="180" w:rightFromText="180" w:vertAnchor="text" w:horzAnchor="page" w:tblpX="1426" w:tblpY="397"/>
        <w:tblW w:w="14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1008"/>
        <w:gridCol w:w="1152"/>
        <w:gridCol w:w="1010"/>
        <w:gridCol w:w="885"/>
        <w:gridCol w:w="864"/>
        <w:gridCol w:w="1009"/>
      </w:tblGrid>
      <w:tr w:rsidR="003D12BF" w:rsidRPr="00375424" w14:paraId="08147780" w14:textId="77777777" w:rsidTr="003D12BF">
        <w:trPr>
          <w:trHeight w:val="346"/>
        </w:trPr>
        <w:tc>
          <w:tcPr>
            <w:tcW w:w="6280" w:type="dxa"/>
            <w:vMerge w:val="restart"/>
          </w:tcPr>
          <w:p w14:paraId="22B4438A" w14:textId="77777777" w:rsidR="003D12BF" w:rsidRPr="00375424" w:rsidRDefault="003D12BF" w:rsidP="00B7400A">
            <w:pPr>
              <w:pStyle w:val="TableParagraph"/>
              <w:spacing w:line="275" w:lineRule="exact"/>
              <w:ind w:left="648"/>
              <w:rPr>
                <w:b/>
                <w:sz w:val="24"/>
                <w:szCs w:val="24"/>
              </w:rPr>
            </w:pPr>
            <w:r w:rsidRPr="00375424">
              <w:rPr>
                <w:b/>
                <w:sz w:val="24"/>
                <w:szCs w:val="24"/>
              </w:rPr>
              <w:lastRenderedPageBreak/>
              <w:t>Treatments</w:t>
            </w:r>
          </w:p>
        </w:tc>
        <w:tc>
          <w:tcPr>
            <w:tcW w:w="2685" w:type="dxa"/>
            <w:gridSpan w:val="3"/>
          </w:tcPr>
          <w:p w14:paraId="788FC4BE" w14:textId="77777777" w:rsidR="003D12BF" w:rsidRPr="00375424" w:rsidRDefault="003D12BF" w:rsidP="00B7400A">
            <w:pPr>
              <w:pStyle w:val="TableParagraph"/>
              <w:spacing w:line="275" w:lineRule="exact"/>
              <w:ind w:right="892"/>
              <w:rPr>
                <w:b/>
                <w:sz w:val="24"/>
                <w:szCs w:val="24"/>
              </w:rPr>
            </w:pPr>
            <w:r w:rsidRPr="00375424">
              <w:rPr>
                <w:b/>
                <w:sz w:val="24"/>
                <w:szCs w:val="24"/>
              </w:rPr>
              <w:t>15 cm depth</w:t>
            </w:r>
          </w:p>
        </w:tc>
        <w:tc>
          <w:tcPr>
            <w:tcW w:w="3170" w:type="dxa"/>
            <w:gridSpan w:val="3"/>
          </w:tcPr>
          <w:p w14:paraId="3E7BB565" w14:textId="77777777" w:rsidR="003D12BF" w:rsidRPr="00375424" w:rsidRDefault="003D12BF" w:rsidP="00B7400A">
            <w:pPr>
              <w:pStyle w:val="TableParagraph"/>
              <w:spacing w:line="275" w:lineRule="exact"/>
              <w:ind w:right="972"/>
              <w:rPr>
                <w:b/>
                <w:sz w:val="24"/>
                <w:szCs w:val="24"/>
              </w:rPr>
            </w:pPr>
            <w:r w:rsidRPr="00375424">
              <w:rPr>
                <w:b/>
                <w:sz w:val="24"/>
                <w:szCs w:val="24"/>
              </w:rPr>
              <w:t>30 cm depth</w:t>
            </w:r>
          </w:p>
        </w:tc>
        <w:tc>
          <w:tcPr>
            <w:tcW w:w="2758" w:type="dxa"/>
            <w:gridSpan w:val="3"/>
          </w:tcPr>
          <w:p w14:paraId="2AEAADA6" w14:textId="77777777" w:rsidR="003D12BF" w:rsidRPr="00375424" w:rsidRDefault="003D12BF" w:rsidP="00B7400A">
            <w:pPr>
              <w:pStyle w:val="TableParagraph"/>
              <w:spacing w:line="275" w:lineRule="exact"/>
              <w:ind w:right="975"/>
              <w:rPr>
                <w:b/>
                <w:sz w:val="24"/>
                <w:szCs w:val="24"/>
              </w:rPr>
            </w:pPr>
            <w:r w:rsidRPr="00375424">
              <w:rPr>
                <w:b/>
                <w:sz w:val="24"/>
                <w:szCs w:val="24"/>
              </w:rPr>
              <w:t>45 cm depth</w:t>
            </w:r>
          </w:p>
        </w:tc>
      </w:tr>
      <w:tr w:rsidR="003D12BF" w:rsidRPr="00375424" w14:paraId="318F8538" w14:textId="77777777" w:rsidTr="003D12BF">
        <w:trPr>
          <w:trHeight w:val="694"/>
        </w:trPr>
        <w:tc>
          <w:tcPr>
            <w:tcW w:w="6280" w:type="dxa"/>
            <w:vMerge/>
            <w:tcBorders>
              <w:top w:val="nil"/>
            </w:tcBorders>
          </w:tcPr>
          <w:p w14:paraId="143913D6" w14:textId="77777777" w:rsidR="003D12BF" w:rsidRPr="00375424" w:rsidRDefault="003D12BF" w:rsidP="00B7400A">
            <w:pPr>
              <w:rPr>
                <w:sz w:val="24"/>
                <w:szCs w:val="24"/>
              </w:rPr>
            </w:pPr>
          </w:p>
        </w:tc>
        <w:tc>
          <w:tcPr>
            <w:tcW w:w="955" w:type="dxa"/>
          </w:tcPr>
          <w:p w14:paraId="6CBAC444" w14:textId="77777777" w:rsidR="003D12BF" w:rsidRPr="00375424" w:rsidRDefault="003D12BF" w:rsidP="00B7400A">
            <w:pPr>
              <w:pStyle w:val="TableParagraph"/>
              <w:spacing w:before="205" w:line="310" w:lineRule="atLeast"/>
              <w:ind w:left="203" w:right="175"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54086880" w14:textId="77777777" w:rsidR="003D12BF" w:rsidRPr="00375424" w:rsidRDefault="003D12BF" w:rsidP="00B7400A">
            <w:pPr>
              <w:pStyle w:val="TableParagraph"/>
              <w:spacing w:before="205" w:line="310" w:lineRule="atLeast"/>
              <w:ind w:left="204" w:right="176"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14:paraId="619DE3D2" w14:textId="77777777" w:rsidR="003D12BF" w:rsidRPr="00375424" w:rsidRDefault="003D12BF" w:rsidP="00B7400A">
            <w:pPr>
              <w:pStyle w:val="TableParagraph"/>
              <w:spacing w:before="8"/>
              <w:rPr>
                <w:b/>
                <w:sz w:val="24"/>
                <w:szCs w:val="24"/>
              </w:rPr>
            </w:pPr>
          </w:p>
          <w:p w14:paraId="0139C9A8" w14:textId="77777777" w:rsidR="003D12BF" w:rsidRPr="00375424" w:rsidRDefault="003D12BF" w:rsidP="00B7400A">
            <w:pPr>
              <w:pStyle w:val="TableParagraph"/>
              <w:spacing w:before="1"/>
              <w:ind w:left="88" w:right="81"/>
              <w:rPr>
                <w:b/>
                <w:sz w:val="24"/>
                <w:szCs w:val="24"/>
              </w:rPr>
            </w:pPr>
            <w:r w:rsidRPr="00375424">
              <w:rPr>
                <w:b/>
                <w:sz w:val="24"/>
                <w:szCs w:val="24"/>
              </w:rPr>
              <w:t>Pooled</w:t>
            </w:r>
          </w:p>
        </w:tc>
        <w:tc>
          <w:tcPr>
            <w:tcW w:w="1008" w:type="dxa"/>
          </w:tcPr>
          <w:p w14:paraId="20F9E7C2" w14:textId="77777777" w:rsidR="003D12BF" w:rsidRPr="00375424" w:rsidRDefault="003D12BF" w:rsidP="00B7400A">
            <w:pPr>
              <w:pStyle w:val="TableParagraph"/>
              <w:spacing w:before="205" w:line="310" w:lineRule="atLeast"/>
              <w:ind w:left="204" w:right="173"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14:paraId="2E3CBA05" w14:textId="77777777" w:rsidR="003D12BF" w:rsidRPr="00375424" w:rsidRDefault="003D12BF" w:rsidP="00B7400A">
            <w:pPr>
              <w:pStyle w:val="TableParagraph"/>
              <w:spacing w:before="205" w:line="310" w:lineRule="atLeast"/>
              <w:ind w:left="205" w:right="175"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14:paraId="6AB92E2A" w14:textId="77777777" w:rsidR="003D12BF" w:rsidRPr="00375424" w:rsidRDefault="003D12BF" w:rsidP="00B7400A">
            <w:pPr>
              <w:pStyle w:val="TableParagraph"/>
              <w:spacing w:before="8"/>
              <w:rPr>
                <w:b/>
                <w:sz w:val="24"/>
                <w:szCs w:val="24"/>
              </w:rPr>
            </w:pPr>
          </w:p>
          <w:p w14:paraId="5D2CE95F" w14:textId="77777777" w:rsidR="003D12BF" w:rsidRPr="00375424" w:rsidRDefault="003D12BF" w:rsidP="00B7400A">
            <w:pPr>
              <w:pStyle w:val="TableParagraph"/>
              <w:spacing w:before="1"/>
              <w:ind w:left="123" w:right="108"/>
              <w:rPr>
                <w:b/>
                <w:sz w:val="24"/>
                <w:szCs w:val="24"/>
              </w:rPr>
            </w:pPr>
            <w:r w:rsidRPr="00375424">
              <w:rPr>
                <w:b/>
                <w:sz w:val="24"/>
                <w:szCs w:val="24"/>
              </w:rPr>
              <w:t>Pooled</w:t>
            </w:r>
          </w:p>
        </w:tc>
        <w:tc>
          <w:tcPr>
            <w:tcW w:w="885" w:type="dxa"/>
          </w:tcPr>
          <w:p w14:paraId="1F01B715" w14:textId="77777777" w:rsidR="003D12BF" w:rsidRPr="00375424" w:rsidRDefault="003D12BF" w:rsidP="00B7400A">
            <w:pPr>
              <w:pStyle w:val="TableParagraph"/>
              <w:spacing w:before="205" w:line="310" w:lineRule="atLeast"/>
              <w:ind w:left="199" w:right="166"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1FD964BE" w14:textId="77777777" w:rsidR="003D12BF" w:rsidRPr="00375424" w:rsidRDefault="003D12BF" w:rsidP="00B7400A">
            <w:pPr>
              <w:pStyle w:val="TableParagraph"/>
              <w:spacing w:before="205" w:line="310" w:lineRule="atLeast"/>
              <w:ind w:left="202" w:right="166" w:firstLine="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14:paraId="71FA84C4" w14:textId="77777777" w:rsidR="003D12BF" w:rsidRPr="00375424" w:rsidRDefault="003D12BF" w:rsidP="00B7400A">
            <w:pPr>
              <w:pStyle w:val="TableParagraph"/>
              <w:spacing w:before="8"/>
              <w:rPr>
                <w:b/>
                <w:sz w:val="24"/>
                <w:szCs w:val="24"/>
              </w:rPr>
            </w:pPr>
          </w:p>
          <w:p w14:paraId="32C458CD" w14:textId="77777777" w:rsidR="003D12BF" w:rsidRPr="00375424" w:rsidRDefault="003D12BF" w:rsidP="00B7400A">
            <w:pPr>
              <w:pStyle w:val="TableParagraph"/>
              <w:spacing w:before="1"/>
              <w:ind w:left="120" w:right="106"/>
              <w:rPr>
                <w:b/>
                <w:sz w:val="24"/>
                <w:szCs w:val="24"/>
              </w:rPr>
            </w:pPr>
            <w:r w:rsidRPr="00375424">
              <w:rPr>
                <w:b/>
                <w:sz w:val="24"/>
                <w:szCs w:val="24"/>
              </w:rPr>
              <w:t>Pooled</w:t>
            </w:r>
          </w:p>
        </w:tc>
      </w:tr>
      <w:tr w:rsidR="003D12BF" w:rsidRPr="00375424" w14:paraId="389E3E58" w14:textId="77777777" w:rsidTr="003D12BF">
        <w:trPr>
          <w:trHeight w:val="504"/>
        </w:trPr>
        <w:tc>
          <w:tcPr>
            <w:tcW w:w="6280" w:type="dxa"/>
          </w:tcPr>
          <w:p w14:paraId="69F67987" w14:textId="77777777" w:rsidR="003D12BF" w:rsidRPr="00375424" w:rsidRDefault="003D12BF"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14:paraId="2FA1151F" w14:textId="77777777" w:rsidR="003D12BF" w:rsidRPr="00375424" w:rsidRDefault="003D12BF" w:rsidP="00B7400A">
            <w:pPr>
              <w:rPr>
                <w:sz w:val="24"/>
                <w:szCs w:val="24"/>
                <w:lang w:eastAsia="en-IN"/>
              </w:rPr>
            </w:pPr>
            <w:r w:rsidRPr="00375424">
              <w:rPr>
                <w:sz w:val="24"/>
                <w:szCs w:val="24"/>
                <w:lang w:eastAsia="en-IN"/>
              </w:rPr>
              <w:t>25.85</w:t>
            </w:r>
            <w:r w:rsidRPr="00375424">
              <w:rPr>
                <w:sz w:val="24"/>
                <w:szCs w:val="24"/>
                <w:vertAlign w:val="superscript"/>
                <w:lang w:eastAsia="en-IN"/>
              </w:rPr>
              <w:t>bc</w:t>
            </w:r>
          </w:p>
        </w:tc>
        <w:tc>
          <w:tcPr>
            <w:tcW w:w="864" w:type="dxa"/>
            <w:vAlign w:val="center"/>
          </w:tcPr>
          <w:p w14:paraId="51B42160" w14:textId="77777777" w:rsidR="003D12BF" w:rsidRPr="00375424" w:rsidRDefault="003D12BF" w:rsidP="00B7400A">
            <w:pPr>
              <w:rPr>
                <w:sz w:val="24"/>
                <w:szCs w:val="24"/>
                <w:lang w:eastAsia="en-IN"/>
              </w:rPr>
            </w:pPr>
            <w:r w:rsidRPr="00375424">
              <w:rPr>
                <w:sz w:val="24"/>
                <w:szCs w:val="24"/>
                <w:lang w:eastAsia="en-IN"/>
              </w:rPr>
              <w:t>27.87</w:t>
            </w:r>
            <w:r w:rsidRPr="00375424">
              <w:rPr>
                <w:sz w:val="24"/>
                <w:szCs w:val="24"/>
                <w:vertAlign w:val="superscript"/>
                <w:lang w:eastAsia="en-IN"/>
              </w:rPr>
              <w:t>cd</w:t>
            </w:r>
          </w:p>
        </w:tc>
        <w:tc>
          <w:tcPr>
            <w:tcW w:w="866" w:type="dxa"/>
            <w:vAlign w:val="center"/>
          </w:tcPr>
          <w:p w14:paraId="067134EC" w14:textId="77777777" w:rsidR="003D12BF" w:rsidRPr="00375424" w:rsidRDefault="003D12BF" w:rsidP="00B7400A">
            <w:pPr>
              <w:rPr>
                <w:sz w:val="24"/>
                <w:szCs w:val="24"/>
                <w:lang w:eastAsia="en-IN"/>
              </w:rPr>
            </w:pPr>
            <w:r w:rsidRPr="00375424">
              <w:rPr>
                <w:sz w:val="24"/>
                <w:szCs w:val="24"/>
                <w:lang w:eastAsia="en-IN"/>
              </w:rPr>
              <w:t>26.86</w:t>
            </w:r>
            <w:r w:rsidRPr="00375424">
              <w:rPr>
                <w:sz w:val="24"/>
                <w:szCs w:val="24"/>
                <w:vertAlign w:val="superscript"/>
                <w:lang w:eastAsia="en-IN"/>
              </w:rPr>
              <w:t>cd</w:t>
            </w:r>
          </w:p>
        </w:tc>
        <w:tc>
          <w:tcPr>
            <w:tcW w:w="1008" w:type="dxa"/>
            <w:vAlign w:val="center"/>
          </w:tcPr>
          <w:p w14:paraId="4007FB6E" w14:textId="77777777" w:rsidR="003D12BF" w:rsidRPr="00375424" w:rsidRDefault="003D12BF" w:rsidP="00B7400A">
            <w:pPr>
              <w:rPr>
                <w:sz w:val="24"/>
                <w:szCs w:val="24"/>
                <w:lang w:eastAsia="en-IN"/>
              </w:rPr>
            </w:pPr>
            <w:r w:rsidRPr="00375424">
              <w:rPr>
                <w:sz w:val="24"/>
                <w:szCs w:val="24"/>
                <w:lang w:eastAsia="en-IN"/>
              </w:rPr>
              <w:t>23.30</w:t>
            </w:r>
            <w:r w:rsidRPr="00375424">
              <w:rPr>
                <w:sz w:val="24"/>
                <w:szCs w:val="24"/>
                <w:vertAlign w:val="superscript"/>
                <w:lang w:eastAsia="en-IN"/>
              </w:rPr>
              <w:t>abc</w:t>
            </w:r>
          </w:p>
        </w:tc>
        <w:tc>
          <w:tcPr>
            <w:tcW w:w="1152" w:type="dxa"/>
            <w:vAlign w:val="center"/>
          </w:tcPr>
          <w:p w14:paraId="0D457F8F" w14:textId="77777777" w:rsidR="003D12BF" w:rsidRPr="00375424" w:rsidRDefault="003D12BF" w:rsidP="00B7400A">
            <w:pPr>
              <w:rPr>
                <w:sz w:val="24"/>
                <w:szCs w:val="24"/>
                <w:lang w:eastAsia="en-IN"/>
              </w:rPr>
            </w:pPr>
            <w:r w:rsidRPr="00375424">
              <w:rPr>
                <w:sz w:val="24"/>
                <w:szCs w:val="24"/>
                <w:lang w:eastAsia="en-IN"/>
              </w:rPr>
              <w:t>24.86</w:t>
            </w:r>
            <w:r w:rsidRPr="00375424">
              <w:rPr>
                <w:sz w:val="24"/>
                <w:szCs w:val="24"/>
                <w:vertAlign w:val="superscript"/>
                <w:lang w:eastAsia="en-IN"/>
              </w:rPr>
              <w:t>bc</w:t>
            </w:r>
          </w:p>
        </w:tc>
        <w:tc>
          <w:tcPr>
            <w:tcW w:w="1010" w:type="dxa"/>
            <w:vAlign w:val="center"/>
          </w:tcPr>
          <w:p w14:paraId="3E3B4733" w14:textId="77777777" w:rsidR="003D12BF" w:rsidRPr="00375424" w:rsidRDefault="003D12BF" w:rsidP="00B7400A">
            <w:pPr>
              <w:rPr>
                <w:sz w:val="24"/>
                <w:szCs w:val="24"/>
                <w:lang w:eastAsia="en-IN"/>
              </w:rPr>
            </w:pPr>
            <w:r w:rsidRPr="00375424">
              <w:rPr>
                <w:sz w:val="24"/>
                <w:szCs w:val="24"/>
                <w:lang w:eastAsia="en-IN"/>
              </w:rPr>
              <w:t>24.08</w:t>
            </w:r>
            <w:r w:rsidRPr="00375424">
              <w:rPr>
                <w:sz w:val="24"/>
                <w:szCs w:val="24"/>
                <w:vertAlign w:val="superscript"/>
                <w:lang w:eastAsia="en-IN"/>
              </w:rPr>
              <w:t>bcd</w:t>
            </w:r>
          </w:p>
        </w:tc>
        <w:tc>
          <w:tcPr>
            <w:tcW w:w="885" w:type="dxa"/>
            <w:vAlign w:val="center"/>
          </w:tcPr>
          <w:p w14:paraId="0327367D" w14:textId="77777777" w:rsidR="003D12BF" w:rsidRPr="00375424" w:rsidRDefault="003D12BF" w:rsidP="00B7400A">
            <w:pPr>
              <w:rPr>
                <w:sz w:val="24"/>
                <w:szCs w:val="24"/>
                <w:lang w:eastAsia="en-IN"/>
              </w:rPr>
            </w:pPr>
            <w:r w:rsidRPr="00375424">
              <w:rPr>
                <w:sz w:val="24"/>
                <w:szCs w:val="24"/>
                <w:lang w:eastAsia="en-IN"/>
              </w:rPr>
              <w:t>19.67</w:t>
            </w:r>
            <w:r w:rsidRPr="00375424">
              <w:rPr>
                <w:sz w:val="24"/>
                <w:szCs w:val="24"/>
                <w:vertAlign w:val="superscript"/>
                <w:lang w:eastAsia="en-IN"/>
              </w:rPr>
              <w:t>a</w:t>
            </w:r>
          </w:p>
        </w:tc>
        <w:tc>
          <w:tcPr>
            <w:tcW w:w="864" w:type="dxa"/>
            <w:vAlign w:val="center"/>
          </w:tcPr>
          <w:p w14:paraId="12620D6A" w14:textId="77777777" w:rsidR="003D12BF" w:rsidRPr="00375424" w:rsidRDefault="003D12BF" w:rsidP="00B7400A">
            <w:pPr>
              <w:rPr>
                <w:sz w:val="24"/>
                <w:szCs w:val="24"/>
                <w:lang w:eastAsia="en-IN"/>
              </w:rPr>
            </w:pPr>
            <w:r w:rsidRPr="00375424">
              <w:rPr>
                <w:sz w:val="24"/>
                <w:szCs w:val="24"/>
                <w:lang w:eastAsia="en-IN"/>
              </w:rPr>
              <w:t>18.78</w:t>
            </w:r>
            <w:r w:rsidRPr="00375424">
              <w:rPr>
                <w:sz w:val="24"/>
                <w:szCs w:val="24"/>
                <w:vertAlign w:val="superscript"/>
                <w:lang w:eastAsia="en-IN"/>
              </w:rPr>
              <w:t>a</w:t>
            </w:r>
          </w:p>
        </w:tc>
        <w:tc>
          <w:tcPr>
            <w:tcW w:w="1009" w:type="dxa"/>
            <w:vAlign w:val="center"/>
          </w:tcPr>
          <w:p w14:paraId="56A9513C" w14:textId="77777777" w:rsidR="003D12BF" w:rsidRPr="00375424" w:rsidRDefault="003D12BF" w:rsidP="00B7400A">
            <w:pPr>
              <w:rPr>
                <w:sz w:val="24"/>
                <w:szCs w:val="24"/>
                <w:lang w:eastAsia="en-IN"/>
              </w:rPr>
            </w:pPr>
            <w:r w:rsidRPr="00375424">
              <w:rPr>
                <w:sz w:val="24"/>
                <w:szCs w:val="24"/>
                <w:lang w:eastAsia="en-IN"/>
              </w:rPr>
              <w:t>19.23</w:t>
            </w:r>
            <w:r w:rsidRPr="00375424">
              <w:rPr>
                <w:sz w:val="24"/>
                <w:szCs w:val="24"/>
                <w:vertAlign w:val="superscript"/>
                <w:lang w:eastAsia="en-IN"/>
              </w:rPr>
              <w:t>a</w:t>
            </w:r>
          </w:p>
        </w:tc>
      </w:tr>
      <w:tr w:rsidR="003D12BF" w:rsidRPr="00375424" w14:paraId="3BCAF942" w14:textId="77777777" w:rsidTr="003D12BF">
        <w:trPr>
          <w:trHeight w:val="503"/>
        </w:trPr>
        <w:tc>
          <w:tcPr>
            <w:tcW w:w="6280" w:type="dxa"/>
          </w:tcPr>
          <w:p w14:paraId="29CA7DC0" w14:textId="77777777" w:rsidR="003D12BF" w:rsidRPr="00375424" w:rsidRDefault="003D12BF"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14:paraId="5847090A" w14:textId="77777777" w:rsidR="003D12BF" w:rsidRPr="00375424" w:rsidRDefault="003D12BF" w:rsidP="00B7400A">
            <w:pPr>
              <w:rPr>
                <w:sz w:val="24"/>
                <w:szCs w:val="24"/>
                <w:lang w:eastAsia="en-IN"/>
              </w:rPr>
            </w:pPr>
            <w:r w:rsidRPr="00375424">
              <w:rPr>
                <w:sz w:val="24"/>
                <w:szCs w:val="24"/>
                <w:lang w:eastAsia="en-IN"/>
              </w:rPr>
              <w:t>33.56</w:t>
            </w:r>
            <w:r w:rsidRPr="00375424">
              <w:rPr>
                <w:sz w:val="24"/>
                <w:szCs w:val="24"/>
                <w:vertAlign w:val="superscript"/>
                <w:lang w:eastAsia="en-IN"/>
              </w:rPr>
              <w:t>a</w:t>
            </w:r>
          </w:p>
        </w:tc>
        <w:tc>
          <w:tcPr>
            <w:tcW w:w="864" w:type="dxa"/>
            <w:vAlign w:val="center"/>
          </w:tcPr>
          <w:p w14:paraId="383299C1" w14:textId="77777777" w:rsidR="003D12BF" w:rsidRPr="00375424" w:rsidRDefault="003D12BF" w:rsidP="00B7400A">
            <w:pPr>
              <w:rPr>
                <w:sz w:val="24"/>
                <w:szCs w:val="24"/>
                <w:lang w:eastAsia="en-IN"/>
              </w:rPr>
            </w:pPr>
            <w:r w:rsidRPr="00375424">
              <w:rPr>
                <w:sz w:val="24"/>
                <w:szCs w:val="24"/>
                <w:lang w:eastAsia="en-IN"/>
              </w:rPr>
              <w:t>35.70</w:t>
            </w:r>
            <w:r w:rsidRPr="00375424">
              <w:rPr>
                <w:sz w:val="24"/>
                <w:szCs w:val="24"/>
                <w:vertAlign w:val="superscript"/>
                <w:lang w:eastAsia="en-IN"/>
              </w:rPr>
              <w:t>a</w:t>
            </w:r>
          </w:p>
        </w:tc>
        <w:tc>
          <w:tcPr>
            <w:tcW w:w="866" w:type="dxa"/>
            <w:vAlign w:val="center"/>
          </w:tcPr>
          <w:p w14:paraId="084141C8" w14:textId="77777777" w:rsidR="003D12BF" w:rsidRPr="00375424" w:rsidRDefault="003D12BF" w:rsidP="00B7400A">
            <w:pPr>
              <w:rPr>
                <w:sz w:val="24"/>
                <w:szCs w:val="24"/>
                <w:lang w:eastAsia="en-IN"/>
              </w:rPr>
            </w:pPr>
            <w:r w:rsidRPr="00375424">
              <w:rPr>
                <w:sz w:val="24"/>
                <w:szCs w:val="24"/>
                <w:lang w:eastAsia="en-IN"/>
              </w:rPr>
              <w:t>34.63</w:t>
            </w:r>
            <w:r w:rsidRPr="00375424">
              <w:rPr>
                <w:sz w:val="24"/>
                <w:szCs w:val="24"/>
                <w:vertAlign w:val="superscript"/>
                <w:lang w:eastAsia="en-IN"/>
              </w:rPr>
              <w:t>a</w:t>
            </w:r>
          </w:p>
        </w:tc>
        <w:tc>
          <w:tcPr>
            <w:tcW w:w="1008" w:type="dxa"/>
            <w:vAlign w:val="center"/>
          </w:tcPr>
          <w:p w14:paraId="4A853FC4" w14:textId="77777777" w:rsidR="003D12BF" w:rsidRPr="00375424" w:rsidRDefault="003D12BF" w:rsidP="00B7400A">
            <w:pPr>
              <w:rPr>
                <w:sz w:val="24"/>
                <w:szCs w:val="24"/>
                <w:lang w:eastAsia="en-IN"/>
              </w:rPr>
            </w:pPr>
            <w:r w:rsidRPr="00375424">
              <w:rPr>
                <w:sz w:val="24"/>
                <w:szCs w:val="24"/>
                <w:lang w:eastAsia="en-IN"/>
              </w:rPr>
              <w:t>27.21</w:t>
            </w:r>
            <w:r w:rsidRPr="00375424">
              <w:rPr>
                <w:sz w:val="24"/>
                <w:szCs w:val="24"/>
                <w:vertAlign w:val="superscript"/>
                <w:lang w:eastAsia="en-IN"/>
              </w:rPr>
              <w:t>a</w:t>
            </w:r>
          </w:p>
        </w:tc>
        <w:tc>
          <w:tcPr>
            <w:tcW w:w="1152" w:type="dxa"/>
            <w:vAlign w:val="center"/>
          </w:tcPr>
          <w:p w14:paraId="74EC1F30" w14:textId="77777777" w:rsidR="003D12BF" w:rsidRPr="00375424" w:rsidRDefault="003D12BF" w:rsidP="00B7400A">
            <w:pPr>
              <w:rPr>
                <w:sz w:val="24"/>
                <w:szCs w:val="24"/>
                <w:lang w:eastAsia="en-IN"/>
              </w:rPr>
            </w:pPr>
            <w:r w:rsidRPr="00375424">
              <w:rPr>
                <w:sz w:val="24"/>
                <w:szCs w:val="24"/>
                <w:lang w:eastAsia="en-IN"/>
              </w:rPr>
              <w:t>30.23</w:t>
            </w:r>
            <w:r w:rsidRPr="00375424">
              <w:rPr>
                <w:sz w:val="24"/>
                <w:szCs w:val="24"/>
                <w:vertAlign w:val="superscript"/>
                <w:lang w:eastAsia="en-IN"/>
              </w:rPr>
              <w:t>a</w:t>
            </w:r>
          </w:p>
        </w:tc>
        <w:tc>
          <w:tcPr>
            <w:tcW w:w="1010" w:type="dxa"/>
            <w:vAlign w:val="center"/>
          </w:tcPr>
          <w:p w14:paraId="21755E3D" w14:textId="77777777" w:rsidR="003D12BF" w:rsidRPr="00375424" w:rsidRDefault="003D12BF" w:rsidP="00B7400A">
            <w:pPr>
              <w:rPr>
                <w:sz w:val="24"/>
                <w:szCs w:val="24"/>
                <w:lang w:eastAsia="en-IN"/>
              </w:rPr>
            </w:pPr>
            <w:r w:rsidRPr="00375424">
              <w:rPr>
                <w:sz w:val="24"/>
                <w:szCs w:val="24"/>
                <w:lang w:eastAsia="en-IN"/>
              </w:rPr>
              <w:t>28.72</w:t>
            </w:r>
            <w:r w:rsidRPr="00375424">
              <w:rPr>
                <w:sz w:val="24"/>
                <w:szCs w:val="24"/>
                <w:vertAlign w:val="superscript"/>
                <w:lang w:eastAsia="en-IN"/>
              </w:rPr>
              <w:t>a</w:t>
            </w:r>
          </w:p>
        </w:tc>
        <w:tc>
          <w:tcPr>
            <w:tcW w:w="885" w:type="dxa"/>
            <w:vAlign w:val="center"/>
          </w:tcPr>
          <w:p w14:paraId="2EAD0FEB" w14:textId="77777777" w:rsidR="003D12BF" w:rsidRPr="00375424" w:rsidRDefault="003D12BF" w:rsidP="00B7400A">
            <w:pPr>
              <w:rPr>
                <w:sz w:val="24"/>
                <w:szCs w:val="24"/>
                <w:lang w:eastAsia="en-IN"/>
              </w:rPr>
            </w:pPr>
            <w:r w:rsidRPr="00375424">
              <w:rPr>
                <w:sz w:val="24"/>
                <w:szCs w:val="24"/>
                <w:lang w:eastAsia="en-IN"/>
              </w:rPr>
              <w:t>18.34</w:t>
            </w:r>
            <w:r w:rsidRPr="00375424">
              <w:rPr>
                <w:sz w:val="24"/>
                <w:szCs w:val="24"/>
                <w:vertAlign w:val="superscript"/>
                <w:lang w:eastAsia="en-IN"/>
              </w:rPr>
              <w:t>ab</w:t>
            </w:r>
          </w:p>
        </w:tc>
        <w:tc>
          <w:tcPr>
            <w:tcW w:w="864" w:type="dxa"/>
            <w:vAlign w:val="center"/>
          </w:tcPr>
          <w:p w14:paraId="40488855" w14:textId="77777777" w:rsidR="003D12BF" w:rsidRPr="00375424" w:rsidRDefault="003D12BF" w:rsidP="00B7400A">
            <w:pPr>
              <w:rPr>
                <w:sz w:val="24"/>
                <w:szCs w:val="24"/>
                <w:lang w:eastAsia="en-IN"/>
              </w:rPr>
            </w:pPr>
            <w:r w:rsidRPr="00375424">
              <w:rPr>
                <w:sz w:val="24"/>
                <w:szCs w:val="24"/>
                <w:lang w:eastAsia="en-IN"/>
              </w:rPr>
              <w:t>17.95</w:t>
            </w:r>
            <w:r w:rsidRPr="00375424">
              <w:rPr>
                <w:sz w:val="24"/>
                <w:szCs w:val="24"/>
                <w:vertAlign w:val="superscript"/>
                <w:lang w:eastAsia="en-IN"/>
              </w:rPr>
              <w:t>a</w:t>
            </w:r>
          </w:p>
        </w:tc>
        <w:tc>
          <w:tcPr>
            <w:tcW w:w="1009" w:type="dxa"/>
            <w:vAlign w:val="center"/>
          </w:tcPr>
          <w:p w14:paraId="39A2F62D" w14:textId="77777777" w:rsidR="003D12BF" w:rsidRPr="00375424" w:rsidRDefault="003D12BF" w:rsidP="00B7400A">
            <w:pPr>
              <w:rPr>
                <w:sz w:val="24"/>
                <w:szCs w:val="24"/>
                <w:lang w:eastAsia="en-IN"/>
              </w:rPr>
            </w:pPr>
            <w:r w:rsidRPr="00375424">
              <w:rPr>
                <w:sz w:val="24"/>
                <w:szCs w:val="24"/>
                <w:lang w:eastAsia="en-IN"/>
              </w:rPr>
              <w:t>18.15</w:t>
            </w:r>
            <w:r w:rsidRPr="00375424">
              <w:rPr>
                <w:sz w:val="24"/>
                <w:szCs w:val="24"/>
                <w:vertAlign w:val="superscript"/>
                <w:lang w:eastAsia="en-IN"/>
              </w:rPr>
              <w:t>a</w:t>
            </w:r>
          </w:p>
        </w:tc>
      </w:tr>
      <w:tr w:rsidR="003D12BF" w:rsidRPr="00375424" w14:paraId="624909E4" w14:textId="77777777" w:rsidTr="003D12BF">
        <w:trPr>
          <w:trHeight w:val="513"/>
        </w:trPr>
        <w:tc>
          <w:tcPr>
            <w:tcW w:w="6280" w:type="dxa"/>
          </w:tcPr>
          <w:p w14:paraId="74C93BCE" w14:textId="77777777" w:rsidR="003D12BF" w:rsidRPr="00375424" w:rsidRDefault="003D12BF"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955" w:type="dxa"/>
            <w:vAlign w:val="center"/>
          </w:tcPr>
          <w:p w14:paraId="67083E14" w14:textId="77777777" w:rsidR="003D12BF" w:rsidRPr="00375424" w:rsidRDefault="003D12BF" w:rsidP="00B7400A">
            <w:pPr>
              <w:rPr>
                <w:sz w:val="24"/>
                <w:szCs w:val="24"/>
                <w:lang w:eastAsia="en-IN"/>
              </w:rPr>
            </w:pPr>
            <w:r w:rsidRPr="00375424">
              <w:rPr>
                <w:sz w:val="24"/>
                <w:szCs w:val="24"/>
                <w:lang w:eastAsia="en-IN"/>
              </w:rPr>
              <w:t>25.47</w:t>
            </w:r>
            <w:r w:rsidRPr="00375424">
              <w:rPr>
                <w:sz w:val="24"/>
                <w:szCs w:val="24"/>
                <w:vertAlign w:val="superscript"/>
                <w:lang w:eastAsia="en-IN"/>
              </w:rPr>
              <w:t>bc</w:t>
            </w:r>
          </w:p>
        </w:tc>
        <w:tc>
          <w:tcPr>
            <w:tcW w:w="864" w:type="dxa"/>
            <w:vAlign w:val="center"/>
          </w:tcPr>
          <w:p w14:paraId="42426300" w14:textId="77777777" w:rsidR="003D12BF" w:rsidRPr="00375424" w:rsidRDefault="003D12BF" w:rsidP="00B7400A">
            <w:pPr>
              <w:rPr>
                <w:sz w:val="24"/>
                <w:szCs w:val="24"/>
                <w:lang w:eastAsia="en-IN"/>
              </w:rPr>
            </w:pPr>
            <w:r w:rsidRPr="00375424">
              <w:rPr>
                <w:sz w:val="24"/>
                <w:szCs w:val="24"/>
                <w:lang w:eastAsia="en-IN"/>
              </w:rPr>
              <w:t>30.07</w:t>
            </w:r>
            <w:r w:rsidRPr="00375424">
              <w:rPr>
                <w:sz w:val="24"/>
                <w:szCs w:val="24"/>
                <w:vertAlign w:val="superscript"/>
                <w:lang w:eastAsia="en-IN"/>
              </w:rPr>
              <w:t>bc</w:t>
            </w:r>
          </w:p>
        </w:tc>
        <w:tc>
          <w:tcPr>
            <w:tcW w:w="866" w:type="dxa"/>
            <w:vAlign w:val="center"/>
          </w:tcPr>
          <w:p w14:paraId="07DCD9C2" w14:textId="77777777" w:rsidR="003D12BF" w:rsidRPr="00375424" w:rsidRDefault="003D12BF" w:rsidP="00B7400A">
            <w:pPr>
              <w:rPr>
                <w:sz w:val="24"/>
                <w:szCs w:val="24"/>
                <w:lang w:eastAsia="en-IN"/>
              </w:rPr>
            </w:pPr>
            <w:r w:rsidRPr="00375424">
              <w:rPr>
                <w:sz w:val="24"/>
                <w:szCs w:val="24"/>
                <w:lang w:eastAsia="en-IN"/>
              </w:rPr>
              <w:t>27.77</w:t>
            </w:r>
            <w:r w:rsidRPr="00375424">
              <w:rPr>
                <w:sz w:val="24"/>
                <w:szCs w:val="24"/>
                <w:vertAlign w:val="superscript"/>
                <w:lang w:eastAsia="en-IN"/>
              </w:rPr>
              <w:t>c</w:t>
            </w:r>
          </w:p>
        </w:tc>
        <w:tc>
          <w:tcPr>
            <w:tcW w:w="1008" w:type="dxa"/>
            <w:vAlign w:val="center"/>
          </w:tcPr>
          <w:p w14:paraId="3E9AAA63" w14:textId="77777777" w:rsidR="003D12BF" w:rsidRPr="00375424" w:rsidRDefault="003D12BF" w:rsidP="00B7400A">
            <w:pPr>
              <w:rPr>
                <w:sz w:val="24"/>
                <w:szCs w:val="24"/>
                <w:lang w:eastAsia="en-IN"/>
              </w:rPr>
            </w:pPr>
            <w:r w:rsidRPr="00375424">
              <w:rPr>
                <w:sz w:val="24"/>
                <w:szCs w:val="24"/>
                <w:lang w:eastAsia="en-IN"/>
              </w:rPr>
              <w:t>25.23</w:t>
            </w:r>
            <w:r w:rsidRPr="00375424">
              <w:rPr>
                <w:sz w:val="24"/>
                <w:szCs w:val="24"/>
                <w:vertAlign w:val="superscript"/>
                <w:lang w:eastAsia="en-IN"/>
              </w:rPr>
              <w:t>abc</w:t>
            </w:r>
          </w:p>
        </w:tc>
        <w:tc>
          <w:tcPr>
            <w:tcW w:w="1152" w:type="dxa"/>
            <w:vAlign w:val="center"/>
          </w:tcPr>
          <w:p w14:paraId="4E8779AC" w14:textId="77777777" w:rsidR="003D12BF" w:rsidRPr="00375424" w:rsidRDefault="003D12BF" w:rsidP="00B7400A">
            <w:pPr>
              <w:rPr>
                <w:sz w:val="24"/>
                <w:szCs w:val="24"/>
                <w:lang w:eastAsia="en-IN"/>
              </w:rPr>
            </w:pPr>
            <w:r w:rsidRPr="00375424">
              <w:rPr>
                <w:sz w:val="24"/>
                <w:szCs w:val="24"/>
                <w:lang w:eastAsia="en-IN"/>
              </w:rPr>
              <w:t>25.99</w:t>
            </w:r>
            <w:r w:rsidRPr="00375424">
              <w:rPr>
                <w:sz w:val="24"/>
                <w:szCs w:val="24"/>
                <w:vertAlign w:val="superscript"/>
                <w:lang w:eastAsia="en-IN"/>
              </w:rPr>
              <w:t>b</w:t>
            </w:r>
          </w:p>
        </w:tc>
        <w:tc>
          <w:tcPr>
            <w:tcW w:w="1010" w:type="dxa"/>
            <w:vAlign w:val="center"/>
          </w:tcPr>
          <w:p w14:paraId="3E538FEE" w14:textId="77777777" w:rsidR="003D12BF" w:rsidRPr="00375424" w:rsidRDefault="003D12BF" w:rsidP="00B7400A">
            <w:pPr>
              <w:rPr>
                <w:sz w:val="24"/>
                <w:szCs w:val="24"/>
                <w:lang w:eastAsia="en-IN"/>
              </w:rPr>
            </w:pPr>
            <w:r w:rsidRPr="00375424">
              <w:rPr>
                <w:sz w:val="24"/>
                <w:szCs w:val="24"/>
                <w:lang w:eastAsia="en-IN"/>
              </w:rPr>
              <w:t>25.61</w:t>
            </w:r>
            <w:r w:rsidRPr="00375424">
              <w:rPr>
                <w:sz w:val="24"/>
                <w:szCs w:val="24"/>
                <w:vertAlign w:val="superscript"/>
                <w:lang w:eastAsia="en-IN"/>
              </w:rPr>
              <w:t>abc</w:t>
            </w:r>
          </w:p>
        </w:tc>
        <w:tc>
          <w:tcPr>
            <w:tcW w:w="885" w:type="dxa"/>
            <w:vAlign w:val="center"/>
          </w:tcPr>
          <w:p w14:paraId="26C56C23" w14:textId="77777777" w:rsidR="003D12BF" w:rsidRPr="00375424" w:rsidRDefault="003D12BF" w:rsidP="00B7400A">
            <w:pPr>
              <w:rPr>
                <w:sz w:val="24"/>
                <w:szCs w:val="24"/>
                <w:lang w:eastAsia="en-IN"/>
              </w:rPr>
            </w:pPr>
            <w:r w:rsidRPr="00375424">
              <w:rPr>
                <w:sz w:val="24"/>
                <w:szCs w:val="24"/>
                <w:lang w:eastAsia="en-IN"/>
              </w:rPr>
              <w:t>15.31</w:t>
            </w:r>
            <w:r w:rsidRPr="00375424">
              <w:rPr>
                <w:sz w:val="24"/>
                <w:szCs w:val="24"/>
                <w:vertAlign w:val="superscript"/>
                <w:lang w:eastAsia="en-IN"/>
              </w:rPr>
              <w:t>d</w:t>
            </w:r>
          </w:p>
        </w:tc>
        <w:tc>
          <w:tcPr>
            <w:tcW w:w="864" w:type="dxa"/>
            <w:vAlign w:val="center"/>
          </w:tcPr>
          <w:p w14:paraId="7ED249E9" w14:textId="77777777" w:rsidR="003D12BF" w:rsidRPr="00375424" w:rsidRDefault="003D12BF" w:rsidP="00B7400A">
            <w:pPr>
              <w:rPr>
                <w:sz w:val="24"/>
                <w:szCs w:val="24"/>
                <w:lang w:eastAsia="en-IN"/>
              </w:rPr>
            </w:pPr>
            <w:r w:rsidRPr="00375424">
              <w:rPr>
                <w:sz w:val="24"/>
                <w:szCs w:val="24"/>
                <w:lang w:eastAsia="en-IN"/>
              </w:rPr>
              <w:t>14.74</w:t>
            </w:r>
            <w:r w:rsidRPr="00375424">
              <w:rPr>
                <w:sz w:val="24"/>
                <w:szCs w:val="24"/>
                <w:vertAlign w:val="superscript"/>
                <w:lang w:eastAsia="en-IN"/>
              </w:rPr>
              <w:t>cd</w:t>
            </w:r>
          </w:p>
        </w:tc>
        <w:tc>
          <w:tcPr>
            <w:tcW w:w="1009" w:type="dxa"/>
            <w:vAlign w:val="center"/>
          </w:tcPr>
          <w:p w14:paraId="646A6F9F" w14:textId="77777777" w:rsidR="003D12BF" w:rsidRPr="00375424" w:rsidRDefault="003D12BF" w:rsidP="00B7400A">
            <w:pPr>
              <w:rPr>
                <w:sz w:val="24"/>
                <w:szCs w:val="24"/>
                <w:lang w:eastAsia="en-IN"/>
              </w:rPr>
            </w:pPr>
            <w:r w:rsidRPr="00375424">
              <w:rPr>
                <w:sz w:val="24"/>
                <w:szCs w:val="24"/>
                <w:lang w:eastAsia="en-IN"/>
              </w:rPr>
              <w:t>15.02</w:t>
            </w:r>
            <w:r w:rsidRPr="00375424">
              <w:rPr>
                <w:sz w:val="24"/>
                <w:szCs w:val="24"/>
                <w:vertAlign w:val="superscript"/>
                <w:lang w:eastAsia="en-IN"/>
              </w:rPr>
              <w:t>bc</w:t>
            </w:r>
          </w:p>
        </w:tc>
      </w:tr>
      <w:tr w:rsidR="003D12BF" w:rsidRPr="00375424" w14:paraId="5175DAB1" w14:textId="77777777" w:rsidTr="003D12BF">
        <w:trPr>
          <w:trHeight w:val="504"/>
        </w:trPr>
        <w:tc>
          <w:tcPr>
            <w:tcW w:w="6280" w:type="dxa"/>
          </w:tcPr>
          <w:p w14:paraId="270D5595" w14:textId="77777777" w:rsidR="003D12BF" w:rsidRPr="00375424" w:rsidRDefault="003D12BF"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14:paraId="4599023B" w14:textId="77777777" w:rsidR="003D12BF" w:rsidRPr="00375424" w:rsidRDefault="003D12BF" w:rsidP="00B7400A">
            <w:pPr>
              <w:rPr>
                <w:sz w:val="24"/>
                <w:szCs w:val="24"/>
                <w:lang w:eastAsia="en-IN"/>
              </w:rPr>
            </w:pPr>
            <w:r w:rsidRPr="00375424">
              <w:rPr>
                <w:sz w:val="24"/>
                <w:szCs w:val="24"/>
                <w:lang w:eastAsia="en-IN"/>
              </w:rPr>
              <w:t>28.44</w:t>
            </w:r>
            <w:r w:rsidRPr="00375424">
              <w:rPr>
                <w:sz w:val="24"/>
                <w:szCs w:val="24"/>
                <w:vertAlign w:val="superscript"/>
                <w:lang w:eastAsia="en-IN"/>
              </w:rPr>
              <w:t>ab</w:t>
            </w:r>
          </w:p>
        </w:tc>
        <w:tc>
          <w:tcPr>
            <w:tcW w:w="864" w:type="dxa"/>
            <w:vAlign w:val="center"/>
          </w:tcPr>
          <w:p w14:paraId="19F767C1" w14:textId="77777777" w:rsidR="003D12BF" w:rsidRPr="00375424" w:rsidRDefault="003D12BF" w:rsidP="00B7400A">
            <w:pPr>
              <w:rPr>
                <w:sz w:val="24"/>
                <w:szCs w:val="24"/>
                <w:lang w:eastAsia="en-IN"/>
              </w:rPr>
            </w:pPr>
            <w:r w:rsidRPr="00375424">
              <w:rPr>
                <w:sz w:val="24"/>
                <w:szCs w:val="24"/>
                <w:lang w:eastAsia="en-IN"/>
              </w:rPr>
              <w:t>33.02</w:t>
            </w:r>
            <w:r w:rsidRPr="00375424">
              <w:rPr>
                <w:sz w:val="24"/>
                <w:szCs w:val="24"/>
                <w:vertAlign w:val="superscript"/>
                <w:lang w:eastAsia="en-IN"/>
              </w:rPr>
              <w:t>ab</w:t>
            </w:r>
          </w:p>
        </w:tc>
        <w:tc>
          <w:tcPr>
            <w:tcW w:w="866" w:type="dxa"/>
            <w:vAlign w:val="center"/>
          </w:tcPr>
          <w:p w14:paraId="4354142E" w14:textId="77777777" w:rsidR="003D12BF" w:rsidRPr="00375424" w:rsidRDefault="003D12BF" w:rsidP="00B7400A">
            <w:pPr>
              <w:rPr>
                <w:sz w:val="24"/>
                <w:szCs w:val="24"/>
                <w:lang w:eastAsia="en-IN"/>
              </w:rPr>
            </w:pPr>
            <w:r w:rsidRPr="00375424">
              <w:rPr>
                <w:sz w:val="24"/>
                <w:szCs w:val="24"/>
                <w:lang w:eastAsia="en-IN"/>
              </w:rPr>
              <w:t>30.73</w:t>
            </w:r>
            <w:r w:rsidRPr="00375424">
              <w:rPr>
                <w:sz w:val="24"/>
                <w:szCs w:val="24"/>
                <w:vertAlign w:val="superscript"/>
                <w:lang w:eastAsia="en-IN"/>
              </w:rPr>
              <w:t>b</w:t>
            </w:r>
          </w:p>
        </w:tc>
        <w:tc>
          <w:tcPr>
            <w:tcW w:w="1008" w:type="dxa"/>
            <w:vAlign w:val="center"/>
          </w:tcPr>
          <w:p w14:paraId="0B9703FA" w14:textId="77777777" w:rsidR="003D12BF" w:rsidRPr="00375424" w:rsidRDefault="003D12BF" w:rsidP="00B7400A">
            <w:pPr>
              <w:rPr>
                <w:sz w:val="24"/>
                <w:szCs w:val="24"/>
                <w:lang w:eastAsia="en-IN"/>
              </w:rPr>
            </w:pPr>
            <w:r w:rsidRPr="00375424">
              <w:rPr>
                <w:sz w:val="24"/>
                <w:szCs w:val="24"/>
                <w:lang w:eastAsia="en-IN"/>
              </w:rPr>
              <w:t>26.74</w:t>
            </w:r>
            <w:r w:rsidRPr="00375424">
              <w:rPr>
                <w:sz w:val="24"/>
                <w:szCs w:val="24"/>
                <w:vertAlign w:val="superscript"/>
                <w:lang w:eastAsia="en-IN"/>
              </w:rPr>
              <w:t>ab</w:t>
            </w:r>
          </w:p>
        </w:tc>
        <w:tc>
          <w:tcPr>
            <w:tcW w:w="1152" w:type="dxa"/>
            <w:vAlign w:val="center"/>
          </w:tcPr>
          <w:p w14:paraId="3B804A70" w14:textId="77777777" w:rsidR="003D12BF" w:rsidRPr="00375424" w:rsidRDefault="003D12BF" w:rsidP="00B7400A">
            <w:pPr>
              <w:rPr>
                <w:sz w:val="24"/>
                <w:szCs w:val="24"/>
                <w:lang w:eastAsia="en-IN"/>
              </w:rPr>
            </w:pPr>
            <w:r w:rsidRPr="00375424">
              <w:rPr>
                <w:sz w:val="24"/>
                <w:szCs w:val="24"/>
                <w:lang w:eastAsia="en-IN"/>
              </w:rPr>
              <w:t>26.43</w:t>
            </w:r>
            <w:r w:rsidRPr="00375424">
              <w:rPr>
                <w:sz w:val="24"/>
                <w:szCs w:val="24"/>
                <w:vertAlign w:val="superscript"/>
                <w:lang w:eastAsia="en-IN"/>
              </w:rPr>
              <w:t>b</w:t>
            </w:r>
          </w:p>
        </w:tc>
        <w:tc>
          <w:tcPr>
            <w:tcW w:w="1010" w:type="dxa"/>
            <w:vAlign w:val="center"/>
          </w:tcPr>
          <w:p w14:paraId="43B48281" w14:textId="77777777" w:rsidR="003D12BF" w:rsidRPr="00375424" w:rsidRDefault="003D12BF" w:rsidP="00B7400A">
            <w:pPr>
              <w:rPr>
                <w:sz w:val="24"/>
                <w:szCs w:val="24"/>
                <w:lang w:eastAsia="en-IN"/>
              </w:rPr>
            </w:pPr>
            <w:r w:rsidRPr="00375424">
              <w:rPr>
                <w:sz w:val="24"/>
                <w:szCs w:val="24"/>
                <w:lang w:eastAsia="en-IN"/>
              </w:rPr>
              <w:t>26.58</w:t>
            </w:r>
            <w:r w:rsidRPr="00375424">
              <w:rPr>
                <w:sz w:val="24"/>
                <w:szCs w:val="24"/>
                <w:vertAlign w:val="superscript"/>
                <w:lang w:eastAsia="en-IN"/>
              </w:rPr>
              <w:t>ab</w:t>
            </w:r>
          </w:p>
        </w:tc>
        <w:tc>
          <w:tcPr>
            <w:tcW w:w="885" w:type="dxa"/>
            <w:vAlign w:val="center"/>
          </w:tcPr>
          <w:p w14:paraId="7EFF6434" w14:textId="77777777" w:rsidR="003D12BF" w:rsidRPr="00375424" w:rsidRDefault="003D12BF" w:rsidP="00B7400A">
            <w:pPr>
              <w:rPr>
                <w:sz w:val="24"/>
                <w:szCs w:val="24"/>
                <w:lang w:eastAsia="en-IN"/>
              </w:rPr>
            </w:pPr>
            <w:r w:rsidRPr="00375424">
              <w:rPr>
                <w:sz w:val="24"/>
                <w:szCs w:val="24"/>
                <w:lang w:eastAsia="en-IN"/>
              </w:rPr>
              <w:t>17.46</w:t>
            </w:r>
            <w:r w:rsidRPr="00375424">
              <w:rPr>
                <w:sz w:val="24"/>
                <w:szCs w:val="24"/>
                <w:vertAlign w:val="superscript"/>
                <w:lang w:eastAsia="en-IN"/>
              </w:rPr>
              <w:t>bc</w:t>
            </w:r>
          </w:p>
        </w:tc>
        <w:tc>
          <w:tcPr>
            <w:tcW w:w="864" w:type="dxa"/>
            <w:vAlign w:val="center"/>
          </w:tcPr>
          <w:p w14:paraId="26B41AD3" w14:textId="77777777" w:rsidR="003D12BF" w:rsidRPr="00375424" w:rsidRDefault="003D12BF" w:rsidP="00B7400A">
            <w:pPr>
              <w:rPr>
                <w:sz w:val="24"/>
                <w:szCs w:val="24"/>
                <w:lang w:eastAsia="en-IN"/>
              </w:rPr>
            </w:pPr>
            <w:r w:rsidRPr="00375424">
              <w:rPr>
                <w:sz w:val="24"/>
                <w:szCs w:val="24"/>
                <w:lang w:eastAsia="en-IN"/>
              </w:rPr>
              <w:t>16.70</w:t>
            </w:r>
            <w:r w:rsidRPr="00375424">
              <w:rPr>
                <w:sz w:val="24"/>
                <w:szCs w:val="24"/>
                <w:vertAlign w:val="superscript"/>
                <w:lang w:eastAsia="en-IN"/>
              </w:rPr>
              <w:t>abc</w:t>
            </w:r>
          </w:p>
        </w:tc>
        <w:tc>
          <w:tcPr>
            <w:tcW w:w="1009" w:type="dxa"/>
            <w:vAlign w:val="center"/>
          </w:tcPr>
          <w:p w14:paraId="6675D4E9" w14:textId="77777777" w:rsidR="003D12BF" w:rsidRPr="00375424" w:rsidRDefault="003D12BF" w:rsidP="00B7400A">
            <w:pPr>
              <w:rPr>
                <w:sz w:val="24"/>
                <w:szCs w:val="24"/>
                <w:lang w:eastAsia="en-IN"/>
              </w:rPr>
            </w:pPr>
            <w:r w:rsidRPr="00375424">
              <w:rPr>
                <w:sz w:val="24"/>
                <w:szCs w:val="24"/>
                <w:lang w:eastAsia="en-IN"/>
              </w:rPr>
              <w:t>17.08</w:t>
            </w:r>
            <w:r w:rsidRPr="00375424">
              <w:rPr>
                <w:sz w:val="24"/>
                <w:szCs w:val="24"/>
                <w:vertAlign w:val="superscript"/>
                <w:lang w:eastAsia="en-IN"/>
              </w:rPr>
              <w:t>ab</w:t>
            </w:r>
          </w:p>
        </w:tc>
      </w:tr>
      <w:tr w:rsidR="003D12BF" w:rsidRPr="00375424" w14:paraId="6672DE4A" w14:textId="77777777" w:rsidTr="003D12BF">
        <w:trPr>
          <w:trHeight w:val="503"/>
        </w:trPr>
        <w:tc>
          <w:tcPr>
            <w:tcW w:w="6280" w:type="dxa"/>
          </w:tcPr>
          <w:p w14:paraId="31538F4B" w14:textId="77777777" w:rsidR="003D12BF" w:rsidRPr="00375424" w:rsidRDefault="003D12BF"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955" w:type="dxa"/>
            <w:vAlign w:val="center"/>
          </w:tcPr>
          <w:p w14:paraId="6DAD05A9" w14:textId="77777777" w:rsidR="003D12BF" w:rsidRPr="00375424" w:rsidRDefault="003D12BF" w:rsidP="00B7400A">
            <w:pPr>
              <w:rPr>
                <w:sz w:val="24"/>
                <w:szCs w:val="24"/>
                <w:lang w:eastAsia="en-IN"/>
              </w:rPr>
            </w:pPr>
            <w:r w:rsidRPr="00375424">
              <w:rPr>
                <w:sz w:val="24"/>
                <w:szCs w:val="24"/>
                <w:lang w:eastAsia="en-IN"/>
              </w:rPr>
              <w:t>22.51</w:t>
            </w:r>
            <w:r w:rsidRPr="00375424">
              <w:rPr>
                <w:sz w:val="24"/>
                <w:szCs w:val="24"/>
                <w:vertAlign w:val="superscript"/>
                <w:lang w:eastAsia="en-IN"/>
              </w:rPr>
              <w:t>cd</w:t>
            </w:r>
          </w:p>
        </w:tc>
        <w:tc>
          <w:tcPr>
            <w:tcW w:w="864" w:type="dxa"/>
            <w:vAlign w:val="center"/>
          </w:tcPr>
          <w:p w14:paraId="21BF274C" w14:textId="77777777" w:rsidR="003D12BF" w:rsidRPr="00375424" w:rsidRDefault="003D12BF" w:rsidP="00B7400A">
            <w:pPr>
              <w:rPr>
                <w:sz w:val="24"/>
                <w:szCs w:val="24"/>
                <w:lang w:eastAsia="en-IN"/>
              </w:rPr>
            </w:pPr>
            <w:r w:rsidRPr="00375424">
              <w:rPr>
                <w:sz w:val="24"/>
                <w:szCs w:val="24"/>
                <w:lang w:eastAsia="en-IN"/>
              </w:rPr>
              <w:t>25.64</w:t>
            </w:r>
            <w:r w:rsidRPr="00375424">
              <w:rPr>
                <w:sz w:val="24"/>
                <w:szCs w:val="24"/>
                <w:vertAlign w:val="superscript"/>
                <w:lang w:eastAsia="en-IN"/>
              </w:rPr>
              <w:t>de</w:t>
            </w:r>
          </w:p>
        </w:tc>
        <w:tc>
          <w:tcPr>
            <w:tcW w:w="866" w:type="dxa"/>
            <w:vAlign w:val="center"/>
          </w:tcPr>
          <w:p w14:paraId="3D534EAC" w14:textId="77777777" w:rsidR="003D12BF" w:rsidRPr="00375424" w:rsidRDefault="003D12BF" w:rsidP="00B7400A">
            <w:pPr>
              <w:rPr>
                <w:sz w:val="24"/>
                <w:szCs w:val="24"/>
                <w:lang w:eastAsia="en-IN"/>
              </w:rPr>
            </w:pPr>
            <w:r w:rsidRPr="00375424">
              <w:rPr>
                <w:sz w:val="24"/>
                <w:szCs w:val="24"/>
                <w:lang w:eastAsia="en-IN"/>
              </w:rPr>
              <w:t>24.07</w:t>
            </w:r>
            <w:r w:rsidRPr="00375424">
              <w:rPr>
                <w:sz w:val="24"/>
                <w:szCs w:val="24"/>
                <w:vertAlign w:val="superscript"/>
                <w:lang w:eastAsia="en-IN"/>
              </w:rPr>
              <w:t>de</w:t>
            </w:r>
          </w:p>
        </w:tc>
        <w:tc>
          <w:tcPr>
            <w:tcW w:w="1008" w:type="dxa"/>
            <w:vAlign w:val="center"/>
          </w:tcPr>
          <w:p w14:paraId="3FFE01F0" w14:textId="77777777" w:rsidR="003D12BF" w:rsidRPr="00375424" w:rsidRDefault="003D12BF" w:rsidP="00B7400A">
            <w:pPr>
              <w:rPr>
                <w:sz w:val="24"/>
                <w:szCs w:val="24"/>
                <w:lang w:eastAsia="en-IN"/>
              </w:rPr>
            </w:pPr>
            <w:r w:rsidRPr="00375424">
              <w:rPr>
                <w:sz w:val="24"/>
                <w:szCs w:val="24"/>
                <w:lang w:eastAsia="en-IN"/>
              </w:rPr>
              <w:t>21.26</w:t>
            </w:r>
            <w:r w:rsidRPr="00375424">
              <w:rPr>
                <w:sz w:val="24"/>
                <w:szCs w:val="24"/>
                <w:vertAlign w:val="superscript"/>
                <w:lang w:eastAsia="en-IN"/>
              </w:rPr>
              <w:t>cde</w:t>
            </w:r>
          </w:p>
        </w:tc>
        <w:tc>
          <w:tcPr>
            <w:tcW w:w="1152" w:type="dxa"/>
            <w:vAlign w:val="center"/>
          </w:tcPr>
          <w:p w14:paraId="0E9D2BC8" w14:textId="77777777" w:rsidR="003D12BF" w:rsidRPr="00375424" w:rsidRDefault="003D12BF" w:rsidP="00B7400A">
            <w:pPr>
              <w:rPr>
                <w:sz w:val="24"/>
                <w:szCs w:val="24"/>
                <w:lang w:eastAsia="en-IN"/>
              </w:rPr>
            </w:pPr>
            <w:r w:rsidRPr="00375424">
              <w:rPr>
                <w:sz w:val="24"/>
                <w:szCs w:val="24"/>
                <w:lang w:eastAsia="en-IN"/>
              </w:rPr>
              <w:t>21.63</w:t>
            </w:r>
            <w:r w:rsidRPr="00375424">
              <w:rPr>
                <w:sz w:val="24"/>
                <w:szCs w:val="24"/>
                <w:vertAlign w:val="superscript"/>
                <w:lang w:eastAsia="en-IN"/>
              </w:rPr>
              <w:t>cd</w:t>
            </w:r>
          </w:p>
        </w:tc>
        <w:tc>
          <w:tcPr>
            <w:tcW w:w="1010" w:type="dxa"/>
            <w:vAlign w:val="center"/>
          </w:tcPr>
          <w:p w14:paraId="3EA55818" w14:textId="77777777" w:rsidR="003D12BF" w:rsidRPr="00375424" w:rsidRDefault="003D12BF" w:rsidP="00B7400A">
            <w:pPr>
              <w:rPr>
                <w:sz w:val="24"/>
                <w:szCs w:val="24"/>
                <w:lang w:eastAsia="en-IN"/>
              </w:rPr>
            </w:pPr>
            <w:r w:rsidRPr="00375424">
              <w:rPr>
                <w:sz w:val="24"/>
                <w:szCs w:val="24"/>
                <w:lang w:eastAsia="en-IN"/>
              </w:rPr>
              <w:t>21.45</w:t>
            </w:r>
            <w:r w:rsidRPr="00375424">
              <w:rPr>
                <w:sz w:val="24"/>
                <w:szCs w:val="24"/>
                <w:vertAlign w:val="superscript"/>
                <w:lang w:eastAsia="en-IN"/>
              </w:rPr>
              <w:t>de</w:t>
            </w:r>
          </w:p>
        </w:tc>
        <w:tc>
          <w:tcPr>
            <w:tcW w:w="885" w:type="dxa"/>
            <w:vAlign w:val="center"/>
          </w:tcPr>
          <w:p w14:paraId="683172A6" w14:textId="77777777" w:rsidR="003D12BF" w:rsidRPr="00375424" w:rsidRDefault="003D12BF" w:rsidP="00B7400A">
            <w:pPr>
              <w:rPr>
                <w:sz w:val="24"/>
                <w:szCs w:val="24"/>
                <w:lang w:eastAsia="en-IN"/>
              </w:rPr>
            </w:pPr>
            <w:r w:rsidRPr="00375424">
              <w:rPr>
                <w:sz w:val="24"/>
                <w:szCs w:val="24"/>
                <w:lang w:eastAsia="en-IN"/>
              </w:rPr>
              <w:t>15.43</w:t>
            </w:r>
            <w:r w:rsidRPr="00375424">
              <w:rPr>
                <w:sz w:val="24"/>
                <w:szCs w:val="24"/>
                <w:vertAlign w:val="superscript"/>
                <w:lang w:eastAsia="en-IN"/>
              </w:rPr>
              <w:t>cd</w:t>
            </w:r>
          </w:p>
        </w:tc>
        <w:tc>
          <w:tcPr>
            <w:tcW w:w="864" w:type="dxa"/>
            <w:vAlign w:val="center"/>
          </w:tcPr>
          <w:p w14:paraId="4C0833A7" w14:textId="77777777" w:rsidR="003D12BF" w:rsidRPr="00375424" w:rsidRDefault="003D12BF" w:rsidP="00B7400A">
            <w:pPr>
              <w:rPr>
                <w:sz w:val="24"/>
                <w:szCs w:val="24"/>
                <w:lang w:eastAsia="en-IN"/>
              </w:rPr>
            </w:pPr>
            <w:r w:rsidRPr="00375424">
              <w:rPr>
                <w:sz w:val="24"/>
                <w:szCs w:val="24"/>
                <w:lang w:eastAsia="en-IN"/>
              </w:rPr>
              <w:t>15.17</w:t>
            </w:r>
            <w:r w:rsidRPr="00375424">
              <w:rPr>
                <w:sz w:val="24"/>
                <w:szCs w:val="24"/>
                <w:vertAlign w:val="superscript"/>
                <w:lang w:eastAsia="en-IN"/>
              </w:rPr>
              <w:t>bcd</w:t>
            </w:r>
          </w:p>
        </w:tc>
        <w:tc>
          <w:tcPr>
            <w:tcW w:w="1009" w:type="dxa"/>
            <w:vAlign w:val="center"/>
          </w:tcPr>
          <w:p w14:paraId="71B27657" w14:textId="77777777" w:rsidR="003D12BF" w:rsidRPr="00375424" w:rsidRDefault="003D12BF" w:rsidP="00B7400A">
            <w:pPr>
              <w:rPr>
                <w:sz w:val="24"/>
                <w:szCs w:val="24"/>
                <w:lang w:eastAsia="en-IN"/>
              </w:rPr>
            </w:pPr>
            <w:r w:rsidRPr="00375424">
              <w:rPr>
                <w:sz w:val="24"/>
                <w:szCs w:val="24"/>
                <w:lang w:eastAsia="en-IN"/>
              </w:rPr>
              <w:t>15.30</w:t>
            </w:r>
            <w:r w:rsidRPr="00375424">
              <w:rPr>
                <w:sz w:val="24"/>
                <w:szCs w:val="24"/>
                <w:vertAlign w:val="superscript"/>
                <w:lang w:eastAsia="en-IN"/>
              </w:rPr>
              <w:t>bc</w:t>
            </w:r>
          </w:p>
        </w:tc>
      </w:tr>
      <w:tr w:rsidR="003D12BF" w:rsidRPr="00375424" w14:paraId="0536ECE3" w14:textId="77777777" w:rsidTr="003D12BF">
        <w:trPr>
          <w:trHeight w:val="504"/>
        </w:trPr>
        <w:tc>
          <w:tcPr>
            <w:tcW w:w="6280" w:type="dxa"/>
          </w:tcPr>
          <w:p w14:paraId="5FC6B24B" w14:textId="77777777" w:rsidR="003D12BF" w:rsidRPr="00375424" w:rsidRDefault="003D12BF"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955" w:type="dxa"/>
            <w:vAlign w:val="center"/>
          </w:tcPr>
          <w:p w14:paraId="64B2D949" w14:textId="77777777" w:rsidR="003D12BF" w:rsidRPr="00375424" w:rsidRDefault="003D12BF" w:rsidP="00B7400A">
            <w:pPr>
              <w:rPr>
                <w:sz w:val="24"/>
                <w:szCs w:val="24"/>
                <w:lang w:eastAsia="en-IN"/>
              </w:rPr>
            </w:pPr>
            <w:r w:rsidRPr="00375424">
              <w:rPr>
                <w:sz w:val="24"/>
                <w:szCs w:val="24"/>
                <w:lang w:eastAsia="en-IN"/>
              </w:rPr>
              <w:t>24.79</w:t>
            </w:r>
            <w:r w:rsidRPr="00375424">
              <w:rPr>
                <w:sz w:val="24"/>
                <w:szCs w:val="24"/>
                <w:vertAlign w:val="superscript"/>
                <w:lang w:eastAsia="en-IN"/>
              </w:rPr>
              <w:t>bcd</w:t>
            </w:r>
          </w:p>
        </w:tc>
        <w:tc>
          <w:tcPr>
            <w:tcW w:w="864" w:type="dxa"/>
            <w:vAlign w:val="center"/>
          </w:tcPr>
          <w:p w14:paraId="3C46B0E4" w14:textId="77777777" w:rsidR="003D12BF" w:rsidRPr="00375424" w:rsidRDefault="003D12BF" w:rsidP="00B7400A">
            <w:pPr>
              <w:rPr>
                <w:sz w:val="24"/>
                <w:szCs w:val="24"/>
                <w:lang w:eastAsia="en-IN"/>
              </w:rPr>
            </w:pPr>
            <w:r w:rsidRPr="00375424">
              <w:rPr>
                <w:sz w:val="24"/>
                <w:szCs w:val="24"/>
                <w:lang w:eastAsia="en-IN"/>
              </w:rPr>
              <w:t>29.14</w:t>
            </w:r>
            <w:r w:rsidRPr="00375424">
              <w:rPr>
                <w:sz w:val="24"/>
                <w:szCs w:val="24"/>
                <w:vertAlign w:val="superscript"/>
                <w:lang w:eastAsia="en-IN"/>
              </w:rPr>
              <w:t>c</w:t>
            </w:r>
            <w:r w:rsidRPr="00375424">
              <w:rPr>
                <w:sz w:val="24"/>
                <w:szCs w:val="24"/>
                <w:lang w:eastAsia="en-IN"/>
              </w:rPr>
              <w:t>d</w:t>
            </w:r>
          </w:p>
        </w:tc>
        <w:tc>
          <w:tcPr>
            <w:tcW w:w="866" w:type="dxa"/>
            <w:vAlign w:val="center"/>
          </w:tcPr>
          <w:p w14:paraId="7EFCFFD4" w14:textId="77777777" w:rsidR="003D12BF" w:rsidRPr="00375424" w:rsidRDefault="003D12BF" w:rsidP="00B7400A">
            <w:pPr>
              <w:rPr>
                <w:sz w:val="24"/>
                <w:szCs w:val="24"/>
                <w:lang w:eastAsia="en-IN"/>
              </w:rPr>
            </w:pPr>
            <w:r w:rsidRPr="00375424">
              <w:rPr>
                <w:sz w:val="24"/>
                <w:szCs w:val="24"/>
                <w:lang w:eastAsia="en-IN"/>
              </w:rPr>
              <w:t>26.97</w:t>
            </w:r>
            <w:r w:rsidRPr="00375424">
              <w:rPr>
                <w:sz w:val="24"/>
                <w:szCs w:val="24"/>
                <w:vertAlign w:val="superscript"/>
                <w:lang w:eastAsia="en-IN"/>
              </w:rPr>
              <w:t>cd</w:t>
            </w:r>
          </w:p>
        </w:tc>
        <w:tc>
          <w:tcPr>
            <w:tcW w:w="1008" w:type="dxa"/>
            <w:vAlign w:val="center"/>
          </w:tcPr>
          <w:p w14:paraId="4AEF6286" w14:textId="77777777" w:rsidR="003D12BF" w:rsidRPr="00375424" w:rsidRDefault="003D12BF" w:rsidP="00B7400A">
            <w:pPr>
              <w:rPr>
                <w:sz w:val="24"/>
                <w:szCs w:val="24"/>
                <w:lang w:eastAsia="en-IN"/>
              </w:rPr>
            </w:pPr>
            <w:r w:rsidRPr="00375424">
              <w:rPr>
                <w:sz w:val="24"/>
                <w:szCs w:val="24"/>
                <w:lang w:eastAsia="en-IN"/>
              </w:rPr>
              <w:t>21.62</w:t>
            </w:r>
            <w:r w:rsidRPr="00375424">
              <w:rPr>
                <w:sz w:val="24"/>
                <w:szCs w:val="24"/>
                <w:vertAlign w:val="superscript"/>
                <w:lang w:eastAsia="en-IN"/>
              </w:rPr>
              <w:t>cd</w:t>
            </w:r>
          </w:p>
        </w:tc>
        <w:tc>
          <w:tcPr>
            <w:tcW w:w="1152" w:type="dxa"/>
            <w:vAlign w:val="center"/>
          </w:tcPr>
          <w:p w14:paraId="5CA387EB" w14:textId="77777777" w:rsidR="003D12BF" w:rsidRPr="00375424" w:rsidRDefault="003D12BF" w:rsidP="00B7400A">
            <w:pPr>
              <w:rPr>
                <w:sz w:val="24"/>
                <w:szCs w:val="24"/>
                <w:lang w:eastAsia="en-IN"/>
              </w:rPr>
            </w:pPr>
            <w:r w:rsidRPr="00375424">
              <w:rPr>
                <w:sz w:val="24"/>
                <w:szCs w:val="24"/>
                <w:lang w:eastAsia="en-IN"/>
              </w:rPr>
              <w:t>23.51</w:t>
            </w:r>
            <w:r w:rsidRPr="00375424">
              <w:rPr>
                <w:sz w:val="24"/>
                <w:szCs w:val="24"/>
                <w:vertAlign w:val="superscript"/>
                <w:lang w:eastAsia="en-IN"/>
              </w:rPr>
              <w:t>bcd</w:t>
            </w:r>
          </w:p>
        </w:tc>
        <w:tc>
          <w:tcPr>
            <w:tcW w:w="1010" w:type="dxa"/>
            <w:vAlign w:val="center"/>
          </w:tcPr>
          <w:p w14:paraId="08A22907" w14:textId="77777777" w:rsidR="003D12BF" w:rsidRPr="00375424" w:rsidRDefault="003D12BF" w:rsidP="00B7400A">
            <w:pPr>
              <w:rPr>
                <w:sz w:val="24"/>
                <w:szCs w:val="24"/>
                <w:lang w:eastAsia="en-IN"/>
              </w:rPr>
            </w:pPr>
            <w:r w:rsidRPr="00375424">
              <w:rPr>
                <w:sz w:val="24"/>
                <w:szCs w:val="24"/>
                <w:lang w:eastAsia="en-IN"/>
              </w:rPr>
              <w:t>22.56</w:t>
            </w:r>
            <w:r w:rsidRPr="00375424">
              <w:rPr>
                <w:sz w:val="24"/>
                <w:szCs w:val="24"/>
                <w:vertAlign w:val="superscript"/>
                <w:lang w:eastAsia="en-IN"/>
              </w:rPr>
              <w:t>cd</w:t>
            </w:r>
          </w:p>
        </w:tc>
        <w:tc>
          <w:tcPr>
            <w:tcW w:w="885" w:type="dxa"/>
            <w:vAlign w:val="center"/>
          </w:tcPr>
          <w:p w14:paraId="500C9F2C" w14:textId="77777777" w:rsidR="003D12BF" w:rsidRPr="00375424" w:rsidRDefault="003D12BF" w:rsidP="00B7400A">
            <w:pPr>
              <w:rPr>
                <w:sz w:val="24"/>
                <w:szCs w:val="24"/>
                <w:lang w:eastAsia="en-IN"/>
              </w:rPr>
            </w:pPr>
            <w:r w:rsidRPr="00375424">
              <w:rPr>
                <w:sz w:val="24"/>
                <w:szCs w:val="24"/>
                <w:lang w:eastAsia="en-IN"/>
              </w:rPr>
              <w:t>17.66</w:t>
            </w:r>
            <w:r w:rsidRPr="00375424">
              <w:rPr>
                <w:sz w:val="24"/>
                <w:szCs w:val="24"/>
                <w:vertAlign w:val="superscript"/>
                <w:lang w:eastAsia="en-IN"/>
              </w:rPr>
              <w:t>ab</w:t>
            </w:r>
          </w:p>
        </w:tc>
        <w:tc>
          <w:tcPr>
            <w:tcW w:w="864" w:type="dxa"/>
            <w:vAlign w:val="center"/>
          </w:tcPr>
          <w:p w14:paraId="0F434C94" w14:textId="77777777" w:rsidR="003D12BF" w:rsidRPr="00375424" w:rsidRDefault="003D12BF" w:rsidP="00B7400A">
            <w:pPr>
              <w:rPr>
                <w:sz w:val="24"/>
                <w:szCs w:val="24"/>
                <w:lang w:eastAsia="en-IN"/>
              </w:rPr>
            </w:pPr>
            <w:r w:rsidRPr="00375424">
              <w:rPr>
                <w:sz w:val="24"/>
                <w:szCs w:val="24"/>
                <w:lang w:eastAsia="en-IN"/>
              </w:rPr>
              <w:t>17.34</w:t>
            </w:r>
            <w:r w:rsidRPr="00375424">
              <w:rPr>
                <w:sz w:val="24"/>
                <w:szCs w:val="24"/>
                <w:vertAlign w:val="superscript"/>
                <w:lang w:eastAsia="en-IN"/>
              </w:rPr>
              <w:t>ab</w:t>
            </w:r>
          </w:p>
        </w:tc>
        <w:tc>
          <w:tcPr>
            <w:tcW w:w="1009" w:type="dxa"/>
            <w:vAlign w:val="center"/>
          </w:tcPr>
          <w:p w14:paraId="23DD8B54" w14:textId="77777777" w:rsidR="003D12BF" w:rsidRPr="00375424" w:rsidRDefault="003D12BF" w:rsidP="00B7400A">
            <w:pPr>
              <w:rPr>
                <w:sz w:val="24"/>
                <w:szCs w:val="24"/>
                <w:lang w:eastAsia="en-IN"/>
              </w:rPr>
            </w:pPr>
            <w:r w:rsidRPr="00375424">
              <w:rPr>
                <w:sz w:val="24"/>
                <w:szCs w:val="24"/>
                <w:lang w:eastAsia="en-IN"/>
              </w:rPr>
              <w:t>17.50</w:t>
            </w:r>
            <w:r w:rsidRPr="00375424">
              <w:rPr>
                <w:sz w:val="24"/>
                <w:szCs w:val="24"/>
                <w:vertAlign w:val="superscript"/>
                <w:lang w:eastAsia="en-IN"/>
              </w:rPr>
              <w:t>a</w:t>
            </w:r>
          </w:p>
        </w:tc>
      </w:tr>
      <w:tr w:rsidR="003D12BF" w:rsidRPr="00375424" w14:paraId="1F5AF015" w14:textId="77777777" w:rsidTr="003D12BF">
        <w:trPr>
          <w:trHeight w:val="504"/>
        </w:trPr>
        <w:tc>
          <w:tcPr>
            <w:tcW w:w="6280" w:type="dxa"/>
          </w:tcPr>
          <w:p w14:paraId="272A6C00" w14:textId="77777777" w:rsidR="003D12BF" w:rsidRPr="00375424" w:rsidRDefault="003D12BF"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14:paraId="217E03EF" w14:textId="77777777" w:rsidR="003D12BF" w:rsidRPr="00375424" w:rsidRDefault="003D12BF" w:rsidP="00B7400A">
            <w:pPr>
              <w:rPr>
                <w:sz w:val="24"/>
                <w:szCs w:val="24"/>
                <w:lang w:eastAsia="en-IN"/>
              </w:rPr>
            </w:pPr>
            <w:r w:rsidRPr="00375424">
              <w:rPr>
                <w:sz w:val="24"/>
                <w:szCs w:val="24"/>
                <w:lang w:eastAsia="en-IN"/>
              </w:rPr>
              <w:t>22.62</w:t>
            </w:r>
            <w:r w:rsidRPr="00375424">
              <w:rPr>
                <w:sz w:val="24"/>
                <w:szCs w:val="24"/>
                <w:vertAlign w:val="superscript"/>
                <w:lang w:eastAsia="en-IN"/>
              </w:rPr>
              <w:t>cd</w:t>
            </w:r>
          </w:p>
        </w:tc>
        <w:tc>
          <w:tcPr>
            <w:tcW w:w="864" w:type="dxa"/>
            <w:vAlign w:val="center"/>
          </w:tcPr>
          <w:p w14:paraId="7A69A9AF" w14:textId="77777777" w:rsidR="003D12BF" w:rsidRPr="00375424" w:rsidRDefault="003D12BF" w:rsidP="00B7400A">
            <w:pPr>
              <w:rPr>
                <w:sz w:val="24"/>
                <w:szCs w:val="24"/>
                <w:lang w:eastAsia="en-IN"/>
              </w:rPr>
            </w:pPr>
            <w:r w:rsidRPr="00375424">
              <w:rPr>
                <w:sz w:val="24"/>
                <w:szCs w:val="24"/>
                <w:lang w:eastAsia="en-IN"/>
              </w:rPr>
              <w:t>25.90</w:t>
            </w:r>
            <w:r w:rsidRPr="00375424">
              <w:rPr>
                <w:sz w:val="24"/>
                <w:szCs w:val="24"/>
                <w:vertAlign w:val="superscript"/>
                <w:lang w:eastAsia="en-IN"/>
              </w:rPr>
              <w:t>d</w:t>
            </w:r>
          </w:p>
        </w:tc>
        <w:tc>
          <w:tcPr>
            <w:tcW w:w="866" w:type="dxa"/>
            <w:vAlign w:val="center"/>
          </w:tcPr>
          <w:p w14:paraId="429F91D0" w14:textId="77777777" w:rsidR="003D12BF" w:rsidRPr="00375424" w:rsidRDefault="003D12BF" w:rsidP="00B7400A">
            <w:pPr>
              <w:rPr>
                <w:sz w:val="24"/>
                <w:szCs w:val="24"/>
                <w:lang w:eastAsia="en-IN"/>
              </w:rPr>
            </w:pPr>
            <w:r w:rsidRPr="00375424">
              <w:rPr>
                <w:sz w:val="24"/>
                <w:szCs w:val="24"/>
                <w:lang w:eastAsia="en-IN"/>
              </w:rPr>
              <w:t>24.26</w:t>
            </w:r>
            <w:r w:rsidRPr="00375424">
              <w:rPr>
                <w:sz w:val="24"/>
                <w:szCs w:val="24"/>
                <w:vertAlign w:val="superscript"/>
                <w:lang w:eastAsia="en-IN"/>
              </w:rPr>
              <w:t>d</w:t>
            </w:r>
          </w:p>
        </w:tc>
        <w:tc>
          <w:tcPr>
            <w:tcW w:w="1008" w:type="dxa"/>
            <w:vAlign w:val="center"/>
          </w:tcPr>
          <w:p w14:paraId="7EA9C07C" w14:textId="77777777" w:rsidR="003D12BF" w:rsidRPr="00375424" w:rsidRDefault="003D12BF" w:rsidP="00B7400A">
            <w:pPr>
              <w:rPr>
                <w:sz w:val="24"/>
                <w:szCs w:val="24"/>
                <w:lang w:eastAsia="en-IN"/>
              </w:rPr>
            </w:pPr>
            <w:r w:rsidRPr="00375424">
              <w:rPr>
                <w:sz w:val="24"/>
                <w:szCs w:val="24"/>
                <w:lang w:eastAsia="en-IN"/>
              </w:rPr>
              <w:t>22.29</w:t>
            </w:r>
            <w:r w:rsidRPr="00375424">
              <w:rPr>
                <w:sz w:val="24"/>
                <w:szCs w:val="24"/>
                <w:vertAlign w:val="superscript"/>
                <w:lang w:eastAsia="en-IN"/>
              </w:rPr>
              <w:t>bc</w:t>
            </w:r>
          </w:p>
        </w:tc>
        <w:tc>
          <w:tcPr>
            <w:tcW w:w="1152" w:type="dxa"/>
            <w:vAlign w:val="center"/>
          </w:tcPr>
          <w:p w14:paraId="514A52C7" w14:textId="77777777" w:rsidR="003D12BF" w:rsidRPr="00375424" w:rsidRDefault="003D12BF" w:rsidP="00B7400A">
            <w:pPr>
              <w:rPr>
                <w:sz w:val="24"/>
                <w:szCs w:val="24"/>
                <w:lang w:eastAsia="en-IN"/>
              </w:rPr>
            </w:pPr>
            <w:r w:rsidRPr="00375424">
              <w:rPr>
                <w:sz w:val="24"/>
                <w:szCs w:val="24"/>
                <w:lang w:eastAsia="en-IN"/>
              </w:rPr>
              <w:t>21.87</w:t>
            </w:r>
            <w:r w:rsidRPr="00375424">
              <w:rPr>
                <w:sz w:val="24"/>
                <w:szCs w:val="24"/>
                <w:vertAlign w:val="superscript"/>
                <w:lang w:eastAsia="en-IN"/>
              </w:rPr>
              <w:t>cd</w:t>
            </w:r>
          </w:p>
        </w:tc>
        <w:tc>
          <w:tcPr>
            <w:tcW w:w="1010" w:type="dxa"/>
            <w:vAlign w:val="center"/>
          </w:tcPr>
          <w:p w14:paraId="2B566E57" w14:textId="77777777" w:rsidR="003D12BF" w:rsidRPr="00375424" w:rsidRDefault="003D12BF" w:rsidP="00B7400A">
            <w:pPr>
              <w:rPr>
                <w:sz w:val="24"/>
                <w:szCs w:val="24"/>
                <w:lang w:eastAsia="en-IN"/>
              </w:rPr>
            </w:pPr>
            <w:r w:rsidRPr="00375424">
              <w:rPr>
                <w:sz w:val="24"/>
                <w:szCs w:val="24"/>
                <w:lang w:eastAsia="en-IN"/>
              </w:rPr>
              <w:t>22.08</w:t>
            </w:r>
            <w:r w:rsidRPr="00375424">
              <w:rPr>
                <w:sz w:val="24"/>
                <w:szCs w:val="24"/>
                <w:vertAlign w:val="superscript"/>
                <w:lang w:eastAsia="en-IN"/>
              </w:rPr>
              <w:t>d</w:t>
            </w:r>
          </w:p>
        </w:tc>
        <w:tc>
          <w:tcPr>
            <w:tcW w:w="885" w:type="dxa"/>
            <w:vAlign w:val="center"/>
          </w:tcPr>
          <w:p w14:paraId="2DD3D57A" w14:textId="77777777" w:rsidR="003D12BF" w:rsidRPr="00375424" w:rsidRDefault="003D12BF" w:rsidP="00B7400A">
            <w:pPr>
              <w:rPr>
                <w:sz w:val="24"/>
                <w:szCs w:val="24"/>
                <w:lang w:eastAsia="en-IN"/>
              </w:rPr>
            </w:pPr>
            <w:r w:rsidRPr="00375424">
              <w:rPr>
                <w:sz w:val="24"/>
                <w:szCs w:val="24"/>
                <w:lang w:eastAsia="en-IN"/>
              </w:rPr>
              <w:t>17.61</w:t>
            </w:r>
            <w:r w:rsidRPr="00375424">
              <w:rPr>
                <w:sz w:val="24"/>
                <w:szCs w:val="24"/>
                <w:vertAlign w:val="superscript"/>
                <w:lang w:eastAsia="en-IN"/>
              </w:rPr>
              <w:t>ab</w:t>
            </w:r>
          </w:p>
        </w:tc>
        <w:tc>
          <w:tcPr>
            <w:tcW w:w="864" w:type="dxa"/>
            <w:vAlign w:val="center"/>
          </w:tcPr>
          <w:p w14:paraId="32B162F1" w14:textId="77777777" w:rsidR="003D12BF" w:rsidRPr="00375424" w:rsidRDefault="003D12BF" w:rsidP="00B7400A">
            <w:pPr>
              <w:rPr>
                <w:sz w:val="24"/>
                <w:szCs w:val="24"/>
                <w:lang w:eastAsia="en-IN"/>
              </w:rPr>
            </w:pPr>
            <w:r w:rsidRPr="00375424">
              <w:rPr>
                <w:sz w:val="24"/>
                <w:szCs w:val="24"/>
                <w:lang w:eastAsia="en-IN"/>
              </w:rPr>
              <w:t>17.73</w:t>
            </w:r>
            <w:r w:rsidRPr="00375424">
              <w:rPr>
                <w:sz w:val="24"/>
                <w:szCs w:val="24"/>
                <w:vertAlign w:val="superscript"/>
                <w:lang w:eastAsia="en-IN"/>
              </w:rPr>
              <w:t>a</w:t>
            </w:r>
          </w:p>
        </w:tc>
        <w:tc>
          <w:tcPr>
            <w:tcW w:w="1009" w:type="dxa"/>
            <w:vAlign w:val="center"/>
          </w:tcPr>
          <w:p w14:paraId="5A2D852D" w14:textId="77777777" w:rsidR="003D12BF" w:rsidRPr="00375424" w:rsidRDefault="003D12BF" w:rsidP="00B7400A">
            <w:pPr>
              <w:rPr>
                <w:sz w:val="24"/>
                <w:szCs w:val="24"/>
                <w:lang w:eastAsia="en-IN"/>
              </w:rPr>
            </w:pPr>
            <w:r w:rsidRPr="00375424">
              <w:rPr>
                <w:sz w:val="24"/>
                <w:szCs w:val="24"/>
                <w:lang w:eastAsia="en-IN"/>
              </w:rPr>
              <w:t>17.67</w:t>
            </w:r>
            <w:r w:rsidRPr="00375424">
              <w:rPr>
                <w:sz w:val="24"/>
                <w:szCs w:val="24"/>
                <w:vertAlign w:val="superscript"/>
                <w:lang w:eastAsia="en-IN"/>
              </w:rPr>
              <w:t>a</w:t>
            </w:r>
          </w:p>
        </w:tc>
      </w:tr>
      <w:tr w:rsidR="003D12BF" w:rsidRPr="00375424" w14:paraId="1C1D7942" w14:textId="77777777" w:rsidTr="003D12BF">
        <w:trPr>
          <w:trHeight w:val="581"/>
        </w:trPr>
        <w:tc>
          <w:tcPr>
            <w:tcW w:w="6280" w:type="dxa"/>
          </w:tcPr>
          <w:p w14:paraId="7EB91C35" w14:textId="77777777" w:rsidR="003D12BF" w:rsidRPr="00375424" w:rsidRDefault="003D12BF"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14:paraId="1E7C2181" w14:textId="77777777" w:rsidR="003D12BF" w:rsidRPr="00375424" w:rsidRDefault="003D12BF" w:rsidP="00B7400A">
            <w:pPr>
              <w:rPr>
                <w:sz w:val="24"/>
                <w:szCs w:val="24"/>
                <w:lang w:eastAsia="en-IN"/>
              </w:rPr>
            </w:pPr>
            <w:r w:rsidRPr="00375424">
              <w:rPr>
                <w:sz w:val="24"/>
                <w:szCs w:val="24"/>
                <w:lang w:eastAsia="en-IN"/>
              </w:rPr>
              <w:t>26.16</w:t>
            </w:r>
            <w:r w:rsidRPr="00375424">
              <w:rPr>
                <w:sz w:val="24"/>
                <w:szCs w:val="24"/>
                <w:vertAlign w:val="superscript"/>
                <w:lang w:eastAsia="en-IN"/>
              </w:rPr>
              <w:t>bc</w:t>
            </w:r>
          </w:p>
        </w:tc>
        <w:tc>
          <w:tcPr>
            <w:tcW w:w="864" w:type="dxa"/>
            <w:vAlign w:val="center"/>
          </w:tcPr>
          <w:p w14:paraId="1B1E1C45" w14:textId="77777777" w:rsidR="003D12BF" w:rsidRPr="00375424" w:rsidRDefault="003D12BF" w:rsidP="00B7400A">
            <w:pPr>
              <w:rPr>
                <w:sz w:val="24"/>
                <w:szCs w:val="24"/>
                <w:lang w:eastAsia="en-IN"/>
              </w:rPr>
            </w:pPr>
            <w:r w:rsidRPr="00375424">
              <w:rPr>
                <w:sz w:val="24"/>
                <w:szCs w:val="24"/>
                <w:lang w:eastAsia="en-IN"/>
              </w:rPr>
              <w:t>27.23</w:t>
            </w:r>
            <w:r w:rsidRPr="00375424">
              <w:rPr>
                <w:sz w:val="24"/>
                <w:szCs w:val="24"/>
                <w:vertAlign w:val="superscript"/>
                <w:lang w:eastAsia="en-IN"/>
              </w:rPr>
              <w:t>cd</w:t>
            </w:r>
          </w:p>
        </w:tc>
        <w:tc>
          <w:tcPr>
            <w:tcW w:w="866" w:type="dxa"/>
            <w:vAlign w:val="center"/>
          </w:tcPr>
          <w:p w14:paraId="6D2F44B3" w14:textId="77777777" w:rsidR="003D12BF" w:rsidRPr="00375424" w:rsidRDefault="003D12BF" w:rsidP="00B7400A">
            <w:pPr>
              <w:rPr>
                <w:sz w:val="24"/>
                <w:szCs w:val="24"/>
                <w:lang w:eastAsia="en-IN"/>
              </w:rPr>
            </w:pPr>
            <w:r w:rsidRPr="00375424">
              <w:rPr>
                <w:sz w:val="24"/>
                <w:szCs w:val="24"/>
                <w:lang w:eastAsia="en-IN"/>
              </w:rPr>
              <w:t>26.69</w:t>
            </w:r>
            <w:r w:rsidRPr="00375424">
              <w:rPr>
                <w:sz w:val="24"/>
                <w:szCs w:val="24"/>
                <w:vertAlign w:val="superscript"/>
                <w:lang w:eastAsia="en-IN"/>
              </w:rPr>
              <w:t>cd</w:t>
            </w:r>
          </w:p>
        </w:tc>
        <w:tc>
          <w:tcPr>
            <w:tcW w:w="1008" w:type="dxa"/>
            <w:vAlign w:val="center"/>
          </w:tcPr>
          <w:p w14:paraId="496B8BBA" w14:textId="77777777" w:rsidR="003D12BF" w:rsidRPr="00375424" w:rsidRDefault="003D12BF" w:rsidP="00B7400A">
            <w:pPr>
              <w:rPr>
                <w:sz w:val="24"/>
                <w:szCs w:val="24"/>
                <w:lang w:eastAsia="en-IN"/>
              </w:rPr>
            </w:pPr>
            <w:r w:rsidRPr="00375424">
              <w:rPr>
                <w:sz w:val="24"/>
                <w:szCs w:val="24"/>
                <w:lang w:eastAsia="en-IN"/>
              </w:rPr>
              <w:t>23.83</w:t>
            </w:r>
            <w:r w:rsidRPr="00375424">
              <w:rPr>
                <w:sz w:val="24"/>
                <w:szCs w:val="24"/>
                <w:vertAlign w:val="superscript"/>
                <w:lang w:eastAsia="en-IN"/>
              </w:rPr>
              <w:t>abc</w:t>
            </w:r>
          </w:p>
        </w:tc>
        <w:tc>
          <w:tcPr>
            <w:tcW w:w="1152" w:type="dxa"/>
            <w:vAlign w:val="center"/>
          </w:tcPr>
          <w:p w14:paraId="3DDC2C6C" w14:textId="77777777" w:rsidR="003D12BF" w:rsidRPr="00375424" w:rsidRDefault="003D12BF" w:rsidP="00B7400A">
            <w:pPr>
              <w:rPr>
                <w:sz w:val="24"/>
                <w:szCs w:val="24"/>
                <w:lang w:eastAsia="en-IN"/>
              </w:rPr>
            </w:pPr>
            <w:r w:rsidRPr="00375424">
              <w:rPr>
                <w:sz w:val="24"/>
                <w:szCs w:val="24"/>
                <w:lang w:eastAsia="en-IN"/>
              </w:rPr>
              <w:t>24.24</w:t>
            </w:r>
            <w:r w:rsidRPr="00375424">
              <w:rPr>
                <w:sz w:val="24"/>
                <w:szCs w:val="24"/>
                <w:vertAlign w:val="superscript"/>
                <w:lang w:eastAsia="en-IN"/>
              </w:rPr>
              <w:t>bc</w:t>
            </w:r>
          </w:p>
        </w:tc>
        <w:tc>
          <w:tcPr>
            <w:tcW w:w="1010" w:type="dxa"/>
            <w:vAlign w:val="center"/>
          </w:tcPr>
          <w:p w14:paraId="42A0FA82" w14:textId="77777777" w:rsidR="003D12BF" w:rsidRPr="00375424" w:rsidRDefault="003D12BF" w:rsidP="00B7400A">
            <w:pPr>
              <w:rPr>
                <w:sz w:val="24"/>
                <w:szCs w:val="24"/>
                <w:lang w:eastAsia="en-IN"/>
              </w:rPr>
            </w:pPr>
            <w:r w:rsidRPr="00375424">
              <w:rPr>
                <w:sz w:val="24"/>
                <w:szCs w:val="24"/>
                <w:lang w:eastAsia="en-IN"/>
              </w:rPr>
              <w:t>24.03</w:t>
            </w:r>
            <w:r w:rsidRPr="00375424">
              <w:rPr>
                <w:sz w:val="24"/>
                <w:szCs w:val="24"/>
                <w:vertAlign w:val="superscript"/>
                <w:lang w:eastAsia="en-IN"/>
              </w:rPr>
              <w:t>bcd</w:t>
            </w:r>
          </w:p>
        </w:tc>
        <w:tc>
          <w:tcPr>
            <w:tcW w:w="885" w:type="dxa"/>
            <w:vAlign w:val="center"/>
          </w:tcPr>
          <w:p w14:paraId="34B72DCF" w14:textId="77777777" w:rsidR="003D12BF" w:rsidRPr="00375424" w:rsidRDefault="003D12BF" w:rsidP="00B7400A">
            <w:pPr>
              <w:rPr>
                <w:sz w:val="24"/>
                <w:szCs w:val="24"/>
                <w:lang w:eastAsia="en-IN"/>
              </w:rPr>
            </w:pPr>
            <w:r w:rsidRPr="00375424">
              <w:rPr>
                <w:sz w:val="24"/>
                <w:szCs w:val="24"/>
                <w:lang w:eastAsia="en-IN"/>
              </w:rPr>
              <w:t>18.76</w:t>
            </w:r>
            <w:r w:rsidRPr="00375424">
              <w:rPr>
                <w:sz w:val="24"/>
                <w:szCs w:val="24"/>
                <w:vertAlign w:val="superscript"/>
                <w:lang w:eastAsia="en-IN"/>
              </w:rPr>
              <w:t>ab</w:t>
            </w:r>
          </w:p>
        </w:tc>
        <w:tc>
          <w:tcPr>
            <w:tcW w:w="864" w:type="dxa"/>
            <w:vAlign w:val="center"/>
          </w:tcPr>
          <w:p w14:paraId="72653D35" w14:textId="77777777" w:rsidR="003D12BF" w:rsidRPr="00375424" w:rsidRDefault="003D12BF" w:rsidP="00B7400A">
            <w:pPr>
              <w:rPr>
                <w:sz w:val="24"/>
                <w:szCs w:val="24"/>
                <w:lang w:eastAsia="en-IN"/>
              </w:rPr>
            </w:pPr>
            <w:r w:rsidRPr="00375424">
              <w:rPr>
                <w:sz w:val="24"/>
                <w:szCs w:val="24"/>
                <w:lang w:eastAsia="en-IN"/>
              </w:rPr>
              <w:t>19.06</w:t>
            </w:r>
            <w:r w:rsidRPr="00375424">
              <w:rPr>
                <w:sz w:val="24"/>
                <w:szCs w:val="24"/>
                <w:vertAlign w:val="superscript"/>
                <w:lang w:eastAsia="en-IN"/>
              </w:rPr>
              <w:t>a</w:t>
            </w:r>
          </w:p>
        </w:tc>
        <w:tc>
          <w:tcPr>
            <w:tcW w:w="1009" w:type="dxa"/>
            <w:vAlign w:val="center"/>
          </w:tcPr>
          <w:p w14:paraId="30EA0062" w14:textId="77777777" w:rsidR="003D12BF" w:rsidRPr="00375424" w:rsidRDefault="003D12BF" w:rsidP="00B7400A">
            <w:pPr>
              <w:rPr>
                <w:sz w:val="24"/>
                <w:szCs w:val="24"/>
                <w:lang w:eastAsia="en-IN"/>
              </w:rPr>
            </w:pPr>
            <w:r w:rsidRPr="00375424">
              <w:rPr>
                <w:sz w:val="24"/>
                <w:szCs w:val="24"/>
                <w:lang w:eastAsia="en-IN"/>
              </w:rPr>
              <w:t>18.91</w:t>
            </w:r>
            <w:r w:rsidRPr="00375424">
              <w:rPr>
                <w:sz w:val="24"/>
                <w:szCs w:val="24"/>
                <w:vertAlign w:val="superscript"/>
                <w:lang w:eastAsia="en-IN"/>
              </w:rPr>
              <w:t>a</w:t>
            </w:r>
          </w:p>
        </w:tc>
      </w:tr>
      <w:tr w:rsidR="003D12BF" w:rsidRPr="00375424" w14:paraId="240126E5" w14:textId="77777777" w:rsidTr="003D12BF">
        <w:trPr>
          <w:trHeight w:val="395"/>
        </w:trPr>
        <w:tc>
          <w:tcPr>
            <w:tcW w:w="6280" w:type="dxa"/>
          </w:tcPr>
          <w:p w14:paraId="31C1A1A8" w14:textId="77777777" w:rsidR="003D12BF" w:rsidRPr="00375424" w:rsidRDefault="003D12BF" w:rsidP="00B7400A">
            <w:pPr>
              <w:ind w:right="95"/>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955" w:type="dxa"/>
            <w:vAlign w:val="center"/>
          </w:tcPr>
          <w:p w14:paraId="6C638B36" w14:textId="77777777" w:rsidR="003D12BF" w:rsidRPr="00375424" w:rsidRDefault="003D12BF" w:rsidP="00B7400A">
            <w:pPr>
              <w:rPr>
                <w:sz w:val="24"/>
                <w:szCs w:val="24"/>
                <w:lang w:eastAsia="en-IN"/>
              </w:rPr>
            </w:pPr>
            <w:r w:rsidRPr="00375424">
              <w:rPr>
                <w:sz w:val="24"/>
                <w:szCs w:val="24"/>
                <w:lang w:eastAsia="en-IN"/>
              </w:rPr>
              <w:t>17.01</w:t>
            </w:r>
            <w:r w:rsidRPr="00375424">
              <w:rPr>
                <w:sz w:val="24"/>
                <w:szCs w:val="24"/>
                <w:vertAlign w:val="superscript"/>
                <w:lang w:eastAsia="en-IN"/>
              </w:rPr>
              <w:t>e</w:t>
            </w:r>
          </w:p>
        </w:tc>
        <w:tc>
          <w:tcPr>
            <w:tcW w:w="864" w:type="dxa"/>
            <w:vAlign w:val="center"/>
          </w:tcPr>
          <w:p w14:paraId="41E08703" w14:textId="77777777" w:rsidR="003D12BF" w:rsidRPr="00375424" w:rsidRDefault="003D12BF" w:rsidP="00B7400A">
            <w:pPr>
              <w:rPr>
                <w:sz w:val="24"/>
                <w:szCs w:val="24"/>
                <w:lang w:eastAsia="en-IN"/>
              </w:rPr>
            </w:pPr>
            <w:r w:rsidRPr="00375424">
              <w:rPr>
                <w:sz w:val="24"/>
                <w:szCs w:val="24"/>
                <w:lang w:eastAsia="en-IN"/>
              </w:rPr>
              <w:t>16.65</w:t>
            </w:r>
            <w:r w:rsidRPr="00375424">
              <w:rPr>
                <w:sz w:val="24"/>
                <w:szCs w:val="24"/>
                <w:vertAlign w:val="superscript"/>
                <w:lang w:eastAsia="en-IN"/>
              </w:rPr>
              <w:t>f</w:t>
            </w:r>
          </w:p>
        </w:tc>
        <w:tc>
          <w:tcPr>
            <w:tcW w:w="866" w:type="dxa"/>
            <w:vAlign w:val="center"/>
          </w:tcPr>
          <w:p w14:paraId="5DA8433F" w14:textId="77777777" w:rsidR="003D12BF" w:rsidRPr="00375424" w:rsidRDefault="003D12BF" w:rsidP="00B7400A">
            <w:pPr>
              <w:rPr>
                <w:sz w:val="24"/>
                <w:szCs w:val="24"/>
                <w:lang w:eastAsia="en-IN"/>
              </w:rPr>
            </w:pPr>
            <w:r w:rsidRPr="00375424">
              <w:rPr>
                <w:sz w:val="24"/>
                <w:szCs w:val="24"/>
                <w:lang w:eastAsia="en-IN"/>
              </w:rPr>
              <w:t>16.83</w:t>
            </w:r>
            <w:r w:rsidRPr="00375424">
              <w:rPr>
                <w:sz w:val="24"/>
                <w:szCs w:val="24"/>
                <w:vertAlign w:val="superscript"/>
                <w:lang w:eastAsia="en-IN"/>
              </w:rPr>
              <w:t>f</w:t>
            </w:r>
          </w:p>
        </w:tc>
        <w:tc>
          <w:tcPr>
            <w:tcW w:w="1008" w:type="dxa"/>
            <w:vAlign w:val="center"/>
          </w:tcPr>
          <w:p w14:paraId="1B28BAD4" w14:textId="77777777" w:rsidR="003D12BF" w:rsidRPr="00375424" w:rsidRDefault="003D12BF" w:rsidP="00B7400A">
            <w:pPr>
              <w:rPr>
                <w:sz w:val="24"/>
                <w:szCs w:val="24"/>
                <w:lang w:eastAsia="en-IN"/>
              </w:rPr>
            </w:pPr>
            <w:r w:rsidRPr="00375424">
              <w:rPr>
                <w:sz w:val="24"/>
                <w:szCs w:val="24"/>
                <w:lang w:eastAsia="en-IN"/>
              </w:rPr>
              <w:t>16.88</w:t>
            </w:r>
            <w:r w:rsidRPr="00375424">
              <w:rPr>
                <w:sz w:val="24"/>
                <w:szCs w:val="24"/>
                <w:vertAlign w:val="superscript"/>
                <w:lang w:eastAsia="en-IN"/>
              </w:rPr>
              <w:t>e</w:t>
            </w:r>
          </w:p>
        </w:tc>
        <w:tc>
          <w:tcPr>
            <w:tcW w:w="1152" w:type="dxa"/>
            <w:vAlign w:val="center"/>
          </w:tcPr>
          <w:p w14:paraId="049422EC" w14:textId="77777777" w:rsidR="003D12BF" w:rsidRPr="00375424" w:rsidRDefault="003D12BF" w:rsidP="00B7400A">
            <w:pPr>
              <w:rPr>
                <w:sz w:val="24"/>
                <w:szCs w:val="24"/>
                <w:lang w:eastAsia="en-IN"/>
              </w:rPr>
            </w:pPr>
            <w:r w:rsidRPr="00375424">
              <w:rPr>
                <w:sz w:val="24"/>
                <w:szCs w:val="24"/>
                <w:lang w:eastAsia="en-IN"/>
              </w:rPr>
              <w:t>16.37</w:t>
            </w:r>
            <w:r w:rsidRPr="00375424">
              <w:rPr>
                <w:sz w:val="24"/>
                <w:szCs w:val="24"/>
                <w:vertAlign w:val="superscript"/>
                <w:lang w:eastAsia="en-IN"/>
              </w:rPr>
              <w:t>e</w:t>
            </w:r>
          </w:p>
        </w:tc>
        <w:tc>
          <w:tcPr>
            <w:tcW w:w="1010" w:type="dxa"/>
            <w:vAlign w:val="center"/>
          </w:tcPr>
          <w:p w14:paraId="420C6B49" w14:textId="77777777" w:rsidR="003D12BF" w:rsidRPr="00375424" w:rsidRDefault="003D12BF" w:rsidP="00B7400A">
            <w:pPr>
              <w:rPr>
                <w:sz w:val="24"/>
                <w:szCs w:val="24"/>
                <w:lang w:eastAsia="en-IN"/>
              </w:rPr>
            </w:pPr>
            <w:r w:rsidRPr="00375424">
              <w:rPr>
                <w:sz w:val="24"/>
                <w:szCs w:val="24"/>
                <w:lang w:eastAsia="en-IN"/>
              </w:rPr>
              <w:t>16.63</w:t>
            </w:r>
            <w:r w:rsidRPr="00375424">
              <w:rPr>
                <w:sz w:val="24"/>
                <w:szCs w:val="24"/>
                <w:vertAlign w:val="superscript"/>
                <w:lang w:eastAsia="en-IN"/>
              </w:rPr>
              <w:t>f</w:t>
            </w:r>
          </w:p>
        </w:tc>
        <w:tc>
          <w:tcPr>
            <w:tcW w:w="885" w:type="dxa"/>
            <w:vAlign w:val="center"/>
          </w:tcPr>
          <w:p w14:paraId="717CA828" w14:textId="77777777" w:rsidR="003D12BF" w:rsidRPr="00375424" w:rsidRDefault="003D12BF" w:rsidP="00B7400A">
            <w:pPr>
              <w:rPr>
                <w:sz w:val="24"/>
                <w:szCs w:val="24"/>
                <w:lang w:eastAsia="en-IN"/>
              </w:rPr>
            </w:pPr>
            <w:r w:rsidRPr="00375424">
              <w:rPr>
                <w:sz w:val="24"/>
                <w:szCs w:val="24"/>
                <w:lang w:eastAsia="en-IN"/>
              </w:rPr>
              <w:t>14.16</w:t>
            </w:r>
            <w:r w:rsidRPr="00375424">
              <w:rPr>
                <w:sz w:val="24"/>
                <w:szCs w:val="24"/>
                <w:vertAlign w:val="superscript"/>
                <w:lang w:eastAsia="en-IN"/>
              </w:rPr>
              <w:t>d</w:t>
            </w:r>
          </w:p>
        </w:tc>
        <w:tc>
          <w:tcPr>
            <w:tcW w:w="864" w:type="dxa"/>
            <w:vAlign w:val="center"/>
          </w:tcPr>
          <w:p w14:paraId="564C0229" w14:textId="77777777" w:rsidR="003D12BF" w:rsidRPr="00375424" w:rsidRDefault="003D12BF" w:rsidP="00B7400A">
            <w:pPr>
              <w:rPr>
                <w:sz w:val="24"/>
                <w:szCs w:val="24"/>
                <w:lang w:eastAsia="en-IN"/>
              </w:rPr>
            </w:pPr>
            <w:r w:rsidRPr="00375424">
              <w:rPr>
                <w:sz w:val="24"/>
                <w:szCs w:val="24"/>
                <w:lang w:eastAsia="en-IN"/>
              </w:rPr>
              <w:t>13.50</w:t>
            </w:r>
            <w:r w:rsidRPr="00375424">
              <w:rPr>
                <w:sz w:val="24"/>
                <w:szCs w:val="24"/>
                <w:vertAlign w:val="superscript"/>
                <w:lang w:eastAsia="en-IN"/>
              </w:rPr>
              <w:t>d</w:t>
            </w:r>
          </w:p>
        </w:tc>
        <w:tc>
          <w:tcPr>
            <w:tcW w:w="1009" w:type="dxa"/>
            <w:vAlign w:val="center"/>
          </w:tcPr>
          <w:p w14:paraId="3CFBD402" w14:textId="77777777" w:rsidR="003D12BF" w:rsidRPr="00375424" w:rsidRDefault="003D12BF" w:rsidP="00B7400A">
            <w:pPr>
              <w:rPr>
                <w:sz w:val="24"/>
                <w:szCs w:val="24"/>
                <w:lang w:eastAsia="en-IN"/>
              </w:rPr>
            </w:pPr>
            <w:r w:rsidRPr="00375424">
              <w:rPr>
                <w:sz w:val="24"/>
                <w:szCs w:val="24"/>
                <w:lang w:eastAsia="en-IN"/>
              </w:rPr>
              <w:t>13.83</w:t>
            </w:r>
            <w:r w:rsidRPr="00375424">
              <w:rPr>
                <w:sz w:val="24"/>
                <w:szCs w:val="24"/>
                <w:vertAlign w:val="superscript"/>
                <w:lang w:eastAsia="en-IN"/>
              </w:rPr>
              <w:t>c</w:t>
            </w:r>
          </w:p>
        </w:tc>
      </w:tr>
      <w:tr w:rsidR="003D12BF" w:rsidRPr="00375424" w14:paraId="320BE6DE" w14:textId="77777777" w:rsidTr="003D12BF">
        <w:trPr>
          <w:trHeight w:val="387"/>
        </w:trPr>
        <w:tc>
          <w:tcPr>
            <w:tcW w:w="6280" w:type="dxa"/>
          </w:tcPr>
          <w:p w14:paraId="5B3DF4AF" w14:textId="77777777" w:rsidR="003D12BF" w:rsidRPr="00375424" w:rsidRDefault="003D12BF" w:rsidP="00B7400A">
            <w:pPr>
              <w:ind w:right="95"/>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955" w:type="dxa"/>
            <w:vAlign w:val="center"/>
          </w:tcPr>
          <w:p w14:paraId="72E0C114" w14:textId="77777777" w:rsidR="003D12BF" w:rsidRPr="00375424" w:rsidRDefault="003D12BF" w:rsidP="00B7400A">
            <w:pPr>
              <w:rPr>
                <w:sz w:val="24"/>
                <w:szCs w:val="24"/>
                <w:lang w:eastAsia="en-IN"/>
              </w:rPr>
            </w:pPr>
            <w:r w:rsidRPr="00375424">
              <w:rPr>
                <w:sz w:val="24"/>
                <w:szCs w:val="24"/>
                <w:lang w:eastAsia="en-IN"/>
              </w:rPr>
              <w:t>20.00</w:t>
            </w:r>
            <w:r w:rsidRPr="00375424">
              <w:rPr>
                <w:sz w:val="24"/>
                <w:szCs w:val="24"/>
                <w:vertAlign w:val="superscript"/>
                <w:lang w:eastAsia="en-IN"/>
              </w:rPr>
              <w:t>de</w:t>
            </w:r>
          </w:p>
        </w:tc>
        <w:tc>
          <w:tcPr>
            <w:tcW w:w="864" w:type="dxa"/>
            <w:vAlign w:val="center"/>
          </w:tcPr>
          <w:p w14:paraId="335BFE7F" w14:textId="77777777" w:rsidR="003D12BF" w:rsidRPr="00375424" w:rsidRDefault="003D12BF" w:rsidP="00B7400A">
            <w:pPr>
              <w:rPr>
                <w:sz w:val="24"/>
                <w:szCs w:val="24"/>
                <w:lang w:eastAsia="en-IN"/>
              </w:rPr>
            </w:pPr>
            <w:r w:rsidRPr="00375424">
              <w:rPr>
                <w:sz w:val="24"/>
                <w:szCs w:val="24"/>
                <w:lang w:eastAsia="en-IN"/>
              </w:rPr>
              <w:t>22.34</w:t>
            </w:r>
            <w:r w:rsidRPr="00375424">
              <w:rPr>
                <w:sz w:val="24"/>
                <w:szCs w:val="24"/>
                <w:vertAlign w:val="superscript"/>
                <w:lang w:eastAsia="en-IN"/>
              </w:rPr>
              <w:t>e</w:t>
            </w:r>
          </w:p>
        </w:tc>
        <w:tc>
          <w:tcPr>
            <w:tcW w:w="866" w:type="dxa"/>
            <w:vAlign w:val="center"/>
          </w:tcPr>
          <w:p w14:paraId="6B3F2D12" w14:textId="77777777" w:rsidR="003D12BF" w:rsidRPr="00375424" w:rsidRDefault="003D12BF" w:rsidP="00B7400A">
            <w:pPr>
              <w:rPr>
                <w:sz w:val="24"/>
                <w:szCs w:val="24"/>
                <w:lang w:eastAsia="en-IN"/>
              </w:rPr>
            </w:pPr>
            <w:r w:rsidRPr="00375424">
              <w:rPr>
                <w:sz w:val="24"/>
                <w:szCs w:val="24"/>
                <w:lang w:eastAsia="en-IN"/>
              </w:rPr>
              <w:t>21.17</w:t>
            </w:r>
            <w:r w:rsidRPr="00375424">
              <w:rPr>
                <w:sz w:val="24"/>
                <w:szCs w:val="24"/>
                <w:vertAlign w:val="superscript"/>
                <w:lang w:eastAsia="en-IN"/>
              </w:rPr>
              <w:t>e</w:t>
            </w:r>
          </w:p>
        </w:tc>
        <w:tc>
          <w:tcPr>
            <w:tcW w:w="1008" w:type="dxa"/>
            <w:vAlign w:val="center"/>
          </w:tcPr>
          <w:p w14:paraId="71B0EAB2" w14:textId="77777777" w:rsidR="003D12BF" w:rsidRPr="00375424" w:rsidRDefault="003D12BF" w:rsidP="00B7400A">
            <w:pPr>
              <w:rPr>
                <w:sz w:val="24"/>
                <w:szCs w:val="24"/>
                <w:lang w:eastAsia="en-IN"/>
              </w:rPr>
            </w:pPr>
            <w:r w:rsidRPr="00375424">
              <w:rPr>
                <w:sz w:val="24"/>
                <w:szCs w:val="24"/>
                <w:lang w:eastAsia="en-IN"/>
              </w:rPr>
              <w:t>17.31</w:t>
            </w:r>
            <w:r w:rsidRPr="00375424">
              <w:rPr>
                <w:sz w:val="24"/>
                <w:szCs w:val="24"/>
                <w:vertAlign w:val="superscript"/>
                <w:lang w:eastAsia="en-IN"/>
              </w:rPr>
              <w:t>de</w:t>
            </w:r>
          </w:p>
        </w:tc>
        <w:tc>
          <w:tcPr>
            <w:tcW w:w="1152" w:type="dxa"/>
            <w:vAlign w:val="center"/>
          </w:tcPr>
          <w:p w14:paraId="2B28A2E1" w14:textId="77777777" w:rsidR="003D12BF" w:rsidRPr="00375424" w:rsidRDefault="003D12BF" w:rsidP="00B7400A">
            <w:pPr>
              <w:rPr>
                <w:sz w:val="24"/>
                <w:szCs w:val="24"/>
                <w:lang w:eastAsia="en-IN"/>
              </w:rPr>
            </w:pPr>
            <w:r w:rsidRPr="00375424">
              <w:rPr>
                <w:sz w:val="24"/>
                <w:szCs w:val="24"/>
                <w:lang w:eastAsia="en-IN"/>
              </w:rPr>
              <w:t>20.26</w:t>
            </w:r>
            <w:r w:rsidRPr="00375424">
              <w:rPr>
                <w:sz w:val="24"/>
                <w:szCs w:val="24"/>
                <w:vertAlign w:val="superscript"/>
                <w:lang w:eastAsia="en-IN"/>
              </w:rPr>
              <w:t>d</w:t>
            </w:r>
          </w:p>
        </w:tc>
        <w:tc>
          <w:tcPr>
            <w:tcW w:w="1010" w:type="dxa"/>
            <w:vAlign w:val="center"/>
          </w:tcPr>
          <w:p w14:paraId="50FD6116" w14:textId="77777777" w:rsidR="003D12BF" w:rsidRPr="00375424" w:rsidRDefault="003D12BF" w:rsidP="00B7400A">
            <w:pPr>
              <w:rPr>
                <w:sz w:val="24"/>
                <w:szCs w:val="24"/>
                <w:lang w:eastAsia="en-IN"/>
              </w:rPr>
            </w:pPr>
            <w:r w:rsidRPr="00375424">
              <w:rPr>
                <w:sz w:val="24"/>
                <w:szCs w:val="24"/>
                <w:lang w:eastAsia="en-IN"/>
              </w:rPr>
              <w:t>18.79</w:t>
            </w:r>
            <w:r w:rsidRPr="00375424">
              <w:rPr>
                <w:sz w:val="24"/>
                <w:szCs w:val="24"/>
                <w:vertAlign w:val="superscript"/>
                <w:lang w:eastAsia="en-IN"/>
              </w:rPr>
              <w:t>ef</w:t>
            </w:r>
          </w:p>
        </w:tc>
        <w:tc>
          <w:tcPr>
            <w:tcW w:w="885" w:type="dxa"/>
            <w:vAlign w:val="center"/>
          </w:tcPr>
          <w:p w14:paraId="2382708C" w14:textId="77777777" w:rsidR="003D12BF" w:rsidRPr="00375424" w:rsidRDefault="003D12BF" w:rsidP="00B7400A">
            <w:pPr>
              <w:rPr>
                <w:sz w:val="24"/>
                <w:szCs w:val="24"/>
                <w:lang w:eastAsia="en-IN"/>
              </w:rPr>
            </w:pPr>
            <w:r w:rsidRPr="00375424">
              <w:rPr>
                <w:sz w:val="24"/>
                <w:szCs w:val="24"/>
                <w:lang w:eastAsia="en-IN"/>
              </w:rPr>
              <w:t>14.48</w:t>
            </w:r>
            <w:r w:rsidRPr="00375424">
              <w:rPr>
                <w:sz w:val="24"/>
                <w:szCs w:val="24"/>
                <w:vertAlign w:val="superscript"/>
                <w:lang w:eastAsia="en-IN"/>
              </w:rPr>
              <w:t>d</w:t>
            </w:r>
          </w:p>
        </w:tc>
        <w:tc>
          <w:tcPr>
            <w:tcW w:w="864" w:type="dxa"/>
            <w:vAlign w:val="center"/>
          </w:tcPr>
          <w:p w14:paraId="5E245F62" w14:textId="77777777" w:rsidR="003D12BF" w:rsidRPr="00375424" w:rsidRDefault="003D12BF" w:rsidP="00B7400A">
            <w:pPr>
              <w:rPr>
                <w:sz w:val="24"/>
                <w:szCs w:val="24"/>
                <w:lang w:eastAsia="en-IN"/>
              </w:rPr>
            </w:pPr>
            <w:r w:rsidRPr="00375424">
              <w:rPr>
                <w:sz w:val="24"/>
                <w:szCs w:val="24"/>
                <w:lang w:eastAsia="en-IN"/>
              </w:rPr>
              <w:t>13.55</w:t>
            </w:r>
            <w:r w:rsidRPr="00375424">
              <w:rPr>
                <w:sz w:val="24"/>
                <w:szCs w:val="24"/>
                <w:vertAlign w:val="superscript"/>
                <w:lang w:eastAsia="en-IN"/>
              </w:rPr>
              <w:t>d</w:t>
            </w:r>
          </w:p>
        </w:tc>
        <w:tc>
          <w:tcPr>
            <w:tcW w:w="1009" w:type="dxa"/>
            <w:vAlign w:val="center"/>
          </w:tcPr>
          <w:p w14:paraId="346C191B" w14:textId="77777777" w:rsidR="003D12BF" w:rsidRPr="00375424" w:rsidRDefault="003D12BF" w:rsidP="00B7400A">
            <w:pPr>
              <w:rPr>
                <w:sz w:val="24"/>
                <w:szCs w:val="24"/>
                <w:lang w:eastAsia="en-IN"/>
              </w:rPr>
            </w:pPr>
            <w:r w:rsidRPr="00375424">
              <w:rPr>
                <w:sz w:val="24"/>
                <w:szCs w:val="24"/>
                <w:lang w:eastAsia="en-IN"/>
              </w:rPr>
              <w:t>14.01</w:t>
            </w:r>
            <w:r w:rsidRPr="00375424">
              <w:rPr>
                <w:sz w:val="24"/>
                <w:szCs w:val="24"/>
                <w:vertAlign w:val="superscript"/>
                <w:lang w:eastAsia="en-IN"/>
              </w:rPr>
              <w:t>c</w:t>
            </w:r>
          </w:p>
        </w:tc>
      </w:tr>
      <w:tr w:rsidR="003D12BF" w:rsidRPr="00375424" w14:paraId="5655C6FA" w14:textId="77777777" w:rsidTr="003D12BF">
        <w:trPr>
          <w:trHeight w:val="387"/>
        </w:trPr>
        <w:tc>
          <w:tcPr>
            <w:tcW w:w="6280" w:type="dxa"/>
          </w:tcPr>
          <w:p w14:paraId="0DA4A61F" w14:textId="77777777" w:rsidR="003D12BF" w:rsidRPr="00375424" w:rsidRDefault="003D12BF" w:rsidP="00B7400A">
            <w:pPr>
              <w:ind w:right="95"/>
              <w:rPr>
                <w:sz w:val="24"/>
                <w:szCs w:val="24"/>
              </w:rPr>
            </w:pPr>
            <w:proofErr w:type="spellStart"/>
            <w:r w:rsidRPr="00375424">
              <w:rPr>
                <w:b/>
                <w:sz w:val="24"/>
                <w:szCs w:val="24"/>
              </w:rPr>
              <w:t>SEm</w:t>
            </w:r>
            <w:proofErr w:type="spellEnd"/>
          </w:p>
        </w:tc>
        <w:tc>
          <w:tcPr>
            <w:tcW w:w="955" w:type="dxa"/>
            <w:vAlign w:val="center"/>
          </w:tcPr>
          <w:p w14:paraId="0085B414" w14:textId="77777777" w:rsidR="003D12BF" w:rsidRPr="00375424" w:rsidRDefault="003D12BF" w:rsidP="00B7400A">
            <w:pPr>
              <w:rPr>
                <w:sz w:val="24"/>
                <w:szCs w:val="24"/>
                <w:lang w:eastAsia="en-IN"/>
              </w:rPr>
            </w:pPr>
            <w:r w:rsidRPr="00375424">
              <w:rPr>
                <w:sz w:val="24"/>
                <w:szCs w:val="24"/>
                <w:lang w:eastAsia="en-IN"/>
              </w:rPr>
              <w:t>1.44</w:t>
            </w:r>
          </w:p>
        </w:tc>
        <w:tc>
          <w:tcPr>
            <w:tcW w:w="864" w:type="dxa"/>
            <w:vAlign w:val="center"/>
          </w:tcPr>
          <w:p w14:paraId="245A1B50" w14:textId="77777777" w:rsidR="003D12BF" w:rsidRPr="00375424" w:rsidRDefault="003D12BF" w:rsidP="00B7400A">
            <w:pPr>
              <w:rPr>
                <w:sz w:val="24"/>
                <w:szCs w:val="24"/>
                <w:lang w:eastAsia="en-IN"/>
              </w:rPr>
            </w:pPr>
            <w:r w:rsidRPr="00375424">
              <w:rPr>
                <w:sz w:val="24"/>
                <w:szCs w:val="24"/>
                <w:lang w:eastAsia="en-IN"/>
              </w:rPr>
              <w:t>1.69</w:t>
            </w:r>
          </w:p>
        </w:tc>
        <w:tc>
          <w:tcPr>
            <w:tcW w:w="866" w:type="dxa"/>
            <w:vAlign w:val="center"/>
          </w:tcPr>
          <w:p w14:paraId="2FD6A0CF" w14:textId="77777777" w:rsidR="003D12BF" w:rsidRPr="00375424" w:rsidRDefault="003D12BF" w:rsidP="00B7400A">
            <w:pPr>
              <w:rPr>
                <w:sz w:val="24"/>
                <w:szCs w:val="24"/>
                <w:lang w:eastAsia="en-IN"/>
              </w:rPr>
            </w:pPr>
            <w:r w:rsidRPr="00375424">
              <w:rPr>
                <w:sz w:val="24"/>
                <w:szCs w:val="24"/>
                <w:lang w:eastAsia="en-IN"/>
              </w:rPr>
              <w:t>1.55</w:t>
            </w:r>
          </w:p>
        </w:tc>
        <w:tc>
          <w:tcPr>
            <w:tcW w:w="1008" w:type="dxa"/>
            <w:vAlign w:val="center"/>
          </w:tcPr>
          <w:p w14:paraId="57E3F4E2" w14:textId="77777777" w:rsidR="003D12BF" w:rsidRPr="00375424" w:rsidRDefault="003D12BF" w:rsidP="00B7400A">
            <w:pPr>
              <w:rPr>
                <w:sz w:val="24"/>
                <w:szCs w:val="24"/>
                <w:lang w:eastAsia="en-IN"/>
              </w:rPr>
            </w:pPr>
            <w:r w:rsidRPr="00375424">
              <w:rPr>
                <w:sz w:val="24"/>
                <w:szCs w:val="24"/>
                <w:lang w:eastAsia="en-IN"/>
              </w:rPr>
              <w:t>1.10</w:t>
            </w:r>
          </w:p>
        </w:tc>
        <w:tc>
          <w:tcPr>
            <w:tcW w:w="1152" w:type="dxa"/>
            <w:vAlign w:val="center"/>
          </w:tcPr>
          <w:p w14:paraId="5F3675D4" w14:textId="77777777" w:rsidR="003D12BF" w:rsidRPr="00375424" w:rsidRDefault="003D12BF" w:rsidP="00B7400A">
            <w:pPr>
              <w:rPr>
                <w:sz w:val="24"/>
                <w:szCs w:val="24"/>
                <w:lang w:eastAsia="en-IN"/>
              </w:rPr>
            </w:pPr>
            <w:r w:rsidRPr="00375424">
              <w:rPr>
                <w:sz w:val="24"/>
                <w:szCs w:val="24"/>
                <w:lang w:eastAsia="en-IN"/>
              </w:rPr>
              <w:t>1.20</w:t>
            </w:r>
          </w:p>
        </w:tc>
        <w:tc>
          <w:tcPr>
            <w:tcW w:w="1010" w:type="dxa"/>
            <w:vAlign w:val="center"/>
          </w:tcPr>
          <w:p w14:paraId="47532194" w14:textId="77777777" w:rsidR="003D12BF" w:rsidRPr="00375424" w:rsidRDefault="003D12BF" w:rsidP="00B7400A">
            <w:pPr>
              <w:rPr>
                <w:sz w:val="24"/>
                <w:szCs w:val="24"/>
                <w:lang w:eastAsia="en-IN"/>
              </w:rPr>
            </w:pPr>
            <w:r w:rsidRPr="00375424">
              <w:rPr>
                <w:sz w:val="24"/>
                <w:szCs w:val="24"/>
                <w:lang w:eastAsia="en-IN"/>
              </w:rPr>
              <w:t>1.14</w:t>
            </w:r>
          </w:p>
        </w:tc>
        <w:tc>
          <w:tcPr>
            <w:tcW w:w="885" w:type="dxa"/>
            <w:vAlign w:val="center"/>
          </w:tcPr>
          <w:p w14:paraId="5B3C0341" w14:textId="77777777" w:rsidR="003D12BF" w:rsidRPr="00375424" w:rsidRDefault="003D12BF" w:rsidP="00B7400A">
            <w:pPr>
              <w:rPr>
                <w:sz w:val="24"/>
                <w:szCs w:val="24"/>
                <w:lang w:eastAsia="en-IN"/>
              </w:rPr>
            </w:pPr>
            <w:r w:rsidRPr="00375424">
              <w:rPr>
                <w:sz w:val="24"/>
                <w:szCs w:val="24"/>
                <w:lang w:eastAsia="en-IN"/>
              </w:rPr>
              <w:t>0.60</w:t>
            </w:r>
          </w:p>
        </w:tc>
        <w:tc>
          <w:tcPr>
            <w:tcW w:w="864" w:type="dxa"/>
            <w:vAlign w:val="center"/>
          </w:tcPr>
          <w:p w14:paraId="2855C24F" w14:textId="77777777" w:rsidR="003D12BF" w:rsidRPr="00375424" w:rsidRDefault="003D12BF" w:rsidP="00B7400A">
            <w:pPr>
              <w:rPr>
                <w:sz w:val="24"/>
                <w:szCs w:val="24"/>
                <w:lang w:eastAsia="en-IN"/>
              </w:rPr>
            </w:pPr>
            <w:r w:rsidRPr="00375424">
              <w:rPr>
                <w:sz w:val="24"/>
                <w:szCs w:val="24"/>
                <w:lang w:eastAsia="en-IN"/>
              </w:rPr>
              <w:t>0.66</w:t>
            </w:r>
          </w:p>
        </w:tc>
        <w:tc>
          <w:tcPr>
            <w:tcW w:w="1009" w:type="dxa"/>
            <w:vAlign w:val="center"/>
          </w:tcPr>
          <w:p w14:paraId="7D0C278A" w14:textId="77777777" w:rsidR="003D12BF" w:rsidRPr="00375424" w:rsidRDefault="003D12BF" w:rsidP="00B7400A">
            <w:pPr>
              <w:rPr>
                <w:sz w:val="24"/>
                <w:szCs w:val="24"/>
                <w:lang w:eastAsia="en-IN"/>
              </w:rPr>
            </w:pPr>
            <w:r w:rsidRPr="00375424">
              <w:rPr>
                <w:sz w:val="24"/>
                <w:szCs w:val="24"/>
                <w:lang w:eastAsia="en-IN"/>
              </w:rPr>
              <w:t>0.62</w:t>
            </w:r>
          </w:p>
        </w:tc>
      </w:tr>
      <w:tr w:rsidR="003D12BF" w:rsidRPr="00375424" w14:paraId="4F74DFBB" w14:textId="77777777" w:rsidTr="003D12BF">
        <w:trPr>
          <w:trHeight w:val="236"/>
        </w:trPr>
        <w:tc>
          <w:tcPr>
            <w:tcW w:w="6280" w:type="dxa"/>
          </w:tcPr>
          <w:p w14:paraId="33BF49C0" w14:textId="77777777" w:rsidR="003D12BF" w:rsidRPr="00375424" w:rsidRDefault="003D12BF" w:rsidP="00B7400A">
            <w:pPr>
              <w:pStyle w:val="TableParagraph"/>
              <w:spacing w:before="8"/>
              <w:rPr>
                <w:b/>
                <w:sz w:val="24"/>
                <w:szCs w:val="24"/>
              </w:rPr>
            </w:pPr>
          </w:p>
          <w:p w14:paraId="4C7D17ED" w14:textId="77777777" w:rsidR="003D12BF" w:rsidRPr="00375424" w:rsidRDefault="003D12BF" w:rsidP="00B7400A">
            <w:pPr>
              <w:pStyle w:val="TableParagraph"/>
              <w:spacing w:before="1"/>
              <w:ind w:left="107"/>
              <w:rPr>
                <w:b/>
                <w:sz w:val="24"/>
                <w:szCs w:val="24"/>
              </w:rPr>
            </w:pPr>
            <w:proofErr w:type="gramStart"/>
            <w:r w:rsidRPr="00375424">
              <w:rPr>
                <w:b/>
                <w:sz w:val="24"/>
                <w:szCs w:val="24"/>
              </w:rPr>
              <w:t>CD(</w:t>
            </w:r>
            <w:proofErr w:type="gramEnd"/>
            <w:r w:rsidRPr="00375424">
              <w:rPr>
                <w:b/>
                <w:sz w:val="24"/>
                <w:szCs w:val="24"/>
              </w:rPr>
              <w:t>0.05)</w:t>
            </w:r>
          </w:p>
        </w:tc>
        <w:tc>
          <w:tcPr>
            <w:tcW w:w="955" w:type="dxa"/>
          </w:tcPr>
          <w:p w14:paraId="760BBC61" w14:textId="77777777" w:rsidR="003D12BF" w:rsidRPr="00375424" w:rsidRDefault="003D12BF" w:rsidP="00B7400A">
            <w:pPr>
              <w:pStyle w:val="TableParagraph"/>
              <w:spacing w:before="114"/>
              <w:ind w:left="199" w:right="190"/>
              <w:rPr>
                <w:sz w:val="24"/>
                <w:szCs w:val="24"/>
              </w:rPr>
            </w:pPr>
            <w:r w:rsidRPr="00375424">
              <w:rPr>
                <w:sz w:val="24"/>
                <w:szCs w:val="24"/>
              </w:rPr>
              <w:t>5.20</w:t>
            </w:r>
          </w:p>
        </w:tc>
        <w:tc>
          <w:tcPr>
            <w:tcW w:w="864" w:type="dxa"/>
          </w:tcPr>
          <w:p w14:paraId="3B46DAE9" w14:textId="77777777" w:rsidR="003D12BF" w:rsidRPr="00375424" w:rsidRDefault="003D12BF" w:rsidP="00B7400A">
            <w:pPr>
              <w:pStyle w:val="TableParagraph"/>
              <w:spacing w:before="114"/>
              <w:ind w:left="122" w:right="115"/>
              <w:rPr>
                <w:sz w:val="24"/>
                <w:szCs w:val="24"/>
              </w:rPr>
            </w:pPr>
            <w:r w:rsidRPr="00375424">
              <w:rPr>
                <w:sz w:val="24"/>
                <w:szCs w:val="24"/>
              </w:rPr>
              <w:t>3.51</w:t>
            </w:r>
          </w:p>
        </w:tc>
        <w:tc>
          <w:tcPr>
            <w:tcW w:w="866" w:type="dxa"/>
          </w:tcPr>
          <w:p w14:paraId="2848F849" w14:textId="77777777" w:rsidR="003D12BF" w:rsidRPr="00375424" w:rsidRDefault="003D12BF" w:rsidP="00B7400A">
            <w:pPr>
              <w:pStyle w:val="TableParagraph"/>
              <w:spacing w:before="114"/>
              <w:ind w:left="88" w:right="78"/>
              <w:rPr>
                <w:sz w:val="24"/>
                <w:szCs w:val="24"/>
              </w:rPr>
            </w:pPr>
            <w:r w:rsidRPr="00375424">
              <w:rPr>
                <w:sz w:val="24"/>
                <w:szCs w:val="24"/>
              </w:rPr>
              <w:t>2.91</w:t>
            </w:r>
          </w:p>
        </w:tc>
        <w:tc>
          <w:tcPr>
            <w:tcW w:w="1008" w:type="dxa"/>
          </w:tcPr>
          <w:p w14:paraId="1269C19E" w14:textId="77777777" w:rsidR="003D12BF" w:rsidRPr="00375424" w:rsidRDefault="003D12BF" w:rsidP="00B7400A">
            <w:pPr>
              <w:pStyle w:val="TableParagraph"/>
              <w:spacing w:before="114"/>
              <w:ind w:left="122" w:right="115"/>
              <w:rPr>
                <w:sz w:val="24"/>
                <w:szCs w:val="24"/>
              </w:rPr>
            </w:pPr>
            <w:r w:rsidRPr="00375424">
              <w:rPr>
                <w:sz w:val="24"/>
                <w:szCs w:val="24"/>
              </w:rPr>
              <w:t>4.60</w:t>
            </w:r>
          </w:p>
        </w:tc>
        <w:tc>
          <w:tcPr>
            <w:tcW w:w="1152" w:type="dxa"/>
          </w:tcPr>
          <w:p w14:paraId="7E358D9B" w14:textId="77777777" w:rsidR="003D12BF" w:rsidRPr="00375424" w:rsidRDefault="003D12BF" w:rsidP="00B7400A">
            <w:pPr>
              <w:pStyle w:val="TableParagraph"/>
              <w:spacing w:before="114"/>
              <w:ind w:left="124" w:right="115"/>
              <w:rPr>
                <w:sz w:val="24"/>
                <w:szCs w:val="24"/>
              </w:rPr>
            </w:pPr>
            <w:r w:rsidRPr="00375424">
              <w:rPr>
                <w:sz w:val="24"/>
                <w:szCs w:val="24"/>
              </w:rPr>
              <w:t>3.31</w:t>
            </w:r>
          </w:p>
        </w:tc>
        <w:tc>
          <w:tcPr>
            <w:tcW w:w="1010" w:type="dxa"/>
          </w:tcPr>
          <w:p w14:paraId="678670E3" w14:textId="77777777" w:rsidR="003D12BF" w:rsidRPr="00375424" w:rsidRDefault="003D12BF" w:rsidP="00B7400A">
            <w:pPr>
              <w:pStyle w:val="TableParagraph"/>
              <w:spacing w:before="114"/>
              <w:ind w:left="121" w:right="108"/>
              <w:rPr>
                <w:sz w:val="24"/>
                <w:szCs w:val="24"/>
              </w:rPr>
            </w:pPr>
            <w:r w:rsidRPr="00375424">
              <w:rPr>
                <w:sz w:val="24"/>
                <w:szCs w:val="24"/>
              </w:rPr>
              <w:t>3.15</w:t>
            </w:r>
          </w:p>
        </w:tc>
        <w:tc>
          <w:tcPr>
            <w:tcW w:w="885" w:type="dxa"/>
          </w:tcPr>
          <w:p w14:paraId="2BA59ECA" w14:textId="77777777" w:rsidR="003D12BF" w:rsidRPr="00375424" w:rsidRDefault="003D12BF" w:rsidP="00B7400A">
            <w:pPr>
              <w:pStyle w:val="TableParagraph"/>
              <w:spacing w:before="114"/>
              <w:ind w:left="190" w:right="177"/>
              <w:rPr>
                <w:sz w:val="24"/>
                <w:szCs w:val="24"/>
              </w:rPr>
            </w:pPr>
            <w:r w:rsidRPr="00375424">
              <w:rPr>
                <w:sz w:val="24"/>
                <w:szCs w:val="24"/>
              </w:rPr>
              <w:t>2.08</w:t>
            </w:r>
          </w:p>
        </w:tc>
        <w:tc>
          <w:tcPr>
            <w:tcW w:w="864" w:type="dxa"/>
          </w:tcPr>
          <w:p w14:paraId="0BC97B8F" w14:textId="77777777" w:rsidR="003D12BF" w:rsidRPr="00375424" w:rsidRDefault="003D12BF" w:rsidP="00B7400A">
            <w:pPr>
              <w:pStyle w:val="TableParagraph"/>
              <w:spacing w:before="114"/>
              <w:ind w:left="194" w:right="179"/>
              <w:rPr>
                <w:sz w:val="24"/>
                <w:szCs w:val="24"/>
              </w:rPr>
            </w:pPr>
            <w:r w:rsidRPr="00375424">
              <w:rPr>
                <w:sz w:val="24"/>
                <w:szCs w:val="24"/>
              </w:rPr>
              <w:t>2.52</w:t>
            </w:r>
          </w:p>
        </w:tc>
        <w:tc>
          <w:tcPr>
            <w:tcW w:w="1009" w:type="dxa"/>
          </w:tcPr>
          <w:p w14:paraId="4B95DE10" w14:textId="77777777" w:rsidR="003D12BF" w:rsidRPr="00375424" w:rsidRDefault="003D12BF" w:rsidP="00B7400A">
            <w:pPr>
              <w:pStyle w:val="TableParagraph"/>
              <w:spacing w:before="114"/>
              <w:ind w:left="120" w:right="103"/>
              <w:rPr>
                <w:sz w:val="24"/>
                <w:szCs w:val="24"/>
              </w:rPr>
            </w:pPr>
            <w:r w:rsidRPr="00375424">
              <w:rPr>
                <w:sz w:val="24"/>
                <w:szCs w:val="24"/>
              </w:rPr>
              <w:t>2.19</w:t>
            </w:r>
          </w:p>
        </w:tc>
      </w:tr>
    </w:tbl>
    <w:p w14:paraId="51B7F38E" w14:textId="77777777" w:rsidR="007F06B2" w:rsidRPr="00375424" w:rsidRDefault="007F06B2" w:rsidP="00B7400A">
      <w:pPr>
        <w:pStyle w:val="Heading4"/>
        <w:spacing w:before="94"/>
        <w:ind w:left="0" w:right="2266"/>
      </w:pPr>
      <w:r w:rsidRPr="00375424">
        <w:t>Table -</w:t>
      </w:r>
      <w:r w:rsidR="00051A2D" w:rsidRPr="00375424">
        <w:t>2</w:t>
      </w:r>
      <w:r w:rsidRPr="00375424">
        <w:t>. Effect of treatments on carbon stock (Mg ha</w:t>
      </w:r>
      <w:r w:rsidRPr="00375424">
        <w:rPr>
          <w:vertAlign w:val="superscript"/>
        </w:rPr>
        <w:t>-1</w:t>
      </w:r>
      <w:r w:rsidRPr="00375424">
        <w:t xml:space="preserve">) (after okra, before </w:t>
      </w:r>
      <w:proofErr w:type="gramStart"/>
      <w:r w:rsidRPr="00375424">
        <w:t>cowpea)of</w:t>
      </w:r>
      <w:proofErr w:type="gramEnd"/>
      <w:r w:rsidRPr="00375424">
        <w:t xml:space="preserve"> soil </w:t>
      </w:r>
    </w:p>
    <w:p w14:paraId="19077AA3" w14:textId="77777777" w:rsidR="007F06B2" w:rsidRDefault="007F06B2" w:rsidP="00B7400A">
      <w:pPr>
        <w:pStyle w:val="BodyText"/>
        <w:spacing w:before="114"/>
      </w:pPr>
      <w:r w:rsidRPr="00375424">
        <w:t xml:space="preserve">In a column, means followed by common letters do not differ significantly at 5% level by DMRT </w:t>
      </w:r>
    </w:p>
    <w:p w14:paraId="4EF86FD8" w14:textId="77777777" w:rsidR="00015BF9" w:rsidRPr="00375424" w:rsidRDefault="00015BF9" w:rsidP="00B7400A">
      <w:pPr>
        <w:pStyle w:val="BodyText"/>
        <w:spacing w:before="114"/>
      </w:pPr>
    </w:p>
    <w:tbl>
      <w:tblPr>
        <w:tblpPr w:leftFromText="180" w:rightFromText="180" w:vertAnchor="text" w:horzAnchor="margin" w:tblpXSpec="center" w:tblpY="577"/>
        <w:tblW w:w="14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1008"/>
        <w:gridCol w:w="1152"/>
        <w:gridCol w:w="1010"/>
        <w:gridCol w:w="865"/>
        <w:gridCol w:w="864"/>
        <w:gridCol w:w="1009"/>
      </w:tblGrid>
      <w:tr w:rsidR="003D12BF" w:rsidRPr="00375424" w14:paraId="13BDF02B" w14:textId="77777777" w:rsidTr="003D12BF">
        <w:trPr>
          <w:trHeight w:val="346"/>
        </w:trPr>
        <w:tc>
          <w:tcPr>
            <w:tcW w:w="6280" w:type="dxa"/>
            <w:vMerge w:val="restart"/>
          </w:tcPr>
          <w:p w14:paraId="2BE786E3" w14:textId="77777777" w:rsidR="003D12BF" w:rsidRPr="00375424" w:rsidRDefault="003D12BF" w:rsidP="00B7400A">
            <w:pPr>
              <w:pStyle w:val="TableParagraph"/>
              <w:spacing w:line="275" w:lineRule="exact"/>
              <w:ind w:left="648"/>
              <w:rPr>
                <w:b/>
                <w:sz w:val="24"/>
                <w:szCs w:val="24"/>
              </w:rPr>
            </w:pPr>
            <w:r w:rsidRPr="00375424">
              <w:rPr>
                <w:b/>
                <w:sz w:val="24"/>
                <w:szCs w:val="24"/>
              </w:rPr>
              <w:lastRenderedPageBreak/>
              <w:t>Treatments</w:t>
            </w:r>
          </w:p>
        </w:tc>
        <w:tc>
          <w:tcPr>
            <w:tcW w:w="2685" w:type="dxa"/>
            <w:gridSpan w:val="3"/>
          </w:tcPr>
          <w:p w14:paraId="6C2E8F00" w14:textId="77777777" w:rsidR="003D12BF" w:rsidRPr="00375424" w:rsidRDefault="003D12BF" w:rsidP="00B7400A">
            <w:pPr>
              <w:pStyle w:val="TableParagraph"/>
              <w:spacing w:line="275" w:lineRule="exact"/>
              <w:ind w:right="892"/>
              <w:rPr>
                <w:b/>
                <w:sz w:val="24"/>
                <w:szCs w:val="24"/>
              </w:rPr>
            </w:pPr>
            <w:r w:rsidRPr="00375424">
              <w:rPr>
                <w:b/>
                <w:sz w:val="24"/>
                <w:szCs w:val="24"/>
              </w:rPr>
              <w:t>15 cm depth</w:t>
            </w:r>
          </w:p>
        </w:tc>
        <w:tc>
          <w:tcPr>
            <w:tcW w:w="3170" w:type="dxa"/>
            <w:gridSpan w:val="3"/>
          </w:tcPr>
          <w:p w14:paraId="5130D95A" w14:textId="77777777" w:rsidR="003D12BF" w:rsidRPr="00375424" w:rsidRDefault="003D12BF" w:rsidP="00B7400A">
            <w:pPr>
              <w:pStyle w:val="TableParagraph"/>
              <w:spacing w:line="275" w:lineRule="exact"/>
              <w:ind w:right="972"/>
              <w:rPr>
                <w:b/>
                <w:sz w:val="24"/>
                <w:szCs w:val="24"/>
              </w:rPr>
            </w:pPr>
            <w:r w:rsidRPr="00375424">
              <w:rPr>
                <w:b/>
                <w:sz w:val="24"/>
                <w:szCs w:val="24"/>
              </w:rPr>
              <w:t>30 cm depth</w:t>
            </w:r>
          </w:p>
        </w:tc>
        <w:tc>
          <w:tcPr>
            <w:tcW w:w="2738" w:type="dxa"/>
            <w:gridSpan w:val="3"/>
          </w:tcPr>
          <w:p w14:paraId="5A0F3054" w14:textId="77777777" w:rsidR="003D12BF" w:rsidRPr="00375424" w:rsidRDefault="003D12BF" w:rsidP="00B7400A">
            <w:pPr>
              <w:pStyle w:val="TableParagraph"/>
              <w:spacing w:line="275" w:lineRule="exact"/>
              <w:ind w:right="975"/>
              <w:rPr>
                <w:b/>
                <w:sz w:val="24"/>
                <w:szCs w:val="24"/>
              </w:rPr>
            </w:pPr>
            <w:r w:rsidRPr="00375424">
              <w:rPr>
                <w:b/>
                <w:sz w:val="24"/>
                <w:szCs w:val="24"/>
              </w:rPr>
              <w:t>45 cm depth</w:t>
            </w:r>
          </w:p>
        </w:tc>
      </w:tr>
      <w:tr w:rsidR="003D12BF" w:rsidRPr="00375424" w14:paraId="1E83D2BA" w14:textId="77777777" w:rsidTr="003D12BF">
        <w:trPr>
          <w:trHeight w:val="694"/>
        </w:trPr>
        <w:tc>
          <w:tcPr>
            <w:tcW w:w="6280" w:type="dxa"/>
            <w:vMerge/>
            <w:tcBorders>
              <w:top w:val="nil"/>
            </w:tcBorders>
          </w:tcPr>
          <w:p w14:paraId="78B35971" w14:textId="77777777" w:rsidR="003D12BF" w:rsidRPr="00375424" w:rsidRDefault="003D12BF" w:rsidP="00B7400A">
            <w:pPr>
              <w:rPr>
                <w:sz w:val="24"/>
                <w:szCs w:val="24"/>
              </w:rPr>
            </w:pPr>
          </w:p>
        </w:tc>
        <w:tc>
          <w:tcPr>
            <w:tcW w:w="955" w:type="dxa"/>
          </w:tcPr>
          <w:p w14:paraId="137B2A42" w14:textId="77777777" w:rsidR="003D12BF" w:rsidRPr="00375424" w:rsidRDefault="003D12BF" w:rsidP="00B7400A">
            <w:pPr>
              <w:pStyle w:val="TableParagraph"/>
              <w:spacing w:before="205" w:line="310" w:lineRule="atLeast"/>
              <w:ind w:left="203" w:right="175"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7710D028" w14:textId="77777777" w:rsidR="003D12BF" w:rsidRPr="00375424" w:rsidRDefault="003D12BF" w:rsidP="00B7400A">
            <w:pPr>
              <w:pStyle w:val="TableParagraph"/>
              <w:spacing w:before="205" w:line="310" w:lineRule="atLeast"/>
              <w:ind w:left="204" w:right="176"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14:paraId="5B0E98D9" w14:textId="77777777" w:rsidR="003D12BF" w:rsidRPr="00375424" w:rsidRDefault="003D12BF" w:rsidP="00B7400A">
            <w:pPr>
              <w:pStyle w:val="TableParagraph"/>
              <w:spacing w:before="8"/>
              <w:rPr>
                <w:b/>
                <w:sz w:val="24"/>
                <w:szCs w:val="24"/>
              </w:rPr>
            </w:pPr>
          </w:p>
          <w:p w14:paraId="5A0AA2A9" w14:textId="77777777" w:rsidR="003D12BF" w:rsidRPr="00375424" w:rsidRDefault="003D12BF" w:rsidP="00B7400A">
            <w:pPr>
              <w:pStyle w:val="TableParagraph"/>
              <w:spacing w:before="1"/>
              <w:ind w:left="88" w:right="81"/>
              <w:rPr>
                <w:b/>
                <w:sz w:val="24"/>
                <w:szCs w:val="24"/>
              </w:rPr>
            </w:pPr>
            <w:r w:rsidRPr="00375424">
              <w:rPr>
                <w:b/>
                <w:sz w:val="24"/>
                <w:szCs w:val="24"/>
              </w:rPr>
              <w:t>Pooled</w:t>
            </w:r>
          </w:p>
        </w:tc>
        <w:tc>
          <w:tcPr>
            <w:tcW w:w="1008" w:type="dxa"/>
          </w:tcPr>
          <w:p w14:paraId="650F0176" w14:textId="77777777" w:rsidR="003D12BF" w:rsidRPr="00375424" w:rsidRDefault="003D12BF" w:rsidP="00B7400A">
            <w:pPr>
              <w:pStyle w:val="TableParagraph"/>
              <w:spacing w:before="205" w:line="310" w:lineRule="atLeast"/>
              <w:ind w:left="204" w:right="173"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14:paraId="0BB8046E" w14:textId="77777777" w:rsidR="003D12BF" w:rsidRPr="00375424" w:rsidRDefault="003D12BF" w:rsidP="00B7400A">
            <w:pPr>
              <w:pStyle w:val="TableParagraph"/>
              <w:spacing w:before="205" w:line="310" w:lineRule="atLeast"/>
              <w:ind w:left="205" w:right="175"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14:paraId="2D8EAD67" w14:textId="77777777" w:rsidR="003D12BF" w:rsidRPr="00375424" w:rsidRDefault="003D12BF" w:rsidP="00B7400A">
            <w:pPr>
              <w:pStyle w:val="TableParagraph"/>
              <w:spacing w:before="8"/>
              <w:rPr>
                <w:b/>
                <w:sz w:val="24"/>
                <w:szCs w:val="24"/>
              </w:rPr>
            </w:pPr>
          </w:p>
          <w:p w14:paraId="559F2028" w14:textId="77777777" w:rsidR="003D12BF" w:rsidRPr="00375424" w:rsidRDefault="003D12BF" w:rsidP="00B7400A">
            <w:pPr>
              <w:pStyle w:val="TableParagraph"/>
              <w:spacing w:before="1"/>
              <w:ind w:left="123" w:right="108"/>
              <w:rPr>
                <w:b/>
                <w:sz w:val="24"/>
                <w:szCs w:val="24"/>
              </w:rPr>
            </w:pPr>
            <w:r w:rsidRPr="00375424">
              <w:rPr>
                <w:b/>
                <w:sz w:val="24"/>
                <w:szCs w:val="24"/>
              </w:rPr>
              <w:t>Pooled</w:t>
            </w:r>
          </w:p>
        </w:tc>
        <w:tc>
          <w:tcPr>
            <w:tcW w:w="865" w:type="dxa"/>
          </w:tcPr>
          <w:p w14:paraId="54A19345" w14:textId="77777777" w:rsidR="003D12BF" w:rsidRPr="00375424" w:rsidRDefault="003D12BF" w:rsidP="00B7400A">
            <w:pPr>
              <w:pStyle w:val="TableParagraph"/>
              <w:spacing w:before="205" w:line="310" w:lineRule="atLeast"/>
              <w:ind w:left="199" w:right="166"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559B97C1" w14:textId="77777777" w:rsidR="003D12BF" w:rsidRPr="00375424" w:rsidRDefault="003D12BF" w:rsidP="00B7400A">
            <w:pPr>
              <w:pStyle w:val="TableParagraph"/>
              <w:spacing w:before="205" w:line="310" w:lineRule="atLeast"/>
              <w:ind w:left="202" w:right="166" w:firstLine="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14:paraId="4D19B136" w14:textId="77777777" w:rsidR="003D12BF" w:rsidRPr="00375424" w:rsidRDefault="003D12BF" w:rsidP="00B7400A">
            <w:pPr>
              <w:pStyle w:val="TableParagraph"/>
              <w:spacing w:before="8"/>
              <w:rPr>
                <w:b/>
                <w:sz w:val="24"/>
                <w:szCs w:val="24"/>
              </w:rPr>
            </w:pPr>
          </w:p>
          <w:p w14:paraId="6DB0463F" w14:textId="77777777" w:rsidR="003D12BF" w:rsidRPr="00375424" w:rsidRDefault="003D12BF" w:rsidP="00B7400A">
            <w:pPr>
              <w:pStyle w:val="TableParagraph"/>
              <w:spacing w:before="1"/>
              <w:ind w:left="120" w:right="106"/>
              <w:rPr>
                <w:b/>
                <w:sz w:val="24"/>
                <w:szCs w:val="24"/>
              </w:rPr>
            </w:pPr>
            <w:r w:rsidRPr="00375424">
              <w:rPr>
                <w:b/>
                <w:sz w:val="24"/>
                <w:szCs w:val="24"/>
              </w:rPr>
              <w:t>Pooled</w:t>
            </w:r>
          </w:p>
        </w:tc>
      </w:tr>
      <w:tr w:rsidR="003D12BF" w:rsidRPr="00375424" w14:paraId="7ACD0C42" w14:textId="77777777" w:rsidTr="003D12BF">
        <w:trPr>
          <w:trHeight w:val="504"/>
        </w:trPr>
        <w:tc>
          <w:tcPr>
            <w:tcW w:w="6280" w:type="dxa"/>
          </w:tcPr>
          <w:p w14:paraId="4237FC84" w14:textId="77777777" w:rsidR="003D12BF" w:rsidRPr="00375424" w:rsidRDefault="003D12BF"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14:paraId="78DF30B6" w14:textId="77777777" w:rsidR="003D12BF" w:rsidRPr="00375424" w:rsidRDefault="003D12BF" w:rsidP="00B7400A">
            <w:pPr>
              <w:rPr>
                <w:sz w:val="24"/>
                <w:szCs w:val="24"/>
                <w:lang w:eastAsia="en-IN"/>
              </w:rPr>
            </w:pPr>
            <w:r w:rsidRPr="00375424">
              <w:rPr>
                <w:sz w:val="24"/>
                <w:szCs w:val="24"/>
                <w:lang w:eastAsia="en-IN"/>
              </w:rPr>
              <w:t>27.26</w:t>
            </w:r>
            <w:r w:rsidRPr="00375424">
              <w:rPr>
                <w:sz w:val="24"/>
                <w:szCs w:val="24"/>
                <w:vertAlign w:val="superscript"/>
                <w:lang w:eastAsia="en-IN"/>
              </w:rPr>
              <w:t>bc</w:t>
            </w:r>
          </w:p>
        </w:tc>
        <w:tc>
          <w:tcPr>
            <w:tcW w:w="864" w:type="dxa"/>
            <w:vAlign w:val="center"/>
          </w:tcPr>
          <w:p w14:paraId="255CB160" w14:textId="77777777" w:rsidR="003D12BF" w:rsidRPr="00375424" w:rsidRDefault="003D12BF" w:rsidP="00B7400A">
            <w:pPr>
              <w:rPr>
                <w:sz w:val="24"/>
                <w:szCs w:val="24"/>
                <w:lang w:eastAsia="en-IN"/>
              </w:rPr>
            </w:pPr>
            <w:r w:rsidRPr="00375424">
              <w:rPr>
                <w:sz w:val="24"/>
                <w:szCs w:val="24"/>
                <w:lang w:eastAsia="en-IN"/>
              </w:rPr>
              <w:t>29.59</w:t>
            </w:r>
            <w:r w:rsidRPr="00375424">
              <w:rPr>
                <w:sz w:val="24"/>
                <w:szCs w:val="24"/>
                <w:vertAlign w:val="superscript"/>
                <w:lang w:eastAsia="en-IN"/>
              </w:rPr>
              <w:t>b</w:t>
            </w:r>
          </w:p>
        </w:tc>
        <w:tc>
          <w:tcPr>
            <w:tcW w:w="866" w:type="dxa"/>
            <w:vAlign w:val="center"/>
          </w:tcPr>
          <w:p w14:paraId="700D8212" w14:textId="77777777" w:rsidR="003D12BF" w:rsidRPr="00375424" w:rsidRDefault="003D12BF" w:rsidP="00B7400A">
            <w:pPr>
              <w:rPr>
                <w:sz w:val="24"/>
                <w:szCs w:val="24"/>
                <w:lang w:eastAsia="en-IN"/>
              </w:rPr>
            </w:pPr>
            <w:r w:rsidRPr="00375424">
              <w:rPr>
                <w:sz w:val="24"/>
                <w:szCs w:val="24"/>
                <w:lang w:eastAsia="en-IN"/>
              </w:rPr>
              <w:t>28.42</w:t>
            </w:r>
            <w:r w:rsidRPr="00375424">
              <w:rPr>
                <w:sz w:val="24"/>
                <w:szCs w:val="24"/>
                <w:vertAlign w:val="superscript"/>
                <w:lang w:eastAsia="en-IN"/>
              </w:rPr>
              <w:t>c</w:t>
            </w:r>
          </w:p>
        </w:tc>
        <w:tc>
          <w:tcPr>
            <w:tcW w:w="1008" w:type="dxa"/>
            <w:vAlign w:val="center"/>
          </w:tcPr>
          <w:p w14:paraId="5143D058" w14:textId="77777777" w:rsidR="003D12BF" w:rsidRPr="00375424" w:rsidRDefault="003D12BF" w:rsidP="00B7400A">
            <w:pPr>
              <w:rPr>
                <w:sz w:val="24"/>
                <w:szCs w:val="24"/>
                <w:lang w:eastAsia="en-IN"/>
              </w:rPr>
            </w:pPr>
            <w:r w:rsidRPr="00375424">
              <w:rPr>
                <w:sz w:val="24"/>
                <w:szCs w:val="24"/>
                <w:lang w:eastAsia="en-IN"/>
              </w:rPr>
              <w:t>24.70</w:t>
            </w:r>
            <w:r w:rsidRPr="00375424">
              <w:rPr>
                <w:sz w:val="24"/>
                <w:szCs w:val="24"/>
                <w:vertAlign w:val="superscript"/>
                <w:lang w:eastAsia="en-IN"/>
              </w:rPr>
              <w:t>b</w:t>
            </w:r>
          </w:p>
        </w:tc>
        <w:tc>
          <w:tcPr>
            <w:tcW w:w="1152" w:type="dxa"/>
            <w:vAlign w:val="center"/>
          </w:tcPr>
          <w:p w14:paraId="319C97B6" w14:textId="77777777" w:rsidR="003D12BF" w:rsidRPr="00375424" w:rsidRDefault="003D12BF" w:rsidP="00B7400A">
            <w:pPr>
              <w:rPr>
                <w:sz w:val="24"/>
                <w:szCs w:val="24"/>
                <w:lang w:eastAsia="en-IN"/>
              </w:rPr>
            </w:pPr>
            <w:r w:rsidRPr="00375424">
              <w:rPr>
                <w:sz w:val="24"/>
                <w:szCs w:val="24"/>
                <w:lang w:eastAsia="en-IN"/>
              </w:rPr>
              <w:t>25.59</w:t>
            </w:r>
            <w:r w:rsidRPr="00375424">
              <w:rPr>
                <w:sz w:val="24"/>
                <w:szCs w:val="24"/>
                <w:vertAlign w:val="superscript"/>
                <w:lang w:eastAsia="en-IN"/>
              </w:rPr>
              <w:t>b</w:t>
            </w:r>
          </w:p>
        </w:tc>
        <w:tc>
          <w:tcPr>
            <w:tcW w:w="1010" w:type="dxa"/>
            <w:vAlign w:val="center"/>
          </w:tcPr>
          <w:p w14:paraId="5F74EF7E" w14:textId="77777777" w:rsidR="003D12BF" w:rsidRPr="00375424" w:rsidRDefault="003D12BF" w:rsidP="00B7400A">
            <w:pPr>
              <w:rPr>
                <w:sz w:val="24"/>
                <w:szCs w:val="24"/>
                <w:lang w:eastAsia="en-IN"/>
              </w:rPr>
            </w:pPr>
            <w:r w:rsidRPr="00375424">
              <w:rPr>
                <w:sz w:val="24"/>
                <w:szCs w:val="24"/>
                <w:lang w:eastAsia="en-IN"/>
              </w:rPr>
              <w:t>25.15</w:t>
            </w:r>
            <w:r w:rsidRPr="00375424">
              <w:rPr>
                <w:sz w:val="24"/>
                <w:szCs w:val="24"/>
                <w:vertAlign w:val="superscript"/>
                <w:lang w:eastAsia="en-IN"/>
              </w:rPr>
              <w:t>c</w:t>
            </w:r>
          </w:p>
        </w:tc>
        <w:tc>
          <w:tcPr>
            <w:tcW w:w="865" w:type="dxa"/>
            <w:vAlign w:val="center"/>
          </w:tcPr>
          <w:p w14:paraId="24148E77" w14:textId="77777777" w:rsidR="003D12BF" w:rsidRPr="00375424" w:rsidRDefault="003D12BF" w:rsidP="00B7400A">
            <w:pPr>
              <w:rPr>
                <w:sz w:val="24"/>
                <w:szCs w:val="24"/>
                <w:lang w:eastAsia="en-IN"/>
              </w:rPr>
            </w:pPr>
            <w:r w:rsidRPr="00375424">
              <w:rPr>
                <w:sz w:val="24"/>
                <w:szCs w:val="24"/>
                <w:lang w:eastAsia="en-IN"/>
              </w:rPr>
              <w:t>16.94</w:t>
            </w:r>
            <w:r w:rsidRPr="00375424">
              <w:rPr>
                <w:sz w:val="24"/>
                <w:szCs w:val="24"/>
                <w:vertAlign w:val="superscript"/>
                <w:lang w:eastAsia="en-IN"/>
              </w:rPr>
              <w:t>abc</w:t>
            </w:r>
          </w:p>
        </w:tc>
        <w:tc>
          <w:tcPr>
            <w:tcW w:w="864" w:type="dxa"/>
            <w:vAlign w:val="center"/>
          </w:tcPr>
          <w:p w14:paraId="43AA2EF7" w14:textId="77777777" w:rsidR="003D12BF" w:rsidRPr="00375424" w:rsidRDefault="003D12BF" w:rsidP="00B7400A">
            <w:pPr>
              <w:rPr>
                <w:sz w:val="24"/>
                <w:szCs w:val="24"/>
                <w:lang w:eastAsia="en-IN"/>
              </w:rPr>
            </w:pPr>
            <w:r w:rsidRPr="00375424">
              <w:rPr>
                <w:sz w:val="24"/>
                <w:szCs w:val="24"/>
                <w:lang w:eastAsia="en-IN"/>
              </w:rPr>
              <w:t>16.85</w:t>
            </w:r>
            <w:r w:rsidRPr="00375424">
              <w:rPr>
                <w:sz w:val="24"/>
                <w:szCs w:val="24"/>
                <w:vertAlign w:val="superscript"/>
                <w:lang w:eastAsia="en-IN"/>
              </w:rPr>
              <w:t>abc</w:t>
            </w:r>
          </w:p>
        </w:tc>
        <w:tc>
          <w:tcPr>
            <w:tcW w:w="1009" w:type="dxa"/>
            <w:vAlign w:val="center"/>
          </w:tcPr>
          <w:p w14:paraId="72D89B5C" w14:textId="77777777" w:rsidR="003D12BF" w:rsidRPr="00375424" w:rsidRDefault="003D12BF" w:rsidP="00B7400A">
            <w:pPr>
              <w:rPr>
                <w:sz w:val="24"/>
                <w:szCs w:val="24"/>
                <w:lang w:eastAsia="en-IN"/>
              </w:rPr>
            </w:pPr>
            <w:r w:rsidRPr="00375424">
              <w:rPr>
                <w:sz w:val="24"/>
                <w:szCs w:val="24"/>
                <w:lang w:eastAsia="en-IN"/>
              </w:rPr>
              <w:t>16.89</w:t>
            </w:r>
            <w:r w:rsidRPr="00375424">
              <w:rPr>
                <w:sz w:val="24"/>
                <w:szCs w:val="24"/>
                <w:vertAlign w:val="superscript"/>
                <w:lang w:eastAsia="en-IN"/>
              </w:rPr>
              <w:t>bc</w:t>
            </w:r>
          </w:p>
        </w:tc>
      </w:tr>
      <w:tr w:rsidR="003D12BF" w:rsidRPr="00375424" w14:paraId="673BD1EA" w14:textId="77777777" w:rsidTr="003D12BF">
        <w:trPr>
          <w:trHeight w:val="503"/>
        </w:trPr>
        <w:tc>
          <w:tcPr>
            <w:tcW w:w="6280" w:type="dxa"/>
          </w:tcPr>
          <w:p w14:paraId="275C394A" w14:textId="77777777" w:rsidR="003D12BF" w:rsidRPr="00375424" w:rsidRDefault="003D12BF"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14:paraId="180E825C" w14:textId="77777777" w:rsidR="003D12BF" w:rsidRPr="00375424" w:rsidRDefault="003D12BF" w:rsidP="00B7400A">
            <w:pPr>
              <w:rPr>
                <w:sz w:val="24"/>
                <w:szCs w:val="24"/>
                <w:lang w:eastAsia="en-IN"/>
              </w:rPr>
            </w:pPr>
            <w:r w:rsidRPr="00375424">
              <w:rPr>
                <w:sz w:val="24"/>
                <w:szCs w:val="24"/>
                <w:lang w:eastAsia="en-IN"/>
              </w:rPr>
              <w:t>35.83</w:t>
            </w:r>
            <w:r w:rsidRPr="00375424">
              <w:rPr>
                <w:sz w:val="24"/>
                <w:szCs w:val="24"/>
                <w:vertAlign w:val="superscript"/>
                <w:lang w:eastAsia="en-IN"/>
              </w:rPr>
              <w:t>a</w:t>
            </w:r>
          </w:p>
        </w:tc>
        <w:tc>
          <w:tcPr>
            <w:tcW w:w="864" w:type="dxa"/>
            <w:vAlign w:val="center"/>
          </w:tcPr>
          <w:p w14:paraId="7FABB8EB" w14:textId="77777777" w:rsidR="003D12BF" w:rsidRPr="00375424" w:rsidRDefault="003D12BF" w:rsidP="00B7400A">
            <w:pPr>
              <w:rPr>
                <w:sz w:val="24"/>
                <w:szCs w:val="24"/>
                <w:lang w:eastAsia="en-IN"/>
              </w:rPr>
            </w:pPr>
            <w:r w:rsidRPr="00375424">
              <w:rPr>
                <w:sz w:val="24"/>
                <w:szCs w:val="24"/>
                <w:lang w:eastAsia="en-IN"/>
              </w:rPr>
              <w:t>36.31</w:t>
            </w:r>
            <w:r w:rsidRPr="00375424">
              <w:rPr>
                <w:sz w:val="24"/>
                <w:szCs w:val="24"/>
                <w:vertAlign w:val="superscript"/>
                <w:lang w:eastAsia="en-IN"/>
              </w:rPr>
              <w:t>a</w:t>
            </w:r>
          </w:p>
        </w:tc>
        <w:tc>
          <w:tcPr>
            <w:tcW w:w="866" w:type="dxa"/>
            <w:vAlign w:val="center"/>
          </w:tcPr>
          <w:p w14:paraId="79E203BB" w14:textId="77777777" w:rsidR="003D12BF" w:rsidRPr="00375424" w:rsidRDefault="003D12BF" w:rsidP="00B7400A">
            <w:pPr>
              <w:rPr>
                <w:sz w:val="24"/>
                <w:szCs w:val="24"/>
                <w:lang w:eastAsia="en-IN"/>
              </w:rPr>
            </w:pPr>
            <w:r w:rsidRPr="00375424">
              <w:rPr>
                <w:sz w:val="24"/>
                <w:szCs w:val="24"/>
                <w:lang w:eastAsia="en-IN"/>
              </w:rPr>
              <w:t>36.07</w:t>
            </w:r>
            <w:r w:rsidRPr="00375424">
              <w:rPr>
                <w:sz w:val="24"/>
                <w:szCs w:val="24"/>
                <w:vertAlign w:val="superscript"/>
                <w:lang w:eastAsia="en-IN"/>
              </w:rPr>
              <w:t>a</w:t>
            </w:r>
          </w:p>
        </w:tc>
        <w:tc>
          <w:tcPr>
            <w:tcW w:w="1008" w:type="dxa"/>
            <w:vAlign w:val="center"/>
          </w:tcPr>
          <w:p w14:paraId="6EB62095" w14:textId="77777777" w:rsidR="003D12BF" w:rsidRPr="00375424" w:rsidRDefault="003D12BF" w:rsidP="00B7400A">
            <w:pPr>
              <w:rPr>
                <w:sz w:val="24"/>
                <w:szCs w:val="24"/>
                <w:lang w:eastAsia="en-IN"/>
              </w:rPr>
            </w:pPr>
            <w:r w:rsidRPr="00375424">
              <w:rPr>
                <w:sz w:val="24"/>
                <w:szCs w:val="24"/>
                <w:lang w:eastAsia="en-IN"/>
              </w:rPr>
              <w:t>30.34</w:t>
            </w:r>
            <w:r w:rsidRPr="00375424">
              <w:rPr>
                <w:sz w:val="24"/>
                <w:szCs w:val="24"/>
                <w:vertAlign w:val="superscript"/>
                <w:lang w:eastAsia="en-IN"/>
              </w:rPr>
              <w:t>a</w:t>
            </w:r>
          </w:p>
        </w:tc>
        <w:tc>
          <w:tcPr>
            <w:tcW w:w="1152" w:type="dxa"/>
            <w:vAlign w:val="center"/>
          </w:tcPr>
          <w:p w14:paraId="5C0CD383" w14:textId="77777777" w:rsidR="003D12BF" w:rsidRPr="00375424" w:rsidRDefault="003D12BF" w:rsidP="00B7400A">
            <w:pPr>
              <w:rPr>
                <w:sz w:val="24"/>
                <w:szCs w:val="24"/>
                <w:lang w:eastAsia="en-IN"/>
              </w:rPr>
            </w:pPr>
            <w:r w:rsidRPr="00375424">
              <w:rPr>
                <w:sz w:val="24"/>
                <w:szCs w:val="24"/>
                <w:lang w:eastAsia="en-IN"/>
              </w:rPr>
              <w:t>28.73</w:t>
            </w:r>
            <w:r w:rsidRPr="00375424">
              <w:rPr>
                <w:sz w:val="24"/>
                <w:szCs w:val="24"/>
                <w:vertAlign w:val="superscript"/>
                <w:lang w:eastAsia="en-IN"/>
              </w:rPr>
              <w:t>a</w:t>
            </w:r>
          </w:p>
        </w:tc>
        <w:tc>
          <w:tcPr>
            <w:tcW w:w="1010" w:type="dxa"/>
            <w:vAlign w:val="center"/>
          </w:tcPr>
          <w:p w14:paraId="731B2B45" w14:textId="77777777" w:rsidR="003D12BF" w:rsidRPr="00375424" w:rsidRDefault="003D12BF" w:rsidP="00B7400A">
            <w:pPr>
              <w:rPr>
                <w:sz w:val="24"/>
                <w:szCs w:val="24"/>
                <w:lang w:eastAsia="en-IN"/>
              </w:rPr>
            </w:pPr>
            <w:r w:rsidRPr="00375424">
              <w:rPr>
                <w:sz w:val="24"/>
                <w:szCs w:val="24"/>
                <w:lang w:eastAsia="en-IN"/>
              </w:rPr>
              <w:t>29.54</w:t>
            </w:r>
            <w:r w:rsidRPr="00375424">
              <w:rPr>
                <w:sz w:val="24"/>
                <w:szCs w:val="24"/>
                <w:vertAlign w:val="superscript"/>
                <w:lang w:eastAsia="en-IN"/>
              </w:rPr>
              <w:t>a</w:t>
            </w:r>
          </w:p>
        </w:tc>
        <w:tc>
          <w:tcPr>
            <w:tcW w:w="865" w:type="dxa"/>
            <w:vAlign w:val="center"/>
          </w:tcPr>
          <w:p w14:paraId="7457D85F" w14:textId="77777777" w:rsidR="003D12BF" w:rsidRPr="00375424" w:rsidRDefault="003D12BF" w:rsidP="00B7400A">
            <w:pPr>
              <w:rPr>
                <w:sz w:val="24"/>
                <w:szCs w:val="24"/>
                <w:lang w:eastAsia="en-IN"/>
              </w:rPr>
            </w:pPr>
            <w:r w:rsidRPr="00375424">
              <w:rPr>
                <w:sz w:val="24"/>
                <w:szCs w:val="24"/>
                <w:lang w:eastAsia="en-IN"/>
              </w:rPr>
              <w:t>18.09</w:t>
            </w:r>
            <w:r w:rsidRPr="00375424">
              <w:rPr>
                <w:sz w:val="24"/>
                <w:szCs w:val="24"/>
                <w:vertAlign w:val="superscript"/>
                <w:lang w:eastAsia="en-IN"/>
              </w:rPr>
              <w:t>ab</w:t>
            </w:r>
          </w:p>
        </w:tc>
        <w:tc>
          <w:tcPr>
            <w:tcW w:w="864" w:type="dxa"/>
            <w:vAlign w:val="center"/>
          </w:tcPr>
          <w:p w14:paraId="69149A56" w14:textId="77777777" w:rsidR="003D12BF" w:rsidRPr="00375424" w:rsidRDefault="003D12BF" w:rsidP="00B7400A">
            <w:pPr>
              <w:rPr>
                <w:sz w:val="24"/>
                <w:szCs w:val="24"/>
                <w:lang w:eastAsia="en-IN"/>
              </w:rPr>
            </w:pPr>
            <w:r w:rsidRPr="00375424">
              <w:rPr>
                <w:sz w:val="24"/>
                <w:szCs w:val="24"/>
                <w:lang w:eastAsia="en-IN"/>
              </w:rPr>
              <w:t>18.28</w:t>
            </w:r>
            <w:r w:rsidRPr="00375424">
              <w:rPr>
                <w:sz w:val="24"/>
                <w:szCs w:val="24"/>
                <w:vertAlign w:val="superscript"/>
                <w:lang w:eastAsia="en-IN"/>
              </w:rPr>
              <w:t>a</w:t>
            </w:r>
          </w:p>
        </w:tc>
        <w:tc>
          <w:tcPr>
            <w:tcW w:w="1009" w:type="dxa"/>
            <w:vAlign w:val="center"/>
          </w:tcPr>
          <w:p w14:paraId="5671CFC0" w14:textId="77777777" w:rsidR="003D12BF" w:rsidRPr="00375424" w:rsidRDefault="003D12BF" w:rsidP="00B7400A">
            <w:pPr>
              <w:rPr>
                <w:sz w:val="24"/>
                <w:szCs w:val="24"/>
                <w:lang w:eastAsia="en-IN"/>
              </w:rPr>
            </w:pPr>
            <w:r w:rsidRPr="00375424">
              <w:rPr>
                <w:sz w:val="24"/>
                <w:szCs w:val="24"/>
                <w:lang w:eastAsia="en-IN"/>
              </w:rPr>
              <w:t>18.19</w:t>
            </w:r>
            <w:r w:rsidRPr="00375424">
              <w:rPr>
                <w:sz w:val="24"/>
                <w:szCs w:val="24"/>
                <w:vertAlign w:val="superscript"/>
                <w:lang w:eastAsia="en-IN"/>
              </w:rPr>
              <w:t>a</w:t>
            </w:r>
          </w:p>
        </w:tc>
      </w:tr>
      <w:tr w:rsidR="003D12BF" w:rsidRPr="00375424" w14:paraId="71CECC43" w14:textId="77777777" w:rsidTr="003D12BF">
        <w:trPr>
          <w:trHeight w:val="513"/>
        </w:trPr>
        <w:tc>
          <w:tcPr>
            <w:tcW w:w="6280" w:type="dxa"/>
          </w:tcPr>
          <w:p w14:paraId="7CF0DDB0" w14:textId="77777777" w:rsidR="003D12BF" w:rsidRPr="00375424" w:rsidRDefault="003D12BF"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955" w:type="dxa"/>
            <w:vAlign w:val="center"/>
          </w:tcPr>
          <w:p w14:paraId="3F75A76B" w14:textId="77777777" w:rsidR="003D12BF" w:rsidRPr="00375424" w:rsidRDefault="003D12BF" w:rsidP="00B7400A">
            <w:pPr>
              <w:rPr>
                <w:sz w:val="24"/>
                <w:szCs w:val="24"/>
                <w:lang w:eastAsia="en-IN"/>
              </w:rPr>
            </w:pPr>
            <w:r w:rsidRPr="00375424">
              <w:rPr>
                <w:sz w:val="24"/>
                <w:szCs w:val="24"/>
                <w:lang w:eastAsia="en-IN"/>
              </w:rPr>
              <w:t>29.54</w:t>
            </w:r>
            <w:r w:rsidRPr="00375424">
              <w:rPr>
                <w:sz w:val="24"/>
                <w:szCs w:val="24"/>
                <w:vertAlign w:val="superscript"/>
                <w:lang w:eastAsia="en-IN"/>
              </w:rPr>
              <w:t>b</w:t>
            </w:r>
          </w:p>
        </w:tc>
        <w:tc>
          <w:tcPr>
            <w:tcW w:w="864" w:type="dxa"/>
            <w:vAlign w:val="center"/>
          </w:tcPr>
          <w:p w14:paraId="1FA47EBA" w14:textId="77777777" w:rsidR="003D12BF" w:rsidRPr="00375424" w:rsidRDefault="003D12BF" w:rsidP="00B7400A">
            <w:pPr>
              <w:rPr>
                <w:sz w:val="24"/>
                <w:szCs w:val="24"/>
                <w:lang w:eastAsia="en-IN"/>
              </w:rPr>
            </w:pPr>
            <w:r w:rsidRPr="00375424">
              <w:rPr>
                <w:sz w:val="24"/>
                <w:szCs w:val="24"/>
                <w:lang w:eastAsia="en-IN"/>
              </w:rPr>
              <w:t>34.80</w:t>
            </w:r>
            <w:r w:rsidRPr="00375424">
              <w:rPr>
                <w:sz w:val="24"/>
                <w:szCs w:val="24"/>
                <w:vertAlign w:val="superscript"/>
                <w:lang w:eastAsia="en-IN"/>
              </w:rPr>
              <w:t>a</w:t>
            </w:r>
          </w:p>
        </w:tc>
        <w:tc>
          <w:tcPr>
            <w:tcW w:w="866" w:type="dxa"/>
            <w:vAlign w:val="center"/>
          </w:tcPr>
          <w:p w14:paraId="049E6AA8" w14:textId="77777777" w:rsidR="003D12BF" w:rsidRPr="00375424" w:rsidRDefault="003D12BF" w:rsidP="00B7400A">
            <w:pPr>
              <w:rPr>
                <w:sz w:val="24"/>
                <w:szCs w:val="24"/>
                <w:lang w:eastAsia="en-IN"/>
              </w:rPr>
            </w:pPr>
            <w:r w:rsidRPr="00375424">
              <w:rPr>
                <w:sz w:val="24"/>
                <w:szCs w:val="24"/>
                <w:lang w:eastAsia="en-IN"/>
              </w:rPr>
              <w:t>32.17</w:t>
            </w:r>
            <w:r w:rsidRPr="00375424">
              <w:rPr>
                <w:sz w:val="24"/>
                <w:szCs w:val="24"/>
                <w:vertAlign w:val="superscript"/>
                <w:lang w:eastAsia="en-IN"/>
              </w:rPr>
              <w:t>b</w:t>
            </w:r>
          </w:p>
        </w:tc>
        <w:tc>
          <w:tcPr>
            <w:tcW w:w="1008" w:type="dxa"/>
            <w:vAlign w:val="center"/>
          </w:tcPr>
          <w:p w14:paraId="4C6E74A4" w14:textId="77777777" w:rsidR="003D12BF" w:rsidRPr="00375424" w:rsidRDefault="003D12BF" w:rsidP="00B7400A">
            <w:pPr>
              <w:rPr>
                <w:sz w:val="24"/>
                <w:szCs w:val="24"/>
                <w:lang w:eastAsia="en-IN"/>
              </w:rPr>
            </w:pPr>
            <w:r w:rsidRPr="00375424">
              <w:rPr>
                <w:sz w:val="24"/>
                <w:szCs w:val="24"/>
                <w:lang w:eastAsia="en-IN"/>
              </w:rPr>
              <w:t>25.40</w:t>
            </w:r>
            <w:r w:rsidRPr="00375424">
              <w:rPr>
                <w:sz w:val="24"/>
                <w:szCs w:val="24"/>
                <w:vertAlign w:val="superscript"/>
                <w:lang w:eastAsia="en-IN"/>
              </w:rPr>
              <w:t>b</w:t>
            </w:r>
          </w:p>
        </w:tc>
        <w:tc>
          <w:tcPr>
            <w:tcW w:w="1152" w:type="dxa"/>
            <w:vAlign w:val="center"/>
          </w:tcPr>
          <w:p w14:paraId="447D879A" w14:textId="77777777" w:rsidR="003D12BF" w:rsidRPr="00375424" w:rsidRDefault="003D12BF" w:rsidP="00B7400A">
            <w:pPr>
              <w:rPr>
                <w:sz w:val="24"/>
                <w:szCs w:val="24"/>
                <w:lang w:eastAsia="en-IN"/>
              </w:rPr>
            </w:pPr>
            <w:r w:rsidRPr="00375424">
              <w:rPr>
                <w:sz w:val="24"/>
                <w:szCs w:val="24"/>
                <w:lang w:eastAsia="en-IN"/>
              </w:rPr>
              <w:t>30.02</w:t>
            </w:r>
            <w:r w:rsidRPr="00375424">
              <w:rPr>
                <w:sz w:val="24"/>
                <w:szCs w:val="24"/>
                <w:vertAlign w:val="superscript"/>
                <w:lang w:eastAsia="en-IN"/>
              </w:rPr>
              <w:t>a</w:t>
            </w:r>
          </w:p>
        </w:tc>
        <w:tc>
          <w:tcPr>
            <w:tcW w:w="1010" w:type="dxa"/>
            <w:vAlign w:val="center"/>
          </w:tcPr>
          <w:p w14:paraId="1EC7F87D" w14:textId="77777777" w:rsidR="003D12BF" w:rsidRPr="00375424" w:rsidRDefault="003D12BF" w:rsidP="00B7400A">
            <w:pPr>
              <w:rPr>
                <w:sz w:val="24"/>
                <w:szCs w:val="24"/>
                <w:lang w:eastAsia="en-IN"/>
              </w:rPr>
            </w:pPr>
            <w:r w:rsidRPr="00375424">
              <w:rPr>
                <w:sz w:val="24"/>
                <w:szCs w:val="24"/>
                <w:lang w:eastAsia="en-IN"/>
              </w:rPr>
              <w:t>27.71</w:t>
            </w:r>
            <w:r w:rsidRPr="00375424">
              <w:rPr>
                <w:sz w:val="24"/>
                <w:szCs w:val="24"/>
                <w:vertAlign w:val="superscript"/>
                <w:lang w:eastAsia="en-IN"/>
              </w:rPr>
              <w:t>b</w:t>
            </w:r>
          </w:p>
        </w:tc>
        <w:tc>
          <w:tcPr>
            <w:tcW w:w="865" w:type="dxa"/>
            <w:vAlign w:val="center"/>
          </w:tcPr>
          <w:p w14:paraId="78948935" w14:textId="77777777" w:rsidR="003D12BF" w:rsidRPr="00375424" w:rsidRDefault="003D12BF" w:rsidP="00B7400A">
            <w:pPr>
              <w:rPr>
                <w:sz w:val="24"/>
                <w:szCs w:val="24"/>
                <w:lang w:eastAsia="en-IN"/>
              </w:rPr>
            </w:pPr>
            <w:r w:rsidRPr="00375424">
              <w:rPr>
                <w:sz w:val="24"/>
                <w:szCs w:val="24"/>
                <w:lang w:eastAsia="en-IN"/>
              </w:rPr>
              <w:t>14.70</w:t>
            </w:r>
            <w:r w:rsidRPr="00375424">
              <w:rPr>
                <w:sz w:val="24"/>
                <w:szCs w:val="24"/>
                <w:vertAlign w:val="superscript"/>
                <w:lang w:eastAsia="en-IN"/>
              </w:rPr>
              <w:t>de</w:t>
            </w:r>
          </w:p>
        </w:tc>
        <w:tc>
          <w:tcPr>
            <w:tcW w:w="864" w:type="dxa"/>
            <w:vAlign w:val="center"/>
          </w:tcPr>
          <w:p w14:paraId="7560A020" w14:textId="77777777" w:rsidR="003D12BF" w:rsidRPr="00375424" w:rsidRDefault="003D12BF" w:rsidP="00B7400A">
            <w:pPr>
              <w:rPr>
                <w:sz w:val="24"/>
                <w:szCs w:val="24"/>
                <w:lang w:eastAsia="en-IN"/>
              </w:rPr>
            </w:pPr>
            <w:r w:rsidRPr="00375424">
              <w:rPr>
                <w:sz w:val="24"/>
                <w:szCs w:val="24"/>
                <w:lang w:eastAsia="en-IN"/>
              </w:rPr>
              <w:t>15.68</w:t>
            </w:r>
            <w:r w:rsidRPr="00375424">
              <w:rPr>
                <w:sz w:val="24"/>
                <w:szCs w:val="24"/>
                <w:vertAlign w:val="superscript"/>
                <w:lang w:eastAsia="en-IN"/>
              </w:rPr>
              <w:t>c</w:t>
            </w:r>
          </w:p>
        </w:tc>
        <w:tc>
          <w:tcPr>
            <w:tcW w:w="1009" w:type="dxa"/>
            <w:vAlign w:val="center"/>
          </w:tcPr>
          <w:p w14:paraId="16EBDECB" w14:textId="77777777" w:rsidR="003D12BF" w:rsidRPr="00375424" w:rsidRDefault="003D12BF" w:rsidP="00B7400A">
            <w:pPr>
              <w:rPr>
                <w:sz w:val="24"/>
                <w:szCs w:val="24"/>
                <w:lang w:eastAsia="en-IN"/>
              </w:rPr>
            </w:pPr>
            <w:r w:rsidRPr="00375424">
              <w:rPr>
                <w:sz w:val="24"/>
                <w:szCs w:val="24"/>
                <w:lang w:eastAsia="en-IN"/>
              </w:rPr>
              <w:t>15.19</w:t>
            </w:r>
            <w:r w:rsidRPr="00375424">
              <w:rPr>
                <w:sz w:val="24"/>
                <w:szCs w:val="24"/>
                <w:vertAlign w:val="superscript"/>
                <w:lang w:eastAsia="en-IN"/>
              </w:rPr>
              <w:t>d</w:t>
            </w:r>
          </w:p>
        </w:tc>
      </w:tr>
      <w:tr w:rsidR="003D12BF" w:rsidRPr="00375424" w14:paraId="4FAA5B69" w14:textId="77777777" w:rsidTr="003D12BF">
        <w:trPr>
          <w:trHeight w:val="504"/>
        </w:trPr>
        <w:tc>
          <w:tcPr>
            <w:tcW w:w="6280" w:type="dxa"/>
          </w:tcPr>
          <w:p w14:paraId="257F2139" w14:textId="77777777" w:rsidR="003D12BF" w:rsidRPr="00375424" w:rsidRDefault="003D12BF"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14:paraId="192A5D5A" w14:textId="77777777" w:rsidR="003D12BF" w:rsidRPr="00375424" w:rsidRDefault="003D12BF" w:rsidP="00B7400A">
            <w:pPr>
              <w:rPr>
                <w:sz w:val="24"/>
                <w:szCs w:val="24"/>
                <w:lang w:eastAsia="en-IN"/>
              </w:rPr>
            </w:pPr>
            <w:r w:rsidRPr="00375424">
              <w:rPr>
                <w:sz w:val="24"/>
                <w:szCs w:val="24"/>
                <w:lang w:eastAsia="en-IN"/>
              </w:rPr>
              <w:t>36.02</w:t>
            </w:r>
            <w:r w:rsidRPr="00375424">
              <w:rPr>
                <w:sz w:val="24"/>
                <w:szCs w:val="24"/>
                <w:vertAlign w:val="superscript"/>
                <w:lang w:eastAsia="en-IN"/>
              </w:rPr>
              <w:t>a</w:t>
            </w:r>
          </w:p>
        </w:tc>
        <w:tc>
          <w:tcPr>
            <w:tcW w:w="864" w:type="dxa"/>
            <w:vAlign w:val="center"/>
          </w:tcPr>
          <w:p w14:paraId="094C10C7" w14:textId="77777777" w:rsidR="003D12BF" w:rsidRPr="00375424" w:rsidRDefault="003D12BF" w:rsidP="00B7400A">
            <w:pPr>
              <w:rPr>
                <w:sz w:val="24"/>
                <w:szCs w:val="24"/>
                <w:lang w:eastAsia="en-IN"/>
              </w:rPr>
            </w:pPr>
            <w:r w:rsidRPr="00375424">
              <w:rPr>
                <w:sz w:val="24"/>
                <w:szCs w:val="24"/>
                <w:lang w:eastAsia="en-IN"/>
              </w:rPr>
              <w:t>37.42</w:t>
            </w:r>
            <w:r w:rsidRPr="00375424">
              <w:rPr>
                <w:sz w:val="24"/>
                <w:szCs w:val="24"/>
                <w:vertAlign w:val="superscript"/>
                <w:lang w:eastAsia="en-IN"/>
              </w:rPr>
              <w:t>a</w:t>
            </w:r>
          </w:p>
        </w:tc>
        <w:tc>
          <w:tcPr>
            <w:tcW w:w="866" w:type="dxa"/>
            <w:vAlign w:val="center"/>
          </w:tcPr>
          <w:p w14:paraId="462C55EB" w14:textId="77777777" w:rsidR="003D12BF" w:rsidRPr="00375424" w:rsidRDefault="003D12BF" w:rsidP="00B7400A">
            <w:pPr>
              <w:rPr>
                <w:sz w:val="24"/>
                <w:szCs w:val="24"/>
                <w:lang w:eastAsia="en-IN"/>
              </w:rPr>
            </w:pPr>
            <w:r w:rsidRPr="00375424">
              <w:rPr>
                <w:sz w:val="24"/>
                <w:szCs w:val="24"/>
                <w:lang w:eastAsia="en-IN"/>
              </w:rPr>
              <w:t>36.72</w:t>
            </w:r>
            <w:r w:rsidRPr="00375424">
              <w:rPr>
                <w:sz w:val="24"/>
                <w:szCs w:val="24"/>
                <w:vertAlign w:val="superscript"/>
                <w:lang w:eastAsia="en-IN"/>
              </w:rPr>
              <w:t>a</w:t>
            </w:r>
          </w:p>
        </w:tc>
        <w:tc>
          <w:tcPr>
            <w:tcW w:w="1008" w:type="dxa"/>
            <w:vAlign w:val="center"/>
          </w:tcPr>
          <w:p w14:paraId="2DE8F7FB" w14:textId="77777777" w:rsidR="003D12BF" w:rsidRPr="00375424" w:rsidRDefault="003D12BF" w:rsidP="00B7400A">
            <w:pPr>
              <w:rPr>
                <w:sz w:val="24"/>
                <w:szCs w:val="24"/>
                <w:lang w:eastAsia="en-IN"/>
              </w:rPr>
            </w:pPr>
            <w:r w:rsidRPr="00375424">
              <w:rPr>
                <w:sz w:val="24"/>
                <w:szCs w:val="24"/>
                <w:lang w:eastAsia="en-IN"/>
              </w:rPr>
              <w:t>29.04</w:t>
            </w:r>
            <w:r w:rsidRPr="00375424">
              <w:rPr>
                <w:sz w:val="24"/>
                <w:szCs w:val="24"/>
                <w:vertAlign w:val="superscript"/>
                <w:lang w:eastAsia="en-IN"/>
              </w:rPr>
              <w:t>a</w:t>
            </w:r>
          </w:p>
        </w:tc>
        <w:tc>
          <w:tcPr>
            <w:tcW w:w="1152" w:type="dxa"/>
            <w:vAlign w:val="center"/>
          </w:tcPr>
          <w:p w14:paraId="5D7E2954" w14:textId="77777777" w:rsidR="003D12BF" w:rsidRPr="00375424" w:rsidRDefault="003D12BF" w:rsidP="00B7400A">
            <w:pPr>
              <w:rPr>
                <w:sz w:val="24"/>
                <w:szCs w:val="24"/>
                <w:lang w:eastAsia="en-IN"/>
              </w:rPr>
            </w:pPr>
            <w:r w:rsidRPr="00375424">
              <w:rPr>
                <w:sz w:val="24"/>
                <w:szCs w:val="24"/>
                <w:lang w:eastAsia="en-IN"/>
              </w:rPr>
              <w:t>30.12</w:t>
            </w:r>
            <w:r w:rsidRPr="00375424">
              <w:rPr>
                <w:sz w:val="24"/>
                <w:szCs w:val="24"/>
                <w:vertAlign w:val="superscript"/>
                <w:lang w:eastAsia="en-IN"/>
              </w:rPr>
              <w:t>a</w:t>
            </w:r>
          </w:p>
        </w:tc>
        <w:tc>
          <w:tcPr>
            <w:tcW w:w="1010" w:type="dxa"/>
            <w:vAlign w:val="center"/>
          </w:tcPr>
          <w:p w14:paraId="4C0470DA" w14:textId="77777777" w:rsidR="003D12BF" w:rsidRPr="00375424" w:rsidRDefault="003D12BF" w:rsidP="00B7400A">
            <w:pPr>
              <w:rPr>
                <w:sz w:val="24"/>
                <w:szCs w:val="24"/>
                <w:lang w:eastAsia="en-IN"/>
              </w:rPr>
            </w:pPr>
            <w:r w:rsidRPr="00375424">
              <w:rPr>
                <w:sz w:val="24"/>
                <w:szCs w:val="24"/>
                <w:lang w:eastAsia="en-IN"/>
              </w:rPr>
              <w:t>29.58</w:t>
            </w:r>
            <w:r w:rsidRPr="00375424">
              <w:rPr>
                <w:sz w:val="24"/>
                <w:szCs w:val="24"/>
                <w:vertAlign w:val="superscript"/>
                <w:lang w:eastAsia="en-IN"/>
              </w:rPr>
              <w:t>a</w:t>
            </w:r>
          </w:p>
        </w:tc>
        <w:tc>
          <w:tcPr>
            <w:tcW w:w="865" w:type="dxa"/>
            <w:vAlign w:val="center"/>
          </w:tcPr>
          <w:p w14:paraId="616A4644" w14:textId="77777777" w:rsidR="003D12BF" w:rsidRPr="00375424" w:rsidRDefault="003D12BF" w:rsidP="00B7400A">
            <w:pPr>
              <w:rPr>
                <w:sz w:val="24"/>
                <w:szCs w:val="24"/>
                <w:lang w:eastAsia="en-IN"/>
              </w:rPr>
            </w:pPr>
            <w:r w:rsidRPr="00375424">
              <w:rPr>
                <w:sz w:val="24"/>
                <w:szCs w:val="24"/>
                <w:lang w:eastAsia="en-IN"/>
              </w:rPr>
              <w:t>17.13</w:t>
            </w:r>
            <w:r w:rsidRPr="00375424">
              <w:rPr>
                <w:sz w:val="24"/>
                <w:szCs w:val="24"/>
                <w:vertAlign w:val="superscript"/>
                <w:lang w:eastAsia="en-IN"/>
              </w:rPr>
              <w:t>abc</w:t>
            </w:r>
          </w:p>
        </w:tc>
        <w:tc>
          <w:tcPr>
            <w:tcW w:w="864" w:type="dxa"/>
            <w:vAlign w:val="center"/>
          </w:tcPr>
          <w:p w14:paraId="45168E32" w14:textId="77777777" w:rsidR="003D12BF" w:rsidRPr="00375424" w:rsidRDefault="003D12BF" w:rsidP="00B7400A">
            <w:pPr>
              <w:rPr>
                <w:sz w:val="24"/>
                <w:szCs w:val="24"/>
                <w:lang w:eastAsia="en-IN"/>
              </w:rPr>
            </w:pPr>
            <w:r w:rsidRPr="00375424">
              <w:rPr>
                <w:sz w:val="24"/>
                <w:szCs w:val="24"/>
                <w:lang w:eastAsia="en-IN"/>
              </w:rPr>
              <w:t>18.33</w:t>
            </w:r>
            <w:r w:rsidRPr="00375424">
              <w:rPr>
                <w:sz w:val="24"/>
                <w:szCs w:val="24"/>
                <w:vertAlign w:val="superscript"/>
                <w:lang w:eastAsia="en-IN"/>
              </w:rPr>
              <w:t>a</w:t>
            </w:r>
          </w:p>
        </w:tc>
        <w:tc>
          <w:tcPr>
            <w:tcW w:w="1009" w:type="dxa"/>
            <w:vAlign w:val="center"/>
          </w:tcPr>
          <w:p w14:paraId="0D59F8CC" w14:textId="77777777" w:rsidR="003D12BF" w:rsidRPr="00375424" w:rsidRDefault="003D12BF" w:rsidP="00B7400A">
            <w:pPr>
              <w:rPr>
                <w:sz w:val="24"/>
                <w:szCs w:val="24"/>
                <w:lang w:eastAsia="en-IN"/>
              </w:rPr>
            </w:pPr>
            <w:r w:rsidRPr="00375424">
              <w:rPr>
                <w:sz w:val="24"/>
                <w:szCs w:val="24"/>
                <w:lang w:eastAsia="en-IN"/>
              </w:rPr>
              <w:t>17.73</w:t>
            </w:r>
            <w:r w:rsidRPr="00375424">
              <w:rPr>
                <w:sz w:val="24"/>
                <w:szCs w:val="24"/>
                <w:vertAlign w:val="superscript"/>
                <w:lang w:eastAsia="en-IN"/>
              </w:rPr>
              <w:t>ab</w:t>
            </w:r>
          </w:p>
        </w:tc>
      </w:tr>
      <w:tr w:rsidR="003D12BF" w:rsidRPr="00375424" w14:paraId="1E7552C1" w14:textId="77777777" w:rsidTr="003D12BF">
        <w:trPr>
          <w:trHeight w:val="503"/>
        </w:trPr>
        <w:tc>
          <w:tcPr>
            <w:tcW w:w="6280" w:type="dxa"/>
          </w:tcPr>
          <w:p w14:paraId="5581B8EA" w14:textId="77777777" w:rsidR="003D12BF" w:rsidRPr="00375424" w:rsidRDefault="003D12BF"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955" w:type="dxa"/>
            <w:vAlign w:val="center"/>
          </w:tcPr>
          <w:p w14:paraId="6C9FC6D1" w14:textId="77777777" w:rsidR="003D12BF" w:rsidRPr="00375424" w:rsidRDefault="003D12BF" w:rsidP="00B7400A">
            <w:pPr>
              <w:rPr>
                <w:sz w:val="24"/>
                <w:szCs w:val="24"/>
                <w:lang w:eastAsia="en-IN"/>
              </w:rPr>
            </w:pPr>
            <w:r w:rsidRPr="00375424">
              <w:rPr>
                <w:sz w:val="24"/>
                <w:szCs w:val="24"/>
                <w:lang w:eastAsia="en-IN"/>
              </w:rPr>
              <w:t>23.10</w:t>
            </w:r>
            <w:r w:rsidRPr="00375424">
              <w:rPr>
                <w:sz w:val="24"/>
                <w:szCs w:val="24"/>
                <w:vertAlign w:val="superscript"/>
                <w:lang w:eastAsia="en-IN"/>
              </w:rPr>
              <w:t>d</w:t>
            </w:r>
          </w:p>
        </w:tc>
        <w:tc>
          <w:tcPr>
            <w:tcW w:w="864" w:type="dxa"/>
            <w:vAlign w:val="center"/>
          </w:tcPr>
          <w:p w14:paraId="489B29A6" w14:textId="77777777" w:rsidR="003D12BF" w:rsidRPr="00375424" w:rsidRDefault="003D12BF" w:rsidP="00B7400A">
            <w:pPr>
              <w:rPr>
                <w:sz w:val="24"/>
                <w:szCs w:val="24"/>
                <w:lang w:eastAsia="en-IN"/>
              </w:rPr>
            </w:pPr>
            <w:r w:rsidRPr="00375424">
              <w:rPr>
                <w:sz w:val="24"/>
                <w:szCs w:val="24"/>
                <w:lang w:eastAsia="en-IN"/>
              </w:rPr>
              <w:t>28.18</w:t>
            </w:r>
            <w:r w:rsidRPr="00375424">
              <w:rPr>
                <w:sz w:val="24"/>
                <w:szCs w:val="24"/>
                <w:vertAlign w:val="superscript"/>
                <w:lang w:eastAsia="en-IN"/>
              </w:rPr>
              <w:t>b</w:t>
            </w:r>
          </w:p>
        </w:tc>
        <w:tc>
          <w:tcPr>
            <w:tcW w:w="866" w:type="dxa"/>
            <w:vAlign w:val="center"/>
          </w:tcPr>
          <w:p w14:paraId="0399AA89" w14:textId="77777777" w:rsidR="003D12BF" w:rsidRPr="00375424" w:rsidRDefault="003D12BF" w:rsidP="00B7400A">
            <w:pPr>
              <w:rPr>
                <w:sz w:val="24"/>
                <w:szCs w:val="24"/>
                <w:lang w:eastAsia="en-IN"/>
              </w:rPr>
            </w:pPr>
            <w:r w:rsidRPr="00375424">
              <w:rPr>
                <w:sz w:val="24"/>
                <w:szCs w:val="24"/>
                <w:lang w:eastAsia="en-IN"/>
              </w:rPr>
              <w:t>25.64</w:t>
            </w:r>
            <w:r w:rsidRPr="00375424">
              <w:rPr>
                <w:sz w:val="24"/>
                <w:szCs w:val="24"/>
                <w:vertAlign w:val="superscript"/>
                <w:lang w:eastAsia="en-IN"/>
              </w:rPr>
              <w:t>d</w:t>
            </w:r>
          </w:p>
        </w:tc>
        <w:tc>
          <w:tcPr>
            <w:tcW w:w="1008" w:type="dxa"/>
            <w:vAlign w:val="center"/>
          </w:tcPr>
          <w:p w14:paraId="39300C75" w14:textId="77777777" w:rsidR="003D12BF" w:rsidRPr="00375424" w:rsidRDefault="003D12BF" w:rsidP="00B7400A">
            <w:pPr>
              <w:rPr>
                <w:sz w:val="24"/>
                <w:szCs w:val="24"/>
                <w:lang w:eastAsia="en-IN"/>
              </w:rPr>
            </w:pPr>
            <w:r w:rsidRPr="00375424">
              <w:rPr>
                <w:sz w:val="24"/>
                <w:szCs w:val="24"/>
                <w:lang w:eastAsia="en-IN"/>
              </w:rPr>
              <w:t>21.90</w:t>
            </w:r>
            <w:r w:rsidRPr="00375424">
              <w:rPr>
                <w:sz w:val="24"/>
                <w:szCs w:val="24"/>
                <w:vertAlign w:val="superscript"/>
                <w:lang w:eastAsia="en-IN"/>
              </w:rPr>
              <w:t>cd</w:t>
            </w:r>
          </w:p>
        </w:tc>
        <w:tc>
          <w:tcPr>
            <w:tcW w:w="1152" w:type="dxa"/>
            <w:vAlign w:val="center"/>
          </w:tcPr>
          <w:p w14:paraId="035AB14F" w14:textId="77777777" w:rsidR="003D12BF" w:rsidRPr="00375424" w:rsidRDefault="003D12BF" w:rsidP="00B7400A">
            <w:pPr>
              <w:rPr>
                <w:sz w:val="24"/>
                <w:szCs w:val="24"/>
                <w:lang w:eastAsia="en-IN"/>
              </w:rPr>
            </w:pPr>
            <w:r w:rsidRPr="00375424">
              <w:rPr>
                <w:sz w:val="24"/>
                <w:szCs w:val="24"/>
                <w:lang w:eastAsia="en-IN"/>
              </w:rPr>
              <w:t>23.70</w:t>
            </w:r>
            <w:r w:rsidRPr="00375424">
              <w:rPr>
                <w:sz w:val="24"/>
                <w:szCs w:val="24"/>
                <w:vertAlign w:val="superscript"/>
                <w:lang w:eastAsia="en-IN"/>
              </w:rPr>
              <w:t>b</w:t>
            </w:r>
          </w:p>
        </w:tc>
        <w:tc>
          <w:tcPr>
            <w:tcW w:w="1010" w:type="dxa"/>
            <w:vAlign w:val="center"/>
          </w:tcPr>
          <w:p w14:paraId="4950DE25" w14:textId="77777777" w:rsidR="003D12BF" w:rsidRPr="00375424" w:rsidRDefault="003D12BF" w:rsidP="00B7400A">
            <w:pPr>
              <w:rPr>
                <w:sz w:val="24"/>
                <w:szCs w:val="24"/>
                <w:lang w:eastAsia="en-IN"/>
              </w:rPr>
            </w:pPr>
            <w:r w:rsidRPr="00375424">
              <w:rPr>
                <w:sz w:val="24"/>
                <w:szCs w:val="24"/>
                <w:lang w:eastAsia="en-IN"/>
              </w:rPr>
              <w:t>22.80</w:t>
            </w:r>
            <w:r w:rsidRPr="00375424">
              <w:rPr>
                <w:sz w:val="24"/>
                <w:szCs w:val="24"/>
                <w:vertAlign w:val="superscript"/>
                <w:lang w:eastAsia="en-IN"/>
              </w:rPr>
              <w:t>de</w:t>
            </w:r>
          </w:p>
        </w:tc>
        <w:tc>
          <w:tcPr>
            <w:tcW w:w="865" w:type="dxa"/>
            <w:vAlign w:val="center"/>
          </w:tcPr>
          <w:p w14:paraId="3E66FEFE" w14:textId="77777777" w:rsidR="003D12BF" w:rsidRPr="00375424" w:rsidRDefault="003D12BF" w:rsidP="00B7400A">
            <w:pPr>
              <w:rPr>
                <w:sz w:val="24"/>
                <w:szCs w:val="24"/>
                <w:lang w:eastAsia="en-IN"/>
              </w:rPr>
            </w:pPr>
            <w:r w:rsidRPr="00375424">
              <w:rPr>
                <w:sz w:val="24"/>
                <w:szCs w:val="24"/>
                <w:lang w:eastAsia="en-IN"/>
              </w:rPr>
              <w:t>15.08</w:t>
            </w:r>
            <w:r w:rsidRPr="00375424">
              <w:rPr>
                <w:sz w:val="24"/>
                <w:szCs w:val="24"/>
                <w:vertAlign w:val="superscript"/>
                <w:lang w:eastAsia="en-IN"/>
              </w:rPr>
              <w:t>de</w:t>
            </w:r>
          </w:p>
        </w:tc>
        <w:tc>
          <w:tcPr>
            <w:tcW w:w="864" w:type="dxa"/>
            <w:vAlign w:val="center"/>
          </w:tcPr>
          <w:p w14:paraId="1051300A" w14:textId="77777777" w:rsidR="003D12BF" w:rsidRPr="00375424" w:rsidRDefault="003D12BF" w:rsidP="00B7400A">
            <w:pPr>
              <w:rPr>
                <w:sz w:val="24"/>
                <w:szCs w:val="24"/>
                <w:lang w:eastAsia="en-IN"/>
              </w:rPr>
            </w:pPr>
            <w:r w:rsidRPr="00375424">
              <w:rPr>
                <w:sz w:val="24"/>
                <w:szCs w:val="24"/>
                <w:lang w:eastAsia="en-IN"/>
              </w:rPr>
              <w:t>15.74</w:t>
            </w:r>
            <w:r w:rsidRPr="00375424">
              <w:rPr>
                <w:sz w:val="24"/>
                <w:szCs w:val="24"/>
                <w:vertAlign w:val="superscript"/>
                <w:lang w:eastAsia="en-IN"/>
              </w:rPr>
              <w:t>c</w:t>
            </w:r>
          </w:p>
        </w:tc>
        <w:tc>
          <w:tcPr>
            <w:tcW w:w="1009" w:type="dxa"/>
            <w:vAlign w:val="center"/>
          </w:tcPr>
          <w:p w14:paraId="15ACBA57" w14:textId="77777777" w:rsidR="003D12BF" w:rsidRPr="00375424" w:rsidRDefault="003D12BF" w:rsidP="00B7400A">
            <w:pPr>
              <w:rPr>
                <w:sz w:val="24"/>
                <w:szCs w:val="24"/>
                <w:lang w:eastAsia="en-IN"/>
              </w:rPr>
            </w:pPr>
            <w:r w:rsidRPr="00375424">
              <w:rPr>
                <w:sz w:val="24"/>
                <w:szCs w:val="24"/>
                <w:lang w:eastAsia="en-IN"/>
              </w:rPr>
              <w:t>15.41</w:t>
            </w:r>
            <w:r w:rsidRPr="00375424">
              <w:rPr>
                <w:sz w:val="24"/>
                <w:szCs w:val="24"/>
                <w:vertAlign w:val="superscript"/>
                <w:lang w:eastAsia="en-IN"/>
              </w:rPr>
              <w:t>d</w:t>
            </w:r>
          </w:p>
        </w:tc>
      </w:tr>
      <w:tr w:rsidR="003D12BF" w:rsidRPr="00375424" w14:paraId="675F5114" w14:textId="77777777" w:rsidTr="003D12BF">
        <w:trPr>
          <w:trHeight w:val="504"/>
        </w:trPr>
        <w:tc>
          <w:tcPr>
            <w:tcW w:w="6280" w:type="dxa"/>
          </w:tcPr>
          <w:p w14:paraId="15F483F7" w14:textId="77777777" w:rsidR="003D12BF" w:rsidRPr="00375424" w:rsidRDefault="003D12BF"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955" w:type="dxa"/>
            <w:vAlign w:val="center"/>
          </w:tcPr>
          <w:p w14:paraId="60776A01" w14:textId="77777777" w:rsidR="003D12BF" w:rsidRPr="00375424" w:rsidRDefault="003D12BF" w:rsidP="00B7400A">
            <w:pPr>
              <w:rPr>
                <w:sz w:val="24"/>
                <w:szCs w:val="24"/>
                <w:lang w:eastAsia="en-IN"/>
              </w:rPr>
            </w:pPr>
            <w:r w:rsidRPr="00375424">
              <w:rPr>
                <w:sz w:val="24"/>
                <w:szCs w:val="24"/>
                <w:lang w:eastAsia="en-IN"/>
              </w:rPr>
              <w:t>28.22</w:t>
            </w:r>
            <w:r w:rsidRPr="00375424">
              <w:rPr>
                <w:sz w:val="24"/>
                <w:szCs w:val="24"/>
                <w:vertAlign w:val="superscript"/>
                <w:lang w:eastAsia="en-IN"/>
              </w:rPr>
              <w:t>bc</w:t>
            </w:r>
          </w:p>
        </w:tc>
        <w:tc>
          <w:tcPr>
            <w:tcW w:w="864" w:type="dxa"/>
            <w:vAlign w:val="center"/>
          </w:tcPr>
          <w:p w14:paraId="602A88F2" w14:textId="77777777" w:rsidR="003D12BF" w:rsidRPr="00375424" w:rsidRDefault="003D12BF" w:rsidP="00B7400A">
            <w:pPr>
              <w:rPr>
                <w:sz w:val="24"/>
                <w:szCs w:val="24"/>
                <w:lang w:eastAsia="en-IN"/>
              </w:rPr>
            </w:pPr>
            <w:r w:rsidRPr="00375424">
              <w:rPr>
                <w:sz w:val="24"/>
                <w:szCs w:val="24"/>
                <w:lang w:eastAsia="en-IN"/>
              </w:rPr>
              <w:t>29.50</w:t>
            </w:r>
            <w:r w:rsidRPr="00375424">
              <w:rPr>
                <w:sz w:val="24"/>
                <w:szCs w:val="24"/>
                <w:vertAlign w:val="superscript"/>
                <w:lang w:eastAsia="en-IN"/>
              </w:rPr>
              <w:t>b</w:t>
            </w:r>
          </w:p>
        </w:tc>
        <w:tc>
          <w:tcPr>
            <w:tcW w:w="866" w:type="dxa"/>
            <w:vAlign w:val="center"/>
          </w:tcPr>
          <w:p w14:paraId="5AD48AEC" w14:textId="77777777" w:rsidR="003D12BF" w:rsidRPr="00375424" w:rsidRDefault="003D12BF" w:rsidP="00B7400A">
            <w:pPr>
              <w:rPr>
                <w:sz w:val="24"/>
                <w:szCs w:val="24"/>
                <w:lang w:eastAsia="en-IN"/>
              </w:rPr>
            </w:pPr>
            <w:r w:rsidRPr="00375424">
              <w:rPr>
                <w:sz w:val="24"/>
                <w:szCs w:val="24"/>
                <w:lang w:eastAsia="en-IN"/>
              </w:rPr>
              <w:t>28.86</w:t>
            </w:r>
            <w:r w:rsidRPr="00375424">
              <w:rPr>
                <w:sz w:val="24"/>
                <w:szCs w:val="24"/>
                <w:vertAlign w:val="superscript"/>
                <w:lang w:eastAsia="en-IN"/>
              </w:rPr>
              <w:t>c</w:t>
            </w:r>
          </w:p>
        </w:tc>
        <w:tc>
          <w:tcPr>
            <w:tcW w:w="1008" w:type="dxa"/>
            <w:vAlign w:val="center"/>
          </w:tcPr>
          <w:p w14:paraId="26E265DD" w14:textId="77777777" w:rsidR="003D12BF" w:rsidRPr="00375424" w:rsidRDefault="003D12BF" w:rsidP="00B7400A">
            <w:pPr>
              <w:rPr>
                <w:sz w:val="24"/>
                <w:szCs w:val="24"/>
                <w:lang w:eastAsia="en-IN"/>
              </w:rPr>
            </w:pPr>
            <w:r w:rsidRPr="00375424">
              <w:rPr>
                <w:sz w:val="24"/>
                <w:szCs w:val="24"/>
                <w:lang w:eastAsia="en-IN"/>
              </w:rPr>
              <w:t>22.06</w:t>
            </w:r>
            <w:r w:rsidRPr="00375424">
              <w:rPr>
                <w:sz w:val="24"/>
                <w:szCs w:val="24"/>
                <w:vertAlign w:val="superscript"/>
                <w:lang w:eastAsia="en-IN"/>
              </w:rPr>
              <w:t>cd</w:t>
            </w:r>
          </w:p>
        </w:tc>
        <w:tc>
          <w:tcPr>
            <w:tcW w:w="1152" w:type="dxa"/>
            <w:vAlign w:val="center"/>
          </w:tcPr>
          <w:p w14:paraId="566A98DD" w14:textId="77777777" w:rsidR="003D12BF" w:rsidRPr="00375424" w:rsidRDefault="003D12BF" w:rsidP="00B7400A">
            <w:pPr>
              <w:rPr>
                <w:sz w:val="24"/>
                <w:szCs w:val="24"/>
                <w:lang w:eastAsia="en-IN"/>
              </w:rPr>
            </w:pPr>
            <w:r w:rsidRPr="00375424">
              <w:rPr>
                <w:sz w:val="24"/>
                <w:szCs w:val="24"/>
                <w:lang w:eastAsia="en-IN"/>
              </w:rPr>
              <w:t>23.94</w:t>
            </w:r>
            <w:r w:rsidRPr="00375424">
              <w:rPr>
                <w:sz w:val="24"/>
                <w:szCs w:val="24"/>
                <w:vertAlign w:val="superscript"/>
                <w:lang w:eastAsia="en-IN"/>
              </w:rPr>
              <w:t>b</w:t>
            </w:r>
          </w:p>
        </w:tc>
        <w:tc>
          <w:tcPr>
            <w:tcW w:w="1010" w:type="dxa"/>
            <w:vAlign w:val="center"/>
          </w:tcPr>
          <w:p w14:paraId="52773E5C" w14:textId="77777777" w:rsidR="003D12BF" w:rsidRPr="00375424" w:rsidRDefault="003D12BF" w:rsidP="00B7400A">
            <w:pPr>
              <w:rPr>
                <w:sz w:val="24"/>
                <w:szCs w:val="24"/>
                <w:lang w:eastAsia="en-IN"/>
              </w:rPr>
            </w:pPr>
            <w:r w:rsidRPr="00375424">
              <w:rPr>
                <w:sz w:val="24"/>
                <w:szCs w:val="24"/>
                <w:lang w:eastAsia="en-IN"/>
              </w:rPr>
              <w:t>23.00</w:t>
            </w:r>
            <w:r w:rsidRPr="00375424">
              <w:rPr>
                <w:sz w:val="24"/>
                <w:szCs w:val="24"/>
                <w:vertAlign w:val="superscript"/>
                <w:lang w:eastAsia="en-IN"/>
              </w:rPr>
              <w:t>de</w:t>
            </w:r>
          </w:p>
        </w:tc>
        <w:tc>
          <w:tcPr>
            <w:tcW w:w="865" w:type="dxa"/>
            <w:vAlign w:val="center"/>
          </w:tcPr>
          <w:p w14:paraId="43A034BA" w14:textId="77777777" w:rsidR="003D12BF" w:rsidRPr="00375424" w:rsidRDefault="003D12BF" w:rsidP="00B7400A">
            <w:pPr>
              <w:rPr>
                <w:sz w:val="24"/>
                <w:szCs w:val="24"/>
                <w:lang w:eastAsia="en-IN"/>
              </w:rPr>
            </w:pPr>
            <w:r w:rsidRPr="00375424">
              <w:rPr>
                <w:sz w:val="24"/>
                <w:szCs w:val="24"/>
                <w:lang w:eastAsia="en-IN"/>
              </w:rPr>
              <w:t>15.77</w:t>
            </w:r>
            <w:r w:rsidRPr="00375424">
              <w:rPr>
                <w:sz w:val="24"/>
                <w:szCs w:val="24"/>
                <w:vertAlign w:val="superscript"/>
                <w:lang w:eastAsia="en-IN"/>
              </w:rPr>
              <w:t>cd</w:t>
            </w:r>
          </w:p>
        </w:tc>
        <w:tc>
          <w:tcPr>
            <w:tcW w:w="864" w:type="dxa"/>
            <w:vAlign w:val="center"/>
          </w:tcPr>
          <w:p w14:paraId="74138D39" w14:textId="77777777" w:rsidR="003D12BF" w:rsidRPr="00375424" w:rsidRDefault="003D12BF" w:rsidP="00B7400A">
            <w:pPr>
              <w:rPr>
                <w:sz w:val="24"/>
                <w:szCs w:val="24"/>
                <w:lang w:eastAsia="en-IN"/>
              </w:rPr>
            </w:pPr>
            <w:r w:rsidRPr="00375424">
              <w:rPr>
                <w:sz w:val="24"/>
                <w:szCs w:val="24"/>
                <w:lang w:eastAsia="en-IN"/>
              </w:rPr>
              <w:t>16.49</w:t>
            </w:r>
            <w:r w:rsidRPr="00375424">
              <w:rPr>
                <w:sz w:val="24"/>
                <w:szCs w:val="24"/>
                <w:vertAlign w:val="superscript"/>
                <w:lang w:eastAsia="en-IN"/>
              </w:rPr>
              <w:t>bc</w:t>
            </w:r>
          </w:p>
        </w:tc>
        <w:tc>
          <w:tcPr>
            <w:tcW w:w="1009" w:type="dxa"/>
            <w:vAlign w:val="center"/>
          </w:tcPr>
          <w:p w14:paraId="2D1DB2C1" w14:textId="77777777" w:rsidR="003D12BF" w:rsidRPr="00375424" w:rsidRDefault="003D12BF" w:rsidP="00B7400A">
            <w:pPr>
              <w:rPr>
                <w:sz w:val="24"/>
                <w:szCs w:val="24"/>
                <w:lang w:eastAsia="en-IN"/>
              </w:rPr>
            </w:pPr>
            <w:r w:rsidRPr="00375424">
              <w:rPr>
                <w:sz w:val="24"/>
                <w:szCs w:val="24"/>
                <w:lang w:eastAsia="en-IN"/>
              </w:rPr>
              <w:t>16.13</w:t>
            </w:r>
            <w:r w:rsidRPr="00375424">
              <w:rPr>
                <w:sz w:val="24"/>
                <w:szCs w:val="24"/>
                <w:vertAlign w:val="superscript"/>
                <w:lang w:eastAsia="en-IN"/>
              </w:rPr>
              <w:t>cd</w:t>
            </w:r>
          </w:p>
        </w:tc>
      </w:tr>
      <w:tr w:rsidR="003D12BF" w:rsidRPr="00375424" w14:paraId="29A7FEE7" w14:textId="77777777" w:rsidTr="003D12BF">
        <w:trPr>
          <w:trHeight w:val="504"/>
        </w:trPr>
        <w:tc>
          <w:tcPr>
            <w:tcW w:w="6280" w:type="dxa"/>
          </w:tcPr>
          <w:p w14:paraId="4EB66A98" w14:textId="77777777" w:rsidR="003D12BF" w:rsidRPr="00375424" w:rsidRDefault="003D12BF"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55" w:type="dxa"/>
            <w:vAlign w:val="center"/>
          </w:tcPr>
          <w:p w14:paraId="47242C80" w14:textId="77777777" w:rsidR="003D12BF" w:rsidRPr="00375424" w:rsidRDefault="003D12BF" w:rsidP="00B7400A">
            <w:pPr>
              <w:rPr>
                <w:sz w:val="24"/>
                <w:szCs w:val="24"/>
                <w:lang w:eastAsia="en-IN"/>
              </w:rPr>
            </w:pPr>
            <w:r w:rsidRPr="00375424">
              <w:rPr>
                <w:sz w:val="24"/>
                <w:szCs w:val="24"/>
                <w:lang w:eastAsia="en-IN"/>
              </w:rPr>
              <w:t>25.46</w:t>
            </w:r>
            <w:r w:rsidRPr="00375424">
              <w:rPr>
                <w:sz w:val="24"/>
                <w:szCs w:val="24"/>
                <w:vertAlign w:val="superscript"/>
                <w:lang w:eastAsia="en-IN"/>
              </w:rPr>
              <w:t>cd</w:t>
            </w:r>
          </w:p>
        </w:tc>
        <w:tc>
          <w:tcPr>
            <w:tcW w:w="864" w:type="dxa"/>
            <w:vAlign w:val="center"/>
          </w:tcPr>
          <w:p w14:paraId="51CBF7D3" w14:textId="77777777" w:rsidR="003D12BF" w:rsidRPr="00375424" w:rsidRDefault="003D12BF" w:rsidP="00B7400A">
            <w:pPr>
              <w:rPr>
                <w:sz w:val="24"/>
                <w:szCs w:val="24"/>
                <w:lang w:eastAsia="en-IN"/>
              </w:rPr>
            </w:pPr>
            <w:r w:rsidRPr="00375424">
              <w:rPr>
                <w:sz w:val="24"/>
                <w:szCs w:val="24"/>
                <w:lang w:eastAsia="en-IN"/>
              </w:rPr>
              <w:t>28.93</w:t>
            </w:r>
            <w:r w:rsidRPr="00375424">
              <w:rPr>
                <w:sz w:val="24"/>
                <w:szCs w:val="24"/>
                <w:vertAlign w:val="superscript"/>
                <w:lang w:eastAsia="en-IN"/>
              </w:rPr>
              <w:t>b</w:t>
            </w:r>
          </w:p>
        </w:tc>
        <w:tc>
          <w:tcPr>
            <w:tcW w:w="866" w:type="dxa"/>
            <w:vAlign w:val="center"/>
          </w:tcPr>
          <w:p w14:paraId="18EF44E1" w14:textId="77777777" w:rsidR="003D12BF" w:rsidRPr="00375424" w:rsidRDefault="003D12BF" w:rsidP="00B7400A">
            <w:pPr>
              <w:rPr>
                <w:sz w:val="24"/>
                <w:szCs w:val="24"/>
                <w:lang w:eastAsia="en-IN"/>
              </w:rPr>
            </w:pPr>
            <w:r w:rsidRPr="00375424">
              <w:rPr>
                <w:sz w:val="24"/>
                <w:szCs w:val="24"/>
                <w:lang w:eastAsia="en-IN"/>
              </w:rPr>
              <w:t>27.22</w:t>
            </w:r>
            <w:r w:rsidRPr="00375424">
              <w:rPr>
                <w:sz w:val="24"/>
                <w:szCs w:val="24"/>
                <w:vertAlign w:val="superscript"/>
                <w:lang w:eastAsia="en-IN"/>
              </w:rPr>
              <w:t>cd</w:t>
            </w:r>
          </w:p>
        </w:tc>
        <w:tc>
          <w:tcPr>
            <w:tcW w:w="1008" w:type="dxa"/>
            <w:vAlign w:val="center"/>
          </w:tcPr>
          <w:p w14:paraId="2E321C71" w14:textId="77777777" w:rsidR="003D12BF" w:rsidRPr="00375424" w:rsidRDefault="003D12BF" w:rsidP="00B7400A">
            <w:pPr>
              <w:rPr>
                <w:sz w:val="24"/>
                <w:szCs w:val="24"/>
                <w:lang w:eastAsia="en-IN"/>
              </w:rPr>
            </w:pPr>
            <w:r w:rsidRPr="00375424">
              <w:rPr>
                <w:sz w:val="24"/>
                <w:szCs w:val="24"/>
                <w:lang w:eastAsia="en-IN"/>
              </w:rPr>
              <w:t>20.09</w:t>
            </w:r>
            <w:r w:rsidRPr="00375424">
              <w:rPr>
                <w:sz w:val="24"/>
                <w:szCs w:val="24"/>
                <w:vertAlign w:val="superscript"/>
                <w:lang w:eastAsia="en-IN"/>
              </w:rPr>
              <w:t>d</w:t>
            </w:r>
          </w:p>
        </w:tc>
        <w:tc>
          <w:tcPr>
            <w:tcW w:w="1152" w:type="dxa"/>
            <w:vAlign w:val="center"/>
          </w:tcPr>
          <w:p w14:paraId="5379F770" w14:textId="77777777" w:rsidR="003D12BF" w:rsidRPr="00375424" w:rsidRDefault="003D12BF" w:rsidP="00B7400A">
            <w:pPr>
              <w:rPr>
                <w:sz w:val="24"/>
                <w:szCs w:val="24"/>
                <w:lang w:eastAsia="en-IN"/>
              </w:rPr>
            </w:pPr>
            <w:r w:rsidRPr="00375424">
              <w:rPr>
                <w:sz w:val="24"/>
                <w:szCs w:val="24"/>
                <w:lang w:eastAsia="en-IN"/>
              </w:rPr>
              <w:t>23.89</w:t>
            </w:r>
            <w:r w:rsidRPr="00375424">
              <w:rPr>
                <w:sz w:val="24"/>
                <w:szCs w:val="24"/>
                <w:vertAlign w:val="superscript"/>
                <w:lang w:eastAsia="en-IN"/>
              </w:rPr>
              <w:t>b</w:t>
            </w:r>
          </w:p>
        </w:tc>
        <w:tc>
          <w:tcPr>
            <w:tcW w:w="1010" w:type="dxa"/>
            <w:vAlign w:val="center"/>
          </w:tcPr>
          <w:p w14:paraId="09165C1B" w14:textId="77777777" w:rsidR="003D12BF" w:rsidRPr="00375424" w:rsidRDefault="003D12BF" w:rsidP="00B7400A">
            <w:pPr>
              <w:rPr>
                <w:sz w:val="24"/>
                <w:szCs w:val="24"/>
                <w:lang w:eastAsia="en-IN"/>
              </w:rPr>
            </w:pPr>
            <w:r w:rsidRPr="00375424">
              <w:rPr>
                <w:sz w:val="24"/>
                <w:szCs w:val="24"/>
                <w:lang w:eastAsia="en-IN"/>
              </w:rPr>
              <w:t>21.99</w:t>
            </w:r>
            <w:r w:rsidRPr="00375424">
              <w:rPr>
                <w:sz w:val="24"/>
                <w:szCs w:val="24"/>
                <w:vertAlign w:val="superscript"/>
                <w:lang w:eastAsia="en-IN"/>
              </w:rPr>
              <w:t>e</w:t>
            </w:r>
          </w:p>
        </w:tc>
        <w:tc>
          <w:tcPr>
            <w:tcW w:w="865" w:type="dxa"/>
            <w:vAlign w:val="center"/>
          </w:tcPr>
          <w:p w14:paraId="39D8382C" w14:textId="77777777" w:rsidR="003D12BF" w:rsidRPr="00375424" w:rsidRDefault="003D12BF" w:rsidP="00B7400A">
            <w:pPr>
              <w:rPr>
                <w:sz w:val="24"/>
                <w:szCs w:val="24"/>
                <w:lang w:eastAsia="en-IN"/>
              </w:rPr>
            </w:pPr>
            <w:r w:rsidRPr="00375424">
              <w:rPr>
                <w:sz w:val="24"/>
                <w:szCs w:val="24"/>
                <w:lang w:eastAsia="en-IN"/>
              </w:rPr>
              <w:t>16.70</w:t>
            </w:r>
            <w:r w:rsidRPr="00375424">
              <w:rPr>
                <w:sz w:val="24"/>
                <w:szCs w:val="24"/>
                <w:vertAlign w:val="superscript"/>
                <w:lang w:eastAsia="en-IN"/>
              </w:rPr>
              <w:t>bc</w:t>
            </w:r>
          </w:p>
        </w:tc>
        <w:tc>
          <w:tcPr>
            <w:tcW w:w="864" w:type="dxa"/>
            <w:vAlign w:val="center"/>
          </w:tcPr>
          <w:p w14:paraId="36EFCAF3" w14:textId="77777777" w:rsidR="003D12BF" w:rsidRPr="00375424" w:rsidRDefault="003D12BF" w:rsidP="00B7400A">
            <w:pPr>
              <w:rPr>
                <w:sz w:val="24"/>
                <w:szCs w:val="24"/>
                <w:lang w:eastAsia="en-IN"/>
              </w:rPr>
            </w:pPr>
            <w:r w:rsidRPr="00375424">
              <w:rPr>
                <w:sz w:val="24"/>
                <w:szCs w:val="24"/>
                <w:lang w:eastAsia="en-IN"/>
              </w:rPr>
              <w:t>15.53</w:t>
            </w:r>
            <w:r w:rsidRPr="00375424">
              <w:rPr>
                <w:sz w:val="24"/>
                <w:szCs w:val="24"/>
                <w:vertAlign w:val="superscript"/>
                <w:lang w:eastAsia="en-IN"/>
              </w:rPr>
              <w:t>c</w:t>
            </w:r>
          </w:p>
        </w:tc>
        <w:tc>
          <w:tcPr>
            <w:tcW w:w="1009" w:type="dxa"/>
            <w:vAlign w:val="center"/>
          </w:tcPr>
          <w:p w14:paraId="28499363" w14:textId="77777777" w:rsidR="003D12BF" w:rsidRPr="00375424" w:rsidRDefault="003D12BF" w:rsidP="00B7400A">
            <w:pPr>
              <w:rPr>
                <w:sz w:val="24"/>
                <w:szCs w:val="24"/>
                <w:lang w:eastAsia="en-IN"/>
              </w:rPr>
            </w:pPr>
            <w:r w:rsidRPr="00375424">
              <w:rPr>
                <w:sz w:val="24"/>
                <w:szCs w:val="24"/>
                <w:lang w:eastAsia="en-IN"/>
              </w:rPr>
              <w:t>16.11</w:t>
            </w:r>
            <w:r w:rsidRPr="00375424">
              <w:rPr>
                <w:sz w:val="24"/>
                <w:szCs w:val="24"/>
                <w:vertAlign w:val="superscript"/>
                <w:lang w:eastAsia="en-IN"/>
              </w:rPr>
              <w:t>cd</w:t>
            </w:r>
          </w:p>
        </w:tc>
      </w:tr>
      <w:tr w:rsidR="003D12BF" w:rsidRPr="00375424" w14:paraId="46E45B1A" w14:textId="77777777" w:rsidTr="003D12BF">
        <w:trPr>
          <w:trHeight w:val="581"/>
        </w:trPr>
        <w:tc>
          <w:tcPr>
            <w:tcW w:w="6280" w:type="dxa"/>
          </w:tcPr>
          <w:p w14:paraId="2CEAB7C4" w14:textId="77777777" w:rsidR="003D12BF" w:rsidRPr="00375424" w:rsidRDefault="003D12BF"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55" w:type="dxa"/>
            <w:vAlign w:val="center"/>
          </w:tcPr>
          <w:p w14:paraId="4398977F" w14:textId="77777777" w:rsidR="003D12BF" w:rsidRPr="00375424" w:rsidRDefault="003D12BF" w:rsidP="00B7400A">
            <w:pPr>
              <w:rPr>
                <w:sz w:val="24"/>
                <w:szCs w:val="24"/>
                <w:lang w:eastAsia="en-IN"/>
              </w:rPr>
            </w:pPr>
            <w:r w:rsidRPr="00375424">
              <w:rPr>
                <w:sz w:val="24"/>
                <w:szCs w:val="24"/>
                <w:lang w:eastAsia="en-IN"/>
              </w:rPr>
              <w:t>28.40</w:t>
            </w:r>
            <w:r w:rsidRPr="00375424">
              <w:rPr>
                <w:sz w:val="24"/>
                <w:szCs w:val="24"/>
                <w:vertAlign w:val="superscript"/>
                <w:lang w:eastAsia="en-IN"/>
              </w:rPr>
              <w:t>bc</w:t>
            </w:r>
          </w:p>
        </w:tc>
        <w:tc>
          <w:tcPr>
            <w:tcW w:w="864" w:type="dxa"/>
            <w:vAlign w:val="center"/>
          </w:tcPr>
          <w:p w14:paraId="4FF8ACF1" w14:textId="77777777" w:rsidR="003D12BF" w:rsidRPr="00375424" w:rsidRDefault="003D12BF" w:rsidP="00B7400A">
            <w:pPr>
              <w:rPr>
                <w:sz w:val="24"/>
                <w:szCs w:val="24"/>
                <w:lang w:eastAsia="en-IN"/>
              </w:rPr>
            </w:pPr>
            <w:r w:rsidRPr="00375424">
              <w:rPr>
                <w:sz w:val="24"/>
                <w:szCs w:val="24"/>
                <w:lang w:eastAsia="en-IN"/>
              </w:rPr>
              <w:t>29.64</w:t>
            </w:r>
            <w:r w:rsidRPr="00375424">
              <w:rPr>
                <w:sz w:val="24"/>
                <w:szCs w:val="24"/>
                <w:vertAlign w:val="superscript"/>
                <w:lang w:eastAsia="en-IN"/>
              </w:rPr>
              <w:t>b</w:t>
            </w:r>
          </w:p>
        </w:tc>
        <w:tc>
          <w:tcPr>
            <w:tcW w:w="866" w:type="dxa"/>
            <w:vAlign w:val="center"/>
          </w:tcPr>
          <w:p w14:paraId="120F702C" w14:textId="77777777" w:rsidR="003D12BF" w:rsidRPr="00375424" w:rsidRDefault="003D12BF" w:rsidP="00B7400A">
            <w:pPr>
              <w:rPr>
                <w:sz w:val="24"/>
                <w:szCs w:val="24"/>
                <w:lang w:eastAsia="en-IN"/>
              </w:rPr>
            </w:pPr>
            <w:r w:rsidRPr="00375424">
              <w:rPr>
                <w:sz w:val="24"/>
                <w:szCs w:val="24"/>
                <w:lang w:eastAsia="en-IN"/>
              </w:rPr>
              <w:t>29.02</w:t>
            </w:r>
            <w:r w:rsidRPr="00375424">
              <w:rPr>
                <w:sz w:val="24"/>
                <w:szCs w:val="24"/>
                <w:vertAlign w:val="superscript"/>
                <w:lang w:eastAsia="en-IN"/>
              </w:rPr>
              <w:t>c</w:t>
            </w:r>
          </w:p>
        </w:tc>
        <w:tc>
          <w:tcPr>
            <w:tcW w:w="1008" w:type="dxa"/>
            <w:vAlign w:val="center"/>
          </w:tcPr>
          <w:p w14:paraId="754EFA8F" w14:textId="77777777" w:rsidR="003D12BF" w:rsidRPr="00375424" w:rsidRDefault="003D12BF" w:rsidP="00B7400A">
            <w:pPr>
              <w:rPr>
                <w:sz w:val="24"/>
                <w:szCs w:val="24"/>
                <w:lang w:eastAsia="en-IN"/>
              </w:rPr>
            </w:pPr>
            <w:r w:rsidRPr="00375424">
              <w:rPr>
                <w:sz w:val="24"/>
                <w:szCs w:val="24"/>
                <w:lang w:eastAsia="en-IN"/>
              </w:rPr>
              <w:t>22.51</w:t>
            </w:r>
            <w:r w:rsidRPr="00375424">
              <w:rPr>
                <w:sz w:val="24"/>
                <w:szCs w:val="24"/>
                <w:vertAlign w:val="superscript"/>
                <w:lang w:eastAsia="en-IN"/>
              </w:rPr>
              <w:t>c</w:t>
            </w:r>
          </w:p>
        </w:tc>
        <w:tc>
          <w:tcPr>
            <w:tcW w:w="1152" w:type="dxa"/>
            <w:vAlign w:val="center"/>
          </w:tcPr>
          <w:p w14:paraId="71EF3117" w14:textId="77777777" w:rsidR="003D12BF" w:rsidRPr="00375424" w:rsidRDefault="003D12BF" w:rsidP="00B7400A">
            <w:pPr>
              <w:rPr>
                <w:sz w:val="24"/>
                <w:szCs w:val="24"/>
                <w:lang w:eastAsia="en-IN"/>
              </w:rPr>
            </w:pPr>
            <w:r w:rsidRPr="00375424">
              <w:rPr>
                <w:sz w:val="24"/>
                <w:szCs w:val="24"/>
                <w:lang w:eastAsia="en-IN"/>
              </w:rPr>
              <w:t>24.38</w:t>
            </w:r>
            <w:r w:rsidRPr="00375424">
              <w:rPr>
                <w:sz w:val="24"/>
                <w:szCs w:val="24"/>
                <w:vertAlign w:val="superscript"/>
                <w:lang w:eastAsia="en-IN"/>
              </w:rPr>
              <w:t>b</w:t>
            </w:r>
          </w:p>
        </w:tc>
        <w:tc>
          <w:tcPr>
            <w:tcW w:w="1010" w:type="dxa"/>
            <w:vAlign w:val="center"/>
          </w:tcPr>
          <w:p w14:paraId="003B23FD" w14:textId="77777777" w:rsidR="003D12BF" w:rsidRPr="00375424" w:rsidRDefault="003D12BF" w:rsidP="00B7400A">
            <w:pPr>
              <w:rPr>
                <w:sz w:val="24"/>
                <w:szCs w:val="24"/>
                <w:lang w:eastAsia="en-IN"/>
              </w:rPr>
            </w:pPr>
            <w:r w:rsidRPr="00375424">
              <w:rPr>
                <w:sz w:val="24"/>
                <w:szCs w:val="24"/>
                <w:lang w:eastAsia="en-IN"/>
              </w:rPr>
              <w:t>23.44</w:t>
            </w:r>
            <w:r w:rsidRPr="00375424">
              <w:rPr>
                <w:sz w:val="24"/>
                <w:szCs w:val="24"/>
                <w:vertAlign w:val="superscript"/>
                <w:lang w:eastAsia="en-IN"/>
              </w:rPr>
              <w:t>d</w:t>
            </w:r>
          </w:p>
        </w:tc>
        <w:tc>
          <w:tcPr>
            <w:tcW w:w="865" w:type="dxa"/>
            <w:vAlign w:val="center"/>
          </w:tcPr>
          <w:p w14:paraId="77E05249" w14:textId="77777777" w:rsidR="003D12BF" w:rsidRPr="00375424" w:rsidRDefault="003D12BF" w:rsidP="00B7400A">
            <w:pPr>
              <w:rPr>
                <w:sz w:val="24"/>
                <w:szCs w:val="24"/>
                <w:lang w:eastAsia="en-IN"/>
              </w:rPr>
            </w:pPr>
            <w:r w:rsidRPr="00375424">
              <w:rPr>
                <w:sz w:val="24"/>
                <w:szCs w:val="24"/>
                <w:lang w:eastAsia="en-IN"/>
              </w:rPr>
              <w:t>18.24</w:t>
            </w:r>
            <w:r w:rsidRPr="00375424">
              <w:rPr>
                <w:sz w:val="24"/>
                <w:szCs w:val="24"/>
                <w:vertAlign w:val="superscript"/>
                <w:lang w:eastAsia="en-IN"/>
              </w:rPr>
              <w:t>a</w:t>
            </w:r>
          </w:p>
        </w:tc>
        <w:tc>
          <w:tcPr>
            <w:tcW w:w="864" w:type="dxa"/>
            <w:vAlign w:val="center"/>
          </w:tcPr>
          <w:p w14:paraId="73C1AF42" w14:textId="77777777" w:rsidR="003D12BF" w:rsidRPr="00375424" w:rsidRDefault="003D12BF" w:rsidP="00B7400A">
            <w:pPr>
              <w:rPr>
                <w:sz w:val="24"/>
                <w:szCs w:val="24"/>
                <w:lang w:eastAsia="en-IN"/>
              </w:rPr>
            </w:pPr>
            <w:r w:rsidRPr="00375424">
              <w:rPr>
                <w:sz w:val="24"/>
                <w:szCs w:val="24"/>
                <w:lang w:eastAsia="en-IN"/>
              </w:rPr>
              <w:t>17.95</w:t>
            </w:r>
            <w:r w:rsidRPr="00375424">
              <w:rPr>
                <w:sz w:val="24"/>
                <w:szCs w:val="24"/>
                <w:vertAlign w:val="superscript"/>
                <w:lang w:eastAsia="en-IN"/>
              </w:rPr>
              <w:t>ab</w:t>
            </w:r>
          </w:p>
        </w:tc>
        <w:tc>
          <w:tcPr>
            <w:tcW w:w="1009" w:type="dxa"/>
            <w:vAlign w:val="center"/>
          </w:tcPr>
          <w:p w14:paraId="686D5F0D" w14:textId="77777777" w:rsidR="003D12BF" w:rsidRPr="00375424" w:rsidRDefault="003D12BF" w:rsidP="00B7400A">
            <w:pPr>
              <w:rPr>
                <w:sz w:val="24"/>
                <w:szCs w:val="24"/>
                <w:lang w:eastAsia="en-IN"/>
              </w:rPr>
            </w:pPr>
            <w:r w:rsidRPr="00375424">
              <w:rPr>
                <w:sz w:val="24"/>
                <w:szCs w:val="24"/>
                <w:lang w:eastAsia="en-IN"/>
              </w:rPr>
              <w:t>18.09</w:t>
            </w:r>
            <w:r w:rsidRPr="00375424">
              <w:rPr>
                <w:sz w:val="24"/>
                <w:szCs w:val="24"/>
                <w:vertAlign w:val="superscript"/>
                <w:lang w:eastAsia="en-IN"/>
              </w:rPr>
              <w:t>a</w:t>
            </w:r>
          </w:p>
        </w:tc>
      </w:tr>
      <w:tr w:rsidR="003D12BF" w:rsidRPr="00375424" w14:paraId="7AD26E05" w14:textId="77777777" w:rsidTr="003D12BF">
        <w:trPr>
          <w:trHeight w:val="395"/>
        </w:trPr>
        <w:tc>
          <w:tcPr>
            <w:tcW w:w="6280" w:type="dxa"/>
          </w:tcPr>
          <w:p w14:paraId="4187C512" w14:textId="77777777" w:rsidR="003D12BF" w:rsidRPr="00375424" w:rsidRDefault="003D12BF" w:rsidP="00B7400A">
            <w:pPr>
              <w:ind w:right="95"/>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955" w:type="dxa"/>
            <w:vAlign w:val="center"/>
          </w:tcPr>
          <w:p w14:paraId="10A0081A" w14:textId="77777777" w:rsidR="003D12BF" w:rsidRPr="00375424" w:rsidRDefault="003D12BF" w:rsidP="00B7400A">
            <w:pPr>
              <w:rPr>
                <w:sz w:val="24"/>
                <w:szCs w:val="24"/>
                <w:lang w:eastAsia="en-IN"/>
              </w:rPr>
            </w:pPr>
            <w:r w:rsidRPr="00375424">
              <w:rPr>
                <w:sz w:val="24"/>
                <w:szCs w:val="24"/>
                <w:lang w:eastAsia="en-IN"/>
              </w:rPr>
              <w:t>16.17</w:t>
            </w:r>
            <w:r w:rsidRPr="00375424">
              <w:rPr>
                <w:sz w:val="24"/>
                <w:szCs w:val="24"/>
                <w:vertAlign w:val="superscript"/>
                <w:lang w:eastAsia="en-IN"/>
              </w:rPr>
              <w:t>e</w:t>
            </w:r>
          </w:p>
        </w:tc>
        <w:tc>
          <w:tcPr>
            <w:tcW w:w="864" w:type="dxa"/>
            <w:vAlign w:val="center"/>
          </w:tcPr>
          <w:p w14:paraId="666388A3" w14:textId="77777777" w:rsidR="003D12BF" w:rsidRPr="00375424" w:rsidRDefault="003D12BF" w:rsidP="00B7400A">
            <w:pPr>
              <w:rPr>
                <w:sz w:val="24"/>
                <w:szCs w:val="24"/>
                <w:lang w:eastAsia="en-IN"/>
              </w:rPr>
            </w:pPr>
            <w:r w:rsidRPr="00375424">
              <w:rPr>
                <w:sz w:val="24"/>
                <w:szCs w:val="24"/>
                <w:lang w:eastAsia="en-IN"/>
              </w:rPr>
              <w:t>17.66</w:t>
            </w:r>
            <w:r w:rsidRPr="00375424">
              <w:rPr>
                <w:sz w:val="24"/>
                <w:szCs w:val="24"/>
                <w:vertAlign w:val="superscript"/>
                <w:lang w:eastAsia="en-IN"/>
              </w:rPr>
              <w:t>c</w:t>
            </w:r>
          </w:p>
        </w:tc>
        <w:tc>
          <w:tcPr>
            <w:tcW w:w="866" w:type="dxa"/>
            <w:vAlign w:val="center"/>
          </w:tcPr>
          <w:p w14:paraId="137DC217" w14:textId="77777777" w:rsidR="003D12BF" w:rsidRPr="00375424" w:rsidRDefault="003D12BF" w:rsidP="00B7400A">
            <w:pPr>
              <w:rPr>
                <w:sz w:val="24"/>
                <w:szCs w:val="24"/>
                <w:lang w:eastAsia="en-IN"/>
              </w:rPr>
            </w:pPr>
            <w:r w:rsidRPr="00375424">
              <w:rPr>
                <w:sz w:val="24"/>
                <w:szCs w:val="24"/>
                <w:lang w:eastAsia="en-IN"/>
              </w:rPr>
              <w:t>16.91</w:t>
            </w:r>
            <w:r w:rsidRPr="00375424">
              <w:rPr>
                <w:sz w:val="24"/>
                <w:szCs w:val="24"/>
                <w:vertAlign w:val="superscript"/>
                <w:lang w:eastAsia="en-IN"/>
              </w:rPr>
              <w:t>e</w:t>
            </w:r>
          </w:p>
        </w:tc>
        <w:tc>
          <w:tcPr>
            <w:tcW w:w="1008" w:type="dxa"/>
            <w:vAlign w:val="center"/>
          </w:tcPr>
          <w:p w14:paraId="5A8B9CE8" w14:textId="77777777" w:rsidR="003D12BF" w:rsidRPr="00375424" w:rsidRDefault="003D12BF" w:rsidP="00B7400A">
            <w:pPr>
              <w:rPr>
                <w:sz w:val="24"/>
                <w:szCs w:val="24"/>
                <w:lang w:eastAsia="en-IN"/>
              </w:rPr>
            </w:pPr>
            <w:r w:rsidRPr="00375424">
              <w:rPr>
                <w:sz w:val="24"/>
                <w:szCs w:val="24"/>
                <w:lang w:eastAsia="en-IN"/>
              </w:rPr>
              <w:t>13.67</w:t>
            </w:r>
            <w:r w:rsidRPr="00375424">
              <w:rPr>
                <w:sz w:val="24"/>
                <w:szCs w:val="24"/>
                <w:vertAlign w:val="superscript"/>
                <w:lang w:eastAsia="en-IN"/>
              </w:rPr>
              <w:t>e</w:t>
            </w:r>
          </w:p>
        </w:tc>
        <w:tc>
          <w:tcPr>
            <w:tcW w:w="1152" w:type="dxa"/>
            <w:vAlign w:val="center"/>
          </w:tcPr>
          <w:p w14:paraId="390F6518" w14:textId="77777777" w:rsidR="003D12BF" w:rsidRPr="00375424" w:rsidRDefault="003D12BF" w:rsidP="00B7400A">
            <w:pPr>
              <w:rPr>
                <w:sz w:val="24"/>
                <w:szCs w:val="24"/>
                <w:lang w:eastAsia="en-IN"/>
              </w:rPr>
            </w:pPr>
            <w:r w:rsidRPr="00375424">
              <w:rPr>
                <w:sz w:val="24"/>
                <w:szCs w:val="24"/>
                <w:lang w:eastAsia="en-IN"/>
              </w:rPr>
              <w:t>13.81</w:t>
            </w:r>
            <w:r w:rsidRPr="00375424">
              <w:rPr>
                <w:sz w:val="24"/>
                <w:szCs w:val="24"/>
                <w:vertAlign w:val="superscript"/>
                <w:lang w:eastAsia="en-IN"/>
              </w:rPr>
              <w:t>c</w:t>
            </w:r>
          </w:p>
        </w:tc>
        <w:tc>
          <w:tcPr>
            <w:tcW w:w="1010" w:type="dxa"/>
            <w:vAlign w:val="center"/>
          </w:tcPr>
          <w:p w14:paraId="1EA62A61" w14:textId="77777777" w:rsidR="003D12BF" w:rsidRPr="00375424" w:rsidRDefault="003D12BF" w:rsidP="00B7400A">
            <w:pPr>
              <w:rPr>
                <w:sz w:val="24"/>
                <w:szCs w:val="24"/>
                <w:lang w:eastAsia="en-IN"/>
              </w:rPr>
            </w:pPr>
            <w:r w:rsidRPr="00375424">
              <w:rPr>
                <w:sz w:val="24"/>
                <w:szCs w:val="24"/>
                <w:lang w:eastAsia="en-IN"/>
              </w:rPr>
              <w:t>13.74</w:t>
            </w:r>
            <w:r w:rsidRPr="00375424">
              <w:rPr>
                <w:sz w:val="24"/>
                <w:szCs w:val="24"/>
                <w:vertAlign w:val="superscript"/>
                <w:lang w:eastAsia="en-IN"/>
              </w:rPr>
              <w:t>f</w:t>
            </w:r>
          </w:p>
        </w:tc>
        <w:tc>
          <w:tcPr>
            <w:tcW w:w="865" w:type="dxa"/>
            <w:vAlign w:val="center"/>
          </w:tcPr>
          <w:p w14:paraId="67B48ADA" w14:textId="77777777" w:rsidR="003D12BF" w:rsidRPr="00375424" w:rsidRDefault="003D12BF" w:rsidP="00B7400A">
            <w:pPr>
              <w:rPr>
                <w:sz w:val="24"/>
                <w:szCs w:val="24"/>
                <w:lang w:eastAsia="en-IN"/>
              </w:rPr>
            </w:pPr>
            <w:r w:rsidRPr="00375424">
              <w:rPr>
                <w:sz w:val="24"/>
                <w:szCs w:val="24"/>
                <w:lang w:eastAsia="en-IN"/>
              </w:rPr>
              <w:t>13.26</w:t>
            </w:r>
            <w:r w:rsidRPr="00375424">
              <w:rPr>
                <w:sz w:val="24"/>
                <w:szCs w:val="24"/>
                <w:vertAlign w:val="superscript"/>
                <w:lang w:eastAsia="en-IN"/>
              </w:rPr>
              <w:t>f</w:t>
            </w:r>
          </w:p>
        </w:tc>
        <w:tc>
          <w:tcPr>
            <w:tcW w:w="864" w:type="dxa"/>
            <w:vAlign w:val="center"/>
          </w:tcPr>
          <w:p w14:paraId="143FAF34" w14:textId="77777777" w:rsidR="003D12BF" w:rsidRPr="00375424" w:rsidRDefault="003D12BF" w:rsidP="00B7400A">
            <w:pPr>
              <w:rPr>
                <w:sz w:val="24"/>
                <w:szCs w:val="24"/>
                <w:lang w:eastAsia="en-IN"/>
              </w:rPr>
            </w:pPr>
            <w:r w:rsidRPr="00375424">
              <w:rPr>
                <w:sz w:val="24"/>
                <w:szCs w:val="24"/>
                <w:lang w:eastAsia="en-IN"/>
              </w:rPr>
              <w:t>13.22</w:t>
            </w:r>
            <w:r w:rsidRPr="00375424">
              <w:rPr>
                <w:sz w:val="24"/>
                <w:szCs w:val="24"/>
                <w:vertAlign w:val="superscript"/>
                <w:lang w:eastAsia="en-IN"/>
              </w:rPr>
              <w:t>d</w:t>
            </w:r>
          </w:p>
        </w:tc>
        <w:tc>
          <w:tcPr>
            <w:tcW w:w="1009" w:type="dxa"/>
            <w:vAlign w:val="center"/>
          </w:tcPr>
          <w:p w14:paraId="6A3127D8" w14:textId="77777777" w:rsidR="003D12BF" w:rsidRPr="00375424" w:rsidRDefault="003D12BF" w:rsidP="00B7400A">
            <w:pPr>
              <w:rPr>
                <w:sz w:val="24"/>
                <w:szCs w:val="24"/>
                <w:lang w:eastAsia="en-IN"/>
              </w:rPr>
            </w:pPr>
            <w:r w:rsidRPr="00375424">
              <w:rPr>
                <w:sz w:val="24"/>
                <w:szCs w:val="24"/>
                <w:lang w:eastAsia="en-IN"/>
              </w:rPr>
              <w:t>13.24</w:t>
            </w:r>
            <w:r w:rsidRPr="00375424">
              <w:rPr>
                <w:sz w:val="24"/>
                <w:szCs w:val="24"/>
                <w:vertAlign w:val="superscript"/>
                <w:lang w:eastAsia="en-IN"/>
              </w:rPr>
              <w:t>e</w:t>
            </w:r>
          </w:p>
        </w:tc>
      </w:tr>
      <w:tr w:rsidR="003D12BF" w:rsidRPr="00375424" w14:paraId="5D44499D" w14:textId="77777777" w:rsidTr="003D12BF">
        <w:trPr>
          <w:trHeight w:val="387"/>
        </w:trPr>
        <w:tc>
          <w:tcPr>
            <w:tcW w:w="6280" w:type="dxa"/>
          </w:tcPr>
          <w:p w14:paraId="75D3ACE0" w14:textId="77777777" w:rsidR="003D12BF" w:rsidRPr="00375424" w:rsidRDefault="003D12BF" w:rsidP="00B7400A">
            <w:pPr>
              <w:ind w:right="95"/>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955" w:type="dxa"/>
            <w:vAlign w:val="center"/>
          </w:tcPr>
          <w:p w14:paraId="549BFF57" w14:textId="77777777" w:rsidR="003D12BF" w:rsidRPr="00375424" w:rsidRDefault="003D12BF" w:rsidP="00B7400A">
            <w:pPr>
              <w:rPr>
                <w:sz w:val="24"/>
                <w:szCs w:val="24"/>
                <w:lang w:eastAsia="en-IN"/>
              </w:rPr>
            </w:pPr>
            <w:r w:rsidRPr="00375424">
              <w:rPr>
                <w:sz w:val="24"/>
                <w:szCs w:val="24"/>
                <w:lang w:eastAsia="en-IN"/>
              </w:rPr>
              <w:t>18.06</w:t>
            </w:r>
            <w:r w:rsidRPr="00375424">
              <w:rPr>
                <w:sz w:val="24"/>
                <w:szCs w:val="24"/>
                <w:vertAlign w:val="superscript"/>
                <w:lang w:eastAsia="en-IN"/>
              </w:rPr>
              <w:t>e</w:t>
            </w:r>
          </w:p>
        </w:tc>
        <w:tc>
          <w:tcPr>
            <w:tcW w:w="864" w:type="dxa"/>
            <w:vAlign w:val="center"/>
          </w:tcPr>
          <w:p w14:paraId="7F9F9115" w14:textId="77777777" w:rsidR="003D12BF" w:rsidRPr="00375424" w:rsidRDefault="003D12BF" w:rsidP="00B7400A">
            <w:pPr>
              <w:rPr>
                <w:sz w:val="24"/>
                <w:szCs w:val="24"/>
                <w:lang w:eastAsia="en-IN"/>
              </w:rPr>
            </w:pPr>
            <w:r w:rsidRPr="00375424">
              <w:rPr>
                <w:sz w:val="24"/>
                <w:szCs w:val="24"/>
                <w:lang w:eastAsia="en-IN"/>
              </w:rPr>
              <w:t>19.89</w:t>
            </w:r>
            <w:r w:rsidRPr="00375424">
              <w:rPr>
                <w:sz w:val="24"/>
                <w:szCs w:val="24"/>
                <w:vertAlign w:val="superscript"/>
                <w:lang w:eastAsia="en-IN"/>
              </w:rPr>
              <w:t>c</w:t>
            </w:r>
          </w:p>
        </w:tc>
        <w:tc>
          <w:tcPr>
            <w:tcW w:w="866" w:type="dxa"/>
            <w:vAlign w:val="center"/>
          </w:tcPr>
          <w:p w14:paraId="278DC2B9" w14:textId="77777777" w:rsidR="003D12BF" w:rsidRPr="00375424" w:rsidRDefault="003D12BF" w:rsidP="00B7400A">
            <w:pPr>
              <w:rPr>
                <w:sz w:val="24"/>
                <w:szCs w:val="24"/>
                <w:lang w:eastAsia="en-IN"/>
              </w:rPr>
            </w:pPr>
            <w:r w:rsidRPr="00375424">
              <w:rPr>
                <w:sz w:val="24"/>
                <w:szCs w:val="24"/>
                <w:lang w:eastAsia="en-IN"/>
              </w:rPr>
              <w:t>18.98</w:t>
            </w:r>
            <w:r w:rsidRPr="00375424">
              <w:rPr>
                <w:sz w:val="24"/>
                <w:szCs w:val="24"/>
                <w:vertAlign w:val="superscript"/>
                <w:lang w:eastAsia="en-IN"/>
              </w:rPr>
              <w:t>e</w:t>
            </w:r>
          </w:p>
        </w:tc>
        <w:tc>
          <w:tcPr>
            <w:tcW w:w="1008" w:type="dxa"/>
            <w:vAlign w:val="center"/>
          </w:tcPr>
          <w:p w14:paraId="047402DC" w14:textId="77777777" w:rsidR="003D12BF" w:rsidRPr="00375424" w:rsidRDefault="003D12BF" w:rsidP="00B7400A">
            <w:pPr>
              <w:rPr>
                <w:sz w:val="24"/>
                <w:szCs w:val="24"/>
                <w:lang w:eastAsia="en-IN"/>
              </w:rPr>
            </w:pPr>
            <w:r w:rsidRPr="00375424">
              <w:rPr>
                <w:sz w:val="24"/>
                <w:szCs w:val="24"/>
                <w:lang w:eastAsia="en-IN"/>
              </w:rPr>
              <w:t>14.12</w:t>
            </w:r>
            <w:r w:rsidRPr="00375424">
              <w:rPr>
                <w:sz w:val="24"/>
                <w:szCs w:val="24"/>
                <w:vertAlign w:val="superscript"/>
                <w:lang w:eastAsia="en-IN"/>
              </w:rPr>
              <w:t>e</w:t>
            </w:r>
          </w:p>
        </w:tc>
        <w:tc>
          <w:tcPr>
            <w:tcW w:w="1152" w:type="dxa"/>
            <w:vAlign w:val="center"/>
          </w:tcPr>
          <w:p w14:paraId="719E689E" w14:textId="77777777" w:rsidR="003D12BF" w:rsidRPr="00375424" w:rsidRDefault="003D12BF" w:rsidP="00B7400A">
            <w:pPr>
              <w:rPr>
                <w:sz w:val="24"/>
                <w:szCs w:val="24"/>
                <w:lang w:eastAsia="en-IN"/>
              </w:rPr>
            </w:pPr>
            <w:r w:rsidRPr="00375424">
              <w:rPr>
                <w:sz w:val="24"/>
                <w:szCs w:val="24"/>
                <w:lang w:eastAsia="en-IN"/>
              </w:rPr>
              <w:t>14.89</w:t>
            </w:r>
            <w:r w:rsidRPr="00375424">
              <w:rPr>
                <w:sz w:val="24"/>
                <w:szCs w:val="24"/>
                <w:vertAlign w:val="superscript"/>
                <w:lang w:eastAsia="en-IN"/>
              </w:rPr>
              <w:t>c</w:t>
            </w:r>
          </w:p>
        </w:tc>
        <w:tc>
          <w:tcPr>
            <w:tcW w:w="1010" w:type="dxa"/>
            <w:vAlign w:val="center"/>
          </w:tcPr>
          <w:p w14:paraId="6520662A" w14:textId="77777777" w:rsidR="003D12BF" w:rsidRPr="00375424" w:rsidRDefault="003D12BF" w:rsidP="00B7400A">
            <w:pPr>
              <w:rPr>
                <w:sz w:val="24"/>
                <w:szCs w:val="24"/>
                <w:lang w:eastAsia="en-IN"/>
              </w:rPr>
            </w:pPr>
            <w:r w:rsidRPr="00375424">
              <w:rPr>
                <w:sz w:val="24"/>
                <w:szCs w:val="24"/>
                <w:lang w:eastAsia="en-IN"/>
              </w:rPr>
              <w:t>14.51</w:t>
            </w:r>
            <w:r w:rsidRPr="00375424">
              <w:rPr>
                <w:sz w:val="24"/>
                <w:szCs w:val="24"/>
                <w:vertAlign w:val="superscript"/>
                <w:lang w:eastAsia="en-IN"/>
              </w:rPr>
              <w:t>f</w:t>
            </w:r>
          </w:p>
        </w:tc>
        <w:tc>
          <w:tcPr>
            <w:tcW w:w="865" w:type="dxa"/>
            <w:vAlign w:val="center"/>
          </w:tcPr>
          <w:p w14:paraId="26FC4156" w14:textId="77777777" w:rsidR="003D12BF" w:rsidRPr="00375424" w:rsidRDefault="003D12BF" w:rsidP="00B7400A">
            <w:pPr>
              <w:rPr>
                <w:sz w:val="24"/>
                <w:szCs w:val="24"/>
                <w:lang w:eastAsia="en-IN"/>
              </w:rPr>
            </w:pPr>
            <w:r w:rsidRPr="00375424">
              <w:rPr>
                <w:sz w:val="24"/>
                <w:szCs w:val="24"/>
                <w:lang w:eastAsia="en-IN"/>
              </w:rPr>
              <w:t>13.77</w:t>
            </w:r>
            <w:r w:rsidRPr="00375424">
              <w:rPr>
                <w:sz w:val="24"/>
                <w:szCs w:val="24"/>
                <w:vertAlign w:val="superscript"/>
                <w:lang w:eastAsia="en-IN"/>
              </w:rPr>
              <w:t>ef</w:t>
            </w:r>
          </w:p>
        </w:tc>
        <w:tc>
          <w:tcPr>
            <w:tcW w:w="864" w:type="dxa"/>
            <w:vAlign w:val="center"/>
          </w:tcPr>
          <w:p w14:paraId="36633F2F" w14:textId="77777777" w:rsidR="003D12BF" w:rsidRPr="00375424" w:rsidRDefault="003D12BF" w:rsidP="00B7400A">
            <w:pPr>
              <w:rPr>
                <w:sz w:val="24"/>
                <w:szCs w:val="24"/>
                <w:lang w:eastAsia="en-IN"/>
              </w:rPr>
            </w:pPr>
            <w:r w:rsidRPr="00375424">
              <w:rPr>
                <w:sz w:val="24"/>
                <w:szCs w:val="24"/>
                <w:lang w:eastAsia="en-IN"/>
              </w:rPr>
              <w:t>13.63</w:t>
            </w:r>
            <w:r w:rsidRPr="00375424">
              <w:rPr>
                <w:sz w:val="24"/>
                <w:szCs w:val="24"/>
                <w:vertAlign w:val="superscript"/>
                <w:lang w:eastAsia="en-IN"/>
              </w:rPr>
              <w:t>d</w:t>
            </w:r>
          </w:p>
        </w:tc>
        <w:tc>
          <w:tcPr>
            <w:tcW w:w="1009" w:type="dxa"/>
            <w:vAlign w:val="center"/>
          </w:tcPr>
          <w:p w14:paraId="187BB7BB" w14:textId="77777777" w:rsidR="003D12BF" w:rsidRPr="00375424" w:rsidRDefault="003D12BF" w:rsidP="00B7400A">
            <w:pPr>
              <w:rPr>
                <w:sz w:val="24"/>
                <w:szCs w:val="24"/>
                <w:lang w:eastAsia="en-IN"/>
              </w:rPr>
            </w:pPr>
            <w:r w:rsidRPr="00375424">
              <w:rPr>
                <w:sz w:val="24"/>
                <w:szCs w:val="24"/>
                <w:lang w:eastAsia="en-IN"/>
              </w:rPr>
              <w:t>13.70</w:t>
            </w:r>
            <w:r w:rsidRPr="00375424">
              <w:rPr>
                <w:sz w:val="24"/>
                <w:szCs w:val="24"/>
                <w:vertAlign w:val="superscript"/>
                <w:lang w:eastAsia="en-IN"/>
              </w:rPr>
              <w:t>e</w:t>
            </w:r>
          </w:p>
        </w:tc>
      </w:tr>
      <w:tr w:rsidR="003D12BF" w:rsidRPr="00375424" w14:paraId="01F4F33E" w14:textId="77777777" w:rsidTr="003D12BF">
        <w:trPr>
          <w:trHeight w:val="387"/>
        </w:trPr>
        <w:tc>
          <w:tcPr>
            <w:tcW w:w="6280" w:type="dxa"/>
          </w:tcPr>
          <w:p w14:paraId="1FC8ED38" w14:textId="77777777" w:rsidR="003D12BF" w:rsidRPr="00375424" w:rsidRDefault="003D12BF" w:rsidP="00B7400A">
            <w:pPr>
              <w:ind w:right="95"/>
              <w:rPr>
                <w:sz w:val="24"/>
                <w:szCs w:val="24"/>
              </w:rPr>
            </w:pPr>
            <w:proofErr w:type="spellStart"/>
            <w:r w:rsidRPr="00375424">
              <w:rPr>
                <w:b/>
                <w:sz w:val="24"/>
                <w:szCs w:val="24"/>
              </w:rPr>
              <w:t>SEm</w:t>
            </w:r>
            <w:proofErr w:type="spellEnd"/>
          </w:p>
        </w:tc>
        <w:tc>
          <w:tcPr>
            <w:tcW w:w="955" w:type="dxa"/>
            <w:vAlign w:val="center"/>
          </w:tcPr>
          <w:p w14:paraId="7A41475F" w14:textId="77777777" w:rsidR="003D12BF" w:rsidRPr="00375424" w:rsidRDefault="003D12BF" w:rsidP="00B7400A">
            <w:pPr>
              <w:rPr>
                <w:sz w:val="24"/>
                <w:szCs w:val="24"/>
                <w:lang w:eastAsia="en-IN"/>
              </w:rPr>
            </w:pPr>
            <w:r w:rsidRPr="00375424">
              <w:rPr>
                <w:sz w:val="24"/>
                <w:szCs w:val="24"/>
                <w:lang w:eastAsia="en-IN"/>
              </w:rPr>
              <w:t>2.06</w:t>
            </w:r>
          </w:p>
        </w:tc>
        <w:tc>
          <w:tcPr>
            <w:tcW w:w="864" w:type="dxa"/>
            <w:vAlign w:val="center"/>
          </w:tcPr>
          <w:p w14:paraId="355BF309" w14:textId="77777777" w:rsidR="003D12BF" w:rsidRPr="00375424" w:rsidRDefault="003D12BF" w:rsidP="00B7400A">
            <w:pPr>
              <w:rPr>
                <w:sz w:val="24"/>
                <w:szCs w:val="24"/>
                <w:lang w:eastAsia="en-IN"/>
              </w:rPr>
            </w:pPr>
            <w:r w:rsidRPr="00375424">
              <w:rPr>
                <w:sz w:val="24"/>
                <w:szCs w:val="24"/>
                <w:lang w:eastAsia="en-IN"/>
              </w:rPr>
              <w:t>2.03</w:t>
            </w:r>
          </w:p>
        </w:tc>
        <w:tc>
          <w:tcPr>
            <w:tcW w:w="866" w:type="dxa"/>
            <w:vAlign w:val="center"/>
          </w:tcPr>
          <w:p w14:paraId="23876CEC" w14:textId="77777777" w:rsidR="003D12BF" w:rsidRPr="00375424" w:rsidRDefault="003D12BF" w:rsidP="00B7400A">
            <w:pPr>
              <w:rPr>
                <w:sz w:val="24"/>
                <w:szCs w:val="24"/>
                <w:lang w:eastAsia="en-IN"/>
              </w:rPr>
            </w:pPr>
            <w:r w:rsidRPr="00375424">
              <w:rPr>
                <w:sz w:val="24"/>
                <w:szCs w:val="24"/>
                <w:lang w:eastAsia="en-IN"/>
              </w:rPr>
              <w:t>2.03</w:t>
            </w:r>
          </w:p>
        </w:tc>
        <w:tc>
          <w:tcPr>
            <w:tcW w:w="1008" w:type="dxa"/>
            <w:vAlign w:val="center"/>
          </w:tcPr>
          <w:p w14:paraId="1D6A6C9C" w14:textId="77777777" w:rsidR="003D12BF" w:rsidRPr="00375424" w:rsidRDefault="003D12BF" w:rsidP="00B7400A">
            <w:pPr>
              <w:rPr>
                <w:sz w:val="24"/>
                <w:szCs w:val="24"/>
                <w:lang w:eastAsia="en-IN"/>
              </w:rPr>
            </w:pPr>
            <w:r w:rsidRPr="00375424">
              <w:rPr>
                <w:sz w:val="24"/>
                <w:szCs w:val="24"/>
                <w:lang w:eastAsia="en-IN"/>
              </w:rPr>
              <w:t>1.74</w:t>
            </w:r>
          </w:p>
        </w:tc>
        <w:tc>
          <w:tcPr>
            <w:tcW w:w="1152" w:type="dxa"/>
            <w:vAlign w:val="center"/>
          </w:tcPr>
          <w:p w14:paraId="16D54C1B" w14:textId="77777777" w:rsidR="003D12BF" w:rsidRPr="00375424" w:rsidRDefault="003D12BF" w:rsidP="00B7400A">
            <w:pPr>
              <w:rPr>
                <w:sz w:val="24"/>
                <w:szCs w:val="24"/>
                <w:lang w:eastAsia="en-IN"/>
              </w:rPr>
            </w:pPr>
            <w:r w:rsidRPr="00375424">
              <w:rPr>
                <w:sz w:val="24"/>
                <w:szCs w:val="24"/>
                <w:lang w:eastAsia="en-IN"/>
              </w:rPr>
              <w:t>1.78</w:t>
            </w:r>
          </w:p>
        </w:tc>
        <w:tc>
          <w:tcPr>
            <w:tcW w:w="1010" w:type="dxa"/>
            <w:vAlign w:val="center"/>
          </w:tcPr>
          <w:p w14:paraId="0FD55A77" w14:textId="77777777" w:rsidR="003D12BF" w:rsidRPr="00375424" w:rsidRDefault="003D12BF" w:rsidP="00B7400A">
            <w:pPr>
              <w:rPr>
                <w:sz w:val="24"/>
                <w:szCs w:val="24"/>
                <w:lang w:eastAsia="en-IN"/>
              </w:rPr>
            </w:pPr>
            <w:r w:rsidRPr="00375424">
              <w:rPr>
                <w:sz w:val="24"/>
                <w:szCs w:val="24"/>
                <w:lang w:eastAsia="en-IN"/>
              </w:rPr>
              <w:t>1.74</w:t>
            </w:r>
          </w:p>
        </w:tc>
        <w:tc>
          <w:tcPr>
            <w:tcW w:w="865" w:type="dxa"/>
            <w:vAlign w:val="center"/>
          </w:tcPr>
          <w:p w14:paraId="06FC329E" w14:textId="77777777" w:rsidR="003D12BF" w:rsidRPr="00375424" w:rsidRDefault="003D12BF" w:rsidP="00B7400A">
            <w:pPr>
              <w:rPr>
                <w:sz w:val="24"/>
                <w:szCs w:val="24"/>
                <w:lang w:eastAsia="en-IN"/>
              </w:rPr>
            </w:pPr>
            <w:r w:rsidRPr="00375424">
              <w:rPr>
                <w:sz w:val="24"/>
                <w:szCs w:val="24"/>
                <w:lang w:eastAsia="en-IN"/>
              </w:rPr>
              <w:t>0.55</w:t>
            </w:r>
          </w:p>
        </w:tc>
        <w:tc>
          <w:tcPr>
            <w:tcW w:w="864" w:type="dxa"/>
            <w:vAlign w:val="center"/>
          </w:tcPr>
          <w:p w14:paraId="142E9165" w14:textId="77777777" w:rsidR="003D12BF" w:rsidRPr="00375424" w:rsidRDefault="003D12BF" w:rsidP="00B7400A">
            <w:pPr>
              <w:rPr>
                <w:sz w:val="24"/>
                <w:szCs w:val="24"/>
                <w:lang w:eastAsia="en-IN"/>
              </w:rPr>
            </w:pPr>
            <w:r w:rsidRPr="00375424">
              <w:rPr>
                <w:sz w:val="24"/>
                <w:szCs w:val="24"/>
                <w:lang w:eastAsia="en-IN"/>
              </w:rPr>
              <w:t>0.57</w:t>
            </w:r>
          </w:p>
        </w:tc>
        <w:tc>
          <w:tcPr>
            <w:tcW w:w="1009" w:type="dxa"/>
            <w:vAlign w:val="center"/>
          </w:tcPr>
          <w:p w14:paraId="598C99CB" w14:textId="77777777" w:rsidR="003D12BF" w:rsidRPr="00375424" w:rsidRDefault="003D12BF" w:rsidP="00B7400A">
            <w:pPr>
              <w:rPr>
                <w:sz w:val="24"/>
                <w:szCs w:val="24"/>
                <w:lang w:eastAsia="en-IN"/>
              </w:rPr>
            </w:pPr>
            <w:r w:rsidRPr="00375424">
              <w:rPr>
                <w:sz w:val="24"/>
                <w:szCs w:val="24"/>
                <w:lang w:eastAsia="en-IN"/>
              </w:rPr>
              <w:t>0.55</w:t>
            </w:r>
          </w:p>
        </w:tc>
      </w:tr>
      <w:tr w:rsidR="003D12BF" w:rsidRPr="00375424" w14:paraId="0E4EDF88" w14:textId="77777777" w:rsidTr="003D12BF">
        <w:trPr>
          <w:trHeight w:val="236"/>
        </w:trPr>
        <w:tc>
          <w:tcPr>
            <w:tcW w:w="6280" w:type="dxa"/>
          </w:tcPr>
          <w:p w14:paraId="2D24339E" w14:textId="77777777" w:rsidR="003D12BF" w:rsidRPr="00375424" w:rsidRDefault="003D12BF" w:rsidP="00B7400A">
            <w:pPr>
              <w:pStyle w:val="TableParagraph"/>
              <w:spacing w:before="1"/>
              <w:rPr>
                <w:b/>
                <w:sz w:val="24"/>
                <w:szCs w:val="24"/>
              </w:rPr>
            </w:pPr>
            <w:proofErr w:type="gramStart"/>
            <w:r w:rsidRPr="00375424">
              <w:rPr>
                <w:b/>
                <w:sz w:val="24"/>
                <w:szCs w:val="24"/>
              </w:rPr>
              <w:t>CD(</w:t>
            </w:r>
            <w:proofErr w:type="gramEnd"/>
            <w:r w:rsidRPr="00375424">
              <w:rPr>
                <w:b/>
                <w:sz w:val="24"/>
                <w:szCs w:val="24"/>
              </w:rPr>
              <w:t>0.05)</w:t>
            </w:r>
          </w:p>
        </w:tc>
        <w:tc>
          <w:tcPr>
            <w:tcW w:w="955" w:type="dxa"/>
          </w:tcPr>
          <w:p w14:paraId="60DD00AD" w14:textId="77777777" w:rsidR="003D12BF" w:rsidRPr="00375424" w:rsidRDefault="003D12BF" w:rsidP="00B7400A">
            <w:pPr>
              <w:pStyle w:val="TableParagraph"/>
              <w:spacing w:before="114"/>
              <w:ind w:left="199" w:right="190"/>
              <w:rPr>
                <w:sz w:val="24"/>
                <w:szCs w:val="24"/>
              </w:rPr>
            </w:pPr>
            <w:r w:rsidRPr="00375424">
              <w:rPr>
                <w:sz w:val="24"/>
                <w:szCs w:val="24"/>
              </w:rPr>
              <w:t>3.44</w:t>
            </w:r>
          </w:p>
        </w:tc>
        <w:tc>
          <w:tcPr>
            <w:tcW w:w="864" w:type="dxa"/>
          </w:tcPr>
          <w:p w14:paraId="196FDA3F" w14:textId="77777777" w:rsidR="003D12BF" w:rsidRPr="00375424" w:rsidRDefault="003D12BF" w:rsidP="00B7400A">
            <w:pPr>
              <w:pStyle w:val="TableParagraph"/>
              <w:spacing w:before="114"/>
              <w:ind w:left="122" w:right="115"/>
              <w:rPr>
                <w:sz w:val="24"/>
                <w:szCs w:val="24"/>
              </w:rPr>
            </w:pPr>
            <w:r w:rsidRPr="00375424">
              <w:rPr>
                <w:sz w:val="24"/>
                <w:szCs w:val="24"/>
              </w:rPr>
              <w:t>3.06</w:t>
            </w:r>
          </w:p>
        </w:tc>
        <w:tc>
          <w:tcPr>
            <w:tcW w:w="866" w:type="dxa"/>
          </w:tcPr>
          <w:p w14:paraId="73145DDA" w14:textId="77777777" w:rsidR="003D12BF" w:rsidRPr="00375424" w:rsidRDefault="003D12BF" w:rsidP="00B7400A">
            <w:pPr>
              <w:pStyle w:val="TableParagraph"/>
              <w:spacing w:before="114"/>
              <w:ind w:left="88" w:right="78"/>
              <w:rPr>
                <w:sz w:val="24"/>
                <w:szCs w:val="24"/>
              </w:rPr>
            </w:pPr>
            <w:r w:rsidRPr="00375424">
              <w:rPr>
                <w:sz w:val="24"/>
                <w:szCs w:val="24"/>
              </w:rPr>
              <w:t>2.67</w:t>
            </w:r>
          </w:p>
        </w:tc>
        <w:tc>
          <w:tcPr>
            <w:tcW w:w="1008" w:type="dxa"/>
          </w:tcPr>
          <w:p w14:paraId="6F617286" w14:textId="77777777" w:rsidR="003D12BF" w:rsidRPr="00375424" w:rsidRDefault="003D12BF" w:rsidP="00B7400A">
            <w:pPr>
              <w:pStyle w:val="TableParagraph"/>
              <w:spacing w:before="114"/>
              <w:ind w:left="122" w:right="115"/>
              <w:rPr>
                <w:sz w:val="24"/>
                <w:szCs w:val="24"/>
              </w:rPr>
            </w:pPr>
            <w:r w:rsidRPr="00375424">
              <w:rPr>
                <w:sz w:val="24"/>
                <w:szCs w:val="24"/>
              </w:rPr>
              <w:t>1.98</w:t>
            </w:r>
          </w:p>
        </w:tc>
        <w:tc>
          <w:tcPr>
            <w:tcW w:w="1152" w:type="dxa"/>
          </w:tcPr>
          <w:p w14:paraId="0873621D" w14:textId="77777777" w:rsidR="003D12BF" w:rsidRPr="00375424" w:rsidRDefault="003D12BF" w:rsidP="00B7400A">
            <w:pPr>
              <w:pStyle w:val="TableParagraph"/>
              <w:spacing w:before="114"/>
              <w:ind w:left="124" w:right="115"/>
              <w:rPr>
                <w:sz w:val="24"/>
                <w:szCs w:val="24"/>
              </w:rPr>
            </w:pPr>
            <w:r w:rsidRPr="00375424">
              <w:rPr>
                <w:sz w:val="24"/>
                <w:szCs w:val="24"/>
              </w:rPr>
              <w:t>2.10</w:t>
            </w:r>
          </w:p>
        </w:tc>
        <w:tc>
          <w:tcPr>
            <w:tcW w:w="1010" w:type="dxa"/>
          </w:tcPr>
          <w:p w14:paraId="4D87A782" w14:textId="77777777" w:rsidR="003D12BF" w:rsidRPr="00375424" w:rsidRDefault="003D12BF" w:rsidP="00B7400A">
            <w:pPr>
              <w:pStyle w:val="TableParagraph"/>
              <w:spacing w:before="114"/>
              <w:ind w:left="121" w:right="108"/>
              <w:rPr>
                <w:sz w:val="24"/>
                <w:szCs w:val="24"/>
              </w:rPr>
            </w:pPr>
            <w:r w:rsidRPr="00375424">
              <w:rPr>
                <w:sz w:val="24"/>
                <w:szCs w:val="24"/>
              </w:rPr>
              <w:t>1.38</w:t>
            </w:r>
          </w:p>
        </w:tc>
        <w:tc>
          <w:tcPr>
            <w:tcW w:w="865" w:type="dxa"/>
          </w:tcPr>
          <w:p w14:paraId="6832102C" w14:textId="77777777" w:rsidR="003D12BF" w:rsidRPr="00375424" w:rsidRDefault="003D12BF" w:rsidP="00B7400A">
            <w:pPr>
              <w:pStyle w:val="TableParagraph"/>
              <w:spacing w:before="114"/>
              <w:ind w:left="190" w:right="177"/>
              <w:rPr>
                <w:sz w:val="24"/>
                <w:szCs w:val="24"/>
              </w:rPr>
            </w:pPr>
            <w:r w:rsidRPr="00375424">
              <w:rPr>
                <w:sz w:val="24"/>
                <w:szCs w:val="24"/>
              </w:rPr>
              <w:t>1.43</w:t>
            </w:r>
          </w:p>
        </w:tc>
        <w:tc>
          <w:tcPr>
            <w:tcW w:w="864" w:type="dxa"/>
          </w:tcPr>
          <w:p w14:paraId="63A3620A" w14:textId="77777777" w:rsidR="003D12BF" w:rsidRPr="00375424" w:rsidRDefault="003D12BF" w:rsidP="00B7400A">
            <w:pPr>
              <w:pStyle w:val="TableParagraph"/>
              <w:spacing w:before="114"/>
              <w:ind w:left="194" w:right="179"/>
              <w:rPr>
                <w:sz w:val="24"/>
                <w:szCs w:val="24"/>
              </w:rPr>
            </w:pPr>
            <w:r w:rsidRPr="00375424">
              <w:rPr>
                <w:sz w:val="24"/>
                <w:szCs w:val="24"/>
              </w:rPr>
              <w:t>1.51</w:t>
            </w:r>
          </w:p>
        </w:tc>
        <w:tc>
          <w:tcPr>
            <w:tcW w:w="1009" w:type="dxa"/>
          </w:tcPr>
          <w:p w14:paraId="0DF515B8" w14:textId="77777777" w:rsidR="003D12BF" w:rsidRPr="00375424" w:rsidRDefault="003D12BF" w:rsidP="00B7400A">
            <w:pPr>
              <w:pStyle w:val="TableParagraph"/>
              <w:spacing w:before="114"/>
              <w:ind w:left="120" w:right="103"/>
              <w:rPr>
                <w:sz w:val="24"/>
                <w:szCs w:val="24"/>
              </w:rPr>
            </w:pPr>
            <w:r w:rsidRPr="00375424">
              <w:rPr>
                <w:sz w:val="24"/>
                <w:szCs w:val="24"/>
              </w:rPr>
              <w:t>1.07</w:t>
            </w:r>
          </w:p>
        </w:tc>
      </w:tr>
    </w:tbl>
    <w:p w14:paraId="02E213EA" w14:textId="77777777" w:rsidR="007F06B2" w:rsidRPr="00375424" w:rsidRDefault="007F06B2" w:rsidP="00B7400A">
      <w:pPr>
        <w:pStyle w:val="Heading4"/>
        <w:spacing w:before="94"/>
        <w:ind w:left="0" w:right="2266"/>
      </w:pPr>
      <w:r w:rsidRPr="00375424">
        <w:t>Table -</w:t>
      </w:r>
      <w:r w:rsidR="00051A2D" w:rsidRPr="00375424">
        <w:t>3</w:t>
      </w:r>
      <w:r w:rsidRPr="00375424">
        <w:t xml:space="preserve"> Effect of treatments on soil carbon stock (Mg ha</w:t>
      </w:r>
      <w:r w:rsidRPr="00375424">
        <w:rPr>
          <w:vertAlign w:val="superscript"/>
        </w:rPr>
        <w:t>-1</w:t>
      </w:r>
      <w:r w:rsidRPr="00375424">
        <w:t xml:space="preserve">) after the experiment </w:t>
      </w:r>
    </w:p>
    <w:p w14:paraId="3622B1A1" w14:textId="77777777" w:rsidR="007F06B2" w:rsidRPr="00375424" w:rsidRDefault="007F06B2" w:rsidP="00B7400A">
      <w:pPr>
        <w:pStyle w:val="BodyText"/>
        <w:spacing w:before="1"/>
        <w:rPr>
          <w:b/>
        </w:rPr>
      </w:pPr>
    </w:p>
    <w:p w14:paraId="6C053B1D" w14:textId="77777777" w:rsidR="007F06B2" w:rsidRPr="00375424" w:rsidRDefault="007F06B2" w:rsidP="00B7400A">
      <w:pPr>
        <w:pStyle w:val="BodyText"/>
        <w:spacing w:before="114"/>
        <w:sectPr w:rsidR="007F06B2" w:rsidRPr="00375424" w:rsidSect="00DA7733">
          <w:type w:val="continuous"/>
          <w:pgSz w:w="16838" w:h="11906" w:orient="landscape"/>
          <w:pgMar w:top="1260" w:right="1930" w:bottom="1930" w:left="1930" w:header="708" w:footer="708" w:gutter="0"/>
          <w:cols w:space="708"/>
          <w:docGrid w:linePitch="360"/>
        </w:sectPr>
      </w:pPr>
      <w:r w:rsidRPr="00375424">
        <w:t xml:space="preserve">In a column, means followed by common letters do not differ significantly at 5% level by DMRT </w:t>
      </w:r>
    </w:p>
    <w:p w14:paraId="1FB9BF46" w14:textId="77777777" w:rsidR="00DA7733" w:rsidRPr="00375424" w:rsidRDefault="00DA7733" w:rsidP="00B7400A">
      <w:pPr>
        <w:pStyle w:val="BodyText"/>
        <w:spacing w:line="352" w:lineRule="auto"/>
        <w:ind w:right="264"/>
        <w:rPr>
          <w:b/>
        </w:rPr>
      </w:pPr>
    </w:p>
    <w:p w14:paraId="33EB9E19" w14:textId="77777777" w:rsidR="007F1EA1" w:rsidRPr="00375424" w:rsidRDefault="007F06B2" w:rsidP="00B7400A">
      <w:pPr>
        <w:pStyle w:val="BodyText"/>
        <w:spacing w:line="352" w:lineRule="auto"/>
        <w:ind w:right="264"/>
        <w:rPr>
          <w:b/>
        </w:rPr>
      </w:pPr>
      <w:r w:rsidRPr="00375424">
        <w:rPr>
          <w:b/>
        </w:rPr>
        <w:lastRenderedPageBreak/>
        <w:t xml:space="preserve">  Table -4</w:t>
      </w:r>
      <w:r w:rsidR="007F1EA1" w:rsidRPr="00375424">
        <w:rPr>
          <w:b/>
        </w:rPr>
        <w:t xml:space="preserve">. Effect of treatments on carbon sequestration </w:t>
      </w:r>
      <w:r w:rsidR="00DC26FA" w:rsidRPr="00375424">
        <w:rPr>
          <w:b/>
        </w:rPr>
        <w:t>(Mg ha</w:t>
      </w:r>
      <w:r w:rsidR="00DC26FA" w:rsidRPr="00375424">
        <w:rPr>
          <w:b/>
          <w:vertAlign w:val="superscript"/>
        </w:rPr>
        <w:t>-1</w:t>
      </w:r>
      <w:r w:rsidR="00DC26FA" w:rsidRPr="00375424">
        <w:rPr>
          <w:b/>
        </w:rPr>
        <w:t xml:space="preserve">) </w:t>
      </w:r>
      <w:r w:rsidR="007F1EA1" w:rsidRPr="00375424">
        <w:rPr>
          <w:b/>
        </w:rPr>
        <w:t xml:space="preserve">(after rice, before okra) of soil </w:t>
      </w:r>
    </w:p>
    <w:tbl>
      <w:tblPr>
        <w:tblW w:w="14873"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955"/>
        <w:gridCol w:w="864"/>
        <w:gridCol w:w="866"/>
        <w:gridCol w:w="1008"/>
        <w:gridCol w:w="1152"/>
        <w:gridCol w:w="1010"/>
        <w:gridCol w:w="865"/>
        <w:gridCol w:w="864"/>
        <w:gridCol w:w="1009"/>
      </w:tblGrid>
      <w:tr w:rsidR="007F1EA1" w:rsidRPr="00375424" w14:paraId="435F17E6" w14:textId="77777777" w:rsidTr="003D12BF">
        <w:trPr>
          <w:trHeight w:val="346"/>
        </w:trPr>
        <w:tc>
          <w:tcPr>
            <w:tcW w:w="6280" w:type="dxa"/>
            <w:vMerge w:val="restart"/>
          </w:tcPr>
          <w:p w14:paraId="711CEB5D" w14:textId="77777777" w:rsidR="007F1EA1" w:rsidRPr="00375424" w:rsidRDefault="007F1EA1" w:rsidP="00B7400A">
            <w:pPr>
              <w:pStyle w:val="TableParagraph"/>
              <w:spacing w:line="275" w:lineRule="exact"/>
              <w:ind w:left="648"/>
              <w:rPr>
                <w:b/>
                <w:sz w:val="24"/>
                <w:szCs w:val="24"/>
              </w:rPr>
            </w:pPr>
            <w:r w:rsidRPr="00375424">
              <w:rPr>
                <w:b/>
                <w:sz w:val="24"/>
                <w:szCs w:val="24"/>
              </w:rPr>
              <w:t>Treatments</w:t>
            </w:r>
          </w:p>
        </w:tc>
        <w:tc>
          <w:tcPr>
            <w:tcW w:w="2685" w:type="dxa"/>
            <w:gridSpan w:val="3"/>
          </w:tcPr>
          <w:p w14:paraId="7D7E3728" w14:textId="77777777" w:rsidR="007F1EA1" w:rsidRPr="00375424" w:rsidRDefault="007F1EA1" w:rsidP="00B7400A">
            <w:pPr>
              <w:pStyle w:val="TableParagraph"/>
              <w:spacing w:line="275" w:lineRule="exact"/>
              <w:ind w:right="892"/>
              <w:rPr>
                <w:b/>
                <w:sz w:val="24"/>
                <w:szCs w:val="24"/>
              </w:rPr>
            </w:pPr>
            <w:r w:rsidRPr="00375424">
              <w:rPr>
                <w:b/>
                <w:sz w:val="24"/>
                <w:szCs w:val="24"/>
              </w:rPr>
              <w:t>15 cm depth</w:t>
            </w:r>
          </w:p>
        </w:tc>
        <w:tc>
          <w:tcPr>
            <w:tcW w:w="3170" w:type="dxa"/>
            <w:gridSpan w:val="3"/>
          </w:tcPr>
          <w:p w14:paraId="6E16FAC8" w14:textId="77777777" w:rsidR="007F1EA1" w:rsidRPr="00375424" w:rsidRDefault="007F1EA1" w:rsidP="00B7400A">
            <w:pPr>
              <w:pStyle w:val="TableParagraph"/>
              <w:spacing w:line="275" w:lineRule="exact"/>
              <w:ind w:right="972"/>
              <w:rPr>
                <w:b/>
                <w:sz w:val="24"/>
                <w:szCs w:val="24"/>
              </w:rPr>
            </w:pPr>
            <w:r w:rsidRPr="00375424">
              <w:rPr>
                <w:b/>
                <w:sz w:val="24"/>
                <w:szCs w:val="24"/>
              </w:rPr>
              <w:t>30 cm depth</w:t>
            </w:r>
          </w:p>
        </w:tc>
        <w:tc>
          <w:tcPr>
            <w:tcW w:w="2738" w:type="dxa"/>
            <w:gridSpan w:val="3"/>
          </w:tcPr>
          <w:p w14:paraId="029FB13D" w14:textId="77777777" w:rsidR="007F1EA1" w:rsidRPr="00375424" w:rsidRDefault="007F1EA1" w:rsidP="00B7400A">
            <w:pPr>
              <w:pStyle w:val="TableParagraph"/>
              <w:spacing w:line="275" w:lineRule="exact"/>
              <w:ind w:right="975"/>
              <w:rPr>
                <w:b/>
                <w:sz w:val="24"/>
                <w:szCs w:val="24"/>
              </w:rPr>
            </w:pPr>
            <w:r w:rsidRPr="00375424">
              <w:rPr>
                <w:b/>
                <w:sz w:val="24"/>
                <w:szCs w:val="24"/>
              </w:rPr>
              <w:t>45 cm depth</w:t>
            </w:r>
          </w:p>
        </w:tc>
      </w:tr>
      <w:tr w:rsidR="007F1EA1" w:rsidRPr="00375424" w14:paraId="5F0C472E" w14:textId="77777777" w:rsidTr="003D12BF">
        <w:trPr>
          <w:trHeight w:val="694"/>
        </w:trPr>
        <w:tc>
          <w:tcPr>
            <w:tcW w:w="6280" w:type="dxa"/>
            <w:vMerge/>
            <w:tcBorders>
              <w:top w:val="nil"/>
            </w:tcBorders>
          </w:tcPr>
          <w:p w14:paraId="3224A8E0" w14:textId="77777777" w:rsidR="007F1EA1" w:rsidRPr="00375424" w:rsidRDefault="007F1EA1" w:rsidP="00B7400A">
            <w:pPr>
              <w:rPr>
                <w:sz w:val="24"/>
                <w:szCs w:val="24"/>
              </w:rPr>
            </w:pPr>
          </w:p>
        </w:tc>
        <w:tc>
          <w:tcPr>
            <w:tcW w:w="955" w:type="dxa"/>
          </w:tcPr>
          <w:p w14:paraId="436F6D72" w14:textId="77777777" w:rsidR="007F1EA1" w:rsidRPr="00375424" w:rsidRDefault="007F1EA1" w:rsidP="00B7400A">
            <w:pPr>
              <w:pStyle w:val="TableParagraph"/>
              <w:spacing w:before="205" w:line="310" w:lineRule="atLeast"/>
              <w:ind w:left="203" w:right="175"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24C6809D" w14:textId="77777777" w:rsidR="007F1EA1" w:rsidRPr="00375424" w:rsidRDefault="007F1EA1" w:rsidP="00B7400A">
            <w:pPr>
              <w:pStyle w:val="TableParagraph"/>
              <w:spacing w:before="205" w:line="310" w:lineRule="atLeast"/>
              <w:ind w:left="204" w:right="176"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14:paraId="6E40C479" w14:textId="77777777" w:rsidR="007F1EA1" w:rsidRPr="00375424" w:rsidRDefault="007F1EA1" w:rsidP="00B7400A">
            <w:pPr>
              <w:pStyle w:val="TableParagraph"/>
              <w:spacing w:before="8"/>
              <w:rPr>
                <w:b/>
                <w:sz w:val="24"/>
                <w:szCs w:val="24"/>
              </w:rPr>
            </w:pPr>
          </w:p>
          <w:p w14:paraId="45BE5410" w14:textId="77777777" w:rsidR="007F1EA1" w:rsidRPr="00375424" w:rsidRDefault="007F1EA1" w:rsidP="00B7400A">
            <w:pPr>
              <w:pStyle w:val="TableParagraph"/>
              <w:spacing w:before="1"/>
              <w:ind w:left="88" w:right="81"/>
              <w:rPr>
                <w:b/>
                <w:sz w:val="24"/>
                <w:szCs w:val="24"/>
              </w:rPr>
            </w:pPr>
            <w:r w:rsidRPr="00375424">
              <w:rPr>
                <w:b/>
                <w:sz w:val="24"/>
                <w:szCs w:val="24"/>
              </w:rPr>
              <w:t>Pooled</w:t>
            </w:r>
          </w:p>
        </w:tc>
        <w:tc>
          <w:tcPr>
            <w:tcW w:w="1008" w:type="dxa"/>
          </w:tcPr>
          <w:p w14:paraId="31ABB843" w14:textId="77777777" w:rsidR="007F1EA1" w:rsidRPr="00375424" w:rsidRDefault="007F1EA1" w:rsidP="00B7400A">
            <w:pPr>
              <w:pStyle w:val="TableParagraph"/>
              <w:spacing w:before="205" w:line="310" w:lineRule="atLeast"/>
              <w:ind w:left="204" w:right="173"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52" w:type="dxa"/>
          </w:tcPr>
          <w:p w14:paraId="23C8C300" w14:textId="77777777" w:rsidR="007F1EA1" w:rsidRPr="00375424" w:rsidRDefault="007F1EA1" w:rsidP="00B7400A">
            <w:pPr>
              <w:pStyle w:val="TableParagraph"/>
              <w:spacing w:before="205" w:line="310" w:lineRule="atLeast"/>
              <w:ind w:left="205" w:right="175"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10" w:type="dxa"/>
          </w:tcPr>
          <w:p w14:paraId="67ED969D" w14:textId="77777777" w:rsidR="007F1EA1" w:rsidRPr="00375424" w:rsidRDefault="007F1EA1" w:rsidP="00B7400A">
            <w:pPr>
              <w:pStyle w:val="TableParagraph"/>
              <w:spacing w:before="8"/>
              <w:rPr>
                <w:b/>
                <w:sz w:val="24"/>
                <w:szCs w:val="24"/>
              </w:rPr>
            </w:pPr>
          </w:p>
          <w:p w14:paraId="20B7E70B" w14:textId="77777777" w:rsidR="007F1EA1" w:rsidRPr="00375424" w:rsidRDefault="007F1EA1" w:rsidP="00B7400A">
            <w:pPr>
              <w:pStyle w:val="TableParagraph"/>
              <w:spacing w:before="1"/>
              <w:ind w:left="123" w:right="108"/>
              <w:rPr>
                <w:b/>
                <w:sz w:val="24"/>
                <w:szCs w:val="24"/>
              </w:rPr>
            </w:pPr>
            <w:r w:rsidRPr="00375424">
              <w:rPr>
                <w:b/>
                <w:sz w:val="24"/>
                <w:szCs w:val="24"/>
              </w:rPr>
              <w:t>Pooled</w:t>
            </w:r>
          </w:p>
        </w:tc>
        <w:tc>
          <w:tcPr>
            <w:tcW w:w="865" w:type="dxa"/>
          </w:tcPr>
          <w:p w14:paraId="4A275AF3" w14:textId="77777777" w:rsidR="007F1EA1" w:rsidRPr="00375424" w:rsidRDefault="007F1EA1" w:rsidP="00B7400A">
            <w:pPr>
              <w:pStyle w:val="TableParagraph"/>
              <w:spacing w:before="205" w:line="310" w:lineRule="atLeast"/>
              <w:ind w:left="199" w:right="166"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864" w:type="dxa"/>
          </w:tcPr>
          <w:p w14:paraId="62D900D4" w14:textId="77777777" w:rsidR="007F1EA1" w:rsidRPr="00375424" w:rsidRDefault="007F1EA1" w:rsidP="00B7400A">
            <w:pPr>
              <w:pStyle w:val="TableParagraph"/>
              <w:spacing w:before="205" w:line="310" w:lineRule="atLeast"/>
              <w:ind w:left="202" w:right="166" w:firstLine="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09" w:type="dxa"/>
          </w:tcPr>
          <w:p w14:paraId="3A01BC14" w14:textId="77777777" w:rsidR="007F1EA1" w:rsidRPr="00375424" w:rsidRDefault="007F1EA1" w:rsidP="00B7400A">
            <w:pPr>
              <w:pStyle w:val="TableParagraph"/>
              <w:spacing w:before="8"/>
              <w:rPr>
                <w:b/>
                <w:sz w:val="24"/>
                <w:szCs w:val="24"/>
              </w:rPr>
            </w:pPr>
          </w:p>
          <w:p w14:paraId="6F9916CA" w14:textId="77777777" w:rsidR="007F1EA1" w:rsidRPr="00375424" w:rsidRDefault="007F1EA1" w:rsidP="00B7400A">
            <w:pPr>
              <w:pStyle w:val="TableParagraph"/>
              <w:spacing w:before="1"/>
              <w:ind w:left="120" w:right="106"/>
              <w:rPr>
                <w:b/>
                <w:sz w:val="24"/>
                <w:szCs w:val="24"/>
              </w:rPr>
            </w:pPr>
            <w:r w:rsidRPr="00375424">
              <w:rPr>
                <w:b/>
                <w:sz w:val="24"/>
                <w:szCs w:val="24"/>
              </w:rPr>
              <w:t>Pooled</w:t>
            </w:r>
          </w:p>
        </w:tc>
      </w:tr>
      <w:tr w:rsidR="007F1EA1" w:rsidRPr="00375424" w14:paraId="681C0E10" w14:textId="77777777" w:rsidTr="003D12BF">
        <w:trPr>
          <w:trHeight w:val="504"/>
        </w:trPr>
        <w:tc>
          <w:tcPr>
            <w:tcW w:w="6280" w:type="dxa"/>
          </w:tcPr>
          <w:p w14:paraId="75139D07" w14:textId="77777777" w:rsidR="007F1EA1" w:rsidRPr="00375424" w:rsidRDefault="007F1EA1"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0C7C1646" w14:textId="77777777" w:rsidR="007F1EA1" w:rsidRPr="00375424" w:rsidRDefault="007F1EA1" w:rsidP="00B7400A">
            <w:pPr>
              <w:rPr>
                <w:sz w:val="24"/>
                <w:szCs w:val="24"/>
                <w:lang w:eastAsia="en-IN"/>
              </w:rPr>
            </w:pPr>
            <w:r w:rsidRPr="00375424">
              <w:rPr>
                <w:sz w:val="24"/>
                <w:szCs w:val="24"/>
                <w:lang w:eastAsia="en-IN"/>
              </w:rPr>
              <w:t>-3.88</w:t>
            </w:r>
          </w:p>
        </w:tc>
        <w:tc>
          <w:tcPr>
            <w:tcW w:w="864" w:type="dxa"/>
            <w:vAlign w:val="center"/>
          </w:tcPr>
          <w:p w14:paraId="0F6F314E" w14:textId="77777777" w:rsidR="007F1EA1" w:rsidRPr="00375424" w:rsidRDefault="007F1EA1" w:rsidP="00B7400A">
            <w:pPr>
              <w:rPr>
                <w:sz w:val="24"/>
                <w:szCs w:val="24"/>
                <w:lang w:eastAsia="en-IN"/>
              </w:rPr>
            </w:pPr>
            <w:r w:rsidRPr="00375424">
              <w:rPr>
                <w:sz w:val="24"/>
                <w:szCs w:val="24"/>
                <w:lang w:eastAsia="en-IN"/>
              </w:rPr>
              <w:t>1.34</w:t>
            </w:r>
            <w:r w:rsidRPr="00375424">
              <w:rPr>
                <w:sz w:val="24"/>
                <w:szCs w:val="24"/>
                <w:vertAlign w:val="superscript"/>
                <w:lang w:eastAsia="en-IN"/>
              </w:rPr>
              <w:t>cd</w:t>
            </w:r>
          </w:p>
        </w:tc>
        <w:tc>
          <w:tcPr>
            <w:tcW w:w="866" w:type="dxa"/>
            <w:vAlign w:val="center"/>
          </w:tcPr>
          <w:p w14:paraId="37C347D1" w14:textId="77777777" w:rsidR="007F1EA1" w:rsidRPr="00375424" w:rsidRDefault="007F1EA1" w:rsidP="00B7400A">
            <w:pPr>
              <w:rPr>
                <w:sz w:val="24"/>
                <w:szCs w:val="24"/>
                <w:lang w:eastAsia="en-IN"/>
              </w:rPr>
            </w:pPr>
            <w:r w:rsidRPr="00375424">
              <w:rPr>
                <w:sz w:val="24"/>
                <w:szCs w:val="24"/>
                <w:lang w:eastAsia="en-IN"/>
              </w:rPr>
              <w:t>-1.27</w:t>
            </w:r>
            <w:r w:rsidRPr="00375424">
              <w:rPr>
                <w:sz w:val="24"/>
                <w:szCs w:val="24"/>
                <w:vertAlign w:val="superscript"/>
                <w:lang w:eastAsia="en-IN"/>
              </w:rPr>
              <w:t>bc</w:t>
            </w:r>
          </w:p>
        </w:tc>
        <w:tc>
          <w:tcPr>
            <w:tcW w:w="1008" w:type="dxa"/>
            <w:vAlign w:val="center"/>
          </w:tcPr>
          <w:p w14:paraId="59A6E588" w14:textId="77777777" w:rsidR="007F1EA1" w:rsidRPr="00375424" w:rsidRDefault="007F1EA1" w:rsidP="00B7400A">
            <w:pPr>
              <w:rPr>
                <w:sz w:val="24"/>
                <w:szCs w:val="24"/>
                <w:lang w:eastAsia="en-IN"/>
              </w:rPr>
            </w:pPr>
            <w:r w:rsidRPr="00375424">
              <w:rPr>
                <w:sz w:val="24"/>
                <w:szCs w:val="24"/>
                <w:lang w:eastAsia="en-IN"/>
              </w:rPr>
              <w:t>-2.67</w:t>
            </w:r>
            <w:r w:rsidRPr="00375424">
              <w:rPr>
                <w:sz w:val="24"/>
                <w:szCs w:val="24"/>
                <w:vertAlign w:val="superscript"/>
                <w:lang w:eastAsia="en-IN"/>
              </w:rPr>
              <w:t>a</w:t>
            </w:r>
          </w:p>
        </w:tc>
        <w:tc>
          <w:tcPr>
            <w:tcW w:w="1152" w:type="dxa"/>
            <w:vAlign w:val="center"/>
          </w:tcPr>
          <w:p w14:paraId="72C06C9E" w14:textId="77777777" w:rsidR="007F1EA1" w:rsidRPr="00375424" w:rsidRDefault="007F1EA1" w:rsidP="00B7400A">
            <w:pPr>
              <w:rPr>
                <w:sz w:val="24"/>
                <w:szCs w:val="24"/>
                <w:lang w:eastAsia="en-IN"/>
              </w:rPr>
            </w:pPr>
            <w:r w:rsidRPr="00375424">
              <w:rPr>
                <w:sz w:val="24"/>
                <w:szCs w:val="24"/>
                <w:lang w:eastAsia="en-IN"/>
              </w:rPr>
              <w:t>-1.65</w:t>
            </w:r>
            <w:r w:rsidRPr="00375424">
              <w:rPr>
                <w:sz w:val="24"/>
                <w:szCs w:val="24"/>
                <w:vertAlign w:val="superscript"/>
                <w:lang w:eastAsia="en-IN"/>
              </w:rPr>
              <w:t>cd</w:t>
            </w:r>
          </w:p>
        </w:tc>
        <w:tc>
          <w:tcPr>
            <w:tcW w:w="1010" w:type="dxa"/>
            <w:vAlign w:val="center"/>
          </w:tcPr>
          <w:p w14:paraId="5B13DDE9" w14:textId="77777777" w:rsidR="007F1EA1" w:rsidRPr="00375424" w:rsidRDefault="007F1EA1" w:rsidP="00B7400A">
            <w:pPr>
              <w:rPr>
                <w:sz w:val="24"/>
                <w:szCs w:val="24"/>
                <w:lang w:eastAsia="en-IN"/>
              </w:rPr>
            </w:pPr>
            <w:r w:rsidRPr="00375424">
              <w:rPr>
                <w:sz w:val="24"/>
                <w:szCs w:val="24"/>
                <w:lang w:eastAsia="en-IN"/>
              </w:rPr>
              <w:t>-2.16</w:t>
            </w:r>
            <w:r w:rsidRPr="00375424">
              <w:rPr>
                <w:sz w:val="24"/>
                <w:szCs w:val="24"/>
                <w:vertAlign w:val="superscript"/>
                <w:lang w:eastAsia="en-IN"/>
              </w:rPr>
              <w:t>cd</w:t>
            </w:r>
          </w:p>
        </w:tc>
        <w:tc>
          <w:tcPr>
            <w:tcW w:w="865" w:type="dxa"/>
            <w:vAlign w:val="center"/>
          </w:tcPr>
          <w:p w14:paraId="24351EDE" w14:textId="77777777" w:rsidR="007F1EA1" w:rsidRPr="00375424" w:rsidRDefault="007F1EA1" w:rsidP="00B7400A">
            <w:pPr>
              <w:rPr>
                <w:sz w:val="24"/>
                <w:szCs w:val="24"/>
                <w:lang w:eastAsia="en-IN"/>
              </w:rPr>
            </w:pPr>
            <w:r w:rsidRPr="00375424">
              <w:rPr>
                <w:sz w:val="24"/>
                <w:szCs w:val="24"/>
                <w:lang w:eastAsia="en-IN"/>
              </w:rPr>
              <w:t>-0.13</w:t>
            </w:r>
            <w:r w:rsidRPr="00375424">
              <w:rPr>
                <w:sz w:val="24"/>
                <w:szCs w:val="24"/>
                <w:vertAlign w:val="superscript"/>
                <w:lang w:eastAsia="en-IN"/>
              </w:rPr>
              <w:t>a</w:t>
            </w:r>
          </w:p>
        </w:tc>
        <w:tc>
          <w:tcPr>
            <w:tcW w:w="864" w:type="dxa"/>
            <w:vAlign w:val="center"/>
          </w:tcPr>
          <w:p w14:paraId="24EE01B8" w14:textId="77777777" w:rsidR="007F1EA1" w:rsidRPr="00375424" w:rsidRDefault="007F1EA1" w:rsidP="00B7400A">
            <w:pPr>
              <w:rPr>
                <w:sz w:val="24"/>
                <w:szCs w:val="24"/>
                <w:lang w:eastAsia="en-IN"/>
              </w:rPr>
            </w:pPr>
            <w:r w:rsidRPr="00375424">
              <w:rPr>
                <w:sz w:val="24"/>
                <w:szCs w:val="24"/>
                <w:lang w:eastAsia="en-IN"/>
              </w:rPr>
              <w:t>-1.34</w:t>
            </w:r>
            <w:r w:rsidRPr="00375424">
              <w:rPr>
                <w:sz w:val="24"/>
                <w:szCs w:val="24"/>
                <w:vertAlign w:val="superscript"/>
                <w:lang w:eastAsia="en-IN"/>
              </w:rPr>
              <w:t>abc</w:t>
            </w:r>
          </w:p>
        </w:tc>
        <w:tc>
          <w:tcPr>
            <w:tcW w:w="1009" w:type="dxa"/>
            <w:vAlign w:val="center"/>
          </w:tcPr>
          <w:p w14:paraId="59C4A5DE" w14:textId="77777777" w:rsidR="007F1EA1" w:rsidRPr="00375424" w:rsidRDefault="007F1EA1" w:rsidP="00B7400A">
            <w:pPr>
              <w:rPr>
                <w:sz w:val="24"/>
                <w:szCs w:val="24"/>
                <w:lang w:eastAsia="en-IN"/>
              </w:rPr>
            </w:pPr>
            <w:r w:rsidRPr="00375424">
              <w:rPr>
                <w:sz w:val="24"/>
                <w:szCs w:val="24"/>
                <w:lang w:eastAsia="en-IN"/>
              </w:rPr>
              <w:t>-0.74</w:t>
            </w:r>
            <w:r w:rsidRPr="00375424">
              <w:rPr>
                <w:sz w:val="24"/>
                <w:szCs w:val="24"/>
                <w:vertAlign w:val="superscript"/>
                <w:lang w:eastAsia="en-IN"/>
              </w:rPr>
              <w:t>a</w:t>
            </w:r>
          </w:p>
        </w:tc>
      </w:tr>
      <w:tr w:rsidR="007F1EA1" w:rsidRPr="00375424" w14:paraId="0E2FBE64" w14:textId="77777777" w:rsidTr="003D12BF">
        <w:trPr>
          <w:trHeight w:val="503"/>
        </w:trPr>
        <w:tc>
          <w:tcPr>
            <w:tcW w:w="6280" w:type="dxa"/>
          </w:tcPr>
          <w:p w14:paraId="1754628B" w14:textId="77777777" w:rsidR="007F1EA1" w:rsidRPr="00375424" w:rsidRDefault="007F1EA1"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14:paraId="1B552319" w14:textId="77777777" w:rsidR="007F1EA1" w:rsidRPr="00375424" w:rsidRDefault="007F1EA1" w:rsidP="00B7400A">
            <w:pPr>
              <w:rPr>
                <w:sz w:val="24"/>
                <w:szCs w:val="24"/>
                <w:lang w:eastAsia="en-IN"/>
              </w:rPr>
            </w:pPr>
            <w:r w:rsidRPr="00375424">
              <w:rPr>
                <w:sz w:val="24"/>
                <w:szCs w:val="24"/>
                <w:lang w:eastAsia="en-IN"/>
              </w:rPr>
              <w:t>-1.24</w:t>
            </w:r>
          </w:p>
        </w:tc>
        <w:tc>
          <w:tcPr>
            <w:tcW w:w="864" w:type="dxa"/>
            <w:vAlign w:val="center"/>
          </w:tcPr>
          <w:p w14:paraId="2C303D31" w14:textId="77777777" w:rsidR="007F1EA1" w:rsidRPr="00375424" w:rsidRDefault="007F1EA1" w:rsidP="00B7400A">
            <w:pPr>
              <w:rPr>
                <w:sz w:val="24"/>
                <w:szCs w:val="24"/>
                <w:lang w:eastAsia="en-IN"/>
              </w:rPr>
            </w:pPr>
            <w:r w:rsidRPr="00375424">
              <w:rPr>
                <w:sz w:val="24"/>
                <w:szCs w:val="24"/>
                <w:lang w:eastAsia="en-IN"/>
              </w:rPr>
              <w:t>9.18</w:t>
            </w:r>
            <w:r w:rsidRPr="00375424">
              <w:rPr>
                <w:sz w:val="24"/>
                <w:szCs w:val="24"/>
                <w:vertAlign w:val="superscript"/>
                <w:lang w:eastAsia="en-IN"/>
              </w:rPr>
              <w:t>a</w:t>
            </w:r>
          </w:p>
        </w:tc>
        <w:tc>
          <w:tcPr>
            <w:tcW w:w="866" w:type="dxa"/>
            <w:vAlign w:val="center"/>
          </w:tcPr>
          <w:p w14:paraId="51A842BD" w14:textId="77777777" w:rsidR="007F1EA1" w:rsidRPr="00375424" w:rsidRDefault="007F1EA1" w:rsidP="00B7400A">
            <w:pPr>
              <w:rPr>
                <w:sz w:val="24"/>
                <w:szCs w:val="24"/>
                <w:lang w:eastAsia="en-IN"/>
              </w:rPr>
            </w:pPr>
            <w:r w:rsidRPr="00375424">
              <w:rPr>
                <w:sz w:val="24"/>
                <w:szCs w:val="24"/>
                <w:lang w:eastAsia="en-IN"/>
              </w:rPr>
              <w:t>3.97</w:t>
            </w:r>
            <w:r w:rsidRPr="00375424">
              <w:rPr>
                <w:sz w:val="24"/>
                <w:szCs w:val="24"/>
                <w:vertAlign w:val="superscript"/>
                <w:lang w:eastAsia="en-IN"/>
              </w:rPr>
              <w:t>a</w:t>
            </w:r>
          </w:p>
        </w:tc>
        <w:tc>
          <w:tcPr>
            <w:tcW w:w="1008" w:type="dxa"/>
            <w:vAlign w:val="center"/>
          </w:tcPr>
          <w:p w14:paraId="3F152081" w14:textId="77777777" w:rsidR="007F1EA1" w:rsidRPr="00375424" w:rsidRDefault="007F1EA1" w:rsidP="00B7400A">
            <w:pPr>
              <w:rPr>
                <w:sz w:val="24"/>
                <w:szCs w:val="24"/>
                <w:lang w:eastAsia="en-IN"/>
              </w:rPr>
            </w:pPr>
            <w:r w:rsidRPr="00375424">
              <w:rPr>
                <w:sz w:val="24"/>
                <w:szCs w:val="24"/>
                <w:lang w:eastAsia="en-IN"/>
              </w:rPr>
              <w:t>-5.95</w:t>
            </w:r>
            <w:r w:rsidRPr="00375424">
              <w:rPr>
                <w:sz w:val="24"/>
                <w:szCs w:val="24"/>
                <w:vertAlign w:val="superscript"/>
                <w:lang w:eastAsia="en-IN"/>
              </w:rPr>
              <w:t>bc</w:t>
            </w:r>
          </w:p>
        </w:tc>
        <w:tc>
          <w:tcPr>
            <w:tcW w:w="1152" w:type="dxa"/>
            <w:vAlign w:val="center"/>
          </w:tcPr>
          <w:p w14:paraId="288CD885" w14:textId="77777777" w:rsidR="007F1EA1" w:rsidRPr="00375424" w:rsidRDefault="007F1EA1" w:rsidP="00B7400A">
            <w:pPr>
              <w:rPr>
                <w:sz w:val="24"/>
                <w:szCs w:val="24"/>
                <w:lang w:eastAsia="en-IN"/>
              </w:rPr>
            </w:pPr>
            <w:r w:rsidRPr="00375424">
              <w:rPr>
                <w:sz w:val="24"/>
                <w:szCs w:val="24"/>
                <w:lang w:eastAsia="en-IN"/>
              </w:rPr>
              <w:t>5.65</w:t>
            </w:r>
            <w:r w:rsidRPr="00375424">
              <w:rPr>
                <w:sz w:val="24"/>
                <w:szCs w:val="24"/>
                <w:vertAlign w:val="superscript"/>
                <w:lang w:eastAsia="en-IN"/>
              </w:rPr>
              <w:t>c</w:t>
            </w:r>
          </w:p>
        </w:tc>
        <w:tc>
          <w:tcPr>
            <w:tcW w:w="1010" w:type="dxa"/>
            <w:vAlign w:val="center"/>
          </w:tcPr>
          <w:p w14:paraId="3E5B301F" w14:textId="77777777" w:rsidR="007F1EA1" w:rsidRPr="00375424" w:rsidRDefault="007F1EA1" w:rsidP="00B7400A">
            <w:pPr>
              <w:rPr>
                <w:sz w:val="24"/>
                <w:szCs w:val="24"/>
                <w:lang w:eastAsia="en-IN"/>
              </w:rPr>
            </w:pPr>
            <w:r w:rsidRPr="00375424">
              <w:rPr>
                <w:sz w:val="24"/>
                <w:szCs w:val="24"/>
                <w:lang w:eastAsia="en-IN"/>
              </w:rPr>
              <w:t>-0.15</w:t>
            </w:r>
            <w:r w:rsidRPr="00375424">
              <w:rPr>
                <w:sz w:val="24"/>
                <w:szCs w:val="24"/>
                <w:vertAlign w:val="superscript"/>
                <w:lang w:eastAsia="en-IN"/>
              </w:rPr>
              <w:t>ab</w:t>
            </w:r>
          </w:p>
        </w:tc>
        <w:tc>
          <w:tcPr>
            <w:tcW w:w="865" w:type="dxa"/>
            <w:vAlign w:val="center"/>
          </w:tcPr>
          <w:p w14:paraId="4B51EBE1" w14:textId="77777777" w:rsidR="007F1EA1" w:rsidRPr="00375424" w:rsidRDefault="007F1EA1" w:rsidP="00B7400A">
            <w:pPr>
              <w:rPr>
                <w:sz w:val="24"/>
                <w:szCs w:val="24"/>
                <w:lang w:eastAsia="en-IN"/>
              </w:rPr>
            </w:pPr>
            <w:r w:rsidRPr="00375424">
              <w:rPr>
                <w:sz w:val="24"/>
                <w:szCs w:val="24"/>
                <w:lang w:eastAsia="en-IN"/>
              </w:rPr>
              <w:t>-1.02</w:t>
            </w:r>
            <w:r w:rsidRPr="00375424">
              <w:rPr>
                <w:sz w:val="24"/>
                <w:szCs w:val="24"/>
                <w:vertAlign w:val="superscript"/>
                <w:lang w:eastAsia="en-IN"/>
              </w:rPr>
              <w:t>b</w:t>
            </w:r>
          </w:p>
        </w:tc>
        <w:tc>
          <w:tcPr>
            <w:tcW w:w="864" w:type="dxa"/>
            <w:vAlign w:val="center"/>
          </w:tcPr>
          <w:p w14:paraId="20D2EFAE" w14:textId="77777777" w:rsidR="007F1EA1" w:rsidRPr="00375424" w:rsidRDefault="007F1EA1" w:rsidP="00B7400A">
            <w:pPr>
              <w:rPr>
                <w:sz w:val="24"/>
                <w:szCs w:val="24"/>
                <w:lang w:eastAsia="en-IN"/>
              </w:rPr>
            </w:pPr>
            <w:r w:rsidRPr="00375424">
              <w:rPr>
                <w:sz w:val="24"/>
                <w:szCs w:val="24"/>
                <w:lang w:eastAsia="en-IN"/>
              </w:rPr>
              <w:t>-2.02</w:t>
            </w:r>
            <w:r w:rsidRPr="00375424">
              <w:rPr>
                <w:sz w:val="24"/>
                <w:szCs w:val="24"/>
                <w:vertAlign w:val="superscript"/>
                <w:lang w:eastAsia="en-IN"/>
              </w:rPr>
              <w:t>cd</w:t>
            </w:r>
          </w:p>
        </w:tc>
        <w:tc>
          <w:tcPr>
            <w:tcW w:w="1009" w:type="dxa"/>
            <w:vAlign w:val="center"/>
          </w:tcPr>
          <w:p w14:paraId="5741B0FD" w14:textId="77777777" w:rsidR="007F1EA1" w:rsidRPr="00375424" w:rsidRDefault="007F1EA1" w:rsidP="00B7400A">
            <w:pPr>
              <w:rPr>
                <w:sz w:val="24"/>
                <w:szCs w:val="24"/>
                <w:lang w:eastAsia="en-IN"/>
              </w:rPr>
            </w:pPr>
            <w:r w:rsidRPr="00375424">
              <w:rPr>
                <w:sz w:val="24"/>
                <w:szCs w:val="24"/>
                <w:lang w:eastAsia="en-IN"/>
              </w:rPr>
              <w:t>-1.52</w:t>
            </w:r>
            <w:r w:rsidRPr="00375424">
              <w:rPr>
                <w:sz w:val="24"/>
                <w:szCs w:val="24"/>
                <w:vertAlign w:val="superscript"/>
                <w:lang w:eastAsia="en-IN"/>
              </w:rPr>
              <w:t>b</w:t>
            </w:r>
          </w:p>
        </w:tc>
      </w:tr>
      <w:tr w:rsidR="007F1EA1" w:rsidRPr="00375424" w14:paraId="0EC0B374" w14:textId="77777777" w:rsidTr="003D12BF">
        <w:trPr>
          <w:trHeight w:val="513"/>
        </w:trPr>
        <w:tc>
          <w:tcPr>
            <w:tcW w:w="6280" w:type="dxa"/>
          </w:tcPr>
          <w:p w14:paraId="58A7CC0E" w14:textId="77777777" w:rsidR="007F1EA1" w:rsidRPr="00375424" w:rsidRDefault="007F1EA1"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384C2B19" w14:textId="77777777" w:rsidR="007F1EA1" w:rsidRPr="00375424" w:rsidRDefault="007F1EA1" w:rsidP="00B7400A">
            <w:pPr>
              <w:rPr>
                <w:sz w:val="24"/>
                <w:szCs w:val="24"/>
                <w:lang w:eastAsia="en-IN"/>
              </w:rPr>
            </w:pPr>
            <w:r w:rsidRPr="00375424">
              <w:rPr>
                <w:sz w:val="24"/>
                <w:szCs w:val="24"/>
                <w:lang w:eastAsia="en-IN"/>
              </w:rPr>
              <w:t>-1.25</w:t>
            </w:r>
          </w:p>
        </w:tc>
        <w:tc>
          <w:tcPr>
            <w:tcW w:w="864" w:type="dxa"/>
            <w:vAlign w:val="center"/>
          </w:tcPr>
          <w:p w14:paraId="5D1E3B24" w14:textId="77777777" w:rsidR="007F1EA1" w:rsidRPr="00375424" w:rsidRDefault="007F1EA1" w:rsidP="00B7400A">
            <w:pPr>
              <w:rPr>
                <w:sz w:val="24"/>
                <w:szCs w:val="24"/>
                <w:lang w:eastAsia="en-IN"/>
              </w:rPr>
            </w:pPr>
            <w:r w:rsidRPr="00375424">
              <w:rPr>
                <w:sz w:val="24"/>
                <w:szCs w:val="24"/>
                <w:lang w:eastAsia="en-IN"/>
              </w:rPr>
              <w:t>-0.34</w:t>
            </w:r>
            <w:r w:rsidRPr="00375424">
              <w:rPr>
                <w:sz w:val="24"/>
                <w:szCs w:val="24"/>
                <w:vertAlign w:val="superscript"/>
                <w:lang w:eastAsia="en-IN"/>
              </w:rPr>
              <w:t>cd</w:t>
            </w:r>
          </w:p>
        </w:tc>
        <w:tc>
          <w:tcPr>
            <w:tcW w:w="866" w:type="dxa"/>
            <w:vAlign w:val="center"/>
          </w:tcPr>
          <w:p w14:paraId="6BCFC4D8" w14:textId="77777777" w:rsidR="007F1EA1" w:rsidRPr="00375424" w:rsidRDefault="007F1EA1" w:rsidP="00B7400A">
            <w:pPr>
              <w:rPr>
                <w:sz w:val="24"/>
                <w:szCs w:val="24"/>
                <w:lang w:eastAsia="en-IN"/>
              </w:rPr>
            </w:pPr>
            <w:r w:rsidRPr="00375424">
              <w:rPr>
                <w:sz w:val="24"/>
                <w:szCs w:val="24"/>
                <w:lang w:eastAsia="en-IN"/>
              </w:rPr>
              <w:t>-0.79</w:t>
            </w:r>
            <w:r w:rsidRPr="00375424">
              <w:rPr>
                <w:sz w:val="24"/>
                <w:szCs w:val="24"/>
                <w:vertAlign w:val="superscript"/>
                <w:lang w:eastAsia="en-IN"/>
              </w:rPr>
              <w:t>bc</w:t>
            </w:r>
          </w:p>
        </w:tc>
        <w:tc>
          <w:tcPr>
            <w:tcW w:w="1008" w:type="dxa"/>
            <w:vAlign w:val="center"/>
          </w:tcPr>
          <w:p w14:paraId="1CBF7A79" w14:textId="77777777" w:rsidR="007F1EA1" w:rsidRPr="00375424" w:rsidRDefault="007F1EA1" w:rsidP="00B7400A">
            <w:pPr>
              <w:rPr>
                <w:sz w:val="24"/>
                <w:szCs w:val="24"/>
                <w:lang w:eastAsia="en-IN"/>
              </w:rPr>
            </w:pPr>
            <w:r w:rsidRPr="00375424">
              <w:rPr>
                <w:sz w:val="24"/>
                <w:szCs w:val="24"/>
                <w:lang w:eastAsia="en-IN"/>
              </w:rPr>
              <w:t>-8.90</w:t>
            </w:r>
            <w:r w:rsidRPr="00375424">
              <w:rPr>
                <w:sz w:val="24"/>
                <w:szCs w:val="24"/>
                <w:vertAlign w:val="superscript"/>
                <w:lang w:eastAsia="en-IN"/>
              </w:rPr>
              <w:t>f</w:t>
            </w:r>
          </w:p>
        </w:tc>
        <w:tc>
          <w:tcPr>
            <w:tcW w:w="1152" w:type="dxa"/>
            <w:vAlign w:val="center"/>
          </w:tcPr>
          <w:p w14:paraId="78CA2BED" w14:textId="77777777" w:rsidR="007F1EA1" w:rsidRPr="00375424" w:rsidRDefault="007F1EA1" w:rsidP="00B7400A">
            <w:pPr>
              <w:rPr>
                <w:sz w:val="24"/>
                <w:szCs w:val="24"/>
                <w:lang w:eastAsia="en-IN"/>
              </w:rPr>
            </w:pPr>
            <w:r w:rsidRPr="00375424">
              <w:rPr>
                <w:sz w:val="24"/>
                <w:szCs w:val="24"/>
                <w:lang w:eastAsia="en-IN"/>
              </w:rPr>
              <w:t>2.82</w:t>
            </w:r>
            <w:r w:rsidRPr="00375424">
              <w:rPr>
                <w:sz w:val="24"/>
                <w:szCs w:val="24"/>
                <w:vertAlign w:val="superscript"/>
                <w:lang w:eastAsia="en-IN"/>
              </w:rPr>
              <w:t>b</w:t>
            </w:r>
          </w:p>
        </w:tc>
        <w:tc>
          <w:tcPr>
            <w:tcW w:w="1010" w:type="dxa"/>
            <w:vAlign w:val="center"/>
          </w:tcPr>
          <w:p w14:paraId="7F04173C" w14:textId="77777777" w:rsidR="007F1EA1" w:rsidRPr="00375424" w:rsidRDefault="007F1EA1" w:rsidP="00B7400A">
            <w:pPr>
              <w:rPr>
                <w:sz w:val="24"/>
                <w:szCs w:val="24"/>
                <w:lang w:eastAsia="en-IN"/>
              </w:rPr>
            </w:pPr>
            <w:r w:rsidRPr="00375424">
              <w:rPr>
                <w:sz w:val="24"/>
                <w:szCs w:val="24"/>
                <w:lang w:eastAsia="en-IN"/>
              </w:rPr>
              <w:t>-3.04</w:t>
            </w:r>
            <w:r w:rsidRPr="00375424">
              <w:rPr>
                <w:sz w:val="24"/>
                <w:szCs w:val="24"/>
                <w:vertAlign w:val="superscript"/>
                <w:lang w:eastAsia="en-IN"/>
              </w:rPr>
              <w:t>d</w:t>
            </w:r>
          </w:p>
        </w:tc>
        <w:tc>
          <w:tcPr>
            <w:tcW w:w="865" w:type="dxa"/>
            <w:vAlign w:val="center"/>
          </w:tcPr>
          <w:p w14:paraId="5AFC479D" w14:textId="77777777" w:rsidR="007F1EA1" w:rsidRPr="00375424" w:rsidRDefault="007F1EA1" w:rsidP="00B7400A">
            <w:pPr>
              <w:rPr>
                <w:sz w:val="24"/>
                <w:szCs w:val="24"/>
                <w:lang w:eastAsia="en-IN"/>
              </w:rPr>
            </w:pPr>
            <w:r w:rsidRPr="00375424">
              <w:rPr>
                <w:sz w:val="24"/>
                <w:szCs w:val="24"/>
                <w:lang w:eastAsia="en-IN"/>
              </w:rPr>
              <w:t>-3.52</w:t>
            </w:r>
            <w:r w:rsidRPr="00375424">
              <w:rPr>
                <w:sz w:val="24"/>
                <w:szCs w:val="24"/>
                <w:vertAlign w:val="superscript"/>
                <w:lang w:eastAsia="en-IN"/>
              </w:rPr>
              <w:t>d</w:t>
            </w:r>
          </w:p>
        </w:tc>
        <w:tc>
          <w:tcPr>
            <w:tcW w:w="864" w:type="dxa"/>
            <w:vAlign w:val="center"/>
          </w:tcPr>
          <w:p w14:paraId="1B5444C1" w14:textId="77777777" w:rsidR="007F1EA1" w:rsidRPr="00375424" w:rsidRDefault="007F1EA1" w:rsidP="00B7400A">
            <w:pPr>
              <w:rPr>
                <w:sz w:val="24"/>
                <w:szCs w:val="24"/>
                <w:lang w:eastAsia="en-IN"/>
              </w:rPr>
            </w:pPr>
            <w:r w:rsidRPr="00375424">
              <w:rPr>
                <w:sz w:val="24"/>
                <w:szCs w:val="24"/>
                <w:lang w:eastAsia="en-IN"/>
              </w:rPr>
              <w:t>-3.01</w:t>
            </w:r>
            <w:r w:rsidRPr="00375424">
              <w:rPr>
                <w:sz w:val="24"/>
                <w:szCs w:val="24"/>
                <w:vertAlign w:val="superscript"/>
                <w:lang w:eastAsia="en-IN"/>
              </w:rPr>
              <w:t>de</w:t>
            </w:r>
          </w:p>
        </w:tc>
        <w:tc>
          <w:tcPr>
            <w:tcW w:w="1009" w:type="dxa"/>
            <w:vAlign w:val="center"/>
          </w:tcPr>
          <w:p w14:paraId="0ADE571D" w14:textId="77777777" w:rsidR="007F1EA1" w:rsidRPr="00375424" w:rsidRDefault="007F1EA1" w:rsidP="00B7400A">
            <w:pPr>
              <w:rPr>
                <w:sz w:val="24"/>
                <w:szCs w:val="24"/>
                <w:lang w:eastAsia="en-IN"/>
              </w:rPr>
            </w:pPr>
            <w:r w:rsidRPr="00375424">
              <w:rPr>
                <w:sz w:val="24"/>
                <w:szCs w:val="24"/>
                <w:lang w:eastAsia="en-IN"/>
              </w:rPr>
              <w:t>-3.26</w:t>
            </w:r>
            <w:r w:rsidRPr="00375424">
              <w:rPr>
                <w:sz w:val="24"/>
                <w:szCs w:val="24"/>
                <w:vertAlign w:val="superscript"/>
                <w:lang w:eastAsia="en-IN"/>
              </w:rPr>
              <w:t>c</w:t>
            </w:r>
          </w:p>
        </w:tc>
      </w:tr>
      <w:tr w:rsidR="007F1EA1" w:rsidRPr="00375424" w14:paraId="6D0A3A73" w14:textId="77777777" w:rsidTr="003D12BF">
        <w:trPr>
          <w:trHeight w:val="504"/>
        </w:trPr>
        <w:tc>
          <w:tcPr>
            <w:tcW w:w="6280" w:type="dxa"/>
          </w:tcPr>
          <w:p w14:paraId="11B11A4C" w14:textId="77777777" w:rsidR="007F1EA1" w:rsidRPr="00375424" w:rsidRDefault="007F1EA1"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
        </w:tc>
        <w:tc>
          <w:tcPr>
            <w:tcW w:w="955" w:type="dxa"/>
            <w:vAlign w:val="center"/>
          </w:tcPr>
          <w:p w14:paraId="524A8F14" w14:textId="77777777" w:rsidR="007F1EA1" w:rsidRPr="00375424" w:rsidRDefault="007F1EA1" w:rsidP="00B7400A">
            <w:pPr>
              <w:rPr>
                <w:sz w:val="24"/>
                <w:szCs w:val="24"/>
                <w:lang w:eastAsia="en-IN"/>
              </w:rPr>
            </w:pPr>
            <w:r w:rsidRPr="00375424">
              <w:rPr>
                <w:sz w:val="24"/>
                <w:szCs w:val="24"/>
                <w:lang w:eastAsia="en-IN"/>
              </w:rPr>
              <w:t>-0.71</w:t>
            </w:r>
          </w:p>
        </w:tc>
        <w:tc>
          <w:tcPr>
            <w:tcW w:w="864" w:type="dxa"/>
            <w:vAlign w:val="center"/>
          </w:tcPr>
          <w:p w14:paraId="115FD852" w14:textId="77777777" w:rsidR="007F1EA1" w:rsidRPr="00375424" w:rsidRDefault="007F1EA1" w:rsidP="00B7400A">
            <w:pPr>
              <w:rPr>
                <w:sz w:val="24"/>
                <w:szCs w:val="24"/>
                <w:lang w:eastAsia="en-IN"/>
              </w:rPr>
            </w:pPr>
            <w:r w:rsidRPr="00375424">
              <w:rPr>
                <w:sz w:val="24"/>
                <w:szCs w:val="24"/>
                <w:lang w:eastAsia="en-IN"/>
              </w:rPr>
              <w:t>7.80</w:t>
            </w:r>
            <w:r w:rsidRPr="00375424">
              <w:rPr>
                <w:sz w:val="24"/>
                <w:szCs w:val="24"/>
                <w:vertAlign w:val="superscript"/>
                <w:lang w:eastAsia="en-IN"/>
              </w:rPr>
              <w:t>ab</w:t>
            </w:r>
          </w:p>
        </w:tc>
        <w:tc>
          <w:tcPr>
            <w:tcW w:w="866" w:type="dxa"/>
            <w:vAlign w:val="center"/>
          </w:tcPr>
          <w:p w14:paraId="24FA8467" w14:textId="77777777" w:rsidR="007F1EA1" w:rsidRPr="00375424" w:rsidRDefault="007F1EA1" w:rsidP="00B7400A">
            <w:pPr>
              <w:rPr>
                <w:sz w:val="24"/>
                <w:szCs w:val="24"/>
                <w:lang w:eastAsia="en-IN"/>
              </w:rPr>
            </w:pPr>
            <w:r w:rsidRPr="00375424">
              <w:rPr>
                <w:sz w:val="24"/>
                <w:szCs w:val="24"/>
                <w:lang w:eastAsia="en-IN"/>
              </w:rPr>
              <w:t>3.55</w:t>
            </w:r>
            <w:r w:rsidRPr="00375424">
              <w:rPr>
                <w:sz w:val="24"/>
                <w:szCs w:val="24"/>
                <w:vertAlign w:val="superscript"/>
                <w:lang w:eastAsia="en-IN"/>
              </w:rPr>
              <w:t>a</w:t>
            </w:r>
          </w:p>
        </w:tc>
        <w:tc>
          <w:tcPr>
            <w:tcW w:w="1008" w:type="dxa"/>
            <w:vAlign w:val="center"/>
          </w:tcPr>
          <w:p w14:paraId="39B62940" w14:textId="77777777" w:rsidR="007F1EA1" w:rsidRPr="00375424" w:rsidRDefault="007F1EA1" w:rsidP="00B7400A">
            <w:pPr>
              <w:rPr>
                <w:sz w:val="24"/>
                <w:szCs w:val="24"/>
                <w:lang w:eastAsia="en-IN"/>
              </w:rPr>
            </w:pPr>
            <w:r w:rsidRPr="00375424">
              <w:rPr>
                <w:sz w:val="24"/>
                <w:szCs w:val="24"/>
                <w:lang w:eastAsia="en-IN"/>
              </w:rPr>
              <w:t>-8.06</w:t>
            </w:r>
            <w:r w:rsidRPr="00375424">
              <w:rPr>
                <w:sz w:val="24"/>
                <w:szCs w:val="24"/>
                <w:vertAlign w:val="superscript"/>
                <w:lang w:eastAsia="en-IN"/>
              </w:rPr>
              <w:t>def</w:t>
            </w:r>
          </w:p>
        </w:tc>
        <w:tc>
          <w:tcPr>
            <w:tcW w:w="1152" w:type="dxa"/>
            <w:vAlign w:val="center"/>
          </w:tcPr>
          <w:p w14:paraId="1C59612E" w14:textId="77777777" w:rsidR="007F1EA1" w:rsidRPr="00375424" w:rsidRDefault="007F1EA1" w:rsidP="00B7400A">
            <w:pPr>
              <w:rPr>
                <w:sz w:val="24"/>
                <w:szCs w:val="24"/>
                <w:lang w:eastAsia="en-IN"/>
              </w:rPr>
            </w:pPr>
            <w:r w:rsidRPr="00375424">
              <w:rPr>
                <w:sz w:val="24"/>
                <w:szCs w:val="24"/>
                <w:lang w:eastAsia="en-IN"/>
              </w:rPr>
              <w:t>6.44</w:t>
            </w:r>
            <w:r w:rsidRPr="00375424">
              <w:rPr>
                <w:sz w:val="24"/>
                <w:szCs w:val="24"/>
                <w:vertAlign w:val="superscript"/>
                <w:lang w:eastAsia="en-IN"/>
              </w:rPr>
              <w:t>a</w:t>
            </w:r>
          </w:p>
        </w:tc>
        <w:tc>
          <w:tcPr>
            <w:tcW w:w="1010" w:type="dxa"/>
            <w:vAlign w:val="center"/>
          </w:tcPr>
          <w:p w14:paraId="2BF1EEE3" w14:textId="77777777" w:rsidR="007F1EA1" w:rsidRPr="00375424" w:rsidRDefault="007F1EA1" w:rsidP="00B7400A">
            <w:pPr>
              <w:rPr>
                <w:sz w:val="24"/>
                <w:szCs w:val="24"/>
                <w:lang w:eastAsia="en-IN"/>
              </w:rPr>
            </w:pPr>
            <w:r w:rsidRPr="00375424">
              <w:rPr>
                <w:sz w:val="24"/>
                <w:szCs w:val="24"/>
                <w:lang w:eastAsia="en-IN"/>
              </w:rPr>
              <w:t>-0.81</w:t>
            </w:r>
            <w:r w:rsidRPr="00375424">
              <w:rPr>
                <w:sz w:val="24"/>
                <w:szCs w:val="24"/>
                <w:vertAlign w:val="superscript"/>
                <w:lang w:eastAsia="en-IN"/>
              </w:rPr>
              <w:t>bc</w:t>
            </w:r>
          </w:p>
        </w:tc>
        <w:tc>
          <w:tcPr>
            <w:tcW w:w="865" w:type="dxa"/>
            <w:vAlign w:val="center"/>
          </w:tcPr>
          <w:p w14:paraId="7B6657BF" w14:textId="77777777" w:rsidR="007F1EA1" w:rsidRPr="00375424" w:rsidRDefault="007F1EA1" w:rsidP="00B7400A">
            <w:pPr>
              <w:rPr>
                <w:sz w:val="24"/>
                <w:szCs w:val="24"/>
                <w:lang w:eastAsia="en-IN"/>
              </w:rPr>
            </w:pPr>
            <w:r w:rsidRPr="00375424">
              <w:rPr>
                <w:sz w:val="24"/>
                <w:szCs w:val="24"/>
                <w:lang w:eastAsia="en-IN"/>
              </w:rPr>
              <w:t>-3.71</w:t>
            </w:r>
            <w:r w:rsidRPr="00375424">
              <w:rPr>
                <w:sz w:val="24"/>
                <w:szCs w:val="24"/>
                <w:vertAlign w:val="superscript"/>
                <w:lang w:eastAsia="en-IN"/>
              </w:rPr>
              <w:t>d</w:t>
            </w:r>
          </w:p>
        </w:tc>
        <w:tc>
          <w:tcPr>
            <w:tcW w:w="864" w:type="dxa"/>
            <w:vAlign w:val="center"/>
          </w:tcPr>
          <w:p w14:paraId="20414010" w14:textId="77777777" w:rsidR="007F1EA1" w:rsidRPr="00375424" w:rsidRDefault="007F1EA1" w:rsidP="00B7400A">
            <w:pPr>
              <w:rPr>
                <w:sz w:val="24"/>
                <w:szCs w:val="24"/>
                <w:lang w:eastAsia="en-IN"/>
              </w:rPr>
            </w:pPr>
            <w:r w:rsidRPr="00375424">
              <w:rPr>
                <w:sz w:val="24"/>
                <w:szCs w:val="24"/>
                <w:lang w:eastAsia="en-IN"/>
              </w:rPr>
              <w:t>-3.05</w:t>
            </w:r>
            <w:r w:rsidRPr="00375424">
              <w:rPr>
                <w:sz w:val="24"/>
                <w:szCs w:val="24"/>
                <w:vertAlign w:val="superscript"/>
                <w:lang w:eastAsia="en-IN"/>
              </w:rPr>
              <w:t>de</w:t>
            </w:r>
          </w:p>
        </w:tc>
        <w:tc>
          <w:tcPr>
            <w:tcW w:w="1009" w:type="dxa"/>
            <w:vAlign w:val="center"/>
          </w:tcPr>
          <w:p w14:paraId="02435B17" w14:textId="77777777" w:rsidR="007F1EA1" w:rsidRPr="00375424" w:rsidRDefault="007F1EA1" w:rsidP="00B7400A">
            <w:pPr>
              <w:rPr>
                <w:sz w:val="24"/>
                <w:szCs w:val="24"/>
                <w:lang w:eastAsia="en-IN"/>
              </w:rPr>
            </w:pPr>
            <w:r w:rsidRPr="00375424">
              <w:rPr>
                <w:sz w:val="24"/>
                <w:szCs w:val="24"/>
                <w:lang w:eastAsia="en-IN"/>
              </w:rPr>
              <w:t>-3.38</w:t>
            </w:r>
            <w:r w:rsidRPr="00375424">
              <w:rPr>
                <w:sz w:val="24"/>
                <w:szCs w:val="24"/>
                <w:vertAlign w:val="superscript"/>
                <w:lang w:eastAsia="en-IN"/>
              </w:rPr>
              <w:t>c</w:t>
            </w:r>
          </w:p>
        </w:tc>
      </w:tr>
      <w:tr w:rsidR="007F1EA1" w:rsidRPr="00375424" w14:paraId="7A4B782E" w14:textId="77777777" w:rsidTr="003D12BF">
        <w:trPr>
          <w:trHeight w:val="503"/>
        </w:trPr>
        <w:tc>
          <w:tcPr>
            <w:tcW w:w="6280" w:type="dxa"/>
          </w:tcPr>
          <w:p w14:paraId="3C71375B" w14:textId="77777777" w:rsidR="007F1EA1" w:rsidRPr="00375424" w:rsidRDefault="007F1EA1"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5E6565EA" w14:textId="77777777" w:rsidR="007F1EA1" w:rsidRPr="00375424" w:rsidRDefault="007F1EA1" w:rsidP="00B7400A">
            <w:pPr>
              <w:rPr>
                <w:sz w:val="24"/>
                <w:szCs w:val="24"/>
                <w:lang w:eastAsia="en-IN"/>
              </w:rPr>
            </w:pPr>
            <w:r w:rsidRPr="00375424">
              <w:rPr>
                <w:sz w:val="24"/>
                <w:szCs w:val="24"/>
                <w:lang w:eastAsia="en-IN"/>
              </w:rPr>
              <w:t>-7.21</w:t>
            </w:r>
          </w:p>
        </w:tc>
        <w:tc>
          <w:tcPr>
            <w:tcW w:w="864" w:type="dxa"/>
            <w:vAlign w:val="center"/>
          </w:tcPr>
          <w:p w14:paraId="7303A343" w14:textId="77777777" w:rsidR="007F1EA1" w:rsidRPr="00375424" w:rsidRDefault="007F1EA1" w:rsidP="00B7400A">
            <w:pPr>
              <w:rPr>
                <w:sz w:val="24"/>
                <w:szCs w:val="24"/>
                <w:lang w:eastAsia="en-IN"/>
              </w:rPr>
            </w:pPr>
            <w:r w:rsidRPr="00375424">
              <w:rPr>
                <w:sz w:val="24"/>
                <w:szCs w:val="24"/>
                <w:lang w:eastAsia="en-IN"/>
              </w:rPr>
              <w:t>-2.54</w:t>
            </w:r>
            <w:r w:rsidRPr="00375424">
              <w:rPr>
                <w:sz w:val="24"/>
                <w:szCs w:val="24"/>
                <w:vertAlign w:val="superscript"/>
                <w:lang w:eastAsia="en-IN"/>
              </w:rPr>
              <w:t>d</w:t>
            </w:r>
          </w:p>
        </w:tc>
        <w:tc>
          <w:tcPr>
            <w:tcW w:w="866" w:type="dxa"/>
            <w:vAlign w:val="center"/>
          </w:tcPr>
          <w:p w14:paraId="6D9B38B3" w14:textId="77777777" w:rsidR="007F1EA1" w:rsidRPr="00375424" w:rsidRDefault="007F1EA1" w:rsidP="00B7400A">
            <w:pPr>
              <w:rPr>
                <w:sz w:val="24"/>
                <w:szCs w:val="24"/>
                <w:lang w:eastAsia="en-IN"/>
              </w:rPr>
            </w:pPr>
            <w:r w:rsidRPr="00375424">
              <w:rPr>
                <w:sz w:val="24"/>
                <w:szCs w:val="24"/>
                <w:lang w:eastAsia="en-IN"/>
              </w:rPr>
              <w:t>-4.87</w:t>
            </w:r>
            <w:r w:rsidRPr="00375424">
              <w:rPr>
                <w:sz w:val="24"/>
                <w:szCs w:val="24"/>
                <w:vertAlign w:val="superscript"/>
                <w:lang w:eastAsia="en-IN"/>
              </w:rPr>
              <w:t>c</w:t>
            </w:r>
          </w:p>
        </w:tc>
        <w:tc>
          <w:tcPr>
            <w:tcW w:w="1008" w:type="dxa"/>
            <w:vAlign w:val="center"/>
          </w:tcPr>
          <w:p w14:paraId="76DB1280" w14:textId="77777777" w:rsidR="007F1EA1" w:rsidRPr="00375424" w:rsidRDefault="007F1EA1" w:rsidP="00B7400A">
            <w:pPr>
              <w:rPr>
                <w:sz w:val="24"/>
                <w:szCs w:val="24"/>
                <w:lang w:eastAsia="en-IN"/>
              </w:rPr>
            </w:pPr>
            <w:r w:rsidRPr="00375424">
              <w:rPr>
                <w:sz w:val="24"/>
                <w:szCs w:val="24"/>
                <w:lang w:eastAsia="en-IN"/>
              </w:rPr>
              <w:t>-6.51</w:t>
            </w:r>
            <w:r w:rsidRPr="00375424">
              <w:rPr>
                <w:sz w:val="24"/>
                <w:szCs w:val="24"/>
                <w:vertAlign w:val="superscript"/>
                <w:lang w:eastAsia="en-IN"/>
              </w:rPr>
              <w:t>cde</w:t>
            </w:r>
          </w:p>
        </w:tc>
        <w:tc>
          <w:tcPr>
            <w:tcW w:w="1152" w:type="dxa"/>
            <w:vAlign w:val="center"/>
          </w:tcPr>
          <w:p w14:paraId="4D61B2DB" w14:textId="77777777" w:rsidR="007F1EA1" w:rsidRPr="00375424" w:rsidRDefault="007F1EA1" w:rsidP="00B7400A">
            <w:pPr>
              <w:rPr>
                <w:sz w:val="24"/>
                <w:szCs w:val="24"/>
                <w:lang w:eastAsia="en-IN"/>
              </w:rPr>
            </w:pPr>
            <w:r w:rsidRPr="00375424">
              <w:rPr>
                <w:sz w:val="24"/>
                <w:szCs w:val="24"/>
                <w:lang w:eastAsia="en-IN"/>
              </w:rPr>
              <w:t>-0.84</w:t>
            </w:r>
            <w:r w:rsidRPr="00375424">
              <w:rPr>
                <w:sz w:val="24"/>
                <w:szCs w:val="24"/>
                <w:vertAlign w:val="superscript"/>
                <w:lang w:eastAsia="en-IN"/>
              </w:rPr>
              <w:t>c</w:t>
            </w:r>
          </w:p>
        </w:tc>
        <w:tc>
          <w:tcPr>
            <w:tcW w:w="1010" w:type="dxa"/>
            <w:vAlign w:val="center"/>
          </w:tcPr>
          <w:p w14:paraId="38176D3A" w14:textId="77777777" w:rsidR="007F1EA1" w:rsidRPr="00375424" w:rsidRDefault="007F1EA1" w:rsidP="00B7400A">
            <w:pPr>
              <w:rPr>
                <w:sz w:val="24"/>
                <w:szCs w:val="24"/>
                <w:lang w:eastAsia="en-IN"/>
              </w:rPr>
            </w:pPr>
            <w:r w:rsidRPr="00375424">
              <w:rPr>
                <w:sz w:val="24"/>
                <w:szCs w:val="24"/>
                <w:lang w:eastAsia="en-IN"/>
              </w:rPr>
              <w:t>-3.67</w:t>
            </w:r>
            <w:r w:rsidRPr="00375424">
              <w:rPr>
                <w:sz w:val="24"/>
                <w:szCs w:val="24"/>
                <w:vertAlign w:val="superscript"/>
                <w:lang w:eastAsia="en-IN"/>
              </w:rPr>
              <w:t>de</w:t>
            </w:r>
          </w:p>
        </w:tc>
        <w:tc>
          <w:tcPr>
            <w:tcW w:w="865" w:type="dxa"/>
            <w:vAlign w:val="center"/>
          </w:tcPr>
          <w:p w14:paraId="75C61299" w14:textId="77777777" w:rsidR="007F1EA1" w:rsidRPr="00375424" w:rsidRDefault="007F1EA1" w:rsidP="00B7400A">
            <w:pPr>
              <w:rPr>
                <w:sz w:val="24"/>
                <w:szCs w:val="24"/>
                <w:lang w:eastAsia="en-IN"/>
              </w:rPr>
            </w:pPr>
            <w:r w:rsidRPr="00375424">
              <w:rPr>
                <w:sz w:val="24"/>
                <w:szCs w:val="24"/>
                <w:lang w:eastAsia="en-IN"/>
              </w:rPr>
              <w:t>-1.95</w:t>
            </w:r>
            <w:r w:rsidRPr="00375424">
              <w:rPr>
                <w:sz w:val="24"/>
                <w:szCs w:val="24"/>
                <w:vertAlign w:val="superscript"/>
                <w:lang w:eastAsia="en-IN"/>
              </w:rPr>
              <w:t>c</w:t>
            </w:r>
          </w:p>
        </w:tc>
        <w:tc>
          <w:tcPr>
            <w:tcW w:w="864" w:type="dxa"/>
            <w:vAlign w:val="center"/>
          </w:tcPr>
          <w:p w14:paraId="4AC47131" w14:textId="77777777" w:rsidR="007F1EA1" w:rsidRPr="00375424" w:rsidRDefault="007F1EA1" w:rsidP="00B7400A">
            <w:pPr>
              <w:rPr>
                <w:sz w:val="24"/>
                <w:szCs w:val="24"/>
                <w:lang w:eastAsia="en-IN"/>
              </w:rPr>
            </w:pPr>
            <w:r w:rsidRPr="00375424">
              <w:rPr>
                <w:sz w:val="24"/>
                <w:szCs w:val="24"/>
                <w:lang w:eastAsia="en-IN"/>
              </w:rPr>
              <w:t>-1.49</w:t>
            </w:r>
            <w:r w:rsidRPr="00375424">
              <w:rPr>
                <w:sz w:val="24"/>
                <w:szCs w:val="24"/>
                <w:vertAlign w:val="superscript"/>
                <w:lang w:eastAsia="en-IN"/>
              </w:rPr>
              <w:t>bc</w:t>
            </w:r>
          </w:p>
        </w:tc>
        <w:tc>
          <w:tcPr>
            <w:tcW w:w="1009" w:type="dxa"/>
            <w:vAlign w:val="center"/>
          </w:tcPr>
          <w:p w14:paraId="6D373725" w14:textId="77777777" w:rsidR="007F1EA1" w:rsidRPr="00375424" w:rsidRDefault="007F1EA1" w:rsidP="00B7400A">
            <w:pPr>
              <w:rPr>
                <w:sz w:val="24"/>
                <w:szCs w:val="24"/>
                <w:lang w:eastAsia="en-IN"/>
              </w:rPr>
            </w:pPr>
            <w:r w:rsidRPr="00375424">
              <w:rPr>
                <w:sz w:val="24"/>
                <w:szCs w:val="24"/>
                <w:lang w:eastAsia="en-IN"/>
              </w:rPr>
              <w:t>-1.72</w:t>
            </w:r>
            <w:r w:rsidRPr="00375424">
              <w:rPr>
                <w:sz w:val="24"/>
                <w:szCs w:val="24"/>
                <w:vertAlign w:val="superscript"/>
                <w:lang w:eastAsia="en-IN"/>
              </w:rPr>
              <w:t>b</w:t>
            </w:r>
          </w:p>
        </w:tc>
      </w:tr>
      <w:tr w:rsidR="007F1EA1" w:rsidRPr="00375424" w14:paraId="618BFFD2" w14:textId="77777777" w:rsidTr="003D12BF">
        <w:trPr>
          <w:trHeight w:val="504"/>
        </w:trPr>
        <w:tc>
          <w:tcPr>
            <w:tcW w:w="6280" w:type="dxa"/>
          </w:tcPr>
          <w:p w14:paraId="3C4E72B9" w14:textId="77777777" w:rsidR="007F1EA1" w:rsidRPr="00375424" w:rsidRDefault="007F1EA1"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
        </w:tc>
        <w:tc>
          <w:tcPr>
            <w:tcW w:w="955" w:type="dxa"/>
            <w:vAlign w:val="center"/>
          </w:tcPr>
          <w:p w14:paraId="28940058" w14:textId="77777777" w:rsidR="007F1EA1" w:rsidRPr="00375424" w:rsidRDefault="007F1EA1" w:rsidP="00B7400A">
            <w:pPr>
              <w:rPr>
                <w:sz w:val="24"/>
                <w:szCs w:val="24"/>
                <w:lang w:eastAsia="en-IN"/>
              </w:rPr>
            </w:pPr>
            <w:r w:rsidRPr="00375424">
              <w:rPr>
                <w:sz w:val="24"/>
                <w:szCs w:val="24"/>
                <w:lang w:eastAsia="en-IN"/>
              </w:rPr>
              <w:t>-3.39</w:t>
            </w:r>
          </w:p>
        </w:tc>
        <w:tc>
          <w:tcPr>
            <w:tcW w:w="864" w:type="dxa"/>
            <w:vAlign w:val="center"/>
          </w:tcPr>
          <w:p w14:paraId="50DE0157" w14:textId="77777777" w:rsidR="007F1EA1" w:rsidRPr="00375424" w:rsidRDefault="007F1EA1" w:rsidP="00B7400A">
            <w:pPr>
              <w:rPr>
                <w:sz w:val="24"/>
                <w:szCs w:val="24"/>
                <w:lang w:eastAsia="en-IN"/>
              </w:rPr>
            </w:pPr>
            <w:r w:rsidRPr="00375424">
              <w:rPr>
                <w:sz w:val="24"/>
                <w:szCs w:val="24"/>
                <w:lang w:eastAsia="en-IN"/>
              </w:rPr>
              <w:t>1.07</w:t>
            </w:r>
            <w:r w:rsidRPr="00375424">
              <w:rPr>
                <w:sz w:val="24"/>
                <w:szCs w:val="24"/>
                <w:vertAlign w:val="superscript"/>
                <w:lang w:eastAsia="en-IN"/>
              </w:rPr>
              <w:t>cd</w:t>
            </w:r>
          </w:p>
        </w:tc>
        <w:tc>
          <w:tcPr>
            <w:tcW w:w="866" w:type="dxa"/>
            <w:vAlign w:val="center"/>
          </w:tcPr>
          <w:p w14:paraId="6FE64A7B" w14:textId="77777777" w:rsidR="007F1EA1" w:rsidRPr="00375424" w:rsidRDefault="007F1EA1" w:rsidP="00B7400A">
            <w:pPr>
              <w:rPr>
                <w:sz w:val="24"/>
                <w:szCs w:val="24"/>
                <w:lang w:eastAsia="en-IN"/>
              </w:rPr>
            </w:pPr>
            <w:r w:rsidRPr="00375424">
              <w:rPr>
                <w:sz w:val="24"/>
                <w:szCs w:val="24"/>
                <w:lang w:eastAsia="en-IN"/>
              </w:rPr>
              <w:t>-1.16</w:t>
            </w:r>
            <w:r w:rsidRPr="00375424">
              <w:rPr>
                <w:sz w:val="24"/>
                <w:szCs w:val="24"/>
                <w:vertAlign w:val="superscript"/>
                <w:lang w:eastAsia="en-IN"/>
              </w:rPr>
              <w:t>bc</w:t>
            </w:r>
          </w:p>
        </w:tc>
        <w:tc>
          <w:tcPr>
            <w:tcW w:w="1008" w:type="dxa"/>
            <w:vAlign w:val="center"/>
          </w:tcPr>
          <w:p w14:paraId="70C455C1" w14:textId="77777777" w:rsidR="007F1EA1" w:rsidRPr="00375424" w:rsidRDefault="007F1EA1" w:rsidP="00B7400A">
            <w:pPr>
              <w:rPr>
                <w:sz w:val="24"/>
                <w:szCs w:val="24"/>
                <w:lang w:eastAsia="en-IN"/>
              </w:rPr>
            </w:pPr>
            <w:r w:rsidRPr="00375424">
              <w:rPr>
                <w:sz w:val="24"/>
                <w:szCs w:val="24"/>
                <w:lang w:eastAsia="en-IN"/>
              </w:rPr>
              <w:t>-6.32</w:t>
            </w:r>
            <w:r w:rsidRPr="00375424">
              <w:rPr>
                <w:sz w:val="24"/>
                <w:szCs w:val="24"/>
                <w:vertAlign w:val="superscript"/>
                <w:lang w:eastAsia="en-IN"/>
              </w:rPr>
              <w:t>cd</w:t>
            </w:r>
          </w:p>
        </w:tc>
        <w:tc>
          <w:tcPr>
            <w:tcW w:w="1152" w:type="dxa"/>
            <w:vAlign w:val="center"/>
          </w:tcPr>
          <w:p w14:paraId="371ABDBB" w14:textId="77777777" w:rsidR="007F1EA1" w:rsidRPr="00375424" w:rsidRDefault="007F1EA1" w:rsidP="00B7400A">
            <w:pPr>
              <w:rPr>
                <w:sz w:val="24"/>
                <w:szCs w:val="24"/>
                <w:lang w:eastAsia="en-IN"/>
              </w:rPr>
            </w:pPr>
            <w:r w:rsidRPr="00375424">
              <w:rPr>
                <w:sz w:val="24"/>
                <w:szCs w:val="24"/>
                <w:lang w:eastAsia="en-IN"/>
              </w:rPr>
              <w:t>0.74</w:t>
            </w:r>
            <w:r w:rsidRPr="00375424">
              <w:rPr>
                <w:sz w:val="24"/>
                <w:szCs w:val="24"/>
                <w:vertAlign w:val="superscript"/>
                <w:lang w:eastAsia="en-IN"/>
              </w:rPr>
              <w:t>bc</w:t>
            </w:r>
          </w:p>
        </w:tc>
        <w:tc>
          <w:tcPr>
            <w:tcW w:w="1010" w:type="dxa"/>
            <w:vAlign w:val="center"/>
          </w:tcPr>
          <w:p w14:paraId="17ED8913" w14:textId="77777777" w:rsidR="007F1EA1" w:rsidRPr="00375424" w:rsidRDefault="007F1EA1" w:rsidP="00B7400A">
            <w:pPr>
              <w:rPr>
                <w:sz w:val="24"/>
                <w:szCs w:val="24"/>
                <w:lang w:eastAsia="en-IN"/>
              </w:rPr>
            </w:pPr>
            <w:r w:rsidRPr="00375424">
              <w:rPr>
                <w:sz w:val="24"/>
                <w:szCs w:val="24"/>
                <w:lang w:eastAsia="en-IN"/>
              </w:rPr>
              <w:t>-2.79</w:t>
            </w:r>
            <w:r w:rsidRPr="00375424">
              <w:rPr>
                <w:sz w:val="24"/>
                <w:szCs w:val="24"/>
                <w:vertAlign w:val="superscript"/>
                <w:lang w:eastAsia="en-IN"/>
              </w:rPr>
              <w:t>d</w:t>
            </w:r>
          </w:p>
        </w:tc>
        <w:tc>
          <w:tcPr>
            <w:tcW w:w="865" w:type="dxa"/>
            <w:vAlign w:val="center"/>
          </w:tcPr>
          <w:p w14:paraId="0EB06516" w14:textId="77777777" w:rsidR="007F1EA1" w:rsidRPr="00375424" w:rsidRDefault="007F1EA1" w:rsidP="00B7400A">
            <w:pPr>
              <w:rPr>
                <w:sz w:val="24"/>
                <w:szCs w:val="24"/>
                <w:lang w:eastAsia="en-IN"/>
              </w:rPr>
            </w:pPr>
            <w:r w:rsidRPr="00375424">
              <w:rPr>
                <w:sz w:val="24"/>
                <w:szCs w:val="24"/>
                <w:lang w:eastAsia="en-IN"/>
              </w:rPr>
              <w:t>-2.05</w:t>
            </w:r>
            <w:r w:rsidRPr="00375424">
              <w:rPr>
                <w:sz w:val="24"/>
                <w:szCs w:val="24"/>
                <w:vertAlign w:val="superscript"/>
                <w:lang w:eastAsia="en-IN"/>
              </w:rPr>
              <w:t>c</w:t>
            </w:r>
          </w:p>
        </w:tc>
        <w:tc>
          <w:tcPr>
            <w:tcW w:w="864" w:type="dxa"/>
            <w:vAlign w:val="center"/>
          </w:tcPr>
          <w:p w14:paraId="2022C5E6" w14:textId="77777777" w:rsidR="007F1EA1" w:rsidRPr="00375424" w:rsidRDefault="007F1EA1" w:rsidP="00B7400A">
            <w:pPr>
              <w:rPr>
                <w:sz w:val="24"/>
                <w:szCs w:val="24"/>
                <w:lang w:eastAsia="en-IN"/>
              </w:rPr>
            </w:pPr>
            <w:r w:rsidRPr="00375424">
              <w:rPr>
                <w:sz w:val="24"/>
                <w:szCs w:val="24"/>
                <w:lang w:eastAsia="en-IN"/>
              </w:rPr>
              <w:t>-1.50</w:t>
            </w:r>
            <w:r w:rsidRPr="00375424">
              <w:rPr>
                <w:sz w:val="24"/>
                <w:szCs w:val="24"/>
                <w:vertAlign w:val="superscript"/>
                <w:lang w:eastAsia="en-IN"/>
              </w:rPr>
              <w:t>bc</w:t>
            </w:r>
          </w:p>
        </w:tc>
        <w:tc>
          <w:tcPr>
            <w:tcW w:w="1009" w:type="dxa"/>
            <w:vAlign w:val="center"/>
          </w:tcPr>
          <w:p w14:paraId="710ED847" w14:textId="77777777" w:rsidR="007F1EA1" w:rsidRPr="00375424" w:rsidRDefault="007F1EA1" w:rsidP="00B7400A">
            <w:pPr>
              <w:rPr>
                <w:sz w:val="24"/>
                <w:szCs w:val="24"/>
                <w:lang w:eastAsia="en-IN"/>
              </w:rPr>
            </w:pPr>
            <w:r w:rsidRPr="00375424">
              <w:rPr>
                <w:sz w:val="24"/>
                <w:szCs w:val="24"/>
                <w:lang w:eastAsia="en-IN"/>
              </w:rPr>
              <w:t>-1.77</w:t>
            </w:r>
            <w:r w:rsidRPr="00375424">
              <w:rPr>
                <w:sz w:val="24"/>
                <w:szCs w:val="24"/>
                <w:vertAlign w:val="superscript"/>
                <w:lang w:eastAsia="en-IN"/>
              </w:rPr>
              <w:t>b</w:t>
            </w:r>
          </w:p>
        </w:tc>
      </w:tr>
      <w:tr w:rsidR="007F1EA1" w:rsidRPr="00375424" w14:paraId="1022C5EC" w14:textId="77777777" w:rsidTr="003D12BF">
        <w:trPr>
          <w:trHeight w:val="504"/>
        </w:trPr>
        <w:tc>
          <w:tcPr>
            <w:tcW w:w="6280" w:type="dxa"/>
          </w:tcPr>
          <w:p w14:paraId="52E20802" w14:textId="77777777" w:rsidR="007F1EA1" w:rsidRPr="00375424" w:rsidRDefault="007F1EA1"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
        </w:tc>
        <w:tc>
          <w:tcPr>
            <w:tcW w:w="955" w:type="dxa"/>
            <w:vAlign w:val="center"/>
          </w:tcPr>
          <w:p w14:paraId="445A2412" w14:textId="77777777" w:rsidR="007F1EA1" w:rsidRPr="00375424" w:rsidRDefault="007F1EA1" w:rsidP="00B7400A">
            <w:pPr>
              <w:rPr>
                <w:sz w:val="24"/>
                <w:szCs w:val="24"/>
                <w:lang w:eastAsia="en-IN"/>
              </w:rPr>
            </w:pPr>
            <w:r w:rsidRPr="00375424">
              <w:rPr>
                <w:sz w:val="24"/>
                <w:szCs w:val="24"/>
                <w:lang w:eastAsia="en-IN"/>
              </w:rPr>
              <w:t>-0.62</w:t>
            </w:r>
          </w:p>
        </w:tc>
        <w:tc>
          <w:tcPr>
            <w:tcW w:w="864" w:type="dxa"/>
            <w:vAlign w:val="center"/>
          </w:tcPr>
          <w:p w14:paraId="51269D3B" w14:textId="77777777" w:rsidR="007F1EA1" w:rsidRPr="00375424" w:rsidRDefault="007F1EA1" w:rsidP="00B7400A">
            <w:pPr>
              <w:rPr>
                <w:sz w:val="24"/>
                <w:szCs w:val="24"/>
                <w:lang w:eastAsia="en-IN"/>
              </w:rPr>
            </w:pPr>
            <w:r w:rsidRPr="00375424">
              <w:rPr>
                <w:sz w:val="24"/>
                <w:szCs w:val="24"/>
                <w:lang w:eastAsia="en-IN"/>
              </w:rPr>
              <w:t>3.62</w:t>
            </w:r>
            <w:r w:rsidRPr="00375424">
              <w:rPr>
                <w:sz w:val="24"/>
                <w:szCs w:val="24"/>
                <w:vertAlign w:val="superscript"/>
                <w:lang w:eastAsia="en-IN"/>
              </w:rPr>
              <w:t>bc</w:t>
            </w:r>
          </w:p>
        </w:tc>
        <w:tc>
          <w:tcPr>
            <w:tcW w:w="866" w:type="dxa"/>
            <w:vAlign w:val="center"/>
          </w:tcPr>
          <w:p w14:paraId="516AC057" w14:textId="77777777" w:rsidR="007F1EA1" w:rsidRPr="00375424" w:rsidRDefault="007F1EA1" w:rsidP="00B7400A">
            <w:pPr>
              <w:rPr>
                <w:sz w:val="24"/>
                <w:szCs w:val="24"/>
                <w:lang w:eastAsia="en-IN"/>
              </w:rPr>
            </w:pPr>
            <w:r w:rsidRPr="00375424">
              <w:rPr>
                <w:sz w:val="24"/>
                <w:szCs w:val="24"/>
                <w:lang w:eastAsia="en-IN"/>
              </w:rPr>
              <w:t>1.50</w:t>
            </w:r>
            <w:r w:rsidRPr="00375424">
              <w:rPr>
                <w:sz w:val="24"/>
                <w:szCs w:val="24"/>
                <w:vertAlign w:val="superscript"/>
                <w:lang w:eastAsia="en-IN"/>
              </w:rPr>
              <w:t>ab</w:t>
            </w:r>
          </w:p>
        </w:tc>
        <w:tc>
          <w:tcPr>
            <w:tcW w:w="1008" w:type="dxa"/>
            <w:vAlign w:val="center"/>
          </w:tcPr>
          <w:p w14:paraId="0761B6A1" w14:textId="77777777" w:rsidR="007F1EA1" w:rsidRPr="00375424" w:rsidRDefault="007F1EA1" w:rsidP="00B7400A">
            <w:pPr>
              <w:rPr>
                <w:sz w:val="24"/>
                <w:szCs w:val="24"/>
                <w:lang w:eastAsia="en-IN"/>
              </w:rPr>
            </w:pPr>
            <w:r w:rsidRPr="00375424">
              <w:rPr>
                <w:sz w:val="24"/>
                <w:szCs w:val="24"/>
                <w:lang w:eastAsia="en-IN"/>
              </w:rPr>
              <w:t>-3.76</w:t>
            </w:r>
            <w:r w:rsidRPr="00375424">
              <w:rPr>
                <w:sz w:val="24"/>
                <w:szCs w:val="24"/>
                <w:vertAlign w:val="superscript"/>
                <w:lang w:eastAsia="en-IN"/>
              </w:rPr>
              <w:t>a</w:t>
            </w:r>
          </w:p>
        </w:tc>
        <w:tc>
          <w:tcPr>
            <w:tcW w:w="1152" w:type="dxa"/>
            <w:vAlign w:val="center"/>
          </w:tcPr>
          <w:p w14:paraId="4AA7FCFA" w14:textId="77777777" w:rsidR="007F1EA1" w:rsidRPr="00375424" w:rsidRDefault="007F1EA1" w:rsidP="00B7400A">
            <w:pPr>
              <w:rPr>
                <w:sz w:val="24"/>
                <w:szCs w:val="24"/>
                <w:lang w:eastAsia="en-IN"/>
              </w:rPr>
            </w:pPr>
            <w:r w:rsidRPr="00375424">
              <w:rPr>
                <w:sz w:val="24"/>
                <w:szCs w:val="24"/>
                <w:lang w:eastAsia="en-IN"/>
              </w:rPr>
              <w:t>5.42</w:t>
            </w:r>
            <w:r w:rsidRPr="00375424">
              <w:rPr>
                <w:sz w:val="24"/>
                <w:szCs w:val="24"/>
                <w:vertAlign w:val="superscript"/>
                <w:lang w:eastAsia="en-IN"/>
              </w:rPr>
              <w:t>a</w:t>
            </w:r>
          </w:p>
        </w:tc>
        <w:tc>
          <w:tcPr>
            <w:tcW w:w="1010" w:type="dxa"/>
            <w:vAlign w:val="center"/>
          </w:tcPr>
          <w:p w14:paraId="29A0EF65" w14:textId="77777777" w:rsidR="007F1EA1" w:rsidRPr="00375424" w:rsidRDefault="007F1EA1" w:rsidP="00B7400A">
            <w:pPr>
              <w:rPr>
                <w:sz w:val="24"/>
                <w:szCs w:val="24"/>
                <w:lang w:eastAsia="en-IN"/>
              </w:rPr>
            </w:pPr>
            <w:r w:rsidRPr="00375424">
              <w:rPr>
                <w:sz w:val="24"/>
                <w:szCs w:val="24"/>
                <w:lang w:eastAsia="en-IN"/>
              </w:rPr>
              <w:t>0.83</w:t>
            </w:r>
            <w:r w:rsidRPr="00375424">
              <w:rPr>
                <w:sz w:val="24"/>
                <w:szCs w:val="24"/>
                <w:vertAlign w:val="superscript"/>
                <w:lang w:eastAsia="en-IN"/>
              </w:rPr>
              <w:t>a</w:t>
            </w:r>
          </w:p>
        </w:tc>
        <w:tc>
          <w:tcPr>
            <w:tcW w:w="865" w:type="dxa"/>
            <w:vAlign w:val="center"/>
          </w:tcPr>
          <w:p w14:paraId="1E0CB0BD" w14:textId="77777777" w:rsidR="007F1EA1" w:rsidRPr="00375424" w:rsidRDefault="007F1EA1" w:rsidP="00B7400A">
            <w:pPr>
              <w:rPr>
                <w:sz w:val="24"/>
                <w:szCs w:val="24"/>
                <w:lang w:eastAsia="en-IN"/>
              </w:rPr>
            </w:pPr>
            <w:r w:rsidRPr="00375424">
              <w:rPr>
                <w:sz w:val="24"/>
                <w:szCs w:val="24"/>
                <w:lang w:eastAsia="en-IN"/>
              </w:rPr>
              <w:t>-0.51</w:t>
            </w:r>
            <w:r w:rsidRPr="00375424">
              <w:rPr>
                <w:sz w:val="24"/>
                <w:szCs w:val="24"/>
                <w:vertAlign w:val="superscript"/>
                <w:lang w:eastAsia="en-IN"/>
              </w:rPr>
              <w:t>ab</w:t>
            </w:r>
          </w:p>
        </w:tc>
        <w:tc>
          <w:tcPr>
            <w:tcW w:w="864" w:type="dxa"/>
            <w:vAlign w:val="center"/>
          </w:tcPr>
          <w:p w14:paraId="67E4FB3B" w14:textId="77777777" w:rsidR="007F1EA1" w:rsidRPr="00375424" w:rsidRDefault="007F1EA1" w:rsidP="00B7400A">
            <w:pPr>
              <w:rPr>
                <w:sz w:val="24"/>
                <w:szCs w:val="24"/>
                <w:lang w:eastAsia="en-IN"/>
              </w:rPr>
            </w:pPr>
            <w:r w:rsidRPr="00375424">
              <w:rPr>
                <w:sz w:val="24"/>
                <w:szCs w:val="24"/>
                <w:lang w:eastAsia="en-IN"/>
              </w:rPr>
              <w:t>-0.36</w:t>
            </w:r>
            <w:r w:rsidRPr="00375424">
              <w:rPr>
                <w:sz w:val="24"/>
                <w:szCs w:val="24"/>
                <w:vertAlign w:val="superscript"/>
                <w:lang w:eastAsia="en-IN"/>
              </w:rPr>
              <w:t>ab</w:t>
            </w:r>
          </w:p>
        </w:tc>
        <w:tc>
          <w:tcPr>
            <w:tcW w:w="1009" w:type="dxa"/>
            <w:vAlign w:val="center"/>
          </w:tcPr>
          <w:p w14:paraId="5686E597" w14:textId="77777777" w:rsidR="007F1EA1" w:rsidRPr="00375424" w:rsidRDefault="007F1EA1" w:rsidP="00B7400A">
            <w:pPr>
              <w:rPr>
                <w:sz w:val="24"/>
                <w:szCs w:val="24"/>
                <w:lang w:eastAsia="en-IN"/>
              </w:rPr>
            </w:pPr>
            <w:r w:rsidRPr="00375424">
              <w:rPr>
                <w:sz w:val="24"/>
                <w:szCs w:val="24"/>
                <w:lang w:eastAsia="en-IN"/>
              </w:rPr>
              <w:t>-0.43</w:t>
            </w:r>
            <w:r w:rsidRPr="00375424">
              <w:rPr>
                <w:sz w:val="24"/>
                <w:szCs w:val="24"/>
                <w:vertAlign w:val="superscript"/>
                <w:lang w:eastAsia="en-IN"/>
              </w:rPr>
              <w:t>a</w:t>
            </w:r>
          </w:p>
        </w:tc>
      </w:tr>
      <w:tr w:rsidR="007F1EA1" w:rsidRPr="00375424" w14:paraId="175680B6" w14:textId="77777777" w:rsidTr="003D12BF">
        <w:trPr>
          <w:trHeight w:val="581"/>
        </w:trPr>
        <w:tc>
          <w:tcPr>
            <w:tcW w:w="6280" w:type="dxa"/>
          </w:tcPr>
          <w:p w14:paraId="210FB013" w14:textId="77777777" w:rsidR="007F1EA1" w:rsidRPr="00375424" w:rsidRDefault="007F1EA1"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
        </w:tc>
        <w:tc>
          <w:tcPr>
            <w:tcW w:w="955" w:type="dxa"/>
            <w:vAlign w:val="center"/>
          </w:tcPr>
          <w:p w14:paraId="71E28B5C" w14:textId="77777777" w:rsidR="007F1EA1" w:rsidRPr="00375424" w:rsidRDefault="007F1EA1" w:rsidP="00B7400A">
            <w:pPr>
              <w:rPr>
                <w:sz w:val="24"/>
                <w:szCs w:val="24"/>
                <w:lang w:eastAsia="en-IN"/>
              </w:rPr>
            </w:pPr>
            <w:r w:rsidRPr="00375424">
              <w:rPr>
                <w:sz w:val="24"/>
                <w:szCs w:val="24"/>
                <w:lang w:eastAsia="en-IN"/>
              </w:rPr>
              <w:t>-1.20</w:t>
            </w:r>
          </w:p>
        </w:tc>
        <w:tc>
          <w:tcPr>
            <w:tcW w:w="864" w:type="dxa"/>
            <w:vAlign w:val="center"/>
          </w:tcPr>
          <w:p w14:paraId="1B094D0C" w14:textId="77777777" w:rsidR="007F1EA1" w:rsidRPr="00375424" w:rsidRDefault="007F1EA1" w:rsidP="00B7400A">
            <w:pPr>
              <w:rPr>
                <w:sz w:val="24"/>
                <w:szCs w:val="24"/>
                <w:lang w:eastAsia="en-IN"/>
              </w:rPr>
            </w:pPr>
            <w:r w:rsidRPr="00375424">
              <w:rPr>
                <w:sz w:val="24"/>
                <w:szCs w:val="24"/>
                <w:lang w:eastAsia="en-IN"/>
              </w:rPr>
              <w:t>2.93</w:t>
            </w:r>
            <w:r w:rsidRPr="00375424">
              <w:rPr>
                <w:sz w:val="24"/>
                <w:szCs w:val="24"/>
                <w:vertAlign w:val="superscript"/>
                <w:lang w:eastAsia="en-IN"/>
              </w:rPr>
              <w:t>bc</w:t>
            </w:r>
          </w:p>
        </w:tc>
        <w:tc>
          <w:tcPr>
            <w:tcW w:w="866" w:type="dxa"/>
            <w:vAlign w:val="center"/>
          </w:tcPr>
          <w:p w14:paraId="4EDD8C51" w14:textId="77777777" w:rsidR="007F1EA1" w:rsidRPr="00375424" w:rsidRDefault="007F1EA1" w:rsidP="00B7400A">
            <w:pPr>
              <w:rPr>
                <w:sz w:val="24"/>
                <w:szCs w:val="24"/>
                <w:lang w:eastAsia="en-IN"/>
              </w:rPr>
            </w:pPr>
            <w:r w:rsidRPr="00375424">
              <w:rPr>
                <w:sz w:val="24"/>
                <w:szCs w:val="24"/>
                <w:lang w:eastAsia="en-IN"/>
              </w:rPr>
              <w:t>0.86</w:t>
            </w:r>
            <w:r w:rsidRPr="00375424">
              <w:rPr>
                <w:sz w:val="24"/>
                <w:szCs w:val="24"/>
                <w:vertAlign w:val="superscript"/>
                <w:lang w:eastAsia="en-IN"/>
              </w:rPr>
              <w:t>ab</w:t>
            </w:r>
          </w:p>
        </w:tc>
        <w:tc>
          <w:tcPr>
            <w:tcW w:w="1008" w:type="dxa"/>
            <w:vAlign w:val="center"/>
          </w:tcPr>
          <w:p w14:paraId="245CD9CB" w14:textId="77777777" w:rsidR="007F1EA1" w:rsidRPr="00375424" w:rsidRDefault="007F1EA1" w:rsidP="00B7400A">
            <w:pPr>
              <w:rPr>
                <w:sz w:val="24"/>
                <w:szCs w:val="24"/>
                <w:lang w:eastAsia="en-IN"/>
              </w:rPr>
            </w:pPr>
            <w:r w:rsidRPr="00375424">
              <w:rPr>
                <w:sz w:val="24"/>
                <w:szCs w:val="24"/>
                <w:lang w:eastAsia="en-IN"/>
              </w:rPr>
              <w:t>-4.27</w:t>
            </w:r>
            <w:r w:rsidRPr="00375424">
              <w:rPr>
                <w:sz w:val="24"/>
                <w:szCs w:val="24"/>
                <w:vertAlign w:val="superscript"/>
                <w:lang w:eastAsia="en-IN"/>
              </w:rPr>
              <w:t>ab</w:t>
            </w:r>
          </w:p>
        </w:tc>
        <w:tc>
          <w:tcPr>
            <w:tcW w:w="1152" w:type="dxa"/>
            <w:vAlign w:val="center"/>
          </w:tcPr>
          <w:p w14:paraId="191BF679" w14:textId="77777777" w:rsidR="007F1EA1" w:rsidRPr="00375424" w:rsidRDefault="007F1EA1" w:rsidP="00B7400A">
            <w:pPr>
              <w:rPr>
                <w:sz w:val="24"/>
                <w:szCs w:val="24"/>
                <w:lang w:eastAsia="en-IN"/>
              </w:rPr>
            </w:pPr>
            <w:r w:rsidRPr="00375424">
              <w:rPr>
                <w:sz w:val="24"/>
                <w:szCs w:val="24"/>
                <w:lang w:eastAsia="en-IN"/>
              </w:rPr>
              <w:t>5.84</w:t>
            </w:r>
            <w:r w:rsidRPr="00375424">
              <w:rPr>
                <w:sz w:val="24"/>
                <w:szCs w:val="24"/>
                <w:vertAlign w:val="superscript"/>
                <w:lang w:eastAsia="en-IN"/>
              </w:rPr>
              <w:t>a</w:t>
            </w:r>
          </w:p>
        </w:tc>
        <w:tc>
          <w:tcPr>
            <w:tcW w:w="1010" w:type="dxa"/>
            <w:vAlign w:val="center"/>
          </w:tcPr>
          <w:p w14:paraId="60CB3C7F" w14:textId="77777777" w:rsidR="007F1EA1" w:rsidRPr="00375424" w:rsidRDefault="007F1EA1" w:rsidP="00B7400A">
            <w:pPr>
              <w:rPr>
                <w:sz w:val="24"/>
                <w:szCs w:val="24"/>
                <w:lang w:eastAsia="en-IN"/>
              </w:rPr>
            </w:pPr>
            <w:r w:rsidRPr="00375424">
              <w:rPr>
                <w:sz w:val="24"/>
                <w:szCs w:val="24"/>
                <w:lang w:eastAsia="en-IN"/>
              </w:rPr>
              <w:t>0.79</w:t>
            </w:r>
            <w:r w:rsidRPr="00375424">
              <w:rPr>
                <w:sz w:val="24"/>
                <w:szCs w:val="24"/>
                <w:vertAlign w:val="superscript"/>
                <w:lang w:eastAsia="en-IN"/>
              </w:rPr>
              <w:t>a</w:t>
            </w:r>
          </w:p>
        </w:tc>
        <w:tc>
          <w:tcPr>
            <w:tcW w:w="865" w:type="dxa"/>
            <w:vAlign w:val="center"/>
          </w:tcPr>
          <w:p w14:paraId="6FDCCB58" w14:textId="77777777" w:rsidR="007F1EA1" w:rsidRPr="00375424" w:rsidRDefault="007F1EA1" w:rsidP="00B7400A">
            <w:pPr>
              <w:rPr>
                <w:sz w:val="24"/>
                <w:szCs w:val="24"/>
                <w:lang w:eastAsia="en-IN"/>
              </w:rPr>
            </w:pPr>
            <w:r w:rsidRPr="00375424">
              <w:rPr>
                <w:sz w:val="24"/>
                <w:szCs w:val="24"/>
                <w:lang w:eastAsia="en-IN"/>
              </w:rPr>
              <w:t>-0.57</w:t>
            </w:r>
            <w:r w:rsidRPr="00375424">
              <w:rPr>
                <w:sz w:val="24"/>
                <w:szCs w:val="24"/>
                <w:vertAlign w:val="superscript"/>
                <w:lang w:eastAsia="en-IN"/>
              </w:rPr>
              <w:t>ab</w:t>
            </w:r>
          </w:p>
        </w:tc>
        <w:tc>
          <w:tcPr>
            <w:tcW w:w="864" w:type="dxa"/>
            <w:vAlign w:val="center"/>
          </w:tcPr>
          <w:p w14:paraId="0471EECD" w14:textId="77777777" w:rsidR="007F1EA1" w:rsidRPr="00375424" w:rsidRDefault="007F1EA1" w:rsidP="00B7400A">
            <w:pPr>
              <w:rPr>
                <w:sz w:val="24"/>
                <w:szCs w:val="24"/>
                <w:lang w:eastAsia="en-IN"/>
              </w:rPr>
            </w:pPr>
            <w:r w:rsidRPr="00375424">
              <w:rPr>
                <w:sz w:val="24"/>
                <w:szCs w:val="24"/>
                <w:lang w:eastAsia="en-IN"/>
              </w:rPr>
              <w:t>-0.23</w:t>
            </w:r>
            <w:r w:rsidRPr="00375424">
              <w:rPr>
                <w:sz w:val="24"/>
                <w:szCs w:val="24"/>
                <w:vertAlign w:val="superscript"/>
                <w:lang w:eastAsia="en-IN"/>
              </w:rPr>
              <w:t>a</w:t>
            </w:r>
          </w:p>
        </w:tc>
        <w:tc>
          <w:tcPr>
            <w:tcW w:w="1009" w:type="dxa"/>
            <w:vAlign w:val="center"/>
          </w:tcPr>
          <w:p w14:paraId="21E2DD74" w14:textId="77777777" w:rsidR="007F1EA1" w:rsidRPr="00375424" w:rsidRDefault="007F1EA1" w:rsidP="00B7400A">
            <w:pPr>
              <w:rPr>
                <w:sz w:val="24"/>
                <w:szCs w:val="24"/>
                <w:lang w:eastAsia="en-IN"/>
              </w:rPr>
            </w:pPr>
            <w:r w:rsidRPr="00375424">
              <w:rPr>
                <w:sz w:val="24"/>
                <w:szCs w:val="24"/>
                <w:lang w:eastAsia="en-IN"/>
              </w:rPr>
              <w:t>-0.40</w:t>
            </w:r>
            <w:r w:rsidRPr="00375424">
              <w:rPr>
                <w:sz w:val="24"/>
                <w:szCs w:val="24"/>
                <w:vertAlign w:val="superscript"/>
                <w:lang w:eastAsia="en-IN"/>
              </w:rPr>
              <w:t>a</w:t>
            </w:r>
          </w:p>
        </w:tc>
      </w:tr>
      <w:tr w:rsidR="007F1EA1" w:rsidRPr="00375424" w14:paraId="1B369ADE" w14:textId="77777777" w:rsidTr="003D12BF">
        <w:trPr>
          <w:trHeight w:val="395"/>
        </w:trPr>
        <w:tc>
          <w:tcPr>
            <w:tcW w:w="6280" w:type="dxa"/>
          </w:tcPr>
          <w:p w14:paraId="6C948A3A" w14:textId="77777777" w:rsidR="007F1EA1" w:rsidRPr="00375424" w:rsidRDefault="007F1EA1" w:rsidP="00B7400A">
            <w:pPr>
              <w:ind w:right="95"/>
              <w:rPr>
                <w:sz w:val="24"/>
                <w:szCs w:val="24"/>
                <w:lang w:val="en-IN"/>
              </w:rPr>
            </w:pPr>
            <w:r w:rsidRPr="00375424">
              <w:rPr>
                <w:sz w:val="24"/>
                <w:szCs w:val="24"/>
              </w:rPr>
              <w:t>T9-Direct seeding rice in flat bed</w:t>
            </w:r>
            <w:r w:rsidRPr="00375424">
              <w:rPr>
                <w:sz w:val="24"/>
                <w:szCs w:val="24"/>
                <w:lang w:val="fr-FR"/>
              </w:rPr>
              <w:t xml:space="preserve"> – okra</w:t>
            </w:r>
          </w:p>
        </w:tc>
        <w:tc>
          <w:tcPr>
            <w:tcW w:w="955" w:type="dxa"/>
            <w:vAlign w:val="center"/>
          </w:tcPr>
          <w:p w14:paraId="1987B12F" w14:textId="77777777" w:rsidR="007F1EA1" w:rsidRPr="00375424" w:rsidRDefault="007F1EA1" w:rsidP="00B7400A">
            <w:pPr>
              <w:rPr>
                <w:sz w:val="24"/>
                <w:szCs w:val="24"/>
                <w:lang w:eastAsia="en-IN"/>
              </w:rPr>
            </w:pPr>
            <w:r w:rsidRPr="00375424">
              <w:rPr>
                <w:sz w:val="24"/>
                <w:szCs w:val="24"/>
                <w:lang w:eastAsia="en-IN"/>
              </w:rPr>
              <w:t>-8.89</w:t>
            </w:r>
          </w:p>
        </w:tc>
        <w:tc>
          <w:tcPr>
            <w:tcW w:w="864" w:type="dxa"/>
            <w:vAlign w:val="center"/>
          </w:tcPr>
          <w:p w14:paraId="05A510F3" w14:textId="77777777" w:rsidR="007F1EA1" w:rsidRPr="00375424" w:rsidRDefault="007F1EA1" w:rsidP="00B7400A">
            <w:pPr>
              <w:rPr>
                <w:sz w:val="24"/>
                <w:szCs w:val="24"/>
                <w:lang w:eastAsia="en-IN"/>
              </w:rPr>
            </w:pPr>
            <w:r w:rsidRPr="00375424">
              <w:rPr>
                <w:sz w:val="24"/>
                <w:szCs w:val="24"/>
                <w:lang w:eastAsia="en-IN"/>
              </w:rPr>
              <w:t>0.80</w:t>
            </w:r>
            <w:r w:rsidRPr="00375424">
              <w:rPr>
                <w:sz w:val="24"/>
                <w:szCs w:val="24"/>
                <w:vertAlign w:val="superscript"/>
                <w:lang w:eastAsia="en-IN"/>
              </w:rPr>
              <w:t>cd</w:t>
            </w:r>
          </w:p>
        </w:tc>
        <w:tc>
          <w:tcPr>
            <w:tcW w:w="866" w:type="dxa"/>
            <w:vAlign w:val="center"/>
          </w:tcPr>
          <w:p w14:paraId="2887E896" w14:textId="77777777" w:rsidR="007F1EA1" w:rsidRPr="00375424" w:rsidRDefault="007F1EA1" w:rsidP="00B7400A">
            <w:pPr>
              <w:rPr>
                <w:sz w:val="24"/>
                <w:szCs w:val="24"/>
                <w:lang w:eastAsia="en-IN"/>
              </w:rPr>
            </w:pPr>
            <w:r w:rsidRPr="00375424">
              <w:rPr>
                <w:sz w:val="24"/>
                <w:szCs w:val="24"/>
                <w:lang w:eastAsia="en-IN"/>
              </w:rPr>
              <w:t>-4.04</w:t>
            </w:r>
            <w:r w:rsidRPr="00375424">
              <w:rPr>
                <w:sz w:val="24"/>
                <w:szCs w:val="24"/>
                <w:vertAlign w:val="superscript"/>
                <w:lang w:eastAsia="en-IN"/>
              </w:rPr>
              <w:t>c</w:t>
            </w:r>
          </w:p>
        </w:tc>
        <w:tc>
          <w:tcPr>
            <w:tcW w:w="1008" w:type="dxa"/>
            <w:vAlign w:val="center"/>
          </w:tcPr>
          <w:p w14:paraId="00F27FB6" w14:textId="77777777" w:rsidR="007F1EA1" w:rsidRPr="00375424" w:rsidRDefault="007F1EA1" w:rsidP="00B7400A">
            <w:pPr>
              <w:rPr>
                <w:sz w:val="24"/>
                <w:szCs w:val="24"/>
                <w:lang w:eastAsia="en-IN"/>
              </w:rPr>
            </w:pPr>
            <w:r w:rsidRPr="00375424">
              <w:rPr>
                <w:sz w:val="24"/>
                <w:szCs w:val="24"/>
                <w:lang w:eastAsia="en-IN"/>
              </w:rPr>
              <w:t>-8.48</w:t>
            </w:r>
            <w:r w:rsidRPr="00375424">
              <w:rPr>
                <w:sz w:val="24"/>
                <w:szCs w:val="24"/>
                <w:vertAlign w:val="superscript"/>
                <w:lang w:eastAsia="en-IN"/>
              </w:rPr>
              <w:t>ef</w:t>
            </w:r>
          </w:p>
        </w:tc>
        <w:tc>
          <w:tcPr>
            <w:tcW w:w="1152" w:type="dxa"/>
            <w:vAlign w:val="center"/>
          </w:tcPr>
          <w:p w14:paraId="721A2BF3" w14:textId="77777777" w:rsidR="007F1EA1" w:rsidRPr="00375424" w:rsidRDefault="007F1EA1" w:rsidP="00B7400A">
            <w:pPr>
              <w:rPr>
                <w:sz w:val="24"/>
                <w:szCs w:val="24"/>
                <w:lang w:eastAsia="en-IN"/>
              </w:rPr>
            </w:pPr>
            <w:r w:rsidRPr="00375424">
              <w:rPr>
                <w:sz w:val="24"/>
                <w:szCs w:val="24"/>
                <w:lang w:eastAsia="en-IN"/>
              </w:rPr>
              <w:t>-3.83</w:t>
            </w:r>
            <w:r w:rsidRPr="00375424">
              <w:rPr>
                <w:sz w:val="24"/>
                <w:szCs w:val="24"/>
                <w:vertAlign w:val="superscript"/>
                <w:lang w:eastAsia="en-IN"/>
              </w:rPr>
              <w:t>d</w:t>
            </w:r>
          </w:p>
        </w:tc>
        <w:tc>
          <w:tcPr>
            <w:tcW w:w="1010" w:type="dxa"/>
            <w:vAlign w:val="center"/>
          </w:tcPr>
          <w:p w14:paraId="71150A61" w14:textId="77777777" w:rsidR="007F1EA1" w:rsidRPr="00375424" w:rsidRDefault="007F1EA1" w:rsidP="00B7400A">
            <w:pPr>
              <w:rPr>
                <w:sz w:val="24"/>
                <w:szCs w:val="24"/>
                <w:lang w:eastAsia="en-IN"/>
              </w:rPr>
            </w:pPr>
            <w:r w:rsidRPr="00375424">
              <w:rPr>
                <w:sz w:val="24"/>
                <w:szCs w:val="24"/>
                <w:lang w:eastAsia="en-IN"/>
              </w:rPr>
              <w:t>-6.16</w:t>
            </w:r>
            <w:r w:rsidRPr="00375424">
              <w:rPr>
                <w:sz w:val="24"/>
                <w:szCs w:val="24"/>
                <w:vertAlign w:val="superscript"/>
                <w:lang w:eastAsia="en-IN"/>
              </w:rPr>
              <w:t>f</w:t>
            </w:r>
          </w:p>
        </w:tc>
        <w:tc>
          <w:tcPr>
            <w:tcW w:w="865" w:type="dxa"/>
            <w:vAlign w:val="center"/>
          </w:tcPr>
          <w:p w14:paraId="4F3C0F6B" w14:textId="77777777" w:rsidR="007F1EA1" w:rsidRPr="00375424" w:rsidRDefault="007F1EA1" w:rsidP="00B7400A">
            <w:pPr>
              <w:rPr>
                <w:sz w:val="24"/>
                <w:szCs w:val="24"/>
                <w:lang w:eastAsia="en-IN"/>
              </w:rPr>
            </w:pPr>
            <w:r w:rsidRPr="00375424">
              <w:rPr>
                <w:sz w:val="24"/>
                <w:szCs w:val="24"/>
                <w:lang w:eastAsia="en-IN"/>
              </w:rPr>
              <w:t>-3.97</w:t>
            </w:r>
            <w:r w:rsidRPr="00375424">
              <w:rPr>
                <w:sz w:val="24"/>
                <w:szCs w:val="24"/>
                <w:vertAlign w:val="superscript"/>
                <w:lang w:eastAsia="en-IN"/>
              </w:rPr>
              <w:t>d</w:t>
            </w:r>
          </w:p>
        </w:tc>
        <w:tc>
          <w:tcPr>
            <w:tcW w:w="864" w:type="dxa"/>
            <w:vAlign w:val="center"/>
          </w:tcPr>
          <w:p w14:paraId="4E28502A" w14:textId="77777777" w:rsidR="007F1EA1" w:rsidRPr="00375424" w:rsidRDefault="007F1EA1" w:rsidP="00B7400A">
            <w:pPr>
              <w:rPr>
                <w:sz w:val="24"/>
                <w:szCs w:val="24"/>
                <w:lang w:eastAsia="en-IN"/>
              </w:rPr>
            </w:pPr>
            <w:r w:rsidRPr="00375424">
              <w:rPr>
                <w:sz w:val="24"/>
                <w:szCs w:val="24"/>
                <w:lang w:eastAsia="en-IN"/>
              </w:rPr>
              <w:t>-3.76</w:t>
            </w:r>
            <w:r w:rsidRPr="00375424">
              <w:rPr>
                <w:sz w:val="24"/>
                <w:szCs w:val="24"/>
                <w:vertAlign w:val="superscript"/>
                <w:lang w:eastAsia="en-IN"/>
              </w:rPr>
              <w:t>e</w:t>
            </w:r>
          </w:p>
        </w:tc>
        <w:tc>
          <w:tcPr>
            <w:tcW w:w="1009" w:type="dxa"/>
            <w:vAlign w:val="center"/>
          </w:tcPr>
          <w:p w14:paraId="7B98425B" w14:textId="77777777" w:rsidR="007F1EA1" w:rsidRPr="00375424" w:rsidRDefault="007F1EA1" w:rsidP="00B7400A">
            <w:pPr>
              <w:rPr>
                <w:sz w:val="24"/>
                <w:szCs w:val="24"/>
                <w:lang w:eastAsia="en-IN"/>
              </w:rPr>
            </w:pPr>
            <w:r w:rsidRPr="00375424">
              <w:rPr>
                <w:sz w:val="24"/>
                <w:szCs w:val="24"/>
                <w:lang w:eastAsia="en-IN"/>
              </w:rPr>
              <w:t>-3.86</w:t>
            </w:r>
            <w:r w:rsidRPr="00375424">
              <w:rPr>
                <w:sz w:val="24"/>
                <w:szCs w:val="24"/>
                <w:vertAlign w:val="superscript"/>
                <w:lang w:eastAsia="en-IN"/>
              </w:rPr>
              <w:t>c</w:t>
            </w:r>
          </w:p>
        </w:tc>
      </w:tr>
      <w:tr w:rsidR="007F1EA1" w:rsidRPr="00375424" w14:paraId="284E85E4" w14:textId="77777777" w:rsidTr="003D12BF">
        <w:trPr>
          <w:trHeight w:val="387"/>
        </w:trPr>
        <w:tc>
          <w:tcPr>
            <w:tcW w:w="6280" w:type="dxa"/>
          </w:tcPr>
          <w:p w14:paraId="18DFE93A" w14:textId="77777777" w:rsidR="007F1EA1" w:rsidRPr="00375424" w:rsidRDefault="007F1EA1" w:rsidP="00B7400A">
            <w:pPr>
              <w:ind w:right="95"/>
              <w:rPr>
                <w:sz w:val="24"/>
                <w:szCs w:val="24"/>
                <w:lang w:val="fr-FR"/>
              </w:rPr>
            </w:pPr>
            <w:r w:rsidRPr="00375424">
              <w:rPr>
                <w:sz w:val="24"/>
                <w:szCs w:val="24"/>
              </w:rPr>
              <w:t xml:space="preserve">T10-Direct seeding rice in raised bed </w:t>
            </w:r>
            <w:r w:rsidRPr="00375424">
              <w:rPr>
                <w:sz w:val="24"/>
                <w:szCs w:val="24"/>
                <w:lang w:val="fr-FR"/>
              </w:rPr>
              <w:t>– okra</w:t>
            </w:r>
          </w:p>
        </w:tc>
        <w:tc>
          <w:tcPr>
            <w:tcW w:w="955" w:type="dxa"/>
            <w:vAlign w:val="center"/>
          </w:tcPr>
          <w:p w14:paraId="610320D9" w14:textId="77777777" w:rsidR="007F1EA1" w:rsidRPr="00375424" w:rsidRDefault="007F1EA1" w:rsidP="00B7400A">
            <w:pPr>
              <w:rPr>
                <w:sz w:val="24"/>
                <w:szCs w:val="24"/>
                <w:lang w:eastAsia="en-IN"/>
              </w:rPr>
            </w:pPr>
            <w:r w:rsidRPr="00375424">
              <w:rPr>
                <w:sz w:val="24"/>
                <w:szCs w:val="24"/>
                <w:lang w:eastAsia="en-IN"/>
              </w:rPr>
              <w:t>-7.11</w:t>
            </w:r>
          </w:p>
        </w:tc>
        <w:tc>
          <w:tcPr>
            <w:tcW w:w="864" w:type="dxa"/>
            <w:vAlign w:val="center"/>
          </w:tcPr>
          <w:p w14:paraId="5010094F" w14:textId="77777777" w:rsidR="007F1EA1" w:rsidRPr="00375424" w:rsidRDefault="007F1EA1" w:rsidP="00B7400A">
            <w:pPr>
              <w:rPr>
                <w:sz w:val="24"/>
                <w:szCs w:val="24"/>
                <w:lang w:eastAsia="en-IN"/>
              </w:rPr>
            </w:pPr>
            <w:r w:rsidRPr="00375424">
              <w:rPr>
                <w:sz w:val="24"/>
                <w:szCs w:val="24"/>
                <w:lang w:eastAsia="en-IN"/>
              </w:rPr>
              <w:t>-1.10</w:t>
            </w:r>
            <w:r w:rsidRPr="00375424">
              <w:rPr>
                <w:sz w:val="24"/>
                <w:szCs w:val="24"/>
                <w:vertAlign w:val="superscript"/>
                <w:lang w:eastAsia="en-IN"/>
              </w:rPr>
              <w:t>cd</w:t>
            </w:r>
          </w:p>
        </w:tc>
        <w:tc>
          <w:tcPr>
            <w:tcW w:w="866" w:type="dxa"/>
            <w:vAlign w:val="center"/>
          </w:tcPr>
          <w:p w14:paraId="12420BCC" w14:textId="77777777" w:rsidR="007F1EA1" w:rsidRPr="00375424" w:rsidRDefault="007F1EA1" w:rsidP="00B7400A">
            <w:pPr>
              <w:rPr>
                <w:sz w:val="24"/>
                <w:szCs w:val="24"/>
                <w:lang w:eastAsia="en-IN"/>
              </w:rPr>
            </w:pPr>
            <w:r w:rsidRPr="00375424">
              <w:rPr>
                <w:sz w:val="24"/>
                <w:szCs w:val="24"/>
                <w:lang w:eastAsia="en-IN"/>
              </w:rPr>
              <w:t>-4.11</w:t>
            </w:r>
            <w:r w:rsidRPr="00375424">
              <w:rPr>
                <w:sz w:val="24"/>
                <w:szCs w:val="24"/>
                <w:vertAlign w:val="superscript"/>
                <w:lang w:eastAsia="en-IN"/>
              </w:rPr>
              <w:t>c</w:t>
            </w:r>
          </w:p>
        </w:tc>
        <w:tc>
          <w:tcPr>
            <w:tcW w:w="1008" w:type="dxa"/>
            <w:vAlign w:val="center"/>
          </w:tcPr>
          <w:p w14:paraId="0ACB3A66" w14:textId="77777777" w:rsidR="007F1EA1" w:rsidRPr="00375424" w:rsidRDefault="007F1EA1" w:rsidP="00B7400A">
            <w:pPr>
              <w:rPr>
                <w:sz w:val="24"/>
                <w:szCs w:val="24"/>
                <w:lang w:eastAsia="en-IN"/>
              </w:rPr>
            </w:pPr>
            <w:r w:rsidRPr="00375424">
              <w:rPr>
                <w:sz w:val="24"/>
                <w:szCs w:val="24"/>
                <w:lang w:eastAsia="en-IN"/>
              </w:rPr>
              <w:t>-8.20</w:t>
            </w:r>
            <w:r w:rsidRPr="00375424">
              <w:rPr>
                <w:sz w:val="24"/>
                <w:szCs w:val="24"/>
                <w:vertAlign w:val="superscript"/>
                <w:lang w:eastAsia="en-IN"/>
              </w:rPr>
              <w:t>def</w:t>
            </w:r>
          </w:p>
        </w:tc>
        <w:tc>
          <w:tcPr>
            <w:tcW w:w="1152" w:type="dxa"/>
            <w:vAlign w:val="center"/>
          </w:tcPr>
          <w:p w14:paraId="318C11C1" w14:textId="77777777" w:rsidR="007F1EA1" w:rsidRPr="00375424" w:rsidRDefault="007F1EA1" w:rsidP="00B7400A">
            <w:pPr>
              <w:rPr>
                <w:sz w:val="24"/>
                <w:szCs w:val="24"/>
                <w:lang w:eastAsia="en-IN"/>
              </w:rPr>
            </w:pPr>
            <w:r w:rsidRPr="00375424">
              <w:rPr>
                <w:sz w:val="24"/>
                <w:szCs w:val="24"/>
                <w:lang w:eastAsia="en-IN"/>
              </w:rPr>
              <w:t>-1.43</w:t>
            </w:r>
            <w:r w:rsidRPr="00375424">
              <w:rPr>
                <w:sz w:val="24"/>
                <w:szCs w:val="24"/>
                <w:vertAlign w:val="superscript"/>
                <w:lang w:eastAsia="en-IN"/>
              </w:rPr>
              <w:t>cd</w:t>
            </w:r>
          </w:p>
        </w:tc>
        <w:tc>
          <w:tcPr>
            <w:tcW w:w="1010" w:type="dxa"/>
            <w:vAlign w:val="center"/>
          </w:tcPr>
          <w:p w14:paraId="6591E384" w14:textId="77777777" w:rsidR="007F1EA1" w:rsidRPr="00375424" w:rsidRDefault="007F1EA1" w:rsidP="00B7400A">
            <w:pPr>
              <w:rPr>
                <w:sz w:val="24"/>
                <w:szCs w:val="24"/>
                <w:lang w:eastAsia="en-IN"/>
              </w:rPr>
            </w:pPr>
            <w:r w:rsidRPr="00375424">
              <w:rPr>
                <w:sz w:val="24"/>
                <w:szCs w:val="24"/>
                <w:lang w:eastAsia="en-IN"/>
              </w:rPr>
              <w:t>-4.82</w:t>
            </w:r>
            <w:r w:rsidRPr="00375424">
              <w:rPr>
                <w:sz w:val="24"/>
                <w:szCs w:val="24"/>
                <w:vertAlign w:val="superscript"/>
                <w:lang w:eastAsia="en-IN"/>
              </w:rPr>
              <w:t>ef</w:t>
            </w:r>
          </w:p>
        </w:tc>
        <w:tc>
          <w:tcPr>
            <w:tcW w:w="865" w:type="dxa"/>
            <w:vAlign w:val="center"/>
          </w:tcPr>
          <w:p w14:paraId="28D226F5" w14:textId="77777777" w:rsidR="007F1EA1" w:rsidRPr="00375424" w:rsidRDefault="007F1EA1" w:rsidP="00B7400A">
            <w:pPr>
              <w:rPr>
                <w:sz w:val="24"/>
                <w:szCs w:val="24"/>
                <w:lang w:eastAsia="en-IN"/>
              </w:rPr>
            </w:pPr>
            <w:r w:rsidRPr="00375424">
              <w:rPr>
                <w:sz w:val="24"/>
                <w:szCs w:val="24"/>
                <w:lang w:eastAsia="en-IN"/>
              </w:rPr>
              <w:t>-3.66</w:t>
            </w:r>
            <w:r w:rsidRPr="00375424">
              <w:rPr>
                <w:sz w:val="24"/>
                <w:szCs w:val="24"/>
                <w:vertAlign w:val="superscript"/>
                <w:lang w:eastAsia="en-IN"/>
              </w:rPr>
              <w:t>d</w:t>
            </w:r>
          </w:p>
        </w:tc>
        <w:tc>
          <w:tcPr>
            <w:tcW w:w="864" w:type="dxa"/>
            <w:vAlign w:val="center"/>
          </w:tcPr>
          <w:p w14:paraId="212D3CFA" w14:textId="77777777" w:rsidR="007F1EA1" w:rsidRPr="00375424" w:rsidRDefault="007F1EA1" w:rsidP="00B7400A">
            <w:pPr>
              <w:rPr>
                <w:sz w:val="24"/>
                <w:szCs w:val="24"/>
                <w:lang w:eastAsia="en-IN"/>
              </w:rPr>
            </w:pPr>
            <w:r w:rsidRPr="00375424">
              <w:rPr>
                <w:sz w:val="24"/>
                <w:szCs w:val="24"/>
                <w:lang w:eastAsia="en-IN"/>
              </w:rPr>
              <w:t>-3.53</w:t>
            </w:r>
            <w:r w:rsidRPr="00375424">
              <w:rPr>
                <w:sz w:val="24"/>
                <w:szCs w:val="24"/>
                <w:vertAlign w:val="superscript"/>
                <w:lang w:eastAsia="en-IN"/>
              </w:rPr>
              <w:t>e</w:t>
            </w:r>
          </w:p>
        </w:tc>
        <w:tc>
          <w:tcPr>
            <w:tcW w:w="1009" w:type="dxa"/>
            <w:vAlign w:val="center"/>
          </w:tcPr>
          <w:p w14:paraId="5F891098" w14:textId="77777777" w:rsidR="007F1EA1" w:rsidRPr="00375424" w:rsidRDefault="007F1EA1" w:rsidP="00B7400A">
            <w:pPr>
              <w:rPr>
                <w:sz w:val="24"/>
                <w:szCs w:val="24"/>
                <w:lang w:eastAsia="en-IN"/>
              </w:rPr>
            </w:pPr>
            <w:r w:rsidRPr="00375424">
              <w:rPr>
                <w:sz w:val="24"/>
                <w:szCs w:val="24"/>
                <w:lang w:eastAsia="en-IN"/>
              </w:rPr>
              <w:t>-3.59</w:t>
            </w:r>
            <w:r w:rsidRPr="00375424">
              <w:rPr>
                <w:sz w:val="24"/>
                <w:szCs w:val="24"/>
                <w:vertAlign w:val="superscript"/>
                <w:lang w:eastAsia="en-IN"/>
              </w:rPr>
              <w:t>c</w:t>
            </w:r>
          </w:p>
        </w:tc>
      </w:tr>
      <w:tr w:rsidR="007F1EA1" w:rsidRPr="00375424" w14:paraId="2D2E25B9" w14:textId="77777777" w:rsidTr="003D12BF">
        <w:trPr>
          <w:trHeight w:val="387"/>
        </w:trPr>
        <w:tc>
          <w:tcPr>
            <w:tcW w:w="6280" w:type="dxa"/>
          </w:tcPr>
          <w:p w14:paraId="67733A2B" w14:textId="77777777" w:rsidR="007F1EA1" w:rsidRPr="00375424" w:rsidRDefault="007F1EA1" w:rsidP="00B7400A">
            <w:pPr>
              <w:ind w:right="95"/>
              <w:rPr>
                <w:sz w:val="24"/>
                <w:szCs w:val="24"/>
              </w:rPr>
            </w:pPr>
            <w:proofErr w:type="spellStart"/>
            <w:r w:rsidRPr="00375424">
              <w:rPr>
                <w:b/>
                <w:sz w:val="24"/>
                <w:szCs w:val="24"/>
              </w:rPr>
              <w:t>SEm</w:t>
            </w:r>
            <w:proofErr w:type="spellEnd"/>
          </w:p>
        </w:tc>
        <w:tc>
          <w:tcPr>
            <w:tcW w:w="955" w:type="dxa"/>
            <w:vAlign w:val="center"/>
          </w:tcPr>
          <w:p w14:paraId="4A8B6241" w14:textId="77777777" w:rsidR="007F1EA1" w:rsidRPr="00375424" w:rsidRDefault="007F1EA1" w:rsidP="00B7400A">
            <w:pPr>
              <w:rPr>
                <w:sz w:val="24"/>
                <w:szCs w:val="24"/>
                <w:lang w:eastAsia="en-IN"/>
              </w:rPr>
            </w:pPr>
            <w:r w:rsidRPr="00375424">
              <w:rPr>
                <w:sz w:val="24"/>
                <w:szCs w:val="24"/>
                <w:lang w:eastAsia="en-IN"/>
              </w:rPr>
              <w:t>-</w:t>
            </w:r>
          </w:p>
        </w:tc>
        <w:tc>
          <w:tcPr>
            <w:tcW w:w="864" w:type="dxa"/>
            <w:vAlign w:val="center"/>
          </w:tcPr>
          <w:p w14:paraId="60454143" w14:textId="77777777" w:rsidR="007F1EA1" w:rsidRPr="00375424" w:rsidRDefault="007F1EA1" w:rsidP="00B7400A">
            <w:pPr>
              <w:rPr>
                <w:sz w:val="24"/>
                <w:szCs w:val="24"/>
                <w:lang w:eastAsia="en-IN"/>
              </w:rPr>
            </w:pPr>
            <w:r w:rsidRPr="00375424">
              <w:rPr>
                <w:sz w:val="24"/>
                <w:szCs w:val="24"/>
                <w:lang w:eastAsia="en-IN"/>
              </w:rPr>
              <w:t>1.18</w:t>
            </w:r>
          </w:p>
        </w:tc>
        <w:tc>
          <w:tcPr>
            <w:tcW w:w="866" w:type="dxa"/>
            <w:vAlign w:val="center"/>
          </w:tcPr>
          <w:p w14:paraId="5BE58586" w14:textId="77777777" w:rsidR="007F1EA1" w:rsidRPr="00375424" w:rsidRDefault="007F1EA1" w:rsidP="00B7400A">
            <w:pPr>
              <w:rPr>
                <w:sz w:val="24"/>
                <w:szCs w:val="24"/>
                <w:lang w:eastAsia="en-IN"/>
              </w:rPr>
            </w:pPr>
            <w:r w:rsidRPr="00375424">
              <w:rPr>
                <w:sz w:val="24"/>
                <w:szCs w:val="24"/>
                <w:lang w:eastAsia="en-IN"/>
              </w:rPr>
              <w:t>0.99</w:t>
            </w:r>
          </w:p>
        </w:tc>
        <w:tc>
          <w:tcPr>
            <w:tcW w:w="1008" w:type="dxa"/>
            <w:vAlign w:val="center"/>
          </w:tcPr>
          <w:p w14:paraId="0F404BE3" w14:textId="77777777" w:rsidR="007F1EA1" w:rsidRPr="00375424" w:rsidRDefault="007F1EA1" w:rsidP="00B7400A">
            <w:pPr>
              <w:rPr>
                <w:sz w:val="24"/>
                <w:szCs w:val="24"/>
                <w:lang w:eastAsia="en-IN"/>
              </w:rPr>
            </w:pPr>
            <w:r w:rsidRPr="00375424">
              <w:rPr>
                <w:sz w:val="24"/>
                <w:szCs w:val="24"/>
                <w:lang w:eastAsia="en-IN"/>
              </w:rPr>
              <w:t>0.68</w:t>
            </w:r>
          </w:p>
        </w:tc>
        <w:tc>
          <w:tcPr>
            <w:tcW w:w="1152" w:type="dxa"/>
            <w:vAlign w:val="center"/>
          </w:tcPr>
          <w:p w14:paraId="30ABEDA7" w14:textId="77777777" w:rsidR="007F1EA1" w:rsidRPr="00375424" w:rsidRDefault="007F1EA1" w:rsidP="00B7400A">
            <w:pPr>
              <w:rPr>
                <w:sz w:val="24"/>
                <w:szCs w:val="24"/>
                <w:lang w:eastAsia="en-IN"/>
              </w:rPr>
            </w:pPr>
            <w:r w:rsidRPr="00375424">
              <w:rPr>
                <w:sz w:val="24"/>
                <w:szCs w:val="24"/>
                <w:lang w:eastAsia="en-IN"/>
              </w:rPr>
              <w:t>1.19</w:t>
            </w:r>
          </w:p>
        </w:tc>
        <w:tc>
          <w:tcPr>
            <w:tcW w:w="1010" w:type="dxa"/>
            <w:vAlign w:val="center"/>
          </w:tcPr>
          <w:p w14:paraId="4EC8DD42" w14:textId="77777777" w:rsidR="007F1EA1" w:rsidRPr="00375424" w:rsidRDefault="007F1EA1" w:rsidP="00B7400A">
            <w:pPr>
              <w:rPr>
                <w:sz w:val="24"/>
                <w:szCs w:val="24"/>
                <w:lang w:eastAsia="en-IN"/>
              </w:rPr>
            </w:pPr>
            <w:r w:rsidRPr="00375424">
              <w:rPr>
                <w:sz w:val="24"/>
                <w:szCs w:val="24"/>
                <w:lang w:eastAsia="en-IN"/>
              </w:rPr>
              <w:t>0.75</w:t>
            </w:r>
          </w:p>
        </w:tc>
        <w:tc>
          <w:tcPr>
            <w:tcW w:w="865" w:type="dxa"/>
            <w:vAlign w:val="center"/>
          </w:tcPr>
          <w:p w14:paraId="0ADD12A8" w14:textId="77777777" w:rsidR="007F1EA1" w:rsidRPr="00375424" w:rsidRDefault="007F1EA1" w:rsidP="00B7400A">
            <w:pPr>
              <w:rPr>
                <w:sz w:val="24"/>
                <w:szCs w:val="24"/>
                <w:lang w:eastAsia="en-IN"/>
              </w:rPr>
            </w:pPr>
            <w:r w:rsidRPr="00375424">
              <w:rPr>
                <w:sz w:val="24"/>
                <w:szCs w:val="24"/>
                <w:lang w:eastAsia="en-IN"/>
              </w:rPr>
              <w:t>0.48</w:t>
            </w:r>
          </w:p>
        </w:tc>
        <w:tc>
          <w:tcPr>
            <w:tcW w:w="864" w:type="dxa"/>
            <w:vAlign w:val="center"/>
          </w:tcPr>
          <w:p w14:paraId="5E217D2A" w14:textId="77777777" w:rsidR="007F1EA1" w:rsidRPr="00375424" w:rsidRDefault="007F1EA1" w:rsidP="00B7400A">
            <w:pPr>
              <w:rPr>
                <w:sz w:val="24"/>
                <w:szCs w:val="24"/>
                <w:lang w:eastAsia="en-IN"/>
              </w:rPr>
            </w:pPr>
            <w:r w:rsidRPr="00375424">
              <w:rPr>
                <w:sz w:val="24"/>
                <w:szCs w:val="24"/>
                <w:lang w:eastAsia="en-IN"/>
              </w:rPr>
              <w:t>0.40</w:t>
            </w:r>
          </w:p>
        </w:tc>
        <w:tc>
          <w:tcPr>
            <w:tcW w:w="1009" w:type="dxa"/>
            <w:vAlign w:val="center"/>
          </w:tcPr>
          <w:p w14:paraId="45CB8EB2" w14:textId="77777777" w:rsidR="007F1EA1" w:rsidRPr="00375424" w:rsidRDefault="007F1EA1" w:rsidP="00B7400A">
            <w:pPr>
              <w:rPr>
                <w:sz w:val="24"/>
                <w:szCs w:val="24"/>
                <w:lang w:eastAsia="en-IN"/>
              </w:rPr>
            </w:pPr>
            <w:r w:rsidRPr="00375424">
              <w:rPr>
                <w:sz w:val="24"/>
                <w:szCs w:val="24"/>
                <w:lang w:eastAsia="en-IN"/>
              </w:rPr>
              <w:t>0.43</w:t>
            </w:r>
          </w:p>
        </w:tc>
      </w:tr>
      <w:tr w:rsidR="007F1EA1" w:rsidRPr="00375424" w14:paraId="67A426E3" w14:textId="77777777" w:rsidTr="003D12BF">
        <w:trPr>
          <w:trHeight w:val="236"/>
        </w:trPr>
        <w:tc>
          <w:tcPr>
            <w:tcW w:w="6280" w:type="dxa"/>
          </w:tcPr>
          <w:p w14:paraId="5E69E2A0" w14:textId="77777777" w:rsidR="007F1EA1" w:rsidRPr="00375424" w:rsidRDefault="007F1EA1" w:rsidP="00B7400A">
            <w:pPr>
              <w:pStyle w:val="TableParagraph"/>
              <w:spacing w:before="1"/>
              <w:rPr>
                <w:b/>
                <w:sz w:val="24"/>
                <w:szCs w:val="24"/>
              </w:rPr>
            </w:pPr>
            <w:proofErr w:type="gramStart"/>
            <w:r w:rsidRPr="00375424">
              <w:rPr>
                <w:b/>
                <w:sz w:val="24"/>
                <w:szCs w:val="24"/>
              </w:rPr>
              <w:t>CD(</w:t>
            </w:r>
            <w:proofErr w:type="gramEnd"/>
            <w:r w:rsidRPr="00375424">
              <w:rPr>
                <w:b/>
                <w:sz w:val="24"/>
                <w:szCs w:val="24"/>
              </w:rPr>
              <w:t>0.05)</w:t>
            </w:r>
          </w:p>
        </w:tc>
        <w:tc>
          <w:tcPr>
            <w:tcW w:w="955" w:type="dxa"/>
          </w:tcPr>
          <w:p w14:paraId="1F280BB6" w14:textId="77777777" w:rsidR="007F1EA1" w:rsidRPr="00375424" w:rsidRDefault="007F1EA1" w:rsidP="00B7400A">
            <w:pPr>
              <w:pStyle w:val="TableParagraph"/>
              <w:spacing w:before="114"/>
              <w:ind w:left="199" w:right="190"/>
              <w:rPr>
                <w:sz w:val="24"/>
                <w:szCs w:val="24"/>
              </w:rPr>
            </w:pPr>
            <w:r w:rsidRPr="00375424">
              <w:rPr>
                <w:sz w:val="24"/>
                <w:szCs w:val="24"/>
              </w:rPr>
              <w:t>NS</w:t>
            </w:r>
          </w:p>
        </w:tc>
        <w:tc>
          <w:tcPr>
            <w:tcW w:w="864" w:type="dxa"/>
          </w:tcPr>
          <w:p w14:paraId="5E561B0F" w14:textId="77777777" w:rsidR="007F1EA1" w:rsidRPr="00375424" w:rsidRDefault="007F1EA1" w:rsidP="00B7400A">
            <w:pPr>
              <w:pStyle w:val="TableParagraph"/>
              <w:spacing w:before="114"/>
              <w:ind w:left="122" w:right="115"/>
              <w:rPr>
                <w:sz w:val="24"/>
                <w:szCs w:val="24"/>
              </w:rPr>
            </w:pPr>
            <w:r w:rsidRPr="00375424">
              <w:rPr>
                <w:sz w:val="24"/>
                <w:szCs w:val="24"/>
              </w:rPr>
              <w:t>4.98</w:t>
            </w:r>
          </w:p>
        </w:tc>
        <w:tc>
          <w:tcPr>
            <w:tcW w:w="866" w:type="dxa"/>
          </w:tcPr>
          <w:p w14:paraId="2858F567" w14:textId="77777777" w:rsidR="007F1EA1" w:rsidRPr="00375424" w:rsidRDefault="007F1EA1" w:rsidP="00B7400A">
            <w:pPr>
              <w:pStyle w:val="TableParagraph"/>
              <w:spacing w:before="114"/>
              <w:ind w:left="88" w:right="78"/>
              <w:rPr>
                <w:sz w:val="24"/>
                <w:szCs w:val="24"/>
              </w:rPr>
            </w:pPr>
            <w:r w:rsidRPr="00375424">
              <w:rPr>
                <w:sz w:val="24"/>
                <w:szCs w:val="24"/>
              </w:rPr>
              <w:t>4.19</w:t>
            </w:r>
          </w:p>
        </w:tc>
        <w:tc>
          <w:tcPr>
            <w:tcW w:w="1008" w:type="dxa"/>
          </w:tcPr>
          <w:p w14:paraId="77CB39EB" w14:textId="77777777" w:rsidR="007F1EA1" w:rsidRPr="00375424" w:rsidRDefault="007F1EA1" w:rsidP="00B7400A">
            <w:pPr>
              <w:pStyle w:val="TableParagraph"/>
              <w:spacing w:before="114"/>
              <w:ind w:left="199" w:right="190"/>
              <w:rPr>
                <w:sz w:val="24"/>
                <w:szCs w:val="24"/>
              </w:rPr>
            </w:pPr>
            <w:r w:rsidRPr="00375424">
              <w:rPr>
                <w:sz w:val="24"/>
                <w:szCs w:val="24"/>
              </w:rPr>
              <w:t>1.98</w:t>
            </w:r>
          </w:p>
        </w:tc>
        <w:tc>
          <w:tcPr>
            <w:tcW w:w="1152" w:type="dxa"/>
          </w:tcPr>
          <w:p w14:paraId="4A79F3D7" w14:textId="77777777" w:rsidR="007F1EA1" w:rsidRPr="00375424" w:rsidRDefault="007F1EA1" w:rsidP="00B7400A">
            <w:pPr>
              <w:pStyle w:val="TableParagraph"/>
              <w:spacing w:before="114"/>
              <w:ind w:left="122" w:right="115"/>
              <w:rPr>
                <w:sz w:val="24"/>
                <w:szCs w:val="24"/>
              </w:rPr>
            </w:pPr>
            <w:r w:rsidRPr="00375424">
              <w:rPr>
                <w:sz w:val="24"/>
                <w:szCs w:val="24"/>
              </w:rPr>
              <w:t>2.50</w:t>
            </w:r>
          </w:p>
        </w:tc>
        <w:tc>
          <w:tcPr>
            <w:tcW w:w="1010" w:type="dxa"/>
          </w:tcPr>
          <w:p w14:paraId="438C6888" w14:textId="77777777" w:rsidR="007F1EA1" w:rsidRPr="00375424" w:rsidRDefault="007F1EA1" w:rsidP="00B7400A">
            <w:pPr>
              <w:pStyle w:val="TableParagraph"/>
              <w:spacing w:before="114"/>
              <w:ind w:left="88" w:right="78"/>
              <w:rPr>
                <w:sz w:val="24"/>
                <w:szCs w:val="24"/>
              </w:rPr>
            </w:pPr>
            <w:r w:rsidRPr="00375424">
              <w:rPr>
                <w:sz w:val="24"/>
                <w:szCs w:val="24"/>
              </w:rPr>
              <w:t>1.59</w:t>
            </w:r>
          </w:p>
        </w:tc>
        <w:tc>
          <w:tcPr>
            <w:tcW w:w="865" w:type="dxa"/>
          </w:tcPr>
          <w:p w14:paraId="7C92F2AF" w14:textId="77777777" w:rsidR="007F1EA1" w:rsidRPr="00375424" w:rsidRDefault="007F1EA1" w:rsidP="00B7400A">
            <w:pPr>
              <w:pStyle w:val="TableParagraph"/>
              <w:spacing w:before="114"/>
              <w:ind w:left="190" w:right="177"/>
              <w:rPr>
                <w:sz w:val="24"/>
                <w:szCs w:val="24"/>
              </w:rPr>
            </w:pPr>
            <w:r w:rsidRPr="00375424">
              <w:rPr>
                <w:sz w:val="24"/>
                <w:szCs w:val="24"/>
              </w:rPr>
              <w:t>0.75</w:t>
            </w:r>
          </w:p>
        </w:tc>
        <w:tc>
          <w:tcPr>
            <w:tcW w:w="864" w:type="dxa"/>
          </w:tcPr>
          <w:p w14:paraId="2C751624" w14:textId="77777777" w:rsidR="007F1EA1" w:rsidRPr="00375424" w:rsidRDefault="007F1EA1" w:rsidP="00B7400A">
            <w:pPr>
              <w:pStyle w:val="TableParagraph"/>
              <w:spacing w:before="114"/>
              <w:ind w:left="194" w:right="179"/>
              <w:rPr>
                <w:sz w:val="24"/>
                <w:szCs w:val="24"/>
              </w:rPr>
            </w:pPr>
            <w:r w:rsidRPr="00375424">
              <w:rPr>
                <w:sz w:val="24"/>
                <w:szCs w:val="24"/>
              </w:rPr>
              <w:t>1.17</w:t>
            </w:r>
          </w:p>
        </w:tc>
        <w:tc>
          <w:tcPr>
            <w:tcW w:w="1009" w:type="dxa"/>
          </w:tcPr>
          <w:p w14:paraId="22DF3294" w14:textId="77777777" w:rsidR="007F1EA1" w:rsidRPr="00375424" w:rsidRDefault="007F1EA1" w:rsidP="00B7400A">
            <w:pPr>
              <w:pStyle w:val="TableParagraph"/>
              <w:spacing w:before="114"/>
              <w:ind w:left="120" w:right="103"/>
              <w:rPr>
                <w:sz w:val="24"/>
                <w:szCs w:val="24"/>
              </w:rPr>
            </w:pPr>
            <w:r w:rsidRPr="00375424">
              <w:rPr>
                <w:sz w:val="24"/>
                <w:szCs w:val="24"/>
              </w:rPr>
              <w:t>0.74</w:t>
            </w:r>
          </w:p>
        </w:tc>
      </w:tr>
    </w:tbl>
    <w:p w14:paraId="1F74CB7A" w14:textId="77777777" w:rsidR="007F1EA1" w:rsidRPr="00375424" w:rsidRDefault="007F1EA1" w:rsidP="00B7400A">
      <w:pPr>
        <w:pStyle w:val="BodyText"/>
        <w:spacing w:before="114"/>
      </w:pPr>
      <w:r w:rsidRPr="00375424">
        <w:t xml:space="preserve">In a column, means followed by common letters do not differ significantly at 5% level by DMRT </w:t>
      </w:r>
    </w:p>
    <w:p w14:paraId="5EAEC835" w14:textId="77777777" w:rsidR="0086419C" w:rsidRDefault="0086419C" w:rsidP="00B7400A">
      <w:pPr>
        <w:pStyle w:val="Heading4"/>
        <w:spacing w:before="94"/>
        <w:ind w:left="0" w:right="2266"/>
      </w:pPr>
    </w:p>
    <w:p w14:paraId="72437EA1" w14:textId="77777777" w:rsidR="0086419C" w:rsidRDefault="0086419C" w:rsidP="00B7400A">
      <w:pPr>
        <w:pStyle w:val="Heading4"/>
        <w:spacing w:before="94"/>
        <w:ind w:left="0" w:right="2266"/>
      </w:pPr>
    </w:p>
    <w:p w14:paraId="225DDD7A" w14:textId="77777777" w:rsidR="007F1EA1" w:rsidRPr="00375424" w:rsidRDefault="007F06B2" w:rsidP="00B7400A">
      <w:pPr>
        <w:pStyle w:val="Heading4"/>
        <w:spacing w:before="94"/>
        <w:ind w:left="0" w:right="2266"/>
      </w:pPr>
      <w:r w:rsidRPr="00375424">
        <w:lastRenderedPageBreak/>
        <w:t>Table -</w:t>
      </w:r>
      <w:r w:rsidR="00051A2D" w:rsidRPr="00375424">
        <w:t>5</w:t>
      </w:r>
      <w:r w:rsidR="007F1EA1" w:rsidRPr="00375424">
        <w:t>. Effect of treatments on carbon sequestration</w:t>
      </w:r>
      <w:r w:rsidR="00DC26FA" w:rsidRPr="00375424">
        <w:t xml:space="preserve"> (Mg ha</w:t>
      </w:r>
      <w:r w:rsidR="00DC26FA" w:rsidRPr="00375424">
        <w:rPr>
          <w:vertAlign w:val="superscript"/>
        </w:rPr>
        <w:t>-1</w:t>
      </w:r>
      <w:r w:rsidR="00182146" w:rsidRPr="00375424">
        <w:t xml:space="preserve">) </w:t>
      </w:r>
      <w:r w:rsidR="00DC26FA" w:rsidRPr="00375424">
        <w:t xml:space="preserve">(after okra, before </w:t>
      </w:r>
      <w:proofErr w:type="gramStart"/>
      <w:r w:rsidR="00DC26FA" w:rsidRPr="00375424">
        <w:t>cowpea</w:t>
      </w:r>
      <w:r w:rsidR="007F1EA1" w:rsidRPr="00375424">
        <w:t>)of</w:t>
      </w:r>
      <w:proofErr w:type="gramEnd"/>
      <w:r w:rsidR="007F1EA1" w:rsidRPr="00375424">
        <w:t xml:space="preserve"> soil </w:t>
      </w:r>
    </w:p>
    <w:tbl>
      <w:tblPr>
        <w:tblStyle w:val="TableGrid"/>
        <w:tblpPr w:leftFromText="180" w:rightFromText="180" w:vertAnchor="text" w:horzAnchor="page" w:tblpX="1516" w:tblpY="72"/>
        <w:tblW w:w="14893" w:type="dxa"/>
        <w:tblLayout w:type="fixed"/>
        <w:tblLook w:val="01E0" w:firstRow="1" w:lastRow="1" w:firstColumn="1" w:lastColumn="1" w:noHBand="0" w:noVBand="0"/>
      </w:tblPr>
      <w:tblGrid>
        <w:gridCol w:w="6280"/>
        <w:gridCol w:w="1005"/>
        <w:gridCol w:w="903"/>
        <w:gridCol w:w="992"/>
        <w:gridCol w:w="993"/>
        <w:gridCol w:w="992"/>
        <w:gridCol w:w="970"/>
        <w:gridCol w:w="885"/>
        <w:gridCol w:w="980"/>
        <w:gridCol w:w="893"/>
      </w:tblGrid>
      <w:tr w:rsidR="003D12BF" w:rsidRPr="00375424" w14:paraId="17E05D61" w14:textId="77777777" w:rsidTr="009B6AF7">
        <w:trPr>
          <w:trHeight w:val="346"/>
        </w:trPr>
        <w:tc>
          <w:tcPr>
            <w:tcW w:w="6280" w:type="dxa"/>
            <w:vMerge w:val="restart"/>
          </w:tcPr>
          <w:p w14:paraId="060655E2" w14:textId="77777777" w:rsidR="003D12BF" w:rsidRPr="00375424" w:rsidRDefault="003D12BF" w:rsidP="00B7400A">
            <w:pPr>
              <w:pStyle w:val="TableParagraph"/>
              <w:spacing w:line="275" w:lineRule="exact"/>
              <w:ind w:left="648"/>
              <w:rPr>
                <w:b/>
                <w:sz w:val="24"/>
                <w:szCs w:val="24"/>
              </w:rPr>
            </w:pPr>
            <w:r w:rsidRPr="00375424">
              <w:rPr>
                <w:b/>
                <w:sz w:val="24"/>
                <w:szCs w:val="24"/>
              </w:rPr>
              <w:t>Treatments</w:t>
            </w:r>
          </w:p>
        </w:tc>
        <w:tc>
          <w:tcPr>
            <w:tcW w:w="2900" w:type="dxa"/>
            <w:gridSpan w:val="3"/>
          </w:tcPr>
          <w:p w14:paraId="3C197A4C" w14:textId="77777777" w:rsidR="003D12BF" w:rsidRPr="00375424" w:rsidRDefault="003D12BF" w:rsidP="00B7400A">
            <w:pPr>
              <w:pStyle w:val="TableParagraph"/>
              <w:spacing w:line="275" w:lineRule="exact"/>
              <w:ind w:right="892"/>
              <w:rPr>
                <w:b/>
                <w:sz w:val="24"/>
                <w:szCs w:val="24"/>
              </w:rPr>
            </w:pPr>
            <w:r w:rsidRPr="00375424">
              <w:rPr>
                <w:b/>
                <w:sz w:val="24"/>
                <w:szCs w:val="24"/>
              </w:rPr>
              <w:t>15 cm depth</w:t>
            </w:r>
          </w:p>
        </w:tc>
        <w:tc>
          <w:tcPr>
            <w:tcW w:w="2955" w:type="dxa"/>
            <w:gridSpan w:val="3"/>
          </w:tcPr>
          <w:p w14:paraId="38757C1E" w14:textId="77777777" w:rsidR="003D12BF" w:rsidRPr="00375424" w:rsidRDefault="003D12BF" w:rsidP="00B7400A">
            <w:pPr>
              <w:pStyle w:val="TableParagraph"/>
              <w:spacing w:line="275" w:lineRule="exact"/>
              <w:ind w:right="972"/>
              <w:rPr>
                <w:b/>
                <w:sz w:val="24"/>
                <w:szCs w:val="24"/>
              </w:rPr>
            </w:pPr>
            <w:r w:rsidRPr="00375424">
              <w:rPr>
                <w:b/>
                <w:sz w:val="24"/>
                <w:szCs w:val="24"/>
              </w:rPr>
              <w:t>30 cm depth</w:t>
            </w:r>
          </w:p>
        </w:tc>
        <w:tc>
          <w:tcPr>
            <w:tcW w:w="2758" w:type="dxa"/>
            <w:gridSpan w:val="3"/>
          </w:tcPr>
          <w:p w14:paraId="0E2761D2" w14:textId="77777777" w:rsidR="003D12BF" w:rsidRPr="00375424" w:rsidRDefault="003D12BF" w:rsidP="00B7400A">
            <w:pPr>
              <w:pStyle w:val="TableParagraph"/>
              <w:spacing w:line="275" w:lineRule="exact"/>
              <w:ind w:right="975"/>
              <w:rPr>
                <w:b/>
                <w:sz w:val="24"/>
                <w:szCs w:val="24"/>
              </w:rPr>
            </w:pPr>
            <w:r w:rsidRPr="00375424">
              <w:rPr>
                <w:b/>
                <w:sz w:val="24"/>
                <w:szCs w:val="24"/>
              </w:rPr>
              <w:t>45 cm depth</w:t>
            </w:r>
          </w:p>
        </w:tc>
      </w:tr>
      <w:tr w:rsidR="003D12BF" w:rsidRPr="00375424" w14:paraId="0F278171" w14:textId="77777777" w:rsidTr="00DA7733">
        <w:trPr>
          <w:trHeight w:val="694"/>
        </w:trPr>
        <w:tc>
          <w:tcPr>
            <w:tcW w:w="6280" w:type="dxa"/>
            <w:vMerge/>
          </w:tcPr>
          <w:p w14:paraId="156B0C89" w14:textId="77777777" w:rsidR="003D12BF" w:rsidRPr="00375424" w:rsidRDefault="003D12BF" w:rsidP="00B7400A">
            <w:pPr>
              <w:rPr>
                <w:sz w:val="24"/>
                <w:szCs w:val="24"/>
              </w:rPr>
            </w:pPr>
          </w:p>
        </w:tc>
        <w:tc>
          <w:tcPr>
            <w:tcW w:w="1005" w:type="dxa"/>
          </w:tcPr>
          <w:p w14:paraId="46CCA362" w14:textId="77777777" w:rsidR="003D12BF" w:rsidRPr="00375424" w:rsidRDefault="003D12BF" w:rsidP="00B7400A">
            <w:pPr>
              <w:pStyle w:val="TableParagraph"/>
              <w:spacing w:before="205" w:line="310" w:lineRule="atLeast"/>
              <w:ind w:left="203"/>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03" w:type="dxa"/>
          </w:tcPr>
          <w:p w14:paraId="33A4C89C" w14:textId="77777777" w:rsidR="003D12BF" w:rsidRPr="00375424" w:rsidRDefault="003D12BF" w:rsidP="00B7400A">
            <w:pPr>
              <w:pStyle w:val="TableParagraph"/>
              <w:spacing w:before="205" w:line="310" w:lineRule="atLeast"/>
              <w:ind w:left="204"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992" w:type="dxa"/>
          </w:tcPr>
          <w:p w14:paraId="53B0D2A0" w14:textId="77777777" w:rsidR="003D12BF" w:rsidRPr="00375424" w:rsidRDefault="003D12BF" w:rsidP="00B7400A">
            <w:pPr>
              <w:pStyle w:val="TableParagraph"/>
              <w:spacing w:before="8"/>
              <w:rPr>
                <w:b/>
                <w:sz w:val="24"/>
                <w:szCs w:val="24"/>
              </w:rPr>
            </w:pPr>
          </w:p>
          <w:p w14:paraId="418D28AE" w14:textId="77777777" w:rsidR="003D12BF" w:rsidRPr="00375424" w:rsidRDefault="003D12BF" w:rsidP="00B7400A">
            <w:pPr>
              <w:pStyle w:val="TableParagraph"/>
              <w:spacing w:before="1"/>
              <w:ind w:left="88" w:right="81"/>
              <w:rPr>
                <w:b/>
                <w:sz w:val="24"/>
                <w:szCs w:val="24"/>
              </w:rPr>
            </w:pPr>
            <w:r w:rsidRPr="00375424">
              <w:rPr>
                <w:b/>
                <w:sz w:val="24"/>
                <w:szCs w:val="24"/>
              </w:rPr>
              <w:t>Pooled</w:t>
            </w:r>
          </w:p>
        </w:tc>
        <w:tc>
          <w:tcPr>
            <w:tcW w:w="993" w:type="dxa"/>
          </w:tcPr>
          <w:p w14:paraId="5F5E6BE8" w14:textId="77777777" w:rsidR="003D12BF" w:rsidRPr="00375424" w:rsidRDefault="003D12BF" w:rsidP="00B7400A">
            <w:pPr>
              <w:pStyle w:val="TableParagraph"/>
              <w:spacing w:before="205" w:line="310" w:lineRule="atLeast"/>
              <w:ind w:left="204"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2" w:type="dxa"/>
          </w:tcPr>
          <w:p w14:paraId="445E952C" w14:textId="77777777" w:rsidR="003D12BF" w:rsidRPr="00375424" w:rsidRDefault="003D12BF" w:rsidP="00B7400A">
            <w:pPr>
              <w:pStyle w:val="TableParagraph"/>
              <w:spacing w:before="205" w:line="310" w:lineRule="atLeast"/>
              <w:ind w:left="205" w:right="34"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970" w:type="dxa"/>
          </w:tcPr>
          <w:p w14:paraId="7B8D966B" w14:textId="77777777" w:rsidR="003D12BF" w:rsidRPr="00375424" w:rsidRDefault="003D12BF" w:rsidP="00B7400A">
            <w:pPr>
              <w:pStyle w:val="TableParagraph"/>
              <w:spacing w:before="8"/>
              <w:rPr>
                <w:b/>
                <w:sz w:val="24"/>
                <w:szCs w:val="24"/>
              </w:rPr>
            </w:pPr>
          </w:p>
          <w:p w14:paraId="01D0741F" w14:textId="77777777" w:rsidR="003D12BF" w:rsidRPr="00375424" w:rsidRDefault="003D12BF" w:rsidP="00B7400A">
            <w:pPr>
              <w:pStyle w:val="TableParagraph"/>
              <w:spacing w:before="1"/>
              <w:ind w:left="123" w:right="108"/>
              <w:rPr>
                <w:b/>
                <w:sz w:val="24"/>
                <w:szCs w:val="24"/>
              </w:rPr>
            </w:pPr>
            <w:r w:rsidRPr="00375424">
              <w:rPr>
                <w:b/>
                <w:sz w:val="24"/>
                <w:szCs w:val="24"/>
              </w:rPr>
              <w:t>Pooled</w:t>
            </w:r>
          </w:p>
        </w:tc>
        <w:tc>
          <w:tcPr>
            <w:tcW w:w="885" w:type="dxa"/>
          </w:tcPr>
          <w:p w14:paraId="35037672" w14:textId="77777777" w:rsidR="003D12BF" w:rsidRPr="00375424" w:rsidRDefault="003D12BF" w:rsidP="00B7400A">
            <w:pPr>
              <w:pStyle w:val="TableParagraph"/>
              <w:spacing w:before="205" w:line="310" w:lineRule="atLeast"/>
              <w:ind w:left="199"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80" w:type="dxa"/>
          </w:tcPr>
          <w:p w14:paraId="60E3BB32" w14:textId="77777777" w:rsidR="003D12BF" w:rsidRPr="00375424" w:rsidRDefault="003D12BF" w:rsidP="00B7400A">
            <w:pPr>
              <w:pStyle w:val="TableParagraph"/>
              <w:spacing w:before="205" w:line="310" w:lineRule="atLeast"/>
              <w:ind w:left="202" w:firstLine="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93" w:type="dxa"/>
          </w:tcPr>
          <w:p w14:paraId="1B915E75" w14:textId="77777777" w:rsidR="003D12BF" w:rsidRPr="00375424" w:rsidRDefault="003D12BF" w:rsidP="00B7400A">
            <w:pPr>
              <w:pStyle w:val="TableParagraph"/>
              <w:spacing w:before="8"/>
              <w:rPr>
                <w:b/>
                <w:sz w:val="24"/>
                <w:szCs w:val="24"/>
              </w:rPr>
            </w:pPr>
          </w:p>
          <w:p w14:paraId="32E17A8F" w14:textId="77777777" w:rsidR="003D12BF" w:rsidRPr="00375424" w:rsidRDefault="003D12BF" w:rsidP="00B7400A">
            <w:pPr>
              <w:pStyle w:val="TableParagraph"/>
              <w:spacing w:before="1"/>
              <w:ind w:left="120" w:right="106"/>
              <w:rPr>
                <w:b/>
                <w:sz w:val="24"/>
                <w:szCs w:val="24"/>
              </w:rPr>
            </w:pPr>
            <w:r w:rsidRPr="00375424">
              <w:rPr>
                <w:b/>
                <w:sz w:val="24"/>
                <w:szCs w:val="24"/>
              </w:rPr>
              <w:t>Pooled</w:t>
            </w:r>
          </w:p>
        </w:tc>
      </w:tr>
      <w:tr w:rsidR="003D12BF" w:rsidRPr="00375424" w14:paraId="2F783FB6" w14:textId="77777777" w:rsidTr="00DA7733">
        <w:trPr>
          <w:trHeight w:val="504"/>
        </w:trPr>
        <w:tc>
          <w:tcPr>
            <w:tcW w:w="6280" w:type="dxa"/>
          </w:tcPr>
          <w:p w14:paraId="799D7615" w14:textId="77777777" w:rsidR="003D12BF" w:rsidRPr="00375424" w:rsidRDefault="003D12BF"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1005" w:type="dxa"/>
          </w:tcPr>
          <w:p w14:paraId="28C80003" w14:textId="77777777" w:rsidR="003D12BF" w:rsidRPr="00375424" w:rsidRDefault="003D12BF" w:rsidP="00B7400A">
            <w:pPr>
              <w:rPr>
                <w:sz w:val="24"/>
                <w:szCs w:val="24"/>
                <w:lang w:eastAsia="en-IN"/>
              </w:rPr>
            </w:pPr>
            <w:r w:rsidRPr="00375424">
              <w:rPr>
                <w:sz w:val="24"/>
                <w:szCs w:val="24"/>
                <w:lang w:eastAsia="en-IN"/>
              </w:rPr>
              <w:t>-0.70</w:t>
            </w:r>
            <w:r w:rsidRPr="00375424">
              <w:rPr>
                <w:sz w:val="24"/>
                <w:szCs w:val="24"/>
                <w:vertAlign w:val="superscript"/>
                <w:lang w:eastAsia="en-IN"/>
              </w:rPr>
              <w:t>bc</w:t>
            </w:r>
          </w:p>
        </w:tc>
        <w:tc>
          <w:tcPr>
            <w:tcW w:w="903" w:type="dxa"/>
          </w:tcPr>
          <w:p w14:paraId="1BB53AA6" w14:textId="77777777" w:rsidR="003D12BF" w:rsidRPr="00375424" w:rsidRDefault="003D12BF" w:rsidP="00B7400A">
            <w:pPr>
              <w:rPr>
                <w:sz w:val="24"/>
                <w:szCs w:val="24"/>
                <w:lang w:eastAsia="en-IN"/>
              </w:rPr>
            </w:pPr>
            <w:r w:rsidRPr="00375424">
              <w:rPr>
                <w:sz w:val="24"/>
                <w:szCs w:val="24"/>
                <w:lang w:eastAsia="en-IN"/>
              </w:rPr>
              <w:t>1.32</w:t>
            </w:r>
            <w:r w:rsidRPr="00375424">
              <w:rPr>
                <w:sz w:val="24"/>
                <w:szCs w:val="24"/>
                <w:vertAlign w:val="superscript"/>
                <w:lang w:eastAsia="en-IN"/>
              </w:rPr>
              <w:t>cd</w:t>
            </w:r>
          </w:p>
        </w:tc>
        <w:tc>
          <w:tcPr>
            <w:tcW w:w="992" w:type="dxa"/>
          </w:tcPr>
          <w:p w14:paraId="1297B7B1" w14:textId="77777777" w:rsidR="003D12BF" w:rsidRPr="00375424" w:rsidRDefault="003D12BF" w:rsidP="00B7400A">
            <w:pPr>
              <w:rPr>
                <w:sz w:val="24"/>
                <w:szCs w:val="24"/>
                <w:lang w:eastAsia="en-IN"/>
              </w:rPr>
            </w:pPr>
            <w:r w:rsidRPr="00375424">
              <w:rPr>
                <w:sz w:val="24"/>
                <w:szCs w:val="24"/>
                <w:lang w:eastAsia="en-IN"/>
              </w:rPr>
              <w:t>0.31</w:t>
            </w:r>
            <w:r w:rsidRPr="00375424">
              <w:rPr>
                <w:sz w:val="24"/>
                <w:szCs w:val="24"/>
                <w:vertAlign w:val="superscript"/>
                <w:lang w:eastAsia="en-IN"/>
              </w:rPr>
              <w:t>cd</w:t>
            </w:r>
          </w:p>
        </w:tc>
        <w:tc>
          <w:tcPr>
            <w:tcW w:w="993" w:type="dxa"/>
          </w:tcPr>
          <w:p w14:paraId="616EBC6B" w14:textId="77777777" w:rsidR="003D12BF" w:rsidRPr="00375424" w:rsidRDefault="003D12BF" w:rsidP="00B7400A">
            <w:pPr>
              <w:rPr>
                <w:sz w:val="24"/>
                <w:szCs w:val="24"/>
                <w:lang w:eastAsia="en-IN"/>
              </w:rPr>
            </w:pPr>
            <w:r w:rsidRPr="00375424">
              <w:rPr>
                <w:sz w:val="24"/>
                <w:szCs w:val="24"/>
                <w:lang w:eastAsia="en-IN"/>
              </w:rPr>
              <w:t>-0.21</w:t>
            </w:r>
            <w:r w:rsidRPr="00375424">
              <w:rPr>
                <w:sz w:val="24"/>
                <w:szCs w:val="24"/>
                <w:vertAlign w:val="superscript"/>
                <w:lang w:eastAsia="en-IN"/>
              </w:rPr>
              <w:t>abc</w:t>
            </w:r>
          </w:p>
        </w:tc>
        <w:tc>
          <w:tcPr>
            <w:tcW w:w="992" w:type="dxa"/>
          </w:tcPr>
          <w:p w14:paraId="703F3AC5" w14:textId="77777777" w:rsidR="003D12BF" w:rsidRPr="00375424" w:rsidRDefault="003D12BF" w:rsidP="00B7400A">
            <w:pPr>
              <w:rPr>
                <w:sz w:val="24"/>
                <w:szCs w:val="24"/>
                <w:lang w:eastAsia="en-IN"/>
              </w:rPr>
            </w:pPr>
            <w:r w:rsidRPr="00375424">
              <w:rPr>
                <w:sz w:val="24"/>
                <w:szCs w:val="24"/>
                <w:lang w:eastAsia="en-IN"/>
              </w:rPr>
              <w:t>1.35</w:t>
            </w:r>
            <w:r w:rsidRPr="00375424">
              <w:rPr>
                <w:sz w:val="24"/>
                <w:szCs w:val="24"/>
                <w:vertAlign w:val="superscript"/>
                <w:lang w:eastAsia="en-IN"/>
              </w:rPr>
              <w:t>bc</w:t>
            </w:r>
          </w:p>
        </w:tc>
        <w:tc>
          <w:tcPr>
            <w:tcW w:w="970" w:type="dxa"/>
          </w:tcPr>
          <w:p w14:paraId="44BE98F8" w14:textId="77777777" w:rsidR="003D12BF" w:rsidRPr="00375424" w:rsidRDefault="003D12BF" w:rsidP="00B7400A">
            <w:pPr>
              <w:rPr>
                <w:sz w:val="24"/>
                <w:szCs w:val="24"/>
                <w:lang w:eastAsia="en-IN"/>
              </w:rPr>
            </w:pPr>
            <w:r w:rsidRPr="00375424">
              <w:rPr>
                <w:sz w:val="24"/>
                <w:szCs w:val="24"/>
                <w:lang w:eastAsia="en-IN"/>
              </w:rPr>
              <w:t>0.57</w:t>
            </w:r>
            <w:r w:rsidRPr="00375424">
              <w:rPr>
                <w:sz w:val="24"/>
                <w:szCs w:val="24"/>
                <w:vertAlign w:val="superscript"/>
                <w:lang w:eastAsia="en-IN"/>
              </w:rPr>
              <w:t>bcd</w:t>
            </w:r>
          </w:p>
        </w:tc>
        <w:tc>
          <w:tcPr>
            <w:tcW w:w="885" w:type="dxa"/>
          </w:tcPr>
          <w:p w14:paraId="5EFF303E" w14:textId="77777777" w:rsidR="003D12BF" w:rsidRPr="00375424" w:rsidRDefault="003D12BF" w:rsidP="00B7400A">
            <w:pPr>
              <w:rPr>
                <w:sz w:val="24"/>
                <w:szCs w:val="24"/>
                <w:lang w:eastAsia="en-IN"/>
              </w:rPr>
            </w:pPr>
            <w:r w:rsidRPr="00375424">
              <w:rPr>
                <w:sz w:val="24"/>
                <w:szCs w:val="24"/>
                <w:lang w:eastAsia="en-IN"/>
              </w:rPr>
              <w:t>2.04</w:t>
            </w:r>
            <w:r w:rsidRPr="00375424">
              <w:rPr>
                <w:sz w:val="24"/>
                <w:szCs w:val="24"/>
                <w:vertAlign w:val="superscript"/>
                <w:lang w:eastAsia="en-IN"/>
              </w:rPr>
              <w:t>a</w:t>
            </w:r>
          </w:p>
        </w:tc>
        <w:tc>
          <w:tcPr>
            <w:tcW w:w="980" w:type="dxa"/>
          </w:tcPr>
          <w:p w14:paraId="7EEAA5AB" w14:textId="77777777" w:rsidR="003D12BF" w:rsidRPr="00375424" w:rsidRDefault="003D12BF" w:rsidP="00B7400A">
            <w:pPr>
              <w:rPr>
                <w:sz w:val="24"/>
                <w:szCs w:val="24"/>
                <w:lang w:eastAsia="en-IN"/>
              </w:rPr>
            </w:pPr>
            <w:r w:rsidRPr="00375424">
              <w:rPr>
                <w:sz w:val="24"/>
                <w:szCs w:val="24"/>
                <w:lang w:eastAsia="en-IN"/>
              </w:rPr>
              <w:t>1.14</w:t>
            </w:r>
            <w:r w:rsidRPr="00375424">
              <w:rPr>
                <w:sz w:val="24"/>
                <w:szCs w:val="24"/>
                <w:vertAlign w:val="superscript"/>
                <w:lang w:eastAsia="en-IN"/>
              </w:rPr>
              <w:t>a</w:t>
            </w:r>
          </w:p>
        </w:tc>
        <w:tc>
          <w:tcPr>
            <w:tcW w:w="893" w:type="dxa"/>
          </w:tcPr>
          <w:p w14:paraId="0AE28796" w14:textId="77777777" w:rsidR="003D12BF" w:rsidRPr="00375424" w:rsidRDefault="003D12BF" w:rsidP="00B7400A">
            <w:pPr>
              <w:rPr>
                <w:sz w:val="24"/>
                <w:szCs w:val="24"/>
                <w:lang w:eastAsia="en-IN"/>
              </w:rPr>
            </w:pPr>
            <w:r w:rsidRPr="00375424">
              <w:rPr>
                <w:sz w:val="24"/>
                <w:szCs w:val="24"/>
                <w:lang w:eastAsia="en-IN"/>
              </w:rPr>
              <w:t>1.59</w:t>
            </w:r>
            <w:r w:rsidRPr="00375424">
              <w:rPr>
                <w:sz w:val="24"/>
                <w:szCs w:val="24"/>
                <w:vertAlign w:val="superscript"/>
                <w:lang w:eastAsia="en-IN"/>
              </w:rPr>
              <w:t>a</w:t>
            </w:r>
          </w:p>
        </w:tc>
      </w:tr>
      <w:tr w:rsidR="003D12BF" w:rsidRPr="00375424" w14:paraId="30756AA8" w14:textId="77777777" w:rsidTr="00DA7733">
        <w:trPr>
          <w:trHeight w:val="503"/>
        </w:trPr>
        <w:tc>
          <w:tcPr>
            <w:tcW w:w="6280" w:type="dxa"/>
          </w:tcPr>
          <w:p w14:paraId="33310821" w14:textId="77777777" w:rsidR="003D12BF" w:rsidRPr="00375424" w:rsidRDefault="003D12BF"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005" w:type="dxa"/>
          </w:tcPr>
          <w:p w14:paraId="7B1199C0" w14:textId="77777777" w:rsidR="003D12BF" w:rsidRPr="00375424" w:rsidRDefault="003D12BF" w:rsidP="00B7400A">
            <w:pPr>
              <w:rPr>
                <w:sz w:val="24"/>
                <w:szCs w:val="24"/>
                <w:lang w:eastAsia="en-IN"/>
              </w:rPr>
            </w:pPr>
            <w:r w:rsidRPr="00375424">
              <w:rPr>
                <w:sz w:val="24"/>
                <w:szCs w:val="24"/>
                <w:lang w:eastAsia="en-IN"/>
              </w:rPr>
              <w:t>7.01</w:t>
            </w:r>
            <w:r w:rsidRPr="00375424">
              <w:rPr>
                <w:sz w:val="24"/>
                <w:szCs w:val="24"/>
                <w:vertAlign w:val="superscript"/>
                <w:lang w:eastAsia="en-IN"/>
              </w:rPr>
              <w:t>a</w:t>
            </w:r>
          </w:p>
        </w:tc>
        <w:tc>
          <w:tcPr>
            <w:tcW w:w="903" w:type="dxa"/>
          </w:tcPr>
          <w:p w14:paraId="6D444AB1" w14:textId="77777777" w:rsidR="003D12BF" w:rsidRPr="00375424" w:rsidRDefault="003D12BF" w:rsidP="00B7400A">
            <w:pPr>
              <w:rPr>
                <w:sz w:val="24"/>
                <w:szCs w:val="24"/>
                <w:lang w:eastAsia="en-IN"/>
              </w:rPr>
            </w:pPr>
            <w:r w:rsidRPr="00375424">
              <w:rPr>
                <w:sz w:val="24"/>
                <w:szCs w:val="24"/>
                <w:lang w:eastAsia="en-IN"/>
              </w:rPr>
              <w:t>9.15</w:t>
            </w:r>
            <w:r w:rsidRPr="00375424">
              <w:rPr>
                <w:sz w:val="24"/>
                <w:szCs w:val="24"/>
                <w:vertAlign w:val="superscript"/>
                <w:lang w:eastAsia="en-IN"/>
              </w:rPr>
              <w:t>a</w:t>
            </w:r>
          </w:p>
        </w:tc>
        <w:tc>
          <w:tcPr>
            <w:tcW w:w="992" w:type="dxa"/>
          </w:tcPr>
          <w:p w14:paraId="6FF25086" w14:textId="77777777" w:rsidR="003D12BF" w:rsidRPr="00375424" w:rsidRDefault="003D12BF" w:rsidP="00B7400A">
            <w:pPr>
              <w:rPr>
                <w:sz w:val="24"/>
                <w:szCs w:val="24"/>
                <w:lang w:eastAsia="en-IN"/>
              </w:rPr>
            </w:pPr>
            <w:r w:rsidRPr="00375424">
              <w:rPr>
                <w:sz w:val="24"/>
                <w:szCs w:val="24"/>
                <w:lang w:eastAsia="en-IN"/>
              </w:rPr>
              <w:t>8.08</w:t>
            </w:r>
            <w:r w:rsidRPr="00375424">
              <w:rPr>
                <w:sz w:val="24"/>
                <w:szCs w:val="24"/>
                <w:vertAlign w:val="superscript"/>
                <w:lang w:eastAsia="en-IN"/>
              </w:rPr>
              <w:t>a</w:t>
            </w:r>
          </w:p>
        </w:tc>
        <w:tc>
          <w:tcPr>
            <w:tcW w:w="993" w:type="dxa"/>
          </w:tcPr>
          <w:p w14:paraId="3E0817FF" w14:textId="77777777" w:rsidR="003D12BF" w:rsidRPr="00375424" w:rsidRDefault="003D12BF" w:rsidP="00B7400A">
            <w:pPr>
              <w:rPr>
                <w:sz w:val="24"/>
                <w:szCs w:val="24"/>
                <w:lang w:eastAsia="en-IN"/>
              </w:rPr>
            </w:pPr>
            <w:r w:rsidRPr="00375424">
              <w:rPr>
                <w:sz w:val="24"/>
                <w:szCs w:val="24"/>
                <w:lang w:eastAsia="en-IN"/>
              </w:rPr>
              <w:t>3.70</w:t>
            </w:r>
            <w:r w:rsidRPr="00375424">
              <w:rPr>
                <w:sz w:val="24"/>
                <w:szCs w:val="24"/>
                <w:vertAlign w:val="superscript"/>
                <w:lang w:eastAsia="en-IN"/>
              </w:rPr>
              <w:t>a</w:t>
            </w:r>
          </w:p>
        </w:tc>
        <w:tc>
          <w:tcPr>
            <w:tcW w:w="992" w:type="dxa"/>
          </w:tcPr>
          <w:p w14:paraId="578D5A17" w14:textId="77777777" w:rsidR="003D12BF" w:rsidRPr="00375424" w:rsidRDefault="003D12BF" w:rsidP="00B7400A">
            <w:pPr>
              <w:rPr>
                <w:sz w:val="24"/>
                <w:szCs w:val="24"/>
                <w:lang w:eastAsia="en-IN"/>
              </w:rPr>
            </w:pPr>
            <w:r w:rsidRPr="00375424">
              <w:rPr>
                <w:sz w:val="24"/>
                <w:szCs w:val="24"/>
                <w:lang w:eastAsia="en-IN"/>
              </w:rPr>
              <w:t>6.72</w:t>
            </w:r>
            <w:r w:rsidRPr="00375424">
              <w:rPr>
                <w:sz w:val="24"/>
                <w:szCs w:val="24"/>
                <w:vertAlign w:val="superscript"/>
                <w:lang w:eastAsia="en-IN"/>
              </w:rPr>
              <w:t>a</w:t>
            </w:r>
          </w:p>
        </w:tc>
        <w:tc>
          <w:tcPr>
            <w:tcW w:w="970" w:type="dxa"/>
          </w:tcPr>
          <w:p w14:paraId="64C616FE" w14:textId="77777777" w:rsidR="003D12BF" w:rsidRPr="00375424" w:rsidRDefault="003D12BF" w:rsidP="00B7400A">
            <w:pPr>
              <w:rPr>
                <w:sz w:val="24"/>
                <w:szCs w:val="24"/>
                <w:lang w:eastAsia="en-IN"/>
              </w:rPr>
            </w:pPr>
            <w:r w:rsidRPr="00375424">
              <w:rPr>
                <w:sz w:val="24"/>
                <w:szCs w:val="24"/>
                <w:lang w:eastAsia="en-IN"/>
              </w:rPr>
              <w:t>5.21</w:t>
            </w:r>
            <w:r w:rsidRPr="00375424">
              <w:rPr>
                <w:sz w:val="24"/>
                <w:szCs w:val="24"/>
                <w:vertAlign w:val="superscript"/>
                <w:lang w:eastAsia="en-IN"/>
              </w:rPr>
              <w:t>a</w:t>
            </w:r>
          </w:p>
        </w:tc>
        <w:tc>
          <w:tcPr>
            <w:tcW w:w="885" w:type="dxa"/>
          </w:tcPr>
          <w:p w14:paraId="1E6D0B08" w14:textId="77777777" w:rsidR="003D12BF" w:rsidRPr="00375424" w:rsidRDefault="003D12BF" w:rsidP="00B7400A">
            <w:pPr>
              <w:rPr>
                <w:sz w:val="24"/>
                <w:szCs w:val="24"/>
                <w:lang w:eastAsia="en-IN"/>
              </w:rPr>
            </w:pPr>
            <w:r w:rsidRPr="00375424">
              <w:rPr>
                <w:sz w:val="24"/>
                <w:szCs w:val="24"/>
                <w:lang w:eastAsia="en-IN"/>
              </w:rPr>
              <w:t>0.70</w:t>
            </w:r>
            <w:r w:rsidRPr="00375424">
              <w:rPr>
                <w:sz w:val="24"/>
                <w:szCs w:val="24"/>
                <w:vertAlign w:val="superscript"/>
                <w:lang w:eastAsia="en-IN"/>
              </w:rPr>
              <w:t>ab</w:t>
            </w:r>
          </w:p>
        </w:tc>
        <w:tc>
          <w:tcPr>
            <w:tcW w:w="980" w:type="dxa"/>
          </w:tcPr>
          <w:p w14:paraId="584CF5F1" w14:textId="77777777" w:rsidR="003D12BF" w:rsidRPr="00375424" w:rsidRDefault="003D12BF" w:rsidP="00B7400A">
            <w:pPr>
              <w:rPr>
                <w:sz w:val="24"/>
                <w:szCs w:val="24"/>
                <w:lang w:eastAsia="en-IN"/>
              </w:rPr>
            </w:pPr>
            <w:r w:rsidRPr="00375424">
              <w:rPr>
                <w:sz w:val="24"/>
                <w:szCs w:val="24"/>
                <w:lang w:eastAsia="en-IN"/>
              </w:rPr>
              <w:t>0.31</w:t>
            </w:r>
            <w:r w:rsidRPr="00375424">
              <w:rPr>
                <w:sz w:val="24"/>
                <w:szCs w:val="24"/>
                <w:vertAlign w:val="superscript"/>
                <w:lang w:eastAsia="en-IN"/>
              </w:rPr>
              <w:t>a</w:t>
            </w:r>
          </w:p>
        </w:tc>
        <w:tc>
          <w:tcPr>
            <w:tcW w:w="893" w:type="dxa"/>
          </w:tcPr>
          <w:p w14:paraId="1B83F5B2" w14:textId="77777777" w:rsidR="003D12BF" w:rsidRPr="00375424" w:rsidRDefault="003D12BF" w:rsidP="00B7400A">
            <w:pPr>
              <w:rPr>
                <w:sz w:val="24"/>
                <w:szCs w:val="24"/>
                <w:lang w:eastAsia="en-IN"/>
              </w:rPr>
            </w:pPr>
            <w:r w:rsidRPr="00375424">
              <w:rPr>
                <w:sz w:val="24"/>
                <w:szCs w:val="24"/>
                <w:lang w:eastAsia="en-IN"/>
              </w:rPr>
              <w:t>0.51</w:t>
            </w:r>
            <w:r w:rsidRPr="00375424">
              <w:rPr>
                <w:sz w:val="24"/>
                <w:szCs w:val="24"/>
                <w:vertAlign w:val="superscript"/>
                <w:lang w:eastAsia="en-IN"/>
              </w:rPr>
              <w:t>a</w:t>
            </w:r>
          </w:p>
        </w:tc>
      </w:tr>
      <w:tr w:rsidR="003D12BF" w:rsidRPr="00375424" w14:paraId="18688C3A" w14:textId="77777777" w:rsidTr="00DA7733">
        <w:trPr>
          <w:trHeight w:val="513"/>
        </w:trPr>
        <w:tc>
          <w:tcPr>
            <w:tcW w:w="6280" w:type="dxa"/>
          </w:tcPr>
          <w:p w14:paraId="23898354" w14:textId="77777777" w:rsidR="003D12BF" w:rsidRPr="00375424" w:rsidRDefault="003D12BF"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1005" w:type="dxa"/>
          </w:tcPr>
          <w:p w14:paraId="6D7FEE40" w14:textId="77777777" w:rsidR="003D12BF" w:rsidRPr="00375424" w:rsidRDefault="003D12BF" w:rsidP="00B7400A">
            <w:pPr>
              <w:rPr>
                <w:sz w:val="24"/>
                <w:szCs w:val="24"/>
                <w:lang w:eastAsia="en-IN"/>
              </w:rPr>
            </w:pPr>
            <w:r w:rsidRPr="00375424">
              <w:rPr>
                <w:sz w:val="24"/>
                <w:szCs w:val="24"/>
                <w:lang w:eastAsia="en-IN"/>
              </w:rPr>
              <w:t>-1.08</w:t>
            </w:r>
            <w:r w:rsidRPr="00375424">
              <w:rPr>
                <w:sz w:val="24"/>
                <w:szCs w:val="24"/>
                <w:vertAlign w:val="superscript"/>
                <w:lang w:eastAsia="en-IN"/>
              </w:rPr>
              <w:t>bc</w:t>
            </w:r>
          </w:p>
        </w:tc>
        <w:tc>
          <w:tcPr>
            <w:tcW w:w="903" w:type="dxa"/>
          </w:tcPr>
          <w:p w14:paraId="5FE40B0E" w14:textId="77777777" w:rsidR="003D12BF" w:rsidRPr="00375424" w:rsidRDefault="003D12BF" w:rsidP="00B7400A">
            <w:pPr>
              <w:rPr>
                <w:sz w:val="24"/>
                <w:szCs w:val="24"/>
                <w:lang w:eastAsia="en-IN"/>
              </w:rPr>
            </w:pPr>
            <w:r w:rsidRPr="00375424">
              <w:rPr>
                <w:sz w:val="24"/>
                <w:szCs w:val="24"/>
                <w:lang w:eastAsia="en-IN"/>
              </w:rPr>
              <w:t>3.52</w:t>
            </w:r>
            <w:r w:rsidRPr="00375424">
              <w:rPr>
                <w:sz w:val="24"/>
                <w:szCs w:val="24"/>
                <w:vertAlign w:val="superscript"/>
                <w:lang w:eastAsia="en-IN"/>
              </w:rPr>
              <w:t>bc</w:t>
            </w:r>
          </w:p>
        </w:tc>
        <w:tc>
          <w:tcPr>
            <w:tcW w:w="992" w:type="dxa"/>
          </w:tcPr>
          <w:p w14:paraId="4A88F107" w14:textId="77777777" w:rsidR="003D12BF" w:rsidRPr="00375424" w:rsidRDefault="003D12BF" w:rsidP="00B7400A">
            <w:pPr>
              <w:rPr>
                <w:sz w:val="24"/>
                <w:szCs w:val="24"/>
                <w:lang w:eastAsia="en-IN"/>
              </w:rPr>
            </w:pPr>
            <w:r w:rsidRPr="00375424">
              <w:rPr>
                <w:sz w:val="24"/>
                <w:szCs w:val="24"/>
                <w:lang w:eastAsia="en-IN"/>
              </w:rPr>
              <w:t>1.22</w:t>
            </w:r>
            <w:r w:rsidRPr="00375424">
              <w:rPr>
                <w:sz w:val="24"/>
                <w:szCs w:val="24"/>
                <w:vertAlign w:val="superscript"/>
                <w:lang w:eastAsia="en-IN"/>
              </w:rPr>
              <w:t>c</w:t>
            </w:r>
          </w:p>
        </w:tc>
        <w:tc>
          <w:tcPr>
            <w:tcW w:w="993" w:type="dxa"/>
          </w:tcPr>
          <w:p w14:paraId="02936453" w14:textId="77777777" w:rsidR="003D12BF" w:rsidRPr="00375424" w:rsidRDefault="003D12BF" w:rsidP="00B7400A">
            <w:pPr>
              <w:rPr>
                <w:sz w:val="24"/>
                <w:szCs w:val="24"/>
                <w:lang w:eastAsia="en-IN"/>
              </w:rPr>
            </w:pPr>
            <w:r w:rsidRPr="00375424">
              <w:rPr>
                <w:sz w:val="24"/>
                <w:szCs w:val="24"/>
                <w:lang w:eastAsia="en-IN"/>
              </w:rPr>
              <w:t>1.72</w:t>
            </w:r>
            <w:r w:rsidRPr="00375424">
              <w:rPr>
                <w:sz w:val="24"/>
                <w:szCs w:val="24"/>
                <w:vertAlign w:val="superscript"/>
                <w:lang w:eastAsia="en-IN"/>
              </w:rPr>
              <w:t>abc</w:t>
            </w:r>
          </w:p>
        </w:tc>
        <w:tc>
          <w:tcPr>
            <w:tcW w:w="992" w:type="dxa"/>
          </w:tcPr>
          <w:p w14:paraId="6B7C8244" w14:textId="77777777" w:rsidR="003D12BF" w:rsidRPr="00375424" w:rsidRDefault="003D12BF" w:rsidP="00B7400A">
            <w:pPr>
              <w:rPr>
                <w:sz w:val="24"/>
                <w:szCs w:val="24"/>
                <w:lang w:eastAsia="en-IN"/>
              </w:rPr>
            </w:pPr>
            <w:r w:rsidRPr="00375424">
              <w:rPr>
                <w:sz w:val="24"/>
                <w:szCs w:val="24"/>
                <w:lang w:eastAsia="en-IN"/>
              </w:rPr>
              <w:t>2.48</w:t>
            </w:r>
            <w:r w:rsidRPr="00375424">
              <w:rPr>
                <w:sz w:val="24"/>
                <w:szCs w:val="24"/>
                <w:vertAlign w:val="superscript"/>
                <w:lang w:eastAsia="en-IN"/>
              </w:rPr>
              <w:t>b</w:t>
            </w:r>
          </w:p>
        </w:tc>
        <w:tc>
          <w:tcPr>
            <w:tcW w:w="970" w:type="dxa"/>
          </w:tcPr>
          <w:p w14:paraId="229E5ACD" w14:textId="77777777" w:rsidR="003D12BF" w:rsidRPr="00375424" w:rsidRDefault="003D12BF" w:rsidP="00B7400A">
            <w:pPr>
              <w:rPr>
                <w:sz w:val="24"/>
                <w:szCs w:val="24"/>
                <w:lang w:eastAsia="en-IN"/>
              </w:rPr>
            </w:pPr>
            <w:r w:rsidRPr="00375424">
              <w:rPr>
                <w:sz w:val="24"/>
                <w:szCs w:val="24"/>
                <w:lang w:eastAsia="en-IN"/>
              </w:rPr>
              <w:t>2.10</w:t>
            </w:r>
            <w:r w:rsidRPr="00375424">
              <w:rPr>
                <w:sz w:val="24"/>
                <w:szCs w:val="24"/>
                <w:vertAlign w:val="superscript"/>
                <w:lang w:eastAsia="en-IN"/>
              </w:rPr>
              <w:t>abc</w:t>
            </w:r>
          </w:p>
        </w:tc>
        <w:tc>
          <w:tcPr>
            <w:tcW w:w="885" w:type="dxa"/>
          </w:tcPr>
          <w:p w14:paraId="300E2AD6" w14:textId="77777777" w:rsidR="003D12BF" w:rsidRPr="00375424" w:rsidRDefault="003D12BF" w:rsidP="00B7400A">
            <w:pPr>
              <w:rPr>
                <w:sz w:val="24"/>
                <w:szCs w:val="24"/>
                <w:lang w:eastAsia="en-IN"/>
              </w:rPr>
            </w:pPr>
            <w:r w:rsidRPr="00375424">
              <w:rPr>
                <w:sz w:val="24"/>
                <w:szCs w:val="24"/>
                <w:lang w:eastAsia="en-IN"/>
              </w:rPr>
              <w:t>-2.33</w:t>
            </w:r>
            <w:r w:rsidRPr="00375424">
              <w:rPr>
                <w:sz w:val="24"/>
                <w:szCs w:val="24"/>
                <w:vertAlign w:val="superscript"/>
                <w:lang w:eastAsia="en-IN"/>
              </w:rPr>
              <w:t>d</w:t>
            </w:r>
          </w:p>
        </w:tc>
        <w:tc>
          <w:tcPr>
            <w:tcW w:w="980" w:type="dxa"/>
          </w:tcPr>
          <w:p w14:paraId="2A8E2EB5" w14:textId="77777777" w:rsidR="003D12BF" w:rsidRPr="00375424" w:rsidRDefault="003D12BF" w:rsidP="00B7400A">
            <w:pPr>
              <w:rPr>
                <w:sz w:val="24"/>
                <w:szCs w:val="24"/>
                <w:lang w:eastAsia="en-IN"/>
              </w:rPr>
            </w:pPr>
            <w:r w:rsidRPr="00375424">
              <w:rPr>
                <w:sz w:val="24"/>
                <w:szCs w:val="24"/>
                <w:lang w:eastAsia="en-IN"/>
              </w:rPr>
              <w:t>-2.90</w:t>
            </w:r>
            <w:r w:rsidRPr="00375424">
              <w:rPr>
                <w:sz w:val="24"/>
                <w:szCs w:val="24"/>
                <w:vertAlign w:val="superscript"/>
                <w:lang w:eastAsia="en-IN"/>
              </w:rPr>
              <w:t>cd</w:t>
            </w:r>
          </w:p>
        </w:tc>
        <w:tc>
          <w:tcPr>
            <w:tcW w:w="893" w:type="dxa"/>
          </w:tcPr>
          <w:p w14:paraId="2BA29CDD" w14:textId="77777777" w:rsidR="003D12BF" w:rsidRPr="00375424" w:rsidRDefault="003D12BF" w:rsidP="00B7400A">
            <w:pPr>
              <w:rPr>
                <w:sz w:val="24"/>
                <w:szCs w:val="24"/>
                <w:lang w:eastAsia="en-IN"/>
              </w:rPr>
            </w:pPr>
            <w:r w:rsidRPr="00375424">
              <w:rPr>
                <w:sz w:val="24"/>
                <w:szCs w:val="24"/>
                <w:lang w:eastAsia="en-IN"/>
              </w:rPr>
              <w:t>-2.62</w:t>
            </w:r>
            <w:r w:rsidRPr="00375424">
              <w:rPr>
                <w:sz w:val="24"/>
                <w:szCs w:val="24"/>
                <w:vertAlign w:val="superscript"/>
                <w:lang w:eastAsia="en-IN"/>
              </w:rPr>
              <w:t>bc</w:t>
            </w:r>
          </w:p>
        </w:tc>
      </w:tr>
      <w:tr w:rsidR="003D12BF" w:rsidRPr="00375424" w14:paraId="79DD7680" w14:textId="77777777" w:rsidTr="00DA7733">
        <w:trPr>
          <w:trHeight w:val="504"/>
        </w:trPr>
        <w:tc>
          <w:tcPr>
            <w:tcW w:w="6280" w:type="dxa"/>
          </w:tcPr>
          <w:p w14:paraId="7DD83A8C" w14:textId="77777777" w:rsidR="003D12BF" w:rsidRPr="00375424" w:rsidRDefault="003D12BF"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roofErr w:type="spellStart"/>
            <w:r w:rsidRPr="00375424">
              <w:rPr>
                <w:sz w:val="24"/>
                <w:szCs w:val="24"/>
                <w:lang w:val="fr-FR"/>
              </w:rPr>
              <w:t>cowpea</w:t>
            </w:r>
            <w:proofErr w:type="spellEnd"/>
          </w:p>
        </w:tc>
        <w:tc>
          <w:tcPr>
            <w:tcW w:w="1005" w:type="dxa"/>
          </w:tcPr>
          <w:p w14:paraId="6B4B16E0" w14:textId="77777777" w:rsidR="003D12BF" w:rsidRPr="00375424" w:rsidRDefault="003D12BF" w:rsidP="00B7400A">
            <w:pPr>
              <w:rPr>
                <w:sz w:val="24"/>
                <w:szCs w:val="24"/>
                <w:lang w:eastAsia="en-IN"/>
              </w:rPr>
            </w:pPr>
            <w:r w:rsidRPr="00375424">
              <w:rPr>
                <w:sz w:val="24"/>
                <w:szCs w:val="24"/>
                <w:lang w:eastAsia="en-IN"/>
              </w:rPr>
              <w:t>1.89</w:t>
            </w:r>
            <w:r w:rsidRPr="00375424">
              <w:rPr>
                <w:sz w:val="24"/>
                <w:szCs w:val="24"/>
                <w:vertAlign w:val="superscript"/>
                <w:lang w:eastAsia="en-IN"/>
              </w:rPr>
              <w:t>ab</w:t>
            </w:r>
          </w:p>
        </w:tc>
        <w:tc>
          <w:tcPr>
            <w:tcW w:w="903" w:type="dxa"/>
          </w:tcPr>
          <w:p w14:paraId="3AB97FB1" w14:textId="77777777" w:rsidR="003D12BF" w:rsidRPr="00375424" w:rsidRDefault="003D12BF" w:rsidP="00B7400A">
            <w:pPr>
              <w:rPr>
                <w:sz w:val="24"/>
                <w:szCs w:val="24"/>
                <w:lang w:eastAsia="en-IN"/>
              </w:rPr>
            </w:pPr>
            <w:r w:rsidRPr="00375424">
              <w:rPr>
                <w:sz w:val="24"/>
                <w:szCs w:val="24"/>
                <w:lang w:eastAsia="en-IN"/>
              </w:rPr>
              <w:t>6.47</w:t>
            </w:r>
            <w:r w:rsidRPr="00375424">
              <w:rPr>
                <w:sz w:val="24"/>
                <w:szCs w:val="24"/>
                <w:vertAlign w:val="superscript"/>
                <w:lang w:eastAsia="en-IN"/>
              </w:rPr>
              <w:t>ab</w:t>
            </w:r>
          </w:p>
        </w:tc>
        <w:tc>
          <w:tcPr>
            <w:tcW w:w="992" w:type="dxa"/>
          </w:tcPr>
          <w:p w14:paraId="79648DED" w14:textId="77777777" w:rsidR="003D12BF" w:rsidRPr="00375424" w:rsidRDefault="003D12BF" w:rsidP="00B7400A">
            <w:pPr>
              <w:rPr>
                <w:sz w:val="24"/>
                <w:szCs w:val="24"/>
                <w:lang w:eastAsia="en-IN"/>
              </w:rPr>
            </w:pPr>
            <w:r w:rsidRPr="00375424">
              <w:rPr>
                <w:sz w:val="24"/>
                <w:szCs w:val="24"/>
                <w:lang w:eastAsia="en-IN"/>
              </w:rPr>
              <w:t>4.18</w:t>
            </w:r>
            <w:r w:rsidRPr="00375424">
              <w:rPr>
                <w:sz w:val="24"/>
                <w:szCs w:val="24"/>
                <w:vertAlign w:val="superscript"/>
                <w:lang w:eastAsia="en-IN"/>
              </w:rPr>
              <w:t>b</w:t>
            </w:r>
          </w:p>
        </w:tc>
        <w:tc>
          <w:tcPr>
            <w:tcW w:w="993" w:type="dxa"/>
          </w:tcPr>
          <w:p w14:paraId="21A5BB21" w14:textId="77777777" w:rsidR="003D12BF" w:rsidRPr="00375424" w:rsidRDefault="003D12BF" w:rsidP="00B7400A">
            <w:pPr>
              <w:rPr>
                <w:sz w:val="24"/>
                <w:szCs w:val="24"/>
                <w:lang w:eastAsia="en-IN"/>
              </w:rPr>
            </w:pPr>
            <w:r w:rsidRPr="00375424">
              <w:rPr>
                <w:sz w:val="24"/>
                <w:szCs w:val="24"/>
                <w:lang w:eastAsia="en-IN"/>
              </w:rPr>
              <w:t>3.23</w:t>
            </w:r>
            <w:r w:rsidRPr="00375424">
              <w:rPr>
                <w:sz w:val="24"/>
                <w:szCs w:val="24"/>
                <w:vertAlign w:val="superscript"/>
                <w:lang w:eastAsia="en-IN"/>
              </w:rPr>
              <w:t>ab</w:t>
            </w:r>
          </w:p>
        </w:tc>
        <w:tc>
          <w:tcPr>
            <w:tcW w:w="992" w:type="dxa"/>
          </w:tcPr>
          <w:p w14:paraId="6E08A88B" w14:textId="77777777" w:rsidR="003D12BF" w:rsidRPr="00375424" w:rsidRDefault="003D12BF" w:rsidP="00B7400A">
            <w:pPr>
              <w:rPr>
                <w:sz w:val="24"/>
                <w:szCs w:val="24"/>
                <w:lang w:eastAsia="en-IN"/>
              </w:rPr>
            </w:pPr>
            <w:r w:rsidRPr="00375424">
              <w:rPr>
                <w:sz w:val="24"/>
                <w:szCs w:val="24"/>
                <w:lang w:eastAsia="en-IN"/>
              </w:rPr>
              <w:t>2.92</w:t>
            </w:r>
            <w:r w:rsidRPr="00375424">
              <w:rPr>
                <w:sz w:val="24"/>
                <w:szCs w:val="24"/>
                <w:vertAlign w:val="superscript"/>
                <w:lang w:eastAsia="en-IN"/>
              </w:rPr>
              <w:t>b</w:t>
            </w:r>
          </w:p>
        </w:tc>
        <w:tc>
          <w:tcPr>
            <w:tcW w:w="970" w:type="dxa"/>
          </w:tcPr>
          <w:p w14:paraId="5D36C83E" w14:textId="77777777" w:rsidR="003D12BF" w:rsidRPr="00375424" w:rsidRDefault="003D12BF" w:rsidP="00B7400A">
            <w:pPr>
              <w:rPr>
                <w:sz w:val="24"/>
                <w:szCs w:val="24"/>
                <w:lang w:eastAsia="en-IN"/>
              </w:rPr>
            </w:pPr>
            <w:r w:rsidRPr="00375424">
              <w:rPr>
                <w:sz w:val="24"/>
                <w:szCs w:val="24"/>
                <w:lang w:eastAsia="en-IN"/>
              </w:rPr>
              <w:t>3.07</w:t>
            </w:r>
            <w:r w:rsidRPr="00375424">
              <w:rPr>
                <w:sz w:val="24"/>
                <w:szCs w:val="24"/>
                <w:vertAlign w:val="superscript"/>
                <w:lang w:eastAsia="en-IN"/>
              </w:rPr>
              <w:t>ab</w:t>
            </w:r>
          </w:p>
        </w:tc>
        <w:tc>
          <w:tcPr>
            <w:tcW w:w="885" w:type="dxa"/>
          </w:tcPr>
          <w:p w14:paraId="19ACD428" w14:textId="77777777" w:rsidR="003D12BF" w:rsidRPr="00375424" w:rsidRDefault="003D12BF" w:rsidP="00B7400A">
            <w:pPr>
              <w:rPr>
                <w:sz w:val="24"/>
                <w:szCs w:val="24"/>
                <w:lang w:eastAsia="en-IN"/>
              </w:rPr>
            </w:pPr>
            <w:r w:rsidRPr="00375424">
              <w:rPr>
                <w:sz w:val="24"/>
                <w:szCs w:val="24"/>
                <w:lang w:eastAsia="en-IN"/>
              </w:rPr>
              <w:t>-0.18</w:t>
            </w:r>
            <w:r w:rsidRPr="00375424">
              <w:rPr>
                <w:sz w:val="24"/>
                <w:szCs w:val="24"/>
                <w:vertAlign w:val="superscript"/>
                <w:lang w:eastAsia="en-IN"/>
              </w:rPr>
              <w:t>bc</w:t>
            </w:r>
          </w:p>
        </w:tc>
        <w:tc>
          <w:tcPr>
            <w:tcW w:w="980" w:type="dxa"/>
          </w:tcPr>
          <w:p w14:paraId="1653D003" w14:textId="77777777" w:rsidR="003D12BF" w:rsidRPr="00375424" w:rsidRDefault="003D12BF" w:rsidP="00B7400A">
            <w:pPr>
              <w:rPr>
                <w:sz w:val="24"/>
                <w:szCs w:val="24"/>
                <w:lang w:eastAsia="en-IN"/>
              </w:rPr>
            </w:pPr>
            <w:r w:rsidRPr="00375424">
              <w:rPr>
                <w:sz w:val="24"/>
                <w:szCs w:val="24"/>
                <w:lang w:eastAsia="en-IN"/>
              </w:rPr>
              <w:t>-0.94</w:t>
            </w:r>
            <w:r w:rsidRPr="00375424">
              <w:rPr>
                <w:sz w:val="24"/>
                <w:szCs w:val="24"/>
                <w:vertAlign w:val="superscript"/>
                <w:lang w:eastAsia="en-IN"/>
              </w:rPr>
              <w:t>abc</w:t>
            </w:r>
          </w:p>
        </w:tc>
        <w:tc>
          <w:tcPr>
            <w:tcW w:w="893" w:type="dxa"/>
          </w:tcPr>
          <w:p w14:paraId="285FAF86" w14:textId="77777777" w:rsidR="003D12BF" w:rsidRPr="00375424" w:rsidRDefault="003D12BF" w:rsidP="00B7400A">
            <w:pPr>
              <w:rPr>
                <w:sz w:val="24"/>
                <w:szCs w:val="24"/>
                <w:lang w:eastAsia="en-IN"/>
              </w:rPr>
            </w:pPr>
            <w:r w:rsidRPr="00375424">
              <w:rPr>
                <w:sz w:val="24"/>
                <w:szCs w:val="24"/>
                <w:lang w:eastAsia="en-IN"/>
              </w:rPr>
              <w:t>-0.56</w:t>
            </w:r>
            <w:r w:rsidRPr="00375424">
              <w:rPr>
                <w:sz w:val="24"/>
                <w:szCs w:val="24"/>
                <w:vertAlign w:val="superscript"/>
                <w:lang w:eastAsia="en-IN"/>
              </w:rPr>
              <w:t>ab</w:t>
            </w:r>
          </w:p>
        </w:tc>
      </w:tr>
      <w:tr w:rsidR="003D12BF" w:rsidRPr="00375424" w14:paraId="16843926" w14:textId="77777777" w:rsidTr="00DA7733">
        <w:trPr>
          <w:trHeight w:val="461"/>
        </w:trPr>
        <w:tc>
          <w:tcPr>
            <w:tcW w:w="6280" w:type="dxa"/>
          </w:tcPr>
          <w:p w14:paraId="40181000" w14:textId="77777777" w:rsidR="003D12BF" w:rsidRPr="00375424" w:rsidRDefault="003D12BF"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1005" w:type="dxa"/>
          </w:tcPr>
          <w:p w14:paraId="762AA172" w14:textId="77777777" w:rsidR="003D12BF" w:rsidRPr="00375424" w:rsidRDefault="003D12BF" w:rsidP="00B7400A">
            <w:pPr>
              <w:rPr>
                <w:sz w:val="24"/>
                <w:szCs w:val="24"/>
                <w:lang w:eastAsia="en-IN"/>
              </w:rPr>
            </w:pPr>
            <w:r w:rsidRPr="00375424">
              <w:rPr>
                <w:sz w:val="24"/>
                <w:szCs w:val="24"/>
                <w:lang w:eastAsia="en-IN"/>
              </w:rPr>
              <w:t>-4.04</w:t>
            </w:r>
            <w:r w:rsidRPr="00375424">
              <w:rPr>
                <w:sz w:val="24"/>
                <w:szCs w:val="24"/>
                <w:vertAlign w:val="superscript"/>
                <w:lang w:eastAsia="en-IN"/>
              </w:rPr>
              <w:t>cd</w:t>
            </w:r>
          </w:p>
        </w:tc>
        <w:tc>
          <w:tcPr>
            <w:tcW w:w="903" w:type="dxa"/>
          </w:tcPr>
          <w:p w14:paraId="5C807D43" w14:textId="77777777" w:rsidR="003D12BF" w:rsidRPr="00375424" w:rsidRDefault="003D12BF" w:rsidP="00B7400A">
            <w:pPr>
              <w:rPr>
                <w:sz w:val="24"/>
                <w:szCs w:val="24"/>
                <w:lang w:eastAsia="en-IN"/>
              </w:rPr>
            </w:pPr>
            <w:r w:rsidRPr="00375424">
              <w:rPr>
                <w:sz w:val="24"/>
                <w:szCs w:val="24"/>
                <w:lang w:eastAsia="en-IN"/>
              </w:rPr>
              <w:t>-0.91</w:t>
            </w:r>
            <w:r w:rsidRPr="00375424">
              <w:rPr>
                <w:sz w:val="24"/>
                <w:szCs w:val="24"/>
                <w:vertAlign w:val="superscript"/>
                <w:lang w:eastAsia="en-IN"/>
              </w:rPr>
              <w:t>de</w:t>
            </w:r>
          </w:p>
        </w:tc>
        <w:tc>
          <w:tcPr>
            <w:tcW w:w="992" w:type="dxa"/>
          </w:tcPr>
          <w:p w14:paraId="48524E14" w14:textId="77777777" w:rsidR="003D12BF" w:rsidRPr="00375424" w:rsidRDefault="003D12BF" w:rsidP="00B7400A">
            <w:pPr>
              <w:rPr>
                <w:sz w:val="24"/>
                <w:szCs w:val="24"/>
                <w:lang w:eastAsia="en-IN"/>
              </w:rPr>
            </w:pPr>
            <w:r w:rsidRPr="00375424">
              <w:rPr>
                <w:sz w:val="24"/>
                <w:szCs w:val="24"/>
                <w:lang w:eastAsia="en-IN"/>
              </w:rPr>
              <w:t>-2.48</w:t>
            </w:r>
            <w:r w:rsidRPr="00375424">
              <w:rPr>
                <w:sz w:val="24"/>
                <w:szCs w:val="24"/>
                <w:vertAlign w:val="superscript"/>
                <w:lang w:eastAsia="en-IN"/>
              </w:rPr>
              <w:t>de</w:t>
            </w:r>
          </w:p>
        </w:tc>
        <w:tc>
          <w:tcPr>
            <w:tcW w:w="993" w:type="dxa"/>
          </w:tcPr>
          <w:p w14:paraId="188A2DD5" w14:textId="77777777" w:rsidR="003D12BF" w:rsidRPr="00375424" w:rsidRDefault="003D12BF" w:rsidP="00B7400A">
            <w:pPr>
              <w:rPr>
                <w:sz w:val="24"/>
                <w:szCs w:val="24"/>
                <w:lang w:eastAsia="en-IN"/>
              </w:rPr>
            </w:pPr>
            <w:r w:rsidRPr="00375424">
              <w:rPr>
                <w:sz w:val="24"/>
                <w:szCs w:val="24"/>
                <w:lang w:eastAsia="en-IN"/>
              </w:rPr>
              <w:t>-2.25</w:t>
            </w:r>
            <w:r w:rsidRPr="00375424">
              <w:rPr>
                <w:sz w:val="24"/>
                <w:szCs w:val="24"/>
                <w:vertAlign w:val="superscript"/>
                <w:lang w:eastAsia="en-IN"/>
              </w:rPr>
              <w:t>cde</w:t>
            </w:r>
          </w:p>
        </w:tc>
        <w:tc>
          <w:tcPr>
            <w:tcW w:w="992" w:type="dxa"/>
          </w:tcPr>
          <w:p w14:paraId="080D12AF" w14:textId="77777777" w:rsidR="003D12BF" w:rsidRPr="00375424" w:rsidRDefault="003D12BF" w:rsidP="00B7400A">
            <w:pPr>
              <w:rPr>
                <w:sz w:val="24"/>
                <w:szCs w:val="24"/>
                <w:lang w:eastAsia="en-IN"/>
              </w:rPr>
            </w:pPr>
            <w:r w:rsidRPr="00375424">
              <w:rPr>
                <w:sz w:val="24"/>
                <w:szCs w:val="24"/>
                <w:lang w:eastAsia="en-IN"/>
              </w:rPr>
              <w:t>-1.88</w:t>
            </w:r>
            <w:r w:rsidRPr="00375424">
              <w:rPr>
                <w:sz w:val="24"/>
                <w:szCs w:val="24"/>
                <w:vertAlign w:val="superscript"/>
                <w:lang w:eastAsia="en-IN"/>
              </w:rPr>
              <w:t>cd</w:t>
            </w:r>
          </w:p>
        </w:tc>
        <w:tc>
          <w:tcPr>
            <w:tcW w:w="970" w:type="dxa"/>
          </w:tcPr>
          <w:p w14:paraId="78926FEE" w14:textId="77777777" w:rsidR="003D12BF" w:rsidRPr="00375424" w:rsidRDefault="003D12BF" w:rsidP="00B7400A">
            <w:pPr>
              <w:rPr>
                <w:sz w:val="24"/>
                <w:szCs w:val="24"/>
                <w:lang w:eastAsia="en-IN"/>
              </w:rPr>
            </w:pPr>
            <w:r w:rsidRPr="00375424">
              <w:rPr>
                <w:sz w:val="24"/>
                <w:szCs w:val="24"/>
                <w:lang w:eastAsia="en-IN"/>
              </w:rPr>
              <w:t>-2.07</w:t>
            </w:r>
            <w:r w:rsidRPr="00375424">
              <w:rPr>
                <w:sz w:val="24"/>
                <w:szCs w:val="24"/>
                <w:vertAlign w:val="superscript"/>
                <w:lang w:eastAsia="en-IN"/>
              </w:rPr>
              <w:t>de</w:t>
            </w:r>
          </w:p>
        </w:tc>
        <w:tc>
          <w:tcPr>
            <w:tcW w:w="885" w:type="dxa"/>
          </w:tcPr>
          <w:p w14:paraId="24DCEBAF" w14:textId="77777777" w:rsidR="003D12BF" w:rsidRPr="00375424" w:rsidRDefault="003D12BF" w:rsidP="00B7400A">
            <w:pPr>
              <w:rPr>
                <w:sz w:val="24"/>
                <w:szCs w:val="24"/>
                <w:lang w:eastAsia="en-IN"/>
              </w:rPr>
            </w:pPr>
            <w:r w:rsidRPr="00375424">
              <w:rPr>
                <w:sz w:val="24"/>
                <w:szCs w:val="24"/>
                <w:lang w:eastAsia="en-IN"/>
              </w:rPr>
              <w:t>-2.21</w:t>
            </w:r>
            <w:r w:rsidRPr="00375424">
              <w:rPr>
                <w:sz w:val="24"/>
                <w:szCs w:val="24"/>
                <w:vertAlign w:val="superscript"/>
                <w:lang w:eastAsia="en-IN"/>
              </w:rPr>
              <w:t>cd</w:t>
            </w:r>
          </w:p>
        </w:tc>
        <w:tc>
          <w:tcPr>
            <w:tcW w:w="980" w:type="dxa"/>
          </w:tcPr>
          <w:p w14:paraId="4A4A538B" w14:textId="77777777" w:rsidR="003D12BF" w:rsidRPr="00375424" w:rsidRDefault="003D12BF" w:rsidP="00B7400A">
            <w:pPr>
              <w:rPr>
                <w:sz w:val="24"/>
                <w:szCs w:val="24"/>
                <w:lang w:eastAsia="en-IN"/>
              </w:rPr>
            </w:pPr>
            <w:r w:rsidRPr="00375424">
              <w:rPr>
                <w:sz w:val="24"/>
                <w:szCs w:val="24"/>
                <w:lang w:eastAsia="en-IN"/>
              </w:rPr>
              <w:t>-2.47</w:t>
            </w:r>
            <w:r w:rsidRPr="00375424">
              <w:rPr>
                <w:sz w:val="24"/>
                <w:szCs w:val="24"/>
                <w:vertAlign w:val="superscript"/>
                <w:lang w:eastAsia="en-IN"/>
              </w:rPr>
              <w:t>bcd</w:t>
            </w:r>
          </w:p>
        </w:tc>
        <w:tc>
          <w:tcPr>
            <w:tcW w:w="893" w:type="dxa"/>
          </w:tcPr>
          <w:p w14:paraId="2073D377" w14:textId="77777777" w:rsidR="003D12BF" w:rsidRPr="00375424" w:rsidRDefault="003D12BF" w:rsidP="00B7400A">
            <w:pPr>
              <w:rPr>
                <w:sz w:val="24"/>
                <w:szCs w:val="24"/>
                <w:lang w:eastAsia="en-IN"/>
              </w:rPr>
            </w:pPr>
            <w:r w:rsidRPr="00375424">
              <w:rPr>
                <w:sz w:val="24"/>
                <w:szCs w:val="24"/>
                <w:lang w:eastAsia="en-IN"/>
              </w:rPr>
              <w:t>-2.34</w:t>
            </w:r>
            <w:r w:rsidRPr="00375424">
              <w:rPr>
                <w:sz w:val="24"/>
                <w:szCs w:val="24"/>
                <w:vertAlign w:val="superscript"/>
                <w:lang w:eastAsia="en-IN"/>
              </w:rPr>
              <w:t>bc</w:t>
            </w:r>
          </w:p>
        </w:tc>
      </w:tr>
      <w:tr w:rsidR="003D12BF" w:rsidRPr="00375424" w14:paraId="65EECCE7" w14:textId="77777777" w:rsidTr="00DA7733">
        <w:trPr>
          <w:trHeight w:val="504"/>
        </w:trPr>
        <w:tc>
          <w:tcPr>
            <w:tcW w:w="6280" w:type="dxa"/>
          </w:tcPr>
          <w:p w14:paraId="69913421" w14:textId="77777777" w:rsidR="003D12BF" w:rsidRPr="00375424" w:rsidRDefault="003D12BF"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1005" w:type="dxa"/>
          </w:tcPr>
          <w:p w14:paraId="0289C137" w14:textId="77777777" w:rsidR="003D12BF" w:rsidRPr="00375424" w:rsidRDefault="003D12BF" w:rsidP="00B7400A">
            <w:pPr>
              <w:rPr>
                <w:sz w:val="24"/>
                <w:szCs w:val="24"/>
                <w:lang w:eastAsia="en-IN"/>
              </w:rPr>
            </w:pPr>
            <w:r w:rsidRPr="00375424">
              <w:rPr>
                <w:sz w:val="24"/>
                <w:szCs w:val="24"/>
                <w:lang w:eastAsia="en-IN"/>
              </w:rPr>
              <w:t>-1.76</w:t>
            </w:r>
            <w:r w:rsidRPr="00375424">
              <w:rPr>
                <w:sz w:val="24"/>
                <w:szCs w:val="24"/>
                <w:vertAlign w:val="superscript"/>
                <w:lang w:eastAsia="en-IN"/>
              </w:rPr>
              <w:t>bcd</w:t>
            </w:r>
          </w:p>
        </w:tc>
        <w:tc>
          <w:tcPr>
            <w:tcW w:w="903" w:type="dxa"/>
          </w:tcPr>
          <w:p w14:paraId="79C60BAE" w14:textId="77777777" w:rsidR="003D12BF" w:rsidRPr="00375424" w:rsidRDefault="003D12BF" w:rsidP="00B7400A">
            <w:pPr>
              <w:rPr>
                <w:sz w:val="24"/>
                <w:szCs w:val="24"/>
                <w:lang w:eastAsia="en-IN"/>
              </w:rPr>
            </w:pPr>
            <w:r w:rsidRPr="00375424">
              <w:rPr>
                <w:sz w:val="24"/>
                <w:szCs w:val="24"/>
                <w:lang w:eastAsia="en-IN"/>
              </w:rPr>
              <w:t>2.59</w:t>
            </w:r>
            <w:r w:rsidRPr="00375424">
              <w:rPr>
                <w:sz w:val="24"/>
                <w:szCs w:val="24"/>
                <w:vertAlign w:val="superscript"/>
                <w:lang w:eastAsia="en-IN"/>
              </w:rPr>
              <w:t>cd</w:t>
            </w:r>
          </w:p>
        </w:tc>
        <w:tc>
          <w:tcPr>
            <w:tcW w:w="992" w:type="dxa"/>
          </w:tcPr>
          <w:p w14:paraId="3DBB14F7" w14:textId="77777777" w:rsidR="003D12BF" w:rsidRPr="00375424" w:rsidRDefault="003D12BF" w:rsidP="00B7400A">
            <w:pPr>
              <w:rPr>
                <w:sz w:val="24"/>
                <w:szCs w:val="24"/>
                <w:lang w:eastAsia="en-IN"/>
              </w:rPr>
            </w:pPr>
            <w:r w:rsidRPr="00375424">
              <w:rPr>
                <w:sz w:val="24"/>
                <w:szCs w:val="24"/>
                <w:lang w:eastAsia="en-IN"/>
              </w:rPr>
              <w:t>0.42</w:t>
            </w:r>
            <w:r w:rsidRPr="00375424">
              <w:rPr>
                <w:sz w:val="24"/>
                <w:szCs w:val="24"/>
                <w:vertAlign w:val="superscript"/>
                <w:lang w:eastAsia="en-IN"/>
              </w:rPr>
              <w:t>cd</w:t>
            </w:r>
          </w:p>
        </w:tc>
        <w:tc>
          <w:tcPr>
            <w:tcW w:w="993" w:type="dxa"/>
          </w:tcPr>
          <w:p w14:paraId="4D2010C9" w14:textId="77777777" w:rsidR="003D12BF" w:rsidRPr="00375424" w:rsidRDefault="003D12BF" w:rsidP="00B7400A">
            <w:pPr>
              <w:rPr>
                <w:sz w:val="24"/>
                <w:szCs w:val="24"/>
                <w:lang w:eastAsia="en-IN"/>
              </w:rPr>
            </w:pPr>
            <w:r w:rsidRPr="00375424">
              <w:rPr>
                <w:sz w:val="24"/>
                <w:szCs w:val="24"/>
                <w:lang w:eastAsia="en-IN"/>
              </w:rPr>
              <w:t>-1.89</w:t>
            </w:r>
            <w:r w:rsidRPr="00375424">
              <w:rPr>
                <w:sz w:val="24"/>
                <w:szCs w:val="24"/>
                <w:vertAlign w:val="superscript"/>
                <w:lang w:eastAsia="en-IN"/>
              </w:rPr>
              <w:t>cd</w:t>
            </w:r>
          </w:p>
        </w:tc>
        <w:tc>
          <w:tcPr>
            <w:tcW w:w="992" w:type="dxa"/>
          </w:tcPr>
          <w:p w14:paraId="6230CCAE" w14:textId="77777777" w:rsidR="003D12BF" w:rsidRPr="00375424" w:rsidRDefault="003D12BF" w:rsidP="00B7400A">
            <w:pPr>
              <w:rPr>
                <w:sz w:val="24"/>
                <w:szCs w:val="24"/>
                <w:lang w:eastAsia="en-IN"/>
              </w:rPr>
            </w:pPr>
            <w:r w:rsidRPr="00375424">
              <w:rPr>
                <w:sz w:val="24"/>
                <w:szCs w:val="24"/>
                <w:lang w:eastAsia="en-IN"/>
              </w:rPr>
              <w:t>-0.08</w:t>
            </w:r>
            <w:r w:rsidRPr="00375424">
              <w:rPr>
                <w:sz w:val="24"/>
                <w:szCs w:val="24"/>
                <w:vertAlign w:val="superscript"/>
                <w:lang w:eastAsia="en-IN"/>
              </w:rPr>
              <w:t>bcd</w:t>
            </w:r>
          </w:p>
        </w:tc>
        <w:tc>
          <w:tcPr>
            <w:tcW w:w="970" w:type="dxa"/>
          </w:tcPr>
          <w:p w14:paraId="05290B01" w14:textId="77777777" w:rsidR="003D12BF" w:rsidRPr="00375424" w:rsidRDefault="003D12BF" w:rsidP="00B7400A">
            <w:pPr>
              <w:rPr>
                <w:sz w:val="24"/>
                <w:szCs w:val="24"/>
                <w:lang w:eastAsia="en-IN"/>
              </w:rPr>
            </w:pPr>
            <w:r w:rsidRPr="00375424">
              <w:rPr>
                <w:sz w:val="24"/>
                <w:szCs w:val="24"/>
                <w:lang w:eastAsia="en-IN"/>
              </w:rPr>
              <w:t>-0.95</w:t>
            </w:r>
            <w:r w:rsidRPr="00375424">
              <w:rPr>
                <w:sz w:val="24"/>
                <w:szCs w:val="24"/>
                <w:vertAlign w:val="superscript"/>
                <w:lang w:eastAsia="en-IN"/>
              </w:rPr>
              <w:t>cd</w:t>
            </w:r>
          </w:p>
        </w:tc>
        <w:tc>
          <w:tcPr>
            <w:tcW w:w="885" w:type="dxa"/>
          </w:tcPr>
          <w:p w14:paraId="1297C609" w14:textId="77777777" w:rsidR="003D12BF" w:rsidRPr="00375424" w:rsidRDefault="003D12BF" w:rsidP="00B7400A">
            <w:pPr>
              <w:rPr>
                <w:sz w:val="24"/>
                <w:szCs w:val="24"/>
                <w:lang w:eastAsia="en-IN"/>
              </w:rPr>
            </w:pPr>
            <w:r w:rsidRPr="00375424">
              <w:rPr>
                <w:sz w:val="24"/>
                <w:szCs w:val="24"/>
                <w:lang w:eastAsia="en-IN"/>
              </w:rPr>
              <w:t>0.02</w:t>
            </w:r>
            <w:r w:rsidRPr="00375424">
              <w:rPr>
                <w:sz w:val="24"/>
                <w:szCs w:val="24"/>
                <w:vertAlign w:val="superscript"/>
                <w:lang w:eastAsia="en-IN"/>
              </w:rPr>
              <w:t>ab</w:t>
            </w:r>
          </w:p>
        </w:tc>
        <w:tc>
          <w:tcPr>
            <w:tcW w:w="980" w:type="dxa"/>
          </w:tcPr>
          <w:p w14:paraId="6395023C" w14:textId="77777777" w:rsidR="003D12BF" w:rsidRPr="00375424" w:rsidRDefault="003D12BF" w:rsidP="00B7400A">
            <w:pPr>
              <w:rPr>
                <w:sz w:val="24"/>
                <w:szCs w:val="24"/>
                <w:lang w:eastAsia="en-IN"/>
              </w:rPr>
            </w:pPr>
            <w:r w:rsidRPr="00375424">
              <w:rPr>
                <w:sz w:val="24"/>
                <w:szCs w:val="24"/>
                <w:lang w:eastAsia="en-IN"/>
              </w:rPr>
              <w:t>-0.30</w:t>
            </w:r>
            <w:r w:rsidRPr="00375424">
              <w:rPr>
                <w:sz w:val="24"/>
                <w:szCs w:val="24"/>
                <w:vertAlign w:val="superscript"/>
                <w:lang w:eastAsia="en-IN"/>
              </w:rPr>
              <w:t>ab</w:t>
            </w:r>
          </w:p>
        </w:tc>
        <w:tc>
          <w:tcPr>
            <w:tcW w:w="893" w:type="dxa"/>
          </w:tcPr>
          <w:p w14:paraId="6683B620" w14:textId="77777777" w:rsidR="003D12BF" w:rsidRPr="00375424" w:rsidRDefault="003D12BF" w:rsidP="00B7400A">
            <w:pPr>
              <w:rPr>
                <w:sz w:val="24"/>
                <w:szCs w:val="24"/>
                <w:lang w:eastAsia="en-IN"/>
              </w:rPr>
            </w:pPr>
            <w:r w:rsidRPr="00375424">
              <w:rPr>
                <w:sz w:val="24"/>
                <w:szCs w:val="24"/>
                <w:lang w:eastAsia="en-IN"/>
              </w:rPr>
              <w:t>-0.14</w:t>
            </w:r>
            <w:r w:rsidRPr="00375424">
              <w:rPr>
                <w:sz w:val="24"/>
                <w:szCs w:val="24"/>
                <w:vertAlign w:val="superscript"/>
                <w:lang w:eastAsia="en-IN"/>
              </w:rPr>
              <w:t>a</w:t>
            </w:r>
          </w:p>
        </w:tc>
      </w:tr>
      <w:tr w:rsidR="003D12BF" w:rsidRPr="00375424" w14:paraId="0F12FE87" w14:textId="77777777" w:rsidTr="00DA7733">
        <w:trPr>
          <w:trHeight w:val="504"/>
        </w:trPr>
        <w:tc>
          <w:tcPr>
            <w:tcW w:w="6280" w:type="dxa"/>
          </w:tcPr>
          <w:p w14:paraId="1537AD9C" w14:textId="77777777" w:rsidR="003D12BF" w:rsidRPr="00375424" w:rsidRDefault="003D12BF"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1005" w:type="dxa"/>
          </w:tcPr>
          <w:p w14:paraId="140BFE89" w14:textId="77777777" w:rsidR="003D12BF" w:rsidRPr="00375424" w:rsidRDefault="003D12BF" w:rsidP="00B7400A">
            <w:pPr>
              <w:rPr>
                <w:sz w:val="24"/>
                <w:szCs w:val="24"/>
                <w:lang w:eastAsia="en-IN"/>
              </w:rPr>
            </w:pPr>
            <w:r w:rsidRPr="00375424">
              <w:rPr>
                <w:sz w:val="24"/>
                <w:szCs w:val="24"/>
                <w:lang w:eastAsia="en-IN"/>
              </w:rPr>
              <w:t>-3.93</w:t>
            </w:r>
            <w:r w:rsidRPr="00375424">
              <w:rPr>
                <w:sz w:val="24"/>
                <w:szCs w:val="24"/>
                <w:vertAlign w:val="superscript"/>
                <w:lang w:eastAsia="en-IN"/>
              </w:rPr>
              <w:t>cd</w:t>
            </w:r>
          </w:p>
        </w:tc>
        <w:tc>
          <w:tcPr>
            <w:tcW w:w="903" w:type="dxa"/>
          </w:tcPr>
          <w:p w14:paraId="2B307E79" w14:textId="77777777" w:rsidR="003D12BF" w:rsidRPr="00375424" w:rsidRDefault="003D12BF" w:rsidP="00B7400A">
            <w:pPr>
              <w:rPr>
                <w:sz w:val="24"/>
                <w:szCs w:val="24"/>
                <w:lang w:eastAsia="en-IN"/>
              </w:rPr>
            </w:pPr>
            <w:r w:rsidRPr="00375424">
              <w:rPr>
                <w:sz w:val="24"/>
                <w:szCs w:val="24"/>
                <w:lang w:eastAsia="en-IN"/>
              </w:rPr>
              <w:t>-0.65</w:t>
            </w:r>
            <w:r w:rsidRPr="00375424">
              <w:rPr>
                <w:sz w:val="24"/>
                <w:szCs w:val="24"/>
                <w:vertAlign w:val="superscript"/>
                <w:lang w:eastAsia="en-IN"/>
              </w:rPr>
              <w:t>d</w:t>
            </w:r>
          </w:p>
        </w:tc>
        <w:tc>
          <w:tcPr>
            <w:tcW w:w="992" w:type="dxa"/>
          </w:tcPr>
          <w:p w14:paraId="7E70C457" w14:textId="77777777" w:rsidR="003D12BF" w:rsidRPr="00375424" w:rsidRDefault="003D12BF" w:rsidP="00B7400A">
            <w:pPr>
              <w:rPr>
                <w:sz w:val="24"/>
                <w:szCs w:val="24"/>
                <w:lang w:eastAsia="en-IN"/>
              </w:rPr>
            </w:pPr>
            <w:r w:rsidRPr="00375424">
              <w:rPr>
                <w:sz w:val="24"/>
                <w:szCs w:val="24"/>
                <w:lang w:eastAsia="en-IN"/>
              </w:rPr>
              <w:t>-2.29</w:t>
            </w:r>
            <w:r w:rsidRPr="00375424">
              <w:rPr>
                <w:sz w:val="24"/>
                <w:szCs w:val="24"/>
                <w:vertAlign w:val="superscript"/>
                <w:lang w:eastAsia="en-IN"/>
              </w:rPr>
              <w:t>d</w:t>
            </w:r>
          </w:p>
        </w:tc>
        <w:tc>
          <w:tcPr>
            <w:tcW w:w="993" w:type="dxa"/>
          </w:tcPr>
          <w:p w14:paraId="47293C62" w14:textId="77777777" w:rsidR="003D12BF" w:rsidRPr="00375424" w:rsidRDefault="003D12BF" w:rsidP="00B7400A">
            <w:pPr>
              <w:rPr>
                <w:sz w:val="24"/>
                <w:szCs w:val="24"/>
                <w:lang w:eastAsia="en-IN"/>
              </w:rPr>
            </w:pPr>
            <w:r w:rsidRPr="00375424">
              <w:rPr>
                <w:sz w:val="24"/>
                <w:szCs w:val="24"/>
                <w:lang w:eastAsia="en-IN"/>
              </w:rPr>
              <w:t>-1.22</w:t>
            </w:r>
            <w:r w:rsidRPr="00375424">
              <w:rPr>
                <w:sz w:val="24"/>
                <w:szCs w:val="24"/>
                <w:vertAlign w:val="superscript"/>
                <w:lang w:eastAsia="en-IN"/>
              </w:rPr>
              <w:t>bc</w:t>
            </w:r>
          </w:p>
        </w:tc>
        <w:tc>
          <w:tcPr>
            <w:tcW w:w="992" w:type="dxa"/>
          </w:tcPr>
          <w:p w14:paraId="13FE6255" w14:textId="77777777" w:rsidR="003D12BF" w:rsidRPr="00375424" w:rsidRDefault="003D12BF" w:rsidP="00B7400A">
            <w:pPr>
              <w:rPr>
                <w:sz w:val="24"/>
                <w:szCs w:val="24"/>
                <w:lang w:eastAsia="en-IN"/>
              </w:rPr>
            </w:pPr>
            <w:r w:rsidRPr="00375424">
              <w:rPr>
                <w:sz w:val="24"/>
                <w:szCs w:val="24"/>
                <w:lang w:eastAsia="en-IN"/>
              </w:rPr>
              <w:t>-1.65</w:t>
            </w:r>
            <w:r w:rsidRPr="00375424">
              <w:rPr>
                <w:sz w:val="24"/>
                <w:szCs w:val="24"/>
                <w:vertAlign w:val="superscript"/>
                <w:lang w:eastAsia="en-IN"/>
              </w:rPr>
              <w:t>cd</w:t>
            </w:r>
          </w:p>
        </w:tc>
        <w:tc>
          <w:tcPr>
            <w:tcW w:w="970" w:type="dxa"/>
          </w:tcPr>
          <w:p w14:paraId="210F0B7B" w14:textId="77777777" w:rsidR="003D12BF" w:rsidRPr="00375424" w:rsidRDefault="003D12BF" w:rsidP="00B7400A">
            <w:pPr>
              <w:rPr>
                <w:sz w:val="24"/>
                <w:szCs w:val="24"/>
                <w:lang w:eastAsia="en-IN"/>
              </w:rPr>
            </w:pPr>
            <w:r w:rsidRPr="00375424">
              <w:rPr>
                <w:sz w:val="24"/>
                <w:szCs w:val="24"/>
                <w:lang w:eastAsia="en-IN"/>
              </w:rPr>
              <w:t>-1.43</w:t>
            </w:r>
            <w:r w:rsidRPr="00375424">
              <w:rPr>
                <w:sz w:val="24"/>
                <w:szCs w:val="24"/>
                <w:vertAlign w:val="superscript"/>
                <w:lang w:eastAsia="en-IN"/>
              </w:rPr>
              <w:t>d</w:t>
            </w:r>
          </w:p>
        </w:tc>
        <w:tc>
          <w:tcPr>
            <w:tcW w:w="885" w:type="dxa"/>
          </w:tcPr>
          <w:p w14:paraId="593834CA" w14:textId="77777777" w:rsidR="003D12BF" w:rsidRPr="00375424" w:rsidRDefault="003D12BF" w:rsidP="00B7400A">
            <w:pPr>
              <w:rPr>
                <w:sz w:val="24"/>
                <w:szCs w:val="24"/>
                <w:lang w:eastAsia="en-IN"/>
              </w:rPr>
            </w:pPr>
            <w:r w:rsidRPr="00375424">
              <w:rPr>
                <w:sz w:val="24"/>
                <w:szCs w:val="24"/>
                <w:lang w:eastAsia="en-IN"/>
              </w:rPr>
              <w:t>-0.04</w:t>
            </w:r>
            <w:r w:rsidRPr="00375424">
              <w:rPr>
                <w:sz w:val="24"/>
                <w:szCs w:val="24"/>
                <w:vertAlign w:val="superscript"/>
                <w:lang w:eastAsia="en-IN"/>
              </w:rPr>
              <w:t>ab</w:t>
            </w:r>
          </w:p>
        </w:tc>
        <w:tc>
          <w:tcPr>
            <w:tcW w:w="980" w:type="dxa"/>
          </w:tcPr>
          <w:p w14:paraId="5C4E11AE" w14:textId="77777777" w:rsidR="003D12BF" w:rsidRPr="00375424" w:rsidRDefault="003D12BF" w:rsidP="00B7400A">
            <w:pPr>
              <w:rPr>
                <w:sz w:val="24"/>
                <w:szCs w:val="24"/>
                <w:lang w:eastAsia="en-IN"/>
              </w:rPr>
            </w:pPr>
            <w:r w:rsidRPr="00375424">
              <w:rPr>
                <w:sz w:val="24"/>
                <w:szCs w:val="24"/>
                <w:lang w:eastAsia="en-IN"/>
              </w:rPr>
              <w:t>0.09</w:t>
            </w:r>
            <w:r w:rsidRPr="00375424">
              <w:rPr>
                <w:sz w:val="24"/>
                <w:szCs w:val="24"/>
                <w:vertAlign w:val="superscript"/>
                <w:lang w:eastAsia="en-IN"/>
              </w:rPr>
              <w:t>a</w:t>
            </w:r>
          </w:p>
        </w:tc>
        <w:tc>
          <w:tcPr>
            <w:tcW w:w="893" w:type="dxa"/>
          </w:tcPr>
          <w:p w14:paraId="3A093A6B" w14:textId="77777777" w:rsidR="003D12BF" w:rsidRPr="00375424" w:rsidRDefault="003D12BF" w:rsidP="00B7400A">
            <w:pPr>
              <w:rPr>
                <w:sz w:val="24"/>
                <w:szCs w:val="24"/>
                <w:lang w:eastAsia="en-IN"/>
              </w:rPr>
            </w:pPr>
            <w:r w:rsidRPr="00375424">
              <w:rPr>
                <w:sz w:val="24"/>
                <w:szCs w:val="24"/>
                <w:lang w:eastAsia="en-IN"/>
              </w:rPr>
              <w:t>0.03</w:t>
            </w:r>
            <w:r w:rsidRPr="00375424">
              <w:rPr>
                <w:sz w:val="24"/>
                <w:szCs w:val="24"/>
                <w:vertAlign w:val="superscript"/>
                <w:lang w:eastAsia="en-IN"/>
              </w:rPr>
              <w:t>a</w:t>
            </w:r>
          </w:p>
        </w:tc>
      </w:tr>
      <w:tr w:rsidR="003D12BF" w:rsidRPr="00375424" w14:paraId="5E69F31F" w14:textId="77777777" w:rsidTr="00DA7733">
        <w:trPr>
          <w:trHeight w:val="581"/>
        </w:trPr>
        <w:tc>
          <w:tcPr>
            <w:tcW w:w="6280" w:type="dxa"/>
          </w:tcPr>
          <w:p w14:paraId="66BB4AD8" w14:textId="77777777" w:rsidR="003D12BF" w:rsidRPr="00375424" w:rsidRDefault="003D12BF"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005" w:type="dxa"/>
          </w:tcPr>
          <w:p w14:paraId="3A333D73" w14:textId="77777777" w:rsidR="003D12BF" w:rsidRPr="00375424" w:rsidRDefault="003D12BF" w:rsidP="00B7400A">
            <w:pPr>
              <w:rPr>
                <w:sz w:val="24"/>
                <w:szCs w:val="24"/>
                <w:lang w:eastAsia="en-IN"/>
              </w:rPr>
            </w:pPr>
            <w:r w:rsidRPr="00375424">
              <w:rPr>
                <w:sz w:val="24"/>
                <w:szCs w:val="24"/>
                <w:lang w:eastAsia="en-IN"/>
              </w:rPr>
              <w:t>-0.38</w:t>
            </w:r>
            <w:r w:rsidRPr="00375424">
              <w:rPr>
                <w:sz w:val="24"/>
                <w:szCs w:val="24"/>
                <w:vertAlign w:val="superscript"/>
                <w:lang w:eastAsia="en-IN"/>
              </w:rPr>
              <w:t>bc</w:t>
            </w:r>
          </w:p>
        </w:tc>
        <w:tc>
          <w:tcPr>
            <w:tcW w:w="903" w:type="dxa"/>
          </w:tcPr>
          <w:p w14:paraId="5AC93DB7" w14:textId="77777777" w:rsidR="003D12BF" w:rsidRPr="00375424" w:rsidRDefault="003D12BF" w:rsidP="00B7400A">
            <w:pPr>
              <w:rPr>
                <w:sz w:val="24"/>
                <w:szCs w:val="24"/>
                <w:lang w:eastAsia="en-IN"/>
              </w:rPr>
            </w:pPr>
            <w:r w:rsidRPr="00375424">
              <w:rPr>
                <w:sz w:val="24"/>
                <w:szCs w:val="24"/>
                <w:lang w:eastAsia="en-IN"/>
              </w:rPr>
              <w:t>0.68</w:t>
            </w:r>
            <w:r w:rsidRPr="00375424">
              <w:rPr>
                <w:sz w:val="24"/>
                <w:szCs w:val="24"/>
                <w:vertAlign w:val="superscript"/>
                <w:lang w:eastAsia="en-IN"/>
              </w:rPr>
              <w:t>cd</w:t>
            </w:r>
          </w:p>
        </w:tc>
        <w:tc>
          <w:tcPr>
            <w:tcW w:w="992" w:type="dxa"/>
          </w:tcPr>
          <w:p w14:paraId="7551869F" w14:textId="77777777" w:rsidR="003D12BF" w:rsidRPr="00375424" w:rsidRDefault="003D12BF" w:rsidP="00B7400A">
            <w:pPr>
              <w:rPr>
                <w:sz w:val="24"/>
                <w:szCs w:val="24"/>
                <w:lang w:eastAsia="en-IN"/>
              </w:rPr>
            </w:pPr>
            <w:r w:rsidRPr="00375424">
              <w:rPr>
                <w:sz w:val="24"/>
                <w:szCs w:val="24"/>
                <w:lang w:eastAsia="en-IN"/>
              </w:rPr>
              <w:t>0.14</w:t>
            </w:r>
            <w:r w:rsidRPr="00375424">
              <w:rPr>
                <w:sz w:val="24"/>
                <w:szCs w:val="24"/>
                <w:vertAlign w:val="superscript"/>
                <w:lang w:eastAsia="en-IN"/>
              </w:rPr>
              <w:t>cd</w:t>
            </w:r>
          </w:p>
        </w:tc>
        <w:tc>
          <w:tcPr>
            <w:tcW w:w="993" w:type="dxa"/>
          </w:tcPr>
          <w:p w14:paraId="53A6663D" w14:textId="77777777" w:rsidR="003D12BF" w:rsidRPr="00375424" w:rsidRDefault="003D12BF" w:rsidP="00B7400A">
            <w:pPr>
              <w:rPr>
                <w:sz w:val="24"/>
                <w:szCs w:val="24"/>
                <w:lang w:eastAsia="en-IN"/>
              </w:rPr>
            </w:pPr>
            <w:r w:rsidRPr="00375424">
              <w:rPr>
                <w:sz w:val="24"/>
                <w:szCs w:val="24"/>
                <w:lang w:eastAsia="en-IN"/>
              </w:rPr>
              <w:t>0.32</w:t>
            </w:r>
            <w:r w:rsidRPr="00375424">
              <w:rPr>
                <w:sz w:val="24"/>
                <w:szCs w:val="24"/>
                <w:vertAlign w:val="superscript"/>
                <w:lang w:eastAsia="en-IN"/>
              </w:rPr>
              <w:t>abc</w:t>
            </w:r>
          </w:p>
        </w:tc>
        <w:tc>
          <w:tcPr>
            <w:tcW w:w="992" w:type="dxa"/>
          </w:tcPr>
          <w:p w14:paraId="31AD2254" w14:textId="77777777" w:rsidR="003D12BF" w:rsidRPr="00375424" w:rsidRDefault="003D12BF" w:rsidP="00B7400A">
            <w:pPr>
              <w:rPr>
                <w:sz w:val="24"/>
                <w:szCs w:val="24"/>
                <w:lang w:eastAsia="en-IN"/>
              </w:rPr>
            </w:pPr>
            <w:r w:rsidRPr="00375424">
              <w:rPr>
                <w:sz w:val="24"/>
                <w:szCs w:val="24"/>
                <w:lang w:eastAsia="en-IN"/>
              </w:rPr>
              <w:t>0.73</w:t>
            </w:r>
            <w:r w:rsidRPr="00375424">
              <w:rPr>
                <w:sz w:val="24"/>
                <w:szCs w:val="24"/>
                <w:vertAlign w:val="superscript"/>
                <w:lang w:eastAsia="en-IN"/>
              </w:rPr>
              <w:t>bc</w:t>
            </w:r>
          </w:p>
        </w:tc>
        <w:tc>
          <w:tcPr>
            <w:tcW w:w="970" w:type="dxa"/>
          </w:tcPr>
          <w:p w14:paraId="5A0AC722" w14:textId="77777777" w:rsidR="003D12BF" w:rsidRPr="00375424" w:rsidRDefault="003D12BF" w:rsidP="00B7400A">
            <w:pPr>
              <w:rPr>
                <w:sz w:val="24"/>
                <w:szCs w:val="24"/>
                <w:lang w:eastAsia="en-IN"/>
              </w:rPr>
            </w:pPr>
            <w:r w:rsidRPr="00375424">
              <w:rPr>
                <w:sz w:val="24"/>
                <w:szCs w:val="24"/>
                <w:lang w:eastAsia="en-IN"/>
              </w:rPr>
              <w:t>0.53</w:t>
            </w:r>
            <w:r w:rsidRPr="00375424">
              <w:rPr>
                <w:sz w:val="24"/>
                <w:szCs w:val="24"/>
                <w:vertAlign w:val="superscript"/>
                <w:lang w:eastAsia="en-IN"/>
              </w:rPr>
              <w:t>bcd</w:t>
            </w:r>
          </w:p>
        </w:tc>
        <w:tc>
          <w:tcPr>
            <w:tcW w:w="885" w:type="dxa"/>
          </w:tcPr>
          <w:p w14:paraId="6A863C4A" w14:textId="77777777" w:rsidR="003D12BF" w:rsidRPr="00375424" w:rsidRDefault="003D12BF" w:rsidP="00B7400A">
            <w:pPr>
              <w:rPr>
                <w:sz w:val="24"/>
                <w:szCs w:val="24"/>
                <w:lang w:eastAsia="en-IN"/>
              </w:rPr>
            </w:pPr>
            <w:r w:rsidRPr="00375424">
              <w:rPr>
                <w:sz w:val="24"/>
                <w:szCs w:val="24"/>
                <w:lang w:eastAsia="en-IN"/>
              </w:rPr>
              <w:t>1.12</w:t>
            </w:r>
            <w:r w:rsidRPr="00375424">
              <w:rPr>
                <w:sz w:val="24"/>
                <w:szCs w:val="24"/>
                <w:vertAlign w:val="superscript"/>
                <w:lang w:eastAsia="en-IN"/>
              </w:rPr>
              <w:t>ab</w:t>
            </w:r>
          </w:p>
        </w:tc>
        <w:tc>
          <w:tcPr>
            <w:tcW w:w="980" w:type="dxa"/>
          </w:tcPr>
          <w:p w14:paraId="3AC3D406" w14:textId="77777777" w:rsidR="003D12BF" w:rsidRPr="00375424" w:rsidRDefault="003D12BF" w:rsidP="00B7400A">
            <w:pPr>
              <w:rPr>
                <w:sz w:val="24"/>
                <w:szCs w:val="24"/>
                <w:lang w:eastAsia="en-IN"/>
              </w:rPr>
            </w:pPr>
            <w:r w:rsidRPr="00375424">
              <w:rPr>
                <w:sz w:val="24"/>
                <w:szCs w:val="24"/>
                <w:lang w:eastAsia="en-IN"/>
              </w:rPr>
              <w:t>1.42</w:t>
            </w:r>
            <w:r w:rsidRPr="00375424">
              <w:rPr>
                <w:sz w:val="24"/>
                <w:szCs w:val="24"/>
                <w:vertAlign w:val="superscript"/>
                <w:lang w:eastAsia="en-IN"/>
              </w:rPr>
              <w:t>a</w:t>
            </w:r>
          </w:p>
        </w:tc>
        <w:tc>
          <w:tcPr>
            <w:tcW w:w="893" w:type="dxa"/>
          </w:tcPr>
          <w:p w14:paraId="05A9CEAA" w14:textId="77777777" w:rsidR="003D12BF" w:rsidRPr="00375424" w:rsidRDefault="003D12BF" w:rsidP="00B7400A">
            <w:pPr>
              <w:rPr>
                <w:sz w:val="24"/>
                <w:szCs w:val="24"/>
                <w:lang w:eastAsia="en-IN"/>
              </w:rPr>
            </w:pPr>
            <w:r w:rsidRPr="00375424">
              <w:rPr>
                <w:sz w:val="24"/>
                <w:szCs w:val="24"/>
                <w:lang w:eastAsia="en-IN"/>
              </w:rPr>
              <w:t>1.27</w:t>
            </w:r>
            <w:r w:rsidRPr="00375424">
              <w:rPr>
                <w:sz w:val="24"/>
                <w:szCs w:val="24"/>
                <w:vertAlign w:val="superscript"/>
                <w:lang w:eastAsia="en-IN"/>
              </w:rPr>
              <w:t>a</w:t>
            </w:r>
          </w:p>
        </w:tc>
      </w:tr>
      <w:tr w:rsidR="003D12BF" w:rsidRPr="00375424" w14:paraId="4326A09B" w14:textId="77777777" w:rsidTr="00DA7733">
        <w:trPr>
          <w:trHeight w:val="395"/>
        </w:trPr>
        <w:tc>
          <w:tcPr>
            <w:tcW w:w="6280" w:type="dxa"/>
          </w:tcPr>
          <w:p w14:paraId="21A0E247" w14:textId="77777777" w:rsidR="003D12BF" w:rsidRPr="00375424" w:rsidRDefault="003D12BF" w:rsidP="00B7400A">
            <w:pPr>
              <w:ind w:right="95"/>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1005" w:type="dxa"/>
          </w:tcPr>
          <w:p w14:paraId="3415747E" w14:textId="77777777" w:rsidR="003D12BF" w:rsidRPr="00375424" w:rsidRDefault="003D12BF" w:rsidP="00B7400A">
            <w:pPr>
              <w:rPr>
                <w:sz w:val="24"/>
                <w:szCs w:val="24"/>
                <w:lang w:eastAsia="en-IN"/>
              </w:rPr>
            </w:pPr>
            <w:r w:rsidRPr="00375424">
              <w:rPr>
                <w:sz w:val="24"/>
                <w:szCs w:val="24"/>
                <w:lang w:eastAsia="en-IN"/>
              </w:rPr>
              <w:t>-9.54</w:t>
            </w:r>
            <w:r w:rsidRPr="00375424">
              <w:rPr>
                <w:sz w:val="24"/>
                <w:szCs w:val="24"/>
                <w:vertAlign w:val="superscript"/>
                <w:lang w:eastAsia="en-IN"/>
              </w:rPr>
              <w:t>e</w:t>
            </w:r>
          </w:p>
        </w:tc>
        <w:tc>
          <w:tcPr>
            <w:tcW w:w="903" w:type="dxa"/>
          </w:tcPr>
          <w:p w14:paraId="3622D02E" w14:textId="77777777" w:rsidR="003D12BF" w:rsidRPr="00375424" w:rsidRDefault="003D12BF" w:rsidP="00B7400A">
            <w:pPr>
              <w:rPr>
                <w:sz w:val="24"/>
                <w:szCs w:val="24"/>
                <w:lang w:eastAsia="en-IN"/>
              </w:rPr>
            </w:pPr>
            <w:r w:rsidRPr="00375424">
              <w:rPr>
                <w:sz w:val="24"/>
                <w:szCs w:val="24"/>
                <w:lang w:eastAsia="en-IN"/>
              </w:rPr>
              <w:t>-9.90</w:t>
            </w:r>
            <w:r w:rsidRPr="00375424">
              <w:rPr>
                <w:sz w:val="24"/>
                <w:szCs w:val="24"/>
                <w:vertAlign w:val="superscript"/>
                <w:lang w:eastAsia="en-IN"/>
              </w:rPr>
              <w:t>f</w:t>
            </w:r>
          </w:p>
        </w:tc>
        <w:tc>
          <w:tcPr>
            <w:tcW w:w="992" w:type="dxa"/>
          </w:tcPr>
          <w:p w14:paraId="70993658" w14:textId="77777777" w:rsidR="003D12BF" w:rsidRPr="00375424" w:rsidRDefault="003D12BF" w:rsidP="00B7400A">
            <w:pPr>
              <w:rPr>
                <w:sz w:val="24"/>
                <w:szCs w:val="24"/>
                <w:lang w:eastAsia="en-IN"/>
              </w:rPr>
            </w:pPr>
            <w:r w:rsidRPr="00375424">
              <w:rPr>
                <w:sz w:val="24"/>
                <w:szCs w:val="24"/>
                <w:lang w:eastAsia="en-IN"/>
              </w:rPr>
              <w:t>-9.72</w:t>
            </w:r>
            <w:r w:rsidRPr="00375424">
              <w:rPr>
                <w:sz w:val="24"/>
                <w:szCs w:val="24"/>
                <w:vertAlign w:val="superscript"/>
                <w:lang w:eastAsia="en-IN"/>
              </w:rPr>
              <w:t>f</w:t>
            </w:r>
          </w:p>
        </w:tc>
        <w:tc>
          <w:tcPr>
            <w:tcW w:w="993" w:type="dxa"/>
          </w:tcPr>
          <w:p w14:paraId="40C6D2AB" w14:textId="77777777" w:rsidR="003D12BF" w:rsidRPr="00375424" w:rsidRDefault="003D12BF" w:rsidP="00B7400A">
            <w:pPr>
              <w:rPr>
                <w:sz w:val="24"/>
                <w:szCs w:val="24"/>
                <w:lang w:eastAsia="en-IN"/>
              </w:rPr>
            </w:pPr>
            <w:r w:rsidRPr="00375424">
              <w:rPr>
                <w:sz w:val="24"/>
                <w:szCs w:val="24"/>
                <w:lang w:eastAsia="en-IN"/>
              </w:rPr>
              <w:t>-6.63</w:t>
            </w:r>
            <w:r w:rsidRPr="00375424">
              <w:rPr>
                <w:sz w:val="24"/>
                <w:szCs w:val="24"/>
                <w:vertAlign w:val="superscript"/>
                <w:lang w:eastAsia="en-IN"/>
              </w:rPr>
              <w:t>e</w:t>
            </w:r>
          </w:p>
        </w:tc>
        <w:tc>
          <w:tcPr>
            <w:tcW w:w="992" w:type="dxa"/>
          </w:tcPr>
          <w:p w14:paraId="268CB7F9" w14:textId="77777777" w:rsidR="003D12BF" w:rsidRPr="00375424" w:rsidRDefault="003D12BF" w:rsidP="00B7400A">
            <w:pPr>
              <w:rPr>
                <w:sz w:val="24"/>
                <w:szCs w:val="24"/>
                <w:lang w:eastAsia="en-IN"/>
              </w:rPr>
            </w:pPr>
            <w:r w:rsidRPr="00375424">
              <w:rPr>
                <w:sz w:val="24"/>
                <w:szCs w:val="24"/>
                <w:lang w:eastAsia="en-IN"/>
              </w:rPr>
              <w:t>-7.14</w:t>
            </w:r>
            <w:r w:rsidRPr="00375424">
              <w:rPr>
                <w:sz w:val="24"/>
                <w:szCs w:val="24"/>
                <w:vertAlign w:val="superscript"/>
                <w:lang w:eastAsia="en-IN"/>
              </w:rPr>
              <w:t>e</w:t>
            </w:r>
          </w:p>
        </w:tc>
        <w:tc>
          <w:tcPr>
            <w:tcW w:w="970" w:type="dxa"/>
          </w:tcPr>
          <w:p w14:paraId="7F7A9ABA" w14:textId="77777777" w:rsidR="003D12BF" w:rsidRPr="00375424" w:rsidRDefault="003D12BF" w:rsidP="00B7400A">
            <w:pPr>
              <w:rPr>
                <w:sz w:val="24"/>
                <w:szCs w:val="24"/>
                <w:lang w:eastAsia="en-IN"/>
              </w:rPr>
            </w:pPr>
            <w:r w:rsidRPr="00375424">
              <w:rPr>
                <w:sz w:val="24"/>
                <w:szCs w:val="24"/>
                <w:lang w:eastAsia="en-IN"/>
              </w:rPr>
              <w:t>-6.88</w:t>
            </w:r>
            <w:r w:rsidRPr="00375424">
              <w:rPr>
                <w:sz w:val="24"/>
                <w:szCs w:val="24"/>
                <w:vertAlign w:val="superscript"/>
                <w:lang w:eastAsia="en-IN"/>
              </w:rPr>
              <w:t>f</w:t>
            </w:r>
          </w:p>
        </w:tc>
        <w:tc>
          <w:tcPr>
            <w:tcW w:w="885" w:type="dxa"/>
          </w:tcPr>
          <w:p w14:paraId="1D8ED885" w14:textId="77777777" w:rsidR="003D12BF" w:rsidRPr="00375424" w:rsidRDefault="003D12BF" w:rsidP="00B7400A">
            <w:pPr>
              <w:rPr>
                <w:sz w:val="24"/>
                <w:szCs w:val="24"/>
                <w:lang w:eastAsia="en-IN"/>
              </w:rPr>
            </w:pPr>
            <w:r w:rsidRPr="00375424">
              <w:rPr>
                <w:sz w:val="24"/>
                <w:szCs w:val="24"/>
                <w:lang w:eastAsia="en-IN"/>
              </w:rPr>
              <w:t>-3.48</w:t>
            </w:r>
            <w:r w:rsidRPr="00375424">
              <w:rPr>
                <w:sz w:val="24"/>
                <w:szCs w:val="24"/>
                <w:vertAlign w:val="superscript"/>
                <w:lang w:eastAsia="en-IN"/>
              </w:rPr>
              <w:t>d</w:t>
            </w:r>
          </w:p>
        </w:tc>
        <w:tc>
          <w:tcPr>
            <w:tcW w:w="980" w:type="dxa"/>
          </w:tcPr>
          <w:p w14:paraId="0C151F0A" w14:textId="77777777" w:rsidR="003D12BF" w:rsidRPr="00375424" w:rsidRDefault="003D12BF" w:rsidP="00B7400A">
            <w:pPr>
              <w:rPr>
                <w:sz w:val="24"/>
                <w:szCs w:val="24"/>
                <w:lang w:eastAsia="en-IN"/>
              </w:rPr>
            </w:pPr>
            <w:r w:rsidRPr="00375424">
              <w:rPr>
                <w:sz w:val="24"/>
                <w:szCs w:val="24"/>
                <w:lang w:eastAsia="en-IN"/>
              </w:rPr>
              <w:t>-4.14</w:t>
            </w:r>
            <w:r w:rsidRPr="00375424">
              <w:rPr>
                <w:sz w:val="24"/>
                <w:szCs w:val="24"/>
                <w:vertAlign w:val="superscript"/>
                <w:lang w:eastAsia="en-IN"/>
              </w:rPr>
              <w:t>d</w:t>
            </w:r>
          </w:p>
        </w:tc>
        <w:tc>
          <w:tcPr>
            <w:tcW w:w="893" w:type="dxa"/>
          </w:tcPr>
          <w:p w14:paraId="2154895E" w14:textId="77777777" w:rsidR="003D12BF" w:rsidRPr="00375424" w:rsidRDefault="003D12BF" w:rsidP="00B7400A">
            <w:pPr>
              <w:rPr>
                <w:sz w:val="24"/>
                <w:szCs w:val="24"/>
                <w:lang w:eastAsia="en-IN"/>
              </w:rPr>
            </w:pPr>
            <w:r w:rsidRPr="00375424">
              <w:rPr>
                <w:sz w:val="24"/>
                <w:szCs w:val="24"/>
                <w:lang w:eastAsia="en-IN"/>
              </w:rPr>
              <w:t>-3.81</w:t>
            </w:r>
            <w:r w:rsidRPr="00375424">
              <w:rPr>
                <w:sz w:val="24"/>
                <w:szCs w:val="24"/>
                <w:vertAlign w:val="superscript"/>
                <w:lang w:eastAsia="en-IN"/>
              </w:rPr>
              <w:t>c</w:t>
            </w:r>
          </w:p>
        </w:tc>
      </w:tr>
      <w:tr w:rsidR="003D12BF" w:rsidRPr="00375424" w14:paraId="1DC6583E" w14:textId="77777777" w:rsidTr="00DA7733">
        <w:trPr>
          <w:trHeight w:val="387"/>
        </w:trPr>
        <w:tc>
          <w:tcPr>
            <w:tcW w:w="6280" w:type="dxa"/>
          </w:tcPr>
          <w:p w14:paraId="3BEC42C2" w14:textId="77777777" w:rsidR="003D12BF" w:rsidRPr="00375424" w:rsidRDefault="003D12BF" w:rsidP="00B7400A">
            <w:pPr>
              <w:ind w:right="95"/>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1005" w:type="dxa"/>
          </w:tcPr>
          <w:p w14:paraId="71C9EE41" w14:textId="77777777" w:rsidR="003D12BF" w:rsidRPr="00375424" w:rsidRDefault="003D12BF" w:rsidP="00B7400A">
            <w:pPr>
              <w:rPr>
                <w:sz w:val="24"/>
                <w:szCs w:val="24"/>
                <w:lang w:eastAsia="en-IN"/>
              </w:rPr>
            </w:pPr>
            <w:r w:rsidRPr="00375424">
              <w:rPr>
                <w:sz w:val="24"/>
                <w:szCs w:val="24"/>
                <w:lang w:eastAsia="en-IN"/>
              </w:rPr>
              <w:t>-6.55</w:t>
            </w:r>
            <w:r w:rsidRPr="00375424">
              <w:rPr>
                <w:sz w:val="24"/>
                <w:szCs w:val="24"/>
                <w:vertAlign w:val="superscript"/>
                <w:lang w:eastAsia="en-IN"/>
              </w:rPr>
              <w:t>de</w:t>
            </w:r>
          </w:p>
        </w:tc>
        <w:tc>
          <w:tcPr>
            <w:tcW w:w="903" w:type="dxa"/>
          </w:tcPr>
          <w:p w14:paraId="6AC63563" w14:textId="77777777" w:rsidR="003D12BF" w:rsidRPr="00375424" w:rsidRDefault="003D12BF" w:rsidP="00B7400A">
            <w:pPr>
              <w:rPr>
                <w:sz w:val="24"/>
                <w:szCs w:val="24"/>
                <w:lang w:eastAsia="en-IN"/>
              </w:rPr>
            </w:pPr>
            <w:r w:rsidRPr="00375424">
              <w:rPr>
                <w:sz w:val="24"/>
                <w:szCs w:val="24"/>
                <w:lang w:eastAsia="en-IN"/>
              </w:rPr>
              <w:t>-4.21</w:t>
            </w:r>
            <w:r w:rsidRPr="00375424">
              <w:rPr>
                <w:sz w:val="24"/>
                <w:szCs w:val="24"/>
                <w:vertAlign w:val="superscript"/>
                <w:lang w:eastAsia="en-IN"/>
              </w:rPr>
              <w:t>e</w:t>
            </w:r>
          </w:p>
        </w:tc>
        <w:tc>
          <w:tcPr>
            <w:tcW w:w="992" w:type="dxa"/>
          </w:tcPr>
          <w:p w14:paraId="50FB07E2" w14:textId="77777777" w:rsidR="003D12BF" w:rsidRPr="00375424" w:rsidRDefault="003D12BF" w:rsidP="00B7400A">
            <w:pPr>
              <w:rPr>
                <w:sz w:val="24"/>
                <w:szCs w:val="24"/>
                <w:lang w:eastAsia="en-IN"/>
              </w:rPr>
            </w:pPr>
            <w:r w:rsidRPr="00375424">
              <w:rPr>
                <w:sz w:val="24"/>
                <w:szCs w:val="24"/>
                <w:lang w:eastAsia="en-IN"/>
              </w:rPr>
              <w:t>-5.38</w:t>
            </w:r>
            <w:r w:rsidRPr="00375424">
              <w:rPr>
                <w:sz w:val="24"/>
                <w:szCs w:val="24"/>
                <w:vertAlign w:val="superscript"/>
                <w:lang w:eastAsia="en-IN"/>
              </w:rPr>
              <w:t>e</w:t>
            </w:r>
          </w:p>
        </w:tc>
        <w:tc>
          <w:tcPr>
            <w:tcW w:w="993" w:type="dxa"/>
          </w:tcPr>
          <w:p w14:paraId="496A38C0" w14:textId="77777777" w:rsidR="003D12BF" w:rsidRPr="00375424" w:rsidRDefault="003D12BF" w:rsidP="00B7400A">
            <w:pPr>
              <w:rPr>
                <w:sz w:val="24"/>
                <w:szCs w:val="24"/>
                <w:lang w:eastAsia="en-IN"/>
              </w:rPr>
            </w:pPr>
            <w:r w:rsidRPr="00375424">
              <w:rPr>
                <w:sz w:val="24"/>
                <w:szCs w:val="24"/>
                <w:lang w:eastAsia="en-IN"/>
              </w:rPr>
              <w:t>-6.20</w:t>
            </w:r>
            <w:r w:rsidRPr="00375424">
              <w:rPr>
                <w:sz w:val="24"/>
                <w:szCs w:val="24"/>
                <w:vertAlign w:val="superscript"/>
                <w:lang w:eastAsia="en-IN"/>
              </w:rPr>
              <w:t>de</w:t>
            </w:r>
          </w:p>
        </w:tc>
        <w:tc>
          <w:tcPr>
            <w:tcW w:w="992" w:type="dxa"/>
          </w:tcPr>
          <w:p w14:paraId="0B0FFAD1" w14:textId="77777777" w:rsidR="003D12BF" w:rsidRPr="00375424" w:rsidRDefault="003D12BF" w:rsidP="00B7400A">
            <w:pPr>
              <w:rPr>
                <w:sz w:val="24"/>
                <w:szCs w:val="24"/>
                <w:lang w:eastAsia="en-IN"/>
              </w:rPr>
            </w:pPr>
            <w:r w:rsidRPr="00375424">
              <w:rPr>
                <w:sz w:val="24"/>
                <w:szCs w:val="24"/>
                <w:lang w:eastAsia="en-IN"/>
              </w:rPr>
              <w:t>-3.25</w:t>
            </w:r>
            <w:r w:rsidRPr="00375424">
              <w:rPr>
                <w:sz w:val="24"/>
                <w:szCs w:val="24"/>
                <w:vertAlign w:val="superscript"/>
                <w:lang w:eastAsia="en-IN"/>
              </w:rPr>
              <w:t>d</w:t>
            </w:r>
          </w:p>
        </w:tc>
        <w:tc>
          <w:tcPr>
            <w:tcW w:w="970" w:type="dxa"/>
          </w:tcPr>
          <w:p w14:paraId="7F15C7F6" w14:textId="77777777" w:rsidR="003D12BF" w:rsidRPr="00375424" w:rsidRDefault="003D12BF" w:rsidP="00B7400A">
            <w:pPr>
              <w:rPr>
                <w:sz w:val="24"/>
                <w:szCs w:val="24"/>
                <w:lang w:eastAsia="en-IN"/>
              </w:rPr>
            </w:pPr>
            <w:r w:rsidRPr="00375424">
              <w:rPr>
                <w:sz w:val="24"/>
                <w:szCs w:val="24"/>
                <w:lang w:eastAsia="en-IN"/>
              </w:rPr>
              <w:t>-4.72</w:t>
            </w:r>
            <w:r w:rsidRPr="00375424">
              <w:rPr>
                <w:sz w:val="24"/>
                <w:szCs w:val="24"/>
                <w:vertAlign w:val="superscript"/>
                <w:lang w:eastAsia="en-IN"/>
              </w:rPr>
              <w:t>ef</w:t>
            </w:r>
          </w:p>
        </w:tc>
        <w:tc>
          <w:tcPr>
            <w:tcW w:w="885" w:type="dxa"/>
          </w:tcPr>
          <w:p w14:paraId="01A536BC" w14:textId="77777777" w:rsidR="003D12BF" w:rsidRPr="00375424" w:rsidRDefault="003D12BF" w:rsidP="00B7400A">
            <w:pPr>
              <w:rPr>
                <w:sz w:val="24"/>
                <w:szCs w:val="24"/>
                <w:lang w:eastAsia="en-IN"/>
              </w:rPr>
            </w:pPr>
            <w:r w:rsidRPr="00375424">
              <w:rPr>
                <w:sz w:val="24"/>
                <w:szCs w:val="24"/>
                <w:lang w:eastAsia="en-IN"/>
              </w:rPr>
              <w:t>-3.16</w:t>
            </w:r>
            <w:r w:rsidRPr="00375424">
              <w:rPr>
                <w:sz w:val="24"/>
                <w:szCs w:val="24"/>
                <w:vertAlign w:val="superscript"/>
                <w:lang w:eastAsia="en-IN"/>
              </w:rPr>
              <w:t>d</w:t>
            </w:r>
          </w:p>
        </w:tc>
        <w:tc>
          <w:tcPr>
            <w:tcW w:w="980" w:type="dxa"/>
          </w:tcPr>
          <w:p w14:paraId="3A318245" w14:textId="77777777" w:rsidR="003D12BF" w:rsidRPr="00375424" w:rsidRDefault="003D12BF" w:rsidP="00B7400A">
            <w:pPr>
              <w:rPr>
                <w:sz w:val="24"/>
                <w:szCs w:val="24"/>
                <w:lang w:eastAsia="en-IN"/>
              </w:rPr>
            </w:pPr>
            <w:r w:rsidRPr="00375424">
              <w:rPr>
                <w:sz w:val="24"/>
                <w:szCs w:val="24"/>
                <w:lang w:eastAsia="en-IN"/>
              </w:rPr>
              <w:t>-4.10</w:t>
            </w:r>
            <w:r w:rsidRPr="00375424">
              <w:rPr>
                <w:sz w:val="24"/>
                <w:szCs w:val="24"/>
                <w:vertAlign w:val="superscript"/>
                <w:lang w:eastAsia="en-IN"/>
              </w:rPr>
              <w:t>d</w:t>
            </w:r>
          </w:p>
        </w:tc>
        <w:tc>
          <w:tcPr>
            <w:tcW w:w="893" w:type="dxa"/>
          </w:tcPr>
          <w:p w14:paraId="185F5ED9" w14:textId="77777777" w:rsidR="003D12BF" w:rsidRPr="00375424" w:rsidRDefault="003D12BF" w:rsidP="00B7400A">
            <w:pPr>
              <w:rPr>
                <w:sz w:val="24"/>
                <w:szCs w:val="24"/>
                <w:lang w:eastAsia="en-IN"/>
              </w:rPr>
            </w:pPr>
            <w:r w:rsidRPr="00375424">
              <w:rPr>
                <w:sz w:val="24"/>
                <w:szCs w:val="24"/>
                <w:lang w:eastAsia="en-IN"/>
              </w:rPr>
              <w:t>-3.63</w:t>
            </w:r>
            <w:r w:rsidRPr="00375424">
              <w:rPr>
                <w:sz w:val="24"/>
                <w:szCs w:val="24"/>
                <w:vertAlign w:val="superscript"/>
                <w:lang w:eastAsia="en-IN"/>
              </w:rPr>
              <w:t>c</w:t>
            </w:r>
          </w:p>
        </w:tc>
      </w:tr>
      <w:tr w:rsidR="003D12BF" w:rsidRPr="00375424" w14:paraId="137AA9FB" w14:textId="77777777" w:rsidTr="00DA7733">
        <w:trPr>
          <w:trHeight w:val="387"/>
        </w:trPr>
        <w:tc>
          <w:tcPr>
            <w:tcW w:w="6280" w:type="dxa"/>
          </w:tcPr>
          <w:p w14:paraId="5D33F8D8" w14:textId="77777777" w:rsidR="003D12BF" w:rsidRPr="00375424" w:rsidRDefault="003D12BF" w:rsidP="00B7400A">
            <w:pPr>
              <w:ind w:right="95"/>
              <w:rPr>
                <w:sz w:val="24"/>
                <w:szCs w:val="24"/>
              </w:rPr>
            </w:pPr>
            <w:proofErr w:type="spellStart"/>
            <w:r w:rsidRPr="00375424">
              <w:rPr>
                <w:b/>
                <w:sz w:val="24"/>
                <w:szCs w:val="24"/>
              </w:rPr>
              <w:t>SEm</w:t>
            </w:r>
            <w:proofErr w:type="spellEnd"/>
          </w:p>
        </w:tc>
        <w:tc>
          <w:tcPr>
            <w:tcW w:w="1005" w:type="dxa"/>
          </w:tcPr>
          <w:p w14:paraId="2DDE6AC2" w14:textId="77777777" w:rsidR="003D12BF" w:rsidRPr="00375424" w:rsidRDefault="003D12BF" w:rsidP="00B7400A">
            <w:pPr>
              <w:rPr>
                <w:sz w:val="24"/>
                <w:szCs w:val="24"/>
                <w:lang w:eastAsia="en-IN"/>
              </w:rPr>
            </w:pPr>
            <w:r w:rsidRPr="00375424">
              <w:rPr>
                <w:sz w:val="24"/>
                <w:szCs w:val="24"/>
                <w:lang w:eastAsia="en-IN"/>
              </w:rPr>
              <w:t>1.44</w:t>
            </w:r>
          </w:p>
        </w:tc>
        <w:tc>
          <w:tcPr>
            <w:tcW w:w="903" w:type="dxa"/>
          </w:tcPr>
          <w:p w14:paraId="48B26AB8" w14:textId="77777777" w:rsidR="003D12BF" w:rsidRPr="00375424" w:rsidRDefault="003D12BF" w:rsidP="00B7400A">
            <w:pPr>
              <w:rPr>
                <w:sz w:val="24"/>
                <w:szCs w:val="24"/>
                <w:lang w:eastAsia="en-IN"/>
              </w:rPr>
            </w:pPr>
            <w:r w:rsidRPr="00375424">
              <w:rPr>
                <w:sz w:val="24"/>
                <w:szCs w:val="24"/>
                <w:lang w:eastAsia="en-IN"/>
              </w:rPr>
              <w:t>1.69</w:t>
            </w:r>
          </w:p>
        </w:tc>
        <w:tc>
          <w:tcPr>
            <w:tcW w:w="992" w:type="dxa"/>
          </w:tcPr>
          <w:p w14:paraId="7FB4F14D" w14:textId="77777777" w:rsidR="003D12BF" w:rsidRPr="00375424" w:rsidRDefault="003D12BF" w:rsidP="00B7400A">
            <w:pPr>
              <w:rPr>
                <w:sz w:val="24"/>
                <w:szCs w:val="24"/>
                <w:lang w:eastAsia="en-IN"/>
              </w:rPr>
            </w:pPr>
            <w:r w:rsidRPr="00375424">
              <w:rPr>
                <w:sz w:val="24"/>
                <w:szCs w:val="24"/>
                <w:lang w:eastAsia="en-IN"/>
              </w:rPr>
              <w:t>1.55</w:t>
            </w:r>
          </w:p>
        </w:tc>
        <w:tc>
          <w:tcPr>
            <w:tcW w:w="993" w:type="dxa"/>
          </w:tcPr>
          <w:p w14:paraId="5B9A1CB8" w14:textId="77777777" w:rsidR="003D12BF" w:rsidRPr="00375424" w:rsidRDefault="003D12BF" w:rsidP="00B7400A">
            <w:pPr>
              <w:rPr>
                <w:sz w:val="24"/>
                <w:szCs w:val="24"/>
                <w:lang w:eastAsia="en-IN"/>
              </w:rPr>
            </w:pPr>
            <w:r w:rsidRPr="00375424">
              <w:rPr>
                <w:sz w:val="24"/>
                <w:szCs w:val="24"/>
                <w:lang w:eastAsia="en-IN"/>
              </w:rPr>
              <w:t>1.11</w:t>
            </w:r>
          </w:p>
        </w:tc>
        <w:tc>
          <w:tcPr>
            <w:tcW w:w="992" w:type="dxa"/>
          </w:tcPr>
          <w:p w14:paraId="424CA186" w14:textId="77777777" w:rsidR="003D12BF" w:rsidRPr="00375424" w:rsidRDefault="003D12BF" w:rsidP="00B7400A">
            <w:pPr>
              <w:rPr>
                <w:sz w:val="24"/>
                <w:szCs w:val="24"/>
                <w:lang w:eastAsia="en-IN"/>
              </w:rPr>
            </w:pPr>
            <w:r w:rsidRPr="00375424">
              <w:rPr>
                <w:sz w:val="24"/>
                <w:szCs w:val="24"/>
                <w:lang w:eastAsia="en-IN"/>
              </w:rPr>
              <w:t>1.20</w:t>
            </w:r>
          </w:p>
        </w:tc>
        <w:tc>
          <w:tcPr>
            <w:tcW w:w="970" w:type="dxa"/>
          </w:tcPr>
          <w:p w14:paraId="10DD73FD" w14:textId="77777777" w:rsidR="003D12BF" w:rsidRPr="00375424" w:rsidRDefault="003D12BF" w:rsidP="00B7400A">
            <w:pPr>
              <w:rPr>
                <w:sz w:val="24"/>
                <w:szCs w:val="24"/>
                <w:lang w:eastAsia="en-IN"/>
              </w:rPr>
            </w:pPr>
            <w:r w:rsidRPr="00375424">
              <w:rPr>
                <w:sz w:val="24"/>
                <w:szCs w:val="24"/>
                <w:lang w:eastAsia="en-IN"/>
              </w:rPr>
              <w:t>1.14</w:t>
            </w:r>
          </w:p>
        </w:tc>
        <w:tc>
          <w:tcPr>
            <w:tcW w:w="885" w:type="dxa"/>
          </w:tcPr>
          <w:p w14:paraId="1AB77061" w14:textId="77777777" w:rsidR="003D12BF" w:rsidRPr="00375424" w:rsidRDefault="003D12BF" w:rsidP="00B7400A">
            <w:pPr>
              <w:rPr>
                <w:sz w:val="24"/>
                <w:szCs w:val="24"/>
                <w:lang w:eastAsia="en-IN"/>
              </w:rPr>
            </w:pPr>
            <w:r w:rsidRPr="00375424">
              <w:rPr>
                <w:sz w:val="24"/>
                <w:szCs w:val="24"/>
                <w:lang w:eastAsia="en-IN"/>
              </w:rPr>
              <w:t>0.60</w:t>
            </w:r>
          </w:p>
        </w:tc>
        <w:tc>
          <w:tcPr>
            <w:tcW w:w="980" w:type="dxa"/>
          </w:tcPr>
          <w:p w14:paraId="0A5EE6F3" w14:textId="77777777" w:rsidR="003D12BF" w:rsidRPr="00375424" w:rsidRDefault="003D12BF" w:rsidP="00B7400A">
            <w:pPr>
              <w:rPr>
                <w:sz w:val="24"/>
                <w:szCs w:val="24"/>
                <w:lang w:eastAsia="en-IN"/>
              </w:rPr>
            </w:pPr>
            <w:r w:rsidRPr="00375424">
              <w:rPr>
                <w:sz w:val="24"/>
                <w:szCs w:val="24"/>
                <w:lang w:eastAsia="en-IN"/>
              </w:rPr>
              <w:t>0.66</w:t>
            </w:r>
          </w:p>
        </w:tc>
        <w:tc>
          <w:tcPr>
            <w:tcW w:w="893" w:type="dxa"/>
          </w:tcPr>
          <w:p w14:paraId="75CEA41C" w14:textId="77777777" w:rsidR="003D12BF" w:rsidRPr="00375424" w:rsidRDefault="003D12BF" w:rsidP="00B7400A">
            <w:pPr>
              <w:rPr>
                <w:sz w:val="24"/>
                <w:szCs w:val="24"/>
                <w:lang w:eastAsia="en-IN"/>
              </w:rPr>
            </w:pPr>
            <w:r w:rsidRPr="00375424">
              <w:rPr>
                <w:sz w:val="24"/>
                <w:szCs w:val="24"/>
                <w:lang w:eastAsia="en-IN"/>
              </w:rPr>
              <w:t>0.63</w:t>
            </w:r>
          </w:p>
        </w:tc>
      </w:tr>
      <w:tr w:rsidR="003D12BF" w:rsidRPr="00375424" w14:paraId="73467BFA" w14:textId="77777777" w:rsidTr="00DA7733">
        <w:trPr>
          <w:trHeight w:val="236"/>
        </w:trPr>
        <w:tc>
          <w:tcPr>
            <w:tcW w:w="6280" w:type="dxa"/>
          </w:tcPr>
          <w:p w14:paraId="63D7B38F" w14:textId="77777777" w:rsidR="003D12BF" w:rsidRPr="00375424" w:rsidRDefault="003D12BF" w:rsidP="00B7400A">
            <w:pPr>
              <w:pStyle w:val="TableParagraph"/>
              <w:spacing w:before="1"/>
              <w:rPr>
                <w:b/>
                <w:sz w:val="24"/>
                <w:szCs w:val="24"/>
              </w:rPr>
            </w:pPr>
            <w:proofErr w:type="gramStart"/>
            <w:r w:rsidRPr="00375424">
              <w:rPr>
                <w:b/>
                <w:sz w:val="24"/>
                <w:szCs w:val="24"/>
              </w:rPr>
              <w:t>CD(</w:t>
            </w:r>
            <w:proofErr w:type="gramEnd"/>
            <w:r w:rsidRPr="00375424">
              <w:rPr>
                <w:b/>
                <w:sz w:val="24"/>
                <w:szCs w:val="24"/>
              </w:rPr>
              <w:t>0.05)</w:t>
            </w:r>
          </w:p>
        </w:tc>
        <w:tc>
          <w:tcPr>
            <w:tcW w:w="1005" w:type="dxa"/>
          </w:tcPr>
          <w:p w14:paraId="651069B0" w14:textId="77777777" w:rsidR="003D12BF" w:rsidRPr="00375424" w:rsidRDefault="003D12BF" w:rsidP="00B7400A">
            <w:pPr>
              <w:pStyle w:val="TableParagraph"/>
              <w:spacing w:before="114"/>
              <w:ind w:left="199" w:right="190"/>
              <w:rPr>
                <w:sz w:val="24"/>
                <w:szCs w:val="24"/>
              </w:rPr>
            </w:pPr>
            <w:r w:rsidRPr="00375424">
              <w:rPr>
                <w:sz w:val="24"/>
                <w:szCs w:val="24"/>
              </w:rPr>
              <w:t>5.20</w:t>
            </w:r>
          </w:p>
        </w:tc>
        <w:tc>
          <w:tcPr>
            <w:tcW w:w="903" w:type="dxa"/>
          </w:tcPr>
          <w:p w14:paraId="41B35EA0" w14:textId="77777777" w:rsidR="003D12BF" w:rsidRPr="00375424" w:rsidRDefault="003D12BF" w:rsidP="00B7400A">
            <w:pPr>
              <w:pStyle w:val="TableParagraph"/>
              <w:spacing w:before="114"/>
              <w:ind w:left="122" w:right="115"/>
              <w:rPr>
                <w:sz w:val="24"/>
                <w:szCs w:val="24"/>
              </w:rPr>
            </w:pPr>
            <w:r w:rsidRPr="00375424">
              <w:rPr>
                <w:sz w:val="24"/>
                <w:szCs w:val="24"/>
              </w:rPr>
              <w:t>3.51</w:t>
            </w:r>
          </w:p>
        </w:tc>
        <w:tc>
          <w:tcPr>
            <w:tcW w:w="992" w:type="dxa"/>
          </w:tcPr>
          <w:p w14:paraId="19420A3A" w14:textId="77777777" w:rsidR="003D12BF" w:rsidRPr="00375424" w:rsidRDefault="003D12BF" w:rsidP="00B7400A">
            <w:pPr>
              <w:pStyle w:val="TableParagraph"/>
              <w:spacing w:before="114"/>
              <w:ind w:left="88" w:right="78"/>
              <w:rPr>
                <w:sz w:val="24"/>
                <w:szCs w:val="24"/>
              </w:rPr>
            </w:pPr>
            <w:r w:rsidRPr="00375424">
              <w:rPr>
                <w:sz w:val="24"/>
                <w:szCs w:val="24"/>
              </w:rPr>
              <w:t>2.91</w:t>
            </w:r>
          </w:p>
        </w:tc>
        <w:tc>
          <w:tcPr>
            <w:tcW w:w="993" w:type="dxa"/>
          </w:tcPr>
          <w:p w14:paraId="158F0E57" w14:textId="77777777" w:rsidR="003D12BF" w:rsidRPr="00375424" w:rsidRDefault="003D12BF" w:rsidP="00B7400A">
            <w:pPr>
              <w:pStyle w:val="TableParagraph"/>
              <w:spacing w:before="114"/>
              <w:ind w:left="122" w:right="115"/>
              <w:rPr>
                <w:sz w:val="24"/>
                <w:szCs w:val="24"/>
              </w:rPr>
            </w:pPr>
            <w:r w:rsidRPr="00375424">
              <w:rPr>
                <w:sz w:val="24"/>
                <w:szCs w:val="24"/>
              </w:rPr>
              <w:t>4.60</w:t>
            </w:r>
          </w:p>
        </w:tc>
        <w:tc>
          <w:tcPr>
            <w:tcW w:w="992" w:type="dxa"/>
          </w:tcPr>
          <w:p w14:paraId="2C25ED15" w14:textId="77777777" w:rsidR="003D12BF" w:rsidRPr="00375424" w:rsidRDefault="003D12BF" w:rsidP="00B7400A">
            <w:pPr>
              <w:pStyle w:val="TableParagraph"/>
              <w:spacing w:before="114"/>
              <w:ind w:left="124" w:right="115"/>
              <w:rPr>
                <w:sz w:val="24"/>
                <w:szCs w:val="24"/>
              </w:rPr>
            </w:pPr>
            <w:r w:rsidRPr="00375424">
              <w:rPr>
                <w:sz w:val="24"/>
                <w:szCs w:val="24"/>
              </w:rPr>
              <w:t>3.32</w:t>
            </w:r>
          </w:p>
        </w:tc>
        <w:tc>
          <w:tcPr>
            <w:tcW w:w="970" w:type="dxa"/>
          </w:tcPr>
          <w:p w14:paraId="4605116D" w14:textId="77777777" w:rsidR="003D12BF" w:rsidRPr="00375424" w:rsidRDefault="003D12BF" w:rsidP="00B7400A">
            <w:pPr>
              <w:pStyle w:val="TableParagraph"/>
              <w:spacing w:before="114"/>
              <w:ind w:left="121" w:right="108"/>
              <w:rPr>
                <w:sz w:val="24"/>
                <w:szCs w:val="24"/>
              </w:rPr>
            </w:pPr>
            <w:r w:rsidRPr="00375424">
              <w:rPr>
                <w:sz w:val="24"/>
                <w:szCs w:val="24"/>
              </w:rPr>
              <w:t>3.15</w:t>
            </w:r>
          </w:p>
        </w:tc>
        <w:tc>
          <w:tcPr>
            <w:tcW w:w="885" w:type="dxa"/>
          </w:tcPr>
          <w:p w14:paraId="4B7A516C" w14:textId="77777777" w:rsidR="003D12BF" w:rsidRPr="00375424" w:rsidRDefault="003D12BF" w:rsidP="00B7400A">
            <w:pPr>
              <w:pStyle w:val="TableParagraph"/>
              <w:spacing w:before="114"/>
              <w:ind w:left="190" w:right="177"/>
              <w:rPr>
                <w:sz w:val="24"/>
                <w:szCs w:val="24"/>
              </w:rPr>
            </w:pPr>
            <w:r w:rsidRPr="00375424">
              <w:rPr>
                <w:sz w:val="24"/>
                <w:szCs w:val="24"/>
              </w:rPr>
              <w:t>2.08</w:t>
            </w:r>
          </w:p>
        </w:tc>
        <w:tc>
          <w:tcPr>
            <w:tcW w:w="980" w:type="dxa"/>
          </w:tcPr>
          <w:p w14:paraId="2E92795F" w14:textId="77777777" w:rsidR="003D12BF" w:rsidRPr="00375424" w:rsidRDefault="003D12BF" w:rsidP="00B7400A">
            <w:pPr>
              <w:pStyle w:val="TableParagraph"/>
              <w:spacing w:before="114"/>
              <w:ind w:left="194" w:right="179"/>
              <w:rPr>
                <w:sz w:val="24"/>
                <w:szCs w:val="24"/>
              </w:rPr>
            </w:pPr>
            <w:r w:rsidRPr="00375424">
              <w:rPr>
                <w:sz w:val="24"/>
                <w:szCs w:val="24"/>
              </w:rPr>
              <w:t>2.52</w:t>
            </w:r>
          </w:p>
        </w:tc>
        <w:tc>
          <w:tcPr>
            <w:tcW w:w="893" w:type="dxa"/>
          </w:tcPr>
          <w:p w14:paraId="444702E2" w14:textId="77777777" w:rsidR="003D12BF" w:rsidRPr="00375424" w:rsidRDefault="003D12BF" w:rsidP="00B7400A">
            <w:pPr>
              <w:pStyle w:val="TableParagraph"/>
              <w:spacing w:before="114"/>
              <w:ind w:left="120" w:right="103"/>
              <w:rPr>
                <w:sz w:val="24"/>
                <w:szCs w:val="24"/>
              </w:rPr>
            </w:pPr>
            <w:r w:rsidRPr="00375424">
              <w:rPr>
                <w:sz w:val="24"/>
                <w:szCs w:val="24"/>
              </w:rPr>
              <w:t>2.19</w:t>
            </w:r>
          </w:p>
        </w:tc>
      </w:tr>
    </w:tbl>
    <w:p w14:paraId="720F2AE4" w14:textId="77777777" w:rsidR="007F1EA1" w:rsidRPr="00375424" w:rsidRDefault="007F1EA1" w:rsidP="00B7400A">
      <w:pPr>
        <w:pStyle w:val="BodyText"/>
        <w:spacing w:before="114"/>
      </w:pPr>
      <w:r w:rsidRPr="00375424">
        <w:t xml:space="preserve">In a column, means followed by common letters do not differ significantly at 5% level by DMRT </w:t>
      </w:r>
    </w:p>
    <w:p w14:paraId="4AED5D72" w14:textId="77777777" w:rsidR="00DA7733" w:rsidRPr="00375424" w:rsidRDefault="00DA7733" w:rsidP="00B7400A">
      <w:pPr>
        <w:pStyle w:val="Heading4"/>
        <w:spacing w:before="94"/>
        <w:ind w:left="0" w:right="2266"/>
      </w:pPr>
    </w:p>
    <w:p w14:paraId="0F26B88E" w14:textId="77777777" w:rsidR="007F1EA1" w:rsidRPr="00375424" w:rsidRDefault="007F06B2" w:rsidP="00B7400A">
      <w:pPr>
        <w:pStyle w:val="Heading4"/>
        <w:spacing w:before="94"/>
        <w:ind w:left="0" w:right="2266"/>
      </w:pPr>
      <w:r w:rsidRPr="00375424">
        <w:lastRenderedPageBreak/>
        <w:t>Table -</w:t>
      </w:r>
      <w:r w:rsidR="00051A2D" w:rsidRPr="00375424">
        <w:t>6</w:t>
      </w:r>
      <w:r w:rsidR="007F1EA1" w:rsidRPr="00375424">
        <w:t xml:space="preserve"> Effect of treatments on soil carbon sequestration</w:t>
      </w:r>
      <w:r w:rsidR="00DC26FA" w:rsidRPr="00375424">
        <w:t xml:space="preserve"> (Mg ha</w:t>
      </w:r>
      <w:r w:rsidR="00DC26FA" w:rsidRPr="00375424">
        <w:rPr>
          <w:vertAlign w:val="superscript"/>
        </w:rPr>
        <w:t>-1</w:t>
      </w:r>
      <w:r w:rsidR="00DC26FA" w:rsidRPr="00375424">
        <w:t xml:space="preserve">) </w:t>
      </w:r>
      <w:r w:rsidR="007F1EA1" w:rsidRPr="00375424">
        <w:t xml:space="preserve">after the experiment </w:t>
      </w:r>
    </w:p>
    <w:p w14:paraId="5B82E6C4" w14:textId="77777777" w:rsidR="007F1EA1" w:rsidRPr="00375424" w:rsidRDefault="007F1EA1" w:rsidP="00B7400A">
      <w:pPr>
        <w:pStyle w:val="BodyText"/>
        <w:spacing w:before="1"/>
        <w:rPr>
          <w:b/>
        </w:rPr>
      </w:pPr>
    </w:p>
    <w:tbl>
      <w:tblPr>
        <w:tblStyle w:val="TableGrid"/>
        <w:tblW w:w="14873" w:type="dxa"/>
        <w:tblLayout w:type="fixed"/>
        <w:tblLook w:val="01E0" w:firstRow="1" w:lastRow="1" w:firstColumn="1" w:lastColumn="1" w:noHBand="0" w:noVBand="0"/>
      </w:tblPr>
      <w:tblGrid>
        <w:gridCol w:w="6115"/>
        <w:gridCol w:w="990"/>
        <w:gridCol w:w="994"/>
        <w:gridCol w:w="866"/>
        <w:gridCol w:w="924"/>
        <w:gridCol w:w="992"/>
        <w:gridCol w:w="1134"/>
        <w:gridCol w:w="993"/>
        <w:gridCol w:w="992"/>
        <w:gridCol w:w="873"/>
      </w:tblGrid>
      <w:tr w:rsidR="007F1EA1" w:rsidRPr="00375424" w14:paraId="0E67D75D" w14:textId="77777777" w:rsidTr="00DA7733">
        <w:trPr>
          <w:trHeight w:val="346"/>
        </w:trPr>
        <w:tc>
          <w:tcPr>
            <w:tcW w:w="6115" w:type="dxa"/>
            <w:vMerge w:val="restart"/>
          </w:tcPr>
          <w:p w14:paraId="47DBDC79" w14:textId="77777777" w:rsidR="007F1EA1" w:rsidRPr="00375424" w:rsidRDefault="007F1EA1" w:rsidP="00B7400A">
            <w:pPr>
              <w:pStyle w:val="TableParagraph"/>
              <w:spacing w:line="275" w:lineRule="exact"/>
              <w:ind w:left="648"/>
              <w:rPr>
                <w:b/>
                <w:sz w:val="24"/>
                <w:szCs w:val="24"/>
              </w:rPr>
            </w:pPr>
            <w:r w:rsidRPr="00375424">
              <w:rPr>
                <w:b/>
                <w:sz w:val="24"/>
                <w:szCs w:val="24"/>
              </w:rPr>
              <w:t>Treatments</w:t>
            </w:r>
          </w:p>
        </w:tc>
        <w:tc>
          <w:tcPr>
            <w:tcW w:w="2850" w:type="dxa"/>
            <w:gridSpan w:val="3"/>
          </w:tcPr>
          <w:p w14:paraId="58A5DDAE" w14:textId="77777777" w:rsidR="007F1EA1" w:rsidRPr="00375424" w:rsidRDefault="007F1EA1" w:rsidP="00B7400A">
            <w:pPr>
              <w:pStyle w:val="TableParagraph"/>
              <w:spacing w:line="275" w:lineRule="exact"/>
              <w:ind w:right="892"/>
              <w:rPr>
                <w:b/>
                <w:sz w:val="24"/>
                <w:szCs w:val="24"/>
              </w:rPr>
            </w:pPr>
            <w:r w:rsidRPr="00375424">
              <w:rPr>
                <w:b/>
                <w:sz w:val="24"/>
                <w:szCs w:val="24"/>
              </w:rPr>
              <w:t>15 cm depth</w:t>
            </w:r>
          </w:p>
        </w:tc>
        <w:tc>
          <w:tcPr>
            <w:tcW w:w="3050" w:type="dxa"/>
            <w:gridSpan w:val="3"/>
          </w:tcPr>
          <w:p w14:paraId="6E36403D" w14:textId="77777777" w:rsidR="007F1EA1" w:rsidRPr="00375424" w:rsidRDefault="007F1EA1" w:rsidP="00B7400A">
            <w:pPr>
              <w:pStyle w:val="TableParagraph"/>
              <w:spacing w:line="275" w:lineRule="exact"/>
              <w:ind w:right="972"/>
              <w:rPr>
                <w:b/>
                <w:sz w:val="24"/>
                <w:szCs w:val="24"/>
              </w:rPr>
            </w:pPr>
            <w:r w:rsidRPr="00375424">
              <w:rPr>
                <w:b/>
                <w:sz w:val="24"/>
                <w:szCs w:val="24"/>
              </w:rPr>
              <w:t>30 cm depth</w:t>
            </w:r>
          </w:p>
        </w:tc>
        <w:tc>
          <w:tcPr>
            <w:tcW w:w="2858" w:type="dxa"/>
            <w:gridSpan w:val="3"/>
          </w:tcPr>
          <w:p w14:paraId="324B50CF" w14:textId="77777777" w:rsidR="007F1EA1" w:rsidRPr="00375424" w:rsidRDefault="007F1EA1" w:rsidP="00B7400A">
            <w:pPr>
              <w:pStyle w:val="TableParagraph"/>
              <w:spacing w:line="275" w:lineRule="exact"/>
              <w:ind w:right="975"/>
              <w:rPr>
                <w:b/>
                <w:sz w:val="24"/>
                <w:szCs w:val="24"/>
              </w:rPr>
            </w:pPr>
            <w:r w:rsidRPr="00375424">
              <w:rPr>
                <w:b/>
                <w:sz w:val="24"/>
                <w:szCs w:val="24"/>
              </w:rPr>
              <w:t>45 cm depth</w:t>
            </w:r>
          </w:p>
        </w:tc>
      </w:tr>
      <w:tr w:rsidR="007F1EA1" w:rsidRPr="00375424" w14:paraId="01B95293" w14:textId="77777777" w:rsidTr="00DA7733">
        <w:trPr>
          <w:trHeight w:val="694"/>
        </w:trPr>
        <w:tc>
          <w:tcPr>
            <w:tcW w:w="6115" w:type="dxa"/>
            <w:vMerge/>
          </w:tcPr>
          <w:p w14:paraId="40BDCD2C" w14:textId="77777777" w:rsidR="007F1EA1" w:rsidRPr="00375424" w:rsidRDefault="007F1EA1" w:rsidP="00B7400A">
            <w:pPr>
              <w:rPr>
                <w:sz w:val="24"/>
                <w:szCs w:val="24"/>
              </w:rPr>
            </w:pPr>
          </w:p>
        </w:tc>
        <w:tc>
          <w:tcPr>
            <w:tcW w:w="990" w:type="dxa"/>
          </w:tcPr>
          <w:p w14:paraId="4C74E847" w14:textId="77777777" w:rsidR="007F1EA1" w:rsidRPr="00375424" w:rsidRDefault="007F1EA1" w:rsidP="00B7400A">
            <w:pPr>
              <w:pStyle w:val="TableParagraph"/>
              <w:spacing w:before="205" w:line="310" w:lineRule="atLeast"/>
              <w:ind w:left="203"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4" w:type="dxa"/>
          </w:tcPr>
          <w:p w14:paraId="3BFFB6B9" w14:textId="77777777" w:rsidR="007F1EA1" w:rsidRPr="00375424" w:rsidRDefault="007F1EA1" w:rsidP="00B7400A">
            <w:pPr>
              <w:pStyle w:val="TableParagraph"/>
              <w:spacing w:before="205" w:line="310" w:lineRule="atLeast"/>
              <w:ind w:left="204"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66" w:type="dxa"/>
          </w:tcPr>
          <w:p w14:paraId="5C11A342" w14:textId="77777777" w:rsidR="007F1EA1" w:rsidRPr="00375424" w:rsidRDefault="007F1EA1" w:rsidP="00B7400A">
            <w:pPr>
              <w:pStyle w:val="TableParagraph"/>
              <w:spacing w:before="8"/>
              <w:rPr>
                <w:b/>
                <w:sz w:val="24"/>
                <w:szCs w:val="24"/>
              </w:rPr>
            </w:pPr>
          </w:p>
          <w:p w14:paraId="2BB102D4" w14:textId="77777777" w:rsidR="007F1EA1" w:rsidRPr="00375424" w:rsidRDefault="007F1EA1" w:rsidP="00B7400A">
            <w:pPr>
              <w:pStyle w:val="TableParagraph"/>
              <w:spacing w:before="1"/>
              <w:ind w:left="88" w:right="81"/>
              <w:rPr>
                <w:b/>
                <w:sz w:val="24"/>
                <w:szCs w:val="24"/>
              </w:rPr>
            </w:pPr>
            <w:r w:rsidRPr="00375424">
              <w:rPr>
                <w:b/>
                <w:sz w:val="24"/>
                <w:szCs w:val="24"/>
              </w:rPr>
              <w:t>Pooled</w:t>
            </w:r>
          </w:p>
        </w:tc>
        <w:tc>
          <w:tcPr>
            <w:tcW w:w="924" w:type="dxa"/>
          </w:tcPr>
          <w:p w14:paraId="40C64F6A" w14:textId="77777777" w:rsidR="007F1EA1" w:rsidRPr="00375424" w:rsidRDefault="007F1EA1" w:rsidP="00B7400A">
            <w:pPr>
              <w:pStyle w:val="TableParagraph"/>
              <w:spacing w:before="205" w:line="310" w:lineRule="atLeast"/>
              <w:ind w:left="204"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2" w:type="dxa"/>
          </w:tcPr>
          <w:p w14:paraId="12E16B87" w14:textId="77777777" w:rsidR="007F1EA1" w:rsidRPr="00375424" w:rsidRDefault="007F1EA1" w:rsidP="00B7400A">
            <w:pPr>
              <w:pStyle w:val="TableParagraph"/>
              <w:spacing w:before="205" w:line="310" w:lineRule="atLeast"/>
              <w:ind w:left="205" w:right="33"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134" w:type="dxa"/>
          </w:tcPr>
          <w:p w14:paraId="6CE6E199" w14:textId="77777777" w:rsidR="007F1EA1" w:rsidRPr="00375424" w:rsidRDefault="007F1EA1" w:rsidP="00B7400A">
            <w:pPr>
              <w:pStyle w:val="TableParagraph"/>
              <w:spacing w:before="8"/>
              <w:rPr>
                <w:b/>
                <w:sz w:val="24"/>
                <w:szCs w:val="24"/>
              </w:rPr>
            </w:pPr>
          </w:p>
          <w:p w14:paraId="70699654" w14:textId="77777777" w:rsidR="007F1EA1" w:rsidRPr="00375424" w:rsidRDefault="007F1EA1" w:rsidP="00B7400A">
            <w:pPr>
              <w:pStyle w:val="TableParagraph"/>
              <w:spacing w:before="1"/>
              <w:ind w:left="123" w:right="108"/>
              <w:rPr>
                <w:b/>
                <w:sz w:val="24"/>
                <w:szCs w:val="24"/>
              </w:rPr>
            </w:pPr>
            <w:r w:rsidRPr="00375424">
              <w:rPr>
                <w:b/>
                <w:sz w:val="24"/>
                <w:szCs w:val="24"/>
              </w:rPr>
              <w:t>Pooled</w:t>
            </w:r>
          </w:p>
        </w:tc>
        <w:tc>
          <w:tcPr>
            <w:tcW w:w="993" w:type="dxa"/>
          </w:tcPr>
          <w:p w14:paraId="1DB8F626" w14:textId="77777777" w:rsidR="007F1EA1" w:rsidRPr="00375424" w:rsidRDefault="007F1EA1" w:rsidP="00B7400A">
            <w:pPr>
              <w:pStyle w:val="TableParagraph"/>
              <w:spacing w:before="205" w:line="310" w:lineRule="atLeast"/>
              <w:ind w:left="199" w:right="26" w:firstLine="110"/>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992" w:type="dxa"/>
          </w:tcPr>
          <w:p w14:paraId="5BC7DD5B" w14:textId="77777777" w:rsidR="007F1EA1" w:rsidRPr="00375424" w:rsidRDefault="007F1EA1" w:rsidP="00B7400A">
            <w:pPr>
              <w:pStyle w:val="TableParagraph"/>
              <w:spacing w:before="205" w:line="310" w:lineRule="atLeast"/>
              <w:ind w:left="202" w:firstLine="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873" w:type="dxa"/>
          </w:tcPr>
          <w:p w14:paraId="1D83C5D3" w14:textId="77777777" w:rsidR="007F1EA1" w:rsidRPr="00375424" w:rsidRDefault="007F1EA1" w:rsidP="00B7400A">
            <w:pPr>
              <w:pStyle w:val="TableParagraph"/>
              <w:spacing w:before="8"/>
              <w:rPr>
                <w:b/>
                <w:sz w:val="24"/>
                <w:szCs w:val="24"/>
              </w:rPr>
            </w:pPr>
          </w:p>
          <w:p w14:paraId="6348FA5B" w14:textId="77777777" w:rsidR="007F1EA1" w:rsidRPr="00375424" w:rsidRDefault="007F1EA1" w:rsidP="00B7400A">
            <w:pPr>
              <w:pStyle w:val="TableParagraph"/>
              <w:spacing w:before="1"/>
              <w:ind w:left="120" w:right="106"/>
              <w:rPr>
                <w:b/>
                <w:sz w:val="24"/>
                <w:szCs w:val="24"/>
              </w:rPr>
            </w:pPr>
            <w:r w:rsidRPr="00375424">
              <w:rPr>
                <w:b/>
                <w:sz w:val="24"/>
                <w:szCs w:val="24"/>
              </w:rPr>
              <w:t>Pooled</w:t>
            </w:r>
          </w:p>
        </w:tc>
      </w:tr>
      <w:tr w:rsidR="007F1EA1" w:rsidRPr="00375424" w14:paraId="68EC5112" w14:textId="77777777" w:rsidTr="00DA7733">
        <w:trPr>
          <w:trHeight w:val="595"/>
        </w:trPr>
        <w:tc>
          <w:tcPr>
            <w:tcW w:w="6115" w:type="dxa"/>
          </w:tcPr>
          <w:p w14:paraId="3DA178E4" w14:textId="77777777" w:rsidR="007F1EA1" w:rsidRPr="00375424" w:rsidRDefault="007F1EA1"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90" w:type="dxa"/>
          </w:tcPr>
          <w:p w14:paraId="76A7921A" w14:textId="77777777" w:rsidR="007F1EA1" w:rsidRPr="00375424" w:rsidRDefault="007F1EA1" w:rsidP="00B7400A">
            <w:pPr>
              <w:rPr>
                <w:sz w:val="24"/>
                <w:szCs w:val="24"/>
                <w:lang w:eastAsia="en-IN"/>
              </w:rPr>
            </w:pPr>
            <w:r w:rsidRPr="00375424">
              <w:rPr>
                <w:sz w:val="24"/>
                <w:szCs w:val="24"/>
                <w:lang w:eastAsia="en-IN"/>
              </w:rPr>
              <w:t>0.70</w:t>
            </w:r>
            <w:r w:rsidRPr="00375424">
              <w:rPr>
                <w:sz w:val="24"/>
                <w:szCs w:val="24"/>
                <w:vertAlign w:val="superscript"/>
                <w:lang w:eastAsia="en-IN"/>
              </w:rPr>
              <w:t>bc</w:t>
            </w:r>
          </w:p>
        </w:tc>
        <w:tc>
          <w:tcPr>
            <w:tcW w:w="994" w:type="dxa"/>
          </w:tcPr>
          <w:p w14:paraId="159CE709" w14:textId="77777777" w:rsidR="007F1EA1" w:rsidRPr="00375424" w:rsidRDefault="007F1EA1" w:rsidP="00B7400A">
            <w:pPr>
              <w:rPr>
                <w:sz w:val="24"/>
                <w:szCs w:val="24"/>
                <w:lang w:eastAsia="en-IN"/>
              </w:rPr>
            </w:pPr>
            <w:r w:rsidRPr="00375424">
              <w:rPr>
                <w:sz w:val="24"/>
                <w:szCs w:val="24"/>
                <w:lang w:eastAsia="en-IN"/>
              </w:rPr>
              <w:t>3.04</w:t>
            </w:r>
            <w:r w:rsidRPr="00375424">
              <w:rPr>
                <w:sz w:val="24"/>
                <w:szCs w:val="24"/>
                <w:vertAlign w:val="superscript"/>
                <w:lang w:eastAsia="en-IN"/>
              </w:rPr>
              <w:t>b</w:t>
            </w:r>
          </w:p>
        </w:tc>
        <w:tc>
          <w:tcPr>
            <w:tcW w:w="866" w:type="dxa"/>
          </w:tcPr>
          <w:p w14:paraId="3F57F3D9" w14:textId="77777777" w:rsidR="007F1EA1" w:rsidRPr="00375424" w:rsidRDefault="007F1EA1" w:rsidP="00B7400A">
            <w:pPr>
              <w:rPr>
                <w:sz w:val="24"/>
                <w:szCs w:val="24"/>
                <w:lang w:eastAsia="en-IN"/>
              </w:rPr>
            </w:pPr>
            <w:r w:rsidRPr="00375424">
              <w:rPr>
                <w:sz w:val="24"/>
                <w:szCs w:val="24"/>
                <w:lang w:eastAsia="en-IN"/>
              </w:rPr>
              <w:t>1.87</w:t>
            </w:r>
            <w:r w:rsidRPr="00375424">
              <w:rPr>
                <w:sz w:val="24"/>
                <w:szCs w:val="24"/>
                <w:vertAlign w:val="superscript"/>
                <w:lang w:eastAsia="en-IN"/>
              </w:rPr>
              <w:t>c</w:t>
            </w:r>
          </w:p>
        </w:tc>
        <w:tc>
          <w:tcPr>
            <w:tcW w:w="924" w:type="dxa"/>
          </w:tcPr>
          <w:p w14:paraId="2C32B2C9" w14:textId="77777777" w:rsidR="007F1EA1" w:rsidRPr="00375424" w:rsidRDefault="007F1EA1" w:rsidP="00B7400A">
            <w:pPr>
              <w:rPr>
                <w:sz w:val="24"/>
                <w:szCs w:val="24"/>
                <w:lang w:eastAsia="en-IN"/>
              </w:rPr>
            </w:pPr>
            <w:r w:rsidRPr="00375424">
              <w:rPr>
                <w:sz w:val="24"/>
                <w:szCs w:val="24"/>
                <w:lang w:eastAsia="en-IN"/>
              </w:rPr>
              <w:t>1.19</w:t>
            </w:r>
            <w:r w:rsidRPr="00375424">
              <w:rPr>
                <w:sz w:val="24"/>
                <w:szCs w:val="24"/>
                <w:vertAlign w:val="superscript"/>
                <w:lang w:eastAsia="en-IN"/>
              </w:rPr>
              <w:t>b</w:t>
            </w:r>
          </w:p>
        </w:tc>
        <w:tc>
          <w:tcPr>
            <w:tcW w:w="992" w:type="dxa"/>
          </w:tcPr>
          <w:p w14:paraId="30019287" w14:textId="77777777" w:rsidR="007F1EA1" w:rsidRPr="00375424" w:rsidRDefault="007F1EA1" w:rsidP="00B7400A">
            <w:pPr>
              <w:rPr>
                <w:sz w:val="24"/>
                <w:szCs w:val="24"/>
                <w:lang w:eastAsia="en-IN"/>
              </w:rPr>
            </w:pPr>
            <w:r w:rsidRPr="00375424">
              <w:rPr>
                <w:sz w:val="24"/>
                <w:szCs w:val="24"/>
                <w:lang w:eastAsia="en-IN"/>
              </w:rPr>
              <w:t>2.08</w:t>
            </w:r>
            <w:r w:rsidRPr="00375424">
              <w:rPr>
                <w:sz w:val="24"/>
                <w:szCs w:val="24"/>
                <w:vertAlign w:val="superscript"/>
                <w:lang w:eastAsia="en-IN"/>
              </w:rPr>
              <w:t>b</w:t>
            </w:r>
          </w:p>
        </w:tc>
        <w:tc>
          <w:tcPr>
            <w:tcW w:w="1134" w:type="dxa"/>
          </w:tcPr>
          <w:p w14:paraId="475EFFC9" w14:textId="77777777" w:rsidR="007F1EA1" w:rsidRPr="00375424" w:rsidRDefault="007F1EA1" w:rsidP="00B7400A">
            <w:pPr>
              <w:rPr>
                <w:sz w:val="24"/>
                <w:szCs w:val="24"/>
                <w:lang w:eastAsia="en-IN"/>
              </w:rPr>
            </w:pPr>
            <w:r w:rsidRPr="00375424">
              <w:rPr>
                <w:sz w:val="24"/>
                <w:szCs w:val="24"/>
                <w:lang w:eastAsia="en-IN"/>
              </w:rPr>
              <w:t>1.64</w:t>
            </w:r>
            <w:r w:rsidRPr="00375424">
              <w:rPr>
                <w:sz w:val="24"/>
                <w:szCs w:val="24"/>
                <w:vertAlign w:val="superscript"/>
                <w:lang w:eastAsia="en-IN"/>
              </w:rPr>
              <w:t>c</w:t>
            </w:r>
          </w:p>
        </w:tc>
        <w:tc>
          <w:tcPr>
            <w:tcW w:w="993" w:type="dxa"/>
          </w:tcPr>
          <w:p w14:paraId="2287AB72" w14:textId="77777777" w:rsidR="007F1EA1" w:rsidRPr="00375424" w:rsidRDefault="007F1EA1" w:rsidP="00B7400A">
            <w:pPr>
              <w:rPr>
                <w:sz w:val="24"/>
                <w:szCs w:val="24"/>
                <w:lang w:eastAsia="en-IN"/>
              </w:rPr>
            </w:pPr>
            <w:r w:rsidRPr="00375424">
              <w:rPr>
                <w:sz w:val="24"/>
                <w:szCs w:val="24"/>
                <w:lang w:eastAsia="en-IN"/>
              </w:rPr>
              <w:t>-0.70</w:t>
            </w:r>
            <w:r w:rsidRPr="00375424">
              <w:rPr>
                <w:sz w:val="24"/>
                <w:szCs w:val="24"/>
                <w:vertAlign w:val="superscript"/>
                <w:lang w:eastAsia="en-IN"/>
              </w:rPr>
              <w:t>abc</w:t>
            </w:r>
          </w:p>
        </w:tc>
        <w:tc>
          <w:tcPr>
            <w:tcW w:w="992" w:type="dxa"/>
          </w:tcPr>
          <w:p w14:paraId="49C8FDB2" w14:textId="77777777" w:rsidR="007F1EA1" w:rsidRPr="00375424" w:rsidRDefault="007F1EA1" w:rsidP="00B7400A">
            <w:pPr>
              <w:rPr>
                <w:sz w:val="24"/>
                <w:szCs w:val="24"/>
                <w:lang w:eastAsia="en-IN"/>
              </w:rPr>
            </w:pPr>
            <w:r w:rsidRPr="00375424">
              <w:rPr>
                <w:sz w:val="24"/>
                <w:szCs w:val="24"/>
                <w:lang w:eastAsia="en-IN"/>
              </w:rPr>
              <w:t>-0.79</w:t>
            </w:r>
            <w:r w:rsidRPr="00375424">
              <w:rPr>
                <w:sz w:val="24"/>
                <w:szCs w:val="24"/>
                <w:vertAlign w:val="superscript"/>
                <w:lang w:eastAsia="en-IN"/>
              </w:rPr>
              <w:t>abc</w:t>
            </w:r>
          </w:p>
        </w:tc>
        <w:tc>
          <w:tcPr>
            <w:tcW w:w="873" w:type="dxa"/>
          </w:tcPr>
          <w:p w14:paraId="3EB961DE" w14:textId="77777777" w:rsidR="007F1EA1" w:rsidRPr="00375424" w:rsidRDefault="007F1EA1" w:rsidP="00B7400A">
            <w:pPr>
              <w:rPr>
                <w:sz w:val="24"/>
                <w:szCs w:val="24"/>
                <w:lang w:eastAsia="en-IN"/>
              </w:rPr>
            </w:pPr>
            <w:r w:rsidRPr="00375424">
              <w:rPr>
                <w:sz w:val="24"/>
                <w:szCs w:val="24"/>
                <w:lang w:eastAsia="en-IN"/>
              </w:rPr>
              <w:t>-0.75</w:t>
            </w:r>
            <w:r w:rsidRPr="00375424">
              <w:rPr>
                <w:sz w:val="24"/>
                <w:szCs w:val="24"/>
                <w:vertAlign w:val="superscript"/>
                <w:lang w:eastAsia="en-IN"/>
              </w:rPr>
              <w:t>bc</w:t>
            </w:r>
          </w:p>
        </w:tc>
      </w:tr>
      <w:tr w:rsidR="007F1EA1" w:rsidRPr="00375424" w14:paraId="6D529C50" w14:textId="77777777" w:rsidTr="00DA7733">
        <w:trPr>
          <w:trHeight w:val="503"/>
        </w:trPr>
        <w:tc>
          <w:tcPr>
            <w:tcW w:w="6115" w:type="dxa"/>
          </w:tcPr>
          <w:p w14:paraId="4CEF0E0F" w14:textId="77777777" w:rsidR="007F1EA1" w:rsidRPr="00375424" w:rsidRDefault="007F1EA1"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90" w:type="dxa"/>
          </w:tcPr>
          <w:p w14:paraId="09FB2C38" w14:textId="77777777" w:rsidR="007F1EA1" w:rsidRPr="00375424" w:rsidRDefault="007F1EA1" w:rsidP="00B7400A">
            <w:pPr>
              <w:rPr>
                <w:sz w:val="24"/>
                <w:szCs w:val="24"/>
                <w:lang w:eastAsia="en-IN"/>
              </w:rPr>
            </w:pPr>
            <w:r w:rsidRPr="00375424">
              <w:rPr>
                <w:sz w:val="24"/>
                <w:szCs w:val="24"/>
                <w:lang w:eastAsia="en-IN"/>
              </w:rPr>
              <w:t>9.28</w:t>
            </w:r>
            <w:r w:rsidRPr="00375424">
              <w:rPr>
                <w:sz w:val="24"/>
                <w:szCs w:val="24"/>
                <w:vertAlign w:val="superscript"/>
                <w:lang w:eastAsia="en-IN"/>
              </w:rPr>
              <w:t>a</w:t>
            </w:r>
          </w:p>
        </w:tc>
        <w:tc>
          <w:tcPr>
            <w:tcW w:w="994" w:type="dxa"/>
          </w:tcPr>
          <w:p w14:paraId="03DC20DC" w14:textId="77777777" w:rsidR="007F1EA1" w:rsidRPr="00375424" w:rsidRDefault="007F1EA1" w:rsidP="00B7400A">
            <w:pPr>
              <w:rPr>
                <w:sz w:val="24"/>
                <w:szCs w:val="24"/>
                <w:lang w:eastAsia="en-IN"/>
              </w:rPr>
            </w:pPr>
            <w:r w:rsidRPr="00375424">
              <w:rPr>
                <w:sz w:val="24"/>
                <w:szCs w:val="24"/>
                <w:lang w:eastAsia="en-IN"/>
              </w:rPr>
              <w:t>9.76</w:t>
            </w:r>
            <w:r w:rsidRPr="00375424">
              <w:rPr>
                <w:sz w:val="24"/>
                <w:szCs w:val="24"/>
                <w:vertAlign w:val="superscript"/>
                <w:lang w:eastAsia="en-IN"/>
              </w:rPr>
              <w:t>a</w:t>
            </w:r>
          </w:p>
        </w:tc>
        <w:tc>
          <w:tcPr>
            <w:tcW w:w="866" w:type="dxa"/>
          </w:tcPr>
          <w:p w14:paraId="2EE55A76" w14:textId="77777777" w:rsidR="007F1EA1" w:rsidRPr="00375424" w:rsidRDefault="007F1EA1" w:rsidP="00B7400A">
            <w:pPr>
              <w:rPr>
                <w:sz w:val="24"/>
                <w:szCs w:val="24"/>
                <w:lang w:eastAsia="en-IN"/>
              </w:rPr>
            </w:pPr>
            <w:r w:rsidRPr="00375424">
              <w:rPr>
                <w:sz w:val="24"/>
                <w:szCs w:val="24"/>
                <w:lang w:eastAsia="en-IN"/>
              </w:rPr>
              <w:t>9.52</w:t>
            </w:r>
            <w:r w:rsidRPr="00375424">
              <w:rPr>
                <w:sz w:val="24"/>
                <w:szCs w:val="24"/>
                <w:vertAlign w:val="superscript"/>
                <w:lang w:eastAsia="en-IN"/>
              </w:rPr>
              <w:t>a</w:t>
            </w:r>
          </w:p>
        </w:tc>
        <w:tc>
          <w:tcPr>
            <w:tcW w:w="924" w:type="dxa"/>
          </w:tcPr>
          <w:p w14:paraId="2FCC1FBC" w14:textId="77777777" w:rsidR="007F1EA1" w:rsidRPr="00375424" w:rsidRDefault="007F1EA1" w:rsidP="00B7400A">
            <w:pPr>
              <w:rPr>
                <w:sz w:val="24"/>
                <w:szCs w:val="24"/>
                <w:lang w:eastAsia="en-IN"/>
              </w:rPr>
            </w:pPr>
            <w:r w:rsidRPr="00375424">
              <w:rPr>
                <w:sz w:val="24"/>
                <w:szCs w:val="24"/>
                <w:lang w:eastAsia="en-IN"/>
              </w:rPr>
              <w:t>6.83</w:t>
            </w:r>
            <w:r w:rsidRPr="00375424">
              <w:rPr>
                <w:sz w:val="24"/>
                <w:szCs w:val="24"/>
                <w:vertAlign w:val="superscript"/>
                <w:lang w:eastAsia="en-IN"/>
              </w:rPr>
              <w:t>a</w:t>
            </w:r>
          </w:p>
        </w:tc>
        <w:tc>
          <w:tcPr>
            <w:tcW w:w="992" w:type="dxa"/>
          </w:tcPr>
          <w:p w14:paraId="44EA31FC" w14:textId="77777777" w:rsidR="007F1EA1" w:rsidRPr="00375424" w:rsidRDefault="007F1EA1" w:rsidP="00B7400A">
            <w:pPr>
              <w:rPr>
                <w:sz w:val="24"/>
                <w:szCs w:val="24"/>
                <w:lang w:eastAsia="en-IN"/>
              </w:rPr>
            </w:pPr>
            <w:r w:rsidRPr="00375424">
              <w:rPr>
                <w:sz w:val="24"/>
                <w:szCs w:val="24"/>
                <w:lang w:eastAsia="en-IN"/>
              </w:rPr>
              <w:t>5.22</w:t>
            </w:r>
            <w:r w:rsidRPr="00375424">
              <w:rPr>
                <w:sz w:val="24"/>
                <w:szCs w:val="24"/>
                <w:vertAlign w:val="superscript"/>
                <w:lang w:eastAsia="en-IN"/>
              </w:rPr>
              <w:t>a</w:t>
            </w:r>
          </w:p>
        </w:tc>
        <w:tc>
          <w:tcPr>
            <w:tcW w:w="1134" w:type="dxa"/>
          </w:tcPr>
          <w:p w14:paraId="678C5D59" w14:textId="77777777" w:rsidR="007F1EA1" w:rsidRPr="00375424" w:rsidRDefault="007F1EA1" w:rsidP="00B7400A">
            <w:pPr>
              <w:rPr>
                <w:sz w:val="24"/>
                <w:szCs w:val="24"/>
                <w:lang w:eastAsia="en-IN"/>
              </w:rPr>
            </w:pPr>
            <w:r w:rsidRPr="00375424">
              <w:rPr>
                <w:sz w:val="24"/>
                <w:szCs w:val="24"/>
                <w:lang w:eastAsia="en-IN"/>
              </w:rPr>
              <w:t>6.03</w:t>
            </w:r>
            <w:r w:rsidRPr="00375424">
              <w:rPr>
                <w:sz w:val="24"/>
                <w:szCs w:val="24"/>
                <w:vertAlign w:val="superscript"/>
                <w:lang w:eastAsia="en-IN"/>
              </w:rPr>
              <w:t>a</w:t>
            </w:r>
          </w:p>
        </w:tc>
        <w:tc>
          <w:tcPr>
            <w:tcW w:w="993" w:type="dxa"/>
          </w:tcPr>
          <w:p w14:paraId="0EE60025" w14:textId="77777777" w:rsidR="007F1EA1" w:rsidRPr="00375424" w:rsidRDefault="007F1EA1" w:rsidP="00B7400A">
            <w:pPr>
              <w:rPr>
                <w:sz w:val="24"/>
                <w:szCs w:val="24"/>
                <w:lang w:eastAsia="en-IN"/>
              </w:rPr>
            </w:pPr>
            <w:r w:rsidRPr="00375424">
              <w:rPr>
                <w:sz w:val="24"/>
                <w:szCs w:val="24"/>
                <w:lang w:eastAsia="en-IN"/>
              </w:rPr>
              <w:t>0.45</w:t>
            </w:r>
            <w:r w:rsidRPr="00375424">
              <w:rPr>
                <w:sz w:val="24"/>
                <w:szCs w:val="24"/>
                <w:vertAlign w:val="superscript"/>
                <w:lang w:eastAsia="en-IN"/>
              </w:rPr>
              <w:t>ab</w:t>
            </w:r>
          </w:p>
        </w:tc>
        <w:tc>
          <w:tcPr>
            <w:tcW w:w="992" w:type="dxa"/>
          </w:tcPr>
          <w:p w14:paraId="28A032A1" w14:textId="77777777" w:rsidR="007F1EA1" w:rsidRPr="00375424" w:rsidRDefault="007F1EA1" w:rsidP="00B7400A">
            <w:pPr>
              <w:rPr>
                <w:sz w:val="24"/>
                <w:szCs w:val="24"/>
                <w:lang w:eastAsia="en-IN"/>
              </w:rPr>
            </w:pPr>
            <w:r w:rsidRPr="00375424">
              <w:rPr>
                <w:sz w:val="24"/>
                <w:szCs w:val="24"/>
                <w:lang w:eastAsia="en-IN"/>
              </w:rPr>
              <w:t>0.64</w:t>
            </w:r>
            <w:r w:rsidRPr="00375424">
              <w:rPr>
                <w:sz w:val="24"/>
                <w:szCs w:val="24"/>
                <w:vertAlign w:val="superscript"/>
                <w:lang w:eastAsia="en-IN"/>
              </w:rPr>
              <w:t>a</w:t>
            </w:r>
          </w:p>
        </w:tc>
        <w:tc>
          <w:tcPr>
            <w:tcW w:w="873" w:type="dxa"/>
          </w:tcPr>
          <w:p w14:paraId="24C32441" w14:textId="77777777" w:rsidR="007F1EA1" w:rsidRPr="00375424" w:rsidRDefault="007F1EA1" w:rsidP="00B7400A">
            <w:pPr>
              <w:rPr>
                <w:sz w:val="24"/>
                <w:szCs w:val="24"/>
                <w:lang w:eastAsia="en-IN"/>
              </w:rPr>
            </w:pPr>
            <w:r w:rsidRPr="00375424">
              <w:rPr>
                <w:sz w:val="24"/>
                <w:szCs w:val="24"/>
                <w:lang w:eastAsia="en-IN"/>
              </w:rPr>
              <w:t>0.55</w:t>
            </w:r>
            <w:r w:rsidRPr="00375424">
              <w:rPr>
                <w:sz w:val="24"/>
                <w:szCs w:val="24"/>
                <w:vertAlign w:val="superscript"/>
                <w:lang w:eastAsia="en-IN"/>
              </w:rPr>
              <w:t>a</w:t>
            </w:r>
          </w:p>
        </w:tc>
      </w:tr>
      <w:tr w:rsidR="007F1EA1" w:rsidRPr="00375424" w14:paraId="6C434D07" w14:textId="77777777" w:rsidTr="00DA7733">
        <w:trPr>
          <w:trHeight w:val="513"/>
        </w:trPr>
        <w:tc>
          <w:tcPr>
            <w:tcW w:w="6115" w:type="dxa"/>
          </w:tcPr>
          <w:p w14:paraId="1543ACF0" w14:textId="77777777" w:rsidR="007F1EA1" w:rsidRPr="00375424" w:rsidRDefault="007F1EA1"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990" w:type="dxa"/>
          </w:tcPr>
          <w:p w14:paraId="604E4109" w14:textId="77777777" w:rsidR="007F1EA1" w:rsidRPr="00375424" w:rsidRDefault="007F1EA1" w:rsidP="00B7400A">
            <w:pPr>
              <w:rPr>
                <w:sz w:val="24"/>
                <w:szCs w:val="24"/>
                <w:lang w:eastAsia="en-IN"/>
              </w:rPr>
            </w:pPr>
            <w:r w:rsidRPr="00375424">
              <w:rPr>
                <w:sz w:val="24"/>
                <w:szCs w:val="24"/>
                <w:lang w:eastAsia="en-IN"/>
              </w:rPr>
              <w:t>2.99</w:t>
            </w:r>
            <w:r w:rsidRPr="00375424">
              <w:rPr>
                <w:sz w:val="24"/>
                <w:szCs w:val="24"/>
                <w:vertAlign w:val="superscript"/>
                <w:lang w:eastAsia="en-IN"/>
              </w:rPr>
              <w:t>b</w:t>
            </w:r>
          </w:p>
        </w:tc>
        <w:tc>
          <w:tcPr>
            <w:tcW w:w="994" w:type="dxa"/>
          </w:tcPr>
          <w:p w14:paraId="3521EBE8" w14:textId="77777777" w:rsidR="007F1EA1" w:rsidRPr="00375424" w:rsidRDefault="007F1EA1" w:rsidP="00B7400A">
            <w:pPr>
              <w:rPr>
                <w:sz w:val="24"/>
                <w:szCs w:val="24"/>
                <w:lang w:eastAsia="en-IN"/>
              </w:rPr>
            </w:pPr>
            <w:r w:rsidRPr="00375424">
              <w:rPr>
                <w:sz w:val="24"/>
                <w:szCs w:val="24"/>
                <w:lang w:eastAsia="en-IN"/>
              </w:rPr>
              <w:t>8.25</w:t>
            </w:r>
            <w:r w:rsidRPr="00375424">
              <w:rPr>
                <w:sz w:val="24"/>
                <w:szCs w:val="24"/>
                <w:vertAlign w:val="superscript"/>
                <w:lang w:eastAsia="en-IN"/>
              </w:rPr>
              <w:t>a</w:t>
            </w:r>
          </w:p>
        </w:tc>
        <w:tc>
          <w:tcPr>
            <w:tcW w:w="866" w:type="dxa"/>
          </w:tcPr>
          <w:p w14:paraId="716403DC" w14:textId="77777777" w:rsidR="007F1EA1" w:rsidRPr="00375424" w:rsidRDefault="007F1EA1" w:rsidP="00B7400A">
            <w:pPr>
              <w:rPr>
                <w:sz w:val="24"/>
                <w:szCs w:val="24"/>
                <w:lang w:eastAsia="en-IN"/>
              </w:rPr>
            </w:pPr>
            <w:r w:rsidRPr="00375424">
              <w:rPr>
                <w:sz w:val="24"/>
                <w:szCs w:val="24"/>
                <w:lang w:eastAsia="en-IN"/>
              </w:rPr>
              <w:t>5.62</w:t>
            </w:r>
            <w:r w:rsidRPr="00375424">
              <w:rPr>
                <w:sz w:val="24"/>
                <w:szCs w:val="24"/>
                <w:vertAlign w:val="superscript"/>
                <w:lang w:eastAsia="en-IN"/>
              </w:rPr>
              <w:t>b</w:t>
            </w:r>
          </w:p>
        </w:tc>
        <w:tc>
          <w:tcPr>
            <w:tcW w:w="924" w:type="dxa"/>
          </w:tcPr>
          <w:p w14:paraId="24F5144C" w14:textId="77777777" w:rsidR="007F1EA1" w:rsidRPr="00375424" w:rsidRDefault="007F1EA1" w:rsidP="00B7400A">
            <w:pPr>
              <w:rPr>
                <w:sz w:val="24"/>
                <w:szCs w:val="24"/>
                <w:lang w:eastAsia="en-IN"/>
              </w:rPr>
            </w:pPr>
            <w:r w:rsidRPr="00375424">
              <w:rPr>
                <w:sz w:val="24"/>
                <w:szCs w:val="24"/>
                <w:lang w:eastAsia="en-IN"/>
              </w:rPr>
              <w:t>1.89</w:t>
            </w:r>
            <w:r w:rsidRPr="00375424">
              <w:rPr>
                <w:sz w:val="24"/>
                <w:szCs w:val="24"/>
                <w:vertAlign w:val="superscript"/>
                <w:lang w:eastAsia="en-IN"/>
              </w:rPr>
              <w:t>b</w:t>
            </w:r>
          </w:p>
        </w:tc>
        <w:tc>
          <w:tcPr>
            <w:tcW w:w="992" w:type="dxa"/>
          </w:tcPr>
          <w:p w14:paraId="6918675F" w14:textId="77777777" w:rsidR="007F1EA1" w:rsidRPr="00375424" w:rsidRDefault="007F1EA1" w:rsidP="00B7400A">
            <w:pPr>
              <w:rPr>
                <w:sz w:val="24"/>
                <w:szCs w:val="24"/>
                <w:lang w:eastAsia="en-IN"/>
              </w:rPr>
            </w:pPr>
            <w:r w:rsidRPr="00375424">
              <w:rPr>
                <w:sz w:val="24"/>
                <w:szCs w:val="24"/>
                <w:lang w:eastAsia="en-IN"/>
              </w:rPr>
              <w:t>6.51</w:t>
            </w:r>
            <w:r w:rsidRPr="00375424">
              <w:rPr>
                <w:sz w:val="24"/>
                <w:szCs w:val="24"/>
                <w:vertAlign w:val="superscript"/>
                <w:lang w:eastAsia="en-IN"/>
              </w:rPr>
              <w:t>a</w:t>
            </w:r>
          </w:p>
        </w:tc>
        <w:tc>
          <w:tcPr>
            <w:tcW w:w="1134" w:type="dxa"/>
          </w:tcPr>
          <w:p w14:paraId="68429774" w14:textId="77777777" w:rsidR="007F1EA1" w:rsidRPr="00375424" w:rsidRDefault="007F1EA1" w:rsidP="00B7400A">
            <w:pPr>
              <w:rPr>
                <w:sz w:val="24"/>
                <w:szCs w:val="24"/>
                <w:lang w:eastAsia="en-IN"/>
              </w:rPr>
            </w:pPr>
            <w:r w:rsidRPr="00375424">
              <w:rPr>
                <w:sz w:val="24"/>
                <w:szCs w:val="24"/>
                <w:lang w:eastAsia="en-IN"/>
              </w:rPr>
              <w:t>4.20</w:t>
            </w:r>
            <w:r w:rsidRPr="00375424">
              <w:rPr>
                <w:sz w:val="24"/>
                <w:szCs w:val="24"/>
                <w:vertAlign w:val="superscript"/>
                <w:lang w:eastAsia="en-IN"/>
              </w:rPr>
              <w:t>b</w:t>
            </w:r>
          </w:p>
        </w:tc>
        <w:tc>
          <w:tcPr>
            <w:tcW w:w="993" w:type="dxa"/>
          </w:tcPr>
          <w:p w14:paraId="5DB92537" w14:textId="77777777" w:rsidR="007F1EA1" w:rsidRPr="00375424" w:rsidRDefault="007F1EA1" w:rsidP="00B7400A">
            <w:pPr>
              <w:rPr>
                <w:sz w:val="24"/>
                <w:szCs w:val="24"/>
                <w:lang w:eastAsia="en-IN"/>
              </w:rPr>
            </w:pPr>
            <w:r w:rsidRPr="00375424">
              <w:rPr>
                <w:sz w:val="24"/>
                <w:szCs w:val="24"/>
                <w:lang w:eastAsia="en-IN"/>
              </w:rPr>
              <w:t>-2.94</w:t>
            </w:r>
            <w:r w:rsidRPr="00375424">
              <w:rPr>
                <w:sz w:val="24"/>
                <w:szCs w:val="24"/>
                <w:vertAlign w:val="superscript"/>
                <w:lang w:eastAsia="en-IN"/>
              </w:rPr>
              <w:t>de</w:t>
            </w:r>
          </w:p>
        </w:tc>
        <w:tc>
          <w:tcPr>
            <w:tcW w:w="992" w:type="dxa"/>
          </w:tcPr>
          <w:p w14:paraId="22D59449" w14:textId="77777777" w:rsidR="007F1EA1" w:rsidRPr="00375424" w:rsidRDefault="007F1EA1" w:rsidP="00B7400A">
            <w:pPr>
              <w:rPr>
                <w:sz w:val="24"/>
                <w:szCs w:val="24"/>
                <w:lang w:eastAsia="en-IN"/>
              </w:rPr>
            </w:pPr>
            <w:r w:rsidRPr="00375424">
              <w:rPr>
                <w:sz w:val="24"/>
                <w:szCs w:val="24"/>
                <w:lang w:eastAsia="en-IN"/>
              </w:rPr>
              <w:t>-1.96</w:t>
            </w:r>
            <w:r w:rsidRPr="00375424">
              <w:rPr>
                <w:sz w:val="24"/>
                <w:szCs w:val="24"/>
                <w:vertAlign w:val="superscript"/>
                <w:lang w:eastAsia="en-IN"/>
              </w:rPr>
              <w:t>c</w:t>
            </w:r>
          </w:p>
        </w:tc>
        <w:tc>
          <w:tcPr>
            <w:tcW w:w="873" w:type="dxa"/>
          </w:tcPr>
          <w:p w14:paraId="76A67E2C" w14:textId="77777777" w:rsidR="007F1EA1" w:rsidRPr="00375424" w:rsidRDefault="007F1EA1" w:rsidP="00B7400A">
            <w:pPr>
              <w:rPr>
                <w:sz w:val="24"/>
                <w:szCs w:val="24"/>
                <w:lang w:eastAsia="en-IN"/>
              </w:rPr>
            </w:pPr>
            <w:r w:rsidRPr="00375424">
              <w:rPr>
                <w:sz w:val="24"/>
                <w:szCs w:val="24"/>
                <w:lang w:eastAsia="en-IN"/>
              </w:rPr>
              <w:t>-2.45</w:t>
            </w:r>
            <w:r w:rsidRPr="00375424">
              <w:rPr>
                <w:sz w:val="24"/>
                <w:szCs w:val="24"/>
                <w:vertAlign w:val="superscript"/>
                <w:lang w:eastAsia="en-IN"/>
              </w:rPr>
              <w:t>d</w:t>
            </w:r>
          </w:p>
        </w:tc>
      </w:tr>
      <w:tr w:rsidR="007F1EA1" w:rsidRPr="00375424" w14:paraId="0BDC4E66" w14:textId="77777777" w:rsidTr="00DA7733">
        <w:trPr>
          <w:trHeight w:val="504"/>
        </w:trPr>
        <w:tc>
          <w:tcPr>
            <w:tcW w:w="6115" w:type="dxa"/>
          </w:tcPr>
          <w:p w14:paraId="6CEEE6DF" w14:textId="77777777" w:rsidR="007F1EA1" w:rsidRPr="00375424" w:rsidRDefault="007F1EA1"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roofErr w:type="spellStart"/>
            <w:r w:rsidRPr="00375424">
              <w:rPr>
                <w:sz w:val="24"/>
                <w:szCs w:val="24"/>
                <w:lang w:val="fr-FR"/>
              </w:rPr>
              <w:t>cowpea</w:t>
            </w:r>
            <w:proofErr w:type="spellEnd"/>
          </w:p>
        </w:tc>
        <w:tc>
          <w:tcPr>
            <w:tcW w:w="990" w:type="dxa"/>
          </w:tcPr>
          <w:p w14:paraId="241BF76B" w14:textId="77777777" w:rsidR="007F1EA1" w:rsidRPr="00375424" w:rsidRDefault="007F1EA1" w:rsidP="00B7400A">
            <w:pPr>
              <w:rPr>
                <w:sz w:val="24"/>
                <w:szCs w:val="24"/>
                <w:lang w:eastAsia="en-IN"/>
              </w:rPr>
            </w:pPr>
            <w:r w:rsidRPr="00375424">
              <w:rPr>
                <w:sz w:val="24"/>
                <w:szCs w:val="24"/>
                <w:lang w:eastAsia="en-IN"/>
              </w:rPr>
              <w:t>9.47</w:t>
            </w:r>
            <w:r w:rsidRPr="00375424">
              <w:rPr>
                <w:sz w:val="24"/>
                <w:szCs w:val="24"/>
                <w:vertAlign w:val="superscript"/>
                <w:lang w:eastAsia="en-IN"/>
              </w:rPr>
              <w:t>a</w:t>
            </w:r>
          </w:p>
        </w:tc>
        <w:tc>
          <w:tcPr>
            <w:tcW w:w="994" w:type="dxa"/>
          </w:tcPr>
          <w:p w14:paraId="5FEF87D4" w14:textId="77777777" w:rsidR="007F1EA1" w:rsidRPr="00375424" w:rsidRDefault="007F1EA1" w:rsidP="00B7400A">
            <w:pPr>
              <w:rPr>
                <w:sz w:val="24"/>
                <w:szCs w:val="24"/>
                <w:lang w:eastAsia="en-IN"/>
              </w:rPr>
            </w:pPr>
            <w:r w:rsidRPr="00375424">
              <w:rPr>
                <w:sz w:val="24"/>
                <w:szCs w:val="24"/>
                <w:lang w:eastAsia="en-IN"/>
              </w:rPr>
              <w:t>10.87</w:t>
            </w:r>
            <w:r w:rsidRPr="00375424">
              <w:rPr>
                <w:sz w:val="24"/>
                <w:szCs w:val="24"/>
                <w:vertAlign w:val="superscript"/>
                <w:lang w:eastAsia="en-IN"/>
              </w:rPr>
              <w:t>a</w:t>
            </w:r>
          </w:p>
        </w:tc>
        <w:tc>
          <w:tcPr>
            <w:tcW w:w="866" w:type="dxa"/>
          </w:tcPr>
          <w:p w14:paraId="033AC68E" w14:textId="77777777" w:rsidR="007F1EA1" w:rsidRPr="00375424" w:rsidRDefault="007F1EA1" w:rsidP="00B7400A">
            <w:pPr>
              <w:rPr>
                <w:sz w:val="24"/>
                <w:szCs w:val="24"/>
                <w:lang w:eastAsia="en-IN"/>
              </w:rPr>
            </w:pPr>
            <w:r w:rsidRPr="00375424">
              <w:rPr>
                <w:sz w:val="24"/>
                <w:szCs w:val="24"/>
                <w:lang w:eastAsia="en-IN"/>
              </w:rPr>
              <w:t>10.17</w:t>
            </w:r>
            <w:r w:rsidRPr="00375424">
              <w:rPr>
                <w:sz w:val="24"/>
                <w:szCs w:val="24"/>
                <w:vertAlign w:val="superscript"/>
                <w:lang w:eastAsia="en-IN"/>
              </w:rPr>
              <w:t>a</w:t>
            </w:r>
          </w:p>
        </w:tc>
        <w:tc>
          <w:tcPr>
            <w:tcW w:w="924" w:type="dxa"/>
          </w:tcPr>
          <w:p w14:paraId="00DFF6B4" w14:textId="77777777" w:rsidR="007F1EA1" w:rsidRPr="00375424" w:rsidRDefault="007F1EA1" w:rsidP="00B7400A">
            <w:pPr>
              <w:rPr>
                <w:sz w:val="24"/>
                <w:szCs w:val="24"/>
                <w:lang w:eastAsia="en-IN"/>
              </w:rPr>
            </w:pPr>
            <w:r w:rsidRPr="00375424">
              <w:rPr>
                <w:sz w:val="24"/>
                <w:szCs w:val="24"/>
                <w:lang w:eastAsia="en-IN"/>
              </w:rPr>
              <w:t>5.53</w:t>
            </w:r>
            <w:r w:rsidRPr="00375424">
              <w:rPr>
                <w:sz w:val="24"/>
                <w:szCs w:val="24"/>
                <w:vertAlign w:val="superscript"/>
                <w:lang w:eastAsia="en-IN"/>
              </w:rPr>
              <w:t>a</w:t>
            </w:r>
          </w:p>
        </w:tc>
        <w:tc>
          <w:tcPr>
            <w:tcW w:w="992" w:type="dxa"/>
          </w:tcPr>
          <w:p w14:paraId="2B0804F3" w14:textId="77777777" w:rsidR="007F1EA1" w:rsidRPr="00375424" w:rsidRDefault="007F1EA1" w:rsidP="00B7400A">
            <w:pPr>
              <w:rPr>
                <w:sz w:val="24"/>
                <w:szCs w:val="24"/>
                <w:lang w:eastAsia="en-IN"/>
              </w:rPr>
            </w:pPr>
            <w:r w:rsidRPr="00375424">
              <w:rPr>
                <w:sz w:val="24"/>
                <w:szCs w:val="24"/>
                <w:lang w:eastAsia="en-IN"/>
              </w:rPr>
              <w:t>6.61</w:t>
            </w:r>
            <w:r w:rsidRPr="00375424">
              <w:rPr>
                <w:sz w:val="24"/>
                <w:szCs w:val="24"/>
                <w:vertAlign w:val="superscript"/>
                <w:lang w:eastAsia="en-IN"/>
              </w:rPr>
              <w:t>a</w:t>
            </w:r>
          </w:p>
        </w:tc>
        <w:tc>
          <w:tcPr>
            <w:tcW w:w="1134" w:type="dxa"/>
          </w:tcPr>
          <w:p w14:paraId="6DB2B988" w14:textId="77777777" w:rsidR="007F1EA1" w:rsidRPr="00375424" w:rsidRDefault="007F1EA1" w:rsidP="00B7400A">
            <w:pPr>
              <w:rPr>
                <w:sz w:val="24"/>
                <w:szCs w:val="24"/>
                <w:lang w:eastAsia="en-IN"/>
              </w:rPr>
            </w:pPr>
            <w:r w:rsidRPr="00375424">
              <w:rPr>
                <w:sz w:val="24"/>
                <w:szCs w:val="24"/>
                <w:lang w:eastAsia="en-IN"/>
              </w:rPr>
              <w:t>6.07</w:t>
            </w:r>
            <w:r w:rsidRPr="00375424">
              <w:rPr>
                <w:sz w:val="24"/>
                <w:szCs w:val="24"/>
                <w:vertAlign w:val="superscript"/>
                <w:lang w:eastAsia="en-IN"/>
              </w:rPr>
              <w:t>a</w:t>
            </w:r>
          </w:p>
        </w:tc>
        <w:tc>
          <w:tcPr>
            <w:tcW w:w="993" w:type="dxa"/>
          </w:tcPr>
          <w:p w14:paraId="7C848C9A" w14:textId="77777777" w:rsidR="007F1EA1" w:rsidRPr="00375424" w:rsidRDefault="007F1EA1" w:rsidP="00B7400A">
            <w:pPr>
              <w:rPr>
                <w:sz w:val="24"/>
                <w:szCs w:val="24"/>
                <w:lang w:eastAsia="en-IN"/>
              </w:rPr>
            </w:pPr>
            <w:r w:rsidRPr="00375424">
              <w:rPr>
                <w:sz w:val="24"/>
                <w:szCs w:val="24"/>
                <w:lang w:eastAsia="en-IN"/>
              </w:rPr>
              <w:t>-0.51</w:t>
            </w:r>
            <w:r w:rsidRPr="00375424">
              <w:rPr>
                <w:sz w:val="24"/>
                <w:szCs w:val="24"/>
                <w:vertAlign w:val="superscript"/>
                <w:lang w:eastAsia="en-IN"/>
              </w:rPr>
              <w:t>abc</w:t>
            </w:r>
          </w:p>
        </w:tc>
        <w:tc>
          <w:tcPr>
            <w:tcW w:w="992" w:type="dxa"/>
          </w:tcPr>
          <w:p w14:paraId="0412F1A6" w14:textId="77777777" w:rsidR="007F1EA1" w:rsidRPr="00375424" w:rsidRDefault="007F1EA1" w:rsidP="00B7400A">
            <w:pPr>
              <w:rPr>
                <w:sz w:val="24"/>
                <w:szCs w:val="24"/>
                <w:lang w:eastAsia="en-IN"/>
              </w:rPr>
            </w:pPr>
            <w:r w:rsidRPr="00375424">
              <w:rPr>
                <w:sz w:val="24"/>
                <w:szCs w:val="24"/>
                <w:lang w:eastAsia="en-IN"/>
              </w:rPr>
              <w:t>0.69</w:t>
            </w:r>
            <w:r w:rsidRPr="00375424">
              <w:rPr>
                <w:sz w:val="24"/>
                <w:szCs w:val="24"/>
                <w:vertAlign w:val="superscript"/>
                <w:lang w:eastAsia="en-IN"/>
              </w:rPr>
              <w:t>a</w:t>
            </w:r>
          </w:p>
        </w:tc>
        <w:tc>
          <w:tcPr>
            <w:tcW w:w="873" w:type="dxa"/>
          </w:tcPr>
          <w:p w14:paraId="65CD30F7" w14:textId="77777777" w:rsidR="007F1EA1" w:rsidRPr="00375424" w:rsidRDefault="007F1EA1" w:rsidP="00B7400A">
            <w:pPr>
              <w:rPr>
                <w:sz w:val="24"/>
                <w:szCs w:val="24"/>
                <w:lang w:eastAsia="en-IN"/>
              </w:rPr>
            </w:pPr>
            <w:r w:rsidRPr="00375424">
              <w:rPr>
                <w:sz w:val="24"/>
                <w:szCs w:val="24"/>
                <w:lang w:eastAsia="en-IN"/>
              </w:rPr>
              <w:t>0.09</w:t>
            </w:r>
            <w:r w:rsidRPr="00375424">
              <w:rPr>
                <w:sz w:val="24"/>
                <w:szCs w:val="24"/>
                <w:vertAlign w:val="superscript"/>
                <w:lang w:eastAsia="en-IN"/>
              </w:rPr>
              <w:t>ab</w:t>
            </w:r>
          </w:p>
        </w:tc>
      </w:tr>
      <w:tr w:rsidR="007F1EA1" w:rsidRPr="00375424" w14:paraId="6446DDD0" w14:textId="77777777" w:rsidTr="00DA7733">
        <w:trPr>
          <w:trHeight w:val="503"/>
        </w:trPr>
        <w:tc>
          <w:tcPr>
            <w:tcW w:w="6115" w:type="dxa"/>
          </w:tcPr>
          <w:p w14:paraId="1DB84A4A" w14:textId="77777777" w:rsidR="007F1EA1" w:rsidRPr="00375424" w:rsidRDefault="007F1EA1"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990" w:type="dxa"/>
          </w:tcPr>
          <w:p w14:paraId="4206CB4E" w14:textId="77777777" w:rsidR="007F1EA1" w:rsidRPr="00375424" w:rsidRDefault="007F1EA1" w:rsidP="00B7400A">
            <w:pPr>
              <w:rPr>
                <w:sz w:val="24"/>
                <w:szCs w:val="24"/>
                <w:lang w:eastAsia="en-IN"/>
              </w:rPr>
            </w:pPr>
            <w:r w:rsidRPr="00375424">
              <w:rPr>
                <w:sz w:val="24"/>
                <w:szCs w:val="24"/>
                <w:lang w:eastAsia="en-IN"/>
              </w:rPr>
              <w:t>-3.45</w:t>
            </w:r>
            <w:r w:rsidRPr="00375424">
              <w:rPr>
                <w:sz w:val="24"/>
                <w:szCs w:val="24"/>
                <w:vertAlign w:val="superscript"/>
                <w:lang w:eastAsia="en-IN"/>
              </w:rPr>
              <w:t>d</w:t>
            </w:r>
          </w:p>
        </w:tc>
        <w:tc>
          <w:tcPr>
            <w:tcW w:w="994" w:type="dxa"/>
          </w:tcPr>
          <w:p w14:paraId="19B241AF" w14:textId="77777777" w:rsidR="007F1EA1" w:rsidRPr="00375424" w:rsidRDefault="007F1EA1" w:rsidP="00B7400A">
            <w:pPr>
              <w:rPr>
                <w:sz w:val="24"/>
                <w:szCs w:val="24"/>
                <w:lang w:eastAsia="en-IN"/>
              </w:rPr>
            </w:pPr>
            <w:r w:rsidRPr="00375424">
              <w:rPr>
                <w:sz w:val="24"/>
                <w:szCs w:val="24"/>
                <w:lang w:eastAsia="en-IN"/>
              </w:rPr>
              <w:t>1.63</w:t>
            </w:r>
            <w:r w:rsidRPr="00375424">
              <w:rPr>
                <w:sz w:val="24"/>
                <w:szCs w:val="24"/>
                <w:vertAlign w:val="superscript"/>
                <w:lang w:eastAsia="en-IN"/>
              </w:rPr>
              <w:t>b</w:t>
            </w:r>
          </w:p>
        </w:tc>
        <w:tc>
          <w:tcPr>
            <w:tcW w:w="866" w:type="dxa"/>
          </w:tcPr>
          <w:p w14:paraId="668EA1F3" w14:textId="77777777" w:rsidR="007F1EA1" w:rsidRPr="00375424" w:rsidRDefault="007F1EA1" w:rsidP="00B7400A">
            <w:pPr>
              <w:rPr>
                <w:sz w:val="24"/>
                <w:szCs w:val="24"/>
                <w:lang w:eastAsia="en-IN"/>
              </w:rPr>
            </w:pPr>
            <w:r w:rsidRPr="00375424">
              <w:rPr>
                <w:sz w:val="24"/>
                <w:szCs w:val="24"/>
                <w:lang w:eastAsia="en-IN"/>
              </w:rPr>
              <w:t>-0.91</w:t>
            </w:r>
            <w:r w:rsidRPr="00375424">
              <w:rPr>
                <w:sz w:val="24"/>
                <w:szCs w:val="24"/>
                <w:vertAlign w:val="superscript"/>
                <w:lang w:eastAsia="en-IN"/>
              </w:rPr>
              <w:t>d</w:t>
            </w:r>
          </w:p>
        </w:tc>
        <w:tc>
          <w:tcPr>
            <w:tcW w:w="924" w:type="dxa"/>
          </w:tcPr>
          <w:p w14:paraId="08E7DD25" w14:textId="77777777" w:rsidR="007F1EA1" w:rsidRPr="00375424" w:rsidRDefault="007F1EA1" w:rsidP="00B7400A">
            <w:pPr>
              <w:rPr>
                <w:sz w:val="24"/>
                <w:szCs w:val="24"/>
                <w:lang w:eastAsia="en-IN"/>
              </w:rPr>
            </w:pPr>
            <w:r w:rsidRPr="00375424">
              <w:rPr>
                <w:sz w:val="24"/>
                <w:szCs w:val="24"/>
                <w:lang w:eastAsia="en-IN"/>
              </w:rPr>
              <w:t>-1.61</w:t>
            </w:r>
            <w:r w:rsidRPr="00375424">
              <w:rPr>
                <w:sz w:val="24"/>
                <w:szCs w:val="24"/>
                <w:vertAlign w:val="superscript"/>
                <w:lang w:eastAsia="en-IN"/>
              </w:rPr>
              <w:t>cd</w:t>
            </w:r>
          </w:p>
        </w:tc>
        <w:tc>
          <w:tcPr>
            <w:tcW w:w="992" w:type="dxa"/>
          </w:tcPr>
          <w:p w14:paraId="421B7D34" w14:textId="77777777" w:rsidR="007F1EA1" w:rsidRPr="00375424" w:rsidRDefault="007F1EA1" w:rsidP="00B7400A">
            <w:pPr>
              <w:rPr>
                <w:sz w:val="24"/>
                <w:szCs w:val="24"/>
                <w:lang w:eastAsia="en-IN"/>
              </w:rPr>
            </w:pPr>
            <w:r w:rsidRPr="00375424">
              <w:rPr>
                <w:sz w:val="24"/>
                <w:szCs w:val="24"/>
                <w:lang w:eastAsia="en-IN"/>
              </w:rPr>
              <w:t>0.19</w:t>
            </w:r>
            <w:r w:rsidRPr="00375424">
              <w:rPr>
                <w:sz w:val="24"/>
                <w:szCs w:val="24"/>
                <w:vertAlign w:val="superscript"/>
                <w:lang w:eastAsia="en-IN"/>
              </w:rPr>
              <w:t>b</w:t>
            </w:r>
          </w:p>
        </w:tc>
        <w:tc>
          <w:tcPr>
            <w:tcW w:w="1134" w:type="dxa"/>
          </w:tcPr>
          <w:p w14:paraId="339F068A" w14:textId="77777777" w:rsidR="007F1EA1" w:rsidRPr="00375424" w:rsidRDefault="007F1EA1" w:rsidP="00B7400A">
            <w:pPr>
              <w:rPr>
                <w:sz w:val="24"/>
                <w:szCs w:val="24"/>
                <w:lang w:eastAsia="en-IN"/>
              </w:rPr>
            </w:pPr>
            <w:r w:rsidRPr="00375424">
              <w:rPr>
                <w:sz w:val="24"/>
                <w:szCs w:val="24"/>
                <w:lang w:eastAsia="en-IN"/>
              </w:rPr>
              <w:t>-0.71</w:t>
            </w:r>
            <w:r w:rsidRPr="00375424">
              <w:rPr>
                <w:sz w:val="24"/>
                <w:szCs w:val="24"/>
                <w:vertAlign w:val="superscript"/>
                <w:lang w:eastAsia="en-IN"/>
              </w:rPr>
              <w:t>de</w:t>
            </w:r>
          </w:p>
        </w:tc>
        <w:tc>
          <w:tcPr>
            <w:tcW w:w="993" w:type="dxa"/>
          </w:tcPr>
          <w:p w14:paraId="76CA9D05" w14:textId="77777777" w:rsidR="007F1EA1" w:rsidRPr="00375424" w:rsidRDefault="007F1EA1" w:rsidP="00B7400A">
            <w:pPr>
              <w:rPr>
                <w:sz w:val="24"/>
                <w:szCs w:val="24"/>
                <w:lang w:eastAsia="en-IN"/>
              </w:rPr>
            </w:pPr>
            <w:r w:rsidRPr="00375424">
              <w:rPr>
                <w:sz w:val="24"/>
                <w:szCs w:val="24"/>
                <w:lang w:eastAsia="en-IN"/>
              </w:rPr>
              <w:t>-2.56</w:t>
            </w:r>
            <w:r w:rsidRPr="00375424">
              <w:rPr>
                <w:sz w:val="24"/>
                <w:szCs w:val="24"/>
                <w:vertAlign w:val="superscript"/>
                <w:lang w:eastAsia="en-IN"/>
              </w:rPr>
              <w:t>de</w:t>
            </w:r>
          </w:p>
        </w:tc>
        <w:tc>
          <w:tcPr>
            <w:tcW w:w="992" w:type="dxa"/>
          </w:tcPr>
          <w:p w14:paraId="55F6AE32" w14:textId="77777777" w:rsidR="007F1EA1" w:rsidRPr="00375424" w:rsidRDefault="007F1EA1" w:rsidP="00B7400A">
            <w:pPr>
              <w:rPr>
                <w:sz w:val="24"/>
                <w:szCs w:val="24"/>
                <w:lang w:eastAsia="en-IN"/>
              </w:rPr>
            </w:pPr>
            <w:r w:rsidRPr="00375424">
              <w:rPr>
                <w:sz w:val="24"/>
                <w:szCs w:val="24"/>
                <w:lang w:eastAsia="en-IN"/>
              </w:rPr>
              <w:t>-1.90</w:t>
            </w:r>
            <w:r w:rsidRPr="00375424">
              <w:rPr>
                <w:sz w:val="24"/>
                <w:szCs w:val="24"/>
                <w:vertAlign w:val="superscript"/>
                <w:lang w:eastAsia="en-IN"/>
              </w:rPr>
              <w:t>c</w:t>
            </w:r>
          </w:p>
        </w:tc>
        <w:tc>
          <w:tcPr>
            <w:tcW w:w="873" w:type="dxa"/>
          </w:tcPr>
          <w:p w14:paraId="738584DC" w14:textId="77777777" w:rsidR="007F1EA1" w:rsidRPr="00375424" w:rsidRDefault="007F1EA1" w:rsidP="00B7400A">
            <w:pPr>
              <w:rPr>
                <w:sz w:val="24"/>
                <w:szCs w:val="24"/>
                <w:lang w:eastAsia="en-IN"/>
              </w:rPr>
            </w:pPr>
            <w:r w:rsidRPr="00375424">
              <w:rPr>
                <w:sz w:val="24"/>
                <w:szCs w:val="24"/>
                <w:lang w:eastAsia="en-IN"/>
              </w:rPr>
              <w:t>-2.23</w:t>
            </w:r>
            <w:r w:rsidRPr="00375424">
              <w:rPr>
                <w:sz w:val="24"/>
                <w:szCs w:val="24"/>
                <w:vertAlign w:val="superscript"/>
                <w:lang w:eastAsia="en-IN"/>
              </w:rPr>
              <w:t>d</w:t>
            </w:r>
          </w:p>
        </w:tc>
      </w:tr>
      <w:tr w:rsidR="007F1EA1" w:rsidRPr="00375424" w14:paraId="427F954D" w14:textId="77777777" w:rsidTr="00DA7733">
        <w:trPr>
          <w:trHeight w:val="504"/>
        </w:trPr>
        <w:tc>
          <w:tcPr>
            <w:tcW w:w="6115" w:type="dxa"/>
          </w:tcPr>
          <w:p w14:paraId="0DB85200" w14:textId="77777777" w:rsidR="007F1EA1" w:rsidRPr="00375424" w:rsidRDefault="007F1EA1"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990" w:type="dxa"/>
          </w:tcPr>
          <w:p w14:paraId="732E90E1" w14:textId="77777777" w:rsidR="007F1EA1" w:rsidRPr="00375424" w:rsidRDefault="007F1EA1" w:rsidP="00B7400A">
            <w:pPr>
              <w:rPr>
                <w:sz w:val="24"/>
                <w:szCs w:val="24"/>
                <w:lang w:eastAsia="en-IN"/>
              </w:rPr>
            </w:pPr>
            <w:r w:rsidRPr="00375424">
              <w:rPr>
                <w:sz w:val="24"/>
                <w:szCs w:val="24"/>
                <w:lang w:eastAsia="en-IN"/>
              </w:rPr>
              <w:t>1.67</w:t>
            </w:r>
            <w:r w:rsidRPr="00375424">
              <w:rPr>
                <w:sz w:val="24"/>
                <w:szCs w:val="24"/>
                <w:vertAlign w:val="superscript"/>
                <w:lang w:eastAsia="en-IN"/>
              </w:rPr>
              <w:t>bc</w:t>
            </w:r>
          </w:p>
        </w:tc>
        <w:tc>
          <w:tcPr>
            <w:tcW w:w="994" w:type="dxa"/>
          </w:tcPr>
          <w:p w14:paraId="5C79017F" w14:textId="77777777" w:rsidR="007F1EA1" w:rsidRPr="00375424" w:rsidRDefault="007F1EA1" w:rsidP="00B7400A">
            <w:pPr>
              <w:rPr>
                <w:sz w:val="24"/>
                <w:szCs w:val="24"/>
                <w:lang w:eastAsia="en-IN"/>
              </w:rPr>
            </w:pPr>
            <w:r w:rsidRPr="00375424">
              <w:rPr>
                <w:sz w:val="24"/>
                <w:szCs w:val="24"/>
                <w:lang w:eastAsia="en-IN"/>
              </w:rPr>
              <w:t>2.95</w:t>
            </w:r>
            <w:r w:rsidRPr="00375424">
              <w:rPr>
                <w:sz w:val="24"/>
                <w:szCs w:val="24"/>
                <w:vertAlign w:val="superscript"/>
                <w:lang w:eastAsia="en-IN"/>
              </w:rPr>
              <w:t>b</w:t>
            </w:r>
          </w:p>
        </w:tc>
        <w:tc>
          <w:tcPr>
            <w:tcW w:w="866" w:type="dxa"/>
          </w:tcPr>
          <w:p w14:paraId="293B456C" w14:textId="77777777" w:rsidR="007F1EA1" w:rsidRPr="00375424" w:rsidRDefault="007F1EA1" w:rsidP="00B7400A">
            <w:pPr>
              <w:rPr>
                <w:sz w:val="24"/>
                <w:szCs w:val="24"/>
                <w:lang w:eastAsia="en-IN"/>
              </w:rPr>
            </w:pPr>
            <w:r w:rsidRPr="00375424">
              <w:rPr>
                <w:sz w:val="24"/>
                <w:szCs w:val="24"/>
                <w:lang w:eastAsia="en-IN"/>
              </w:rPr>
              <w:t>2.31</w:t>
            </w:r>
            <w:r w:rsidRPr="00375424">
              <w:rPr>
                <w:sz w:val="24"/>
                <w:szCs w:val="24"/>
                <w:vertAlign w:val="superscript"/>
                <w:lang w:eastAsia="en-IN"/>
              </w:rPr>
              <w:t>c</w:t>
            </w:r>
          </w:p>
        </w:tc>
        <w:tc>
          <w:tcPr>
            <w:tcW w:w="924" w:type="dxa"/>
          </w:tcPr>
          <w:p w14:paraId="61E3035E" w14:textId="77777777" w:rsidR="007F1EA1" w:rsidRPr="00375424" w:rsidRDefault="007F1EA1" w:rsidP="00B7400A">
            <w:pPr>
              <w:rPr>
                <w:sz w:val="24"/>
                <w:szCs w:val="24"/>
                <w:lang w:eastAsia="en-IN"/>
              </w:rPr>
            </w:pPr>
            <w:r w:rsidRPr="00375424">
              <w:rPr>
                <w:sz w:val="24"/>
                <w:szCs w:val="24"/>
                <w:lang w:eastAsia="en-IN"/>
              </w:rPr>
              <w:t>-1.45</w:t>
            </w:r>
            <w:r w:rsidRPr="00375424">
              <w:rPr>
                <w:sz w:val="24"/>
                <w:szCs w:val="24"/>
                <w:vertAlign w:val="superscript"/>
                <w:lang w:eastAsia="en-IN"/>
              </w:rPr>
              <w:t>cd</w:t>
            </w:r>
          </w:p>
        </w:tc>
        <w:tc>
          <w:tcPr>
            <w:tcW w:w="992" w:type="dxa"/>
          </w:tcPr>
          <w:p w14:paraId="5D0523C2" w14:textId="77777777" w:rsidR="007F1EA1" w:rsidRPr="00375424" w:rsidRDefault="007F1EA1" w:rsidP="00B7400A">
            <w:pPr>
              <w:rPr>
                <w:sz w:val="24"/>
                <w:szCs w:val="24"/>
                <w:lang w:eastAsia="en-IN"/>
              </w:rPr>
            </w:pPr>
            <w:r w:rsidRPr="00375424">
              <w:rPr>
                <w:sz w:val="24"/>
                <w:szCs w:val="24"/>
                <w:lang w:eastAsia="en-IN"/>
              </w:rPr>
              <w:t>0.43</w:t>
            </w:r>
            <w:r w:rsidRPr="00375424">
              <w:rPr>
                <w:sz w:val="24"/>
                <w:szCs w:val="24"/>
                <w:vertAlign w:val="superscript"/>
                <w:lang w:eastAsia="en-IN"/>
              </w:rPr>
              <w:t>b</w:t>
            </w:r>
          </w:p>
        </w:tc>
        <w:tc>
          <w:tcPr>
            <w:tcW w:w="1134" w:type="dxa"/>
          </w:tcPr>
          <w:p w14:paraId="2939B7EC" w14:textId="77777777" w:rsidR="007F1EA1" w:rsidRPr="00375424" w:rsidRDefault="007F1EA1" w:rsidP="00B7400A">
            <w:pPr>
              <w:rPr>
                <w:sz w:val="24"/>
                <w:szCs w:val="24"/>
                <w:lang w:eastAsia="en-IN"/>
              </w:rPr>
            </w:pPr>
            <w:r w:rsidRPr="00375424">
              <w:rPr>
                <w:sz w:val="24"/>
                <w:szCs w:val="24"/>
                <w:lang w:eastAsia="en-IN"/>
              </w:rPr>
              <w:t>-0.51</w:t>
            </w:r>
            <w:r w:rsidRPr="00375424">
              <w:rPr>
                <w:sz w:val="24"/>
                <w:szCs w:val="24"/>
                <w:vertAlign w:val="superscript"/>
                <w:lang w:eastAsia="en-IN"/>
              </w:rPr>
              <w:t>de</w:t>
            </w:r>
          </w:p>
        </w:tc>
        <w:tc>
          <w:tcPr>
            <w:tcW w:w="993" w:type="dxa"/>
          </w:tcPr>
          <w:p w14:paraId="2651A889" w14:textId="77777777" w:rsidR="007F1EA1" w:rsidRPr="00375424" w:rsidRDefault="007F1EA1" w:rsidP="00B7400A">
            <w:pPr>
              <w:rPr>
                <w:sz w:val="24"/>
                <w:szCs w:val="24"/>
                <w:lang w:eastAsia="en-IN"/>
              </w:rPr>
            </w:pPr>
            <w:r w:rsidRPr="00375424">
              <w:rPr>
                <w:sz w:val="24"/>
                <w:szCs w:val="24"/>
                <w:lang w:eastAsia="en-IN"/>
              </w:rPr>
              <w:t>-1.87</w:t>
            </w:r>
            <w:r w:rsidRPr="00375424">
              <w:rPr>
                <w:sz w:val="24"/>
                <w:szCs w:val="24"/>
                <w:vertAlign w:val="superscript"/>
                <w:lang w:eastAsia="en-IN"/>
              </w:rPr>
              <w:t>cd</w:t>
            </w:r>
          </w:p>
        </w:tc>
        <w:tc>
          <w:tcPr>
            <w:tcW w:w="992" w:type="dxa"/>
          </w:tcPr>
          <w:p w14:paraId="25BB5468" w14:textId="77777777" w:rsidR="007F1EA1" w:rsidRPr="00375424" w:rsidRDefault="007F1EA1" w:rsidP="00B7400A">
            <w:pPr>
              <w:rPr>
                <w:sz w:val="24"/>
                <w:szCs w:val="24"/>
                <w:lang w:eastAsia="en-IN"/>
              </w:rPr>
            </w:pPr>
            <w:r w:rsidRPr="00375424">
              <w:rPr>
                <w:sz w:val="24"/>
                <w:szCs w:val="24"/>
                <w:lang w:eastAsia="en-IN"/>
              </w:rPr>
              <w:t>-1.15</w:t>
            </w:r>
            <w:r w:rsidRPr="00375424">
              <w:rPr>
                <w:sz w:val="24"/>
                <w:szCs w:val="24"/>
                <w:vertAlign w:val="superscript"/>
                <w:lang w:eastAsia="en-IN"/>
              </w:rPr>
              <w:t>bc</w:t>
            </w:r>
          </w:p>
        </w:tc>
        <w:tc>
          <w:tcPr>
            <w:tcW w:w="873" w:type="dxa"/>
          </w:tcPr>
          <w:p w14:paraId="1EA1DBF2" w14:textId="77777777" w:rsidR="007F1EA1" w:rsidRPr="00375424" w:rsidRDefault="007F1EA1" w:rsidP="00B7400A">
            <w:pPr>
              <w:rPr>
                <w:sz w:val="24"/>
                <w:szCs w:val="24"/>
                <w:lang w:eastAsia="en-IN"/>
              </w:rPr>
            </w:pPr>
            <w:r w:rsidRPr="00375424">
              <w:rPr>
                <w:sz w:val="24"/>
                <w:szCs w:val="24"/>
                <w:lang w:eastAsia="en-IN"/>
              </w:rPr>
              <w:t>-1.51</w:t>
            </w:r>
            <w:r w:rsidRPr="00375424">
              <w:rPr>
                <w:sz w:val="24"/>
                <w:szCs w:val="24"/>
                <w:vertAlign w:val="superscript"/>
                <w:lang w:eastAsia="en-IN"/>
              </w:rPr>
              <w:t>cd</w:t>
            </w:r>
          </w:p>
        </w:tc>
      </w:tr>
      <w:tr w:rsidR="007F1EA1" w:rsidRPr="00375424" w14:paraId="178CB225" w14:textId="77777777" w:rsidTr="00DA7733">
        <w:trPr>
          <w:trHeight w:val="504"/>
        </w:trPr>
        <w:tc>
          <w:tcPr>
            <w:tcW w:w="6115" w:type="dxa"/>
          </w:tcPr>
          <w:p w14:paraId="338F8244" w14:textId="77777777" w:rsidR="007F1EA1" w:rsidRPr="00375424" w:rsidRDefault="007F1EA1"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990" w:type="dxa"/>
          </w:tcPr>
          <w:p w14:paraId="238535A2" w14:textId="77777777" w:rsidR="007F1EA1" w:rsidRPr="00375424" w:rsidRDefault="007F1EA1" w:rsidP="00B7400A">
            <w:pPr>
              <w:rPr>
                <w:sz w:val="24"/>
                <w:szCs w:val="24"/>
                <w:lang w:eastAsia="en-IN"/>
              </w:rPr>
            </w:pPr>
            <w:r w:rsidRPr="00375424">
              <w:rPr>
                <w:sz w:val="24"/>
                <w:szCs w:val="24"/>
                <w:lang w:eastAsia="en-IN"/>
              </w:rPr>
              <w:t>-1.10</w:t>
            </w:r>
            <w:r w:rsidRPr="00375424">
              <w:rPr>
                <w:sz w:val="24"/>
                <w:szCs w:val="24"/>
                <w:vertAlign w:val="superscript"/>
                <w:lang w:eastAsia="en-IN"/>
              </w:rPr>
              <w:t>cd</w:t>
            </w:r>
          </w:p>
        </w:tc>
        <w:tc>
          <w:tcPr>
            <w:tcW w:w="994" w:type="dxa"/>
          </w:tcPr>
          <w:p w14:paraId="486753E7" w14:textId="77777777" w:rsidR="007F1EA1" w:rsidRPr="00375424" w:rsidRDefault="007F1EA1" w:rsidP="00B7400A">
            <w:pPr>
              <w:rPr>
                <w:sz w:val="24"/>
                <w:szCs w:val="24"/>
                <w:lang w:eastAsia="en-IN"/>
              </w:rPr>
            </w:pPr>
            <w:r w:rsidRPr="00375424">
              <w:rPr>
                <w:sz w:val="24"/>
                <w:szCs w:val="24"/>
                <w:lang w:eastAsia="en-IN"/>
              </w:rPr>
              <w:t>2.44</w:t>
            </w:r>
            <w:r w:rsidRPr="00375424">
              <w:rPr>
                <w:sz w:val="24"/>
                <w:szCs w:val="24"/>
                <w:vertAlign w:val="superscript"/>
                <w:lang w:eastAsia="en-IN"/>
              </w:rPr>
              <w:t>b</w:t>
            </w:r>
          </w:p>
        </w:tc>
        <w:tc>
          <w:tcPr>
            <w:tcW w:w="866" w:type="dxa"/>
          </w:tcPr>
          <w:p w14:paraId="3F0AACC5" w14:textId="77777777" w:rsidR="007F1EA1" w:rsidRPr="00375424" w:rsidRDefault="007F1EA1" w:rsidP="00B7400A">
            <w:pPr>
              <w:rPr>
                <w:sz w:val="24"/>
                <w:szCs w:val="24"/>
                <w:lang w:eastAsia="en-IN"/>
              </w:rPr>
            </w:pPr>
            <w:r w:rsidRPr="00375424">
              <w:rPr>
                <w:sz w:val="24"/>
                <w:szCs w:val="24"/>
                <w:lang w:eastAsia="en-IN"/>
              </w:rPr>
              <w:t>0.67</w:t>
            </w:r>
            <w:r w:rsidRPr="00375424">
              <w:rPr>
                <w:sz w:val="24"/>
                <w:szCs w:val="24"/>
                <w:vertAlign w:val="superscript"/>
                <w:lang w:eastAsia="en-IN"/>
              </w:rPr>
              <w:t>cd</w:t>
            </w:r>
          </w:p>
        </w:tc>
        <w:tc>
          <w:tcPr>
            <w:tcW w:w="924" w:type="dxa"/>
          </w:tcPr>
          <w:p w14:paraId="1792D1F8" w14:textId="77777777" w:rsidR="007F1EA1" w:rsidRPr="00375424" w:rsidRDefault="007F1EA1" w:rsidP="00B7400A">
            <w:pPr>
              <w:rPr>
                <w:sz w:val="24"/>
                <w:szCs w:val="24"/>
                <w:lang w:eastAsia="en-IN"/>
              </w:rPr>
            </w:pPr>
            <w:r w:rsidRPr="00375424">
              <w:rPr>
                <w:sz w:val="24"/>
                <w:szCs w:val="24"/>
                <w:lang w:eastAsia="en-IN"/>
              </w:rPr>
              <w:t>-3.42</w:t>
            </w:r>
            <w:r w:rsidRPr="00375424">
              <w:rPr>
                <w:sz w:val="24"/>
                <w:szCs w:val="24"/>
                <w:vertAlign w:val="superscript"/>
                <w:lang w:eastAsia="en-IN"/>
              </w:rPr>
              <w:t>d</w:t>
            </w:r>
          </w:p>
        </w:tc>
        <w:tc>
          <w:tcPr>
            <w:tcW w:w="992" w:type="dxa"/>
          </w:tcPr>
          <w:p w14:paraId="768DC6BF" w14:textId="77777777" w:rsidR="007F1EA1" w:rsidRPr="00375424" w:rsidRDefault="007F1EA1" w:rsidP="00B7400A">
            <w:pPr>
              <w:rPr>
                <w:sz w:val="24"/>
                <w:szCs w:val="24"/>
                <w:lang w:eastAsia="en-IN"/>
              </w:rPr>
            </w:pPr>
            <w:r w:rsidRPr="00375424">
              <w:rPr>
                <w:sz w:val="24"/>
                <w:szCs w:val="24"/>
                <w:lang w:eastAsia="en-IN"/>
              </w:rPr>
              <w:t>0.38</w:t>
            </w:r>
            <w:r w:rsidRPr="00375424">
              <w:rPr>
                <w:sz w:val="24"/>
                <w:szCs w:val="24"/>
                <w:vertAlign w:val="superscript"/>
                <w:lang w:eastAsia="en-IN"/>
              </w:rPr>
              <w:t>b</w:t>
            </w:r>
          </w:p>
        </w:tc>
        <w:tc>
          <w:tcPr>
            <w:tcW w:w="1134" w:type="dxa"/>
          </w:tcPr>
          <w:p w14:paraId="380E7B4F" w14:textId="77777777" w:rsidR="007F1EA1" w:rsidRPr="00375424" w:rsidRDefault="007F1EA1" w:rsidP="00B7400A">
            <w:pPr>
              <w:rPr>
                <w:sz w:val="24"/>
                <w:szCs w:val="24"/>
                <w:lang w:eastAsia="en-IN"/>
              </w:rPr>
            </w:pPr>
            <w:r w:rsidRPr="00375424">
              <w:rPr>
                <w:sz w:val="24"/>
                <w:szCs w:val="24"/>
                <w:lang w:eastAsia="en-IN"/>
              </w:rPr>
              <w:t>-1.52</w:t>
            </w:r>
            <w:r w:rsidRPr="00375424">
              <w:rPr>
                <w:sz w:val="24"/>
                <w:szCs w:val="24"/>
                <w:vertAlign w:val="superscript"/>
                <w:lang w:eastAsia="en-IN"/>
              </w:rPr>
              <w:t>e</w:t>
            </w:r>
          </w:p>
        </w:tc>
        <w:tc>
          <w:tcPr>
            <w:tcW w:w="993" w:type="dxa"/>
          </w:tcPr>
          <w:p w14:paraId="1E9D4B29" w14:textId="77777777" w:rsidR="007F1EA1" w:rsidRPr="00375424" w:rsidRDefault="007F1EA1" w:rsidP="00B7400A">
            <w:pPr>
              <w:rPr>
                <w:sz w:val="24"/>
                <w:szCs w:val="24"/>
                <w:lang w:eastAsia="en-IN"/>
              </w:rPr>
            </w:pPr>
            <w:r w:rsidRPr="00375424">
              <w:rPr>
                <w:sz w:val="24"/>
                <w:szCs w:val="24"/>
                <w:lang w:eastAsia="en-IN"/>
              </w:rPr>
              <w:t>-0.94</w:t>
            </w:r>
            <w:r w:rsidRPr="00375424">
              <w:rPr>
                <w:sz w:val="24"/>
                <w:szCs w:val="24"/>
                <w:vertAlign w:val="superscript"/>
                <w:lang w:eastAsia="en-IN"/>
              </w:rPr>
              <w:t>bc</w:t>
            </w:r>
          </w:p>
        </w:tc>
        <w:tc>
          <w:tcPr>
            <w:tcW w:w="992" w:type="dxa"/>
          </w:tcPr>
          <w:p w14:paraId="135925FC" w14:textId="77777777" w:rsidR="007F1EA1" w:rsidRPr="00375424" w:rsidRDefault="007F1EA1" w:rsidP="00B7400A">
            <w:pPr>
              <w:rPr>
                <w:sz w:val="24"/>
                <w:szCs w:val="24"/>
                <w:lang w:eastAsia="en-IN"/>
              </w:rPr>
            </w:pPr>
            <w:r w:rsidRPr="00375424">
              <w:rPr>
                <w:sz w:val="24"/>
                <w:szCs w:val="24"/>
                <w:lang w:eastAsia="en-IN"/>
              </w:rPr>
              <w:t>-2.11</w:t>
            </w:r>
            <w:r w:rsidRPr="00375424">
              <w:rPr>
                <w:sz w:val="24"/>
                <w:szCs w:val="24"/>
                <w:vertAlign w:val="superscript"/>
                <w:lang w:eastAsia="en-IN"/>
              </w:rPr>
              <w:t>c</w:t>
            </w:r>
          </w:p>
        </w:tc>
        <w:tc>
          <w:tcPr>
            <w:tcW w:w="873" w:type="dxa"/>
          </w:tcPr>
          <w:p w14:paraId="5E12EFF7" w14:textId="77777777" w:rsidR="007F1EA1" w:rsidRPr="00375424" w:rsidRDefault="007F1EA1" w:rsidP="00B7400A">
            <w:pPr>
              <w:rPr>
                <w:sz w:val="24"/>
                <w:szCs w:val="24"/>
                <w:lang w:eastAsia="en-IN"/>
              </w:rPr>
            </w:pPr>
            <w:r w:rsidRPr="00375424">
              <w:rPr>
                <w:sz w:val="24"/>
                <w:szCs w:val="24"/>
                <w:lang w:eastAsia="en-IN"/>
              </w:rPr>
              <w:t>-1.53</w:t>
            </w:r>
            <w:r w:rsidRPr="00375424">
              <w:rPr>
                <w:sz w:val="24"/>
                <w:szCs w:val="24"/>
                <w:vertAlign w:val="superscript"/>
                <w:lang w:eastAsia="en-IN"/>
              </w:rPr>
              <w:t>cd</w:t>
            </w:r>
          </w:p>
        </w:tc>
      </w:tr>
      <w:tr w:rsidR="007F1EA1" w:rsidRPr="00375424" w14:paraId="11173F5F" w14:textId="77777777" w:rsidTr="00DA7733">
        <w:trPr>
          <w:trHeight w:val="581"/>
        </w:trPr>
        <w:tc>
          <w:tcPr>
            <w:tcW w:w="6115" w:type="dxa"/>
          </w:tcPr>
          <w:p w14:paraId="0B9B0000" w14:textId="77777777" w:rsidR="007F1EA1" w:rsidRPr="00375424" w:rsidRDefault="007F1EA1"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990" w:type="dxa"/>
          </w:tcPr>
          <w:p w14:paraId="545BA936" w14:textId="77777777" w:rsidR="007F1EA1" w:rsidRPr="00375424" w:rsidRDefault="007F1EA1" w:rsidP="00B7400A">
            <w:pPr>
              <w:rPr>
                <w:sz w:val="24"/>
                <w:szCs w:val="24"/>
                <w:lang w:eastAsia="en-IN"/>
              </w:rPr>
            </w:pPr>
            <w:r w:rsidRPr="00375424">
              <w:rPr>
                <w:sz w:val="24"/>
                <w:szCs w:val="24"/>
                <w:lang w:eastAsia="en-IN"/>
              </w:rPr>
              <w:t>1.85</w:t>
            </w:r>
            <w:r w:rsidRPr="00375424">
              <w:rPr>
                <w:sz w:val="24"/>
                <w:szCs w:val="24"/>
                <w:vertAlign w:val="superscript"/>
                <w:lang w:eastAsia="en-IN"/>
              </w:rPr>
              <w:t>bc</w:t>
            </w:r>
          </w:p>
        </w:tc>
        <w:tc>
          <w:tcPr>
            <w:tcW w:w="994" w:type="dxa"/>
          </w:tcPr>
          <w:p w14:paraId="5B7752B5" w14:textId="77777777" w:rsidR="007F1EA1" w:rsidRPr="00375424" w:rsidRDefault="007F1EA1" w:rsidP="00B7400A">
            <w:pPr>
              <w:rPr>
                <w:sz w:val="24"/>
                <w:szCs w:val="24"/>
                <w:lang w:eastAsia="en-IN"/>
              </w:rPr>
            </w:pPr>
            <w:r w:rsidRPr="00375424">
              <w:rPr>
                <w:sz w:val="24"/>
                <w:szCs w:val="24"/>
                <w:lang w:eastAsia="en-IN"/>
              </w:rPr>
              <w:t>3.09</w:t>
            </w:r>
            <w:r w:rsidRPr="00375424">
              <w:rPr>
                <w:sz w:val="24"/>
                <w:szCs w:val="24"/>
                <w:vertAlign w:val="superscript"/>
                <w:lang w:eastAsia="en-IN"/>
              </w:rPr>
              <w:t>b</w:t>
            </w:r>
          </w:p>
        </w:tc>
        <w:tc>
          <w:tcPr>
            <w:tcW w:w="866" w:type="dxa"/>
          </w:tcPr>
          <w:p w14:paraId="0BACDEA5" w14:textId="77777777" w:rsidR="007F1EA1" w:rsidRPr="00375424" w:rsidRDefault="007F1EA1" w:rsidP="00B7400A">
            <w:pPr>
              <w:rPr>
                <w:sz w:val="24"/>
                <w:szCs w:val="24"/>
                <w:lang w:eastAsia="en-IN"/>
              </w:rPr>
            </w:pPr>
            <w:r w:rsidRPr="00375424">
              <w:rPr>
                <w:sz w:val="24"/>
                <w:szCs w:val="24"/>
                <w:lang w:eastAsia="en-IN"/>
              </w:rPr>
              <w:t>2.47</w:t>
            </w:r>
            <w:r w:rsidRPr="00375424">
              <w:rPr>
                <w:sz w:val="24"/>
                <w:szCs w:val="24"/>
                <w:vertAlign w:val="superscript"/>
                <w:lang w:eastAsia="en-IN"/>
              </w:rPr>
              <w:t>c</w:t>
            </w:r>
          </w:p>
        </w:tc>
        <w:tc>
          <w:tcPr>
            <w:tcW w:w="924" w:type="dxa"/>
          </w:tcPr>
          <w:p w14:paraId="01E62135" w14:textId="77777777" w:rsidR="007F1EA1" w:rsidRPr="00375424" w:rsidRDefault="007F1EA1" w:rsidP="00B7400A">
            <w:pPr>
              <w:rPr>
                <w:sz w:val="24"/>
                <w:szCs w:val="24"/>
                <w:lang w:eastAsia="en-IN"/>
              </w:rPr>
            </w:pPr>
            <w:r w:rsidRPr="00375424">
              <w:rPr>
                <w:sz w:val="24"/>
                <w:szCs w:val="24"/>
                <w:lang w:eastAsia="en-IN"/>
              </w:rPr>
              <w:t>-1.00</w:t>
            </w:r>
            <w:r w:rsidRPr="00375424">
              <w:rPr>
                <w:sz w:val="24"/>
                <w:szCs w:val="24"/>
                <w:vertAlign w:val="superscript"/>
                <w:lang w:eastAsia="en-IN"/>
              </w:rPr>
              <w:t>c</w:t>
            </w:r>
          </w:p>
        </w:tc>
        <w:tc>
          <w:tcPr>
            <w:tcW w:w="992" w:type="dxa"/>
          </w:tcPr>
          <w:p w14:paraId="7494A9BE" w14:textId="77777777" w:rsidR="007F1EA1" w:rsidRPr="00375424" w:rsidRDefault="007F1EA1" w:rsidP="00B7400A">
            <w:pPr>
              <w:rPr>
                <w:sz w:val="24"/>
                <w:szCs w:val="24"/>
                <w:lang w:eastAsia="en-IN"/>
              </w:rPr>
            </w:pPr>
            <w:r w:rsidRPr="00375424">
              <w:rPr>
                <w:sz w:val="24"/>
                <w:szCs w:val="24"/>
                <w:lang w:eastAsia="en-IN"/>
              </w:rPr>
              <w:t>0.87</w:t>
            </w:r>
            <w:r w:rsidRPr="00375424">
              <w:rPr>
                <w:sz w:val="24"/>
                <w:szCs w:val="24"/>
                <w:vertAlign w:val="superscript"/>
                <w:lang w:eastAsia="en-IN"/>
              </w:rPr>
              <w:t>b</w:t>
            </w:r>
          </w:p>
        </w:tc>
        <w:tc>
          <w:tcPr>
            <w:tcW w:w="1134" w:type="dxa"/>
          </w:tcPr>
          <w:p w14:paraId="0640E6C6" w14:textId="77777777" w:rsidR="007F1EA1" w:rsidRPr="00375424" w:rsidRDefault="007F1EA1" w:rsidP="00B7400A">
            <w:pPr>
              <w:rPr>
                <w:sz w:val="24"/>
                <w:szCs w:val="24"/>
                <w:lang w:eastAsia="en-IN"/>
              </w:rPr>
            </w:pPr>
            <w:r w:rsidRPr="00375424">
              <w:rPr>
                <w:sz w:val="24"/>
                <w:szCs w:val="24"/>
                <w:lang w:eastAsia="en-IN"/>
              </w:rPr>
              <w:t>-0.07</w:t>
            </w:r>
            <w:r w:rsidRPr="00375424">
              <w:rPr>
                <w:sz w:val="24"/>
                <w:szCs w:val="24"/>
                <w:vertAlign w:val="superscript"/>
                <w:lang w:eastAsia="en-IN"/>
              </w:rPr>
              <w:t>d</w:t>
            </w:r>
          </w:p>
        </w:tc>
        <w:tc>
          <w:tcPr>
            <w:tcW w:w="993" w:type="dxa"/>
          </w:tcPr>
          <w:p w14:paraId="02E1F102" w14:textId="77777777" w:rsidR="007F1EA1" w:rsidRPr="00375424" w:rsidRDefault="007F1EA1" w:rsidP="00B7400A">
            <w:pPr>
              <w:rPr>
                <w:sz w:val="24"/>
                <w:szCs w:val="24"/>
                <w:lang w:eastAsia="en-IN"/>
              </w:rPr>
            </w:pPr>
            <w:r w:rsidRPr="00375424">
              <w:rPr>
                <w:sz w:val="24"/>
                <w:szCs w:val="24"/>
                <w:lang w:eastAsia="en-IN"/>
              </w:rPr>
              <w:t>0.60</w:t>
            </w:r>
            <w:r w:rsidRPr="00375424">
              <w:rPr>
                <w:sz w:val="24"/>
                <w:szCs w:val="24"/>
                <w:vertAlign w:val="superscript"/>
                <w:lang w:eastAsia="en-IN"/>
              </w:rPr>
              <w:t>a</w:t>
            </w:r>
          </w:p>
        </w:tc>
        <w:tc>
          <w:tcPr>
            <w:tcW w:w="992" w:type="dxa"/>
          </w:tcPr>
          <w:p w14:paraId="30E77A3F" w14:textId="77777777" w:rsidR="007F1EA1" w:rsidRPr="00375424" w:rsidRDefault="007F1EA1" w:rsidP="00B7400A">
            <w:pPr>
              <w:rPr>
                <w:sz w:val="24"/>
                <w:szCs w:val="24"/>
                <w:lang w:eastAsia="en-IN"/>
              </w:rPr>
            </w:pPr>
            <w:r w:rsidRPr="00375424">
              <w:rPr>
                <w:sz w:val="24"/>
                <w:szCs w:val="24"/>
                <w:lang w:eastAsia="en-IN"/>
              </w:rPr>
              <w:t>0.31</w:t>
            </w:r>
            <w:r w:rsidRPr="00375424">
              <w:rPr>
                <w:sz w:val="24"/>
                <w:szCs w:val="24"/>
                <w:vertAlign w:val="superscript"/>
                <w:lang w:eastAsia="en-IN"/>
              </w:rPr>
              <w:t>ab</w:t>
            </w:r>
          </w:p>
        </w:tc>
        <w:tc>
          <w:tcPr>
            <w:tcW w:w="873" w:type="dxa"/>
          </w:tcPr>
          <w:p w14:paraId="3B499649" w14:textId="77777777" w:rsidR="007F1EA1" w:rsidRPr="00375424" w:rsidRDefault="007F1EA1" w:rsidP="00B7400A">
            <w:pPr>
              <w:rPr>
                <w:sz w:val="24"/>
                <w:szCs w:val="24"/>
                <w:lang w:eastAsia="en-IN"/>
              </w:rPr>
            </w:pPr>
            <w:r w:rsidRPr="00375424">
              <w:rPr>
                <w:sz w:val="24"/>
                <w:szCs w:val="24"/>
                <w:lang w:eastAsia="en-IN"/>
              </w:rPr>
              <w:t>0.45</w:t>
            </w:r>
            <w:r w:rsidRPr="00375424">
              <w:rPr>
                <w:sz w:val="24"/>
                <w:szCs w:val="24"/>
                <w:vertAlign w:val="superscript"/>
                <w:lang w:eastAsia="en-IN"/>
              </w:rPr>
              <w:t>a</w:t>
            </w:r>
          </w:p>
        </w:tc>
      </w:tr>
      <w:tr w:rsidR="007F1EA1" w:rsidRPr="00375424" w14:paraId="2DCD3E94" w14:textId="77777777" w:rsidTr="00DA7733">
        <w:trPr>
          <w:trHeight w:val="395"/>
        </w:trPr>
        <w:tc>
          <w:tcPr>
            <w:tcW w:w="6115" w:type="dxa"/>
          </w:tcPr>
          <w:p w14:paraId="43E6D29D" w14:textId="77777777" w:rsidR="007F1EA1" w:rsidRPr="00375424" w:rsidRDefault="007F1EA1" w:rsidP="00B7400A">
            <w:pPr>
              <w:ind w:right="95"/>
              <w:rPr>
                <w:sz w:val="24"/>
                <w:szCs w:val="24"/>
                <w:lang w:val="en-IN"/>
              </w:rPr>
            </w:pPr>
            <w:r w:rsidRPr="00375424">
              <w:rPr>
                <w:sz w:val="24"/>
                <w:szCs w:val="24"/>
              </w:rPr>
              <w:t>T9-Direct seeding rice in flat bed</w:t>
            </w:r>
            <w:r w:rsidRPr="00375424">
              <w:rPr>
                <w:sz w:val="24"/>
                <w:szCs w:val="24"/>
                <w:lang w:val="fr-FR"/>
              </w:rPr>
              <w:t xml:space="preserve"> – okra-</w:t>
            </w:r>
            <w:proofErr w:type="spellStart"/>
            <w:r w:rsidRPr="00375424">
              <w:rPr>
                <w:sz w:val="24"/>
                <w:szCs w:val="24"/>
                <w:lang w:val="fr-FR"/>
              </w:rPr>
              <w:t>cowpea</w:t>
            </w:r>
            <w:proofErr w:type="spellEnd"/>
          </w:p>
        </w:tc>
        <w:tc>
          <w:tcPr>
            <w:tcW w:w="990" w:type="dxa"/>
          </w:tcPr>
          <w:p w14:paraId="092AA63B" w14:textId="77777777" w:rsidR="007F1EA1" w:rsidRPr="00375424" w:rsidRDefault="007F1EA1" w:rsidP="00B7400A">
            <w:pPr>
              <w:rPr>
                <w:sz w:val="24"/>
                <w:szCs w:val="24"/>
                <w:lang w:eastAsia="en-IN"/>
              </w:rPr>
            </w:pPr>
            <w:r w:rsidRPr="00375424">
              <w:rPr>
                <w:sz w:val="24"/>
                <w:szCs w:val="24"/>
                <w:lang w:eastAsia="en-IN"/>
              </w:rPr>
              <w:t>-10.38</w:t>
            </w:r>
            <w:r w:rsidRPr="00375424">
              <w:rPr>
                <w:sz w:val="24"/>
                <w:szCs w:val="24"/>
                <w:vertAlign w:val="superscript"/>
                <w:lang w:eastAsia="en-IN"/>
              </w:rPr>
              <w:t>e</w:t>
            </w:r>
          </w:p>
        </w:tc>
        <w:tc>
          <w:tcPr>
            <w:tcW w:w="994" w:type="dxa"/>
          </w:tcPr>
          <w:p w14:paraId="4437ED11" w14:textId="77777777" w:rsidR="007F1EA1" w:rsidRPr="00375424" w:rsidRDefault="007F1EA1" w:rsidP="00B7400A">
            <w:pPr>
              <w:rPr>
                <w:sz w:val="24"/>
                <w:szCs w:val="24"/>
                <w:lang w:eastAsia="en-IN"/>
              </w:rPr>
            </w:pPr>
            <w:r w:rsidRPr="00375424">
              <w:rPr>
                <w:sz w:val="24"/>
                <w:szCs w:val="24"/>
                <w:lang w:eastAsia="en-IN"/>
              </w:rPr>
              <w:t>-8.89</w:t>
            </w:r>
            <w:r w:rsidRPr="00375424">
              <w:rPr>
                <w:sz w:val="24"/>
                <w:szCs w:val="24"/>
                <w:vertAlign w:val="superscript"/>
                <w:lang w:eastAsia="en-IN"/>
              </w:rPr>
              <w:t>c</w:t>
            </w:r>
          </w:p>
        </w:tc>
        <w:tc>
          <w:tcPr>
            <w:tcW w:w="866" w:type="dxa"/>
          </w:tcPr>
          <w:p w14:paraId="308E7187" w14:textId="77777777" w:rsidR="007F1EA1" w:rsidRPr="00375424" w:rsidRDefault="007F1EA1" w:rsidP="00B7400A">
            <w:pPr>
              <w:rPr>
                <w:sz w:val="24"/>
                <w:szCs w:val="24"/>
                <w:lang w:eastAsia="en-IN"/>
              </w:rPr>
            </w:pPr>
            <w:r w:rsidRPr="00375424">
              <w:rPr>
                <w:sz w:val="24"/>
                <w:szCs w:val="24"/>
                <w:lang w:eastAsia="en-IN"/>
              </w:rPr>
              <w:t>-9.64</w:t>
            </w:r>
            <w:r w:rsidRPr="00375424">
              <w:rPr>
                <w:sz w:val="24"/>
                <w:szCs w:val="24"/>
                <w:vertAlign w:val="superscript"/>
                <w:lang w:eastAsia="en-IN"/>
              </w:rPr>
              <w:t>e</w:t>
            </w:r>
          </w:p>
        </w:tc>
        <w:tc>
          <w:tcPr>
            <w:tcW w:w="924" w:type="dxa"/>
          </w:tcPr>
          <w:p w14:paraId="63A62567" w14:textId="77777777" w:rsidR="007F1EA1" w:rsidRPr="00375424" w:rsidRDefault="007F1EA1" w:rsidP="00B7400A">
            <w:pPr>
              <w:rPr>
                <w:sz w:val="24"/>
                <w:szCs w:val="24"/>
                <w:lang w:eastAsia="en-IN"/>
              </w:rPr>
            </w:pPr>
            <w:r w:rsidRPr="00375424">
              <w:rPr>
                <w:sz w:val="24"/>
                <w:szCs w:val="24"/>
                <w:lang w:eastAsia="en-IN"/>
              </w:rPr>
              <w:t>-9.84</w:t>
            </w:r>
            <w:r w:rsidRPr="00375424">
              <w:rPr>
                <w:sz w:val="24"/>
                <w:szCs w:val="24"/>
                <w:vertAlign w:val="superscript"/>
                <w:lang w:eastAsia="en-IN"/>
              </w:rPr>
              <w:t>e</w:t>
            </w:r>
          </w:p>
        </w:tc>
        <w:tc>
          <w:tcPr>
            <w:tcW w:w="992" w:type="dxa"/>
          </w:tcPr>
          <w:p w14:paraId="77F5C6B1" w14:textId="77777777" w:rsidR="007F1EA1" w:rsidRPr="00375424" w:rsidRDefault="007F1EA1" w:rsidP="00B7400A">
            <w:pPr>
              <w:rPr>
                <w:sz w:val="24"/>
                <w:szCs w:val="24"/>
                <w:lang w:eastAsia="en-IN"/>
              </w:rPr>
            </w:pPr>
            <w:r w:rsidRPr="00375424">
              <w:rPr>
                <w:sz w:val="24"/>
                <w:szCs w:val="24"/>
                <w:lang w:eastAsia="en-IN"/>
              </w:rPr>
              <w:t>-9.71</w:t>
            </w:r>
            <w:r w:rsidRPr="00375424">
              <w:rPr>
                <w:sz w:val="24"/>
                <w:szCs w:val="24"/>
                <w:vertAlign w:val="superscript"/>
                <w:lang w:eastAsia="en-IN"/>
              </w:rPr>
              <w:t>c</w:t>
            </w:r>
          </w:p>
        </w:tc>
        <w:tc>
          <w:tcPr>
            <w:tcW w:w="1134" w:type="dxa"/>
          </w:tcPr>
          <w:p w14:paraId="2AD4722F" w14:textId="77777777" w:rsidR="007F1EA1" w:rsidRPr="00375424" w:rsidRDefault="007F1EA1" w:rsidP="00B7400A">
            <w:pPr>
              <w:rPr>
                <w:sz w:val="24"/>
                <w:szCs w:val="24"/>
                <w:lang w:eastAsia="en-IN"/>
              </w:rPr>
            </w:pPr>
            <w:r w:rsidRPr="00375424">
              <w:rPr>
                <w:sz w:val="24"/>
                <w:szCs w:val="24"/>
                <w:lang w:eastAsia="en-IN"/>
              </w:rPr>
              <w:t>-9.78</w:t>
            </w:r>
            <w:r w:rsidRPr="00375424">
              <w:rPr>
                <w:sz w:val="24"/>
                <w:szCs w:val="24"/>
                <w:vertAlign w:val="superscript"/>
                <w:lang w:eastAsia="en-IN"/>
              </w:rPr>
              <w:t>f</w:t>
            </w:r>
          </w:p>
        </w:tc>
        <w:tc>
          <w:tcPr>
            <w:tcW w:w="993" w:type="dxa"/>
          </w:tcPr>
          <w:p w14:paraId="332D2E8C" w14:textId="77777777" w:rsidR="007F1EA1" w:rsidRPr="00375424" w:rsidRDefault="007F1EA1" w:rsidP="00B7400A">
            <w:pPr>
              <w:rPr>
                <w:sz w:val="24"/>
                <w:szCs w:val="24"/>
                <w:lang w:eastAsia="en-IN"/>
              </w:rPr>
            </w:pPr>
            <w:r w:rsidRPr="00375424">
              <w:rPr>
                <w:sz w:val="24"/>
                <w:szCs w:val="24"/>
                <w:lang w:eastAsia="en-IN"/>
              </w:rPr>
              <w:t>-4.38</w:t>
            </w:r>
            <w:r w:rsidRPr="00375424">
              <w:rPr>
                <w:sz w:val="24"/>
                <w:szCs w:val="24"/>
                <w:vertAlign w:val="superscript"/>
                <w:lang w:eastAsia="en-IN"/>
              </w:rPr>
              <w:t>f</w:t>
            </w:r>
          </w:p>
        </w:tc>
        <w:tc>
          <w:tcPr>
            <w:tcW w:w="992" w:type="dxa"/>
          </w:tcPr>
          <w:p w14:paraId="675F708C" w14:textId="77777777" w:rsidR="007F1EA1" w:rsidRPr="00375424" w:rsidRDefault="007F1EA1" w:rsidP="00B7400A">
            <w:pPr>
              <w:rPr>
                <w:sz w:val="24"/>
                <w:szCs w:val="24"/>
                <w:lang w:eastAsia="en-IN"/>
              </w:rPr>
            </w:pPr>
            <w:r w:rsidRPr="00375424">
              <w:rPr>
                <w:sz w:val="24"/>
                <w:szCs w:val="24"/>
                <w:lang w:eastAsia="en-IN"/>
              </w:rPr>
              <w:t>-4.42</w:t>
            </w:r>
            <w:r w:rsidRPr="00375424">
              <w:rPr>
                <w:sz w:val="24"/>
                <w:szCs w:val="24"/>
                <w:vertAlign w:val="superscript"/>
                <w:lang w:eastAsia="en-IN"/>
              </w:rPr>
              <w:t>d</w:t>
            </w:r>
          </w:p>
        </w:tc>
        <w:tc>
          <w:tcPr>
            <w:tcW w:w="873" w:type="dxa"/>
          </w:tcPr>
          <w:p w14:paraId="536D93D5" w14:textId="77777777" w:rsidR="007F1EA1" w:rsidRPr="00375424" w:rsidRDefault="007F1EA1" w:rsidP="00B7400A">
            <w:pPr>
              <w:rPr>
                <w:sz w:val="24"/>
                <w:szCs w:val="24"/>
                <w:lang w:eastAsia="en-IN"/>
              </w:rPr>
            </w:pPr>
            <w:r w:rsidRPr="00375424">
              <w:rPr>
                <w:sz w:val="24"/>
                <w:szCs w:val="24"/>
                <w:lang w:eastAsia="en-IN"/>
              </w:rPr>
              <w:t>-4.40</w:t>
            </w:r>
            <w:r w:rsidRPr="00375424">
              <w:rPr>
                <w:sz w:val="24"/>
                <w:szCs w:val="24"/>
                <w:vertAlign w:val="superscript"/>
                <w:lang w:eastAsia="en-IN"/>
              </w:rPr>
              <w:t>e</w:t>
            </w:r>
          </w:p>
        </w:tc>
      </w:tr>
      <w:tr w:rsidR="007F1EA1" w:rsidRPr="00375424" w14:paraId="6D3EE132" w14:textId="77777777" w:rsidTr="00DA7733">
        <w:trPr>
          <w:trHeight w:val="387"/>
        </w:trPr>
        <w:tc>
          <w:tcPr>
            <w:tcW w:w="6115" w:type="dxa"/>
          </w:tcPr>
          <w:p w14:paraId="35E67255" w14:textId="77777777" w:rsidR="007F1EA1" w:rsidRPr="00375424" w:rsidRDefault="007F1EA1" w:rsidP="00B7400A">
            <w:pPr>
              <w:ind w:right="95"/>
              <w:rPr>
                <w:sz w:val="24"/>
                <w:szCs w:val="24"/>
                <w:lang w:val="fr-FR"/>
              </w:rPr>
            </w:pPr>
            <w:r w:rsidRPr="00375424">
              <w:rPr>
                <w:sz w:val="24"/>
                <w:szCs w:val="24"/>
              </w:rPr>
              <w:t xml:space="preserve">T10-Direct seeding rice in raised bed </w:t>
            </w:r>
            <w:r w:rsidRPr="00375424">
              <w:rPr>
                <w:sz w:val="24"/>
                <w:szCs w:val="24"/>
                <w:lang w:val="fr-FR"/>
              </w:rPr>
              <w:t>– okra-</w:t>
            </w:r>
            <w:proofErr w:type="spellStart"/>
            <w:r w:rsidRPr="00375424">
              <w:rPr>
                <w:sz w:val="24"/>
                <w:szCs w:val="24"/>
                <w:lang w:val="fr-FR"/>
              </w:rPr>
              <w:t>cowpea</w:t>
            </w:r>
            <w:proofErr w:type="spellEnd"/>
          </w:p>
        </w:tc>
        <w:tc>
          <w:tcPr>
            <w:tcW w:w="990" w:type="dxa"/>
          </w:tcPr>
          <w:p w14:paraId="64BCF40E" w14:textId="77777777" w:rsidR="007F1EA1" w:rsidRPr="00375424" w:rsidRDefault="007F1EA1" w:rsidP="00B7400A">
            <w:pPr>
              <w:rPr>
                <w:sz w:val="24"/>
                <w:szCs w:val="24"/>
                <w:lang w:eastAsia="en-IN"/>
              </w:rPr>
            </w:pPr>
            <w:r w:rsidRPr="00375424">
              <w:rPr>
                <w:sz w:val="24"/>
                <w:szCs w:val="24"/>
                <w:lang w:eastAsia="en-IN"/>
              </w:rPr>
              <w:t>-8.49</w:t>
            </w:r>
            <w:r w:rsidRPr="00375424">
              <w:rPr>
                <w:sz w:val="24"/>
                <w:szCs w:val="24"/>
                <w:vertAlign w:val="superscript"/>
                <w:lang w:eastAsia="en-IN"/>
              </w:rPr>
              <w:t>e</w:t>
            </w:r>
          </w:p>
        </w:tc>
        <w:tc>
          <w:tcPr>
            <w:tcW w:w="994" w:type="dxa"/>
          </w:tcPr>
          <w:p w14:paraId="3FEB9A5F" w14:textId="77777777" w:rsidR="007F1EA1" w:rsidRPr="00375424" w:rsidRDefault="007F1EA1" w:rsidP="00B7400A">
            <w:pPr>
              <w:rPr>
                <w:sz w:val="24"/>
                <w:szCs w:val="24"/>
                <w:lang w:eastAsia="en-IN"/>
              </w:rPr>
            </w:pPr>
            <w:r w:rsidRPr="00375424">
              <w:rPr>
                <w:sz w:val="24"/>
                <w:szCs w:val="24"/>
                <w:lang w:eastAsia="en-IN"/>
              </w:rPr>
              <w:t>-6.66</w:t>
            </w:r>
            <w:r w:rsidRPr="00375424">
              <w:rPr>
                <w:sz w:val="24"/>
                <w:szCs w:val="24"/>
                <w:vertAlign w:val="superscript"/>
                <w:lang w:eastAsia="en-IN"/>
              </w:rPr>
              <w:t>c</w:t>
            </w:r>
          </w:p>
        </w:tc>
        <w:tc>
          <w:tcPr>
            <w:tcW w:w="866" w:type="dxa"/>
          </w:tcPr>
          <w:p w14:paraId="4C8E0DD2" w14:textId="77777777" w:rsidR="007F1EA1" w:rsidRPr="00375424" w:rsidRDefault="007F1EA1" w:rsidP="00B7400A">
            <w:pPr>
              <w:rPr>
                <w:sz w:val="24"/>
                <w:szCs w:val="24"/>
                <w:lang w:eastAsia="en-IN"/>
              </w:rPr>
            </w:pPr>
            <w:r w:rsidRPr="00375424">
              <w:rPr>
                <w:sz w:val="24"/>
                <w:szCs w:val="24"/>
                <w:lang w:eastAsia="en-IN"/>
              </w:rPr>
              <w:t>-7.58</w:t>
            </w:r>
            <w:r w:rsidRPr="00375424">
              <w:rPr>
                <w:sz w:val="24"/>
                <w:szCs w:val="24"/>
                <w:vertAlign w:val="superscript"/>
                <w:lang w:eastAsia="en-IN"/>
              </w:rPr>
              <w:t>e</w:t>
            </w:r>
          </w:p>
        </w:tc>
        <w:tc>
          <w:tcPr>
            <w:tcW w:w="924" w:type="dxa"/>
          </w:tcPr>
          <w:p w14:paraId="00B50CEE" w14:textId="77777777" w:rsidR="007F1EA1" w:rsidRPr="00375424" w:rsidRDefault="007F1EA1" w:rsidP="00B7400A">
            <w:pPr>
              <w:rPr>
                <w:sz w:val="24"/>
                <w:szCs w:val="24"/>
                <w:lang w:eastAsia="en-IN"/>
              </w:rPr>
            </w:pPr>
            <w:r w:rsidRPr="00375424">
              <w:rPr>
                <w:sz w:val="24"/>
                <w:szCs w:val="24"/>
                <w:lang w:eastAsia="en-IN"/>
              </w:rPr>
              <w:t>-9.39</w:t>
            </w:r>
            <w:r w:rsidRPr="00375424">
              <w:rPr>
                <w:sz w:val="24"/>
                <w:szCs w:val="24"/>
                <w:vertAlign w:val="superscript"/>
                <w:lang w:eastAsia="en-IN"/>
              </w:rPr>
              <w:t>e</w:t>
            </w:r>
          </w:p>
        </w:tc>
        <w:tc>
          <w:tcPr>
            <w:tcW w:w="992" w:type="dxa"/>
          </w:tcPr>
          <w:p w14:paraId="3CBDBF8F" w14:textId="77777777" w:rsidR="007F1EA1" w:rsidRPr="00375424" w:rsidRDefault="007F1EA1" w:rsidP="00B7400A">
            <w:pPr>
              <w:rPr>
                <w:sz w:val="24"/>
                <w:szCs w:val="24"/>
                <w:lang w:eastAsia="en-IN"/>
              </w:rPr>
            </w:pPr>
            <w:r w:rsidRPr="00375424">
              <w:rPr>
                <w:sz w:val="24"/>
                <w:szCs w:val="24"/>
                <w:lang w:eastAsia="en-IN"/>
              </w:rPr>
              <w:t>-8.62</w:t>
            </w:r>
            <w:r w:rsidRPr="00375424">
              <w:rPr>
                <w:sz w:val="24"/>
                <w:szCs w:val="24"/>
                <w:vertAlign w:val="superscript"/>
                <w:lang w:eastAsia="en-IN"/>
              </w:rPr>
              <w:t>c</w:t>
            </w:r>
          </w:p>
        </w:tc>
        <w:tc>
          <w:tcPr>
            <w:tcW w:w="1134" w:type="dxa"/>
          </w:tcPr>
          <w:p w14:paraId="566A9429" w14:textId="77777777" w:rsidR="007F1EA1" w:rsidRPr="00375424" w:rsidRDefault="007F1EA1" w:rsidP="00B7400A">
            <w:pPr>
              <w:rPr>
                <w:sz w:val="24"/>
                <w:szCs w:val="24"/>
                <w:lang w:eastAsia="en-IN"/>
              </w:rPr>
            </w:pPr>
            <w:r w:rsidRPr="00375424">
              <w:rPr>
                <w:sz w:val="24"/>
                <w:szCs w:val="24"/>
                <w:lang w:eastAsia="en-IN"/>
              </w:rPr>
              <w:t>-9.00</w:t>
            </w:r>
            <w:r w:rsidRPr="00375424">
              <w:rPr>
                <w:sz w:val="24"/>
                <w:szCs w:val="24"/>
                <w:vertAlign w:val="superscript"/>
                <w:lang w:eastAsia="en-IN"/>
              </w:rPr>
              <w:t>f</w:t>
            </w:r>
          </w:p>
        </w:tc>
        <w:tc>
          <w:tcPr>
            <w:tcW w:w="993" w:type="dxa"/>
          </w:tcPr>
          <w:p w14:paraId="51C2CB93" w14:textId="77777777" w:rsidR="007F1EA1" w:rsidRPr="00375424" w:rsidRDefault="007F1EA1" w:rsidP="00B7400A">
            <w:pPr>
              <w:rPr>
                <w:sz w:val="24"/>
                <w:szCs w:val="24"/>
                <w:lang w:eastAsia="en-IN"/>
              </w:rPr>
            </w:pPr>
            <w:r w:rsidRPr="00375424">
              <w:rPr>
                <w:sz w:val="24"/>
                <w:szCs w:val="24"/>
                <w:lang w:eastAsia="en-IN"/>
              </w:rPr>
              <w:t>-3.87</w:t>
            </w:r>
            <w:r w:rsidRPr="00375424">
              <w:rPr>
                <w:sz w:val="24"/>
                <w:szCs w:val="24"/>
                <w:vertAlign w:val="superscript"/>
                <w:lang w:eastAsia="en-IN"/>
              </w:rPr>
              <w:t>ef</w:t>
            </w:r>
          </w:p>
        </w:tc>
        <w:tc>
          <w:tcPr>
            <w:tcW w:w="992" w:type="dxa"/>
          </w:tcPr>
          <w:p w14:paraId="3908A8B6" w14:textId="77777777" w:rsidR="007F1EA1" w:rsidRPr="00375424" w:rsidRDefault="007F1EA1" w:rsidP="00B7400A">
            <w:pPr>
              <w:rPr>
                <w:sz w:val="24"/>
                <w:szCs w:val="24"/>
                <w:lang w:eastAsia="en-IN"/>
              </w:rPr>
            </w:pPr>
            <w:r w:rsidRPr="00375424">
              <w:rPr>
                <w:sz w:val="24"/>
                <w:szCs w:val="24"/>
                <w:lang w:eastAsia="en-IN"/>
              </w:rPr>
              <w:t>-4.01</w:t>
            </w:r>
            <w:r w:rsidRPr="00375424">
              <w:rPr>
                <w:sz w:val="24"/>
                <w:szCs w:val="24"/>
                <w:vertAlign w:val="superscript"/>
                <w:lang w:eastAsia="en-IN"/>
              </w:rPr>
              <w:t>d</w:t>
            </w:r>
          </w:p>
        </w:tc>
        <w:tc>
          <w:tcPr>
            <w:tcW w:w="873" w:type="dxa"/>
          </w:tcPr>
          <w:p w14:paraId="1C3D0D95" w14:textId="77777777" w:rsidR="007F1EA1" w:rsidRPr="00375424" w:rsidRDefault="007F1EA1" w:rsidP="00B7400A">
            <w:pPr>
              <w:rPr>
                <w:sz w:val="24"/>
                <w:szCs w:val="24"/>
                <w:lang w:eastAsia="en-IN"/>
              </w:rPr>
            </w:pPr>
            <w:r w:rsidRPr="00375424">
              <w:rPr>
                <w:sz w:val="24"/>
                <w:szCs w:val="24"/>
                <w:lang w:eastAsia="en-IN"/>
              </w:rPr>
              <w:t>-3.94</w:t>
            </w:r>
            <w:r w:rsidRPr="00375424">
              <w:rPr>
                <w:sz w:val="24"/>
                <w:szCs w:val="24"/>
                <w:vertAlign w:val="superscript"/>
                <w:lang w:eastAsia="en-IN"/>
              </w:rPr>
              <w:t>e</w:t>
            </w:r>
          </w:p>
        </w:tc>
      </w:tr>
      <w:tr w:rsidR="007F1EA1" w:rsidRPr="00375424" w14:paraId="23EE343E" w14:textId="77777777" w:rsidTr="00DA7733">
        <w:trPr>
          <w:trHeight w:val="387"/>
        </w:trPr>
        <w:tc>
          <w:tcPr>
            <w:tcW w:w="6115" w:type="dxa"/>
          </w:tcPr>
          <w:p w14:paraId="205233BA" w14:textId="77777777" w:rsidR="007F1EA1" w:rsidRPr="00375424" w:rsidRDefault="007F1EA1" w:rsidP="00B7400A">
            <w:pPr>
              <w:ind w:right="95"/>
              <w:rPr>
                <w:sz w:val="24"/>
                <w:szCs w:val="24"/>
              </w:rPr>
            </w:pPr>
            <w:proofErr w:type="spellStart"/>
            <w:r w:rsidRPr="00375424">
              <w:rPr>
                <w:b/>
                <w:sz w:val="24"/>
                <w:szCs w:val="24"/>
              </w:rPr>
              <w:t>SEm</w:t>
            </w:r>
            <w:proofErr w:type="spellEnd"/>
          </w:p>
        </w:tc>
        <w:tc>
          <w:tcPr>
            <w:tcW w:w="990" w:type="dxa"/>
          </w:tcPr>
          <w:p w14:paraId="0C972417" w14:textId="77777777" w:rsidR="007F1EA1" w:rsidRPr="00375424" w:rsidRDefault="007F1EA1" w:rsidP="00B7400A">
            <w:pPr>
              <w:rPr>
                <w:sz w:val="24"/>
                <w:szCs w:val="24"/>
                <w:lang w:eastAsia="en-IN"/>
              </w:rPr>
            </w:pPr>
            <w:r w:rsidRPr="00375424">
              <w:rPr>
                <w:sz w:val="24"/>
                <w:szCs w:val="24"/>
                <w:lang w:eastAsia="en-IN"/>
              </w:rPr>
              <w:t>2.07</w:t>
            </w:r>
          </w:p>
        </w:tc>
        <w:tc>
          <w:tcPr>
            <w:tcW w:w="994" w:type="dxa"/>
          </w:tcPr>
          <w:p w14:paraId="1D503EB4" w14:textId="77777777" w:rsidR="007F1EA1" w:rsidRPr="00375424" w:rsidRDefault="007F1EA1" w:rsidP="00B7400A">
            <w:pPr>
              <w:rPr>
                <w:sz w:val="24"/>
                <w:szCs w:val="24"/>
                <w:lang w:eastAsia="en-IN"/>
              </w:rPr>
            </w:pPr>
            <w:r w:rsidRPr="00375424">
              <w:rPr>
                <w:sz w:val="24"/>
                <w:szCs w:val="24"/>
                <w:lang w:eastAsia="en-IN"/>
              </w:rPr>
              <w:t>2.03</w:t>
            </w:r>
          </w:p>
        </w:tc>
        <w:tc>
          <w:tcPr>
            <w:tcW w:w="866" w:type="dxa"/>
          </w:tcPr>
          <w:p w14:paraId="2A8249A5" w14:textId="77777777" w:rsidR="007F1EA1" w:rsidRPr="00375424" w:rsidRDefault="007F1EA1" w:rsidP="00B7400A">
            <w:pPr>
              <w:rPr>
                <w:sz w:val="24"/>
                <w:szCs w:val="24"/>
                <w:lang w:eastAsia="en-IN"/>
              </w:rPr>
            </w:pPr>
            <w:r w:rsidRPr="00375424">
              <w:rPr>
                <w:sz w:val="24"/>
                <w:szCs w:val="24"/>
                <w:lang w:eastAsia="en-IN"/>
              </w:rPr>
              <w:t>2.03</w:t>
            </w:r>
          </w:p>
        </w:tc>
        <w:tc>
          <w:tcPr>
            <w:tcW w:w="924" w:type="dxa"/>
          </w:tcPr>
          <w:p w14:paraId="63501901" w14:textId="77777777" w:rsidR="007F1EA1" w:rsidRPr="00375424" w:rsidRDefault="007F1EA1" w:rsidP="00B7400A">
            <w:pPr>
              <w:rPr>
                <w:sz w:val="24"/>
                <w:szCs w:val="24"/>
                <w:lang w:eastAsia="en-IN"/>
              </w:rPr>
            </w:pPr>
            <w:r w:rsidRPr="00375424">
              <w:rPr>
                <w:sz w:val="24"/>
                <w:szCs w:val="24"/>
                <w:lang w:eastAsia="en-IN"/>
              </w:rPr>
              <w:t>1.74</w:t>
            </w:r>
          </w:p>
        </w:tc>
        <w:tc>
          <w:tcPr>
            <w:tcW w:w="992" w:type="dxa"/>
          </w:tcPr>
          <w:p w14:paraId="12DC21F1" w14:textId="77777777" w:rsidR="007F1EA1" w:rsidRPr="00375424" w:rsidRDefault="007F1EA1" w:rsidP="00B7400A">
            <w:pPr>
              <w:rPr>
                <w:sz w:val="24"/>
                <w:szCs w:val="24"/>
                <w:lang w:eastAsia="en-IN"/>
              </w:rPr>
            </w:pPr>
            <w:r w:rsidRPr="00375424">
              <w:rPr>
                <w:sz w:val="24"/>
                <w:szCs w:val="24"/>
                <w:lang w:eastAsia="en-IN"/>
              </w:rPr>
              <w:t>1.78</w:t>
            </w:r>
          </w:p>
        </w:tc>
        <w:tc>
          <w:tcPr>
            <w:tcW w:w="1134" w:type="dxa"/>
          </w:tcPr>
          <w:p w14:paraId="220EE794" w14:textId="77777777" w:rsidR="007F1EA1" w:rsidRPr="00375424" w:rsidRDefault="007F1EA1" w:rsidP="00B7400A">
            <w:pPr>
              <w:rPr>
                <w:sz w:val="24"/>
                <w:szCs w:val="24"/>
                <w:lang w:eastAsia="en-IN"/>
              </w:rPr>
            </w:pPr>
            <w:r w:rsidRPr="00375424">
              <w:rPr>
                <w:sz w:val="24"/>
                <w:szCs w:val="24"/>
                <w:lang w:eastAsia="en-IN"/>
              </w:rPr>
              <w:t>1.74</w:t>
            </w:r>
          </w:p>
        </w:tc>
        <w:tc>
          <w:tcPr>
            <w:tcW w:w="993" w:type="dxa"/>
          </w:tcPr>
          <w:p w14:paraId="30D6E81E" w14:textId="77777777" w:rsidR="007F1EA1" w:rsidRPr="00375424" w:rsidRDefault="007F1EA1" w:rsidP="00B7400A">
            <w:pPr>
              <w:rPr>
                <w:sz w:val="24"/>
                <w:szCs w:val="24"/>
                <w:lang w:eastAsia="en-IN"/>
              </w:rPr>
            </w:pPr>
            <w:r w:rsidRPr="00375424">
              <w:rPr>
                <w:sz w:val="24"/>
                <w:szCs w:val="24"/>
                <w:lang w:eastAsia="en-IN"/>
              </w:rPr>
              <w:t>0.55</w:t>
            </w:r>
          </w:p>
        </w:tc>
        <w:tc>
          <w:tcPr>
            <w:tcW w:w="992" w:type="dxa"/>
          </w:tcPr>
          <w:p w14:paraId="3F938816" w14:textId="77777777" w:rsidR="007F1EA1" w:rsidRPr="00375424" w:rsidRDefault="007F1EA1" w:rsidP="00B7400A">
            <w:pPr>
              <w:rPr>
                <w:sz w:val="24"/>
                <w:szCs w:val="24"/>
                <w:lang w:eastAsia="en-IN"/>
              </w:rPr>
            </w:pPr>
            <w:r w:rsidRPr="00375424">
              <w:rPr>
                <w:sz w:val="24"/>
                <w:szCs w:val="24"/>
                <w:lang w:eastAsia="en-IN"/>
              </w:rPr>
              <w:t>0.57</w:t>
            </w:r>
          </w:p>
        </w:tc>
        <w:tc>
          <w:tcPr>
            <w:tcW w:w="873" w:type="dxa"/>
          </w:tcPr>
          <w:p w14:paraId="19D88EE2" w14:textId="77777777" w:rsidR="007F1EA1" w:rsidRPr="00375424" w:rsidRDefault="007F1EA1" w:rsidP="00B7400A">
            <w:pPr>
              <w:rPr>
                <w:sz w:val="24"/>
                <w:szCs w:val="24"/>
                <w:lang w:eastAsia="en-IN"/>
              </w:rPr>
            </w:pPr>
            <w:r w:rsidRPr="00375424">
              <w:rPr>
                <w:sz w:val="24"/>
                <w:szCs w:val="24"/>
                <w:lang w:eastAsia="en-IN"/>
              </w:rPr>
              <w:t>0.54</w:t>
            </w:r>
          </w:p>
        </w:tc>
      </w:tr>
      <w:tr w:rsidR="007F1EA1" w:rsidRPr="00375424" w14:paraId="49D68690" w14:textId="77777777" w:rsidTr="00DA7733">
        <w:trPr>
          <w:trHeight w:val="236"/>
        </w:trPr>
        <w:tc>
          <w:tcPr>
            <w:tcW w:w="6115" w:type="dxa"/>
          </w:tcPr>
          <w:p w14:paraId="0456F496" w14:textId="77777777" w:rsidR="007F1EA1" w:rsidRPr="00375424" w:rsidRDefault="007F1EA1" w:rsidP="00B7400A">
            <w:pPr>
              <w:pStyle w:val="TableParagraph"/>
              <w:spacing w:before="1"/>
              <w:rPr>
                <w:b/>
                <w:sz w:val="24"/>
                <w:szCs w:val="24"/>
              </w:rPr>
            </w:pPr>
            <w:proofErr w:type="gramStart"/>
            <w:r w:rsidRPr="00375424">
              <w:rPr>
                <w:b/>
                <w:sz w:val="24"/>
                <w:szCs w:val="24"/>
              </w:rPr>
              <w:t>CD(</w:t>
            </w:r>
            <w:proofErr w:type="gramEnd"/>
            <w:r w:rsidRPr="00375424">
              <w:rPr>
                <w:b/>
                <w:sz w:val="24"/>
                <w:szCs w:val="24"/>
              </w:rPr>
              <w:t>0.05)</w:t>
            </w:r>
          </w:p>
        </w:tc>
        <w:tc>
          <w:tcPr>
            <w:tcW w:w="990" w:type="dxa"/>
          </w:tcPr>
          <w:p w14:paraId="16F1CB9A" w14:textId="77777777" w:rsidR="007F1EA1" w:rsidRPr="00375424" w:rsidRDefault="007F1EA1" w:rsidP="00B7400A">
            <w:pPr>
              <w:pStyle w:val="TableParagraph"/>
              <w:spacing w:before="114"/>
              <w:ind w:right="190"/>
              <w:rPr>
                <w:sz w:val="24"/>
                <w:szCs w:val="24"/>
              </w:rPr>
            </w:pPr>
            <w:r w:rsidRPr="00375424">
              <w:rPr>
                <w:sz w:val="24"/>
                <w:szCs w:val="24"/>
              </w:rPr>
              <w:t>3.44</w:t>
            </w:r>
          </w:p>
        </w:tc>
        <w:tc>
          <w:tcPr>
            <w:tcW w:w="994" w:type="dxa"/>
          </w:tcPr>
          <w:p w14:paraId="551C93C2" w14:textId="77777777" w:rsidR="007F1EA1" w:rsidRPr="00375424" w:rsidRDefault="007F1EA1" w:rsidP="00B7400A">
            <w:pPr>
              <w:pStyle w:val="TableParagraph"/>
              <w:spacing w:before="114"/>
              <w:ind w:left="122" w:right="115"/>
              <w:rPr>
                <w:sz w:val="24"/>
                <w:szCs w:val="24"/>
              </w:rPr>
            </w:pPr>
            <w:r w:rsidRPr="00375424">
              <w:rPr>
                <w:sz w:val="24"/>
                <w:szCs w:val="24"/>
              </w:rPr>
              <w:t>3.06</w:t>
            </w:r>
          </w:p>
        </w:tc>
        <w:tc>
          <w:tcPr>
            <w:tcW w:w="866" w:type="dxa"/>
          </w:tcPr>
          <w:p w14:paraId="445D57E3" w14:textId="77777777" w:rsidR="007F1EA1" w:rsidRPr="00375424" w:rsidRDefault="007F1EA1" w:rsidP="00B7400A">
            <w:pPr>
              <w:pStyle w:val="TableParagraph"/>
              <w:spacing w:before="114"/>
              <w:ind w:left="88" w:right="78"/>
              <w:rPr>
                <w:sz w:val="24"/>
                <w:szCs w:val="24"/>
              </w:rPr>
            </w:pPr>
            <w:r w:rsidRPr="00375424">
              <w:rPr>
                <w:sz w:val="24"/>
                <w:szCs w:val="24"/>
              </w:rPr>
              <w:t>2.68</w:t>
            </w:r>
          </w:p>
        </w:tc>
        <w:tc>
          <w:tcPr>
            <w:tcW w:w="924" w:type="dxa"/>
          </w:tcPr>
          <w:p w14:paraId="4C017435" w14:textId="77777777" w:rsidR="007F1EA1" w:rsidRPr="00375424" w:rsidRDefault="007F1EA1" w:rsidP="00B7400A">
            <w:pPr>
              <w:pStyle w:val="TableParagraph"/>
              <w:spacing w:before="114"/>
              <w:ind w:left="122" w:right="115"/>
              <w:rPr>
                <w:sz w:val="24"/>
                <w:szCs w:val="24"/>
              </w:rPr>
            </w:pPr>
            <w:r w:rsidRPr="00375424">
              <w:rPr>
                <w:sz w:val="24"/>
                <w:szCs w:val="24"/>
              </w:rPr>
              <w:t>1.98</w:t>
            </w:r>
          </w:p>
        </w:tc>
        <w:tc>
          <w:tcPr>
            <w:tcW w:w="992" w:type="dxa"/>
          </w:tcPr>
          <w:p w14:paraId="6ED3FFCD" w14:textId="77777777" w:rsidR="007F1EA1" w:rsidRPr="00375424" w:rsidRDefault="007F1EA1" w:rsidP="00B7400A">
            <w:pPr>
              <w:pStyle w:val="TableParagraph"/>
              <w:spacing w:before="114"/>
              <w:ind w:left="124" w:right="115"/>
              <w:rPr>
                <w:sz w:val="24"/>
                <w:szCs w:val="24"/>
              </w:rPr>
            </w:pPr>
            <w:r w:rsidRPr="00375424">
              <w:rPr>
                <w:sz w:val="24"/>
                <w:szCs w:val="24"/>
              </w:rPr>
              <w:t>2.10</w:t>
            </w:r>
          </w:p>
        </w:tc>
        <w:tc>
          <w:tcPr>
            <w:tcW w:w="1134" w:type="dxa"/>
          </w:tcPr>
          <w:p w14:paraId="5609408D" w14:textId="77777777" w:rsidR="007F1EA1" w:rsidRPr="00375424" w:rsidRDefault="007F1EA1" w:rsidP="00B7400A">
            <w:pPr>
              <w:pStyle w:val="TableParagraph"/>
              <w:spacing w:before="114"/>
              <w:ind w:left="121" w:right="108"/>
              <w:rPr>
                <w:sz w:val="24"/>
                <w:szCs w:val="24"/>
              </w:rPr>
            </w:pPr>
            <w:r w:rsidRPr="00375424">
              <w:rPr>
                <w:sz w:val="24"/>
                <w:szCs w:val="24"/>
              </w:rPr>
              <w:t>1.38</w:t>
            </w:r>
          </w:p>
        </w:tc>
        <w:tc>
          <w:tcPr>
            <w:tcW w:w="993" w:type="dxa"/>
          </w:tcPr>
          <w:p w14:paraId="3BFE3C69" w14:textId="77777777" w:rsidR="007F1EA1" w:rsidRPr="00375424" w:rsidRDefault="007F1EA1" w:rsidP="00B7400A">
            <w:pPr>
              <w:pStyle w:val="TableParagraph"/>
              <w:spacing w:before="114"/>
              <w:ind w:left="190" w:right="177"/>
              <w:rPr>
                <w:sz w:val="24"/>
                <w:szCs w:val="24"/>
              </w:rPr>
            </w:pPr>
            <w:r w:rsidRPr="00375424">
              <w:rPr>
                <w:sz w:val="24"/>
                <w:szCs w:val="24"/>
              </w:rPr>
              <w:t>1.42</w:t>
            </w:r>
          </w:p>
        </w:tc>
        <w:tc>
          <w:tcPr>
            <w:tcW w:w="992" w:type="dxa"/>
          </w:tcPr>
          <w:p w14:paraId="23606429" w14:textId="77777777" w:rsidR="007F1EA1" w:rsidRPr="00375424" w:rsidRDefault="007F1EA1" w:rsidP="00B7400A">
            <w:pPr>
              <w:pStyle w:val="TableParagraph"/>
              <w:spacing w:before="114"/>
              <w:ind w:left="194" w:right="179"/>
              <w:rPr>
                <w:sz w:val="24"/>
                <w:szCs w:val="24"/>
              </w:rPr>
            </w:pPr>
            <w:r w:rsidRPr="00375424">
              <w:rPr>
                <w:sz w:val="24"/>
                <w:szCs w:val="24"/>
              </w:rPr>
              <w:t>1.51</w:t>
            </w:r>
          </w:p>
        </w:tc>
        <w:tc>
          <w:tcPr>
            <w:tcW w:w="873" w:type="dxa"/>
          </w:tcPr>
          <w:p w14:paraId="43EF2E78" w14:textId="77777777" w:rsidR="007F1EA1" w:rsidRPr="00375424" w:rsidRDefault="007F1EA1" w:rsidP="00B7400A">
            <w:pPr>
              <w:pStyle w:val="TableParagraph"/>
              <w:spacing w:before="114"/>
              <w:ind w:left="120" w:right="103"/>
              <w:rPr>
                <w:sz w:val="24"/>
                <w:szCs w:val="24"/>
              </w:rPr>
            </w:pPr>
            <w:r w:rsidRPr="00375424">
              <w:rPr>
                <w:sz w:val="24"/>
                <w:szCs w:val="24"/>
              </w:rPr>
              <w:t>1.07</w:t>
            </w:r>
          </w:p>
        </w:tc>
      </w:tr>
    </w:tbl>
    <w:p w14:paraId="45F51B67" w14:textId="77777777" w:rsidR="007F1EA1" w:rsidRPr="00375424" w:rsidRDefault="007F1EA1" w:rsidP="00B7400A">
      <w:pPr>
        <w:pStyle w:val="BodyText"/>
        <w:spacing w:before="114"/>
      </w:pPr>
      <w:r w:rsidRPr="00375424">
        <w:t xml:space="preserve">In a column, means followed by common letters do not differ significantly at 5% level by DMRT </w:t>
      </w:r>
    </w:p>
    <w:p w14:paraId="67291722" w14:textId="77777777" w:rsidR="000D41BB" w:rsidRPr="00375424" w:rsidRDefault="000D41BB" w:rsidP="00B7400A">
      <w:pPr>
        <w:pStyle w:val="Heading4"/>
        <w:spacing w:before="94"/>
        <w:ind w:left="0" w:right="804"/>
      </w:pPr>
      <w:r w:rsidRPr="00375424">
        <w:lastRenderedPageBreak/>
        <w:t>Table-</w:t>
      </w:r>
      <w:proofErr w:type="gramStart"/>
      <w:r w:rsidRPr="00375424">
        <w:t>7.Effect</w:t>
      </w:r>
      <w:proofErr w:type="gramEnd"/>
      <w:r w:rsidRPr="00375424">
        <w:t xml:space="preserve"> of treatments on biological properties of soil after the experiment</w:t>
      </w:r>
    </w:p>
    <w:tbl>
      <w:tblPr>
        <w:tblW w:w="143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134"/>
        <w:gridCol w:w="1134"/>
        <w:gridCol w:w="1057"/>
        <w:gridCol w:w="1214"/>
        <w:gridCol w:w="1440"/>
        <w:gridCol w:w="1328"/>
      </w:tblGrid>
      <w:tr w:rsidR="000D41BB" w:rsidRPr="00375424" w14:paraId="4BE066F9" w14:textId="77777777" w:rsidTr="00DA7733">
        <w:trPr>
          <w:trHeight w:val="611"/>
        </w:trPr>
        <w:tc>
          <w:tcPr>
            <w:tcW w:w="7088" w:type="dxa"/>
            <w:vMerge w:val="restart"/>
          </w:tcPr>
          <w:p w14:paraId="2E694F97" w14:textId="77777777" w:rsidR="000D41BB" w:rsidRPr="00375424" w:rsidRDefault="000D41BB" w:rsidP="00B7400A">
            <w:pPr>
              <w:pStyle w:val="TableParagraph"/>
              <w:ind w:left="648"/>
              <w:rPr>
                <w:b/>
                <w:sz w:val="24"/>
                <w:szCs w:val="24"/>
              </w:rPr>
            </w:pPr>
            <w:r w:rsidRPr="00375424">
              <w:rPr>
                <w:b/>
                <w:sz w:val="24"/>
                <w:szCs w:val="24"/>
              </w:rPr>
              <w:t>Treatments</w:t>
            </w:r>
          </w:p>
        </w:tc>
        <w:tc>
          <w:tcPr>
            <w:tcW w:w="3325" w:type="dxa"/>
            <w:gridSpan w:val="3"/>
          </w:tcPr>
          <w:p w14:paraId="191F1E56" w14:textId="77777777" w:rsidR="000D41BB" w:rsidRPr="00375424" w:rsidRDefault="000D41BB" w:rsidP="00B7400A">
            <w:pPr>
              <w:pStyle w:val="TableParagraph"/>
              <w:tabs>
                <w:tab w:val="left" w:pos="3636"/>
              </w:tabs>
              <w:ind w:right="-142"/>
              <w:rPr>
                <w:b/>
                <w:sz w:val="24"/>
                <w:szCs w:val="24"/>
              </w:rPr>
            </w:pPr>
            <w:r w:rsidRPr="00375424">
              <w:rPr>
                <w:b/>
                <w:sz w:val="24"/>
                <w:szCs w:val="24"/>
              </w:rPr>
              <w:t xml:space="preserve">  Microbial biomass carbon </w:t>
            </w:r>
          </w:p>
          <w:p w14:paraId="59DB91D9" w14:textId="77777777" w:rsidR="000D41BB" w:rsidRPr="00375424" w:rsidRDefault="000D41BB" w:rsidP="00B7400A">
            <w:pPr>
              <w:pStyle w:val="TableParagraph"/>
              <w:tabs>
                <w:tab w:val="left" w:pos="3636"/>
              </w:tabs>
              <w:ind w:right="-142"/>
              <w:rPr>
                <w:b/>
                <w:sz w:val="24"/>
                <w:szCs w:val="24"/>
              </w:rPr>
            </w:pPr>
            <w:r w:rsidRPr="00375424">
              <w:rPr>
                <w:b/>
                <w:sz w:val="24"/>
                <w:szCs w:val="24"/>
              </w:rPr>
              <w:t xml:space="preserve">                (</w:t>
            </w:r>
            <w:proofErr w:type="spellStart"/>
            <w:r w:rsidRPr="00375424">
              <w:rPr>
                <w:b/>
                <w:bCs/>
                <w:color w:val="000000"/>
                <w:sz w:val="24"/>
                <w:szCs w:val="24"/>
              </w:rPr>
              <w:t>μg</w:t>
            </w:r>
            <w:proofErr w:type="spellEnd"/>
            <w:r w:rsidRPr="00375424">
              <w:rPr>
                <w:b/>
                <w:bCs/>
                <w:color w:val="000000"/>
                <w:sz w:val="24"/>
                <w:szCs w:val="24"/>
              </w:rPr>
              <w:t xml:space="preserve"> g</w:t>
            </w:r>
            <w:r w:rsidRPr="00375424">
              <w:rPr>
                <w:b/>
                <w:bCs/>
                <w:color w:val="000000"/>
                <w:sz w:val="24"/>
                <w:szCs w:val="24"/>
                <w:vertAlign w:val="superscript"/>
              </w:rPr>
              <w:t>-1</w:t>
            </w:r>
            <w:r w:rsidRPr="00375424">
              <w:rPr>
                <w:b/>
                <w:bCs/>
                <w:color w:val="000000"/>
                <w:sz w:val="24"/>
                <w:szCs w:val="24"/>
              </w:rPr>
              <w:t>)</w:t>
            </w:r>
          </w:p>
        </w:tc>
        <w:tc>
          <w:tcPr>
            <w:tcW w:w="3982" w:type="dxa"/>
            <w:gridSpan w:val="3"/>
          </w:tcPr>
          <w:p w14:paraId="57770C0B" w14:textId="77777777" w:rsidR="000D41BB" w:rsidRPr="00375424" w:rsidRDefault="000D41BB" w:rsidP="00B7400A">
            <w:pPr>
              <w:pStyle w:val="TableParagraph"/>
              <w:ind w:right="296"/>
              <w:rPr>
                <w:b/>
                <w:sz w:val="24"/>
                <w:szCs w:val="24"/>
              </w:rPr>
            </w:pPr>
            <w:r w:rsidRPr="00375424">
              <w:rPr>
                <w:b/>
                <w:sz w:val="24"/>
                <w:szCs w:val="24"/>
              </w:rPr>
              <w:t xml:space="preserve">   Dehydrogenase activity</w:t>
            </w:r>
          </w:p>
          <w:p w14:paraId="0D15F683" w14:textId="77777777" w:rsidR="000D41BB" w:rsidRPr="00375424" w:rsidRDefault="000D41BB" w:rsidP="00B7400A">
            <w:pPr>
              <w:ind w:right="296"/>
              <w:rPr>
                <w:b/>
                <w:bCs/>
                <w:color w:val="000000"/>
                <w:sz w:val="24"/>
                <w:szCs w:val="24"/>
              </w:rPr>
            </w:pPr>
            <w:r w:rsidRPr="00375424">
              <w:rPr>
                <w:b/>
                <w:bCs/>
                <w:color w:val="000000"/>
                <w:sz w:val="24"/>
                <w:szCs w:val="24"/>
              </w:rPr>
              <w:t xml:space="preserve">     (</w:t>
            </w:r>
            <w:proofErr w:type="spellStart"/>
            <w:r w:rsidRPr="00375424">
              <w:rPr>
                <w:b/>
                <w:bCs/>
                <w:color w:val="000000"/>
                <w:sz w:val="24"/>
                <w:szCs w:val="24"/>
              </w:rPr>
              <w:t>μg</w:t>
            </w:r>
            <w:proofErr w:type="spellEnd"/>
            <w:r w:rsidRPr="00375424">
              <w:rPr>
                <w:b/>
                <w:bCs/>
                <w:color w:val="000000"/>
                <w:sz w:val="24"/>
                <w:szCs w:val="24"/>
              </w:rPr>
              <w:t xml:space="preserve"> TPF g</w:t>
            </w:r>
            <w:r w:rsidRPr="00375424">
              <w:rPr>
                <w:b/>
                <w:bCs/>
                <w:color w:val="000000"/>
                <w:sz w:val="24"/>
                <w:szCs w:val="24"/>
                <w:vertAlign w:val="superscript"/>
              </w:rPr>
              <w:t>-1</w:t>
            </w:r>
            <w:r w:rsidRPr="00375424">
              <w:rPr>
                <w:b/>
                <w:bCs/>
                <w:color w:val="000000"/>
                <w:sz w:val="24"/>
                <w:szCs w:val="24"/>
              </w:rPr>
              <w:t xml:space="preserve"> soilday</w:t>
            </w:r>
            <w:r w:rsidRPr="00375424">
              <w:rPr>
                <w:b/>
                <w:bCs/>
                <w:color w:val="000000"/>
                <w:sz w:val="24"/>
                <w:szCs w:val="24"/>
                <w:vertAlign w:val="superscript"/>
              </w:rPr>
              <w:t>-1</w:t>
            </w:r>
            <w:r w:rsidRPr="00375424">
              <w:rPr>
                <w:b/>
                <w:bCs/>
                <w:color w:val="000000"/>
                <w:sz w:val="24"/>
                <w:szCs w:val="24"/>
              </w:rPr>
              <w:t>)</w:t>
            </w:r>
          </w:p>
          <w:p w14:paraId="1E9EC460" w14:textId="77777777" w:rsidR="000D41BB" w:rsidRPr="00375424" w:rsidRDefault="000D41BB" w:rsidP="00B7400A">
            <w:pPr>
              <w:pStyle w:val="TableParagraph"/>
              <w:ind w:right="892"/>
              <w:rPr>
                <w:b/>
                <w:sz w:val="24"/>
                <w:szCs w:val="24"/>
              </w:rPr>
            </w:pPr>
          </w:p>
        </w:tc>
      </w:tr>
      <w:tr w:rsidR="000D41BB" w:rsidRPr="00375424" w14:paraId="38203AD5" w14:textId="77777777" w:rsidTr="00DA7733">
        <w:trPr>
          <w:trHeight w:val="521"/>
        </w:trPr>
        <w:tc>
          <w:tcPr>
            <w:tcW w:w="7088" w:type="dxa"/>
            <w:vMerge/>
            <w:tcBorders>
              <w:top w:val="nil"/>
            </w:tcBorders>
          </w:tcPr>
          <w:p w14:paraId="7ADB3EF6" w14:textId="77777777" w:rsidR="000D41BB" w:rsidRPr="00375424" w:rsidRDefault="000D41BB" w:rsidP="00B7400A">
            <w:pPr>
              <w:rPr>
                <w:sz w:val="24"/>
                <w:szCs w:val="24"/>
              </w:rPr>
            </w:pPr>
          </w:p>
        </w:tc>
        <w:tc>
          <w:tcPr>
            <w:tcW w:w="1134" w:type="dxa"/>
          </w:tcPr>
          <w:p w14:paraId="480B61C5" w14:textId="77777777" w:rsidR="000D41BB" w:rsidRPr="00375424" w:rsidRDefault="000D41BB" w:rsidP="00B7400A">
            <w:pPr>
              <w:pStyle w:val="TableParagraph"/>
              <w:spacing w:before="205"/>
              <w:ind w:right="175"/>
              <w:rPr>
                <w:b/>
                <w:sz w:val="24"/>
                <w:szCs w:val="24"/>
              </w:rPr>
            </w:pPr>
            <w:r w:rsidRPr="00375424">
              <w:rPr>
                <w:b/>
                <w:position w:val="-7"/>
                <w:sz w:val="24"/>
                <w:szCs w:val="24"/>
              </w:rPr>
              <w:t>1</w:t>
            </w:r>
            <w:proofErr w:type="spellStart"/>
            <w:r w:rsidRPr="00375424">
              <w:rPr>
                <w:b/>
                <w:sz w:val="24"/>
                <w:szCs w:val="24"/>
              </w:rPr>
              <w:t>st</w:t>
            </w:r>
            <w:proofErr w:type="spellEnd"/>
            <w:r w:rsidRPr="00375424">
              <w:rPr>
                <w:b/>
                <w:sz w:val="24"/>
                <w:szCs w:val="24"/>
              </w:rPr>
              <w:t xml:space="preserve"> year</w:t>
            </w:r>
          </w:p>
        </w:tc>
        <w:tc>
          <w:tcPr>
            <w:tcW w:w="1134" w:type="dxa"/>
          </w:tcPr>
          <w:p w14:paraId="77B2ACE3" w14:textId="77777777" w:rsidR="000D41BB" w:rsidRPr="00375424" w:rsidRDefault="000D41BB" w:rsidP="00B7400A">
            <w:pPr>
              <w:pStyle w:val="TableParagraph"/>
              <w:spacing w:before="205"/>
              <w:ind w:right="176"/>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057" w:type="dxa"/>
          </w:tcPr>
          <w:p w14:paraId="1C9F7701" w14:textId="77777777" w:rsidR="000D41BB" w:rsidRPr="00375424" w:rsidRDefault="000D41BB" w:rsidP="00B7400A">
            <w:pPr>
              <w:pStyle w:val="TableParagraph"/>
              <w:spacing w:before="8"/>
              <w:rPr>
                <w:b/>
                <w:sz w:val="24"/>
                <w:szCs w:val="24"/>
              </w:rPr>
            </w:pPr>
          </w:p>
          <w:p w14:paraId="2CA522A1" w14:textId="77777777" w:rsidR="000D41BB" w:rsidRPr="00375424" w:rsidRDefault="000D41BB" w:rsidP="00B7400A">
            <w:pPr>
              <w:pStyle w:val="TableParagraph"/>
              <w:spacing w:before="1"/>
              <w:ind w:left="88" w:right="81"/>
              <w:rPr>
                <w:b/>
                <w:sz w:val="24"/>
                <w:szCs w:val="24"/>
              </w:rPr>
            </w:pPr>
            <w:r w:rsidRPr="00375424">
              <w:rPr>
                <w:b/>
                <w:sz w:val="24"/>
                <w:szCs w:val="24"/>
              </w:rPr>
              <w:t>Pooled</w:t>
            </w:r>
          </w:p>
        </w:tc>
        <w:tc>
          <w:tcPr>
            <w:tcW w:w="1214" w:type="dxa"/>
          </w:tcPr>
          <w:p w14:paraId="562E35FB" w14:textId="77777777" w:rsidR="000D41BB" w:rsidRPr="00375424" w:rsidRDefault="000D41BB" w:rsidP="00B7400A">
            <w:pPr>
              <w:pStyle w:val="TableParagraph"/>
              <w:spacing w:before="205"/>
              <w:ind w:right="175"/>
              <w:rPr>
                <w:b/>
                <w:sz w:val="24"/>
                <w:szCs w:val="24"/>
              </w:rPr>
            </w:pPr>
            <w:r w:rsidRPr="00375424">
              <w:rPr>
                <w:b/>
                <w:position w:val="-7"/>
                <w:sz w:val="24"/>
                <w:szCs w:val="24"/>
              </w:rPr>
              <w:t xml:space="preserve">   1</w:t>
            </w:r>
            <w:proofErr w:type="spellStart"/>
            <w:r w:rsidRPr="00375424">
              <w:rPr>
                <w:b/>
                <w:sz w:val="24"/>
                <w:szCs w:val="24"/>
              </w:rPr>
              <w:t>st</w:t>
            </w:r>
            <w:proofErr w:type="spellEnd"/>
            <w:r w:rsidRPr="00375424">
              <w:rPr>
                <w:b/>
                <w:sz w:val="24"/>
                <w:szCs w:val="24"/>
              </w:rPr>
              <w:t xml:space="preserve"> year</w:t>
            </w:r>
          </w:p>
        </w:tc>
        <w:tc>
          <w:tcPr>
            <w:tcW w:w="1440" w:type="dxa"/>
          </w:tcPr>
          <w:p w14:paraId="45D9C090" w14:textId="77777777" w:rsidR="000D41BB" w:rsidRPr="00375424" w:rsidRDefault="000D41BB" w:rsidP="00B7400A">
            <w:pPr>
              <w:pStyle w:val="TableParagraph"/>
              <w:spacing w:before="205"/>
              <w:ind w:left="204" w:right="176" w:firstLine="79"/>
              <w:rPr>
                <w:b/>
                <w:sz w:val="24"/>
                <w:szCs w:val="24"/>
              </w:rPr>
            </w:pPr>
            <w:r w:rsidRPr="00375424">
              <w:rPr>
                <w:b/>
                <w:position w:val="-7"/>
                <w:sz w:val="24"/>
                <w:szCs w:val="24"/>
              </w:rPr>
              <w:t>2</w:t>
            </w:r>
            <w:proofErr w:type="spellStart"/>
            <w:r w:rsidRPr="00375424">
              <w:rPr>
                <w:b/>
                <w:sz w:val="24"/>
                <w:szCs w:val="24"/>
              </w:rPr>
              <w:t>nd</w:t>
            </w:r>
            <w:proofErr w:type="spellEnd"/>
            <w:r w:rsidRPr="00375424">
              <w:rPr>
                <w:b/>
                <w:sz w:val="24"/>
                <w:szCs w:val="24"/>
              </w:rPr>
              <w:t xml:space="preserve"> year</w:t>
            </w:r>
          </w:p>
        </w:tc>
        <w:tc>
          <w:tcPr>
            <w:tcW w:w="1328" w:type="dxa"/>
          </w:tcPr>
          <w:p w14:paraId="4DBD411C" w14:textId="77777777" w:rsidR="000D41BB" w:rsidRPr="00375424" w:rsidRDefault="000D41BB" w:rsidP="00B7400A">
            <w:pPr>
              <w:pStyle w:val="TableParagraph"/>
              <w:spacing w:before="8"/>
              <w:rPr>
                <w:b/>
                <w:sz w:val="24"/>
                <w:szCs w:val="24"/>
              </w:rPr>
            </w:pPr>
          </w:p>
          <w:p w14:paraId="70779F1E" w14:textId="77777777" w:rsidR="000D41BB" w:rsidRPr="00375424" w:rsidRDefault="000D41BB" w:rsidP="00B7400A">
            <w:pPr>
              <w:pStyle w:val="TableParagraph"/>
              <w:spacing w:before="1"/>
              <w:ind w:left="88" w:right="81"/>
              <w:rPr>
                <w:b/>
                <w:sz w:val="24"/>
                <w:szCs w:val="24"/>
              </w:rPr>
            </w:pPr>
            <w:r w:rsidRPr="00375424">
              <w:rPr>
                <w:b/>
                <w:sz w:val="24"/>
                <w:szCs w:val="24"/>
              </w:rPr>
              <w:t>Pooled</w:t>
            </w:r>
          </w:p>
        </w:tc>
      </w:tr>
      <w:tr w:rsidR="000D41BB" w:rsidRPr="00375424" w14:paraId="0C2D5CDB" w14:textId="77777777" w:rsidTr="00DA7733">
        <w:trPr>
          <w:trHeight w:val="470"/>
        </w:trPr>
        <w:tc>
          <w:tcPr>
            <w:tcW w:w="7088" w:type="dxa"/>
          </w:tcPr>
          <w:p w14:paraId="477DDDD0" w14:textId="77777777" w:rsidR="000D41BB" w:rsidRPr="00375424" w:rsidRDefault="000D41BB" w:rsidP="00B7400A">
            <w:pPr>
              <w:ind w:right="95"/>
              <w:rPr>
                <w:sz w:val="24"/>
                <w:szCs w:val="24"/>
                <w:lang w:val="en-IN"/>
              </w:rPr>
            </w:pPr>
            <w:r w:rsidRPr="00375424">
              <w:rPr>
                <w:sz w:val="24"/>
                <w:szCs w:val="24"/>
              </w:rPr>
              <w:t>T</w:t>
            </w:r>
            <w:r w:rsidRPr="00375424">
              <w:rPr>
                <w:sz w:val="24"/>
                <w:szCs w:val="24"/>
                <w:vertAlign w:val="subscript"/>
              </w:rPr>
              <w:t>1</w:t>
            </w:r>
            <w:r w:rsidRPr="00375424">
              <w:rPr>
                <w:sz w:val="24"/>
                <w:szCs w:val="24"/>
              </w:rPr>
              <w:t>- Direct seeding rice in flat bed + Brown manuring</w:t>
            </w:r>
            <w:r w:rsidRPr="00375424">
              <w:rPr>
                <w:sz w:val="24"/>
                <w:szCs w:val="24"/>
                <w:lang w:val="fr-FR"/>
              </w:rPr>
              <w:t xml:space="preserve"> - okra+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1134" w:type="dxa"/>
            <w:vAlign w:val="center"/>
          </w:tcPr>
          <w:p w14:paraId="42B345A3" w14:textId="77777777" w:rsidR="000D41BB" w:rsidRPr="00375424" w:rsidRDefault="000D41BB" w:rsidP="00B7400A">
            <w:pPr>
              <w:rPr>
                <w:sz w:val="24"/>
                <w:szCs w:val="24"/>
                <w:lang w:eastAsia="en-IN"/>
              </w:rPr>
            </w:pPr>
            <w:r w:rsidRPr="00375424">
              <w:rPr>
                <w:sz w:val="24"/>
                <w:szCs w:val="24"/>
                <w:lang w:eastAsia="en-IN"/>
              </w:rPr>
              <w:t>115.33</w:t>
            </w:r>
            <w:r w:rsidRPr="00375424">
              <w:rPr>
                <w:sz w:val="24"/>
                <w:szCs w:val="24"/>
                <w:vertAlign w:val="superscript"/>
                <w:lang w:eastAsia="en-IN"/>
              </w:rPr>
              <w:t>a</w:t>
            </w:r>
          </w:p>
        </w:tc>
        <w:tc>
          <w:tcPr>
            <w:tcW w:w="1134" w:type="dxa"/>
            <w:vAlign w:val="center"/>
          </w:tcPr>
          <w:p w14:paraId="72834638" w14:textId="77777777" w:rsidR="000D41BB" w:rsidRPr="00375424" w:rsidRDefault="000D41BB" w:rsidP="00B7400A">
            <w:pPr>
              <w:rPr>
                <w:sz w:val="24"/>
                <w:szCs w:val="24"/>
                <w:lang w:eastAsia="en-IN"/>
              </w:rPr>
            </w:pPr>
            <w:r w:rsidRPr="00375424">
              <w:rPr>
                <w:sz w:val="24"/>
                <w:szCs w:val="24"/>
                <w:lang w:eastAsia="en-IN"/>
              </w:rPr>
              <w:t>127.67</w:t>
            </w:r>
            <w:r w:rsidRPr="00375424">
              <w:rPr>
                <w:sz w:val="24"/>
                <w:szCs w:val="24"/>
                <w:vertAlign w:val="superscript"/>
                <w:lang w:eastAsia="en-IN"/>
              </w:rPr>
              <w:t>bc</w:t>
            </w:r>
          </w:p>
        </w:tc>
        <w:tc>
          <w:tcPr>
            <w:tcW w:w="1057" w:type="dxa"/>
            <w:vAlign w:val="center"/>
          </w:tcPr>
          <w:p w14:paraId="3129C18A" w14:textId="77777777" w:rsidR="000D41BB" w:rsidRPr="00375424" w:rsidRDefault="000D41BB" w:rsidP="00B7400A">
            <w:pPr>
              <w:rPr>
                <w:sz w:val="24"/>
                <w:szCs w:val="24"/>
                <w:lang w:eastAsia="en-IN"/>
              </w:rPr>
            </w:pPr>
            <w:r w:rsidRPr="00375424">
              <w:rPr>
                <w:sz w:val="24"/>
                <w:szCs w:val="24"/>
                <w:lang w:eastAsia="en-IN"/>
              </w:rPr>
              <w:t>121.50</w:t>
            </w:r>
            <w:r w:rsidRPr="00375424">
              <w:rPr>
                <w:sz w:val="24"/>
                <w:szCs w:val="24"/>
                <w:vertAlign w:val="superscript"/>
                <w:lang w:eastAsia="en-IN"/>
              </w:rPr>
              <w:t>b</w:t>
            </w:r>
          </w:p>
        </w:tc>
        <w:tc>
          <w:tcPr>
            <w:tcW w:w="1214" w:type="dxa"/>
            <w:vAlign w:val="center"/>
          </w:tcPr>
          <w:p w14:paraId="29F293E4" w14:textId="77777777" w:rsidR="000D41BB" w:rsidRPr="00375424" w:rsidRDefault="000D41BB" w:rsidP="00B7400A">
            <w:pPr>
              <w:rPr>
                <w:sz w:val="24"/>
                <w:szCs w:val="24"/>
                <w:lang w:eastAsia="en-IN"/>
              </w:rPr>
            </w:pPr>
            <w:r w:rsidRPr="00375424">
              <w:rPr>
                <w:sz w:val="24"/>
                <w:szCs w:val="24"/>
                <w:lang w:eastAsia="en-IN"/>
              </w:rPr>
              <w:t>53.52</w:t>
            </w:r>
            <w:r w:rsidRPr="00375424">
              <w:rPr>
                <w:sz w:val="24"/>
                <w:szCs w:val="24"/>
                <w:vertAlign w:val="superscript"/>
                <w:lang w:eastAsia="en-IN"/>
              </w:rPr>
              <w:t>ab</w:t>
            </w:r>
          </w:p>
        </w:tc>
        <w:tc>
          <w:tcPr>
            <w:tcW w:w="1440" w:type="dxa"/>
            <w:vAlign w:val="center"/>
          </w:tcPr>
          <w:p w14:paraId="5A20539D" w14:textId="77777777" w:rsidR="000D41BB" w:rsidRPr="00375424" w:rsidRDefault="000D41BB" w:rsidP="00B7400A">
            <w:pPr>
              <w:rPr>
                <w:sz w:val="24"/>
                <w:szCs w:val="24"/>
                <w:lang w:eastAsia="en-IN"/>
              </w:rPr>
            </w:pPr>
            <w:r w:rsidRPr="00375424">
              <w:rPr>
                <w:sz w:val="24"/>
                <w:szCs w:val="24"/>
                <w:lang w:eastAsia="en-IN"/>
              </w:rPr>
              <w:t>56.18</w:t>
            </w:r>
            <w:r w:rsidRPr="00375424">
              <w:rPr>
                <w:sz w:val="24"/>
                <w:szCs w:val="24"/>
                <w:vertAlign w:val="superscript"/>
                <w:lang w:eastAsia="en-IN"/>
              </w:rPr>
              <w:t>b</w:t>
            </w:r>
          </w:p>
        </w:tc>
        <w:tc>
          <w:tcPr>
            <w:tcW w:w="1328" w:type="dxa"/>
            <w:vAlign w:val="center"/>
          </w:tcPr>
          <w:p w14:paraId="25349A4F" w14:textId="77777777" w:rsidR="000D41BB" w:rsidRPr="00375424" w:rsidRDefault="000D41BB" w:rsidP="00B7400A">
            <w:pPr>
              <w:rPr>
                <w:sz w:val="24"/>
                <w:szCs w:val="24"/>
                <w:vertAlign w:val="superscript"/>
                <w:lang w:eastAsia="en-IN"/>
              </w:rPr>
            </w:pPr>
            <w:r w:rsidRPr="00375424">
              <w:rPr>
                <w:sz w:val="24"/>
                <w:szCs w:val="24"/>
                <w:lang w:eastAsia="en-IN"/>
              </w:rPr>
              <w:t>55.82</w:t>
            </w:r>
            <w:r w:rsidRPr="00375424">
              <w:rPr>
                <w:sz w:val="24"/>
                <w:szCs w:val="24"/>
                <w:vertAlign w:val="superscript"/>
                <w:lang w:eastAsia="en-IN"/>
              </w:rPr>
              <w:t>b</w:t>
            </w:r>
          </w:p>
          <w:p w14:paraId="6E108E3B" w14:textId="77777777" w:rsidR="000D41BB" w:rsidRPr="00375424" w:rsidRDefault="000D41BB" w:rsidP="00B7400A">
            <w:pPr>
              <w:rPr>
                <w:sz w:val="24"/>
                <w:szCs w:val="24"/>
                <w:lang w:eastAsia="en-IN"/>
              </w:rPr>
            </w:pPr>
            <w:r w:rsidRPr="00375424">
              <w:rPr>
                <w:sz w:val="24"/>
                <w:szCs w:val="24"/>
                <w:lang w:eastAsia="en-IN"/>
              </w:rPr>
              <w:t>(54.86)</w:t>
            </w:r>
          </w:p>
        </w:tc>
      </w:tr>
      <w:tr w:rsidR="000D41BB" w:rsidRPr="00375424" w14:paraId="5516E37A" w14:textId="77777777" w:rsidTr="00DA7733">
        <w:trPr>
          <w:trHeight w:val="469"/>
        </w:trPr>
        <w:tc>
          <w:tcPr>
            <w:tcW w:w="7088" w:type="dxa"/>
          </w:tcPr>
          <w:p w14:paraId="434FF4EE" w14:textId="77777777" w:rsidR="000D41BB" w:rsidRPr="00375424" w:rsidRDefault="000D41BB" w:rsidP="00B7400A">
            <w:pPr>
              <w:ind w:right="95"/>
              <w:rPr>
                <w:sz w:val="24"/>
                <w:szCs w:val="24"/>
                <w:lang w:val="en-IN"/>
              </w:rPr>
            </w:pPr>
            <w:r w:rsidRPr="00375424">
              <w:rPr>
                <w:sz w:val="24"/>
                <w:szCs w:val="24"/>
              </w:rPr>
              <w:t>T2-Direct seeding rice in flat bed + Brown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134" w:type="dxa"/>
            <w:vAlign w:val="center"/>
          </w:tcPr>
          <w:p w14:paraId="6D743137" w14:textId="77777777" w:rsidR="000D41BB" w:rsidRPr="00375424" w:rsidRDefault="000D41BB" w:rsidP="00B7400A">
            <w:pPr>
              <w:rPr>
                <w:sz w:val="24"/>
                <w:szCs w:val="24"/>
                <w:lang w:eastAsia="en-IN"/>
              </w:rPr>
            </w:pPr>
            <w:r w:rsidRPr="00375424">
              <w:rPr>
                <w:sz w:val="24"/>
                <w:szCs w:val="24"/>
                <w:lang w:eastAsia="en-IN"/>
              </w:rPr>
              <w:t>101.33</w:t>
            </w:r>
            <w:r w:rsidRPr="00375424">
              <w:rPr>
                <w:sz w:val="24"/>
                <w:szCs w:val="24"/>
                <w:vertAlign w:val="superscript"/>
                <w:lang w:eastAsia="en-IN"/>
              </w:rPr>
              <w:t>c</w:t>
            </w:r>
          </w:p>
        </w:tc>
        <w:tc>
          <w:tcPr>
            <w:tcW w:w="1134" w:type="dxa"/>
            <w:vAlign w:val="center"/>
          </w:tcPr>
          <w:p w14:paraId="1D90F442" w14:textId="77777777" w:rsidR="000D41BB" w:rsidRPr="00375424" w:rsidRDefault="000D41BB" w:rsidP="00B7400A">
            <w:pPr>
              <w:rPr>
                <w:sz w:val="24"/>
                <w:szCs w:val="24"/>
                <w:lang w:eastAsia="en-IN"/>
              </w:rPr>
            </w:pPr>
            <w:r w:rsidRPr="00375424">
              <w:rPr>
                <w:sz w:val="24"/>
                <w:szCs w:val="24"/>
                <w:lang w:eastAsia="en-IN"/>
              </w:rPr>
              <w:t>168.33</w:t>
            </w:r>
            <w:r w:rsidRPr="00375424">
              <w:rPr>
                <w:sz w:val="24"/>
                <w:szCs w:val="24"/>
                <w:vertAlign w:val="superscript"/>
                <w:lang w:eastAsia="en-IN"/>
              </w:rPr>
              <w:t>a</w:t>
            </w:r>
          </w:p>
        </w:tc>
        <w:tc>
          <w:tcPr>
            <w:tcW w:w="1057" w:type="dxa"/>
            <w:vAlign w:val="center"/>
          </w:tcPr>
          <w:p w14:paraId="5CF74365" w14:textId="77777777" w:rsidR="000D41BB" w:rsidRPr="00375424" w:rsidRDefault="000D41BB" w:rsidP="00B7400A">
            <w:pPr>
              <w:rPr>
                <w:sz w:val="24"/>
                <w:szCs w:val="24"/>
                <w:lang w:eastAsia="en-IN"/>
              </w:rPr>
            </w:pPr>
            <w:r w:rsidRPr="00375424">
              <w:rPr>
                <w:sz w:val="24"/>
                <w:szCs w:val="24"/>
                <w:lang w:eastAsia="en-IN"/>
              </w:rPr>
              <w:t>134.83</w:t>
            </w:r>
            <w:r w:rsidRPr="00375424">
              <w:rPr>
                <w:sz w:val="24"/>
                <w:szCs w:val="24"/>
                <w:vertAlign w:val="superscript"/>
                <w:lang w:eastAsia="en-IN"/>
              </w:rPr>
              <w:t>a</w:t>
            </w:r>
          </w:p>
        </w:tc>
        <w:tc>
          <w:tcPr>
            <w:tcW w:w="1214" w:type="dxa"/>
            <w:vAlign w:val="center"/>
          </w:tcPr>
          <w:p w14:paraId="14E1551B" w14:textId="77777777" w:rsidR="000D41BB" w:rsidRPr="00375424" w:rsidRDefault="000D41BB" w:rsidP="00B7400A">
            <w:pPr>
              <w:rPr>
                <w:sz w:val="24"/>
                <w:szCs w:val="24"/>
                <w:lang w:eastAsia="en-IN"/>
              </w:rPr>
            </w:pPr>
            <w:r w:rsidRPr="00375424">
              <w:rPr>
                <w:sz w:val="24"/>
                <w:szCs w:val="24"/>
                <w:lang w:eastAsia="en-IN"/>
              </w:rPr>
              <w:t>54.03</w:t>
            </w:r>
            <w:r w:rsidRPr="00375424">
              <w:rPr>
                <w:sz w:val="24"/>
                <w:szCs w:val="24"/>
                <w:vertAlign w:val="superscript"/>
                <w:lang w:eastAsia="en-IN"/>
              </w:rPr>
              <w:t>ab</w:t>
            </w:r>
          </w:p>
        </w:tc>
        <w:tc>
          <w:tcPr>
            <w:tcW w:w="1440" w:type="dxa"/>
            <w:vAlign w:val="center"/>
          </w:tcPr>
          <w:p w14:paraId="238AB75D" w14:textId="77777777" w:rsidR="000D41BB" w:rsidRPr="00375424" w:rsidRDefault="000D41BB" w:rsidP="00B7400A">
            <w:pPr>
              <w:rPr>
                <w:sz w:val="24"/>
                <w:szCs w:val="24"/>
                <w:lang w:eastAsia="en-IN"/>
              </w:rPr>
            </w:pPr>
            <w:r w:rsidRPr="00375424">
              <w:rPr>
                <w:sz w:val="24"/>
                <w:szCs w:val="24"/>
                <w:lang w:eastAsia="en-IN"/>
              </w:rPr>
              <w:t>60.29</w:t>
            </w:r>
            <w:r w:rsidRPr="00375424">
              <w:rPr>
                <w:sz w:val="24"/>
                <w:szCs w:val="24"/>
                <w:vertAlign w:val="superscript"/>
                <w:lang w:eastAsia="en-IN"/>
              </w:rPr>
              <w:t>a</w:t>
            </w:r>
          </w:p>
        </w:tc>
        <w:tc>
          <w:tcPr>
            <w:tcW w:w="1328" w:type="dxa"/>
            <w:vAlign w:val="center"/>
          </w:tcPr>
          <w:p w14:paraId="1BA93A5D" w14:textId="77777777" w:rsidR="000D41BB" w:rsidRPr="00375424" w:rsidRDefault="000D41BB" w:rsidP="00B7400A">
            <w:pPr>
              <w:rPr>
                <w:sz w:val="24"/>
                <w:szCs w:val="24"/>
                <w:lang w:eastAsia="en-IN"/>
              </w:rPr>
            </w:pPr>
            <w:r w:rsidRPr="00375424">
              <w:rPr>
                <w:sz w:val="24"/>
                <w:szCs w:val="24"/>
                <w:lang w:eastAsia="en-IN"/>
              </w:rPr>
              <w:t>58.71</w:t>
            </w:r>
            <w:r w:rsidRPr="00375424">
              <w:rPr>
                <w:sz w:val="24"/>
                <w:szCs w:val="24"/>
                <w:vertAlign w:val="superscript"/>
                <w:lang w:eastAsia="en-IN"/>
              </w:rPr>
              <w:t>a</w:t>
            </w:r>
          </w:p>
          <w:p w14:paraId="4630B184" w14:textId="77777777" w:rsidR="000D41BB" w:rsidRPr="00375424" w:rsidRDefault="000D41BB" w:rsidP="00B7400A">
            <w:pPr>
              <w:rPr>
                <w:sz w:val="24"/>
                <w:szCs w:val="24"/>
                <w:lang w:eastAsia="en-IN"/>
              </w:rPr>
            </w:pPr>
            <w:r w:rsidRPr="00375424">
              <w:rPr>
                <w:sz w:val="24"/>
                <w:szCs w:val="24"/>
                <w:lang w:eastAsia="en-IN"/>
              </w:rPr>
              <w:t>(57.17)</w:t>
            </w:r>
          </w:p>
        </w:tc>
      </w:tr>
      <w:tr w:rsidR="000D41BB" w:rsidRPr="00375424" w14:paraId="3F6CDA03" w14:textId="77777777" w:rsidTr="00DA7733">
        <w:trPr>
          <w:trHeight w:val="479"/>
        </w:trPr>
        <w:tc>
          <w:tcPr>
            <w:tcW w:w="7088" w:type="dxa"/>
          </w:tcPr>
          <w:p w14:paraId="6A21A6F2" w14:textId="77777777" w:rsidR="000D41BB" w:rsidRPr="00375424" w:rsidRDefault="000D41BB" w:rsidP="00B7400A">
            <w:pPr>
              <w:ind w:right="95"/>
              <w:rPr>
                <w:sz w:val="24"/>
                <w:szCs w:val="24"/>
                <w:lang w:val="en-IN"/>
              </w:rPr>
            </w:pPr>
            <w:r w:rsidRPr="00375424">
              <w:rPr>
                <w:sz w:val="24"/>
                <w:szCs w:val="24"/>
              </w:rPr>
              <w:t>T3-Direct seeding rice in flat bed + Green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1134" w:type="dxa"/>
            <w:vAlign w:val="center"/>
          </w:tcPr>
          <w:p w14:paraId="280E73C6" w14:textId="77777777" w:rsidR="000D41BB" w:rsidRPr="00375424" w:rsidRDefault="000D41BB" w:rsidP="00B7400A">
            <w:pPr>
              <w:rPr>
                <w:sz w:val="24"/>
                <w:szCs w:val="24"/>
                <w:lang w:eastAsia="en-IN"/>
              </w:rPr>
            </w:pPr>
            <w:r w:rsidRPr="00375424">
              <w:rPr>
                <w:sz w:val="24"/>
                <w:szCs w:val="24"/>
                <w:lang w:eastAsia="en-IN"/>
              </w:rPr>
              <w:t>103.67</w:t>
            </w:r>
            <w:r w:rsidRPr="00375424">
              <w:rPr>
                <w:sz w:val="24"/>
                <w:szCs w:val="24"/>
                <w:vertAlign w:val="superscript"/>
                <w:lang w:eastAsia="en-IN"/>
              </w:rPr>
              <w:t>bc</w:t>
            </w:r>
          </w:p>
        </w:tc>
        <w:tc>
          <w:tcPr>
            <w:tcW w:w="1134" w:type="dxa"/>
            <w:vAlign w:val="center"/>
          </w:tcPr>
          <w:p w14:paraId="4D7C2EF2" w14:textId="77777777" w:rsidR="000D41BB" w:rsidRPr="00375424" w:rsidRDefault="000D41BB" w:rsidP="00B7400A">
            <w:pPr>
              <w:rPr>
                <w:sz w:val="24"/>
                <w:szCs w:val="24"/>
                <w:lang w:eastAsia="en-IN"/>
              </w:rPr>
            </w:pPr>
            <w:r w:rsidRPr="00375424">
              <w:rPr>
                <w:sz w:val="24"/>
                <w:szCs w:val="24"/>
                <w:lang w:eastAsia="en-IN"/>
              </w:rPr>
              <w:t>119.33</w:t>
            </w:r>
            <w:r w:rsidRPr="00375424">
              <w:rPr>
                <w:sz w:val="24"/>
                <w:szCs w:val="24"/>
                <w:vertAlign w:val="superscript"/>
                <w:lang w:eastAsia="en-IN"/>
              </w:rPr>
              <w:t>bcd</w:t>
            </w:r>
          </w:p>
        </w:tc>
        <w:tc>
          <w:tcPr>
            <w:tcW w:w="1057" w:type="dxa"/>
            <w:vAlign w:val="center"/>
          </w:tcPr>
          <w:p w14:paraId="3021E6B6" w14:textId="77777777" w:rsidR="000D41BB" w:rsidRPr="00375424" w:rsidRDefault="000D41BB" w:rsidP="00B7400A">
            <w:pPr>
              <w:rPr>
                <w:sz w:val="24"/>
                <w:szCs w:val="24"/>
                <w:lang w:eastAsia="en-IN"/>
              </w:rPr>
            </w:pPr>
            <w:r w:rsidRPr="00375424">
              <w:rPr>
                <w:sz w:val="24"/>
                <w:szCs w:val="24"/>
                <w:lang w:eastAsia="en-IN"/>
              </w:rPr>
              <w:t>111.50</w:t>
            </w:r>
            <w:r w:rsidRPr="00375424">
              <w:rPr>
                <w:sz w:val="24"/>
                <w:szCs w:val="24"/>
                <w:vertAlign w:val="superscript"/>
                <w:lang w:eastAsia="en-IN"/>
              </w:rPr>
              <w:t>c</w:t>
            </w:r>
          </w:p>
        </w:tc>
        <w:tc>
          <w:tcPr>
            <w:tcW w:w="1214" w:type="dxa"/>
            <w:vAlign w:val="center"/>
          </w:tcPr>
          <w:p w14:paraId="1F9CA411" w14:textId="77777777" w:rsidR="000D41BB" w:rsidRPr="00375424" w:rsidRDefault="000D41BB" w:rsidP="00B7400A">
            <w:pPr>
              <w:rPr>
                <w:sz w:val="24"/>
                <w:szCs w:val="24"/>
                <w:lang w:eastAsia="en-IN"/>
              </w:rPr>
            </w:pPr>
            <w:r w:rsidRPr="00375424">
              <w:rPr>
                <w:sz w:val="24"/>
                <w:szCs w:val="24"/>
                <w:lang w:eastAsia="en-IN"/>
              </w:rPr>
              <w:t>53.81</w:t>
            </w:r>
            <w:r w:rsidRPr="00375424">
              <w:rPr>
                <w:sz w:val="24"/>
                <w:szCs w:val="24"/>
                <w:vertAlign w:val="superscript"/>
                <w:lang w:eastAsia="en-IN"/>
              </w:rPr>
              <w:t>ab</w:t>
            </w:r>
          </w:p>
        </w:tc>
        <w:tc>
          <w:tcPr>
            <w:tcW w:w="1440" w:type="dxa"/>
            <w:vAlign w:val="center"/>
          </w:tcPr>
          <w:p w14:paraId="574EF2BF" w14:textId="77777777" w:rsidR="000D41BB" w:rsidRPr="00375424" w:rsidRDefault="000D41BB" w:rsidP="00B7400A">
            <w:pPr>
              <w:rPr>
                <w:sz w:val="24"/>
                <w:szCs w:val="24"/>
                <w:lang w:eastAsia="en-IN"/>
              </w:rPr>
            </w:pPr>
            <w:r w:rsidRPr="00375424">
              <w:rPr>
                <w:sz w:val="24"/>
                <w:szCs w:val="24"/>
                <w:lang w:eastAsia="en-IN"/>
              </w:rPr>
              <w:t>56.00</w:t>
            </w:r>
            <w:r w:rsidRPr="00375424">
              <w:rPr>
                <w:sz w:val="24"/>
                <w:szCs w:val="24"/>
                <w:vertAlign w:val="superscript"/>
                <w:lang w:eastAsia="en-IN"/>
              </w:rPr>
              <w:t>bc</w:t>
            </w:r>
          </w:p>
        </w:tc>
        <w:tc>
          <w:tcPr>
            <w:tcW w:w="1328" w:type="dxa"/>
            <w:vAlign w:val="center"/>
          </w:tcPr>
          <w:p w14:paraId="0AC369AC" w14:textId="77777777" w:rsidR="000D41BB" w:rsidRPr="00375424" w:rsidRDefault="000D41BB" w:rsidP="00B7400A">
            <w:pPr>
              <w:rPr>
                <w:sz w:val="24"/>
                <w:szCs w:val="24"/>
                <w:lang w:eastAsia="en-IN"/>
              </w:rPr>
            </w:pPr>
            <w:r w:rsidRPr="00375424">
              <w:rPr>
                <w:sz w:val="24"/>
                <w:szCs w:val="24"/>
                <w:lang w:eastAsia="en-IN"/>
              </w:rPr>
              <w:t>55.80</w:t>
            </w:r>
            <w:r w:rsidRPr="00375424">
              <w:rPr>
                <w:sz w:val="24"/>
                <w:szCs w:val="24"/>
                <w:vertAlign w:val="superscript"/>
                <w:lang w:eastAsia="en-IN"/>
              </w:rPr>
              <w:t>b</w:t>
            </w:r>
          </w:p>
          <w:p w14:paraId="05B9AEA0" w14:textId="77777777" w:rsidR="000D41BB" w:rsidRPr="00375424" w:rsidRDefault="000D41BB" w:rsidP="00B7400A">
            <w:pPr>
              <w:rPr>
                <w:sz w:val="24"/>
                <w:szCs w:val="24"/>
                <w:lang w:eastAsia="en-IN"/>
              </w:rPr>
            </w:pPr>
            <w:r w:rsidRPr="00375424">
              <w:rPr>
                <w:sz w:val="24"/>
                <w:szCs w:val="24"/>
                <w:lang w:eastAsia="en-IN"/>
              </w:rPr>
              <w:t>(54.91)</w:t>
            </w:r>
          </w:p>
        </w:tc>
      </w:tr>
      <w:tr w:rsidR="000D41BB" w:rsidRPr="00375424" w14:paraId="24A4AA05" w14:textId="77777777" w:rsidTr="00DA7733">
        <w:trPr>
          <w:trHeight w:val="470"/>
        </w:trPr>
        <w:tc>
          <w:tcPr>
            <w:tcW w:w="7088" w:type="dxa"/>
          </w:tcPr>
          <w:p w14:paraId="4DF46D2C" w14:textId="77777777" w:rsidR="000D41BB" w:rsidRPr="00375424" w:rsidRDefault="000D41BB" w:rsidP="00B7400A">
            <w:pPr>
              <w:ind w:right="95"/>
              <w:rPr>
                <w:sz w:val="24"/>
                <w:szCs w:val="24"/>
                <w:lang w:val="en-IN"/>
              </w:rPr>
            </w:pPr>
            <w:r w:rsidRPr="00375424">
              <w:rPr>
                <w:sz w:val="24"/>
                <w:szCs w:val="24"/>
              </w:rPr>
              <w:t>T4-Direct seeding rice in flat bed + Green manuring</w:t>
            </w:r>
            <w:r w:rsidRPr="00375424">
              <w:rPr>
                <w:sz w:val="24"/>
                <w:szCs w:val="24"/>
                <w:lang w:val="fr-FR"/>
              </w:rPr>
              <w:t xml:space="preserve"> - okra + </w:t>
            </w:r>
            <w:proofErr w:type="spellStart"/>
            <w:r w:rsidRPr="00375424">
              <w:rPr>
                <w:sz w:val="24"/>
                <w:szCs w:val="24"/>
                <w:lang w:val="fr-FR"/>
              </w:rPr>
              <w:t>crop</w:t>
            </w:r>
            <w:proofErr w:type="spellEnd"/>
            <w:r w:rsidRPr="00375424">
              <w:rPr>
                <w:sz w:val="24"/>
                <w:szCs w:val="24"/>
                <w:lang w:val="fr-FR"/>
              </w:rPr>
              <w:t xml:space="preserve"> </w:t>
            </w:r>
            <w:proofErr w:type="spellStart"/>
            <w:proofErr w:type="gramStart"/>
            <w:r w:rsidRPr="00375424">
              <w:rPr>
                <w:sz w:val="24"/>
                <w:szCs w:val="24"/>
                <w:lang w:val="fr-FR"/>
              </w:rPr>
              <w:t>residue</w:t>
            </w:r>
            <w:proofErr w:type="spellEnd"/>
            <w:r w:rsidRPr="00375424">
              <w:rPr>
                <w:sz w:val="24"/>
                <w:szCs w:val="24"/>
                <w:lang w:val="fr-FR"/>
              </w:rPr>
              <w:t xml:space="preserve">  mulch</w:t>
            </w:r>
            <w:proofErr w:type="gramEnd"/>
            <w:r w:rsidRPr="00375424">
              <w:rPr>
                <w:sz w:val="24"/>
                <w:szCs w:val="24"/>
                <w:lang w:val="fr-FR"/>
              </w:rPr>
              <w:t xml:space="preserve"> -</w:t>
            </w:r>
            <w:proofErr w:type="spellStart"/>
            <w:r w:rsidRPr="00375424">
              <w:rPr>
                <w:sz w:val="24"/>
                <w:szCs w:val="24"/>
                <w:lang w:val="fr-FR"/>
              </w:rPr>
              <w:t>cowpea</w:t>
            </w:r>
            <w:proofErr w:type="spellEnd"/>
          </w:p>
        </w:tc>
        <w:tc>
          <w:tcPr>
            <w:tcW w:w="1134" w:type="dxa"/>
            <w:vAlign w:val="center"/>
          </w:tcPr>
          <w:p w14:paraId="350D00C9" w14:textId="77777777" w:rsidR="000D41BB" w:rsidRPr="00375424" w:rsidRDefault="000D41BB" w:rsidP="00B7400A">
            <w:pPr>
              <w:rPr>
                <w:sz w:val="24"/>
                <w:szCs w:val="24"/>
                <w:lang w:eastAsia="en-IN"/>
              </w:rPr>
            </w:pPr>
            <w:r w:rsidRPr="00375424">
              <w:rPr>
                <w:sz w:val="24"/>
                <w:szCs w:val="24"/>
                <w:lang w:eastAsia="en-IN"/>
              </w:rPr>
              <w:t>109.67</w:t>
            </w:r>
            <w:r w:rsidRPr="00375424">
              <w:rPr>
                <w:sz w:val="24"/>
                <w:szCs w:val="24"/>
                <w:vertAlign w:val="superscript"/>
                <w:lang w:eastAsia="en-IN"/>
              </w:rPr>
              <w:t>ab</w:t>
            </w:r>
          </w:p>
        </w:tc>
        <w:tc>
          <w:tcPr>
            <w:tcW w:w="1134" w:type="dxa"/>
            <w:vAlign w:val="center"/>
          </w:tcPr>
          <w:p w14:paraId="4EE3E3A7" w14:textId="77777777" w:rsidR="000D41BB" w:rsidRPr="00375424" w:rsidRDefault="000D41BB" w:rsidP="00B7400A">
            <w:pPr>
              <w:rPr>
                <w:sz w:val="24"/>
                <w:szCs w:val="24"/>
                <w:lang w:eastAsia="en-IN"/>
              </w:rPr>
            </w:pPr>
            <w:r w:rsidRPr="00375424">
              <w:rPr>
                <w:sz w:val="24"/>
                <w:szCs w:val="24"/>
                <w:lang w:eastAsia="en-IN"/>
              </w:rPr>
              <w:t>129.33</w:t>
            </w:r>
            <w:r w:rsidRPr="00375424">
              <w:rPr>
                <w:sz w:val="24"/>
                <w:szCs w:val="24"/>
                <w:vertAlign w:val="superscript"/>
                <w:lang w:eastAsia="en-IN"/>
              </w:rPr>
              <w:t>b</w:t>
            </w:r>
          </w:p>
        </w:tc>
        <w:tc>
          <w:tcPr>
            <w:tcW w:w="1057" w:type="dxa"/>
            <w:vAlign w:val="center"/>
          </w:tcPr>
          <w:p w14:paraId="17A16632" w14:textId="77777777" w:rsidR="000D41BB" w:rsidRPr="00375424" w:rsidRDefault="000D41BB" w:rsidP="00B7400A">
            <w:pPr>
              <w:rPr>
                <w:sz w:val="24"/>
                <w:szCs w:val="24"/>
                <w:lang w:eastAsia="en-IN"/>
              </w:rPr>
            </w:pPr>
            <w:r w:rsidRPr="00375424">
              <w:rPr>
                <w:sz w:val="24"/>
                <w:szCs w:val="24"/>
                <w:lang w:eastAsia="en-IN"/>
              </w:rPr>
              <w:t>119.50</w:t>
            </w:r>
            <w:r w:rsidRPr="00375424">
              <w:rPr>
                <w:sz w:val="24"/>
                <w:szCs w:val="24"/>
                <w:vertAlign w:val="superscript"/>
                <w:lang w:eastAsia="en-IN"/>
              </w:rPr>
              <w:t>b</w:t>
            </w:r>
          </w:p>
        </w:tc>
        <w:tc>
          <w:tcPr>
            <w:tcW w:w="1214" w:type="dxa"/>
            <w:vAlign w:val="center"/>
          </w:tcPr>
          <w:p w14:paraId="25DA4E8D" w14:textId="77777777" w:rsidR="000D41BB" w:rsidRPr="00375424" w:rsidRDefault="000D41BB" w:rsidP="00B7400A">
            <w:pPr>
              <w:rPr>
                <w:sz w:val="24"/>
                <w:szCs w:val="24"/>
                <w:lang w:eastAsia="en-IN"/>
              </w:rPr>
            </w:pPr>
            <w:r w:rsidRPr="00375424">
              <w:rPr>
                <w:sz w:val="24"/>
                <w:szCs w:val="24"/>
                <w:lang w:eastAsia="en-IN"/>
              </w:rPr>
              <w:t>55.03</w:t>
            </w:r>
            <w:r w:rsidRPr="00375424">
              <w:rPr>
                <w:sz w:val="24"/>
                <w:szCs w:val="24"/>
                <w:vertAlign w:val="superscript"/>
                <w:lang w:eastAsia="en-IN"/>
              </w:rPr>
              <w:t>a</w:t>
            </w:r>
          </w:p>
        </w:tc>
        <w:tc>
          <w:tcPr>
            <w:tcW w:w="1440" w:type="dxa"/>
            <w:vAlign w:val="center"/>
          </w:tcPr>
          <w:p w14:paraId="43044E84" w14:textId="77777777" w:rsidR="000D41BB" w:rsidRPr="00375424" w:rsidRDefault="000D41BB" w:rsidP="00B7400A">
            <w:pPr>
              <w:rPr>
                <w:sz w:val="24"/>
                <w:szCs w:val="24"/>
                <w:lang w:eastAsia="en-IN"/>
              </w:rPr>
            </w:pPr>
            <w:r w:rsidRPr="00375424">
              <w:rPr>
                <w:sz w:val="24"/>
                <w:szCs w:val="24"/>
                <w:lang w:eastAsia="en-IN"/>
              </w:rPr>
              <w:t>59.30</w:t>
            </w:r>
            <w:r w:rsidRPr="00375424">
              <w:rPr>
                <w:sz w:val="24"/>
                <w:szCs w:val="24"/>
                <w:vertAlign w:val="superscript"/>
                <w:lang w:eastAsia="en-IN"/>
              </w:rPr>
              <w:t>a</w:t>
            </w:r>
          </w:p>
        </w:tc>
        <w:tc>
          <w:tcPr>
            <w:tcW w:w="1328" w:type="dxa"/>
            <w:vAlign w:val="center"/>
          </w:tcPr>
          <w:p w14:paraId="1744E8E2" w14:textId="77777777" w:rsidR="000D41BB" w:rsidRPr="00375424" w:rsidRDefault="000D41BB" w:rsidP="00B7400A">
            <w:pPr>
              <w:rPr>
                <w:sz w:val="24"/>
                <w:szCs w:val="24"/>
                <w:lang w:eastAsia="en-IN"/>
              </w:rPr>
            </w:pPr>
            <w:r w:rsidRPr="00375424">
              <w:rPr>
                <w:sz w:val="24"/>
                <w:szCs w:val="24"/>
                <w:lang w:eastAsia="en-IN"/>
              </w:rPr>
              <w:t>58.40</w:t>
            </w:r>
            <w:r w:rsidRPr="00375424">
              <w:rPr>
                <w:sz w:val="24"/>
                <w:szCs w:val="24"/>
                <w:vertAlign w:val="superscript"/>
                <w:lang w:eastAsia="en-IN"/>
              </w:rPr>
              <w:t>a</w:t>
            </w:r>
          </w:p>
          <w:p w14:paraId="49A6F227" w14:textId="77777777" w:rsidR="000D41BB" w:rsidRPr="00375424" w:rsidRDefault="000D41BB" w:rsidP="00B7400A">
            <w:pPr>
              <w:rPr>
                <w:sz w:val="24"/>
                <w:szCs w:val="24"/>
                <w:lang w:eastAsia="en-IN"/>
              </w:rPr>
            </w:pPr>
            <w:r w:rsidRPr="00375424">
              <w:rPr>
                <w:sz w:val="24"/>
                <w:szCs w:val="24"/>
                <w:lang w:eastAsia="en-IN"/>
              </w:rPr>
              <w:t>(57.17)</w:t>
            </w:r>
          </w:p>
        </w:tc>
      </w:tr>
      <w:tr w:rsidR="000D41BB" w:rsidRPr="00375424" w14:paraId="28440E8E" w14:textId="77777777" w:rsidTr="00DA7733">
        <w:trPr>
          <w:trHeight w:val="469"/>
        </w:trPr>
        <w:tc>
          <w:tcPr>
            <w:tcW w:w="7088" w:type="dxa"/>
          </w:tcPr>
          <w:p w14:paraId="5C1B5237" w14:textId="77777777" w:rsidR="000D41BB" w:rsidRPr="00375424" w:rsidRDefault="000D41BB" w:rsidP="00B7400A">
            <w:pPr>
              <w:ind w:right="95"/>
              <w:rPr>
                <w:sz w:val="24"/>
                <w:szCs w:val="24"/>
                <w:lang w:val="en-IN"/>
              </w:rPr>
            </w:pPr>
            <w:r w:rsidRPr="00375424">
              <w:rPr>
                <w:sz w:val="24"/>
                <w:szCs w:val="24"/>
              </w:rPr>
              <w:t>T5-Direct seeding rice in raised bed + Brown manuring</w:t>
            </w:r>
            <w:r w:rsidRPr="00375424">
              <w:rPr>
                <w:sz w:val="24"/>
                <w:szCs w:val="24"/>
                <w:lang w:val="fr-FR"/>
              </w:rPr>
              <w:t xml:space="preserve"> - okra + green </w:t>
            </w:r>
            <w:proofErr w:type="spellStart"/>
            <w:proofErr w:type="gramStart"/>
            <w:r w:rsidRPr="00375424">
              <w:rPr>
                <w:sz w:val="24"/>
                <w:szCs w:val="24"/>
                <w:lang w:val="fr-FR"/>
              </w:rPr>
              <w:t>manuring</w:t>
            </w:r>
            <w:proofErr w:type="spellEnd"/>
            <w:r w:rsidRPr="00375424">
              <w:rPr>
                <w:sz w:val="24"/>
                <w:szCs w:val="24"/>
                <w:lang w:val="fr-FR"/>
              </w:rPr>
              <w:t xml:space="preserve">  -</w:t>
            </w:r>
            <w:proofErr w:type="spellStart"/>
            <w:proofErr w:type="gramEnd"/>
            <w:r w:rsidRPr="00375424">
              <w:rPr>
                <w:sz w:val="24"/>
                <w:szCs w:val="24"/>
                <w:lang w:val="fr-FR"/>
              </w:rPr>
              <w:t>cowpea</w:t>
            </w:r>
            <w:proofErr w:type="spellEnd"/>
          </w:p>
        </w:tc>
        <w:tc>
          <w:tcPr>
            <w:tcW w:w="1134" w:type="dxa"/>
            <w:vAlign w:val="center"/>
          </w:tcPr>
          <w:p w14:paraId="1F2DDE00" w14:textId="77777777" w:rsidR="000D41BB" w:rsidRPr="00375424" w:rsidRDefault="000D41BB" w:rsidP="00B7400A">
            <w:pPr>
              <w:rPr>
                <w:sz w:val="24"/>
                <w:szCs w:val="24"/>
                <w:lang w:eastAsia="en-IN"/>
              </w:rPr>
            </w:pPr>
            <w:r w:rsidRPr="00375424">
              <w:rPr>
                <w:sz w:val="24"/>
                <w:szCs w:val="24"/>
                <w:lang w:eastAsia="en-IN"/>
              </w:rPr>
              <w:t>99.67</w:t>
            </w:r>
            <w:r w:rsidRPr="00375424">
              <w:rPr>
                <w:sz w:val="24"/>
                <w:szCs w:val="24"/>
                <w:vertAlign w:val="superscript"/>
                <w:lang w:eastAsia="en-IN"/>
              </w:rPr>
              <w:t>c</w:t>
            </w:r>
          </w:p>
        </w:tc>
        <w:tc>
          <w:tcPr>
            <w:tcW w:w="1134" w:type="dxa"/>
            <w:vAlign w:val="center"/>
          </w:tcPr>
          <w:p w14:paraId="3DAA6D8F" w14:textId="77777777" w:rsidR="000D41BB" w:rsidRPr="00375424" w:rsidRDefault="000D41BB" w:rsidP="00B7400A">
            <w:pPr>
              <w:rPr>
                <w:sz w:val="24"/>
                <w:szCs w:val="24"/>
                <w:lang w:eastAsia="en-IN"/>
              </w:rPr>
            </w:pPr>
            <w:r w:rsidRPr="00375424">
              <w:rPr>
                <w:sz w:val="24"/>
                <w:szCs w:val="24"/>
                <w:lang w:eastAsia="en-IN"/>
              </w:rPr>
              <w:t>107.67</w:t>
            </w:r>
            <w:r w:rsidRPr="00375424">
              <w:rPr>
                <w:sz w:val="24"/>
                <w:szCs w:val="24"/>
                <w:vertAlign w:val="superscript"/>
                <w:lang w:eastAsia="en-IN"/>
              </w:rPr>
              <w:t>d</w:t>
            </w:r>
          </w:p>
        </w:tc>
        <w:tc>
          <w:tcPr>
            <w:tcW w:w="1057" w:type="dxa"/>
            <w:vAlign w:val="center"/>
          </w:tcPr>
          <w:p w14:paraId="4E39CC55" w14:textId="77777777" w:rsidR="000D41BB" w:rsidRPr="00375424" w:rsidRDefault="000D41BB" w:rsidP="00B7400A">
            <w:pPr>
              <w:rPr>
                <w:sz w:val="24"/>
                <w:szCs w:val="24"/>
                <w:lang w:eastAsia="en-IN"/>
              </w:rPr>
            </w:pPr>
            <w:r w:rsidRPr="00375424">
              <w:rPr>
                <w:sz w:val="24"/>
                <w:szCs w:val="24"/>
                <w:lang w:eastAsia="en-IN"/>
              </w:rPr>
              <w:t>103.67</w:t>
            </w:r>
            <w:r w:rsidRPr="00375424">
              <w:rPr>
                <w:sz w:val="24"/>
                <w:szCs w:val="24"/>
                <w:vertAlign w:val="superscript"/>
                <w:lang w:eastAsia="en-IN"/>
              </w:rPr>
              <w:t>cd</w:t>
            </w:r>
          </w:p>
        </w:tc>
        <w:tc>
          <w:tcPr>
            <w:tcW w:w="1214" w:type="dxa"/>
            <w:vAlign w:val="center"/>
          </w:tcPr>
          <w:p w14:paraId="1A60BA5D" w14:textId="77777777" w:rsidR="000D41BB" w:rsidRPr="00375424" w:rsidRDefault="000D41BB" w:rsidP="00B7400A">
            <w:pPr>
              <w:rPr>
                <w:sz w:val="24"/>
                <w:szCs w:val="24"/>
                <w:lang w:eastAsia="en-IN"/>
              </w:rPr>
            </w:pPr>
            <w:r w:rsidRPr="00375424">
              <w:rPr>
                <w:sz w:val="24"/>
                <w:szCs w:val="24"/>
                <w:lang w:eastAsia="en-IN"/>
              </w:rPr>
              <w:t>51.66</w:t>
            </w:r>
            <w:r w:rsidRPr="00375424">
              <w:rPr>
                <w:sz w:val="24"/>
                <w:szCs w:val="24"/>
                <w:vertAlign w:val="superscript"/>
                <w:lang w:eastAsia="en-IN"/>
              </w:rPr>
              <w:t>b</w:t>
            </w:r>
          </w:p>
        </w:tc>
        <w:tc>
          <w:tcPr>
            <w:tcW w:w="1440" w:type="dxa"/>
            <w:vAlign w:val="center"/>
          </w:tcPr>
          <w:p w14:paraId="0BDA4154" w14:textId="77777777" w:rsidR="000D41BB" w:rsidRPr="00375424" w:rsidRDefault="000D41BB" w:rsidP="00B7400A">
            <w:pPr>
              <w:rPr>
                <w:sz w:val="24"/>
                <w:szCs w:val="24"/>
                <w:lang w:eastAsia="en-IN"/>
              </w:rPr>
            </w:pPr>
            <w:r w:rsidRPr="00375424">
              <w:rPr>
                <w:sz w:val="24"/>
                <w:szCs w:val="24"/>
                <w:lang w:eastAsia="en-IN"/>
              </w:rPr>
              <w:t>55.30</w:t>
            </w:r>
            <w:r w:rsidRPr="00375424">
              <w:rPr>
                <w:sz w:val="24"/>
                <w:szCs w:val="24"/>
                <w:vertAlign w:val="superscript"/>
                <w:lang w:eastAsia="en-IN"/>
              </w:rPr>
              <w:t>bcd</w:t>
            </w:r>
          </w:p>
        </w:tc>
        <w:tc>
          <w:tcPr>
            <w:tcW w:w="1328" w:type="dxa"/>
            <w:vAlign w:val="center"/>
          </w:tcPr>
          <w:p w14:paraId="4F08E831" w14:textId="77777777" w:rsidR="000D41BB" w:rsidRPr="00375424" w:rsidRDefault="000D41BB" w:rsidP="00B7400A">
            <w:pPr>
              <w:rPr>
                <w:sz w:val="24"/>
                <w:szCs w:val="24"/>
                <w:lang w:eastAsia="en-IN"/>
              </w:rPr>
            </w:pPr>
            <w:r w:rsidRPr="00375424">
              <w:rPr>
                <w:sz w:val="24"/>
                <w:szCs w:val="24"/>
                <w:lang w:eastAsia="en-IN"/>
              </w:rPr>
              <w:t>54.58</w:t>
            </w:r>
            <w:r w:rsidRPr="00375424">
              <w:rPr>
                <w:sz w:val="24"/>
                <w:szCs w:val="24"/>
                <w:vertAlign w:val="superscript"/>
                <w:lang w:eastAsia="en-IN"/>
              </w:rPr>
              <w:t>c</w:t>
            </w:r>
          </w:p>
          <w:p w14:paraId="23C06DE1" w14:textId="77777777" w:rsidR="000D41BB" w:rsidRPr="00375424" w:rsidRDefault="000D41BB" w:rsidP="00B7400A">
            <w:pPr>
              <w:rPr>
                <w:sz w:val="24"/>
                <w:szCs w:val="24"/>
                <w:lang w:eastAsia="en-IN"/>
              </w:rPr>
            </w:pPr>
            <w:r w:rsidRPr="00375424">
              <w:rPr>
                <w:sz w:val="24"/>
                <w:szCs w:val="24"/>
                <w:lang w:eastAsia="en-IN"/>
              </w:rPr>
              <w:t>(53.48)</w:t>
            </w:r>
          </w:p>
        </w:tc>
      </w:tr>
      <w:tr w:rsidR="000D41BB" w:rsidRPr="00375424" w14:paraId="1334AF08" w14:textId="77777777" w:rsidTr="00DA7733">
        <w:trPr>
          <w:trHeight w:val="470"/>
        </w:trPr>
        <w:tc>
          <w:tcPr>
            <w:tcW w:w="7088" w:type="dxa"/>
          </w:tcPr>
          <w:p w14:paraId="55EF31CE" w14:textId="77777777" w:rsidR="000D41BB" w:rsidRPr="00375424" w:rsidRDefault="000D41BB" w:rsidP="00B7400A">
            <w:pPr>
              <w:ind w:right="95"/>
              <w:rPr>
                <w:sz w:val="24"/>
                <w:szCs w:val="24"/>
                <w:lang w:val="en-IN"/>
              </w:rPr>
            </w:pPr>
            <w:r w:rsidRPr="00375424">
              <w:rPr>
                <w:sz w:val="24"/>
                <w:szCs w:val="24"/>
              </w:rPr>
              <w:t>T6-Direct seeding rice in raised bed + Brown manuring</w:t>
            </w:r>
            <w:r w:rsidRPr="00375424">
              <w:rPr>
                <w:sz w:val="24"/>
                <w:szCs w:val="24"/>
                <w:lang w:val="fr-FR"/>
              </w:rPr>
              <w:t xml:space="preserve">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w:t>
            </w:r>
            <w:proofErr w:type="spellStart"/>
            <w:r w:rsidRPr="00375424">
              <w:rPr>
                <w:sz w:val="24"/>
                <w:szCs w:val="24"/>
                <w:lang w:val="fr-FR"/>
              </w:rPr>
              <w:t>cowpea</w:t>
            </w:r>
            <w:proofErr w:type="spellEnd"/>
          </w:p>
        </w:tc>
        <w:tc>
          <w:tcPr>
            <w:tcW w:w="1134" w:type="dxa"/>
            <w:vAlign w:val="center"/>
          </w:tcPr>
          <w:p w14:paraId="54568BF8" w14:textId="77777777" w:rsidR="000D41BB" w:rsidRPr="00375424" w:rsidRDefault="000D41BB" w:rsidP="00B7400A">
            <w:pPr>
              <w:rPr>
                <w:sz w:val="24"/>
                <w:szCs w:val="24"/>
                <w:lang w:eastAsia="en-IN"/>
              </w:rPr>
            </w:pPr>
            <w:r w:rsidRPr="00375424">
              <w:rPr>
                <w:sz w:val="24"/>
                <w:szCs w:val="24"/>
                <w:lang w:eastAsia="en-IN"/>
              </w:rPr>
              <w:t>91.67</w:t>
            </w:r>
            <w:r w:rsidRPr="00375424">
              <w:rPr>
                <w:sz w:val="24"/>
                <w:szCs w:val="24"/>
                <w:vertAlign w:val="superscript"/>
                <w:lang w:eastAsia="en-IN"/>
              </w:rPr>
              <w:t>d</w:t>
            </w:r>
          </w:p>
        </w:tc>
        <w:tc>
          <w:tcPr>
            <w:tcW w:w="1134" w:type="dxa"/>
            <w:vAlign w:val="center"/>
          </w:tcPr>
          <w:p w14:paraId="174484A9" w14:textId="77777777" w:rsidR="000D41BB" w:rsidRPr="00375424" w:rsidRDefault="000D41BB" w:rsidP="00B7400A">
            <w:pPr>
              <w:rPr>
                <w:sz w:val="24"/>
                <w:szCs w:val="24"/>
                <w:lang w:eastAsia="en-IN"/>
              </w:rPr>
            </w:pPr>
            <w:r w:rsidRPr="00375424">
              <w:rPr>
                <w:sz w:val="24"/>
                <w:szCs w:val="24"/>
                <w:lang w:eastAsia="en-IN"/>
              </w:rPr>
              <w:t>107.33</w:t>
            </w:r>
            <w:r w:rsidRPr="00375424">
              <w:rPr>
                <w:sz w:val="24"/>
                <w:szCs w:val="24"/>
                <w:vertAlign w:val="superscript"/>
                <w:lang w:eastAsia="en-IN"/>
              </w:rPr>
              <w:t>d</w:t>
            </w:r>
          </w:p>
        </w:tc>
        <w:tc>
          <w:tcPr>
            <w:tcW w:w="1057" w:type="dxa"/>
            <w:vAlign w:val="center"/>
          </w:tcPr>
          <w:p w14:paraId="3AA1F986" w14:textId="77777777" w:rsidR="000D41BB" w:rsidRPr="00375424" w:rsidRDefault="000D41BB" w:rsidP="00B7400A">
            <w:pPr>
              <w:rPr>
                <w:sz w:val="24"/>
                <w:szCs w:val="24"/>
                <w:lang w:eastAsia="en-IN"/>
              </w:rPr>
            </w:pPr>
            <w:r w:rsidRPr="00375424">
              <w:rPr>
                <w:sz w:val="24"/>
                <w:szCs w:val="24"/>
                <w:lang w:eastAsia="en-IN"/>
              </w:rPr>
              <w:t>99.50</w:t>
            </w:r>
            <w:r w:rsidRPr="00375424">
              <w:rPr>
                <w:sz w:val="24"/>
                <w:szCs w:val="24"/>
                <w:vertAlign w:val="superscript"/>
                <w:lang w:eastAsia="en-IN"/>
              </w:rPr>
              <w:t>d</w:t>
            </w:r>
          </w:p>
        </w:tc>
        <w:tc>
          <w:tcPr>
            <w:tcW w:w="1214" w:type="dxa"/>
            <w:vAlign w:val="center"/>
          </w:tcPr>
          <w:p w14:paraId="72EE5102" w14:textId="77777777" w:rsidR="000D41BB" w:rsidRPr="00375424" w:rsidRDefault="000D41BB" w:rsidP="00B7400A">
            <w:pPr>
              <w:rPr>
                <w:sz w:val="24"/>
                <w:szCs w:val="24"/>
                <w:lang w:eastAsia="en-IN"/>
              </w:rPr>
            </w:pPr>
            <w:r w:rsidRPr="00375424">
              <w:rPr>
                <w:sz w:val="24"/>
                <w:szCs w:val="24"/>
                <w:lang w:eastAsia="en-IN"/>
              </w:rPr>
              <w:t>52.15</w:t>
            </w:r>
            <w:r w:rsidRPr="00375424">
              <w:rPr>
                <w:sz w:val="24"/>
                <w:szCs w:val="24"/>
                <w:vertAlign w:val="superscript"/>
                <w:lang w:eastAsia="en-IN"/>
              </w:rPr>
              <w:t>b</w:t>
            </w:r>
          </w:p>
        </w:tc>
        <w:tc>
          <w:tcPr>
            <w:tcW w:w="1440" w:type="dxa"/>
            <w:vAlign w:val="center"/>
          </w:tcPr>
          <w:p w14:paraId="3BA6B6EF" w14:textId="77777777" w:rsidR="000D41BB" w:rsidRPr="00375424" w:rsidRDefault="000D41BB" w:rsidP="00B7400A">
            <w:pPr>
              <w:rPr>
                <w:sz w:val="24"/>
                <w:szCs w:val="24"/>
                <w:lang w:eastAsia="en-IN"/>
              </w:rPr>
            </w:pPr>
            <w:r w:rsidRPr="00375424">
              <w:rPr>
                <w:sz w:val="24"/>
                <w:szCs w:val="24"/>
                <w:lang w:eastAsia="en-IN"/>
              </w:rPr>
              <w:t>52.90</w:t>
            </w:r>
            <w:r w:rsidRPr="00375424">
              <w:rPr>
                <w:sz w:val="24"/>
                <w:szCs w:val="24"/>
                <w:vertAlign w:val="superscript"/>
                <w:lang w:eastAsia="en-IN"/>
              </w:rPr>
              <w:t>e</w:t>
            </w:r>
          </w:p>
        </w:tc>
        <w:tc>
          <w:tcPr>
            <w:tcW w:w="1328" w:type="dxa"/>
            <w:vAlign w:val="center"/>
          </w:tcPr>
          <w:p w14:paraId="05C4B662" w14:textId="77777777" w:rsidR="000D41BB" w:rsidRPr="00375424" w:rsidRDefault="000D41BB" w:rsidP="00B7400A">
            <w:pPr>
              <w:rPr>
                <w:sz w:val="24"/>
                <w:szCs w:val="24"/>
                <w:lang w:eastAsia="en-IN"/>
              </w:rPr>
            </w:pPr>
            <w:r w:rsidRPr="00375424">
              <w:rPr>
                <w:sz w:val="24"/>
                <w:szCs w:val="24"/>
                <w:lang w:eastAsia="en-IN"/>
              </w:rPr>
              <w:t>53.17</w:t>
            </w:r>
            <w:r w:rsidRPr="00375424">
              <w:rPr>
                <w:sz w:val="24"/>
                <w:szCs w:val="24"/>
                <w:vertAlign w:val="superscript"/>
                <w:lang w:eastAsia="en-IN"/>
              </w:rPr>
              <w:t>d</w:t>
            </w:r>
          </w:p>
          <w:p w14:paraId="669592FC" w14:textId="77777777" w:rsidR="000D41BB" w:rsidRPr="00375424" w:rsidRDefault="000D41BB" w:rsidP="00B7400A">
            <w:pPr>
              <w:rPr>
                <w:sz w:val="24"/>
                <w:szCs w:val="24"/>
                <w:lang w:eastAsia="en-IN"/>
              </w:rPr>
            </w:pPr>
            <w:r w:rsidRPr="00375424">
              <w:rPr>
                <w:sz w:val="24"/>
                <w:szCs w:val="24"/>
                <w:lang w:eastAsia="en-IN"/>
              </w:rPr>
              <w:t>(52.53)</w:t>
            </w:r>
          </w:p>
        </w:tc>
      </w:tr>
      <w:tr w:rsidR="000D41BB" w:rsidRPr="00375424" w14:paraId="624B5081" w14:textId="77777777" w:rsidTr="00DA7733">
        <w:trPr>
          <w:trHeight w:val="470"/>
        </w:trPr>
        <w:tc>
          <w:tcPr>
            <w:tcW w:w="7088" w:type="dxa"/>
          </w:tcPr>
          <w:p w14:paraId="672B8572" w14:textId="77777777" w:rsidR="000D41BB" w:rsidRPr="00375424" w:rsidRDefault="000D41BB" w:rsidP="00B7400A">
            <w:pPr>
              <w:ind w:right="95"/>
              <w:rPr>
                <w:sz w:val="24"/>
                <w:szCs w:val="24"/>
                <w:lang w:val="en-IN"/>
              </w:rPr>
            </w:pPr>
            <w:r w:rsidRPr="00375424">
              <w:rPr>
                <w:sz w:val="24"/>
                <w:szCs w:val="24"/>
              </w:rPr>
              <w:t>T7-Direct seeding rice in raised bed + Green manuring</w:t>
            </w:r>
            <w:r w:rsidRPr="00375424">
              <w:rPr>
                <w:sz w:val="24"/>
                <w:szCs w:val="24"/>
                <w:lang w:val="fr-FR"/>
              </w:rPr>
              <w:t xml:space="preserve"> - okra + green </w:t>
            </w:r>
            <w:proofErr w:type="spellStart"/>
            <w:r w:rsidRPr="00375424">
              <w:rPr>
                <w:sz w:val="24"/>
                <w:szCs w:val="24"/>
                <w:lang w:val="fr-FR"/>
              </w:rPr>
              <w:t>manuring</w:t>
            </w:r>
            <w:proofErr w:type="spellEnd"/>
            <w:r w:rsidRPr="00375424">
              <w:rPr>
                <w:sz w:val="24"/>
                <w:szCs w:val="24"/>
                <w:lang w:val="fr-FR"/>
              </w:rPr>
              <w:t xml:space="preserve"> -</w:t>
            </w:r>
            <w:proofErr w:type="spellStart"/>
            <w:r w:rsidRPr="00375424">
              <w:rPr>
                <w:sz w:val="24"/>
                <w:szCs w:val="24"/>
                <w:lang w:val="fr-FR"/>
              </w:rPr>
              <w:t>cowpea</w:t>
            </w:r>
            <w:proofErr w:type="spellEnd"/>
          </w:p>
        </w:tc>
        <w:tc>
          <w:tcPr>
            <w:tcW w:w="1134" w:type="dxa"/>
            <w:vAlign w:val="center"/>
          </w:tcPr>
          <w:p w14:paraId="0BAB4175" w14:textId="77777777" w:rsidR="000D41BB" w:rsidRPr="00375424" w:rsidRDefault="000D41BB" w:rsidP="00B7400A">
            <w:pPr>
              <w:rPr>
                <w:sz w:val="24"/>
                <w:szCs w:val="24"/>
                <w:lang w:eastAsia="en-IN"/>
              </w:rPr>
            </w:pPr>
            <w:r w:rsidRPr="00375424">
              <w:rPr>
                <w:sz w:val="24"/>
                <w:szCs w:val="24"/>
                <w:lang w:eastAsia="en-IN"/>
              </w:rPr>
              <w:t>97.00</w:t>
            </w:r>
            <w:r w:rsidRPr="00375424">
              <w:rPr>
                <w:sz w:val="24"/>
                <w:szCs w:val="24"/>
                <w:vertAlign w:val="superscript"/>
                <w:lang w:eastAsia="en-IN"/>
              </w:rPr>
              <w:t>cd</w:t>
            </w:r>
          </w:p>
        </w:tc>
        <w:tc>
          <w:tcPr>
            <w:tcW w:w="1134" w:type="dxa"/>
            <w:vAlign w:val="center"/>
          </w:tcPr>
          <w:p w14:paraId="43FACD37" w14:textId="77777777" w:rsidR="000D41BB" w:rsidRPr="00375424" w:rsidRDefault="000D41BB" w:rsidP="00B7400A">
            <w:pPr>
              <w:rPr>
                <w:sz w:val="24"/>
                <w:szCs w:val="24"/>
                <w:lang w:eastAsia="en-IN"/>
              </w:rPr>
            </w:pPr>
            <w:r w:rsidRPr="00375424">
              <w:rPr>
                <w:sz w:val="24"/>
                <w:szCs w:val="24"/>
                <w:lang w:eastAsia="en-IN"/>
              </w:rPr>
              <w:t>116.33</w:t>
            </w:r>
            <w:r w:rsidRPr="00375424">
              <w:rPr>
                <w:sz w:val="24"/>
                <w:szCs w:val="24"/>
                <w:vertAlign w:val="superscript"/>
                <w:lang w:eastAsia="en-IN"/>
              </w:rPr>
              <w:t>cd</w:t>
            </w:r>
          </w:p>
        </w:tc>
        <w:tc>
          <w:tcPr>
            <w:tcW w:w="1057" w:type="dxa"/>
            <w:vAlign w:val="center"/>
          </w:tcPr>
          <w:p w14:paraId="079F9B2A" w14:textId="77777777" w:rsidR="000D41BB" w:rsidRPr="00375424" w:rsidRDefault="000D41BB" w:rsidP="00B7400A">
            <w:pPr>
              <w:rPr>
                <w:sz w:val="24"/>
                <w:szCs w:val="24"/>
                <w:lang w:eastAsia="en-IN"/>
              </w:rPr>
            </w:pPr>
            <w:r w:rsidRPr="00375424">
              <w:rPr>
                <w:sz w:val="24"/>
                <w:szCs w:val="24"/>
                <w:lang w:eastAsia="en-IN"/>
              </w:rPr>
              <w:t>106.67</w:t>
            </w:r>
            <w:r w:rsidRPr="00375424">
              <w:rPr>
                <w:sz w:val="24"/>
                <w:szCs w:val="24"/>
                <w:vertAlign w:val="superscript"/>
                <w:lang w:eastAsia="en-IN"/>
              </w:rPr>
              <w:t>cd</w:t>
            </w:r>
          </w:p>
        </w:tc>
        <w:tc>
          <w:tcPr>
            <w:tcW w:w="1214" w:type="dxa"/>
            <w:vAlign w:val="center"/>
          </w:tcPr>
          <w:p w14:paraId="1110481E" w14:textId="77777777" w:rsidR="000D41BB" w:rsidRPr="00375424" w:rsidRDefault="000D41BB" w:rsidP="00B7400A">
            <w:pPr>
              <w:rPr>
                <w:sz w:val="24"/>
                <w:szCs w:val="24"/>
                <w:lang w:eastAsia="en-IN"/>
              </w:rPr>
            </w:pPr>
            <w:r w:rsidRPr="00375424">
              <w:rPr>
                <w:sz w:val="24"/>
                <w:szCs w:val="24"/>
                <w:lang w:eastAsia="en-IN"/>
              </w:rPr>
              <w:t>53.15</w:t>
            </w:r>
            <w:r w:rsidRPr="00375424">
              <w:rPr>
                <w:sz w:val="24"/>
                <w:szCs w:val="24"/>
                <w:vertAlign w:val="superscript"/>
                <w:lang w:eastAsia="en-IN"/>
              </w:rPr>
              <w:t>ab</w:t>
            </w:r>
          </w:p>
        </w:tc>
        <w:tc>
          <w:tcPr>
            <w:tcW w:w="1440" w:type="dxa"/>
            <w:vAlign w:val="center"/>
          </w:tcPr>
          <w:p w14:paraId="38AB60AB" w14:textId="77777777" w:rsidR="000D41BB" w:rsidRPr="00375424" w:rsidRDefault="000D41BB" w:rsidP="00B7400A">
            <w:pPr>
              <w:rPr>
                <w:sz w:val="24"/>
                <w:szCs w:val="24"/>
                <w:lang w:eastAsia="en-IN"/>
              </w:rPr>
            </w:pPr>
            <w:r w:rsidRPr="00375424">
              <w:rPr>
                <w:sz w:val="24"/>
                <w:szCs w:val="24"/>
                <w:lang w:eastAsia="en-IN"/>
              </w:rPr>
              <w:t>54.77</w:t>
            </w:r>
            <w:r w:rsidRPr="00375424">
              <w:rPr>
                <w:sz w:val="24"/>
                <w:szCs w:val="24"/>
                <w:vertAlign w:val="superscript"/>
                <w:lang w:eastAsia="en-IN"/>
              </w:rPr>
              <w:t>cd</w:t>
            </w:r>
          </w:p>
        </w:tc>
        <w:tc>
          <w:tcPr>
            <w:tcW w:w="1328" w:type="dxa"/>
            <w:vAlign w:val="center"/>
          </w:tcPr>
          <w:p w14:paraId="21A85BB0" w14:textId="77777777" w:rsidR="000D41BB" w:rsidRPr="00375424" w:rsidRDefault="000D41BB" w:rsidP="00B7400A">
            <w:pPr>
              <w:rPr>
                <w:sz w:val="24"/>
                <w:szCs w:val="24"/>
                <w:lang w:eastAsia="en-IN"/>
              </w:rPr>
            </w:pPr>
            <w:r w:rsidRPr="00375424">
              <w:rPr>
                <w:sz w:val="24"/>
                <w:szCs w:val="24"/>
                <w:lang w:eastAsia="en-IN"/>
              </w:rPr>
              <w:t>54.74</w:t>
            </w:r>
            <w:r w:rsidRPr="00375424">
              <w:rPr>
                <w:sz w:val="24"/>
                <w:szCs w:val="24"/>
                <w:vertAlign w:val="superscript"/>
                <w:lang w:eastAsia="en-IN"/>
              </w:rPr>
              <w:t>bc</w:t>
            </w:r>
          </w:p>
          <w:p w14:paraId="52D22110" w14:textId="77777777" w:rsidR="000D41BB" w:rsidRPr="00375424" w:rsidRDefault="000D41BB" w:rsidP="00B7400A">
            <w:pPr>
              <w:rPr>
                <w:sz w:val="24"/>
                <w:szCs w:val="24"/>
                <w:lang w:eastAsia="en-IN"/>
              </w:rPr>
            </w:pPr>
            <w:r w:rsidRPr="00375424">
              <w:rPr>
                <w:sz w:val="24"/>
                <w:szCs w:val="24"/>
                <w:lang w:eastAsia="en-IN"/>
              </w:rPr>
              <w:t>(53.96)</w:t>
            </w:r>
          </w:p>
        </w:tc>
      </w:tr>
      <w:tr w:rsidR="000D41BB" w:rsidRPr="00375424" w14:paraId="34FE2475" w14:textId="77777777" w:rsidTr="00DA7733">
        <w:trPr>
          <w:trHeight w:val="542"/>
        </w:trPr>
        <w:tc>
          <w:tcPr>
            <w:tcW w:w="7088" w:type="dxa"/>
          </w:tcPr>
          <w:p w14:paraId="7E5C6211" w14:textId="77777777" w:rsidR="000D41BB" w:rsidRPr="00375424" w:rsidRDefault="000D41BB" w:rsidP="00B7400A">
            <w:pPr>
              <w:ind w:right="95"/>
              <w:rPr>
                <w:sz w:val="24"/>
                <w:szCs w:val="24"/>
                <w:lang w:val="en-IN"/>
              </w:rPr>
            </w:pPr>
            <w:r w:rsidRPr="00375424">
              <w:rPr>
                <w:sz w:val="24"/>
                <w:szCs w:val="24"/>
              </w:rPr>
              <w:t>T8-Direct seeding rice in raised bed + Green manuring</w:t>
            </w:r>
            <w:r w:rsidRPr="00375424">
              <w:rPr>
                <w:sz w:val="24"/>
                <w:szCs w:val="24"/>
                <w:lang w:val="fr-FR"/>
              </w:rPr>
              <w:t xml:space="preserve"> - okra+ </w:t>
            </w:r>
            <w:proofErr w:type="spellStart"/>
            <w:r w:rsidRPr="00375424">
              <w:rPr>
                <w:sz w:val="24"/>
                <w:szCs w:val="24"/>
                <w:lang w:val="fr-FR"/>
              </w:rPr>
              <w:t>crop</w:t>
            </w:r>
            <w:proofErr w:type="spellEnd"/>
            <w:r w:rsidRPr="00375424">
              <w:rPr>
                <w:sz w:val="24"/>
                <w:szCs w:val="24"/>
                <w:lang w:val="fr-FR"/>
              </w:rPr>
              <w:t xml:space="preserve"> </w:t>
            </w:r>
            <w:proofErr w:type="spellStart"/>
            <w:r w:rsidRPr="00375424">
              <w:rPr>
                <w:sz w:val="24"/>
                <w:szCs w:val="24"/>
                <w:lang w:val="fr-FR"/>
              </w:rPr>
              <w:t>residue</w:t>
            </w:r>
            <w:proofErr w:type="spellEnd"/>
            <w:r w:rsidRPr="00375424">
              <w:rPr>
                <w:sz w:val="24"/>
                <w:szCs w:val="24"/>
                <w:lang w:val="fr-FR"/>
              </w:rPr>
              <w:t xml:space="preserve"> mulch -</w:t>
            </w:r>
            <w:proofErr w:type="spellStart"/>
            <w:r w:rsidRPr="00375424">
              <w:rPr>
                <w:sz w:val="24"/>
                <w:szCs w:val="24"/>
                <w:lang w:val="fr-FR"/>
              </w:rPr>
              <w:t>cowpea</w:t>
            </w:r>
            <w:proofErr w:type="spellEnd"/>
          </w:p>
        </w:tc>
        <w:tc>
          <w:tcPr>
            <w:tcW w:w="1134" w:type="dxa"/>
            <w:vAlign w:val="center"/>
          </w:tcPr>
          <w:p w14:paraId="392B1405" w14:textId="77777777" w:rsidR="000D41BB" w:rsidRPr="00375424" w:rsidRDefault="000D41BB" w:rsidP="00B7400A">
            <w:pPr>
              <w:rPr>
                <w:sz w:val="24"/>
                <w:szCs w:val="24"/>
                <w:lang w:eastAsia="en-IN"/>
              </w:rPr>
            </w:pPr>
            <w:r w:rsidRPr="00375424">
              <w:rPr>
                <w:sz w:val="24"/>
                <w:szCs w:val="24"/>
                <w:lang w:eastAsia="en-IN"/>
              </w:rPr>
              <w:t>96.73</w:t>
            </w:r>
            <w:r w:rsidRPr="00375424">
              <w:rPr>
                <w:sz w:val="24"/>
                <w:szCs w:val="24"/>
                <w:vertAlign w:val="superscript"/>
                <w:lang w:eastAsia="en-IN"/>
              </w:rPr>
              <w:t>cd</w:t>
            </w:r>
          </w:p>
        </w:tc>
        <w:tc>
          <w:tcPr>
            <w:tcW w:w="1134" w:type="dxa"/>
            <w:vAlign w:val="center"/>
          </w:tcPr>
          <w:p w14:paraId="44ABE8BF" w14:textId="77777777" w:rsidR="000D41BB" w:rsidRPr="00375424" w:rsidRDefault="000D41BB" w:rsidP="00B7400A">
            <w:pPr>
              <w:rPr>
                <w:sz w:val="24"/>
                <w:szCs w:val="24"/>
                <w:lang w:eastAsia="en-IN"/>
              </w:rPr>
            </w:pPr>
            <w:r w:rsidRPr="00375424">
              <w:rPr>
                <w:sz w:val="24"/>
                <w:szCs w:val="24"/>
                <w:lang w:eastAsia="en-IN"/>
              </w:rPr>
              <w:t>114.67</w:t>
            </w:r>
            <w:r w:rsidRPr="00375424">
              <w:rPr>
                <w:sz w:val="24"/>
                <w:szCs w:val="24"/>
                <w:vertAlign w:val="superscript"/>
                <w:lang w:eastAsia="en-IN"/>
              </w:rPr>
              <w:t>d</w:t>
            </w:r>
          </w:p>
        </w:tc>
        <w:tc>
          <w:tcPr>
            <w:tcW w:w="1057" w:type="dxa"/>
            <w:vAlign w:val="center"/>
          </w:tcPr>
          <w:p w14:paraId="120CB491" w14:textId="77777777" w:rsidR="000D41BB" w:rsidRPr="00375424" w:rsidRDefault="000D41BB" w:rsidP="00B7400A">
            <w:pPr>
              <w:rPr>
                <w:sz w:val="24"/>
                <w:szCs w:val="24"/>
                <w:lang w:eastAsia="en-IN"/>
              </w:rPr>
            </w:pPr>
            <w:r w:rsidRPr="00375424">
              <w:rPr>
                <w:sz w:val="24"/>
                <w:szCs w:val="24"/>
                <w:lang w:eastAsia="en-IN"/>
              </w:rPr>
              <w:t>105.70</w:t>
            </w:r>
            <w:r w:rsidRPr="00375424">
              <w:rPr>
                <w:sz w:val="24"/>
                <w:szCs w:val="24"/>
                <w:vertAlign w:val="superscript"/>
                <w:lang w:eastAsia="en-IN"/>
              </w:rPr>
              <w:t>cd</w:t>
            </w:r>
          </w:p>
        </w:tc>
        <w:tc>
          <w:tcPr>
            <w:tcW w:w="1214" w:type="dxa"/>
            <w:vAlign w:val="center"/>
          </w:tcPr>
          <w:p w14:paraId="0C77D59A" w14:textId="77777777" w:rsidR="000D41BB" w:rsidRPr="00375424" w:rsidRDefault="000D41BB" w:rsidP="00B7400A">
            <w:pPr>
              <w:rPr>
                <w:sz w:val="24"/>
                <w:szCs w:val="24"/>
                <w:lang w:eastAsia="en-IN"/>
              </w:rPr>
            </w:pPr>
            <w:r w:rsidRPr="00375424">
              <w:rPr>
                <w:sz w:val="24"/>
                <w:szCs w:val="24"/>
                <w:lang w:eastAsia="en-IN"/>
              </w:rPr>
              <w:t>52.33</w:t>
            </w:r>
            <w:r w:rsidRPr="00375424">
              <w:rPr>
                <w:sz w:val="24"/>
                <w:szCs w:val="24"/>
                <w:vertAlign w:val="superscript"/>
                <w:lang w:eastAsia="en-IN"/>
              </w:rPr>
              <w:t>b</w:t>
            </w:r>
          </w:p>
        </w:tc>
        <w:tc>
          <w:tcPr>
            <w:tcW w:w="1440" w:type="dxa"/>
            <w:vAlign w:val="center"/>
          </w:tcPr>
          <w:p w14:paraId="6C4A2DE3" w14:textId="77777777" w:rsidR="000D41BB" w:rsidRPr="00375424" w:rsidRDefault="000D41BB" w:rsidP="00B7400A">
            <w:pPr>
              <w:rPr>
                <w:sz w:val="24"/>
                <w:szCs w:val="24"/>
                <w:lang w:eastAsia="en-IN"/>
              </w:rPr>
            </w:pPr>
            <w:r w:rsidRPr="00375424">
              <w:rPr>
                <w:sz w:val="24"/>
                <w:szCs w:val="24"/>
                <w:lang w:eastAsia="en-IN"/>
              </w:rPr>
              <w:t>54.33</w:t>
            </w:r>
            <w:r w:rsidRPr="00375424">
              <w:rPr>
                <w:sz w:val="24"/>
                <w:szCs w:val="24"/>
                <w:vertAlign w:val="superscript"/>
                <w:lang w:eastAsia="en-IN"/>
              </w:rPr>
              <w:t>d</w:t>
            </w:r>
          </w:p>
        </w:tc>
        <w:tc>
          <w:tcPr>
            <w:tcW w:w="1328" w:type="dxa"/>
            <w:vAlign w:val="center"/>
          </w:tcPr>
          <w:p w14:paraId="74CF5F76" w14:textId="77777777" w:rsidR="000D41BB" w:rsidRPr="00375424" w:rsidRDefault="000D41BB" w:rsidP="00B7400A">
            <w:pPr>
              <w:rPr>
                <w:sz w:val="24"/>
                <w:szCs w:val="24"/>
                <w:lang w:eastAsia="en-IN"/>
              </w:rPr>
            </w:pPr>
            <w:r w:rsidRPr="00375424">
              <w:rPr>
                <w:sz w:val="24"/>
                <w:szCs w:val="24"/>
                <w:lang w:eastAsia="en-IN"/>
              </w:rPr>
              <w:t>54.17</w:t>
            </w:r>
            <w:r w:rsidRPr="00375424">
              <w:rPr>
                <w:sz w:val="24"/>
                <w:szCs w:val="24"/>
                <w:vertAlign w:val="superscript"/>
                <w:lang w:eastAsia="en-IN"/>
              </w:rPr>
              <w:t>cd</w:t>
            </w:r>
          </w:p>
          <w:p w14:paraId="528E37C3" w14:textId="77777777" w:rsidR="000D41BB" w:rsidRPr="00375424" w:rsidRDefault="000D41BB" w:rsidP="00B7400A">
            <w:pPr>
              <w:rPr>
                <w:sz w:val="24"/>
                <w:szCs w:val="24"/>
                <w:lang w:eastAsia="en-IN"/>
              </w:rPr>
            </w:pPr>
            <w:r w:rsidRPr="00375424">
              <w:rPr>
                <w:sz w:val="24"/>
                <w:szCs w:val="24"/>
                <w:lang w:eastAsia="en-IN"/>
              </w:rPr>
              <w:t>(53.33)</w:t>
            </w:r>
          </w:p>
        </w:tc>
      </w:tr>
      <w:tr w:rsidR="000D41BB" w:rsidRPr="00375424" w14:paraId="008D8D0E" w14:textId="77777777" w:rsidTr="00DA7733">
        <w:trPr>
          <w:trHeight w:val="309"/>
        </w:trPr>
        <w:tc>
          <w:tcPr>
            <w:tcW w:w="7088" w:type="dxa"/>
          </w:tcPr>
          <w:p w14:paraId="14C97692" w14:textId="77777777" w:rsidR="000D41BB" w:rsidRPr="00375424" w:rsidRDefault="000D41BB" w:rsidP="00B7400A">
            <w:pPr>
              <w:ind w:right="95"/>
              <w:rPr>
                <w:sz w:val="24"/>
                <w:szCs w:val="24"/>
                <w:lang w:val="en-IN"/>
              </w:rPr>
            </w:pPr>
            <w:r w:rsidRPr="00375424">
              <w:rPr>
                <w:sz w:val="24"/>
                <w:szCs w:val="24"/>
              </w:rPr>
              <w:t>T9-Direct seeding rice in flat bed</w:t>
            </w:r>
            <w:r w:rsidRPr="00375424">
              <w:rPr>
                <w:sz w:val="24"/>
                <w:szCs w:val="24"/>
                <w:lang w:val="fr-FR"/>
              </w:rPr>
              <w:t xml:space="preserve"> – okra - </w:t>
            </w:r>
            <w:proofErr w:type="spellStart"/>
            <w:r w:rsidRPr="00375424">
              <w:rPr>
                <w:sz w:val="24"/>
                <w:szCs w:val="24"/>
                <w:lang w:val="fr-FR"/>
              </w:rPr>
              <w:t>fallow</w:t>
            </w:r>
            <w:proofErr w:type="spellEnd"/>
          </w:p>
        </w:tc>
        <w:tc>
          <w:tcPr>
            <w:tcW w:w="1134" w:type="dxa"/>
            <w:vAlign w:val="center"/>
          </w:tcPr>
          <w:p w14:paraId="0FD67F42" w14:textId="77777777" w:rsidR="000D41BB" w:rsidRPr="00375424" w:rsidRDefault="000D41BB" w:rsidP="00B7400A">
            <w:pPr>
              <w:rPr>
                <w:sz w:val="24"/>
                <w:szCs w:val="24"/>
                <w:lang w:eastAsia="en-IN"/>
              </w:rPr>
            </w:pPr>
            <w:r w:rsidRPr="00375424">
              <w:rPr>
                <w:sz w:val="24"/>
                <w:szCs w:val="24"/>
                <w:lang w:eastAsia="en-IN"/>
              </w:rPr>
              <w:t>77.67</w:t>
            </w:r>
            <w:r w:rsidRPr="00375424">
              <w:rPr>
                <w:sz w:val="24"/>
                <w:szCs w:val="24"/>
                <w:vertAlign w:val="superscript"/>
                <w:lang w:eastAsia="en-IN"/>
              </w:rPr>
              <w:t>e</w:t>
            </w:r>
          </w:p>
        </w:tc>
        <w:tc>
          <w:tcPr>
            <w:tcW w:w="1134" w:type="dxa"/>
            <w:vAlign w:val="center"/>
          </w:tcPr>
          <w:p w14:paraId="32DCADA4" w14:textId="77777777" w:rsidR="000D41BB" w:rsidRPr="00375424" w:rsidRDefault="000D41BB" w:rsidP="00B7400A">
            <w:pPr>
              <w:rPr>
                <w:sz w:val="24"/>
                <w:szCs w:val="24"/>
                <w:lang w:eastAsia="en-IN"/>
              </w:rPr>
            </w:pPr>
            <w:r w:rsidRPr="00375424">
              <w:rPr>
                <w:sz w:val="24"/>
                <w:szCs w:val="24"/>
                <w:lang w:eastAsia="en-IN"/>
              </w:rPr>
              <w:t>71.67</w:t>
            </w:r>
            <w:r w:rsidRPr="00375424">
              <w:rPr>
                <w:sz w:val="24"/>
                <w:szCs w:val="24"/>
                <w:vertAlign w:val="superscript"/>
                <w:lang w:eastAsia="en-IN"/>
              </w:rPr>
              <w:t>e</w:t>
            </w:r>
          </w:p>
        </w:tc>
        <w:tc>
          <w:tcPr>
            <w:tcW w:w="1057" w:type="dxa"/>
            <w:vAlign w:val="center"/>
          </w:tcPr>
          <w:p w14:paraId="56FE3BED" w14:textId="77777777" w:rsidR="000D41BB" w:rsidRPr="00375424" w:rsidRDefault="000D41BB" w:rsidP="00B7400A">
            <w:pPr>
              <w:rPr>
                <w:sz w:val="24"/>
                <w:szCs w:val="24"/>
                <w:lang w:eastAsia="en-IN"/>
              </w:rPr>
            </w:pPr>
            <w:r w:rsidRPr="00375424">
              <w:rPr>
                <w:sz w:val="24"/>
                <w:szCs w:val="24"/>
                <w:lang w:eastAsia="en-IN"/>
              </w:rPr>
              <w:t>74.67</w:t>
            </w:r>
            <w:r w:rsidRPr="00375424">
              <w:rPr>
                <w:sz w:val="24"/>
                <w:szCs w:val="24"/>
                <w:vertAlign w:val="superscript"/>
                <w:lang w:eastAsia="en-IN"/>
              </w:rPr>
              <w:t>e</w:t>
            </w:r>
          </w:p>
        </w:tc>
        <w:tc>
          <w:tcPr>
            <w:tcW w:w="1214" w:type="dxa"/>
            <w:vAlign w:val="center"/>
          </w:tcPr>
          <w:p w14:paraId="724DDAA5" w14:textId="77777777" w:rsidR="000D41BB" w:rsidRPr="00375424" w:rsidRDefault="000D41BB" w:rsidP="00B7400A">
            <w:pPr>
              <w:rPr>
                <w:sz w:val="24"/>
                <w:szCs w:val="24"/>
                <w:lang w:eastAsia="en-IN"/>
              </w:rPr>
            </w:pPr>
            <w:r w:rsidRPr="00375424">
              <w:rPr>
                <w:sz w:val="24"/>
                <w:szCs w:val="24"/>
                <w:lang w:eastAsia="en-IN"/>
              </w:rPr>
              <w:t>42.33</w:t>
            </w:r>
            <w:r w:rsidRPr="00375424">
              <w:rPr>
                <w:sz w:val="24"/>
                <w:szCs w:val="24"/>
                <w:vertAlign w:val="superscript"/>
                <w:lang w:eastAsia="en-IN"/>
              </w:rPr>
              <w:t>d</w:t>
            </w:r>
          </w:p>
        </w:tc>
        <w:tc>
          <w:tcPr>
            <w:tcW w:w="1440" w:type="dxa"/>
            <w:vAlign w:val="center"/>
          </w:tcPr>
          <w:p w14:paraId="2FC9ED32" w14:textId="77777777" w:rsidR="000D41BB" w:rsidRPr="00375424" w:rsidRDefault="000D41BB" w:rsidP="00B7400A">
            <w:pPr>
              <w:rPr>
                <w:sz w:val="24"/>
                <w:szCs w:val="24"/>
                <w:lang w:eastAsia="en-IN"/>
              </w:rPr>
            </w:pPr>
            <w:r w:rsidRPr="00375424">
              <w:rPr>
                <w:sz w:val="24"/>
                <w:szCs w:val="24"/>
                <w:lang w:eastAsia="en-IN"/>
              </w:rPr>
              <w:t>45.33</w:t>
            </w:r>
            <w:r w:rsidRPr="00375424">
              <w:rPr>
                <w:sz w:val="24"/>
                <w:szCs w:val="24"/>
                <w:vertAlign w:val="superscript"/>
                <w:lang w:eastAsia="en-IN"/>
              </w:rPr>
              <w:t>g</w:t>
            </w:r>
          </w:p>
        </w:tc>
        <w:tc>
          <w:tcPr>
            <w:tcW w:w="1328" w:type="dxa"/>
            <w:vAlign w:val="center"/>
          </w:tcPr>
          <w:p w14:paraId="709D5760" w14:textId="77777777" w:rsidR="000D41BB" w:rsidRPr="00375424" w:rsidRDefault="000D41BB" w:rsidP="00B7400A">
            <w:pPr>
              <w:rPr>
                <w:sz w:val="24"/>
                <w:szCs w:val="24"/>
                <w:lang w:eastAsia="en-IN"/>
              </w:rPr>
            </w:pPr>
            <w:r w:rsidRPr="00375424">
              <w:rPr>
                <w:sz w:val="24"/>
                <w:szCs w:val="24"/>
                <w:lang w:eastAsia="en-IN"/>
              </w:rPr>
              <w:t>44.74</w:t>
            </w:r>
            <w:r w:rsidRPr="00375424">
              <w:rPr>
                <w:sz w:val="24"/>
                <w:szCs w:val="24"/>
                <w:vertAlign w:val="superscript"/>
                <w:lang w:eastAsia="en-IN"/>
              </w:rPr>
              <w:t>f</w:t>
            </w:r>
          </w:p>
          <w:p w14:paraId="5F2DF143" w14:textId="77777777" w:rsidR="000D41BB" w:rsidRPr="00375424" w:rsidRDefault="000D41BB" w:rsidP="00B7400A">
            <w:pPr>
              <w:rPr>
                <w:sz w:val="24"/>
                <w:szCs w:val="24"/>
                <w:lang w:eastAsia="en-IN"/>
              </w:rPr>
            </w:pPr>
            <w:r w:rsidRPr="00375424">
              <w:rPr>
                <w:sz w:val="24"/>
                <w:szCs w:val="24"/>
                <w:lang w:eastAsia="en-IN"/>
              </w:rPr>
              <w:t>(43.83)</w:t>
            </w:r>
          </w:p>
        </w:tc>
      </w:tr>
      <w:tr w:rsidR="000D41BB" w:rsidRPr="00375424" w14:paraId="73379445" w14:textId="77777777" w:rsidTr="00DA7733">
        <w:trPr>
          <w:trHeight w:val="458"/>
        </w:trPr>
        <w:tc>
          <w:tcPr>
            <w:tcW w:w="7088" w:type="dxa"/>
          </w:tcPr>
          <w:p w14:paraId="51691346" w14:textId="77777777" w:rsidR="000D41BB" w:rsidRPr="00375424" w:rsidRDefault="000D41BB" w:rsidP="00B7400A">
            <w:pPr>
              <w:ind w:right="95"/>
              <w:rPr>
                <w:sz w:val="24"/>
                <w:szCs w:val="24"/>
                <w:lang w:val="fr-FR"/>
              </w:rPr>
            </w:pPr>
            <w:r w:rsidRPr="00375424">
              <w:rPr>
                <w:sz w:val="24"/>
                <w:szCs w:val="24"/>
              </w:rPr>
              <w:t xml:space="preserve">T10-Direct seeding rice in raised bed </w:t>
            </w:r>
            <w:r w:rsidRPr="00375424">
              <w:rPr>
                <w:sz w:val="24"/>
                <w:szCs w:val="24"/>
                <w:lang w:val="fr-FR"/>
              </w:rPr>
              <w:t xml:space="preserve">– okra - </w:t>
            </w:r>
            <w:proofErr w:type="spellStart"/>
            <w:r w:rsidRPr="00375424">
              <w:rPr>
                <w:sz w:val="24"/>
                <w:szCs w:val="24"/>
                <w:lang w:val="fr-FR"/>
              </w:rPr>
              <w:t>fallow</w:t>
            </w:r>
            <w:proofErr w:type="spellEnd"/>
          </w:p>
        </w:tc>
        <w:tc>
          <w:tcPr>
            <w:tcW w:w="1134" w:type="dxa"/>
            <w:vAlign w:val="center"/>
          </w:tcPr>
          <w:p w14:paraId="47153F52" w14:textId="77777777" w:rsidR="000D41BB" w:rsidRPr="00375424" w:rsidRDefault="000D41BB" w:rsidP="00B7400A">
            <w:pPr>
              <w:rPr>
                <w:sz w:val="24"/>
                <w:szCs w:val="24"/>
                <w:lang w:eastAsia="en-IN"/>
              </w:rPr>
            </w:pPr>
            <w:r w:rsidRPr="00375424">
              <w:rPr>
                <w:sz w:val="24"/>
                <w:szCs w:val="24"/>
                <w:lang w:eastAsia="en-IN"/>
              </w:rPr>
              <w:t>81.00</w:t>
            </w:r>
            <w:r w:rsidRPr="00375424">
              <w:rPr>
                <w:sz w:val="24"/>
                <w:szCs w:val="24"/>
                <w:vertAlign w:val="superscript"/>
                <w:lang w:eastAsia="en-IN"/>
              </w:rPr>
              <w:t>e</w:t>
            </w:r>
          </w:p>
        </w:tc>
        <w:tc>
          <w:tcPr>
            <w:tcW w:w="1134" w:type="dxa"/>
            <w:vAlign w:val="center"/>
          </w:tcPr>
          <w:p w14:paraId="152AF865" w14:textId="77777777" w:rsidR="000D41BB" w:rsidRPr="00375424" w:rsidRDefault="000D41BB" w:rsidP="00B7400A">
            <w:pPr>
              <w:rPr>
                <w:sz w:val="24"/>
                <w:szCs w:val="24"/>
                <w:lang w:eastAsia="en-IN"/>
              </w:rPr>
            </w:pPr>
            <w:r w:rsidRPr="00375424">
              <w:rPr>
                <w:sz w:val="24"/>
                <w:szCs w:val="24"/>
                <w:lang w:eastAsia="en-IN"/>
              </w:rPr>
              <w:t>78.33</w:t>
            </w:r>
            <w:r w:rsidRPr="00375424">
              <w:rPr>
                <w:sz w:val="24"/>
                <w:szCs w:val="24"/>
                <w:vertAlign w:val="superscript"/>
                <w:lang w:eastAsia="en-IN"/>
              </w:rPr>
              <w:t>e</w:t>
            </w:r>
          </w:p>
        </w:tc>
        <w:tc>
          <w:tcPr>
            <w:tcW w:w="1057" w:type="dxa"/>
            <w:vAlign w:val="center"/>
          </w:tcPr>
          <w:p w14:paraId="2C87F8BC" w14:textId="77777777" w:rsidR="000D41BB" w:rsidRPr="00375424" w:rsidRDefault="000D41BB" w:rsidP="00B7400A">
            <w:pPr>
              <w:rPr>
                <w:sz w:val="24"/>
                <w:szCs w:val="24"/>
                <w:lang w:eastAsia="en-IN"/>
              </w:rPr>
            </w:pPr>
            <w:r w:rsidRPr="00375424">
              <w:rPr>
                <w:sz w:val="24"/>
                <w:szCs w:val="24"/>
                <w:lang w:eastAsia="en-IN"/>
              </w:rPr>
              <w:t>79.67</w:t>
            </w:r>
            <w:r w:rsidRPr="00375424">
              <w:rPr>
                <w:sz w:val="24"/>
                <w:szCs w:val="24"/>
                <w:vertAlign w:val="superscript"/>
                <w:lang w:eastAsia="en-IN"/>
              </w:rPr>
              <w:t>e</w:t>
            </w:r>
          </w:p>
        </w:tc>
        <w:tc>
          <w:tcPr>
            <w:tcW w:w="1214" w:type="dxa"/>
            <w:vAlign w:val="center"/>
          </w:tcPr>
          <w:p w14:paraId="775E070E" w14:textId="77777777" w:rsidR="000D41BB" w:rsidRPr="00375424" w:rsidRDefault="000D41BB" w:rsidP="00B7400A">
            <w:pPr>
              <w:rPr>
                <w:sz w:val="24"/>
                <w:szCs w:val="24"/>
                <w:lang w:eastAsia="en-IN"/>
              </w:rPr>
            </w:pPr>
            <w:r w:rsidRPr="00375424">
              <w:rPr>
                <w:sz w:val="24"/>
                <w:szCs w:val="24"/>
                <w:lang w:eastAsia="en-IN"/>
              </w:rPr>
              <w:t>47.00</w:t>
            </w:r>
            <w:r w:rsidRPr="00375424">
              <w:rPr>
                <w:sz w:val="24"/>
                <w:szCs w:val="24"/>
                <w:vertAlign w:val="superscript"/>
                <w:lang w:eastAsia="en-IN"/>
              </w:rPr>
              <w:t>c</w:t>
            </w:r>
          </w:p>
        </w:tc>
        <w:tc>
          <w:tcPr>
            <w:tcW w:w="1440" w:type="dxa"/>
            <w:vAlign w:val="center"/>
          </w:tcPr>
          <w:p w14:paraId="6D419E37" w14:textId="77777777" w:rsidR="000D41BB" w:rsidRPr="00375424" w:rsidRDefault="000D41BB" w:rsidP="00B7400A">
            <w:pPr>
              <w:rPr>
                <w:sz w:val="24"/>
                <w:szCs w:val="24"/>
                <w:lang w:eastAsia="en-IN"/>
              </w:rPr>
            </w:pPr>
            <w:r w:rsidRPr="00375424">
              <w:rPr>
                <w:sz w:val="24"/>
                <w:szCs w:val="24"/>
                <w:lang w:eastAsia="en-IN"/>
              </w:rPr>
              <w:t>48.62</w:t>
            </w:r>
            <w:r w:rsidRPr="00375424">
              <w:rPr>
                <w:sz w:val="24"/>
                <w:szCs w:val="24"/>
                <w:vertAlign w:val="superscript"/>
                <w:lang w:eastAsia="en-IN"/>
              </w:rPr>
              <w:t>f</w:t>
            </w:r>
          </w:p>
        </w:tc>
        <w:tc>
          <w:tcPr>
            <w:tcW w:w="1328" w:type="dxa"/>
            <w:vAlign w:val="center"/>
          </w:tcPr>
          <w:p w14:paraId="095FA72F" w14:textId="77777777" w:rsidR="000D41BB" w:rsidRPr="00375424" w:rsidRDefault="000D41BB" w:rsidP="00B7400A">
            <w:pPr>
              <w:rPr>
                <w:sz w:val="24"/>
                <w:szCs w:val="24"/>
                <w:lang w:eastAsia="en-IN"/>
              </w:rPr>
            </w:pPr>
            <w:r w:rsidRPr="00375424">
              <w:rPr>
                <w:sz w:val="24"/>
                <w:szCs w:val="24"/>
                <w:lang w:eastAsia="en-IN"/>
              </w:rPr>
              <w:t>48.54</w:t>
            </w:r>
            <w:r w:rsidRPr="00375424">
              <w:rPr>
                <w:sz w:val="24"/>
                <w:szCs w:val="24"/>
                <w:vertAlign w:val="superscript"/>
                <w:lang w:eastAsia="en-IN"/>
              </w:rPr>
              <w:t>e</w:t>
            </w:r>
          </w:p>
          <w:p w14:paraId="359D6BA6" w14:textId="77777777" w:rsidR="000D41BB" w:rsidRPr="00375424" w:rsidRDefault="000D41BB" w:rsidP="00B7400A">
            <w:pPr>
              <w:rPr>
                <w:sz w:val="24"/>
                <w:szCs w:val="24"/>
                <w:lang w:eastAsia="en-IN"/>
              </w:rPr>
            </w:pPr>
            <w:r w:rsidRPr="00375424">
              <w:rPr>
                <w:sz w:val="24"/>
                <w:szCs w:val="24"/>
                <w:lang w:eastAsia="en-IN"/>
              </w:rPr>
              <w:t>(47.81)</w:t>
            </w:r>
          </w:p>
        </w:tc>
      </w:tr>
      <w:tr w:rsidR="000D41BB" w:rsidRPr="00375424" w14:paraId="2E2467B8" w14:textId="77777777" w:rsidTr="00DA7733">
        <w:trPr>
          <w:trHeight w:val="199"/>
        </w:trPr>
        <w:tc>
          <w:tcPr>
            <w:tcW w:w="7088" w:type="dxa"/>
          </w:tcPr>
          <w:p w14:paraId="36401A85" w14:textId="77777777" w:rsidR="000D41BB" w:rsidRPr="00375424" w:rsidRDefault="000D41BB" w:rsidP="00B7400A">
            <w:pPr>
              <w:ind w:right="95"/>
              <w:rPr>
                <w:sz w:val="24"/>
                <w:szCs w:val="24"/>
              </w:rPr>
            </w:pPr>
            <w:proofErr w:type="spellStart"/>
            <w:r w:rsidRPr="00375424">
              <w:rPr>
                <w:b/>
                <w:sz w:val="24"/>
                <w:szCs w:val="24"/>
              </w:rPr>
              <w:t>SEm</w:t>
            </w:r>
            <w:proofErr w:type="spellEnd"/>
          </w:p>
        </w:tc>
        <w:tc>
          <w:tcPr>
            <w:tcW w:w="1134" w:type="dxa"/>
            <w:vAlign w:val="center"/>
          </w:tcPr>
          <w:p w14:paraId="5446391B" w14:textId="77777777" w:rsidR="000D41BB" w:rsidRPr="00375424" w:rsidRDefault="000D41BB" w:rsidP="00B7400A">
            <w:pPr>
              <w:rPr>
                <w:sz w:val="24"/>
                <w:szCs w:val="24"/>
                <w:lang w:eastAsia="en-IN"/>
              </w:rPr>
            </w:pPr>
            <w:r w:rsidRPr="00375424">
              <w:rPr>
                <w:sz w:val="24"/>
                <w:szCs w:val="24"/>
                <w:lang w:eastAsia="en-IN"/>
              </w:rPr>
              <w:t>3.69</w:t>
            </w:r>
          </w:p>
        </w:tc>
        <w:tc>
          <w:tcPr>
            <w:tcW w:w="1134" w:type="dxa"/>
            <w:vAlign w:val="center"/>
          </w:tcPr>
          <w:p w14:paraId="2509A404" w14:textId="77777777" w:rsidR="000D41BB" w:rsidRPr="00375424" w:rsidRDefault="000D41BB" w:rsidP="00B7400A">
            <w:pPr>
              <w:rPr>
                <w:sz w:val="24"/>
                <w:szCs w:val="24"/>
                <w:lang w:eastAsia="en-IN"/>
              </w:rPr>
            </w:pPr>
            <w:r w:rsidRPr="00375424">
              <w:rPr>
                <w:sz w:val="24"/>
                <w:szCs w:val="24"/>
                <w:lang w:eastAsia="en-IN"/>
              </w:rPr>
              <w:t>8.53</w:t>
            </w:r>
          </w:p>
        </w:tc>
        <w:tc>
          <w:tcPr>
            <w:tcW w:w="1057" w:type="dxa"/>
            <w:vAlign w:val="center"/>
          </w:tcPr>
          <w:p w14:paraId="7DE5F3CF" w14:textId="77777777" w:rsidR="000D41BB" w:rsidRPr="00375424" w:rsidRDefault="000D41BB" w:rsidP="00B7400A">
            <w:pPr>
              <w:rPr>
                <w:sz w:val="24"/>
                <w:szCs w:val="24"/>
                <w:lang w:eastAsia="en-IN"/>
              </w:rPr>
            </w:pPr>
            <w:r w:rsidRPr="00375424">
              <w:rPr>
                <w:sz w:val="24"/>
                <w:szCs w:val="24"/>
                <w:lang w:eastAsia="en-IN"/>
              </w:rPr>
              <w:t>5.78</w:t>
            </w:r>
          </w:p>
        </w:tc>
        <w:tc>
          <w:tcPr>
            <w:tcW w:w="1214" w:type="dxa"/>
          </w:tcPr>
          <w:p w14:paraId="79C73B8A" w14:textId="77777777" w:rsidR="000D41BB" w:rsidRPr="00375424" w:rsidRDefault="000D41BB" w:rsidP="00B7400A">
            <w:pPr>
              <w:rPr>
                <w:sz w:val="24"/>
                <w:szCs w:val="24"/>
                <w:lang w:eastAsia="en-IN"/>
              </w:rPr>
            </w:pPr>
            <w:r w:rsidRPr="00375424">
              <w:rPr>
                <w:sz w:val="24"/>
                <w:szCs w:val="24"/>
                <w:lang w:eastAsia="en-IN"/>
              </w:rPr>
              <w:t>1.23</w:t>
            </w:r>
          </w:p>
        </w:tc>
        <w:tc>
          <w:tcPr>
            <w:tcW w:w="1440" w:type="dxa"/>
          </w:tcPr>
          <w:p w14:paraId="6B441A56" w14:textId="77777777" w:rsidR="000D41BB" w:rsidRPr="00375424" w:rsidRDefault="000D41BB" w:rsidP="00B7400A">
            <w:pPr>
              <w:rPr>
                <w:sz w:val="24"/>
                <w:szCs w:val="24"/>
                <w:lang w:eastAsia="en-IN"/>
              </w:rPr>
            </w:pPr>
            <w:r w:rsidRPr="00375424">
              <w:rPr>
                <w:sz w:val="24"/>
                <w:szCs w:val="24"/>
                <w:lang w:eastAsia="en-IN"/>
              </w:rPr>
              <w:t>1.43</w:t>
            </w:r>
          </w:p>
        </w:tc>
        <w:tc>
          <w:tcPr>
            <w:tcW w:w="1328" w:type="dxa"/>
          </w:tcPr>
          <w:p w14:paraId="2EB3432A" w14:textId="77777777" w:rsidR="000D41BB" w:rsidRPr="00375424" w:rsidRDefault="000D41BB" w:rsidP="00B7400A">
            <w:pPr>
              <w:rPr>
                <w:sz w:val="24"/>
                <w:szCs w:val="24"/>
                <w:lang w:eastAsia="en-IN"/>
              </w:rPr>
            </w:pPr>
            <w:r w:rsidRPr="00375424">
              <w:rPr>
                <w:sz w:val="24"/>
                <w:szCs w:val="24"/>
                <w:lang w:eastAsia="en-IN"/>
              </w:rPr>
              <w:t>1.35</w:t>
            </w:r>
          </w:p>
        </w:tc>
      </w:tr>
      <w:tr w:rsidR="000D41BB" w:rsidRPr="00375424" w14:paraId="04AEBF24" w14:textId="77777777" w:rsidTr="00DA7733">
        <w:trPr>
          <w:trHeight w:val="315"/>
        </w:trPr>
        <w:tc>
          <w:tcPr>
            <w:tcW w:w="7088" w:type="dxa"/>
          </w:tcPr>
          <w:p w14:paraId="45ABBFEE" w14:textId="77777777" w:rsidR="000D41BB" w:rsidRPr="00375424" w:rsidRDefault="000D41BB" w:rsidP="00B7400A">
            <w:pPr>
              <w:pStyle w:val="TableParagraph"/>
              <w:spacing w:before="1"/>
              <w:rPr>
                <w:b/>
                <w:sz w:val="24"/>
                <w:szCs w:val="24"/>
              </w:rPr>
            </w:pPr>
            <w:proofErr w:type="gramStart"/>
            <w:r w:rsidRPr="00375424">
              <w:rPr>
                <w:b/>
                <w:sz w:val="24"/>
                <w:szCs w:val="24"/>
              </w:rPr>
              <w:t>CD(</w:t>
            </w:r>
            <w:proofErr w:type="gramEnd"/>
            <w:r w:rsidRPr="00375424">
              <w:rPr>
                <w:b/>
                <w:sz w:val="24"/>
                <w:szCs w:val="24"/>
              </w:rPr>
              <w:t>0.05)</w:t>
            </w:r>
          </w:p>
        </w:tc>
        <w:tc>
          <w:tcPr>
            <w:tcW w:w="1134" w:type="dxa"/>
          </w:tcPr>
          <w:p w14:paraId="68EEEF3D" w14:textId="77777777" w:rsidR="000D41BB" w:rsidRPr="00375424" w:rsidRDefault="000D41BB" w:rsidP="00B7400A">
            <w:pPr>
              <w:pStyle w:val="TableParagraph"/>
              <w:spacing w:before="114"/>
              <w:ind w:left="199" w:right="190"/>
              <w:rPr>
                <w:sz w:val="24"/>
                <w:szCs w:val="24"/>
              </w:rPr>
            </w:pPr>
            <w:r w:rsidRPr="00375424">
              <w:rPr>
                <w:sz w:val="24"/>
                <w:szCs w:val="24"/>
              </w:rPr>
              <w:t>7.62</w:t>
            </w:r>
          </w:p>
        </w:tc>
        <w:tc>
          <w:tcPr>
            <w:tcW w:w="1134" w:type="dxa"/>
          </w:tcPr>
          <w:p w14:paraId="315CF8F0" w14:textId="77777777" w:rsidR="000D41BB" w:rsidRPr="00375424" w:rsidRDefault="000D41BB" w:rsidP="00B7400A">
            <w:pPr>
              <w:pStyle w:val="TableParagraph"/>
              <w:spacing w:before="114"/>
              <w:ind w:left="122" w:right="115"/>
              <w:rPr>
                <w:sz w:val="24"/>
                <w:szCs w:val="24"/>
              </w:rPr>
            </w:pPr>
            <w:r w:rsidRPr="00375424">
              <w:rPr>
                <w:sz w:val="24"/>
                <w:szCs w:val="24"/>
              </w:rPr>
              <w:t>12.02</w:t>
            </w:r>
          </w:p>
        </w:tc>
        <w:tc>
          <w:tcPr>
            <w:tcW w:w="1057" w:type="dxa"/>
          </w:tcPr>
          <w:p w14:paraId="56C6D9BD" w14:textId="77777777" w:rsidR="000D41BB" w:rsidRPr="00375424" w:rsidRDefault="000D41BB" w:rsidP="00B7400A">
            <w:pPr>
              <w:pStyle w:val="TableParagraph"/>
              <w:spacing w:before="114"/>
              <w:ind w:left="88" w:right="78"/>
              <w:rPr>
                <w:sz w:val="24"/>
                <w:szCs w:val="24"/>
              </w:rPr>
            </w:pPr>
            <w:r w:rsidRPr="00375424">
              <w:rPr>
                <w:sz w:val="24"/>
                <w:szCs w:val="24"/>
              </w:rPr>
              <w:t>7.90</w:t>
            </w:r>
          </w:p>
        </w:tc>
        <w:tc>
          <w:tcPr>
            <w:tcW w:w="1214" w:type="dxa"/>
          </w:tcPr>
          <w:p w14:paraId="259C1D99" w14:textId="77777777" w:rsidR="000D41BB" w:rsidRPr="00375424" w:rsidRDefault="000D41BB" w:rsidP="00B7400A">
            <w:pPr>
              <w:pStyle w:val="TableParagraph"/>
              <w:spacing w:before="114"/>
              <w:ind w:left="88" w:right="78"/>
              <w:rPr>
                <w:sz w:val="24"/>
                <w:szCs w:val="24"/>
              </w:rPr>
            </w:pPr>
            <w:r w:rsidRPr="00375424">
              <w:rPr>
                <w:sz w:val="24"/>
                <w:szCs w:val="24"/>
              </w:rPr>
              <w:t>2.44</w:t>
            </w:r>
          </w:p>
        </w:tc>
        <w:tc>
          <w:tcPr>
            <w:tcW w:w="1440" w:type="dxa"/>
          </w:tcPr>
          <w:p w14:paraId="71284CAC" w14:textId="77777777" w:rsidR="000D41BB" w:rsidRPr="00375424" w:rsidRDefault="000D41BB" w:rsidP="00B7400A">
            <w:pPr>
              <w:pStyle w:val="TableParagraph"/>
              <w:spacing w:before="114"/>
              <w:ind w:left="88" w:right="78"/>
              <w:rPr>
                <w:sz w:val="24"/>
                <w:szCs w:val="24"/>
              </w:rPr>
            </w:pPr>
            <w:r w:rsidRPr="00375424">
              <w:rPr>
                <w:sz w:val="24"/>
                <w:szCs w:val="24"/>
              </w:rPr>
              <w:t>1.30</w:t>
            </w:r>
          </w:p>
        </w:tc>
        <w:tc>
          <w:tcPr>
            <w:tcW w:w="1328" w:type="dxa"/>
          </w:tcPr>
          <w:p w14:paraId="32125760" w14:textId="77777777" w:rsidR="000D41BB" w:rsidRPr="00375424" w:rsidRDefault="000D41BB" w:rsidP="00B7400A">
            <w:pPr>
              <w:pStyle w:val="TableParagraph"/>
              <w:spacing w:before="114"/>
              <w:ind w:left="88" w:right="78"/>
              <w:rPr>
                <w:sz w:val="24"/>
                <w:szCs w:val="24"/>
              </w:rPr>
            </w:pPr>
            <w:r w:rsidRPr="00375424">
              <w:rPr>
                <w:sz w:val="24"/>
                <w:szCs w:val="24"/>
              </w:rPr>
              <w:t>1.21</w:t>
            </w:r>
          </w:p>
        </w:tc>
      </w:tr>
    </w:tbl>
    <w:p w14:paraId="3EE78392" w14:textId="77777777" w:rsidR="000D41BB" w:rsidRPr="00375424" w:rsidRDefault="000D41BB" w:rsidP="00B7400A">
      <w:pPr>
        <w:pStyle w:val="BodyText"/>
        <w:spacing w:before="114"/>
      </w:pPr>
      <w:r w:rsidRPr="00375424">
        <w:t>* R (weighted MSE) transformed values, original values in parentheses.</w:t>
      </w:r>
    </w:p>
    <w:p w14:paraId="52AF5A6B" w14:textId="77777777" w:rsidR="000D41BB" w:rsidRDefault="000D41BB" w:rsidP="00B7400A">
      <w:pPr>
        <w:pStyle w:val="BodyText"/>
        <w:spacing w:before="114"/>
      </w:pPr>
      <w:r w:rsidRPr="00375424">
        <w:t xml:space="preserve"> In a column, means followed by common letters do not differ significantly at 5% level by DMRT</w:t>
      </w:r>
    </w:p>
    <w:p w14:paraId="2C2CA7AB" w14:textId="77777777" w:rsidR="00912E9D" w:rsidRPr="00375424" w:rsidRDefault="00912E9D" w:rsidP="00B7400A">
      <w:pPr>
        <w:widowControl/>
        <w:autoSpaceDE/>
        <w:autoSpaceDN/>
        <w:spacing w:after="200" w:line="276" w:lineRule="auto"/>
        <w:rPr>
          <w:b/>
          <w:bCs/>
          <w:sz w:val="24"/>
          <w:szCs w:val="24"/>
        </w:rPr>
      </w:pPr>
      <w:r w:rsidRPr="00375424">
        <w:rPr>
          <w:b/>
          <w:bCs/>
          <w:sz w:val="24"/>
          <w:szCs w:val="24"/>
        </w:rPr>
        <w:br w:type="page"/>
      </w:r>
      <w:r w:rsidRPr="00375424">
        <w:rPr>
          <w:noProof/>
          <w:sz w:val="24"/>
          <w:szCs w:val="24"/>
          <w:lang w:bidi="ml-IN"/>
        </w:rPr>
        <w:lastRenderedPageBreak/>
        <w:drawing>
          <wp:inline distT="0" distB="0" distL="0" distR="0" wp14:anchorId="2F51D071" wp14:editId="70B63F43">
            <wp:extent cx="6202680" cy="370713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75424">
        <w:rPr>
          <w:b/>
          <w:bCs/>
          <w:sz w:val="24"/>
          <w:szCs w:val="24"/>
        </w:rPr>
        <w:br/>
      </w:r>
    </w:p>
    <w:p w14:paraId="48291B12" w14:textId="77777777" w:rsidR="00912E9D" w:rsidRPr="00375424" w:rsidRDefault="00912E9D" w:rsidP="00B7400A">
      <w:pPr>
        <w:widowControl/>
        <w:autoSpaceDE/>
        <w:autoSpaceDN/>
        <w:spacing w:after="200" w:line="276" w:lineRule="auto"/>
        <w:rPr>
          <w:b/>
          <w:bCs/>
          <w:sz w:val="24"/>
          <w:szCs w:val="24"/>
        </w:rPr>
      </w:pPr>
      <w:r w:rsidRPr="00375424">
        <w:rPr>
          <w:b/>
          <w:bCs/>
          <w:sz w:val="24"/>
          <w:szCs w:val="24"/>
        </w:rPr>
        <w:br w:type="page"/>
      </w:r>
    </w:p>
    <w:p w14:paraId="6C00541C" w14:textId="77777777" w:rsidR="00912E9D" w:rsidRPr="00375424" w:rsidRDefault="00912E9D" w:rsidP="00B7400A">
      <w:pPr>
        <w:widowControl/>
        <w:autoSpaceDE/>
        <w:autoSpaceDN/>
        <w:spacing w:after="200" w:line="276" w:lineRule="auto"/>
        <w:rPr>
          <w:b/>
          <w:bCs/>
          <w:sz w:val="24"/>
          <w:szCs w:val="24"/>
        </w:rPr>
      </w:pPr>
    </w:p>
    <w:p w14:paraId="63A79674" w14:textId="77777777" w:rsidR="00912E9D" w:rsidRPr="00375424" w:rsidRDefault="00912E9D" w:rsidP="00B7400A">
      <w:pPr>
        <w:widowControl/>
        <w:autoSpaceDE/>
        <w:autoSpaceDN/>
        <w:spacing w:after="200" w:line="276" w:lineRule="auto"/>
        <w:rPr>
          <w:b/>
          <w:bCs/>
          <w:sz w:val="24"/>
          <w:szCs w:val="24"/>
        </w:rPr>
      </w:pPr>
      <w:r w:rsidRPr="00375424">
        <w:rPr>
          <w:noProof/>
          <w:sz w:val="24"/>
          <w:szCs w:val="24"/>
          <w:lang w:bidi="ml-IN"/>
        </w:rPr>
        <w:drawing>
          <wp:inline distT="0" distB="0" distL="0" distR="0" wp14:anchorId="1AA5E0BB" wp14:editId="68AB3548">
            <wp:extent cx="6019800" cy="37185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75424">
        <w:rPr>
          <w:b/>
          <w:bCs/>
          <w:sz w:val="24"/>
          <w:szCs w:val="24"/>
        </w:rPr>
        <w:br w:type="page"/>
      </w:r>
      <w:r w:rsidRPr="00375424">
        <w:rPr>
          <w:noProof/>
          <w:sz w:val="24"/>
          <w:szCs w:val="24"/>
          <w:lang w:bidi="ml-IN"/>
        </w:rPr>
        <w:lastRenderedPageBreak/>
        <w:drawing>
          <wp:inline distT="0" distB="0" distL="0" distR="0" wp14:anchorId="0B27F2B6" wp14:editId="1696E4A5">
            <wp:extent cx="6042660" cy="3455670"/>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3C9B7" w14:textId="77777777" w:rsidR="00912E9D" w:rsidRPr="00375424" w:rsidRDefault="00912E9D" w:rsidP="00B7400A">
      <w:pPr>
        <w:widowControl/>
        <w:autoSpaceDE/>
        <w:autoSpaceDN/>
        <w:spacing w:after="200" w:line="276" w:lineRule="auto"/>
        <w:rPr>
          <w:b/>
          <w:bCs/>
          <w:sz w:val="24"/>
          <w:szCs w:val="24"/>
        </w:rPr>
      </w:pPr>
    </w:p>
    <w:p w14:paraId="569E48B2" w14:textId="77777777" w:rsidR="00912E9D" w:rsidRPr="00375424" w:rsidRDefault="00912E9D" w:rsidP="00B7400A">
      <w:pPr>
        <w:widowControl/>
        <w:autoSpaceDE/>
        <w:autoSpaceDN/>
        <w:spacing w:after="200" w:line="276" w:lineRule="auto"/>
        <w:rPr>
          <w:b/>
          <w:bCs/>
          <w:sz w:val="24"/>
          <w:szCs w:val="24"/>
        </w:rPr>
      </w:pPr>
    </w:p>
    <w:p w14:paraId="1157BEFE" w14:textId="77777777" w:rsidR="00912E9D" w:rsidRPr="00375424" w:rsidRDefault="00912E9D" w:rsidP="00B7400A">
      <w:pPr>
        <w:widowControl/>
        <w:autoSpaceDE/>
        <w:autoSpaceDN/>
        <w:spacing w:after="200" w:line="276" w:lineRule="auto"/>
        <w:rPr>
          <w:b/>
          <w:bCs/>
          <w:sz w:val="24"/>
          <w:szCs w:val="24"/>
        </w:rPr>
      </w:pPr>
    </w:p>
    <w:p w14:paraId="6E46C015" w14:textId="77777777" w:rsidR="00A669E8" w:rsidRDefault="00A669E8" w:rsidP="00B7400A">
      <w:pPr>
        <w:widowControl/>
        <w:autoSpaceDE/>
        <w:autoSpaceDN/>
        <w:spacing w:after="200" w:line="276" w:lineRule="auto"/>
        <w:rPr>
          <w:b/>
          <w:bCs/>
          <w:sz w:val="24"/>
          <w:szCs w:val="24"/>
        </w:rPr>
      </w:pPr>
      <w:r>
        <w:rPr>
          <w:b/>
          <w:bCs/>
        </w:rPr>
        <w:br w:type="page"/>
      </w:r>
    </w:p>
    <w:p w14:paraId="2B43CD1B" w14:textId="77777777" w:rsidR="00A669E8" w:rsidRDefault="00A669E8" w:rsidP="00B7400A">
      <w:pPr>
        <w:pStyle w:val="BodyText"/>
        <w:spacing w:before="114"/>
      </w:pPr>
    </w:p>
    <w:p w14:paraId="632058CD" w14:textId="77777777" w:rsidR="007F6975" w:rsidRPr="00375424" w:rsidRDefault="007F6975" w:rsidP="00B7400A">
      <w:pPr>
        <w:pStyle w:val="BodyText"/>
        <w:spacing w:before="114"/>
        <w:rPr>
          <w:b/>
        </w:rPr>
      </w:pPr>
      <w:r w:rsidRPr="00375424">
        <w:rPr>
          <w:b/>
        </w:rPr>
        <w:t>Fig -</w:t>
      </w:r>
      <w:proofErr w:type="gramStart"/>
      <w:r w:rsidRPr="00375424">
        <w:rPr>
          <w:b/>
        </w:rPr>
        <w:t>4 :Effect</w:t>
      </w:r>
      <w:proofErr w:type="gramEnd"/>
      <w:r w:rsidRPr="00375424">
        <w:rPr>
          <w:b/>
        </w:rPr>
        <w:t xml:space="preserve"> of conservation treatments on carbon stock of soil after the experiment</w:t>
      </w:r>
    </w:p>
    <w:p w14:paraId="6AFBA210" w14:textId="77777777" w:rsidR="00A669E8" w:rsidRDefault="00A669E8" w:rsidP="00B7400A">
      <w:pPr>
        <w:pStyle w:val="BodyText"/>
        <w:spacing w:before="114"/>
      </w:pPr>
    </w:p>
    <w:p w14:paraId="528527BD" w14:textId="77777777" w:rsidR="007F6975" w:rsidRPr="00375424" w:rsidRDefault="007F6975" w:rsidP="00B7400A">
      <w:pPr>
        <w:pStyle w:val="BodyText"/>
        <w:spacing w:before="114"/>
        <w:sectPr w:rsidR="007F6975" w:rsidRPr="00375424" w:rsidSect="00E11F0D">
          <w:type w:val="continuous"/>
          <w:pgSz w:w="16838" w:h="11906" w:orient="landscape"/>
          <w:pgMar w:top="1440" w:right="1930" w:bottom="1530" w:left="1930" w:header="708" w:footer="708" w:gutter="0"/>
          <w:cols w:space="708"/>
          <w:docGrid w:linePitch="360"/>
        </w:sectPr>
      </w:pPr>
    </w:p>
    <w:p w14:paraId="5952551A" w14:textId="77777777" w:rsidR="00A669E8" w:rsidRPr="00375424" w:rsidRDefault="00A669E8" w:rsidP="00B7400A">
      <w:pPr>
        <w:pStyle w:val="BodyText"/>
        <w:spacing w:before="114"/>
      </w:pPr>
      <w:r w:rsidRPr="00375424">
        <w:rPr>
          <w:b/>
          <w:bCs/>
          <w:noProof/>
          <w:lang w:bidi="ml-IN"/>
        </w:rPr>
        <w:drawing>
          <wp:inline distT="0" distB="0" distL="0" distR="0" wp14:anchorId="35CE4E15" wp14:editId="469641B0">
            <wp:extent cx="7781925" cy="2990850"/>
            <wp:effectExtent l="19050" t="0" r="9525" b="0"/>
            <wp:docPr id="3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979F4F" w14:textId="77777777" w:rsidR="00A669E8" w:rsidRPr="00375424" w:rsidRDefault="00A669E8" w:rsidP="00B7400A">
      <w:pPr>
        <w:pStyle w:val="BodyText"/>
        <w:spacing w:before="114"/>
        <w:rPr>
          <w:b/>
        </w:rPr>
      </w:pPr>
    </w:p>
    <w:p w14:paraId="41C783DF" w14:textId="77777777" w:rsidR="00A669E8" w:rsidRDefault="00A669E8" w:rsidP="00B7400A">
      <w:pPr>
        <w:widowControl/>
        <w:autoSpaceDE/>
        <w:autoSpaceDN/>
        <w:spacing w:after="200" w:line="276" w:lineRule="auto"/>
        <w:rPr>
          <w:b/>
          <w:bCs/>
          <w:sz w:val="24"/>
          <w:szCs w:val="24"/>
        </w:rPr>
      </w:pPr>
      <w:r>
        <w:rPr>
          <w:b/>
          <w:bCs/>
        </w:rPr>
        <w:br w:type="page"/>
      </w:r>
    </w:p>
    <w:p w14:paraId="1E1AEA9D" w14:textId="77777777" w:rsidR="00A669E8" w:rsidRDefault="00A669E8" w:rsidP="00B7400A">
      <w:pPr>
        <w:widowControl/>
        <w:autoSpaceDE/>
        <w:autoSpaceDN/>
        <w:spacing w:after="200" w:line="276" w:lineRule="auto"/>
        <w:rPr>
          <w:b/>
          <w:bCs/>
          <w:sz w:val="24"/>
          <w:szCs w:val="24"/>
        </w:rPr>
      </w:pPr>
    </w:p>
    <w:p w14:paraId="09A75265" w14:textId="77777777" w:rsidR="007F6975" w:rsidRPr="00375424" w:rsidRDefault="007F6975" w:rsidP="00B7400A">
      <w:pPr>
        <w:pStyle w:val="BodyText"/>
        <w:spacing w:before="114"/>
        <w:rPr>
          <w:b/>
          <w:bCs/>
        </w:rPr>
      </w:pPr>
      <w:r w:rsidRPr="00375424">
        <w:rPr>
          <w:b/>
          <w:bCs/>
        </w:rPr>
        <w:t xml:space="preserve">Fig.5. Effect of conservation treatments on carbon sequestration (Mg/ha) on both the years after the </w:t>
      </w:r>
      <w:proofErr w:type="gramStart"/>
      <w:r w:rsidRPr="00375424">
        <w:rPr>
          <w:b/>
          <w:bCs/>
        </w:rPr>
        <w:t>experiment  at</w:t>
      </w:r>
      <w:proofErr w:type="gramEnd"/>
      <w:r w:rsidRPr="00375424">
        <w:rPr>
          <w:b/>
          <w:bCs/>
        </w:rPr>
        <w:t xml:space="preserve"> 15 cm depth</w:t>
      </w:r>
    </w:p>
    <w:p w14:paraId="7310997F" w14:textId="77777777" w:rsidR="00A669E8" w:rsidRPr="00375424" w:rsidRDefault="00A669E8" w:rsidP="00B7400A">
      <w:pPr>
        <w:pStyle w:val="BodyText"/>
        <w:spacing w:before="114"/>
      </w:pPr>
    </w:p>
    <w:p w14:paraId="5EDD8ECD" w14:textId="77777777" w:rsidR="00A669E8" w:rsidRPr="00375424" w:rsidRDefault="00A669E8" w:rsidP="00B7400A">
      <w:pPr>
        <w:pStyle w:val="BodyText"/>
        <w:spacing w:before="114"/>
      </w:pPr>
    </w:p>
    <w:p w14:paraId="74BC3D70" w14:textId="77777777" w:rsidR="00A669E8" w:rsidRPr="00375424" w:rsidRDefault="00A669E8" w:rsidP="00B7400A">
      <w:pPr>
        <w:pStyle w:val="BodyText"/>
        <w:spacing w:before="114"/>
      </w:pPr>
      <w:r w:rsidRPr="00375424">
        <w:rPr>
          <w:noProof/>
          <w:lang w:bidi="ml-IN"/>
        </w:rPr>
        <w:drawing>
          <wp:inline distT="0" distB="0" distL="0" distR="0" wp14:anchorId="0D62D069" wp14:editId="22E20CF6">
            <wp:extent cx="7705725" cy="2933700"/>
            <wp:effectExtent l="19050" t="0" r="9525" b="0"/>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8DF243" w14:textId="77777777" w:rsidR="00A669E8" w:rsidRDefault="00A669E8" w:rsidP="00B7400A">
      <w:pPr>
        <w:widowControl/>
        <w:autoSpaceDE/>
        <w:autoSpaceDN/>
        <w:spacing w:after="200" w:line="276" w:lineRule="auto"/>
        <w:rPr>
          <w:b/>
          <w:bCs/>
          <w:sz w:val="24"/>
          <w:szCs w:val="24"/>
        </w:rPr>
      </w:pPr>
      <w:r>
        <w:rPr>
          <w:b/>
          <w:bCs/>
        </w:rPr>
        <w:br w:type="page"/>
      </w:r>
    </w:p>
    <w:p w14:paraId="0493E8DB" w14:textId="77777777" w:rsidR="007F6975" w:rsidRPr="00375424" w:rsidRDefault="007F6975" w:rsidP="00B7400A">
      <w:pPr>
        <w:pStyle w:val="BodyText"/>
        <w:spacing w:before="114"/>
        <w:rPr>
          <w:b/>
          <w:bCs/>
        </w:rPr>
      </w:pPr>
      <w:r w:rsidRPr="00375424">
        <w:rPr>
          <w:b/>
          <w:bCs/>
        </w:rPr>
        <w:lastRenderedPageBreak/>
        <w:t>Fig-</w:t>
      </w:r>
      <w:proofErr w:type="gramStart"/>
      <w:r w:rsidRPr="00375424">
        <w:rPr>
          <w:b/>
          <w:bCs/>
        </w:rPr>
        <w:t>6.Comparison</w:t>
      </w:r>
      <w:proofErr w:type="gramEnd"/>
      <w:r w:rsidRPr="00375424">
        <w:rPr>
          <w:b/>
          <w:bCs/>
        </w:rPr>
        <w:t xml:space="preserve"> of carbon sequestration (Mg/ha) for best treatments </w:t>
      </w:r>
      <w:r w:rsidRPr="00375424">
        <w:rPr>
          <w:b/>
          <w:bCs/>
          <w:i/>
          <w:iCs/>
        </w:rPr>
        <w:t>vs</w:t>
      </w:r>
      <w:r w:rsidRPr="00375424">
        <w:rPr>
          <w:b/>
          <w:bCs/>
        </w:rPr>
        <w:t xml:space="preserve"> control in both the years after the experiment</w:t>
      </w:r>
    </w:p>
    <w:p w14:paraId="3958DE6B" w14:textId="77777777" w:rsidR="00A669E8" w:rsidRDefault="00A669E8" w:rsidP="00B7400A">
      <w:pPr>
        <w:pStyle w:val="BodyText"/>
        <w:spacing w:before="114"/>
      </w:pPr>
    </w:p>
    <w:p w14:paraId="215985F1" w14:textId="77777777" w:rsidR="00A669E8" w:rsidRPr="00375424" w:rsidRDefault="00A669E8" w:rsidP="00B7400A">
      <w:pPr>
        <w:pStyle w:val="BodyText"/>
        <w:spacing w:before="114"/>
      </w:pPr>
      <w:r w:rsidRPr="00375424">
        <w:rPr>
          <w:b/>
          <w:noProof/>
          <w:lang w:bidi="ml-IN"/>
        </w:rPr>
        <w:drawing>
          <wp:inline distT="0" distB="0" distL="0" distR="0" wp14:anchorId="5517F16A" wp14:editId="12954441">
            <wp:extent cx="7991475" cy="3019425"/>
            <wp:effectExtent l="19050" t="0" r="9525" b="0"/>
            <wp:docPr id="4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742494" w14:textId="77777777" w:rsidR="00A669E8" w:rsidRPr="00375424" w:rsidRDefault="00A669E8" w:rsidP="00B7400A">
      <w:pPr>
        <w:pStyle w:val="BodyText"/>
        <w:spacing w:before="114"/>
        <w:rPr>
          <w:b/>
          <w:bCs/>
        </w:rPr>
      </w:pPr>
    </w:p>
    <w:p w14:paraId="3CABF3D1" w14:textId="77777777" w:rsidR="00A669E8" w:rsidRPr="00375424" w:rsidRDefault="00A669E8" w:rsidP="00B7400A">
      <w:pPr>
        <w:pStyle w:val="BodyText"/>
        <w:spacing w:before="114"/>
        <w:rPr>
          <w:b/>
          <w:bCs/>
        </w:rPr>
      </w:pPr>
    </w:p>
    <w:p w14:paraId="2BB57FA8" w14:textId="77777777" w:rsidR="00A669E8" w:rsidRPr="00375424" w:rsidRDefault="00A669E8" w:rsidP="00B7400A">
      <w:pPr>
        <w:pStyle w:val="BodyText"/>
        <w:spacing w:before="114"/>
        <w:rPr>
          <w:b/>
          <w:bCs/>
        </w:rPr>
      </w:pPr>
    </w:p>
    <w:p w14:paraId="6CEF1BA2" w14:textId="77777777" w:rsidR="00A669E8" w:rsidRPr="00375424" w:rsidRDefault="00A669E8" w:rsidP="00B7400A">
      <w:pPr>
        <w:pStyle w:val="BodyText"/>
        <w:spacing w:before="114"/>
        <w:rPr>
          <w:b/>
          <w:bCs/>
        </w:rPr>
      </w:pPr>
    </w:p>
    <w:p w14:paraId="2C03FA42" w14:textId="77777777" w:rsidR="00A669E8" w:rsidRPr="00375424" w:rsidRDefault="00A669E8" w:rsidP="00B7400A">
      <w:pPr>
        <w:pStyle w:val="BodyText"/>
        <w:spacing w:before="114"/>
        <w:rPr>
          <w:b/>
          <w:bCs/>
        </w:rPr>
      </w:pPr>
    </w:p>
    <w:p w14:paraId="2FA478BD" w14:textId="77777777" w:rsidR="00A669E8" w:rsidRDefault="00A669E8" w:rsidP="00B7400A">
      <w:pPr>
        <w:widowControl/>
        <w:autoSpaceDE/>
        <w:autoSpaceDN/>
        <w:spacing w:after="200" w:line="276" w:lineRule="auto"/>
        <w:rPr>
          <w:b/>
          <w:bCs/>
          <w:sz w:val="24"/>
          <w:szCs w:val="24"/>
        </w:rPr>
      </w:pPr>
      <w:r>
        <w:rPr>
          <w:b/>
          <w:bCs/>
        </w:rPr>
        <w:br w:type="page"/>
      </w:r>
    </w:p>
    <w:p w14:paraId="53B8BE6E" w14:textId="77777777" w:rsidR="00B24CA4" w:rsidRPr="00375424" w:rsidRDefault="00B24CA4" w:rsidP="00B7400A">
      <w:pPr>
        <w:pStyle w:val="BodyText"/>
        <w:spacing w:before="114"/>
        <w:rPr>
          <w:b/>
          <w:bCs/>
        </w:rPr>
        <w:sectPr w:rsidR="00B24CA4" w:rsidRPr="00375424" w:rsidSect="00051A2D">
          <w:type w:val="continuous"/>
          <w:pgSz w:w="16838" w:h="11906" w:orient="landscape"/>
          <w:pgMar w:top="1930" w:right="1930" w:bottom="1930" w:left="1930" w:header="708" w:footer="708" w:gutter="0"/>
          <w:cols w:space="708"/>
          <w:docGrid w:linePitch="360"/>
        </w:sectPr>
      </w:pPr>
    </w:p>
    <w:p w14:paraId="6F3E840A" w14:textId="77777777" w:rsidR="003A1A94" w:rsidRPr="003A1A94" w:rsidRDefault="003A1A94" w:rsidP="003A1A94">
      <w:pPr>
        <w:widowControl/>
        <w:autoSpaceDE/>
        <w:autoSpaceDN/>
        <w:spacing w:after="200" w:line="276" w:lineRule="auto"/>
        <w:rPr>
          <w:rFonts w:ascii="Arial" w:eastAsiaTheme="minorEastAsia" w:hAnsi="Arial" w:cs="Arial"/>
          <w:b/>
          <w:bCs/>
          <w:lang w:val="en-GB" w:eastAsia="en-GB"/>
        </w:rPr>
      </w:pPr>
      <w:r w:rsidRPr="003A1A94">
        <w:rPr>
          <w:rFonts w:ascii="Arial" w:eastAsiaTheme="minorEastAsia" w:hAnsi="Arial" w:cs="Arial"/>
          <w:b/>
          <w:bCs/>
          <w:lang w:val="en-GB" w:eastAsia="en-GB"/>
        </w:rPr>
        <w:lastRenderedPageBreak/>
        <w:t>COMPETING INTERESTS DISCLAIMER:</w:t>
      </w:r>
    </w:p>
    <w:p w14:paraId="4C5C67EC" w14:textId="77777777" w:rsidR="003A1A94" w:rsidRPr="003A1A94" w:rsidRDefault="003A1A94" w:rsidP="003A1A94">
      <w:pPr>
        <w:widowControl/>
        <w:autoSpaceDE/>
        <w:autoSpaceDN/>
        <w:spacing w:after="200" w:line="276" w:lineRule="auto"/>
        <w:rPr>
          <w:rFonts w:asciiTheme="minorHAnsi" w:eastAsiaTheme="minorEastAsia" w:hAnsiTheme="minorHAnsi" w:cstheme="minorBidi"/>
          <w:lang w:val="en-GB" w:eastAsia="en-GB"/>
        </w:rPr>
      </w:pPr>
      <w:r w:rsidRPr="003A1A94">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716E5EA5" w14:textId="77777777" w:rsidR="00B5359B" w:rsidRPr="00375424" w:rsidRDefault="00B5359B" w:rsidP="00B7400A">
      <w:pPr>
        <w:pStyle w:val="BodyText"/>
        <w:spacing w:before="114"/>
        <w:rPr>
          <w:b/>
          <w:bCs/>
        </w:rPr>
      </w:pPr>
    </w:p>
    <w:p w14:paraId="3231D43B" w14:textId="77777777" w:rsidR="00B5359B" w:rsidRPr="00375424" w:rsidRDefault="002F2EB1" w:rsidP="00B7400A">
      <w:pPr>
        <w:pStyle w:val="BodyText"/>
        <w:spacing w:before="114"/>
        <w:rPr>
          <w:b/>
          <w:bCs/>
        </w:rPr>
      </w:pPr>
      <w:r w:rsidRPr="00375424">
        <w:rPr>
          <w:b/>
          <w:bCs/>
        </w:rPr>
        <w:t>REFERENCES</w:t>
      </w:r>
    </w:p>
    <w:p w14:paraId="3CA7B1AD" w14:textId="77777777" w:rsidR="00F12C90" w:rsidRPr="00375424" w:rsidRDefault="00F12C90" w:rsidP="00B7400A">
      <w:pPr>
        <w:pStyle w:val="BodyText"/>
        <w:spacing w:before="114"/>
        <w:rPr>
          <w:b/>
          <w:bCs/>
        </w:rPr>
      </w:pPr>
    </w:p>
    <w:p w14:paraId="08581650" w14:textId="77777777" w:rsidR="00F12C90" w:rsidRPr="00375424" w:rsidRDefault="00F12C90" w:rsidP="00B7400A">
      <w:pPr>
        <w:adjustRightInd w:val="0"/>
        <w:spacing w:line="360" w:lineRule="auto"/>
        <w:ind w:left="720" w:hanging="720"/>
        <w:rPr>
          <w:color w:val="000000" w:themeColor="text1"/>
          <w:sz w:val="24"/>
          <w:szCs w:val="24"/>
        </w:rPr>
      </w:pPr>
      <w:r w:rsidRPr="00375424">
        <w:rPr>
          <w:color w:val="000000" w:themeColor="text1"/>
          <w:sz w:val="24"/>
          <w:szCs w:val="24"/>
          <w:shd w:val="clear" w:color="auto" w:fill="FFFFFF"/>
        </w:rPr>
        <w:t>Alavarez, R. 2005. A review of nitrogen fertilizer and conservation tillage effects on soil organic carbon storage. </w:t>
      </w:r>
      <w:r w:rsidRPr="00375424">
        <w:rPr>
          <w:i/>
          <w:iCs/>
          <w:color w:val="000000" w:themeColor="text1"/>
          <w:sz w:val="24"/>
          <w:szCs w:val="24"/>
          <w:shd w:val="clear" w:color="auto" w:fill="FFFFFF"/>
        </w:rPr>
        <w:t xml:space="preserve">Soil use </w:t>
      </w:r>
      <w:proofErr w:type="spellStart"/>
      <w:r w:rsidRPr="00375424">
        <w:rPr>
          <w:i/>
          <w:iCs/>
          <w:color w:val="000000" w:themeColor="text1"/>
          <w:sz w:val="24"/>
          <w:szCs w:val="24"/>
          <w:shd w:val="clear" w:color="auto" w:fill="FFFFFF"/>
        </w:rPr>
        <w:t>manag</w:t>
      </w:r>
      <w:proofErr w:type="spellEnd"/>
      <w:r w:rsidRPr="00375424">
        <w:rPr>
          <w:i/>
          <w:iCs/>
          <w:color w:val="000000" w:themeColor="text1"/>
          <w:sz w:val="24"/>
          <w:szCs w:val="24"/>
          <w:shd w:val="clear" w:color="auto" w:fill="FFFFFF"/>
        </w:rPr>
        <w:t>.</w:t>
      </w:r>
      <w:r w:rsidRPr="00375424">
        <w:rPr>
          <w:color w:val="000000" w:themeColor="text1"/>
          <w:sz w:val="24"/>
          <w:szCs w:val="24"/>
          <w:shd w:val="clear" w:color="auto" w:fill="FFFFFF"/>
        </w:rPr>
        <w:t> </w:t>
      </w:r>
      <w:r w:rsidRPr="00375424">
        <w:rPr>
          <w:iCs/>
          <w:color w:val="000000" w:themeColor="text1"/>
          <w:sz w:val="24"/>
          <w:szCs w:val="24"/>
          <w:shd w:val="clear" w:color="auto" w:fill="FFFFFF"/>
        </w:rPr>
        <w:t>21</w:t>
      </w:r>
      <w:r w:rsidRPr="00375424">
        <w:rPr>
          <w:color w:val="000000" w:themeColor="text1"/>
          <w:sz w:val="24"/>
          <w:szCs w:val="24"/>
          <w:shd w:val="clear" w:color="auto" w:fill="FFFFFF"/>
        </w:rPr>
        <w:t>(1):38-52.</w:t>
      </w:r>
    </w:p>
    <w:p w14:paraId="365CB415" w14:textId="77777777" w:rsidR="00B5359B" w:rsidRPr="00375424" w:rsidRDefault="00B5359B" w:rsidP="00B7400A">
      <w:pPr>
        <w:pStyle w:val="BodyText"/>
        <w:spacing w:before="114"/>
        <w:rPr>
          <w:b/>
          <w:bCs/>
        </w:rPr>
      </w:pPr>
    </w:p>
    <w:p w14:paraId="1D756C3D" w14:textId="77777777" w:rsidR="00F12C90" w:rsidRDefault="00F12C90" w:rsidP="00B7400A">
      <w:pPr>
        <w:spacing w:before="240" w:line="360" w:lineRule="auto"/>
        <w:ind w:left="720" w:hanging="720"/>
        <w:rPr>
          <w:color w:val="000000" w:themeColor="text1"/>
          <w:sz w:val="24"/>
          <w:szCs w:val="24"/>
          <w:shd w:val="clear" w:color="auto" w:fill="FFFFFF"/>
        </w:rPr>
      </w:pPr>
      <w:r w:rsidRPr="00375424">
        <w:rPr>
          <w:color w:val="000000" w:themeColor="text1"/>
          <w:sz w:val="24"/>
          <w:szCs w:val="24"/>
          <w:shd w:val="clear" w:color="auto" w:fill="FFFFFF"/>
        </w:rPr>
        <w:t>Basila, Y., Anitha, S., Menon, M. V., Sreela</w:t>
      </w:r>
      <w:r w:rsidR="005663F6">
        <w:rPr>
          <w:color w:val="000000" w:themeColor="text1"/>
          <w:sz w:val="24"/>
          <w:szCs w:val="24"/>
          <w:shd w:val="clear" w:color="auto" w:fill="FFFFFF"/>
        </w:rPr>
        <w:t>kshmi, K., and Beena, V. I. 2020</w:t>
      </w:r>
      <w:r w:rsidRPr="00375424">
        <w:rPr>
          <w:color w:val="000000" w:themeColor="text1"/>
          <w:sz w:val="24"/>
          <w:szCs w:val="24"/>
          <w:shd w:val="clear" w:color="auto" w:fill="FFFFFF"/>
        </w:rPr>
        <w:t>. In situ green manuring and herbicide on weed biomass, productivity and profitability of upland rice. </w:t>
      </w:r>
      <w:r w:rsidRPr="00375424">
        <w:rPr>
          <w:i/>
          <w:iCs/>
          <w:color w:val="000000" w:themeColor="text1"/>
          <w:sz w:val="24"/>
          <w:szCs w:val="24"/>
          <w:shd w:val="clear" w:color="auto" w:fill="FFFFFF"/>
        </w:rPr>
        <w:t xml:space="preserve">Indian J. Weed Sci. </w:t>
      </w:r>
      <w:r w:rsidRPr="00375424">
        <w:rPr>
          <w:iCs/>
          <w:color w:val="000000" w:themeColor="text1"/>
          <w:sz w:val="24"/>
          <w:szCs w:val="24"/>
          <w:shd w:val="clear" w:color="auto" w:fill="FFFFFF"/>
        </w:rPr>
        <w:t>53</w:t>
      </w:r>
      <w:r w:rsidRPr="00375424">
        <w:rPr>
          <w:color w:val="000000" w:themeColor="text1"/>
          <w:sz w:val="24"/>
          <w:szCs w:val="24"/>
          <w:shd w:val="clear" w:color="auto" w:fill="FFFFFF"/>
        </w:rPr>
        <w:t>(1): 81-84.</w:t>
      </w:r>
    </w:p>
    <w:p w14:paraId="3CC61523" w14:textId="77777777" w:rsidR="005663F6" w:rsidRPr="00375424" w:rsidRDefault="005663F6" w:rsidP="00B7400A">
      <w:pPr>
        <w:spacing w:before="240" w:line="360" w:lineRule="auto"/>
        <w:ind w:left="720" w:hanging="720"/>
        <w:rPr>
          <w:color w:val="000000" w:themeColor="text1"/>
          <w:sz w:val="24"/>
          <w:szCs w:val="24"/>
          <w:shd w:val="clear" w:color="auto" w:fill="FFFFFF"/>
        </w:rPr>
      </w:pPr>
    </w:p>
    <w:p w14:paraId="1625A34E" w14:textId="77777777" w:rsidR="00F12C90" w:rsidRPr="00375424" w:rsidRDefault="00F12C90" w:rsidP="00B7400A">
      <w:pPr>
        <w:spacing w:line="360" w:lineRule="auto"/>
        <w:ind w:left="720" w:hanging="720"/>
        <w:rPr>
          <w:color w:val="000000" w:themeColor="text1"/>
          <w:sz w:val="24"/>
          <w:szCs w:val="24"/>
        </w:rPr>
      </w:pPr>
      <w:r w:rsidRPr="00375424">
        <w:rPr>
          <w:color w:val="000000" w:themeColor="text1"/>
          <w:sz w:val="24"/>
          <w:szCs w:val="24"/>
          <w:shd w:val="clear" w:color="auto" w:fill="FFFFFF"/>
        </w:rPr>
        <w:t xml:space="preserve">Govaerts, B., Verhulst, N., </w:t>
      </w:r>
      <w:proofErr w:type="spellStart"/>
      <w:proofErr w:type="gramStart"/>
      <w:r w:rsidRPr="00375424">
        <w:rPr>
          <w:color w:val="000000" w:themeColor="text1"/>
          <w:sz w:val="24"/>
          <w:szCs w:val="24"/>
          <w:shd w:val="clear" w:color="auto" w:fill="FFFFFF"/>
        </w:rPr>
        <w:t>Castellanos,N</w:t>
      </w:r>
      <w:proofErr w:type="spellEnd"/>
      <w:r w:rsidRPr="00375424">
        <w:rPr>
          <w:color w:val="000000" w:themeColor="text1"/>
          <w:sz w:val="24"/>
          <w:szCs w:val="24"/>
          <w:shd w:val="clear" w:color="auto" w:fill="FFFFFF"/>
        </w:rPr>
        <w:t>.</w:t>
      </w:r>
      <w:proofErr w:type="gramEnd"/>
      <w:r w:rsidRPr="00375424">
        <w:rPr>
          <w:color w:val="000000" w:themeColor="text1"/>
          <w:sz w:val="24"/>
          <w:szCs w:val="24"/>
          <w:shd w:val="clear" w:color="auto" w:fill="FFFFFF"/>
        </w:rPr>
        <w:t xml:space="preserve"> A., Sayre, K. D., Dixon, J., and </w:t>
      </w:r>
      <w:proofErr w:type="spellStart"/>
      <w:r w:rsidRPr="00375424">
        <w:rPr>
          <w:color w:val="000000" w:themeColor="text1"/>
          <w:sz w:val="24"/>
          <w:szCs w:val="24"/>
          <w:shd w:val="clear" w:color="auto" w:fill="FFFFFF"/>
        </w:rPr>
        <w:t>Dendooven</w:t>
      </w:r>
      <w:proofErr w:type="spellEnd"/>
      <w:r w:rsidRPr="00375424">
        <w:rPr>
          <w:color w:val="000000" w:themeColor="text1"/>
          <w:sz w:val="24"/>
          <w:szCs w:val="24"/>
          <w:shd w:val="clear" w:color="auto" w:fill="FFFFFF"/>
        </w:rPr>
        <w:t>, L. 2009. Conservation agriculture and soil carbon sequestration: between myth and farmer reality. </w:t>
      </w:r>
      <w:r w:rsidRPr="00375424">
        <w:rPr>
          <w:i/>
          <w:iCs/>
          <w:color w:val="000000" w:themeColor="text1"/>
          <w:sz w:val="24"/>
          <w:szCs w:val="24"/>
          <w:shd w:val="clear" w:color="auto" w:fill="FFFFFF"/>
        </w:rPr>
        <w:t>Critical Reviews in Plant Sci</w:t>
      </w:r>
      <w:r w:rsidRPr="00375424">
        <w:rPr>
          <w:color w:val="000000" w:themeColor="text1"/>
          <w:sz w:val="24"/>
          <w:szCs w:val="24"/>
          <w:shd w:val="clear" w:color="auto" w:fill="FFFFFF"/>
        </w:rPr>
        <w:t>. </w:t>
      </w:r>
      <w:r w:rsidRPr="00375424">
        <w:rPr>
          <w:iCs/>
          <w:color w:val="000000" w:themeColor="text1"/>
          <w:sz w:val="24"/>
          <w:szCs w:val="24"/>
          <w:shd w:val="clear" w:color="auto" w:fill="FFFFFF"/>
        </w:rPr>
        <w:t>28</w:t>
      </w:r>
      <w:r w:rsidRPr="00375424">
        <w:rPr>
          <w:color w:val="000000" w:themeColor="text1"/>
          <w:sz w:val="24"/>
          <w:szCs w:val="24"/>
          <w:shd w:val="clear" w:color="auto" w:fill="FFFFFF"/>
        </w:rPr>
        <w:t>(3):97-122.</w:t>
      </w:r>
    </w:p>
    <w:p w14:paraId="3CF694AB" w14:textId="77777777" w:rsidR="00F12C90" w:rsidRDefault="00F12C90" w:rsidP="00B7400A">
      <w:pPr>
        <w:spacing w:before="240" w:line="360" w:lineRule="auto"/>
        <w:ind w:left="720" w:hanging="720"/>
        <w:rPr>
          <w:color w:val="000000" w:themeColor="text1"/>
          <w:sz w:val="24"/>
          <w:szCs w:val="24"/>
          <w:shd w:val="clear" w:color="auto" w:fill="FFFFFF"/>
        </w:rPr>
      </w:pPr>
      <w:r w:rsidRPr="00375424">
        <w:rPr>
          <w:color w:val="000000" w:themeColor="text1"/>
          <w:sz w:val="24"/>
          <w:szCs w:val="24"/>
          <w:shd w:val="clear" w:color="auto" w:fill="FFFFFF"/>
        </w:rPr>
        <w:t xml:space="preserve">Haddaway, N. R., Hedlund, K., Jackson, L. E., </w:t>
      </w:r>
      <w:proofErr w:type="spellStart"/>
      <w:r w:rsidRPr="00375424">
        <w:rPr>
          <w:color w:val="000000" w:themeColor="text1"/>
          <w:sz w:val="24"/>
          <w:szCs w:val="24"/>
          <w:shd w:val="clear" w:color="auto" w:fill="FFFFFF"/>
        </w:rPr>
        <w:t>Kätterer</w:t>
      </w:r>
      <w:proofErr w:type="spellEnd"/>
      <w:r w:rsidRPr="00375424">
        <w:rPr>
          <w:color w:val="000000" w:themeColor="text1"/>
          <w:sz w:val="24"/>
          <w:szCs w:val="24"/>
          <w:shd w:val="clear" w:color="auto" w:fill="FFFFFF"/>
        </w:rPr>
        <w:t xml:space="preserve">, T., </w:t>
      </w:r>
      <w:proofErr w:type="spellStart"/>
      <w:r w:rsidRPr="00375424">
        <w:rPr>
          <w:color w:val="000000" w:themeColor="text1"/>
          <w:sz w:val="24"/>
          <w:szCs w:val="24"/>
          <w:shd w:val="clear" w:color="auto" w:fill="FFFFFF"/>
        </w:rPr>
        <w:t>Lugato</w:t>
      </w:r>
      <w:proofErr w:type="spellEnd"/>
      <w:r w:rsidRPr="00375424">
        <w:rPr>
          <w:color w:val="000000" w:themeColor="text1"/>
          <w:sz w:val="24"/>
          <w:szCs w:val="24"/>
          <w:shd w:val="clear" w:color="auto" w:fill="FFFFFF"/>
        </w:rPr>
        <w:t>, E., Thomsen, I. K., and Isberg, P. E. 2017. How does tillage intensity affect soil organic carbon? A systematic review. </w:t>
      </w:r>
      <w:proofErr w:type="spellStart"/>
      <w:r w:rsidRPr="00375424">
        <w:rPr>
          <w:i/>
          <w:iCs/>
          <w:color w:val="000000" w:themeColor="text1"/>
          <w:sz w:val="24"/>
          <w:szCs w:val="24"/>
          <w:shd w:val="clear" w:color="auto" w:fill="FFFFFF"/>
        </w:rPr>
        <w:t>Environ.l</w:t>
      </w:r>
      <w:proofErr w:type="spellEnd"/>
      <w:r w:rsidRPr="00375424">
        <w:rPr>
          <w:i/>
          <w:iCs/>
          <w:color w:val="000000" w:themeColor="text1"/>
          <w:sz w:val="24"/>
          <w:szCs w:val="24"/>
          <w:shd w:val="clear" w:color="auto" w:fill="FFFFFF"/>
        </w:rPr>
        <w:t xml:space="preserve"> Evidence</w:t>
      </w:r>
      <w:r w:rsidRPr="00375424">
        <w:rPr>
          <w:color w:val="000000" w:themeColor="text1"/>
          <w:sz w:val="24"/>
          <w:szCs w:val="24"/>
          <w:shd w:val="clear" w:color="auto" w:fill="FFFFFF"/>
        </w:rPr>
        <w:t>, </w:t>
      </w:r>
      <w:r w:rsidRPr="00375424">
        <w:rPr>
          <w:iCs/>
          <w:color w:val="000000" w:themeColor="text1"/>
          <w:sz w:val="24"/>
          <w:szCs w:val="24"/>
          <w:shd w:val="clear" w:color="auto" w:fill="FFFFFF"/>
        </w:rPr>
        <w:t>6</w:t>
      </w:r>
      <w:r w:rsidRPr="00375424">
        <w:rPr>
          <w:color w:val="000000" w:themeColor="text1"/>
          <w:sz w:val="24"/>
          <w:szCs w:val="24"/>
          <w:shd w:val="clear" w:color="auto" w:fill="FFFFFF"/>
        </w:rPr>
        <w:t>(1):1-48.</w:t>
      </w:r>
    </w:p>
    <w:p w14:paraId="5AB239D6" w14:textId="77777777" w:rsidR="005663F6" w:rsidRPr="00375424" w:rsidRDefault="005663F6" w:rsidP="00B7400A">
      <w:pPr>
        <w:spacing w:before="240" w:line="360" w:lineRule="auto"/>
        <w:ind w:left="720" w:hanging="720"/>
        <w:rPr>
          <w:color w:val="000000" w:themeColor="text1"/>
          <w:sz w:val="24"/>
          <w:szCs w:val="24"/>
        </w:rPr>
      </w:pPr>
    </w:p>
    <w:p w14:paraId="0261BF28" w14:textId="77777777" w:rsidR="00F12C90" w:rsidRDefault="00F12C90" w:rsidP="00B7400A">
      <w:pPr>
        <w:spacing w:line="360" w:lineRule="auto"/>
        <w:ind w:left="720" w:hanging="720"/>
        <w:rPr>
          <w:color w:val="000000" w:themeColor="text1"/>
          <w:sz w:val="24"/>
          <w:szCs w:val="24"/>
        </w:rPr>
      </w:pPr>
      <w:r w:rsidRPr="00375424">
        <w:rPr>
          <w:color w:val="000000" w:themeColor="text1"/>
          <w:sz w:val="24"/>
          <w:szCs w:val="24"/>
        </w:rPr>
        <w:t xml:space="preserve">Jenkinson, D. S. and </w:t>
      </w:r>
      <w:proofErr w:type="spellStart"/>
      <w:r w:rsidRPr="00375424">
        <w:rPr>
          <w:color w:val="000000" w:themeColor="text1"/>
          <w:sz w:val="24"/>
          <w:szCs w:val="24"/>
        </w:rPr>
        <w:t>Powlson</w:t>
      </w:r>
      <w:proofErr w:type="spellEnd"/>
      <w:r w:rsidRPr="00375424">
        <w:rPr>
          <w:color w:val="000000" w:themeColor="text1"/>
          <w:sz w:val="24"/>
          <w:szCs w:val="24"/>
        </w:rPr>
        <w:t xml:space="preserve">, D. S. 1976. The effects of biocidal treatments </w:t>
      </w:r>
      <w:proofErr w:type="spellStart"/>
      <w:r w:rsidRPr="00375424">
        <w:rPr>
          <w:color w:val="000000" w:themeColor="text1"/>
          <w:sz w:val="24"/>
          <w:szCs w:val="24"/>
        </w:rPr>
        <w:t>onmetabolism</w:t>
      </w:r>
      <w:proofErr w:type="spellEnd"/>
      <w:r w:rsidRPr="00375424">
        <w:rPr>
          <w:color w:val="000000" w:themeColor="text1"/>
          <w:sz w:val="24"/>
          <w:szCs w:val="24"/>
        </w:rPr>
        <w:t xml:space="preserve"> in soil-V. A method for measuring soil biomass. </w:t>
      </w:r>
      <w:r w:rsidRPr="00375424">
        <w:rPr>
          <w:i/>
          <w:color w:val="000000" w:themeColor="text1"/>
          <w:sz w:val="24"/>
          <w:szCs w:val="24"/>
        </w:rPr>
        <w:t xml:space="preserve">Soil Biol. </w:t>
      </w:r>
      <w:proofErr w:type="spellStart"/>
      <w:r w:rsidRPr="00375424">
        <w:rPr>
          <w:i/>
          <w:color w:val="000000" w:themeColor="text1"/>
          <w:sz w:val="24"/>
          <w:szCs w:val="24"/>
        </w:rPr>
        <w:t>Biochem</w:t>
      </w:r>
      <w:proofErr w:type="spellEnd"/>
      <w:r w:rsidRPr="00375424">
        <w:rPr>
          <w:color w:val="000000" w:themeColor="text1"/>
          <w:sz w:val="24"/>
          <w:szCs w:val="24"/>
        </w:rPr>
        <w:t>. 8: 209-213.</w:t>
      </w:r>
    </w:p>
    <w:p w14:paraId="7AEF1108" w14:textId="77777777" w:rsidR="005663F6" w:rsidRPr="00375424" w:rsidRDefault="005663F6" w:rsidP="00B7400A">
      <w:pPr>
        <w:spacing w:line="360" w:lineRule="auto"/>
        <w:ind w:left="720" w:hanging="720"/>
        <w:rPr>
          <w:color w:val="000000" w:themeColor="text1"/>
          <w:sz w:val="24"/>
          <w:szCs w:val="24"/>
        </w:rPr>
      </w:pPr>
    </w:p>
    <w:p w14:paraId="406D6641" w14:textId="77777777" w:rsidR="00F12C90" w:rsidRDefault="00F12C90" w:rsidP="00B7400A">
      <w:pPr>
        <w:spacing w:before="240" w:line="360" w:lineRule="auto"/>
        <w:ind w:left="720" w:hanging="720"/>
        <w:rPr>
          <w:color w:val="000000" w:themeColor="text1"/>
          <w:sz w:val="24"/>
          <w:szCs w:val="24"/>
        </w:rPr>
      </w:pPr>
      <w:r w:rsidRPr="00375424">
        <w:rPr>
          <w:rFonts w:eastAsia="Calibri"/>
          <w:color w:val="000000" w:themeColor="text1"/>
          <w:sz w:val="24"/>
          <w:szCs w:val="24"/>
        </w:rPr>
        <w:t xml:space="preserve">Kassam, A. H. and Friedrich, T. 2009. Perspectives- nutrient management in conservation agriculture. In: </w:t>
      </w:r>
      <w:r w:rsidRPr="00375424">
        <w:rPr>
          <w:rFonts w:eastAsia="Calibri"/>
          <w:i/>
          <w:color w:val="000000" w:themeColor="text1"/>
          <w:sz w:val="24"/>
          <w:szCs w:val="24"/>
        </w:rPr>
        <w:t>Invited paper, IV World Congress on Conservation Agriculture</w:t>
      </w:r>
      <w:r w:rsidRPr="00375424">
        <w:rPr>
          <w:rFonts w:eastAsia="Calibri"/>
          <w:color w:val="000000" w:themeColor="text1"/>
          <w:sz w:val="24"/>
          <w:szCs w:val="24"/>
        </w:rPr>
        <w:t>, 4-7 February</w:t>
      </w:r>
      <w:proofErr w:type="gramStart"/>
      <w:r w:rsidRPr="00375424">
        <w:rPr>
          <w:rFonts w:eastAsia="Calibri"/>
          <w:color w:val="000000" w:themeColor="text1"/>
          <w:sz w:val="24"/>
          <w:szCs w:val="24"/>
        </w:rPr>
        <w:t>2009,New</w:t>
      </w:r>
      <w:proofErr w:type="gramEnd"/>
      <w:r w:rsidRPr="00375424">
        <w:rPr>
          <w:rFonts w:eastAsia="Calibri"/>
          <w:color w:val="000000" w:themeColor="text1"/>
          <w:sz w:val="24"/>
          <w:szCs w:val="24"/>
        </w:rPr>
        <w:t xml:space="preserve"> Delhi, India. [online]. </w:t>
      </w:r>
      <w:r w:rsidRPr="00375424">
        <w:rPr>
          <w:color w:val="000000" w:themeColor="text1"/>
          <w:sz w:val="24"/>
          <w:szCs w:val="24"/>
        </w:rPr>
        <w:lastRenderedPageBreak/>
        <w:t xml:space="preserve">Available: </w:t>
      </w:r>
      <w:hyperlink w:history="1">
        <w:r w:rsidRPr="00375424">
          <w:rPr>
            <w:rStyle w:val="Hyperlink"/>
            <w:color w:val="000000" w:themeColor="text1"/>
            <w:sz w:val="24"/>
            <w:szCs w:val="24"/>
          </w:rPr>
          <w:t>https:// pdfs. Semantic scholar. Org /b767/79d929148288fb02747135e427233d6805c7.pdf [10</w:t>
        </w:r>
      </w:hyperlink>
      <w:r w:rsidRPr="00375424">
        <w:rPr>
          <w:color w:val="000000" w:themeColor="text1"/>
          <w:sz w:val="24"/>
          <w:szCs w:val="24"/>
        </w:rPr>
        <w:t xml:space="preserve"> Feb 2011].</w:t>
      </w:r>
    </w:p>
    <w:p w14:paraId="3FF8B03E" w14:textId="77777777" w:rsidR="005663F6" w:rsidRPr="00375424" w:rsidRDefault="005663F6" w:rsidP="00B7400A">
      <w:pPr>
        <w:spacing w:before="240" w:line="360" w:lineRule="auto"/>
        <w:ind w:left="720" w:hanging="720"/>
        <w:rPr>
          <w:color w:val="000000" w:themeColor="text1"/>
          <w:sz w:val="24"/>
          <w:szCs w:val="24"/>
        </w:rPr>
      </w:pPr>
    </w:p>
    <w:p w14:paraId="428E1231" w14:textId="77777777" w:rsidR="00F12C90" w:rsidRDefault="00F12C90" w:rsidP="00B7400A">
      <w:pPr>
        <w:spacing w:before="120" w:line="360" w:lineRule="auto"/>
        <w:ind w:left="720" w:hanging="720"/>
        <w:rPr>
          <w:color w:val="000000" w:themeColor="text1"/>
          <w:sz w:val="24"/>
          <w:szCs w:val="24"/>
          <w:shd w:val="clear" w:color="auto" w:fill="FFFFFF"/>
        </w:rPr>
      </w:pPr>
      <w:r w:rsidRPr="00375424">
        <w:rPr>
          <w:color w:val="000000" w:themeColor="text1"/>
          <w:sz w:val="24"/>
          <w:szCs w:val="24"/>
          <w:shd w:val="clear" w:color="auto" w:fill="FFFFFF"/>
        </w:rPr>
        <w:t xml:space="preserve">Lal, R. </w:t>
      </w:r>
      <w:r w:rsidRPr="00375424">
        <w:rPr>
          <w:sz w:val="24"/>
          <w:szCs w:val="24"/>
          <w:shd w:val="clear" w:color="auto" w:fill="FFFFFF"/>
        </w:rPr>
        <w:t>and</w:t>
      </w:r>
      <w:r w:rsidRPr="00375424">
        <w:rPr>
          <w:color w:val="000000" w:themeColor="text1"/>
          <w:sz w:val="24"/>
          <w:szCs w:val="24"/>
          <w:shd w:val="clear" w:color="auto" w:fill="FFFFFF"/>
        </w:rPr>
        <w:t xml:space="preserve"> Jacinthe, P. A. 2009. Tillage effects on carbon sequestration and microbial biomass in reclaimed farmland soils of southwestern Indiana. </w:t>
      </w:r>
      <w:r w:rsidRPr="00375424">
        <w:rPr>
          <w:i/>
          <w:iCs/>
          <w:color w:val="000000" w:themeColor="text1"/>
          <w:sz w:val="24"/>
          <w:szCs w:val="24"/>
          <w:shd w:val="clear" w:color="auto" w:fill="FFFFFF"/>
        </w:rPr>
        <w:t>Soil Sci. Society Am. J</w:t>
      </w:r>
      <w:r w:rsidRPr="00375424">
        <w:rPr>
          <w:color w:val="000000" w:themeColor="text1"/>
          <w:sz w:val="24"/>
          <w:szCs w:val="24"/>
          <w:shd w:val="clear" w:color="auto" w:fill="FFFFFF"/>
        </w:rPr>
        <w:t xml:space="preserve">. </w:t>
      </w:r>
      <w:r w:rsidRPr="00375424">
        <w:rPr>
          <w:iCs/>
          <w:color w:val="000000" w:themeColor="text1"/>
          <w:sz w:val="24"/>
          <w:szCs w:val="24"/>
          <w:shd w:val="clear" w:color="auto" w:fill="FFFFFF"/>
        </w:rPr>
        <w:t>73</w:t>
      </w:r>
      <w:r w:rsidRPr="00375424">
        <w:rPr>
          <w:color w:val="000000" w:themeColor="text1"/>
          <w:sz w:val="24"/>
          <w:szCs w:val="24"/>
          <w:shd w:val="clear" w:color="auto" w:fill="FFFFFF"/>
        </w:rPr>
        <w:t>(2): 605-613.</w:t>
      </w:r>
    </w:p>
    <w:p w14:paraId="5F5CA935" w14:textId="77777777" w:rsidR="005663F6" w:rsidRPr="00375424" w:rsidRDefault="005663F6" w:rsidP="00B7400A">
      <w:pPr>
        <w:spacing w:before="120" w:line="360" w:lineRule="auto"/>
        <w:ind w:left="720" w:hanging="720"/>
        <w:rPr>
          <w:color w:val="000000" w:themeColor="text1"/>
          <w:sz w:val="24"/>
          <w:szCs w:val="24"/>
          <w:lang w:bidi="ml-IN"/>
        </w:rPr>
      </w:pPr>
    </w:p>
    <w:p w14:paraId="00D43411" w14:textId="77777777" w:rsidR="00F12C90" w:rsidRDefault="00F12C90" w:rsidP="00B7400A">
      <w:pPr>
        <w:spacing w:line="360" w:lineRule="auto"/>
        <w:ind w:left="720" w:hanging="720"/>
        <w:rPr>
          <w:color w:val="000000" w:themeColor="text1"/>
          <w:sz w:val="24"/>
          <w:szCs w:val="24"/>
        </w:rPr>
      </w:pPr>
      <w:r w:rsidRPr="00375424">
        <w:rPr>
          <w:color w:val="000000" w:themeColor="text1"/>
          <w:sz w:val="24"/>
          <w:szCs w:val="24"/>
        </w:rPr>
        <w:t xml:space="preserve">Lenhard, G. 1956. The dehydrogenase activity in soil as a measure of the activity of soil microorganisms. </w:t>
      </w:r>
      <w:r w:rsidRPr="00375424">
        <w:rPr>
          <w:i/>
          <w:iCs/>
          <w:color w:val="000000" w:themeColor="text1"/>
          <w:sz w:val="24"/>
          <w:szCs w:val="24"/>
        </w:rPr>
        <w:t xml:space="preserve">Z. </w:t>
      </w:r>
      <w:proofErr w:type="spellStart"/>
      <w:r w:rsidRPr="00375424">
        <w:rPr>
          <w:i/>
          <w:iCs/>
          <w:color w:val="000000" w:themeColor="text1"/>
          <w:sz w:val="24"/>
          <w:szCs w:val="24"/>
        </w:rPr>
        <w:t>Pflanzenernaehr</w:t>
      </w:r>
      <w:proofErr w:type="spellEnd"/>
      <w:r w:rsidRPr="00375424">
        <w:rPr>
          <w:i/>
          <w:iCs/>
          <w:color w:val="000000" w:themeColor="text1"/>
          <w:sz w:val="24"/>
          <w:szCs w:val="24"/>
        </w:rPr>
        <w:t xml:space="preserve">. </w:t>
      </w:r>
      <w:proofErr w:type="spellStart"/>
      <w:r w:rsidRPr="00375424">
        <w:rPr>
          <w:i/>
          <w:iCs/>
          <w:color w:val="000000" w:themeColor="text1"/>
          <w:sz w:val="24"/>
          <w:szCs w:val="24"/>
        </w:rPr>
        <w:t>Dueng</w:t>
      </w:r>
      <w:proofErr w:type="spellEnd"/>
      <w:r w:rsidRPr="00375424">
        <w:rPr>
          <w:i/>
          <w:iCs/>
          <w:color w:val="000000" w:themeColor="text1"/>
          <w:sz w:val="24"/>
          <w:szCs w:val="24"/>
        </w:rPr>
        <w:t xml:space="preserve">. </w:t>
      </w:r>
      <w:proofErr w:type="spellStart"/>
      <w:r w:rsidRPr="00375424">
        <w:rPr>
          <w:i/>
          <w:iCs/>
          <w:color w:val="000000" w:themeColor="text1"/>
          <w:sz w:val="24"/>
          <w:szCs w:val="24"/>
        </w:rPr>
        <w:t>Bodenkd</w:t>
      </w:r>
      <w:proofErr w:type="spellEnd"/>
      <w:r w:rsidRPr="00375424">
        <w:rPr>
          <w:i/>
          <w:iCs/>
          <w:color w:val="000000" w:themeColor="text1"/>
          <w:sz w:val="24"/>
          <w:szCs w:val="24"/>
        </w:rPr>
        <w:t xml:space="preserve">. </w:t>
      </w:r>
      <w:r w:rsidRPr="00375424">
        <w:rPr>
          <w:color w:val="000000" w:themeColor="text1"/>
          <w:sz w:val="24"/>
          <w:szCs w:val="24"/>
        </w:rPr>
        <w:t>73:1-11.</w:t>
      </w:r>
    </w:p>
    <w:p w14:paraId="67DE3389" w14:textId="77777777" w:rsidR="005663F6" w:rsidRPr="00375424" w:rsidRDefault="005663F6" w:rsidP="00B7400A">
      <w:pPr>
        <w:spacing w:line="360" w:lineRule="auto"/>
        <w:ind w:left="720" w:hanging="720"/>
        <w:rPr>
          <w:color w:val="000000" w:themeColor="text1"/>
          <w:sz w:val="24"/>
          <w:szCs w:val="24"/>
        </w:rPr>
      </w:pPr>
    </w:p>
    <w:p w14:paraId="526BF3EC" w14:textId="77777777" w:rsidR="004515AC" w:rsidRDefault="004515AC" w:rsidP="00B7400A">
      <w:pPr>
        <w:spacing w:line="360" w:lineRule="auto"/>
        <w:ind w:left="720" w:hanging="720"/>
        <w:rPr>
          <w:color w:val="000000" w:themeColor="text1"/>
          <w:sz w:val="24"/>
          <w:szCs w:val="24"/>
          <w:shd w:val="clear" w:color="auto" w:fill="FFFFFF"/>
        </w:rPr>
      </w:pPr>
      <w:r w:rsidRPr="00375424">
        <w:rPr>
          <w:color w:val="000000" w:themeColor="text1"/>
          <w:sz w:val="24"/>
          <w:szCs w:val="24"/>
          <w:shd w:val="clear" w:color="auto" w:fill="FFFFFF"/>
        </w:rPr>
        <w:t>Ma, X., Liu, M., and Li, Z. 2016. Shifts in microbial biomass and community composition in subtropical paddy soils under a gradient of manure amendment. </w:t>
      </w:r>
      <w:r w:rsidRPr="00375424">
        <w:rPr>
          <w:i/>
          <w:iCs/>
          <w:color w:val="000000" w:themeColor="text1"/>
          <w:sz w:val="24"/>
          <w:szCs w:val="24"/>
          <w:shd w:val="clear" w:color="auto" w:fill="FFFFFF"/>
        </w:rPr>
        <w:t xml:space="preserve">Biol. Fertil. Soils. </w:t>
      </w:r>
      <w:r w:rsidRPr="00375424">
        <w:rPr>
          <w:iCs/>
          <w:color w:val="000000" w:themeColor="text1"/>
          <w:sz w:val="24"/>
          <w:szCs w:val="24"/>
          <w:shd w:val="clear" w:color="auto" w:fill="FFFFFF"/>
        </w:rPr>
        <w:t>52</w:t>
      </w:r>
      <w:r w:rsidRPr="00375424">
        <w:rPr>
          <w:color w:val="000000" w:themeColor="text1"/>
          <w:sz w:val="24"/>
          <w:szCs w:val="24"/>
          <w:shd w:val="clear" w:color="auto" w:fill="FFFFFF"/>
        </w:rPr>
        <w:t>(6):775-787.</w:t>
      </w:r>
    </w:p>
    <w:p w14:paraId="12799248" w14:textId="77777777" w:rsidR="005663F6" w:rsidRPr="00375424" w:rsidRDefault="005663F6" w:rsidP="00B7400A">
      <w:pPr>
        <w:spacing w:line="360" w:lineRule="auto"/>
        <w:ind w:left="720" w:hanging="720"/>
        <w:rPr>
          <w:color w:val="000000" w:themeColor="text1"/>
          <w:sz w:val="24"/>
          <w:szCs w:val="24"/>
        </w:rPr>
      </w:pPr>
    </w:p>
    <w:p w14:paraId="5CED9D0F" w14:textId="77777777" w:rsidR="004515AC" w:rsidRPr="00375424" w:rsidRDefault="004515AC" w:rsidP="00B7400A">
      <w:pPr>
        <w:spacing w:line="360" w:lineRule="auto"/>
        <w:ind w:left="720" w:hanging="720"/>
        <w:rPr>
          <w:color w:val="000000" w:themeColor="text1"/>
          <w:sz w:val="24"/>
          <w:szCs w:val="24"/>
          <w:shd w:val="clear" w:color="auto" w:fill="FFFFFF"/>
        </w:rPr>
      </w:pPr>
      <w:proofErr w:type="spellStart"/>
      <w:r w:rsidRPr="00375424">
        <w:rPr>
          <w:color w:val="000000" w:themeColor="text1"/>
          <w:sz w:val="24"/>
          <w:szCs w:val="24"/>
          <w:shd w:val="clear" w:color="auto" w:fill="FFFFFF"/>
        </w:rPr>
        <w:t>Muruganandam</w:t>
      </w:r>
      <w:proofErr w:type="spellEnd"/>
      <w:r w:rsidRPr="00375424">
        <w:rPr>
          <w:color w:val="000000" w:themeColor="text1"/>
          <w:sz w:val="24"/>
          <w:szCs w:val="24"/>
          <w:shd w:val="clear" w:color="auto" w:fill="FFFFFF"/>
        </w:rPr>
        <w:t>, S., Israel, D. W., and Robarge, W. P. 2009. Nitrogen transformations and microbial communities in soil aggregates from three tillage systems. </w:t>
      </w:r>
      <w:r w:rsidRPr="00375424">
        <w:rPr>
          <w:i/>
          <w:iCs/>
          <w:color w:val="000000" w:themeColor="text1"/>
          <w:sz w:val="24"/>
          <w:szCs w:val="24"/>
          <w:shd w:val="clear" w:color="auto" w:fill="FFFFFF"/>
        </w:rPr>
        <w:t>Soil Sci. Soc. Am. J</w:t>
      </w:r>
      <w:r w:rsidRPr="00375424">
        <w:rPr>
          <w:color w:val="000000" w:themeColor="text1"/>
          <w:sz w:val="24"/>
          <w:szCs w:val="24"/>
          <w:shd w:val="clear" w:color="auto" w:fill="FFFFFF"/>
        </w:rPr>
        <w:t>. </w:t>
      </w:r>
      <w:r w:rsidRPr="00375424">
        <w:rPr>
          <w:iCs/>
          <w:color w:val="000000" w:themeColor="text1"/>
          <w:sz w:val="24"/>
          <w:szCs w:val="24"/>
          <w:shd w:val="clear" w:color="auto" w:fill="FFFFFF"/>
        </w:rPr>
        <w:t>74</w:t>
      </w:r>
      <w:r w:rsidRPr="00375424">
        <w:rPr>
          <w:color w:val="000000" w:themeColor="text1"/>
          <w:sz w:val="24"/>
          <w:szCs w:val="24"/>
          <w:shd w:val="clear" w:color="auto" w:fill="FFFFFF"/>
        </w:rPr>
        <w:t>(1): 120-129.</w:t>
      </w:r>
    </w:p>
    <w:p w14:paraId="22AF3E8A" w14:textId="77777777" w:rsidR="004515AC" w:rsidRPr="00375424" w:rsidRDefault="00E30AFF" w:rsidP="00B7400A">
      <w:pPr>
        <w:spacing w:before="240" w:line="360" w:lineRule="auto"/>
        <w:ind w:left="720" w:hanging="720"/>
        <w:rPr>
          <w:color w:val="000000" w:themeColor="text1"/>
          <w:sz w:val="24"/>
          <w:szCs w:val="24"/>
          <w:lang w:bidi="ml-IN"/>
        </w:rPr>
      </w:pPr>
      <w:r w:rsidRPr="00375424">
        <w:rPr>
          <w:color w:val="000000" w:themeColor="text1"/>
          <w:sz w:val="24"/>
          <w:szCs w:val="24"/>
          <w:shd w:val="clear" w:color="auto" w:fill="FFFFFF"/>
        </w:rPr>
        <w:t xml:space="preserve">Nidheesh, P. V., and M. Suresh Kumar. 2019. An overview of environmental sustainability in cement and steel production. </w:t>
      </w:r>
      <w:r w:rsidRPr="00375424">
        <w:rPr>
          <w:i/>
          <w:iCs/>
          <w:color w:val="000000" w:themeColor="text1"/>
          <w:sz w:val="24"/>
          <w:szCs w:val="24"/>
          <w:shd w:val="clear" w:color="auto" w:fill="FFFFFF"/>
        </w:rPr>
        <w:t>J. cleaner prod.</w:t>
      </w:r>
      <w:r w:rsidRPr="00375424">
        <w:rPr>
          <w:color w:val="000000" w:themeColor="text1"/>
          <w:sz w:val="24"/>
          <w:szCs w:val="24"/>
          <w:shd w:val="clear" w:color="auto" w:fill="FFFFFF"/>
        </w:rPr>
        <w:t>231:856-871.</w:t>
      </w:r>
    </w:p>
    <w:p w14:paraId="37FEF1CD" w14:textId="77777777" w:rsidR="00E30AFF" w:rsidRPr="00375424" w:rsidRDefault="00E30AFF" w:rsidP="00B7400A">
      <w:pPr>
        <w:spacing w:before="240" w:line="360" w:lineRule="auto"/>
        <w:ind w:left="720" w:hanging="720"/>
        <w:rPr>
          <w:color w:val="000000" w:themeColor="text1"/>
          <w:sz w:val="24"/>
          <w:szCs w:val="24"/>
        </w:rPr>
      </w:pPr>
      <w:r w:rsidRPr="00375424">
        <w:rPr>
          <w:color w:val="000000" w:themeColor="text1"/>
          <w:sz w:val="24"/>
          <w:szCs w:val="24"/>
          <w:shd w:val="clear" w:color="auto" w:fill="FFFFFF"/>
        </w:rPr>
        <w:t>Powlson, D. S., Gregory, P. J., Whalley, W. R., and Quinton, J. N. 2014. Soil management in relation to sustainable agriculture and ecosystem services. </w:t>
      </w:r>
      <w:r w:rsidRPr="00375424">
        <w:rPr>
          <w:i/>
          <w:iCs/>
          <w:color w:val="000000" w:themeColor="text1"/>
          <w:sz w:val="24"/>
          <w:szCs w:val="24"/>
          <w:shd w:val="clear" w:color="auto" w:fill="FFFFFF"/>
        </w:rPr>
        <w:t>Food Policy</w:t>
      </w:r>
      <w:r w:rsidRPr="00375424">
        <w:rPr>
          <w:color w:val="000000" w:themeColor="text1"/>
          <w:sz w:val="24"/>
          <w:szCs w:val="24"/>
          <w:shd w:val="clear" w:color="auto" w:fill="FFFFFF"/>
        </w:rPr>
        <w:t> </w:t>
      </w:r>
      <w:r w:rsidRPr="00375424">
        <w:rPr>
          <w:iCs/>
          <w:color w:val="000000" w:themeColor="text1"/>
          <w:sz w:val="24"/>
          <w:szCs w:val="24"/>
          <w:shd w:val="clear" w:color="auto" w:fill="FFFFFF"/>
        </w:rPr>
        <w:t>36</w:t>
      </w:r>
      <w:r w:rsidRPr="00375424">
        <w:rPr>
          <w:color w:val="000000" w:themeColor="text1"/>
          <w:sz w:val="24"/>
          <w:szCs w:val="24"/>
          <w:shd w:val="clear" w:color="auto" w:fill="FFFFFF"/>
        </w:rPr>
        <w:t>, 572-587.</w:t>
      </w:r>
    </w:p>
    <w:p w14:paraId="4A8F0BC1" w14:textId="77777777" w:rsidR="00E30AFF" w:rsidRPr="00375424" w:rsidRDefault="00E30AFF" w:rsidP="00B7400A">
      <w:pPr>
        <w:spacing w:before="240" w:line="360" w:lineRule="auto"/>
        <w:ind w:left="720" w:hanging="720"/>
        <w:rPr>
          <w:bCs/>
          <w:color w:val="000000" w:themeColor="text1"/>
          <w:sz w:val="24"/>
          <w:szCs w:val="24"/>
        </w:rPr>
      </w:pPr>
      <w:proofErr w:type="spellStart"/>
      <w:r w:rsidRPr="00375424">
        <w:rPr>
          <w:color w:val="000000" w:themeColor="text1"/>
          <w:sz w:val="24"/>
          <w:szCs w:val="24"/>
          <w:shd w:val="clear" w:color="auto" w:fill="FFFFFF"/>
        </w:rPr>
        <w:t>Rajanand</w:t>
      </w:r>
      <w:proofErr w:type="spellEnd"/>
      <w:r w:rsidRPr="00375424">
        <w:rPr>
          <w:color w:val="000000" w:themeColor="text1"/>
          <w:sz w:val="24"/>
          <w:szCs w:val="24"/>
          <w:shd w:val="clear" w:color="auto" w:fill="FFFFFF"/>
        </w:rPr>
        <w:t xml:space="preserve">, H.2018. </w:t>
      </w:r>
      <w:r w:rsidRPr="00375424">
        <w:rPr>
          <w:bCs/>
          <w:color w:val="000000" w:themeColor="text1"/>
          <w:sz w:val="24"/>
          <w:szCs w:val="24"/>
        </w:rPr>
        <w:t xml:space="preserve">Productivity and soil health of rice based cropping systems under organic management. Ph.D. (Ag.) thesis, Kerala Agricultural </w:t>
      </w:r>
      <w:proofErr w:type="gramStart"/>
      <w:r w:rsidRPr="00375424">
        <w:rPr>
          <w:bCs/>
          <w:color w:val="000000" w:themeColor="text1"/>
          <w:sz w:val="24"/>
          <w:szCs w:val="24"/>
        </w:rPr>
        <w:t>University,Thrissur</w:t>
      </w:r>
      <w:proofErr w:type="gramEnd"/>
      <w:r w:rsidRPr="00375424">
        <w:rPr>
          <w:bCs/>
          <w:color w:val="000000" w:themeColor="text1"/>
          <w:sz w:val="24"/>
          <w:szCs w:val="24"/>
        </w:rPr>
        <w:t>,245p.</w:t>
      </w:r>
    </w:p>
    <w:p w14:paraId="6CC2D37C" w14:textId="77777777" w:rsidR="005663F6" w:rsidRDefault="00E30AFF" w:rsidP="00B7400A">
      <w:pPr>
        <w:spacing w:before="240" w:line="360" w:lineRule="auto"/>
        <w:ind w:left="720" w:hanging="720"/>
        <w:rPr>
          <w:color w:val="000000" w:themeColor="text1"/>
          <w:sz w:val="24"/>
          <w:szCs w:val="24"/>
          <w:shd w:val="clear" w:color="auto" w:fill="FFFFFF"/>
        </w:rPr>
      </w:pPr>
      <w:r w:rsidRPr="00375424">
        <w:rPr>
          <w:color w:val="000000" w:themeColor="text1"/>
          <w:sz w:val="24"/>
          <w:szCs w:val="24"/>
          <w:shd w:val="clear" w:color="auto" w:fill="FFFFFF"/>
        </w:rPr>
        <w:t xml:space="preserve">Ramalakshmi, A., </w:t>
      </w:r>
      <w:proofErr w:type="spellStart"/>
      <w:r w:rsidRPr="00375424">
        <w:rPr>
          <w:color w:val="000000" w:themeColor="text1"/>
          <w:sz w:val="24"/>
          <w:szCs w:val="24"/>
          <w:shd w:val="clear" w:color="auto" w:fill="FFFFFF"/>
        </w:rPr>
        <w:t>Arthanari</w:t>
      </w:r>
      <w:proofErr w:type="spellEnd"/>
      <w:r w:rsidRPr="00375424">
        <w:rPr>
          <w:color w:val="000000" w:themeColor="text1"/>
          <w:sz w:val="24"/>
          <w:szCs w:val="24"/>
          <w:shd w:val="clear" w:color="auto" w:fill="FFFFFF"/>
        </w:rPr>
        <w:t xml:space="preserve">, P. M., and Chinnusamy, C. 2017. Effect of </w:t>
      </w:r>
      <w:proofErr w:type="spellStart"/>
      <w:r w:rsidRPr="00375424">
        <w:rPr>
          <w:color w:val="000000" w:themeColor="text1"/>
          <w:sz w:val="24"/>
          <w:szCs w:val="24"/>
          <w:shd w:val="clear" w:color="auto" w:fill="FFFFFF"/>
        </w:rPr>
        <w:t>Pyrasosulfuron</w:t>
      </w:r>
      <w:proofErr w:type="spellEnd"/>
      <w:r w:rsidRPr="00375424">
        <w:rPr>
          <w:color w:val="000000" w:themeColor="text1"/>
          <w:sz w:val="24"/>
          <w:szCs w:val="24"/>
          <w:shd w:val="clear" w:color="auto" w:fill="FFFFFF"/>
        </w:rPr>
        <w:t xml:space="preserve"> Ethyl, </w:t>
      </w:r>
      <w:proofErr w:type="spellStart"/>
      <w:r w:rsidRPr="00375424">
        <w:rPr>
          <w:color w:val="000000" w:themeColor="text1"/>
          <w:sz w:val="24"/>
          <w:szCs w:val="24"/>
          <w:shd w:val="clear" w:color="auto" w:fill="FFFFFF"/>
        </w:rPr>
        <w:t>Bensulfuron</w:t>
      </w:r>
      <w:proofErr w:type="spellEnd"/>
      <w:r w:rsidRPr="00375424">
        <w:rPr>
          <w:color w:val="000000" w:themeColor="text1"/>
          <w:sz w:val="24"/>
          <w:szCs w:val="24"/>
          <w:shd w:val="clear" w:color="auto" w:fill="FFFFFF"/>
        </w:rPr>
        <w:t xml:space="preserve"> Methyl, Pretilachlor and </w:t>
      </w:r>
      <w:proofErr w:type="spellStart"/>
      <w:r w:rsidRPr="00375424">
        <w:rPr>
          <w:color w:val="000000" w:themeColor="text1"/>
          <w:sz w:val="24"/>
          <w:szCs w:val="24"/>
          <w:shd w:val="clear" w:color="auto" w:fill="FFFFFF"/>
        </w:rPr>
        <w:t>Bispyribac</w:t>
      </w:r>
      <w:proofErr w:type="spellEnd"/>
      <w:r w:rsidRPr="00375424">
        <w:rPr>
          <w:color w:val="000000" w:themeColor="text1"/>
          <w:sz w:val="24"/>
          <w:szCs w:val="24"/>
          <w:shd w:val="clear" w:color="auto" w:fill="FFFFFF"/>
        </w:rPr>
        <w:t xml:space="preserve"> Sodium on Soil Microbial Community and Soil Enzymes under Rice-Rice </w:t>
      </w:r>
      <w:r w:rsidRPr="00375424">
        <w:rPr>
          <w:color w:val="000000" w:themeColor="text1"/>
          <w:sz w:val="24"/>
          <w:szCs w:val="24"/>
          <w:shd w:val="clear" w:color="auto" w:fill="FFFFFF"/>
        </w:rPr>
        <w:lastRenderedPageBreak/>
        <w:t>Cropping System. </w:t>
      </w:r>
      <w:r w:rsidRPr="00375424">
        <w:rPr>
          <w:i/>
          <w:iCs/>
          <w:color w:val="000000" w:themeColor="text1"/>
          <w:sz w:val="24"/>
          <w:szCs w:val="24"/>
          <w:shd w:val="clear" w:color="auto" w:fill="FFFFFF"/>
        </w:rPr>
        <w:t>Int. J. Curr. Microbiol. App. Sci</w:t>
      </w:r>
      <w:r w:rsidRPr="00375424">
        <w:rPr>
          <w:color w:val="000000" w:themeColor="text1"/>
          <w:sz w:val="24"/>
          <w:szCs w:val="24"/>
          <w:shd w:val="clear" w:color="auto" w:fill="FFFFFF"/>
        </w:rPr>
        <w:t>. </w:t>
      </w:r>
      <w:r w:rsidRPr="00375424">
        <w:rPr>
          <w:iCs/>
          <w:color w:val="000000" w:themeColor="text1"/>
          <w:sz w:val="24"/>
          <w:szCs w:val="24"/>
          <w:shd w:val="clear" w:color="auto" w:fill="FFFFFF"/>
        </w:rPr>
        <w:t>6</w:t>
      </w:r>
      <w:r w:rsidRPr="00375424">
        <w:rPr>
          <w:color w:val="000000" w:themeColor="text1"/>
          <w:sz w:val="24"/>
          <w:szCs w:val="24"/>
          <w:shd w:val="clear" w:color="auto" w:fill="FFFFFF"/>
        </w:rPr>
        <w:t>(12): 990-998.</w:t>
      </w:r>
    </w:p>
    <w:p w14:paraId="09383D3A" w14:textId="77777777" w:rsidR="005663F6" w:rsidRPr="00375424" w:rsidRDefault="005663F6" w:rsidP="00B7400A">
      <w:pPr>
        <w:spacing w:before="240" w:line="360" w:lineRule="auto"/>
        <w:ind w:left="720" w:hanging="720"/>
        <w:rPr>
          <w:color w:val="000000" w:themeColor="text1"/>
          <w:sz w:val="24"/>
          <w:szCs w:val="24"/>
          <w:shd w:val="clear" w:color="auto" w:fill="FFFFFF"/>
        </w:rPr>
      </w:pPr>
    </w:p>
    <w:p w14:paraId="4D91933D" w14:textId="77777777" w:rsidR="00E30AFF" w:rsidRDefault="00E30AFF" w:rsidP="00B7400A">
      <w:pPr>
        <w:spacing w:line="360" w:lineRule="auto"/>
        <w:ind w:left="720" w:right="193" w:hanging="720"/>
        <w:rPr>
          <w:color w:val="000000" w:themeColor="text1"/>
          <w:spacing w:val="1"/>
          <w:w w:val="101"/>
          <w:sz w:val="24"/>
          <w:szCs w:val="24"/>
        </w:rPr>
      </w:pPr>
      <w:r w:rsidRPr="00375424">
        <w:rPr>
          <w:color w:val="000000" w:themeColor="text1"/>
          <w:sz w:val="24"/>
          <w:szCs w:val="24"/>
        </w:rPr>
        <w:t>S</w:t>
      </w:r>
      <w:r w:rsidRPr="00375424">
        <w:rPr>
          <w:color w:val="000000" w:themeColor="text1"/>
          <w:spacing w:val="1"/>
          <w:sz w:val="24"/>
          <w:szCs w:val="24"/>
        </w:rPr>
        <w:t>u</w:t>
      </w:r>
      <w:r w:rsidRPr="00375424">
        <w:rPr>
          <w:color w:val="000000" w:themeColor="text1"/>
          <w:sz w:val="24"/>
          <w:szCs w:val="24"/>
        </w:rPr>
        <w:t>d</w:t>
      </w:r>
      <w:r w:rsidRPr="00375424">
        <w:rPr>
          <w:color w:val="000000" w:themeColor="text1"/>
          <w:spacing w:val="1"/>
          <w:sz w:val="24"/>
          <w:szCs w:val="24"/>
        </w:rPr>
        <w:t>h</w:t>
      </w:r>
      <w:r w:rsidRPr="00375424">
        <w:rPr>
          <w:color w:val="000000" w:themeColor="text1"/>
          <w:sz w:val="24"/>
          <w:szCs w:val="24"/>
        </w:rPr>
        <w:t xml:space="preserve">a, B. </w:t>
      </w:r>
      <w:r w:rsidRPr="00375424">
        <w:rPr>
          <w:color w:val="000000" w:themeColor="text1"/>
          <w:spacing w:val="-2"/>
          <w:sz w:val="24"/>
          <w:szCs w:val="24"/>
        </w:rPr>
        <w:t>a</w:t>
      </w:r>
      <w:r w:rsidRPr="00375424">
        <w:rPr>
          <w:color w:val="000000" w:themeColor="text1"/>
          <w:spacing w:val="1"/>
          <w:sz w:val="24"/>
          <w:szCs w:val="24"/>
        </w:rPr>
        <w:t>n</w:t>
      </w:r>
      <w:r w:rsidRPr="00375424">
        <w:rPr>
          <w:color w:val="000000" w:themeColor="text1"/>
          <w:sz w:val="24"/>
          <w:szCs w:val="24"/>
        </w:rPr>
        <w:t>d Geor</w:t>
      </w:r>
      <w:r w:rsidRPr="00375424">
        <w:rPr>
          <w:color w:val="000000" w:themeColor="text1"/>
          <w:spacing w:val="1"/>
          <w:sz w:val="24"/>
          <w:szCs w:val="24"/>
        </w:rPr>
        <w:t>ge</w:t>
      </w:r>
      <w:r w:rsidRPr="00375424">
        <w:rPr>
          <w:color w:val="000000" w:themeColor="text1"/>
          <w:sz w:val="24"/>
          <w:szCs w:val="24"/>
        </w:rPr>
        <w:t>, A. 20</w:t>
      </w:r>
      <w:r w:rsidRPr="00375424">
        <w:rPr>
          <w:color w:val="000000" w:themeColor="text1"/>
          <w:spacing w:val="1"/>
          <w:sz w:val="24"/>
          <w:szCs w:val="24"/>
        </w:rPr>
        <w:t>11</w:t>
      </w:r>
      <w:r w:rsidRPr="00375424">
        <w:rPr>
          <w:color w:val="000000" w:themeColor="text1"/>
          <w:sz w:val="24"/>
          <w:szCs w:val="24"/>
        </w:rPr>
        <w:t xml:space="preserve">. </w:t>
      </w:r>
      <w:r w:rsidRPr="00375424">
        <w:rPr>
          <w:color w:val="000000" w:themeColor="text1"/>
          <w:spacing w:val="-2"/>
          <w:sz w:val="24"/>
          <w:szCs w:val="24"/>
        </w:rPr>
        <w:t>T</w:t>
      </w:r>
      <w:r w:rsidRPr="00375424">
        <w:rPr>
          <w:color w:val="000000" w:themeColor="text1"/>
          <w:spacing w:val="1"/>
          <w:sz w:val="24"/>
          <w:szCs w:val="24"/>
        </w:rPr>
        <w:t>i</w:t>
      </w:r>
      <w:r w:rsidRPr="00375424">
        <w:rPr>
          <w:color w:val="000000" w:themeColor="text1"/>
          <w:spacing w:val="-1"/>
          <w:sz w:val="24"/>
          <w:szCs w:val="24"/>
        </w:rPr>
        <w:t>l</w:t>
      </w:r>
      <w:r w:rsidRPr="00375424">
        <w:rPr>
          <w:color w:val="000000" w:themeColor="text1"/>
          <w:spacing w:val="1"/>
          <w:sz w:val="24"/>
          <w:szCs w:val="24"/>
        </w:rPr>
        <w:t>l</w:t>
      </w:r>
      <w:r w:rsidRPr="00375424">
        <w:rPr>
          <w:color w:val="000000" w:themeColor="text1"/>
          <w:spacing w:val="-2"/>
          <w:sz w:val="24"/>
          <w:szCs w:val="24"/>
        </w:rPr>
        <w:t>a</w:t>
      </w:r>
      <w:r w:rsidRPr="00375424">
        <w:rPr>
          <w:color w:val="000000" w:themeColor="text1"/>
          <w:spacing w:val="2"/>
          <w:sz w:val="24"/>
          <w:szCs w:val="24"/>
        </w:rPr>
        <w:t>g</w:t>
      </w:r>
      <w:r w:rsidRPr="00375424">
        <w:rPr>
          <w:color w:val="000000" w:themeColor="text1"/>
          <w:sz w:val="24"/>
          <w:szCs w:val="24"/>
        </w:rPr>
        <w:t xml:space="preserve">e and </w:t>
      </w:r>
      <w:r w:rsidRPr="00375424">
        <w:rPr>
          <w:color w:val="000000" w:themeColor="text1"/>
          <w:spacing w:val="-1"/>
          <w:sz w:val="24"/>
          <w:szCs w:val="24"/>
        </w:rPr>
        <w:t>r</w:t>
      </w:r>
      <w:r w:rsidRPr="00375424">
        <w:rPr>
          <w:color w:val="000000" w:themeColor="text1"/>
          <w:sz w:val="24"/>
          <w:szCs w:val="24"/>
        </w:rPr>
        <w:t>es</w:t>
      </w:r>
      <w:r w:rsidRPr="00375424">
        <w:rPr>
          <w:color w:val="000000" w:themeColor="text1"/>
          <w:spacing w:val="1"/>
          <w:sz w:val="24"/>
          <w:szCs w:val="24"/>
        </w:rPr>
        <w:t>i</w:t>
      </w:r>
      <w:r w:rsidRPr="00375424">
        <w:rPr>
          <w:color w:val="000000" w:themeColor="text1"/>
          <w:sz w:val="24"/>
          <w:szCs w:val="24"/>
        </w:rPr>
        <w:t xml:space="preserve">due </w:t>
      </w:r>
      <w:r w:rsidRPr="00375424">
        <w:rPr>
          <w:color w:val="000000" w:themeColor="text1"/>
          <w:spacing w:val="-2"/>
          <w:sz w:val="24"/>
          <w:szCs w:val="24"/>
        </w:rPr>
        <w:t>m</w:t>
      </w:r>
      <w:r w:rsidRPr="00375424">
        <w:rPr>
          <w:color w:val="000000" w:themeColor="text1"/>
          <w:sz w:val="24"/>
          <w:szCs w:val="24"/>
        </w:rPr>
        <w:t>a</w:t>
      </w:r>
      <w:r w:rsidRPr="00375424">
        <w:rPr>
          <w:color w:val="000000" w:themeColor="text1"/>
          <w:spacing w:val="2"/>
          <w:sz w:val="24"/>
          <w:szCs w:val="24"/>
        </w:rPr>
        <w:t>n</w:t>
      </w:r>
      <w:r w:rsidRPr="00375424">
        <w:rPr>
          <w:color w:val="000000" w:themeColor="text1"/>
          <w:spacing w:val="-2"/>
          <w:sz w:val="24"/>
          <w:szCs w:val="24"/>
        </w:rPr>
        <w:t>a</w:t>
      </w:r>
      <w:r w:rsidRPr="00375424">
        <w:rPr>
          <w:color w:val="000000" w:themeColor="text1"/>
          <w:spacing w:val="1"/>
          <w:sz w:val="24"/>
          <w:szCs w:val="24"/>
        </w:rPr>
        <w:t>g</w:t>
      </w:r>
      <w:r w:rsidRPr="00375424">
        <w:rPr>
          <w:color w:val="000000" w:themeColor="text1"/>
          <w:sz w:val="24"/>
          <w:szCs w:val="24"/>
        </w:rPr>
        <w:t>e</w:t>
      </w:r>
      <w:r w:rsidRPr="00375424">
        <w:rPr>
          <w:color w:val="000000" w:themeColor="text1"/>
          <w:spacing w:val="-2"/>
          <w:sz w:val="24"/>
          <w:szCs w:val="24"/>
        </w:rPr>
        <w:t>m</w:t>
      </w:r>
      <w:r w:rsidRPr="00375424">
        <w:rPr>
          <w:color w:val="000000" w:themeColor="text1"/>
          <w:sz w:val="24"/>
          <w:szCs w:val="24"/>
        </w:rPr>
        <w:t>e</w:t>
      </w:r>
      <w:r w:rsidRPr="00375424">
        <w:rPr>
          <w:color w:val="000000" w:themeColor="text1"/>
          <w:spacing w:val="2"/>
          <w:sz w:val="24"/>
          <w:szCs w:val="24"/>
        </w:rPr>
        <w:t>n</w:t>
      </w:r>
      <w:r w:rsidRPr="00375424">
        <w:rPr>
          <w:color w:val="000000" w:themeColor="text1"/>
          <w:sz w:val="24"/>
          <w:szCs w:val="24"/>
        </w:rPr>
        <w:t>t for</w:t>
      </w:r>
      <w:r w:rsidRPr="00375424">
        <w:rPr>
          <w:color w:val="000000" w:themeColor="text1"/>
          <w:spacing w:val="1"/>
          <w:sz w:val="24"/>
          <w:szCs w:val="24"/>
        </w:rPr>
        <w:t xml:space="preserve"> o</w:t>
      </w:r>
      <w:r w:rsidRPr="00375424">
        <w:rPr>
          <w:color w:val="000000" w:themeColor="text1"/>
          <w:sz w:val="24"/>
          <w:szCs w:val="24"/>
        </w:rPr>
        <w:t>r</w:t>
      </w:r>
      <w:r w:rsidRPr="00375424">
        <w:rPr>
          <w:color w:val="000000" w:themeColor="text1"/>
          <w:spacing w:val="1"/>
          <w:sz w:val="24"/>
          <w:szCs w:val="24"/>
        </w:rPr>
        <w:t>g</w:t>
      </w:r>
      <w:r w:rsidRPr="00375424">
        <w:rPr>
          <w:color w:val="000000" w:themeColor="text1"/>
          <w:spacing w:val="-2"/>
          <w:sz w:val="24"/>
          <w:szCs w:val="24"/>
        </w:rPr>
        <w:t>a</w:t>
      </w:r>
      <w:r w:rsidRPr="00375424">
        <w:rPr>
          <w:color w:val="000000" w:themeColor="text1"/>
          <w:spacing w:val="1"/>
          <w:sz w:val="24"/>
          <w:szCs w:val="24"/>
        </w:rPr>
        <w:t>n</w:t>
      </w:r>
      <w:r w:rsidRPr="00375424">
        <w:rPr>
          <w:color w:val="000000" w:themeColor="text1"/>
          <w:sz w:val="24"/>
          <w:szCs w:val="24"/>
        </w:rPr>
        <w:t xml:space="preserve">ic </w:t>
      </w:r>
      <w:r w:rsidRPr="00375424">
        <w:rPr>
          <w:color w:val="000000" w:themeColor="text1"/>
          <w:spacing w:val="1"/>
          <w:w w:val="101"/>
          <w:sz w:val="24"/>
          <w:szCs w:val="24"/>
        </w:rPr>
        <w:t>c</w:t>
      </w:r>
      <w:r w:rsidRPr="00375424">
        <w:rPr>
          <w:color w:val="000000" w:themeColor="text1"/>
          <w:w w:val="101"/>
          <w:sz w:val="24"/>
          <w:szCs w:val="24"/>
        </w:rPr>
        <w:t>ar</w:t>
      </w:r>
      <w:r w:rsidRPr="00375424">
        <w:rPr>
          <w:color w:val="000000" w:themeColor="text1"/>
          <w:spacing w:val="1"/>
          <w:w w:val="101"/>
          <w:sz w:val="24"/>
          <w:szCs w:val="24"/>
        </w:rPr>
        <w:t>b</w:t>
      </w:r>
      <w:r w:rsidRPr="00375424">
        <w:rPr>
          <w:color w:val="000000" w:themeColor="text1"/>
          <w:w w:val="101"/>
          <w:sz w:val="24"/>
          <w:szCs w:val="24"/>
        </w:rPr>
        <w:t xml:space="preserve">on </w:t>
      </w:r>
      <w:r w:rsidRPr="00375424">
        <w:rPr>
          <w:color w:val="000000" w:themeColor="text1"/>
          <w:sz w:val="24"/>
          <w:szCs w:val="24"/>
        </w:rPr>
        <w:t xml:space="preserve">sequestration </w:t>
      </w:r>
      <w:r w:rsidRPr="00375424">
        <w:rPr>
          <w:color w:val="000000" w:themeColor="text1"/>
          <w:spacing w:val="-1"/>
          <w:sz w:val="24"/>
          <w:szCs w:val="24"/>
        </w:rPr>
        <w:t>i</w:t>
      </w:r>
      <w:r w:rsidRPr="00375424">
        <w:rPr>
          <w:color w:val="000000" w:themeColor="text1"/>
          <w:sz w:val="24"/>
          <w:szCs w:val="24"/>
        </w:rPr>
        <w:t>n c</w:t>
      </w:r>
      <w:r w:rsidRPr="00375424">
        <w:rPr>
          <w:color w:val="000000" w:themeColor="text1"/>
          <w:spacing w:val="1"/>
          <w:sz w:val="24"/>
          <w:szCs w:val="24"/>
        </w:rPr>
        <w:t>o</w:t>
      </w:r>
      <w:r w:rsidRPr="00375424">
        <w:rPr>
          <w:color w:val="000000" w:themeColor="text1"/>
          <w:sz w:val="24"/>
          <w:szCs w:val="24"/>
        </w:rPr>
        <w:t>con</w:t>
      </w:r>
      <w:r w:rsidRPr="00375424">
        <w:rPr>
          <w:color w:val="000000" w:themeColor="text1"/>
          <w:spacing w:val="1"/>
          <w:sz w:val="24"/>
          <w:szCs w:val="24"/>
        </w:rPr>
        <w:t>u</w:t>
      </w:r>
      <w:r w:rsidRPr="00375424">
        <w:rPr>
          <w:color w:val="000000" w:themeColor="text1"/>
          <w:sz w:val="24"/>
          <w:szCs w:val="24"/>
        </w:rPr>
        <w:t>t (</w:t>
      </w:r>
      <w:r w:rsidRPr="00375424">
        <w:rPr>
          <w:i/>
          <w:color w:val="000000" w:themeColor="text1"/>
          <w:sz w:val="24"/>
          <w:szCs w:val="24"/>
        </w:rPr>
        <w:t>Coc</w:t>
      </w:r>
      <w:r w:rsidRPr="00375424">
        <w:rPr>
          <w:i/>
          <w:color w:val="000000" w:themeColor="text1"/>
          <w:spacing w:val="1"/>
          <w:sz w:val="24"/>
          <w:szCs w:val="24"/>
        </w:rPr>
        <w:t>o</w:t>
      </w:r>
      <w:r w:rsidRPr="00375424">
        <w:rPr>
          <w:i/>
          <w:color w:val="000000" w:themeColor="text1"/>
          <w:sz w:val="24"/>
          <w:szCs w:val="24"/>
        </w:rPr>
        <w:t>s nu</w:t>
      </w:r>
      <w:r w:rsidRPr="00375424">
        <w:rPr>
          <w:i/>
          <w:color w:val="000000" w:themeColor="text1"/>
          <w:spacing w:val="1"/>
          <w:sz w:val="24"/>
          <w:szCs w:val="24"/>
        </w:rPr>
        <w:t>c</w:t>
      </w:r>
      <w:r w:rsidRPr="00375424">
        <w:rPr>
          <w:i/>
          <w:color w:val="000000" w:themeColor="text1"/>
          <w:sz w:val="24"/>
          <w:szCs w:val="24"/>
        </w:rPr>
        <w:t>i</w:t>
      </w:r>
      <w:r w:rsidRPr="00375424">
        <w:rPr>
          <w:i/>
          <w:color w:val="000000" w:themeColor="text1"/>
          <w:spacing w:val="1"/>
          <w:sz w:val="24"/>
          <w:szCs w:val="24"/>
        </w:rPr>
        <w:t>f</w:t>
      </w:r>
      <w:r w:rsidRPr="00375424">
        <w:rPr>
          <w:i/>
          <w:color w:val="000000" w:themeColor="text1"/>
          <w:spacing w:val="-2"/>
          <w:sz w:val="24"/>
          <w:szCs w:val="24"/>
        </w:rPr>
        <w:t>e</w:t>
      </w:r>
      <w:r w:rsidRPr="00375424">
        <w:rPr>
          <w:i/>
          <w:color w:val="000000" w:themeColor="text1"/>
          <w:spacing w:val="-1"/>
          <w:sz w:val="24"/>
          <w:szCs w:val="24"/>
        </w:rPr>
        <w:t>r</w:t>
      </w:r>
      <w:r w:rsidRPr="00375424">
        <w:rPr>
          <w:i/>
          <w:color w:val="000000" w:themeColor="text1"/>
          <w:spacing w:val="1"/>
          <w:sz w:val="24"/>
          <w:szCs w:val="24"/>
        </w:rPr>
        <w:t>a</w:t>
      </w:r>
      <w:r w:rsidRPr="00375424">
        <w:rPr>
          <w:color w:val="000000" w:themeColor="text1"/>
          <w:sz w:val="24"/>
          <w:szCs w:val="24"/>
        </w:rPr>
        <w:t>) bas</w:t>
      </w:r>
      <w:r w:rsidRPr="00375424">
        <w:rPr>
          <w:color w:val="000000" w:themeColor="text1"/>
          <w:spacing w:val="-2"/>
          <w:sz w:val="24"/>
          <w:szCs w:val="24"/>
        </w:rPr>
        <w:t>e</w:t>
      </w:r>
      <w:r w:rsidRPr="00375424">
        <w:rPr>
          <w:color w:val="000000" w:themeColor="text1"/>
          <w:sz w:val="24"/>
          <w:szCs w:val="24"/>
        </w:rPr>
        <w:t>d crop</w:t>
      </w:r>
      <w:r w:rsidRPr="00375424">
        <w:rPr>
          <w:color w:val="000000" w:themeColor="text1"/>
          <w:spacing w:val="1"/>
          <w:sz w:val="24"/>
          <w:szCs w:val="24"/>
        </w:rPr>
        <w:t>p</w:t>
      </w:r>
      <w:r w:rsidRPr="00375424">
        <w:rPr>
          <w:color w:val="000000" w:themeColor="text1"/>
          <w:sz w:val="24"/>
          <w:szCs w:val="24"/>
        </w:rPr>
        <w:t>ing s</w:t>
      </w:r>
      <w:r w:rsidRPr="00375424">
        <w:rPr>
          <w:color w:val="000000" w:themeColor="text1"/>
          <w:spacing w:val="1"/>
          <w:sz w:val="24"/>
          <w:szCs w:val="24"/>
        </w:rPr>
        <w:t>y</w:t>
      </w:r>
      <w:r w:rsidRPr="00375424">
        <w:rPr>
          <w:color w:val="000000" w:themeColor="text1"/>
          <w:sz w:val="24"/>
          <w:szCs w:val="24"/>
        </w:rPr>
        <w:t>ste</w:t>
      </w:r>
      <w:r w:rsidRPr="00375424">
        <w:rPr>
          <w:color w:val="000000" w:themeColor="text1"/>
          <w:spacing w:val="-2"/>
          <w:sz w:val="24"/>
          <w:szCs w:val="24"/>
        </w:rPr>
        <w:t>m</w:t>
      </w:r>
      <w:r w:rsidRPr="00375424">
        <w:rPr>
          <w:color w:val="000000" w:themeColor="text1"/>
          <w:sz w:val="24"/>
          <w:szCs w:val="24"/>
        </w:rPr>
        <w:t xml:space="preserve">s. </w:t>
      </w:r>
      <w:r w:rsidRPr="00375424">
        <w:rPr>
          <w:i/>
          <w:color w:val="000000" w:themeColor="text1"/>
          <w:sz w:val="24"/>
          <w:szCs w:val="24"/>
        </w:rPr>
        <w:t xml:space="preserve">Indian </w:t>
      </w:r>
      <w:r w:rsidRPr="00375424">
        <w:rPr>
          <w:i/>
          <w:color w:val="000000" w:themeColor="text1"/>
          <w:w w:val="101"/>
          <w:sz w:val="24"/>
          <w:szCs w:val="24"/>
        </w:rPr>
        <w:t xml:space="preserve">J. </w:t>
      </w:r>
      <w:r w:rsidRPr="00375424">
        <w:rPr>
          <w:i/>
          <w:color w:val="000000" w:themeColor="text1"/>
          <w:spacing w:val="-1"/>
          <w:sz w:val="24"/>
          <w:szCs w:val="24"/>
        </w:rPr>
        <w:t>A</w:t>
      </w:r>
      <w:r w:rsidRPr="00375424">
        <w:rPr>
          <w:i/>
          <w:color w:val="000000" w:themeColor="text1"/>
          <w:spacing w:val="1"/>
          <w:sz w:val="24"/>
          <w:szCs w:val="24"/>
        </w:rPr>
        <w:t>g</w:t>
      </w:r>
      <w:r w:rsidRPr="00375424">
        <w:rPr>
          <w:i/>
          <w:color w:val="000000" w:themeColor="text1"/>
          <w:spacing w:val="-1"/>
          <w:sz w:val="24"/>
          <w:szCs w:val="24"/>
        </w:rPr>
        <w:t>r</w:t>
      </w:r>
      <w:r w:rsidRPr="00375424">
        <w:rPr>
          <w:i/>
          <w:color w:val="000000" w:themeColor="text1"/>
          <w:spacing w:val="1"/>
          <w:sz w:val="24"/>
          <w:szCs w:val="24"/>
        </w:rPr>
        <w:t>on</w:t>
      </w:r>
      <w:r w:rsidRPr="00375424">
        <w:rPr>
          <w:color w:val="000000" w:themeColor="text1"/>
          <w:sz w:val="24"/>
          <w:szCs w:val="24"/>
        </w:rPr>
        <w:t>. 5</w:t>
      </w:r>
      <w:r w:rsidRPr="00375424">
        <w:rPr>
          <w:color w:val="000000" w:themeColor="text1"/>
          <w:spacing w:val="1"/>
          <w:sz w:val="24"/>
          <w:szCs w:val="24"/>
        </w:rPr>
        <w:t>6(</w:t>
      </w:r>
      <w:r w:rsidRPr="00375424">
        <w:rPr>
          <w:color w:val="000000" w:themeColor="text1"/>
          <w:sz w:val="24"/>
          <w:szCs w:val="24"/>
        </w:rPr>
        <w:t>3):</w:t>
      </w:r>
      <w:r w:rsidRPr="00375424">
        <w:rPr>
          <w:color w:val="000000" w:themeColor="text1"/>
          <w:w w:val="101"/>
          <w:sz w:val="24"/>
          <w:szCs w:val="24"/>
        </w:rPr>
        <w:t>2</w:t>
      </w:r>
      <w:r w:rsidRPr="00375424">
        <w:rPr>
          <w:color w:val="000000" w:themeColor="text1"/>
          <w:spacing w:val="1"/>
          <w:w w:val="101"/>
          <w:sz w:val="24"/>
          <w:szCs w:val="24"/>
        </w:rPr>
        <w:t>23</w:t>
      </w:r>
      <w:r w:rsidRPr="00375424">
        <w:rPr>
          <w:color w:val="000000" w:themeColor="text1"/>
          <w:spacing w:val="-1"/>
          <w:w w:val="101"/>
          <w:sz w:val="24"/>
          <w:szCs w:val="24"/>
        </w:rPr>
        <w:t>-</w:t>
      </w:r>
      <w:r w:rsidRPr="00375424">
        <w:rPr>
          <w:color w:val="000000" w:themeColor="text1"/>
          <w:w w:val="101"/>
          <w:sz w:val="24"/>
          <w:szCs w:val="24"/>
        </w:rPr>
        <w:t>2</w:t>
      </w:r>
      <w:r w:rsidRPr="00375424">
        <w:rPr>
          <w:color w:val="000000" w:themeColor="text1"/>
          <w:spacing w:val="1"/>
          <w:w w:val="101"/>
          <w:sz w:val="24"/>
          <w:szCs w:val="24"/>
        </w:rPr>
        <w:t>27.</w:t>
      </w:r>
    </w:p>
    <w:p w14:paraId="64CA7BB3" w14:textId="77777777" w:rsidR="005663F6" w:rsidRPr="00375424" w:rsidRDefault="005663F6" w:rsidP="00B7400A">
      <w:pPr>
        <w:spacing w:line="360" w:lineRule="auto"/>
        <w:ind w:left="720" w:right="193" w:hanging="720"/>
        <w:rPr>
          <w:color w:val="000000" w:themeColor="text1"/>
          <w:sz w:val="24"/>
          <w:szCs w:val="24"/>
        </w:rPr>
      </w:pPr>
    </w:p>
    <w:p w14:paraId="46F87B7C" w14:textId="77777777" w:rsidR="00E30AFF" w:rsidRPr="00375424" w:rsidRDefault="00E30AFF" w:rsidP="00B7400A">
      <w:pPr>
        <w:shd w:val="clear" w:color="auto" w:fill="FFFFFF"/>
        <w:spacing w:line="360" w:lineRule="auto"/>
        <w:ind w:left="720" w:hanging="720"/>
        <w:rPr>
          <w:color w:val="000000" w:themeColor="text1"/>
          <w:sz w:val="24"/>
          <w:szCs w:val="24"/>
          <w:lang w:eastAsia="en-IN"/>
        </w:rPr>
      </w:pPr>
      <w:r w:rsidRPr="00375424">
        <w:rPr>
          <w:color w:val="000000" w:themeColor="text1"/>
          <w:sz w:val="24"/>
          <w:szCs w:val="24"/>
          <w:shd w:val="clear" w:color="auto" w:fill="FFFFFF"/>
        </w:rPr>
        <w:t xml:space="preserve">Thulasi, V., Moossa, P. P., and </w:t>
      </w:r>
      <w:proofErr w:type="spellStart"/>
      <w:r w:rsidRPr="00375424">
        <w:rPr>
          <w:color w:val="000000" w:themeColor="text1"/>
          <w:sz w:val="24"/>
          <w:szCs w:val="24"/>
          <w:shd w:val="clear" w:color="auto" w:fill="FFFFFF"/>
        </w:rPr>
        <w:t>Narayanankutty</w:t>
      </w:r>
      <w:proofErr w:type="spellEnd"/>
      <w:r w:rsidRPr="00375424">
        <w:rPr>
          <w:color w:val="000000" w:themeColor="text1"/>
          <w:sz w:val="24"/>
          <w:szCs w:val="24"/>
          <w:shd w:val="clear" w:color="auto" w:fill="FFFFFF"/>
        </w:rPr>
        <w:t xml:space="preserve">, M. C. 2013. Influence of </w:t>
      </w:r>
      <w:proofErr w:type="gramStart"/>
      <w:r w:rsidRPr="00375424">
        <w:rPr>
          <w:color w:val="000000" w:themeColor="text1"/>
          <w:sz w:val="24"/>
          <w:szCs w:val="24"/>
          <w:shd w:val="clear" w:color="auto" w:fill="FFFFFF"/>
        </w:rPr>
        <w:t>long term</w:t>
      </w:r>
      <w:proofErr w:type="gramEnd"/>
      <w:r w:rsidRPr="00375424">
        <w:rPr>
          <w:color w:val="000000" w:themeColor="text1"/>
          <w:sz w:val="24"/>
          <w:szCs w:val="24"/>
          <w:shd w:val="clear" w:color="auto" w:fill="FFFFFF"/>
        </w:rPr>
        <w:t xml:space="preserve"> application of farm yard manure and in situ green manures on crop productivity and soil organic carbon under rice-rice system in a typic </w:t>
      </w:r>
      <w:proofErr w:type="spellStart"/>
      <w:r w:rsidRPr="00375424">
        <w:rPr>
          <w:color w:val="000000" w:themeColor="text1"/>
          <w:sz w:val="24"/>
          <w:szCs w:val="24"/>
          <w:shd w:val="clear" w:color="auto" w:fill="FFFFFF"/>
        </w:rPr>
        <w:t>haplustalf</w:t>
      </w:r>
      <w:proofErr w:type="spellEnd"/>
      <w:r w:rsidRPr="00375424">
        <w:rPr>
          <w:color w:val="000000" w:themeColor="text1"/>
          <w:sz w:val="24"/>
          <w:szCs w:val="24"/>
          <w:shd w:val="clear" w:color="auto" w:fill="FFFFFF"/>
        </w:rPr>
        <w:t>. </w:t>
      </w:r>
      <w:r w:rsidRPr="00375424">
        <w:rPr>
          <w:i/>
          <w:iCs/>
          <w:color w:val="000000" w:themeColor="text1"/>
          <w:sz w:val="24"/>
          <w:szCs w:val="24"/>
          <w:shd w:val="clear" w:color="auto" w:fill="FFFFFF"/>
        </w:rPr>
        <w:t xml:space="preserve">Adv. Res. J. Crop Improv. </w:t>
      </w:r>
      <w:r w:rsidRPr="00375424">
        <w:rPr>
          <w:iCs/>
          <w:color w:val="000000" w:themeColor="text1"/>
          <w:sz w:val="24"/>
          <w:szCs w:val="24"/>
          <w:shd w:val="clear" w:color="auto" w:fill="FFFFFF"/>
        </w:rPr>
        <w:t>7</w:t>
      </w:r>
      <w:r w:rsidRPr="00375424">
        <w:rPr>
          <w:color w:val="000000" w:themeColor="text1"/>
          <w:sz w:val="24"/>
          <w:szCs w:val="24"/>
          <w:shd w:val="clear" w:color="auto" w:fill="FFFFFF"/>
        </w:rPr>
        <w:t>(1), 111-115.</w:t>
      </w:r>
    </w:p>
    <w:p w14:paraId="45A62EBF" w14:textId="77777777" w:rsidR="00B5359B" w:rsidRDefault="00E30AFF" w:rsidP="00B7400A">
      <w:pPr>
        <w:pStyle w:val="BodyText"/>
        <w:spacing w:before="114" w:line="360" w:lineRule="auto"/>
        <w:rPr>
          <w:color w:val="000000" w:themeColor="text1"/>
          <w:shd w:val="clear" w:color="auto" w:fill="FFFFFF"/>
        </w:rPr>
      </w:pPr>
      <w:proofErr w:type="spellStart"/>
      <w:r w:rsidRPr="00375424">
        <w:rPr>
          <w:color w:val="000000" w:themeColor="text1"/>
          <w:shd w:val="clear" w:color="auto" w:fill="FFFFFF"/>
        </w:rPr>
        <w:t>VandenBygaart</w:t>
      </w:r>
      <w:proofErr w:type="spellEnd"/>
      <w:r w:rsidRPr="00375424">
        <w:rPr>
          <w:color w:val="000000" w:themeColor="text1"/>
          <w:shd w:val="clear" w:color="auto" w:fill="FFFFFF"/>
        </w:rPr>
        <w:t xml:space="preserve">, A. J., Gregorich, E. G., and Angers, D. A. 2003. Influence of </w:t>
      </w:r>
      <w:r w:rsidRPr="00375424">
        <w:rPr>
          <w:color w:val="000000" w:themeColor="text1"/>
          <w:shd w:val="clear" w:color="auto" w:fill="FFFFFF"/>
        </w:rPr>
        <w:tab/>
        <w:t xml:space="preserve">agricultural </w:t>
      </w:r>
      <w:r w:rsidRPr="00375424">
        <w:rPr>
          <w:color w:val="000000" w:themeColor="text1"/>
          <w:shd w:val="clear" w:color="auto" w:fill="FFFFFF"/>
        </w:rPr>
        <w:tab/>
        <w:t xml:space="preserve">management on soil organic carbon:   </w:t>
      </w:r>
      <w:r w:rsidRPr="00375424">
        <w:rPr>
          <w:color w:val="000000" w:themeColor="text1"/>
          <w:shd w:val="clear" w:color="auto" w:fill="FFFFFF"/>
        </w:rPr>
        <w:tab/>
        <w:t xml:space="preserve">A compendium </w:t>
      </w:r>
      <w:r w:rsidR="005663F6">
        <w:rPr>
          <w:color w:val="000000" w:themeColor="text1"/>
          <w:shd w:val="clear" w:color="auto" w:fill="FFFFFF"/>
        </w:rPr>
        <w:tab/>
      </w:r>
      <w:r w:rsidRPr="00375424">
        <w:rPr>
          <w:color w:val="000000" w:themeColor="text1"/>
          <w:shd w:val="clear" w:color="auto" w:fill="FFFFFF"/>
        </w:rPr>
        <w:t xml:space="preserve">and </w:t>
      </w:r>
      <w:r w:rsidRPr="00375424">
        <w:rPr>
          <w:color w:val="000000" w:themeColor="text1"/>
          <w:shd w:val="clear" w:color="auto" w:fill="FFFFFF"/>
        </w:rPr>
        <w:tab/>
        <w:t>assessment of Canadian studies. </w:t>
      </w:r>
      <w:r w:rsidRPr="00375424">
        <w:rPr>
          <w:i/>
          <w:iCs/>
          <w:color w:val="000000" w:themeColor="text1"/>
          <w:shd w:val="clear" w:color="auto" w:fill="FFFFFF"/>
        </w:rPr>
        <w:t>Canadian J. Soil Sci</w:t>
      </w:r>
      <w:r w:rsidRPr="00375424">
        <w:rPr>
          <w:color w:val="000000" w:themeColor="text1"/>
          <w:shd w:val="clear" w:color="auto" w:fill="FFFFFF"/>
        </w:rPr>
        <w:t>. </w:t>
      </w:r>
      <w:r w:rsidRPr="00375424">
        <w:rPr>
          <w:iCs/>
          <w:color w:val="000000" w:themeColor="text1"/>
          <w:shd w:val="clear" w:color="auto" w:fill="FFFFFF"/>
        </w:rPr>
        <w:t>83</w:t>
      </w:r>
      <w:r w:rsidRPr="00375424">
        <w:rPr>
          <w:color w:val="000000" w:themeColor="text1"/>
          <w:shd w:val="clear" w:color="auto" w:fill="FFFFFF"/>
        </w:rPr>
        <w:t>(4): 363-</w:t>
      </w:r>
      <w:r w:rsidR="005663F6">
        <w:rPr>
          <w:color w:val="000000" w:themeColor="text1"/>
          <w:shd w:val="clear" w:color="auto" w:fill="FFFFFF"/>
        </w:rPr>
        <w:tab/>
      </w:r>
      <w:r w:rsidRPr="00375424">
        <w:rPr>
          <w:color w:val="000000" w:themeColor="text1"/>
          <w:shd w:val="clear" w:color="auto" w:fill="FFFFFF"/>
        </w:rPr>
        <w:t>380.</w:t>
      </w:r>
    </w:p>
    <w:p w14:paraId="135C220B" w14:textId="77777777" w:rsidR="005663F6" w:rsidRPr="00375424" w:rsidRDefault="005663F6" w:rsidP="00B7400A">
      <w:pPr>
        <w:pStyle w:val="BodyText"/>
        <w:spacing w:before="114" w:line="360" w:lineRule="auto"/>
        <w:rPr>
          <w:color w:val="000000" w:themeColor="text1"/>
          <w:shd w:val="clear" w:color="auto" w:fill="FFFFFF"/>
        </w:rPr>
      </w:pPr>
    </w:p>
    <w:p w14:paraId="5092AC81" w14:textId="77777777" w:rsidR="00E30AFF" w:rsidRDefault="00E30AFF" w:rsidP="00B7400A">
      <w:pPr>
        <w:adjustRightInd w:val="0"/>
        <w:spacing w:line="360" w:lineRule="auto"/>
        <w:ind w:left="720" w:hanging="720"/>
        <w:rPr>
          <w:color w:val="222222"/>
          <w:sz w:val="24"/>
          <w:szCs w:val="24"/>
          <w:shd w:val="clear" w:color="auto" w:fill="FFFFFF"/>
        </w:rPr>
      </w:pPr>
      <w:r w:rsidRPr="00375424">
        <w:rPr>
          <w:color w:val="222222"/>
          <w:sz w:val="24"/>
          <w:szCs w:val="24"/>
          <w:shd w:val="clear" w:color="auto" w:fill="FFFFFF"/>
        </w:rPr>
        <w:t xml:space="preserve">Wani, S. P., Pathak, P., Jangawad, L. S., Eswaran, H., and Singh, P. 2003. Improved management of </w:t>
      </w:r>
      <w:proofErr w:type="spellStart"/>
      <w:r w:rsidRPr="00375424">
        <w:rPr>
          <w:color w:val="222222"/>
          <w:sz w:val="24"/>
          <w:szCs w:val="24"/>
          <w:shd w:val="clear" w:color="auto" w:fill="FFFFFF"/>
        </w:rPr>
        <w:t>Vertisols</w:t>
      </w:r>
      <w:proofErr w:type="spellEnd"/>
      <w:r w:rsidRPr="00375424">
        <w:rPr>
          <w:color w:val="222222"/>
          <w:sz w:val="24"/>
          <w:szCs w:val="24"/>
          <w:shd w:val="clear" w:color="auto" w:fill="FFFFFF"/>
        </w:rPr>
        <w:t xml:space="preserve"> in the semiarid tropics for increased productivity and soil carbon sequestration. </w:t>
      </w:r>
      <w:r w:rsidRPr="00375424">
        <w:rPr>
          <w:i/>
          <w:iCs/>
          <w:color w:val="222222"/>
          <w:sz w:val="24"/>
          <w:szCs w:val="24"/>
          <w:shd w:val="clear" w:color="auto" w:fill="FFFFFF"/>
        </w:rPr>
        <w:t xml:space="preserve">Soil use manage. </w:t>
      </w:r>
      <w:r w:rsidRPr="00375424">
        <w:rPr>
          <w:iCs/>
          <w:color w:val="222222"/>
          <w:sz w:val="24"/>
          <w:szCs w:val="24"/>
          <w:shd w:val="clear" w:color="auto" w:fill="FFFFFF"/>
        </w:rPr>
        <w:t>19</w:t>
      </w:r>
      <w:r w:rsidRPr="00375424">
        <w:rPr>
          <w:color w:val="222222"/>
          <w:sz w:val="24"/>
          <w:szCs w:val="24"/>
          <w:shd w:val="clear" w:color="auto" w:fill="FFFFFF"/>
        </w:rPr>
        <w:t>(3): 217-222.</w:t>
      </w:r>
    </w:p>
    <w:p w14:paraId="25F0A6A8" w14:textId="77777777" w:rsidR="005663F6" w:rsidRPr="00375424" w:rsidRDefault="005663F6" w:rsidP="00B7400A">
      <w:pPr>
        <w:adjustRightInd w:val="0"/>
        <w:spacing w:line="360" w:lineRule="auto"/>
        <w:ind w:left="720" w:hanging="720"/>
        <w:rPr>
          <w:color w:val="000000" w:themeColor="text1"/>
          <w:sz w:val="24"/>
          <w:szCs w:val="24"/>
        </w:rPr>
      </w:pPr>
    </w:p>
    <w:p w14:paraId="1C36540C" w14:textId="77777777" w:rsidR="00E30AFF" w:rsidRDefault="00E30AFF" w:rsidP="00B7400A">
      <w:pPr>
        <w:adjustRightInd w:val="0"/>
        <w:spacing w:line="360" w:lineRule="auto"/>
        <w:ind w:left="720" w:hanging="720"/>
        <w:rPr>
          <w:color w:val="000000" w:themeColor="text1"/>
          <w:sz w:val="24"/>
          <w:szCs w:val="24"/>
          <w:shd w:val="clear" w:color="auto" w:fill="FFFFFF"/>
        </w:rPr>
      </w:pPr>
      <w:r w:rsidRPr="00375424">
        <w:rPr>
          <w:color w:val="000000" w:themeColor="text1"/>
          <w:sz w:val="24"/>
          <w:szCs w:val="24"/>
          <w:shd w:val="clear" w:color="auto" w:fill="FFFFFF"/>
        </w:rPr>
        <w:t>Wilson, T. M. and Warren, J. G. 2015. Bulk density and carbon concentration variance influence on soil carbon stock measurements. </w:t>
      </w:r>
      <w:r w:rsidRPr="00375424">
        <w:rPr>
          <w:i/>
          <w:iCs/>
          <w:color w:val="000000" w:themeColor="text1"/>
          <w:sz w:val="24"/>
          <w:szCs w:val="24"/>
          <w:shd w:val="clear" w:color="auto" w:fill="FFFFFF"/>
        </w:rPr>
        <w:t xml:space="preserve">Commun. Soil Sci. Plant Anal. </w:t>
      </w:r>
      <w:r w:rsidRPr="00375424">
        <w:rPr>
          <w:iCs/>
          <w:color w:val="000000" w:themeColor="text1"/>
          <w:sz w:val="24"/>
          <w:szCs w:val="24"/>
          <w:shd w:val="clear" w:color="auto" w:fill="FFFFFF"/>
        </w:rPr>
        <w:t>46</w:t>
      </w:r>
      <w:r w:rsidRPr="00375424">
        <w:rPr>
          <w:color w:val="000000" w:themeColor="text1"/>
          <w:sz w:val="24"/>
          <w:szCs w:val="24"/>
          <w:shd w:val="clear" w:color="auto" w:fill="FFFFFF"/>
        </w:rPr>
        <w:t>(18):2342-2356.</w:t>
      </w:r>
    </w:p>
    <w:p w14:paraId="6B43221B" w14:textId="77777777" w:rsidR="005663F6" w:rsidRPr="00375424" w:rsidRDefault="005663F6" w:rsidP="00B7400A">
      <w:pPr>
        <w:adjustRightInd w:val="0"/>
        <w:spacing w:line="360" w:lineRule="auto"/>
        <w:ind w:left="720" w:hanging="720"/>
        <w:rPr>
          <w:color w:val="000000" w:themeColor="text1"/>
          <w:sz w:val="24"/>
          <w:szCs w:val="24"/>
          <w:shd w:val="clear" w:color="auto" w:fill="FFFFFF"/>
        </w:rPr>
      </w:pPr>
    </w:p>
    <w:p w14:paraId="0980462C" w14:textId="77777777" w:rsidR="00E30AFF" w:rsidRPr="00375424" w:rsidRDefault="00E30AFF" w:rsidP="00B7400A">
      <w:pPr>
        <w:spacing w:line="360" w:lineRule="auto"/>
        <w:ind w:left="720" w:right="193" w:hanging="720"/>
        <w:rPr>
          <w:color w:val="000000" w:themeColor="text1"/>
          <w:sz w:val="24"/>
          <w:szCs w:val="24"/>
        </w:rPr>
      </w:pPr>
      <w:r w:rsidRPr="00375424">
        <w:rPr>
          <w:color w:val="000000" w:themeColor="text1"/>
          <w:spacing w:val="1"/>
          <w:sz w:val="24"/>
          <w:szCs w:val="24"/>
        </w:rPr>
        <w:t>Y</w:t>
      </w:r>
      <w:r w:rsidRPr="00375424">
        <w:rPr>
          <w:color w:val="000000" w:themeColor="text1"/>
          <w:sz w:val="24"/>
          <w:szCs w:val="24"/>
        </w:rPr>
        <w:t>a</w:t>
      </w:r>
      <w:r w:rsidRPr="00375424">
        <w:rPr>
          <w:color w:val="000000" w:themeColor="text1"/>
          <w:spacing w:val="1"/>
          <w:sz w:val="24"/>
          <w:szCs w:val="24"/>
        </w:rPr>
        <w:t>n</w:t>
      </w:r>
      <w:r w:rsidRPr="00375424">
        <w:rPr>
          <w:color w:val="000000" w:themeColor="text1"/>
          <w:sz w:val="24"/>
          <w:szCs w:val="24"/>
        </w:rPr>
        <w:t xml:space="preserve">, </w:t>
      </w:r>
      <w:r w:rsidRPr="00375424">
        <w:rPr>
          <w:color w:val="000000" w:themeColor="text1"/>
          <w:spacing w:val="1"/>
          <w:sz w:val="24"/>
          <w:szCs w:val="24"/>
        </w:rPr>
        <w:t>X.</w:t>
      </w:r>
      <w:r w:rsidRPr="00375424">
        <w:rPr>
          <w:color w:val="000000" w:themeColor="text1"/>
          <w:sz w:val="24"/>
          <w:szCs w:val="24"/>
        </w:rPr>
        <w:t xml:space="preserve">, Cai, </w:t>
      </w:r>
      <w:proofErr w:type="spellStart"/>
      <w:proofErr w:type="gramStart"/>
      <w:r w:rsidRPr="00375424">
        <w:rPr>
          <w:color w:val="000000" w:themeColor="text1"/>
          <w:spacing w:val="1"/>
          <w:sz w:val="24"/>
          <w:szCs w:val="24"/>
        </w:rPr>
        <w:t>Z</w:t>
      </w:r>
      <w:r w:rsidRPr="00375424">
        <w:rPr>
          <w:color w:val="000000" w:themeColor="text1"/>
          <w:spacing w:val="-1"/>
          <w:sz w:val="24"/>
          <w:szCs w:val="24"/>
        </w:rPr>
        <w:t>.</w:t>
      </w:r>
      <w:r w:rsidRPr="00375424">
        <w:rPr>
          <w:color w:val="000000" w:themeColor="text1"/>
          <w:sz w:val="24"/>
          <w:szCs w:val="24"/>
        </w:rPr>
        <w:t>,</w:t>
      </w:r>
      <w:r w:rsidRPr="00375424">
        <w:rPr>
          <w:color w:val="000000" w:themeColor="text1"/>
          <w:spacing w:val="-1"/>
          <w:sz w:val="24"/>
          <w:szCs w:val="24"/>
        </w:rPr>
        <w:t>W</w:t>
      </w:r>
      <w:r w:rsidRPr="00375424">
        <w:rPr>
          <w:color w:val="000000" w:themeColor="text1"/>
          <w:sz w:val="24"/>
          <w:szCs w:val="24"/>
        </w:rPr>
        <w:t>an</w:t>
      </w:r>
      <w:r w:rsidRPr="00375424">
        <w:rPr>
          <w:color w:val="000000" w:themeColor="text1"/>
          <w:spacing w:val="1"/>
          <w:sz w:val="24"/>
          <w:szCs w:val="24"/>
        </w:rPr>
        <w:t>g</w:t>
      </w:r>
      <w:proofErr w:type="spellEnd"/>
      <w:proofErr w:type="gramEnd"/>
      <w:r w:rsidRPr="00375424">
        <w:rPr>
          <w:color w:val="000000" w:themeColor="text1"/>
          <w:sz w:val="24"/>
          <w:szCs w:val="24"/>
        </w:rPr>
        <w:t xml:space="preserve">, </w:t>
      </w:r>
      <w:r w:rsidRPr="00375424">
        <w:rPr>
          <w:color w:val="000000" w:themeColor="text1"/>
          <w:spacing w:val="1"/>
          <w:sz w:val="24"/>
          <w:szCs w:val="24"/>
        </w:rPr>
        <w:t>S.</w:t>
      </w:r>
      <w:r w:rsidRPr="00375424">
        <w:rPr>
          <w:color w:val="000000" w:themeColor="text1"/>
          <w:sz w:val="24"/>
          <w:szCs w:val="24"/>
        </w:rPr>
        <w:t xml:space="preserve">, </w:t>
      </w:r>
      <w:r w:rsidRPr="00375424">
        <w:rPr>
          <w:color w:val="000000" w:themeColor="text1"/>
          <w:spacing w:val="-2"/>
          <w:sz w:val="24"/>
          <w:szCs w:val="24"/>
        </w:rPr>
        <w:t>a</w:t>
      </w:r>
      <w:r w:rsidRPr="00375424">
        <w:rPr>
          <w:color w:val="000000" w:themeColor="text1"/>
          <w:sz w:val="24"/>
          <w:szCs w:val="24"/>
        </w:rPr>
        <w:t xml:space="preserve">nd </w:t>
      </w:r>
      <w:r w:rsidRPr="00375424">
        <w:rPr>
          <w:color w:val="000000" w:themeColor="text1"/>
          <w:spacing w:val="1"/>
          <w:sz w:val="24"/>
          <w:szCs w:val="24"/>
        </w:rPr>
        <w:t>S</w:t>
      </w:r>
      <w:r w:rsidRPr="00375424">
        <w:rPr>
          <w:color w:val="000000" w:themeColor="text1"/>
          <w:spacing w:val="-2"/>
          <w:sz w:val="24"/>
          <w:szCs w:val="24"/>
        </w:rPr>
        <w:t>m</w:t>
      </w:r>
      <w:r w:rsidRPr="00375424">
        <w:rPr>
          <w:color w:val="000000" w:themeColor="text1"/>
          <w:spacing w:val="1"/>
          <w:sz w:val="24"/>
          <w:szCs w:val="24"/>
        </w:rPr>
        <w:t>ith</w:t>
      </w:r>
      <w:r w:rsidRPr="00375424">
        <w:rPr>
          <w:color w:val="000000" w:themeColor="text1"/>
          <w:sz w:val="24"/>
          <w:szCs w:val="24"/>
        </w:rPr>
        <w:t>, P.20</w:t>
      </w:r>
      <w:r w:rsidRPr="00375424">
        <w:rPr>
          <w:color w:val="000000" w:themeColor="text1"/>
          <w:spacing w:val="1"/>
          <w:sz w:val="24"/>
          <w:szCs w:val="24"/>
        </w:rPr>
        <w:t>11</w:t>
      </w:r>
      <w:r w:rsidRPr="00375424">
        <w:rPr>
          <w:color w:val="000000" w:themeColor="text1"/>
          <w:sz w:val="24"/>
          <w:szCs w:val="24"/>
        </w:rPr>
        <w:t>.</w:t>
      </w:r>
      <w:r w:rsidRPr="00375424">
        <w:rPr>
          <w:color w:val="000000" w:themeColor="text1"/>
          <w:spacing w:val="1"/>
          <w:sz w:val="24"/>
          <w:szCs w:val="24"/>
        </w:rPr>
        <w:t>D</w:t>
      </w:r>
      <w:r w:rsidRPr="00375424">
        <w:rPr>
          <w:color w:val="000000" w:themeColor="text1"/>
          <w:spacing w:val="-1"/>
          <w:sz w:val="24"/>
          <w:szCs w:val="24"/>
        </w:rPr>
        <w:t>i</w:t>
      </w:r>
      <w:r w:rsidRPr="00375424">
        <w:rPr>
          <w:color w:val="000000" w:themeColor="text1"/>
          <w:spacing w:val="1"/>
          <w:sz w:val="24"/>
          <w:szCs w:val="24"/>
        </w:rPr>
        <w:t>r</w:t>
      </w:r>
      <w:r w:rsidRPr="00375424">
        <w:rPr>
          <w:color w:val="000000" w:themeColor="text1"/>
          <w:sz w:val="24"/>
          <w:szCs w:val="24"/>
        </w:rPr>
        <w:t xml:space="preserve">ect </w:t>
      </w:r>
      <w:r w:rsidRPr="00375424">
        <w:rPr>
          <w:color w:val="000000" w:themeColor="text1"/>
          <w:spacing w:val="-2"/>
          <w:sz w:val="24"/>
          <w:szCs w:val="24"/>
        </w:rPr>
        <w:t>m</w:t>
      </w:r>
      <w:r w:rsidRPr="00375424">
        <w:rPr>
          <w:color w:val="000000" w:themeColor="text1"/>
          <w:spacing w:val="1"/>
          <w:sz w:val="24"/>
          <w:szCs w:val="24"/>
        </w:rPr>
        <w:t>e</w:t>
      </w:r>
      <w:r w:rsidRPr="00375424">
        <w:rPr>
          <w:color w:val="000000" w:themeColor="text1"/>
          <w:sz w:val="24"/>
          <w:szCs w:val="24"/>
        </w:rPr>
        <w:t>a</w:t>
      </w:r>
      <w:r w:rsidRPr="00375424">
        <w:rPr>
          <w:color w:val="000000" w:themeColor="text1"/>
          <w:spacing w:val="1"/>
          <w:sz w:val="24"/>
          <w:szCs w:val="24"/>
        </w:rPr>
        <w:t>s</w:t>
      </w:r>
      <w:r w:rsidRPr="00375424">
        <w:rPr>
          <w:color w:val="000000" w:themeColor="text1"/>
          <w:sz w:val="24"/>
          <w:szCs w:val="24"/>
        </w:rPr>
        <w:t>u</w:t>
      </w:r>
      <w:r w:rsidRPr="00375424">
        <w:rPr>
          <w:color w:val="000000" w:themeColor="text1"/>
          <w:spacing w:val="1"/>
          <w:sz w:val="24"/>
          <w:szCs w:val="24"/>
        </w:rPr>
        <w:t>r</w:t>
      </w:r>
      <w:r w:rsidRPr="00375424">
        <w:rPr>
          <w:color w:val="000000" w:themeColor="text1"/>
          <w:spacing w:val="-1"/>
          <w:sz w:val="24"/>
          <w:szCs w:val="24"/>
        </w:rPr>
        <w:t>eme</w:t>
      </w:r>
      <w:r w:rsidRPr="00375424">
        <w:rPr>
          <w:color w:val="000000" w:themeColor="text1"/>
          <w:spacing w:val="2"/>
          <w:sz w:val="24"/>
          <w:szCs w:val="24"/>
        </w:rPr>
        <w:t>n</w:t>
      </w:r>
      <w:r w:rsidRPr="00375424">
        <w:rPr>
          <w:color w:val="000000" w:themeColor="text1"/>
          <w:sz w:val="24"/>
          <w:szCs w:val="24"/>
        </w:rPr>
        <w:t xml:space="preserve">t </w:t>
      </w:r>
      <w:r w:rsidRPr="00375424">
        <w:rPr>
          <w:color w:val="000000" w:themeColor="text1"/>
          <w:spacing w:val="2"/>
          <w:sz w:val="24"/>
          <w:szCs w:val="24"/>
        </w:rPr>
        <w:t>o</w:t>
      </w:r>
      <w:r w:rsidRPr="00375424">
        <w:rPr>
          <w:color w:val="000000" w:themeColor="text1"/>
          <w:sz w:val="24"/>
          <w:szCs w:val="24"/>
        </w:rPr>
        <w:t>f so</w:t>
      </w:r>
      <w:r w:rsidRPr="00375424">
        <w:rPr>
          <w:color w:val="000000" w:themeColor="text1"/>
          <w:spacing w:val="1"/>
          <w:sz w:val="24"/>
          <w:szCs w:val="24"/>
        </w:rPr>
        <w:t>i</w:t>
      </w:r>
      <w:r w:rsidRPr="00375424">
        <w:rPr>
          <w:color w:val="000000" w:themeColor="text1"/>
          <w:sz w:val="24"/>
          <w:szCs w:val="24"/>
        </w:rPr>
        <w:t xml:space="preserve">l </w:t>
      </w:r>
      <w:r w:rsidRPr="00375424">
        <w:rPr>
          <w:color w:val="000000" w:themeColor="text1"/>
          <w:spacing w:val="1"/>
          <w:w w:val="101"/>
          <w:sz w:val="24"/>
          <w:szCs w:val="24"/>
        </w:rPr>
        <w:t>o</w:t>
      </w:r>
      <w:r w:rsidRPr="00375424">
        <w:rPr>
          <w:color w:val="000000" w:themeColor="text1"/>
          <w:spacing w:val="-1"/>
          <w:w w:val="101"/>
          <w:sz w:val="24"/>
          <w:szCs w:val="24"/>
        </w:rPr>
        <w:t>r</w:t>
      </w:r>
      <w:r w:rsidRPr="00375424">
        <w:rPr>
          <w:color w:val="000000" w:themeColor="text1"/>
          <w:spacing w:val="1"/>
          <w:w w:val="101"/>
          <w:sz w:val="24"/>
          <w:szCs w:val="24"/>
        </w:rPr>
        <w:t>g</w:t>
      </w:r>
      <w:r w:rsidRPr="00375424">
        <w:rPr>
          <w:color w:val="000000" w:themeColor="text1"/>
          <w:spacing w:val="-1"/>
          <w:w w:val="101"/>
          <w:sz w:val="24"/>
          <w:szCs w:val="24"/>
        </w:rPr>
        <w:t xml:space="preserve">anic </w:t>
      </w:r>
      <w:r w:rsidRPr="00375424">
        <w:rPr>
          <w:color w:val="000000" w:themeColor="text1"/>
          <w:spacing w:val="1"/>
          <w:sz w:val="24"/>
          <w:szCs w:val="24"/>
        </w:rPr>
        <w:t>c</w:t>
      </w:r>
      <w:r w:rsidRPr="00375424">
        <w:rPr>
          <w:color w:val="000000" w:themeColor="text1"/>
          <w:sz w:val="24"/>
          <w:szCs w:val="24"/>
        </w:rPr>
        <w:t>a</w:t>
      </w:r>
      <w:r w:rsidRPr="00375424">
        <w:rPr>
          <w:color w:val="000000" w:themeColor="text1"/>
          <w:spacing w:val="-1"/>
          <w:sz w:val="24"/>
          <w:szCs w:val="24"/>
        </w:rPr>
        <w:t>r</w:t>
      </w:r>
      <w:r w:rsidRPr="00375424">
        <w:rPr>
          <w:color w:val="000000" w:themeColor="text1"/>
          <w:spacing w:val="1"/>
          <w:sz w:val="24"/>
          <w:szCs w:val="24"/>
        </w:rPr>
        <w:t>b</w:t>
      </w:r>
      <w:r w:rsidRPr="00375424">
        <w:rPr>
          <w:color w:val="000000" w:themeColor="text1"/>
          <w:sz w:val="24"/>
          <w:szCs w:val="24"/>
        </w:rPr>
        <w:t>on co</w:t>
      </w:r>
      <w:r w:rsidRPr="00375424">
        <w:rPr>
          <w:color w:val="000000" w:themeColor="text1"/>
          <w:spacing w:val="2"/>
          <w:sz w:val="24"/>
          <w:szCs w:val="24"/>
        </w:rPr>
        <w:t>n</w:t>
      </w:r>
      <w:r w:rsidRPr="00375424">
        <w:rPr>
          <w:color w:val="000000" w:themeColor="text1"/>
          <w:spacing w:val="-1"/>
          <w:sz w:val="24"/>
          <w:szCs w:val="24"/>
        </w:rPr>
        <w:t>t</w:t>
      </w:r>
      <w:r w:rsidRPr="00375424">
        <w:rPr>
          <w:color w:val="000000" w:themeColor="text1"/>
          <w:spacing w:val="1"/>
          <w:sz w:val="24"/>
          <w:szCs w:val="24"/>
        </w:rPr>
        <w:t>e</w:t>
      </w:r>
      <w:r w:rsidRPr="00375424">
        <w:rPr>
          <w:color w:val="000000" w:themeColor="text1"/>
          <w:sz w:val="24"/>
          <w:szCs w:val="24"/>
        </w:rPr>
        <w:t>nt c</w:t>
      </w:r>
      <w:r w:rsidRPr="00375424">
        <w:rPr>
          <w:color w:val="000000" w:themeColor="text1"/>
          <w:spacing w:val="1"/>
          <w:sz w:val="24"/>
          <w:szCs w:val="24"/>
        </w:rPr>
        <w:t>h</w:t>
      </w:r>
      <w:r w:rsidRPr="00375424">
        <w:rPr>
          <w:color w:val="000000" w:themeColor="text1"/>
          <w:spacing w:val="-2"/>
          <w:sz w:val="24"/>
          <w:szCs w:val="24"/>
        </w:rPr>
        <w:t>a</w:t>
      </w:r>
      <w:r w:rsidRPr="00375424">
        <w:rPr>
          <w:color w:val="000000" w:themeColor="text1"/>
          <w:sz w:val="24"/>
          <w:szCs w:val="24"/>
        </w:rPr>
        <w:t>n</w:t>
      </w:r>
      <w:r w:rsidRPr="00375424">
        <w:rPr>
          <w:color w:val="000000" w:themeColor="text1"/>
          <w:spacing w:val="2"/>
          <w:sz w:val="24"/>
          <w:szCs w:val="24"/>
        </w:rPr>
        <w:t>g</w:t>
      </w:r>
      <w:r w:rsidRPr="00375424">
        <w:rPr>
          <w:color w:val="000000" w:themeColor="text1"/>
          <w:sz w:val="24"/>
          <w:szCs w:val="24"/>
        </w:rPr>
        <w:t xml:space="preserve">e </w:t>
      </w:r>
      <w:r w:rsidRPr="00375424">
        <w:rPr>
          <w:color w:val="000000" w:themeColor="text1"/>
          <w:spacing w:val="1"/>
          <w:sz w:val="24"/>
          <w:szCs w:val="24"/>
        </w:rPr>
        <w:t>i</w:t>
      </w:r>
      <w:r w:rsidRPr="00375424">
        <w:rPr>
          <w:color w:val="000000" w:themeColor="text1"/>
          <w:sz w:val="24"/>
          <w:szCs w:val="24"/>
        </w:rPr>
        <w:t xml:space="preserve">n </w:t>
      </w:r>
      <w:r w:rsidRPr="00375424">
        <w:rPr>
          <w:color w:val="000000" w:themeColor="text1"/>
          <w:spacing w:val="-1"/>
          <w:sz w:val="24"/>
          <w:szCs w:val="24"/>
        </w:rPr>
        <w:t>t</w:t>
      </w:r>
      <w:r w:rsidRPr="00375424">
        <w:rPr>
          <w:color w:val="000000" w:themeColor="text1"/>
          <w:spacing w:val="1"/>
          <w:sz w:val="24"/>
          <w:szCs w:val="24"/>
        </w:rPr>
        <w:t>h</w:t>
      </w:r>
      <w:r w:rsidRPr="00375424">
        <w:rPr>
          <w:color w:val="000000" w:themeColor="text1"/>
          <w:sz w:val="24"/>
          <w:szCs w:val="24"/>
        </w:rPr>
        <w:t>e c</w:t>
      </w:r>
      <w:r w:rsidRPr="00375424">
        <w:rPr>
          <w:color w:val="000000" w:themeColor="text1"/>
          <w:spacing w:val="-1"/>
          <w:sz w:val="24"/>
          <w:szCs w:val="24"/>
        </w:rPr>
        <w:t>r</w:t>
      </w:r>
      <w:r w:rsidRPr="00375424">
        <w:rPr>
          <w:color w:val="000000" w:themeColor="text1"/>
          <w:spacing w:val="1"/>
          <w:sz w:val="24"/>
          <w:szCs w:val="24"/>
        </w:rPr>
        <w:t xml:space="preserve">op </w:t>
      </w:r>
      <w:r w:rsidRPr="00375424">
        <w:rPr>
          <w:color w:val="000000" w:themeColor="text1"/>
          <w:spacing w:val="-1"/>
          <w:sz w:val="24"/>
          <w:szCs w:val="24"/>
        </w:rPr>
        <w:t>l</w:t>
      </w:r>
      <w:r w:rsidRPr="00375424">
        <w:rPr>
          <w:color w:val="000000" w:themeColor="text1"/>
          <w:spacing w:val="1"/>
          <w:sz w:val="24"/>
          <w:szCs w:val="24"/>
        </w:rPr>
        <w:t>a</w:t>
      </w:r>
      <w:r w:rsidRPr="00375424">
        <w:rPr>
          <w:color w:val="000000" w:themeColor="text1"/>
          <w:sz w:val="24"/>
          <w:szCs w:val="24"/>
        </w:rPr>
        <w:t>n</w:t>
      </w:r>
      <w:r w:rsidRPr="00375424">
        <w:rPr>
          <w:color w:val="000000" w:themeColor="text1"/>
          <w:spacing w:val="1"/>
          <w:sz w:val="24"/>
          <w:szCs w:val="24"/>
        </w:rPr>
        <w:t>d</w:t>
      </w:r>
      <w:r w:rsidRPr="00375424">
        <w:rPr>
          <w:color w:val="000000" w:themeColor="text1"/>
          <w:sz w:val="24"/>
          <w:szCs w:val="24"/>
        </w:rPr>
        <w:t xml:space="preserve">s </w:t>
      </w:r>
      <w:r w:rsidRPr="00375424">
        <w:rPr>
          <w:color w:val="000000" w:themeColor="text1"/>
          <w:spacing w:val="1"/>
          <w:sz w:val="24"/>
          <w:szCs w:val="24"/>
        </w:rPr>
        <w:t>o</w:t>
      </w:r>
      <w:r w:rsidRPr="00375424">
        <w:rPr>
          <w:color w:val="000000" w:themeColor="text1"/>
          <w:sz w:val="24"/>
          <w:szCs w:val="24"/>
        </w:rPr>
        <w:t xml:space="preserve">f </w:t>
      </w:r>
      <w:proofErr w:type="spellStart"/>
      <w:r w:rsidRPr="00375424">
        <w:rPr>
          <w:color w:val="000000" w:themeColor="text1"/>
          <w:spacing w:val="1"/>
          <w:sz w:val="24"/>
          <w:szCs w:val="24"/>
        </w:rPr>
        <w:t>C</w:t>
      </w:r>
      <w:r w:rsidRPr="00375424">
        <w:rPr>
          <w:color w:val="000000" w:themeColor="text1"/>
          <w:sz w:val="24"/>
          <w:szCs w:val="24"/>
        </w:rPr>
        <w:t>h</w:t>
      </w:r>
      <w:r w:rsidRPr="00375424">
        <w:rPr>
          <w:color w:val="000000" w:themeColor="text1"/>
          <w:spacing w:val="1"/>
          <w:sz w:val="24"/>
          <w:szCs w:val="24"/>
        </w:rPr>
        <w:t>ina</w:t>
      </w:r>
      <w:r w:rsidRPr="00375424">
        <w:rPr>
          <w:color w:val="000000" w:themeColor="text1"/>
          <w:sz w:val="24"/>
          <w:szCs w:val="24"/>
        </w:rPr>
        <w:t>.</w:t>
      </w:r>
      <w:r w:rsidRPr="00375424">
        <w:rPr>
          <w:i/>
          <w:color w:val="000000" w:themeColor="text1"/>
          <w:spacing w:val="-1"/>
          <w:sz w:val="24"/>
          <w:szCs w:val="24"/>
        </w:rPr>
        <w:t>Gl</w:t>
      </w:r>
      <w:r w:rsidRPr="00375424">
        <w:rPr>
          <w:i/>
          <w:color w:val="000000" w:themeColor="text1"/>
          <w:sz w:val="24"/>
          <w:szCs w:val="24"/>
        </w:rPr>
        <w:t>o</w:t>
      </w:r>
      <w:r w:rsidRPr="00375424">
        <w:rPr>
          <w:i/>
          <w:color w:val="000000" w:themeColor="text1"/>
          <w:spacing w:val="2"/>
          <w:sz w:val="24"/>
          <w:szCs w:val="24"/>
        </w:rPr>
        <w:t>b</w:t>
      </w:r>
      <w:r w:rsidRPr="00375424">
        <w:rPr>
          <w:i/>
          <w:color w:val="000000" w:themeColor="text1"/>
          <w:sz w:val="24"/>
          <w:szCs w:val="24"/>
        </w:rPr>
        <w:t>.</w:t>
      </w:r>
      <w:r w:rsidRPr="00375424">
        <w:rPr>
          <w:i/>
          <w:color w:val="000000" w:themeColor="text1"/>
          <w:spacing w:val="-1"/>
          <w:sz w:val="24"/>
          <w:szCs w:val="24"/>
        </w:rPr>
        <w:t>C</w:t>
      </w:r>
      <w:r w:rsidRPr="00375424">
        <w:rPr>
          <w:i/>
          <w:color w:val="000000" w:themeColor="text1"/>
          <w:sz w:val="24"/>
          <w:szCs w:val="24"/>
        </w:rPr>
        <w:t>h</w:t>
      </w:r>
      <w:r w:rsidRPr="00375424">
        <w:rPr>
          <w:i/>
          <w:color w:val="000000" w:themeColor="text1"/>
          <w:spacing w:val="1"/>
          <w:sz w:val="24"/>
          <w:szCs w:val="24"/>
        </w:rPr>
        <w:t>a</w:t>
      </w:r>
      <w:r w:rsidRPr="00375424">
        <w:rPr>
          <w:i/>
          <w:color w:val="000000" w:themeColor="text1"/>
          <w:sz w:val="24"/>
          <w:szCs w:val="24"/>
        </w:rPr>
        <w:t>n</w:t>
      </w:r>
      <w:r w:rsidRPr="00375424">
        <w:rPr>
          <w:i/>
          <w:color w:val="000000" w:themeColor="text1"/>
          <w:spacing w:val="1"/>
          <w:sz w:val="24"/>
          <w:szCs w:val="24"/>
        </w:rPr>
        <w:t>g</w:t>
      </w:r>
      <w:r w:rsidRPr="00375424">
        <w:rPr>
          <w:i/>
          <w:color w:val="000000" w:themeColor="text1"/>
          <w:sz w:val="24"/>
          <w:szCs w:val="24"/>
        </w:rPr>
        <w:t>e</w:t>
      </w:r>
      <w:proofErr w:type="spellEnd"/>
      <w:r w:rsidRPr="00375424">
        <w:rPr>
          <w:i/>
          <w:color w:val="000000" w:themeColor="text1"/>
          <w:sz w:val="24"/>
          <w:szCs w:val="24"/>
        </w:rPr>
        <w:t xml:space="preserve"> </w:t>
      </w:r>
      <w:r w:rsidRPr="00375424">
        <w:rPr>
          <w:i/>
          <w:color w:val="000000" w:themeColor="text1"/>
          <w:spacing w:val="1"/>
          <w:sz w:val="24"/>
          <w:szCs w:val="24"/>
        </w:rPr>
        <w:t>B</w:t>
      </w:r>
      <w:r w:rsidRPr="00375424">
        <w:rPr>
          <w:i/>
          <w:color w:val="000000" w:themeColor="text1"/>
          <w:spacing w:val="-1"/>
          <w:sz w:val="24"/>
          <w:szCs w:val="24"/>
        </w:rPr>
        <w:t>i</w:t>
      </w:r>
      <w:r w:rsidRPr="00375424">
        <w:rPr>
          <w:i/>
          <w:color w:val="000000" w:themeColor="text1"/>
          <w:spacing w:val="1"/>
          <w:sz w:val="24"/>
          <w:szCs w:val="24"/>
        </w:rPr>
        <w:t>ol</w:t>
      </w:r>
      <w:r w:rsidRPr="00375424">
        <w:rPr>
          <w:color w:val="000000" w:themeColor="text1"/>
          <w:sz w:val="24"/>
          <w:szCs w:val="24"/>
        </w:rPr>
        <w:t>.</w:t>
      </w:r>
      <w:r w:rsidRPr="00375424">
        <w:rPr>
          <w:color w:val="000000" w:themeColor="text1"/>
          <w:spacing w:val="-1"/>
          <w:w w:val="101"/>
          <w:sz w:val="24"/>
          <w:szCs w:val="24"/>
        </w:rPr>
        <w:t>1</w:t>
      </w:r>
      <w:r w:rsidRPr="00375424">
        <w:rPr>
          <w:color w:val="000000" w:themeColor="text1"/>
          <w:spacing w:val="1"/>
          <w:w w:val="101"/>
          <w:sz w:val="24"/>
          <w:szCs w:val="24"/>
        </w:rPr>
        <w:t>7</w:t>
      </w:r>
      <w:r w:rsidRPr="00375424">
        <w:rPr>
          <w:color w:val="000000" w:themeColor="text1"/>
          <w:w w:val="101"/>
          <w:sz w:val="24"/>
          <w:szCs w:val="24"/>
        </w:rPr>
        <w:t>:14</w:t>
      </w:r>
      <w:r w:rsidRPr="00375424">
        <w:rPr>
          <w:color w:val="000000" w:themeColor="text1"/>
          <w:spacing w:val="1"/>
          <w:w w:val="101"/>
          <w:sz w:val="24"/>
          <w:szCs w:val="24"/>
        </w:rPr>
        <w:t>8</w:t>
      </w:r>
      <w:r w:rsidRPr="00375424">
        <w:rPr>
          <w:color w:val="000000" w:themeColor="text1"/>
          <w:w w:val="101"/>
          <w:sz w:val="24"/>
          <w:szCs w:val="24"/>
        </w:rPr>
        <w:t>7–1</w:t>
      </w:r>
      <w:r w:rsidRPr="00375424">
        <w:rPr>
          <w:color w:val="000000" w:themeColor="text1"/>
          <w:spacing w:val="1"/>
          <w:w w:val="101"/>
          <w:sz w:val="24"/>
          <w:szCs w:val="24"/>
        </w:rPr>
        <w:t>4</w:t>
      </w:r>
      <w:r w:rsidRPr="00375424">
        <w:rPr>
          <w:color w:val="000000" w:themeColor="text1"/>
          <w:w w:val="101"/>
          <w:sz w:val="24"/>
          <w:szCs w:val="24"/>
        </w:rPr>
        <w:t>9</w:t>
      </w:r>
      <w:r w:rsidRPr="00375424">
        <w:rPr>
          <w:color w:val="000000" w:themeColor="text1"/>
          <w:spacing w:val="1"/>
          <w:w w:val="101"/>
          <w:sz w:val="24"/>
          <w:szCs w:val="24"/>
        </w:rPr>
        <w:t>6.</w:t>
      </w:r>
    </w:p>
    <w:p w14:paraId="1910A9E1" w14:textId="77777777" w:rsidR="00E30AFF" w:rsidRPr="00375424" w:rsidRDefault="00E30AFF" w:rsidP="00B7400A">
      <w:pPr>
        <w:pStyle w:val="BodyText"/>
        <w:spacing w:before="114"/>
        <w:rPr>
          <w:b/>
          <w:bCs/>
        </w:rPr>
      </w:pPr>
    </w:p>
    <w:sectPr w:rsidR="00E30AFF" w:rsidRPr="00375424" w:rsidSect="00B24CA4">
      <w:pgSz w:w="11906" w:h="16838"/>
      <w:pgMar w:top="1930" w:right="1930" w:bottom="1930" w:left="19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0FD1" w14:textId="77777777" w:rsidR="005D0847" w:rsidRDefault="005D0847" w:rsidP="00F9560F">
      <w:r>
        <w:separator/>
      </w:r>
    </w:p>
  </w:endnote>
  <w:endnote w:type="continuationSeparator" w:id="0">
    <w:p w14:paraId="6BEB1009" w14:textId="77777777" w:rsidR="005D0847" w:rsidRDefault="005D0847" w:rsidP="00F9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D508" w14:textId="77777777" w:rsidR="00E86AF0" w:rsidRDefault="00E8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3CC1" w14:textId="77777777" w:rsidR="00E86AF0" w:rsidRDefault="00E86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5F81" w14:textId="77777777" w:rsidR="00E86AF0" w:rsidRDefault="00E8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4C8D4" w14:textId="77777777" w:rsidR="005D0847" w:rsidRDefault="005D0847" w:rsidP="00F9560F">
      <w:r>
        <w:separator/>
      </w:r>
    </w:p>
  </w:footnote>
  <w:footnote w:type="continuationSeparator" w:id="0">
    <w:p w14:paraId="4DFCEAE5" w14:textId="77777777" w:rsidR="005D0847" w:rsidRDefault="005D0847" w:rsidP="00F9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C3F1" w14:textId="4E7148DA" w:rsidR="00E86AF0" w:rsidRDefault="00E86AF0">
    <w:pPr>
      <w:pStyle w:val="Header"/>
    </w:pPr>
    <w:r>
      <w:rPr>
        <w:noProof/>
      </w:rPr>
      <w:pict w14:anchorId="21798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92376" o:spid="_x0000_s2050" type="#_x0000_t136" style="position:absolute;margin-left:0;margin-top:0;width:543.1pt;height:60.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472" w14:textId="2E9E8249" w:rsidR="00E86AF0" w:rsidRDefault="00E86AF0">
    <w:pPr>
      <w:pStyle w:val="Header"/>
    </w:pPr>
    <w:r>
      <w:rPr>
        <w:noProof/>
      </w:rPr>
      <w:pict w14:anchorId="1325D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92377" o:spid="_x0000_s2051" type="#_x0000_t136" style="position:absolute;margin-left:0;margin-top:0;width:543.1pt;height:60.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C8DA" w14:textId="7CBC297A" w:rsidR="00E86AF0" w:rsidRDefault="00E86AF0">
    <w:pPr>
      <w:pStyle w:val="Header"/>
    </w:pPr>
    <w:r>
      <w:rPr>
        <w:noProof/>
      </w:rPr>
      <w:pict w14:anchorId="02792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92375" o:spid="_x0000_s2049" type="#_x0000_t136" style="position:absolute;margin-left:0;margin-top:0;width:543.1pt;height:60.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047C"/>
    <w:multiLevelType w:val="hybridMultilevel"/>
    <w:tmpl w:val="2E68C184"/>
    <w:lvl w:ilvl="0" w:tplc="9AAAF2F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631E04"/>
    <w:multiLevelType w:val="hybridMultilevel"/>
    <w:tmpl w:val="75D84C6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D293063"/>
    <w:multiLevelType w:val="hybridMultilevel"/>
    <w:tmpl w:val="CC80E9F4"/>
    <w:lvl w:ilvl="0" w:tplc="4009000F">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77202C"/>
    <w:multiLevelType w:val="hybridMultilevel"/>
    <w:tmpl w:val="EBB2BE06"/>
    <w:lvl w:ilvl="0" w:tplc="69EC0E9C">
      <w:start w:val="2"/>
      <w:numFmt w:val="lowerLetter"/>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4" w15:restartNumberingAfterBreak="0">
    <w:nsid w:val="53DE40C2"/>
    <w:multiLevelType w:val="hybridMultilevel"/>
    <w:tmpl w:val="AE7676F0"/>
    <w:lvl w:ilvl="0" w:tplc="40090001">
      <w:start w:val="3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6C4"/>
    <w:rsid w:val="00001A59"/>
    <w:rsid w:val="0000488B"/>
    <w:rsid w:val="00015BF9"/>
    <w:rsid w:val="00016CA1"/>
    <w:rsid w:val="00021549"/>
    <w:rsid w:val="00022D4B"/>
    <w:rsid w:val="000253A0"/>
    <w:rsid w:val="0003278E"/>
    <w:rsid w:val="000455F2"/>
    <w:rsid w:val="00050130"/>
    <w:rsid w:val="00051A2D"/>
    <w:rsid w:val="00064D0A"/>
    <w:rsid w:val="0006755F"/>
    <w:rsid w:val="00070E8D"/>
    <w:rsid w:val="000844C5"/>
    <w:rsid w:val="00090D4D"/>
    <w:rsid w:val="000C579F"/>
    <w:rsid w:val="000D41BB"/>
    <w:rsid w:val="000D7FED"/>
    <w:rsid w:val="000E4C44"/>
    <w:rsid w:val="000E7103"/>
    <w:rsid w:val="000F0CB3"/>
    <w:rsid w:val="0010262F"/>
    <w:rsid w:val="00113087"/>
    <w:rsid w:val="00121B08"/>
    <w:rsid w:val="00126414"/>
    <w:rsid w:val="00130F6A"/>
    <w:rsid w:val="001434E5"/>
    <w:rsid w:val="00150540"/>
    <w:rsid w:val="00150DCF"/>
    <w:rsid w:val="00155B2B"/>
    <w:rsid w:val="001621EF"/>
    <w:rsid w:val="00166360"/>
    <w:rsid w:val="00166375"/>
    <w:rsid w:val="001677D5"/>
    <w:rsid w:val="00167D08"/>
    <w:rsid w:val="00182146"/>
    <w:rsid w:val="001827D2"/>
    <w:rsid w:val="0019047A"/>
    <w:rsid w:val="001A19E7"/>
    <w:rsid w:val="001A1DA6"/>
    <w:rsid w:val="001C1706"/>
    <w:rsid w:val="001D0CA2"/>
    <w:rsid w:val="001E2C11"/>
    <w:rsid w:val="001E5829"/>
    <w:rsid w:val="001E6A8B"/>
    <w:rsid w:val="00201DAF"/>
    <w:rsid w:val="00203790"/>
    <w:rsid w:val="0021489D"/>
    <w:rsid w:val="00224841"/>
    <w:rsid w:val="00227554"/>
    <w:rsid w:val="00236BCF"/>
    <w:rsid w:val="00237E6E"/>
    <w:rsid w:val="00242FA5"/>
    <w:rsid w:val="00246B40"/>
    <w:rsid w:val="00247F72"/>
    <w:rsid w:val="00253AAF"/>
    <w:rsid w:val="00253E42"/>
    <w:rsid w:val="00255103"/>
    <w:rsid w:val="002653B8"/>
    <w:rsid w:val="002700B4"/>
    <w:rsid w:val="00270E6A"/>
    <w:rsid w:val="00271CEB"/>
    <w:rsid w:val="002723C8"/>
    <w:rsid w:val="00292CA5"/>
    <w:rsid w:val="00294347"/>
    <w:rsid w:val="0029533A"/>
    <w:rsid w:val="0029565C"/>
    <w:rsid w:val="002A0582"/>
    <w:rsid w:val="002A2E80"/>
    <w:rsid w:val="002A33D4"/>
    <w:rsid w:val="002B0F24"/>
    <w:rsid w:val="002B2794"/>
    <w:rsid w:val="002B3030"/>
    <w:rsid w:val="002B34B0"/>
    <w:rsid w:val="002B766B"/>
    <w:rsid w:val="002C23DB"/>
    <w:rsid w:val="002D5E7E"/>
    <w:rsid w:val="002D723F"/>
    <w:rsid w:val="002F2EB1"/>
    <w:rsid w:val="002F5AFD"/>
    <w:rsid w:val="002F6594"/>
    <w:rsid w:val="002F672C"/>
    <w:rsid w:val="0030116A"/>
    <w:rsid w:val="0030325F"/>
    <w:rsid w:val="0030420F"/>
    <w:rsid w:val="0030534D"/>
    <w:rsid w:val="003125EF"/>
    <w:rsid w:val="00332A96"/>
    <w:rsid w:val="00334594"/>
    <w:rsid w:val="00334AF9"/>
    <w:rsid w:val="0035120C"/>
    <w:rsid w:val="00353ABA"/>
    <w:rsid w:val="00360F8C"/>
    <w:rsid w:val="00365C58"/>
    <w:rsid w:val="00366B6F"/>
    <w:rsid w:val="003706BE"/>
    <w:rsid w:val="00372C60"/>
    <w:rsid w:val="00375424"/>
    <w:rsid w:val="00375688"/>
    <w:rsid w:val="0038643E"/>
    <w:rsid w:val="00386E32"/>
    <w:rsid w:val="00387637"/>
    <w:rsid w:val="00395847"/>
    <w:rsid w:val="003A1A94"/>
    <w:rsid w:val="003A2610"/>
    <w:rsid w:val="003A4A81"/>
    <w:rsid w:val="003A537C"/>
    <w:rsid w:val="003A5CD9"/>
    <w:rsid w:val="003A67C8"/>
    <w:rsid w:val="003A70D6"/>
    <w:rsid w:val="003C7569"/>
    <w:rsid w:val="003D12BF"/>
    <w:rsid w:val="003D2B10"/>
    <w:rsid w:val="003D4A37"/>
    <w:rsid w:val="003E563A"/>
    <w:rsid w:val="003F019E"/>
    <w:rsid w:val="00406A15"/>
    <w:rsid w:val="00411CBE"/>
    <w:rsid w:val="00421C18"/>
    <w:rsid w:val="00424B5E"/>
    <w:rsid w:val="0042595E"/>
    <w:rsid w:val="00433FAE"/>
    <w:rsid w:val="004515AC"/>
    <w:rsid w:val="00454C1E"/>
    <w:rsid w:val="00462D2C"/>
    <w:rsid w:val="00474F20"/>
    <w:rsid w:val="00477875"/>
    <w:rsid w:val="00487F14"/>
    <w:rsid w:val="00491D42"/>
    <w:rsid w:val="00492052"/>
    <w:rsid w:val="00496F82"/>
    <w:rsid w:val="004A1AAB"/>
    <w:rsid w:val="004A304E"/>
    <w:rsid w:val="004A5C26"/>
    <w:rsid w:val="004E0E0E"/>
    <w:rsid w:val="004E764C"/>
    <w:rsid w:val="004F6FC7"/>
    <w:rsid w:val="00505CF5"/>
    <w:rsid w:val="0051541D"/>
    <w:rsid w:val="00515F9C"/>
    <w:rsid w:val="0052000F"/>
    <w:rsid w:val="005270E5"/>
    <w:rsid w:val="00546304"/>
    <w:rsid w:val="00547389"/>
    <w:rsid w:val="005477B6"/>
    <w:rsid w:val="005576DE"/>
    <w:rsid w:val="00557913"/>
    <w:rsid w:val="005663F6"/>
    <w:rsid w:val="005671EF"/>
    <w:rsid w:val="00593AA1"/>
    <w:rsid w:val="0059752E"/>
    <w:rsid w:val="00597D39"/>
    <w:rsid w:val="00597F3E"/>
    <w:rsid w:val="005A0F44"/>
    <w:rsid w:val="005A175F"/>
    <w:rsid w:val="005A2AC3"/>
    <w:rsid w:val="005B3C4E"/>
    <w:rsid w:val="005B6825"/>
    <w:rsid w:val="005C202A"/>
    <w:rsid w:val="005C2B2A"/>
    <w:rsid w:val="005C6968"/>
    <w:rsid w:val="005D02F9"/>
    <w:rsid w:val="005D0847"/>
    <w:rsid w:val="005D4048"/>
    <w:rsid w:val="005F2045"/>
    <w:rsid w:val="0061225C"/>
    <w:rsid w:val="00626D6E"/>
    <w:rsid w:val="006306C4"/>
    <w:rsid w:val="006423AC"/>
    <w:rsid w:val="006426C8"/>
    <w:rsid w:val="006428A0"/>
    <w:rsid w:val="00645562"/>
    <w:rsid w:val="00646068"/>
    <w:rsid w:val="00654923"/>
    <w:rsid w:val="00655025"/>
    <w:rsid w:val="00660DB8"/>
    <w:rsid w:val="00671D9D"/>
    <w:rsid w:val="0068317D"/>
    <w:rsid w:val="006833CC"/>
    <w:rsid w:val="00683A63"/>
    <w:rsid w:val="00695EE3"/>
    <w:rsid w:val="00696795"/>
    <w:rsid w:val="006B1694"/>
    <w:rsid w:val="006B5FB2"/>
    <w:rsid w:val="006C62CC"/>
    <w:rsid w:val="006C7079"/>
    <w:rsid w:val="006D58C7"/>
    <w:rsid w:val="006D7FF2"/>
    <w:rsid w:val="00704D75"/>
    <w:rsid w:val="00705261"/>
    <w:rsid w:val="00716D43"/>
    <w:rsid w:val="00726964"/>
    <w:rsid w:val="007344D8"/>
    <w:rsid w:val="007350B3"/>
    <w:rsid w:val="00743283"/>
    <w:rsid w:val="00745965"/>
    <w:rsid w:val="00762287"/>
    <w:rsid w:val="007636F6"/>
    <w:rsid w:val="007664CC"/>
    <w:rsid w:val="007817F4"/>
    <w:rsid w:val="007869ED"/>
    <w:rsid w:val="00794DBC"/>
    <w:rsid w:val="007A5AFB"/>
    <w:rsid w:val="007A7418"/>
    <w:rsid w:val="007B0626"/>
    <w:rsid w:val="007B2805"/>
    <w:rsid w:val="007B4C82"/>
    <w:rsid w:val="007B56C5"/>
    <w:rsid w:val="007C5C43"/>
    <w:rsid w:val="007C6213"/>
    <w:rsid w:val="007D6A97"/>
    <w:rsid w:val="007E1E7F"/>
    <w:rsid w:val="007E5239"/>
    <w:rsid w:val="007E66AE"/>
    <w:rsid w:val="007F06B2"/>
    <w:rsid w:val="007F1EA1"/>
    <w:rsid w:val="007F5E4F"/>
    <w:rsid w:val="007F6975"/>
    <w:rsid w:val="00802CFB"/>
    <w:rsid w:val="0080469C"/>
    <w:rsid w:val="008109AD"/>
    <w:rsid w:val="00810E2F"/>
    <w:rsid w:val="00821ACB"/>
    <w:rsid w:val="00837699"/>
    <w:rsid w:val="00842167"/>
    <w:rsid w:val="008467F6"/>
    <w:rsid w:val="00861D18"/>
    <w:rsid w:val="0086419C"/>
    <w:rsid w:val="00866936"/>
    <w:rsid w:val="00895097"/>
    <w:rsid w:val="008A0A79"/>
    <w:rsid w:val="008A2F21"/>
    <w:rsid w:val="008A68A2"/>
    <w:rsid w:val="008C2865"/>
    <w:rsid w:val="008C41BC"/>
    <w:rsid w:val="008C59A9"/>
    <w:rsid w:val="008D462D"/>
    <w:rsid w:val="008E59F1"/>
    <w:rsid w:val="008F4EBA"/>
    <w:rsid w:val="009111A5"/>
    <w:rsid w:val="00912E9D"/>
    <w:rsid w:val="00914591"/>
    <w:rsid w:val="009167C2"/>
    <w:rsid w:val="00920F5B"/>
    <w:rsid w:val="00922CEB"/>
    <w:rsid w:val="009350D9"/>
    <w:rsid w:val="00944F90"/>
    <w:rsid w:val="00960CC7"/>
    <w:rsid w:val="009611C7"/>
    <w:rsid w:val="00985384"/>
    <w:rsid w:val="00997FA9"/>
    <w:rsid w:val="009A657B"/>
    <w:rsid w:val="009B6AF7"/>
    <w:rsid w:val="009B73CE"/>
    <w:rsid w:val="009C10DB"/>
    <w:rsid w:val="009C167E"/>
    <w:rsid w:val="009C1F45"/>
    <w:rsid w:val="009D4B14"/>
    <w:rsid w:val="009D59E4"/>
    <w:rsid w:val="009E1B70"/>
    <w:rsid w:val="009F5496"/>
    <w:rsid w:val="00A03947"/>
    <w:rsid w:val="00A06B39"/>
    <w:rsid w:val="00A13892"/>
    <w:rsid w:val="00A14424"/>
    <w:rsid w:val="00A27346"/>
    <w:rsid w:val="00A35F5B"/>
    <w:rsid w:val="00A369BE"/>
    <w:rsid w:val="00A3711B"/>
    <w:rsid w:val="00A44767"/>
    <w:rsid w:val="00A4680D"/>
    <w:rsid w:val="00A4737B"/>
    <w:rsid w:val="00A51C48"/>
    <w:rsid w:val="00A537A0"/>
    <w:rsid w:val="00A5419B"/>
    <w:rsid w:val="00A54B91"/>
    <w:rsid w:val="00A65C1A"/>
    <w:rsid w:val="00A669E8"/>
    <w:rsid w:val="00A732C9"/>
    <w:rsid w:val="00A73861"/>
    <w:rsid w:val="00A75AEA"/>
    <w:rsid w:val="00A833D4"/>
    <w:rsid w:val="00A8665D"/>
    <w:rsid w:val="00AB080C"/>
    <w:rsid w:val="00AB5654"/>
    <w:rsid w:val="00AC0AF3"/>
    <w:rsid w:val="00AC16C2"/>
    <w:rsid w:val="00AC7245"/>
    <w:rsid w:val="00AD2459"/>
    <w:rsid w:val="00AD5174"/>
    <w:rsid w:val="00AE2BC9"/>
    <w:rsid w:val="00B01046"/>
    <w:rsid w:val="00B06D4F"/>
    <w:rsid w:val="00B06E59"/>
    <w:rsid w:val="00B12910"/>
    <w:rsid w:val="00B1637B"/>
    <w:rsid w:val="00B16932"/>
    <w:rsid w:val="00B24CA4"/>
    <w:rsid w:val="00B25AF9"/>
    <w:rsid w:val="00B265BD"/>
    <w:rsid w:val="00B443B8"/>
    <w:rsid w:val="00B463F9"/>
    <w:rsid w:val="00B5359B"/>
    <w:rsid w:val="00B72A7D"/>
    <w:rsid w:val="00B7400A"/>
    <w:rsid w:val="00BB0B28"/>
    <w:rsid w:val="00BB13CA"/>
    <w:rsid w:val="00BC2BDB"/>
    <w:rsid w:val="00BD236E"/>
    <w:rsid w:val="00BD673B"/>
    <w:rsid w:val="00BD7760"/>
    <w:rsid w:val="00BF7950"/>
    <w:rsid w:val="00C3189B"/>
    <w:rsid w:val="00C31EB9"/>
    <w:rsid w:val="00C33838"/>
    <w:rsid w:val="00C359B8"/>
    <w:rsid w:val="00C41C6F"/>
    <w:rsid w:val="00C46005"/>
    <w:rsid w:val="00C550B7"/>
    <w:rsid w:val="00C55285"/>
    <w:rsid w:val="00C56F8F"/>
    <w:rsid w:val="00C639C2"/>
    <w:rsid w:val="00C65C56"/>
    <w:rsid w:val="00C65D8A"/>
    <w:rsid w:val="00C66DD6"/>
    <w:rsid w:val="00C80077"/>
    <w:rsid w:val="00C811AD"/>
    <w:rsid w:val="00C85204"/>
    <w:rsid w:val="00C91757"/>
    <w:rsid w:val="00C926B5"/>
    <w:rsid w:val="00CB0202"/>
    <w:rsid w:val="00CB187E"/>
    <w:rsid w:val="00CB4CBF"/>
    <w:rsid w:val="00CB5F3C"/>
    <w:rsid w:val="00CB68FD"/>
    <w:rsid w:val="00CC1BC5"/>
    <w:rsid w:val="00CD014A"/>
    <w:rsid w:val="00CE17CF"/>
    <w:rsid w:val="00CF0CFE"/>
    <w:rsid w:val="00CF74E2"/>
    <w:rsid w:val="00D04C60"/>
    <w:rsid w:val="00D13263"/>
    <w:rsid w:val="00D22685"/>
    <w:rsid w:val="00D231A4"/>
    <w:rsid w:val="00D4429E"/>
    <w:rsid w:val="00D4463E"/>
    <w:rsid w:val="00D74609"/>
    <w:rsid w:val="00D80D29"/>
    <w:rsid w:val="00D8153B"/>
    <w:rsid w:val="00D916EF"/>
    <w:rsid w:val="00D94F9B"/>
    <w:rsid w:val="00DA2C70"/>
    <w:rsid w:val="00DA6140"/>
    <w:rsid w:val="00DA6C55"/>
    <w:rsid w:val="00DA7733"/>
    <w:rsid w:val="00DB25D1"/>
    <w:rsid w:val="00DB4240"/>
    <w:rsid w:val="00DB5BD3"/>
    <w:rsid w:val="00DC26FA"/>
    <w:rsid w:val="00DC59D8"/>
    <w:rsid w:val="00DD064F"/>
    <w:rsid w:val="00DD727D"/>
    <w:rsid w:val="00DE1760"/>
    <w:rsid w:val="00DF151F"/>
    <w:rsid w:val="00DF290B"/>
    <w:rsid w:val="00DF5B21"/>
    <w:rsid w:val="00E11F0D"/>
    <w:rsid w:val="00E12822"/>
    <w:rsid w:val="00E14F0F"/>
    <w:rsid w:val="00E22CB6"/>
    <w:rsid w:val="00E22F0D"/>
    <w:rsid w:val="00E2451E"/>
    <w:rsid w:val="00E25B5C"/>
    <w:rsid w:val="00E271A8"/>
    <w:rsid w:val="00E30AFF"/>
    <w:rsid w:val="00E30CAE"/>
    <w:rsid w:val="00E3556D"/>
    <w:rsid w:val="00E36BE4"/>
    <w:rsid w:val="00E373E7"/>
    <w:rsid w:val="00E437CA"/>
    <w:rsid w:val="00E5680F"/>
    <w:rsid w:val="00E5745D"/>
    <w:rsid w:val="00E612E0"/>
    <w:rsid w:val="00E63BB1"/>
    <w:rsid w:val="00E63D6E"/>
    <w:rsid w:val="00E64E53"/>
    <w:rsid w:val="00E66A8F"/>
    <w:rsid w:val="00E6779C"/>
    <w:rsid w:val="00E72ED7"/>
    <w:rsid w:val="00E86AF0"/>
    <w:rsid w:val="00E96FC8"/>
    <w:rsid w:val="00E97A82"/>
    <w:rsid w:val="00EA7AC8"/>
    <w:rsid w:val="00EB5E01"/>
    <w:rsid w:val="00EB717E"/>
    <w:rsid w:val="00EC688D"/>
    <w:rsid w:val="00ED26DD"/>
    <w:rsid w:val="00ED4BAC"/>
    <w:rsid w:val="00EE1D0A"/>
    <w:rsid w:val="00EF19E8"/>
    <w:rsid w:val="00EF2CA4"/>
    <w:rsid w:val="00EF3FD2"/>
    <w:rsid w:val="00F0170F"/>
    <w:rsid w:val="00F01F94"/>
    <w:rsid w:val="00F106C1"/>
    <w:rsid w:val="00F12C90"/>
    <w:rsid w:val="00F30018"/>
    <w:rsid w:val="00F37F2B"/>
    <w:rsid w:val="00F53376"/>
    <w:rsid w:val="00F56392"/>
    <w:rsid w:val="00F57CA1"/>
    <w:rsid w:val="00F63DFD"/>
    <w:rsid w:val="00F65B8C"/>
    <w:rsid w:val="00F70AE0"/>
    <w:rsid w:val="00F774ED"/>
    <w:rsid w:val="00F80F1F"/>
    <w:rsid w:val="00F82E2A"/>
    <w:rsid w:val="00F8358A"/>
    <w:rsid w:val="00F86FF7"/>
    <w:rsid w:val="00F87031"/>
    <w:rsid w:val="00F9560F"/>
    <w:rsid w:val="00FA1ED7"/>
    <w:rsid w:val="00FA55FA"/>
    <w:rsid w:val="00FA66F0"/>
    <w:rsid w:val="00FC06C0"/>
    <w:rsid w:val="00FC4991"/>
    <w:rsid w:val="00FC6D4D"/>
    <w:rsid w:val="00FD5445"/>
    <w:rsid w:val="00FE0E7B"/>
    <w:rsid w:val="00FE47B5"/>
    <w:rsid w:val="00FE4AE2"/>
    <w:rsid w:val="00FE731E"/>
    <w:rsid w:val="00FF05BB"/>
    <w:rsid w:val="00FF06D5"/>
    <w:rsid w:val="00FF22EC"/>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BF08B"/>
  <w15:docId w15:val="{9D35A314-934E-4D24-BC6C-B7D725E9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306C4"/>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semiHidden/>
    <w:unhideWhenUsed/>
    <w:qFormat/>
    <w:rsid w:val="00944F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306C4"/>
    <w:pPr>
      <w:ind w:left="687"/>
      <w:outlineLvl w:val="3"/>
    </w:pPr>
    <w:rPr>
      <w:b/>
      <w:bCs/>
      <w:sz w:val="24"/>
      <w:szCs w:val="24"/>
    </w:rPr>
  </w:style>
  <w:style w:type="paragraph" w:styleId="Heading5">
    <w:name w:val="heading 5"/>
    <w:basedOn w:val="Normal"/>
    <w:next w:val="Normal"/>
    <w:link w:val="Heading5Char"/>
    <w:uiPriority w:val="9"/>
    <w:semiHidden/>
    <w:unhideWhenUsed/>
    <w:qFormat/>
    <w:rsid w:val="00C41C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6306C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306C4"/>
    <w:rPr>
      <w:sz w:val="24"/>
      <w:szCs w:val="24"/>
    </w:rPr>
  </w:style>
  <w:style w:type="character" w:customStyle="1" w:styleId="BodyTextChar">
    <w:name w:val="Body Text Char"/>
    <w:basedOn w:val="DefaultParagraphFont"/>
    <w:link w:val="BodyText"/>
    <w:uiPriority w:val="1"/>
    <w:rsid w:val="006306C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306C4"/>
  </w:style>
  <w:style w:type="character" w:customStyle="1" w:styleId="Heading5Char">
    <w:name w:val="Heading 5 Char"/>
    <w:basedOn w:val="DefaultParagraphFont"/>
    <w:link w:val="Heading5"/>
    <w:uiPriority w:val="9"/>
    <w:semiHidden/>
    <w:rsid w:val="00C41C6F"/>
    <w:rPr>
      <w:rFonts w:asciiTheme="majorHAnsi" w:eastAsiaTheme="majorEastAsia" w:hAnsiTheme="majorHAnsi" w:cstheme="majorBidi"/>
      <w:color w:val="243F60" w:themeColor="accent1" w:themeShade="7F"/>
      <w:lang w:val="en-US"/>
    </w:rPr>
  </w:style>
  <w:style w:type="paragraph" w:customStyle="1" w:styleId="Default">
    <w:name w:val="Default"/>
    <w:rsid w:val="008C28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44F90"/>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F9560F"/>
    <w:pPr>
      <w:tabs>
        <w:tab w:val="center" w:pos="4513"/>
        <w:tab w:val="right" w:pos="9026"/>
      </w:tabs>
    </w:pPr>
  </w:style>
  <w:style w:type="character" w:customStyle="1" w:styleId="HeaderChar">
    <w:name w:val="Header Char"/>
    <w:basedOn w:val="DefaultParagraphFont"/>
    <w:link w:val="Header"/>
    <w:uiPriority w:val="99"/>
    <w:rsid w:val="00F9560F"/>
    <w:rPr>
      <w:rFonts w:ascii="Times New Roman" w:eastAsia="Times New Roman" w:hAnsi="Times New Roman" w:cs="Times New Roman"/>
      <w:lang w:val="en-US"/>
    </w:rPr>
  </w:style>
  <w:style w:type="paragraph" w:styleId="Footer">
    <w:name w:val="footer"/>
    <w:basedOn w:val="Normal"/>
    <w:link w:val="FooterChar"/>
    <w:uiPriority w:val="99"/>
    <w:unhideWhenUsed/>
    <w:rsid w:val="00F9560F"/>
    <w:pPr>
      <w:tabs>
        <w:tab w:val="center" w:pos="4513"/>
        <w:tab w:val="right" w:pos="9026"/>
      </w:tabs>
    </w:pPr>
  </w:style>
  <w:style w:type="character" w:customStyle="1" w:styleId="FooterChar">
    <w:name w:val="Footer Char"/>
    <w:basedOn w:val="DefaultParagraphFont"/>
    <w:link w:val="Footer"/>
    <w:uiPriority w:val="99"/>
    <w:rsid w:val="00F9560F"/>
    <w:rPr>
      <w:rFonts w:ascii="Times New Roman" w:eastAsia="Times New Roman" w:hAnsi="Times New Roman" w:cs="Times New Roman"/>
      <w:lang w:val="en-US"/>
    </w:rPr>
  </w:style>
  <w:style w:type="paragraph" w:styleId="ListParagraph">
    <w:name w:val="List Paragraph"/>
    <w:basedOn w:val="Normal"/>
    <w:uiPriority w:val="34"/>
    <w:qFormat/>
    <w:rsid w:val="00920F5B"/>
    <w:pPr>
      <w:ind w:left="720"/>
      <w:contextualSpacing/>
    </w:pPr>
  </w:style>
  <w:style w:type="paragraph" w:styleId="BalloonText">
    <w:name w:val="Balloon Text"/>
    <w:basedOn w:val="Normal"/>
    <w:link w:val="BalloonTextChar"/>
    <w:uiPriority w:val="99"/>
    <w:semiHidden/>
    <w:unhideWhenUsed/>
    <w:rsid w:val="00016CA1"/>
    <w:rPr>
      <w:rFonts w:ascii="Tahoma" w:hAnsi="Tahoma" w:cs="Tahoma"/>
      <w:sz w:val="16"/>
      <w:szCs w:val="16"/>
    </w:rPr>
  </w:style>
  <w:style w:type="character" w:customStyle="1" w:styleId="BalloonTextChar">
    <w:name w:val="Balloon Text Char"/>
    <w:basedOn w:val="DefaultParagraphFont"/>
    <w:link w:val="BalloonText"/>
    <w:uiPriority w:val="99"/>
    <w:semiHidden/>
    <w:rsid w:val="00016CA1"/>
    <w:rPr>
      <w:rFonts w:ascii="Tahoma" w:eastAsia="Times New Roman" w:hAnsi="Tahoma" w:cs="Tahoma"/>
      <w:sz w:val="16"/>
      <w:szCs w:val="16"/>
      <w:lang w:val="en-US"/>
    </w:rPr>
  </w:style>
  <w:style w:type="paragraph" w:styleId="NormalWeb">
    <w:name w:val="Normal (Web)"/>
    <w:basedOn w:val="Normal"/>
    <w:link w:val="NormalWebChar"/>
    <w:uiPriority w:val="99"/>
    <w:unhideWhenUsed/>
    <w:rsid w:val="00AC0AF3"/>
    <w:pPr>
      <w:widowControl/>
      <w:autoSpaceDE/>
      <w:autoSpaceDN/>
      <w:spacing w:before="100" w:beforeAutospacing="1" w:after="100" w:afterAutospacing="1"/>
    </w:pPr>
    <w:rPr>
      <w:sz w:val="24"/>
      <w:szCs w:val="24"/>
      <w:lang w:eastAsia="en-IN" w:bidi="hi-IN"/>
    </w:rPr>
  </w:style>
  <w:style w:type="character" w:customStyle="1" w:styleId="NormalWebChar">
    <w:name w:val="Normal (Web) Char"/>
    <w:link w:val="NormalWeb"/>
    <w:uiPriority w:val="99"/>
    <w:rsid w:val="00AC0AF3"/>
    <w:rPr>
      <w:rFonts w:ascii="Times New Roman" w:eastAsia="Times New Roman" w:hAnsi="Times New Roman" w:cs="Times New Roman"/>
      <w:sz w:val="24"/>
      <w:szCs w:val="24"/>
      <w:lang w:val="en-US" w:eastAsia="en-IN" w:bidi="hi-IN"/>
    </w:rPr>
  </w:style>
  <w:style w:type="table" w:styleId="TableGrid">
    <w:name w:val="Table Grid"/>
    <w:basedOn w:val="TableNormal"/>
    <w:uiPriority w:val="59"/>
    <w:rsid w:val="005A175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2C90"/>
    <w:rPr>
      <w:rFonts w:cs="Times New Roman"/>
      <w:color w:val="0000FF"/>
      <w:u w:val="single"/>
    </w:rPr>
  </w:style>
  <w:style w:type="character" w:styleId="UnresolvedMention">
    <w:name w:val="Unresolved Mention"/>
    <w:basedOn w:val="DefaultParagraphFont"/>
    <w:uiPriority w:val="99"/>
    <w:semiHidden/>
    <w:unhideWhenUsed/>
    <w:rsid w:val="0006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049820">
      <w:bodyDiv w:val="1"/>
      <w:marLeft w:val="0"/>
      <w:marRight w:val="0"/>
      <w:marTop w:val="0"/>
      <w:marBottom w:val="0"/>
      <w:divBdr>
        <w:top w:val="none" w:sz="0" w:space="0" w:color="auto"/>
        <w:left w:val="none" w:sz="0" w:space="0" w:color="auto"/>
        <w:bottom w:val="none" w:sz="0" w:space="0" w:color="auto"/>
        <w:right w:val="none" w:sz="0" w:space="0" w:color="auto"/>
      </w:divBdr>
    </w:div>
    <w:div w:id="12950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Anitha%20IF%20VKA\Anitha\Ph%20D%20Students\Durga\carbon%20sequestration%20artic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itha%20IF%20VKA\Anitha\Ph%20D%20Students\Durga\carbon%20sequestration%20article%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itha%20IF%20VKA\Anitha\Ph%20D%20Students\Durga\carbon%20sequestration%20article%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efe%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defe%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sz="1800">
                <a:solidFill>
                  <a:schemeClr val="tx1"/>
                </a:solidFill>
                <a:effectLst/>
              </a:rPr>
              <a:t>Fig 1. Change in soil carbon stock (Mg ha</a:t>
            </a:r>
            <a:r>
              <a:rPr lang="en-US" sz="1800" baseline="30000">
                <a:solidFill>
                  <a:schemeClr val="tx1"/>
                </a:solidFill>
                <a:effectLst/>
              </a:rPr>
              <a:t>-1</a:t>
            </a:r>
            <a:r>
              <a:rPr lang="en-US" sz="1800">
                <a:solidFill>
                  <a:schemeClr val="tx1"/>
                </a:solidFill>
                <a:effectLst/>
              </a:rPr>
              <a:t>) at 15 cm depth of soil after each cropping season</a:t>
            </a:r>
          </a:p>
        </c:rich>
      </c:tx>
      <c:overlay val="0"/>
      <c:spPr>
        <a:noFill/>
        <a:ln>
          <a:noFill/>
        </a:ln>
        <a:effectLst/>
      </c:spPr>
    </c:title>
    <c:autoTitleDeleted val="0"/>
    <c:plotArea>
      <c:layout/>
      <c:lineChart>
        <c:grouping val="standard"/>
        <c:varyColors val="0"/>
        <c:ser>
          <c:idx val="0"/>
          <c:order val="0"/>
          <c:tx>
            <c:strRef>
              <c:f>Sheet1!$A$4</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Sheet1!$B$4:$G$4</c:f>
              <c:numCache>
                <c:formatCode>General</c:formatCode>
                <c:ptCount val="6"/>
                <c:pt idx="0">
                  <c:v>22.67</c:v>
                </c:pt>
                <c:pt idx="1">
                  <c:v>25.85</c:v>
                </c:pt>
                <c:pt idx="2">
                  <c:v>27.259999999999987</c:v>
                </c:pt>
                <c:pt idx="3">
                  <c:v>27.89</c:v>
                </c:pt>
                <c:pt idx="4">
                  <c:v>27.87</c:v>
                </c:pt>
                <c:pt idx="5">
                  <c:v>29.59</c:v>
                </c:pt>
              </c:numCache>
            </c:numRef>
          </c:val>
          <c:smooth val="0"/>
          <c:extLst>
            <c:ext xmlns:c16="http://schemas.microsoft.com/office/drawing/2014/chart" uri="{C3380CC4-5D6E-409C-BE32-E72D297353CC}">
              <c16:uniqueId val="{00000000-2830-4E3D-8073-145C7171B9EA}"/>
            </c:ext>
          </c:extLst>
        </c:ser>
        <c:ser>
          <c:idx val="1"/>
          <c:order val="1"/>
          <c:tx>
            <c:strRef>
              <c:f>Sheet1!$A$5</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Sheet1!$B$5:$G$5</c:f>
              <c:numCache>
                <c:formatCode>General</c:formatCode>
                <c:ptCount val="6"/>
                <c:pt idx="0">
                  <c:v>25.310000000000013</c:v>
                </c:pt>
                <c:pt idx="1">
                  <c:v>33.56</c:v>
                </c:pt>
                <c:pt idx="2">
                  <c:v>35.83</c:v>
                </c:pt>
                <c:pt idx="3">
                  <c:v>35.730000000000011</c:v>
                </c:pt>
                <c:pt idx="4">
                  <c:v>35.700000000000003</c:v>
                </c:pt>
                <c:pt idx="5">
                  <c:v>36.31</c:v>
                </c:pt>
              </c:numCache>
            </c:numRef>
          </c:val>
          <c:smooth val="0"/>
          <c:extLst>
            <c:ext xmlns:c16="http://schemas.microsoft.com/office/drawing/2014/chart" uri="{C3380CC4-5D6E-409C-BE32-E72D297353CC}">
              <c16:uniqueId val="{00000001-2830-4E3D-8073-145C7171B9EA}"/>
            </c:ext>
          </c:extLst>
        </c:ser>
        <c:ser>
          <c:idx val="2"/>
          <c:order val="2"/>
          <c:tx>
            <c:strRef>
              <c:f>Sheet1!$A$6</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Sheet1!$B$6:$G$6</c:f>
              <c:numCache>
                <c:formatCode>General</c:formatCode>
                <c:ptCount val="6"/>
                <c:pt idx="0">
                  <c:v>25.3</c:v>
                </c:pt>
                <c:pt idx="1">
                  <c:v>25.47</c:v>
                </c:pt>
                <c:pt idx="2">
                  <c:v>29.54</c:v>
                </c:pt>
                <c:pt idx="3">
                  <c:v>26.21</c:v>
                </c:pt>
                <c:pt idx="4">
                  <c:v>30.07</c:v>
                </c:pt>
                <c:pt idx="5">
                  <c:v>34.800000000000004</c:v>
                </c:pt>
              </c:numCache>
            </c:numRef>
          </c:val>
          <c:smooth val="0"/>
          <c:extLst>
            <c:ext xmlns:c16="http://schemas.microsoft.com/office/drawing/2014/chart" uri="{C3380CC4-5D6E-409C-BE32-E72D297353CC}">
              <c16:uniqueId val="{00000002-2830-4E3D-8073-145C7171B9EA}"/>
            </c:ext>
          </c:extLst>
        </c:ser>
        <c:ser>
          <c:idx val="3"/>
          <c:order val="3"/>
          <c:tx>
            <c:strRef>
              <c:f>Sheet1!$A$7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Sheet1!$B$7:$G$7</c:f>
              <c:numCache>
                <c:formatCode>General</c:formatCode>
                <c:ptCount val="6"/>
                <c:pt idx="0">
                  <c:v>25.84</c:v>
                </c:pt>
                <c:pt idx="1">
                  <c:v>28.439999999999987</c:v>
                </c:pt>
                <c:pt idx="2">
                  <c:v>36.020000000000003</c:v>
                </c:pt>
                <c:pt idx="3">
                  <c:v>34.35</c:v>
                </c:pt>
                <c:pt idx="4">
                  <c:v>33.020000000000003</c:v>
                </c:pt>
                <c:pt idx="5">
                  <c:v>37.42</c:v>
                </c:pt>
              </c:numCache>
            </c:numRef>
          </c:val>
          <c:smooth val="0"/>
          <c:extLst>
            <c:ext xmlns:c16="http://schemas.microsoft.com/office/drawing/2014/chart" uri="{C3380CC4-5D6E-409C-BE32-E72D297353CC}">
              <c16:uniqueId val="{00000003-2830-4E3D-8073-145C7171B9EA}"/>
            </c:ext>
          </c:extLst>
        </c:ser>
        <c:ser>
          <c:idx val="4"/>
          <c:order val="4"/>
          <c:tx>
            <c:strRef>
              <c:f>Sheet1!$A$8</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Sheet1!$B$8:$G$8</c:f>
              <c:numCache>
                <c:formatCode>General</c:formatCode>
                <c:ptCount val="6"/>
                <c:pt idx="0">
                  <c:v>19.34</c:v>
                </c:pt>
                <c:pt idx="1">
                  <c:v>22.51</c:v>
                </c:pt>
                <c:pt idx="2">
                  <c:v>23.1</c:v>
                </c:pt>
                <c:pt idx="3">
                  <c:v>24.01</c:v>
                </c:pt>
                <c:pt idx="4">
                  <c:v>25.64</c:v>
                </c:pt>
                <c:pt idx="5">
                  <c:v>28.18</c:v>
                </c:pt>
              </c:numCache>
            </c:numRef>
          </c:val>
          <c:smooth val="0"/>
          <c:extLst>
            <c:ext xmlns:c16="http://schemas.microsoft.com/office/drawing/2014/chart" uri="{C3380CC4-5D6E-409C-BE32-E72D297353CC}">
              <c16:uniqueId val="{00000004-2830-4E3D-8073-145C7171B9EA}"/>
            </c:ext>
          </c:extLst>
        </c:ser>
        <c:ser>
          <c:idx val="5"/>
          <c:order val="5"/>
          <c:tx>
            <c:strRef>
              <c:f>Sheet1!$A$9</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Sheet1!$B$9:$G$9</c:f>
              <c:numCache>
                <c:formatCode>General</c:formatCode>
                <c:ptCount val="6"/>
                <c:pt idx="0">
                  <c:v>23.16</c:v>
                </c:pt>
                <c:pt idx="1">
                  <c:v>24.79</c:v>
                </c:pt>
                <c:pt idx="2">
                  <c:v>28.22</c:v>
                </c:pt>
                <c:pt idx="3">
                  <c:v>27.62</c:v>
                </c:pt>
                <c:pt idx="4">
                  <c:v>29.14</c:v>
                </c:pt>
                <c:pt idx="5">
                  <c:v>29.5</c:v>
                </c:pt>
              </c:numCache>
            </c:numRef>
          </c:val>
          <c:smooth val="0"/>
          <c:extLst>
            <c:ext xmlns:c16="http://schemas.microsoft.com/office/drawing/2014/chart" uri="{C3380CC4-5D6E-409C-BE32-E72D297353CC}">
              <c16:uniqueId val="{00000005-2830-4E3D-8073-145C7171B9EA}"/>
            </c:ext>
          </c:extLst>
        </c:ser>
        <c:ser>
          <c:idx val="6"/>
          <c:order val="6"/>
          <c:tx>
            <c:strRef>
              <c:f>Sheet1!$A$10</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Sheet1!$B$10:$G$10</c:f>
              <c:numCache>
                <c:formatCode>General</c:formatCode>
                <c:ptCount val="6"/>
                <c:pt idx="0">
                  <c:v>25.93</c:v>
                </c:pt>
                <c:pt idx="1">
                  <c:v>22.62</c:v>
                </c:pt>
                <c:pt idx="2">
                  <c:v>25.459999999999987</c:v>
                </c:pt>
                <c:pt idx="3">
                  <c:v>30.17</c:v>
                </c:pt>
                <c:pt idx="4">
                  <c:v>25.9</c:v>
                </c:pt>
                <c:pt idx="5">
                  <c:v>28.93</c:v>
                </c:pt>
              </c:numCache>
            </c:numRef>
          </c:val>
          <c:smooth val="0"/>
          <c:extLst>
            <c:ext xmlns:c16="http://schemas.microsoft.com/office/drawing/2014/chart" uri="{C3380CC4-5D6E-409C-BE32-E72D297353CC}">
              <c16:uniqueId val="{00000006-2830-4E3D-8073-145C7171B9EA}"/>
            </c:ext>
          </c:extLst>
        </c:ser>
        <c:ser>
          <c:idx val="7"/>
          <c:order val="7"/>
          <c:tx>
            <c:strRef>
              <c:f>Sheet1!$A$11</c:f>
              <c:strCache>
                <c:ptCount val="1"/>
                <c:pt idx="0">
                  <c:v>T8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Sheet1!$B$11:$G$11</c:f>
              <c:numCache>
                <c:formatCode>General</c:formatCode>
                <c:ptCount val="6"/>
                <c:pt idx="0">
                  <c:v>25.35</c:v>
                </c:pt>
                <c:pt idx="1">
                  <c:v>26.16</c:v>
                </c:pt>
                <c:pt idx="2">
                  <c:v>28.4</c:v>
                </c:pt>
                <c:pt idx="3">
                  <c:v>29.479999999999986</c:v>
                </c:pt>
                <c:pt idx="4">
                  <c:v>27.23</c:v>
                </c:pt>
                <c:pt idx="5">
                  <c:v>29.64</c:v>
                </c:pt>
              </c:numCache>
            </c:numRef>
          </c:val>
          <c:smooth val="0"/>
          <c:extLst>
            <c:ext xmlns:c16="http://schemas.microsoft.com/office/drawing/2014/chart" uri="{C3380CC4-5D6E-409C-BE32-E72D297353CC}">
              <c16:uniqueId val="{00000007-2830-4E3D-8073-145C7171B9EA}"/>
            </c:ext>
          </c:extLst>
        </c:ser>
        <c:ser>
          <c:idx val="8"/>
          <c:order val="8"/>
          <c:tx>
            <c:strRef>
              <c:f>Sheet1!$A$12</c:f>
              <c:strCache>
                <c:ptCount val="1"/>
                <c:pt idx="0">
                  <c:v>T9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Sheet1!$B$12:$G$12</c:f>
              <c:numCache>
                <c:formatCode>General</c:formatCode>
                <c:ptCount val="6"/>
                <c:pt idx="0">
                  <c:v>17.66</c:v>
                </c:pt>
                <c:pt idx="1">
                  <c:v>17.010000000000005</c:v>
                </c:pt>
                <c:pt idx="2">
                  <c:v>16.170000000000005</c:v>
                </c:pt>
                <c:pt idx="3">
                  <c:v>27.35</c:v>
                </c:pt>
                <c:pt idx="4">
                  <c:v>16.649999999999999</c:v>
                </c:pt>
                <c:pt idx="5">
                  <c:v>17.66</c:v>
                </c:pt>
              </c:numCache>
            </c:numRef>
          </c:val>
          <c:smooth val="0"/>
          <c:extLst>
            <c:ext xmlns:c16="http://schemas.microsoft.com/office/drawing/2014/chart" uri="{C3380CC4-5D6E-409C-BE32-E72D297353CC}">
              <c16:uniqueId val="{00000008-2830-4E3D-8073-145C7171B9EA}"/>
            </c:ext>
          </c:extLst>
        </c:ser>
        <c:ser>
          <c:idx val="9"/>
          <c:order val="9"/>
          <c:tx>
            <c:strRef>
              <c:f>Sheet1!$A$13</c:f>
              <c:strCache>
                <c:ptCount val="1"/>
                <c:pt idx="0">
                  <c:v>T10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multiLvlStrRef>
              <c:f>Sheet1!$B$2:$G$3</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Sheet1!$B$13:$G$13</c:f>
              <c:numCache>
                <c:formatCode>General</c:formatCode>
                <c:ptCount val="6"/>
                <c:pt idx="0">
                  <c:v>19.439999999999987</c:v>
                </c:pt>
                <c:pt idx="1">
                  <c:v>20</c:v>
                </c:pt>
                <c:pt idx="2">
                  <c:v>18.059999999999999</c:v>
                </c:pt>
                <c:pt idx="3">
                  <c:v>25.45</c:v>
                </c:pt>
                <c:pt idx="4">
                  <c:v>22.34</c:v>
                </c:pt>
                <c:pt idx="5">
                  <c:v>19.89</c:v>
                </c:pt>
              </c:numCache>
            </c:numRef>
          </c:val>
          <c:smooth val="0"/>
          <c:extLst>
            <c:ext xmlns:c16="http://schemas.microsoft.com/office/drawing/2014/chart" uri="{C3380CC4-5D6E-409C-BE32-E72D297353CC}">
              <c16:uniqueId val="{00000009-2830-4E3D-8073-145C7171B9EA}"/>
            </c:ext>
          </c:extLst>
        </c:ser>
        <c:dLbls>
          <c:showLegendKey val="0"/>
          <c:showVal val="0"/>
          <c:showCatName val="0"/>
          <c:showSerName val="0"/>
          <c:showPercent val="0"/>
          <c:showBubbleSize val="0"/>
        </c:dLbls>
        <c:marker val="1"/>
        <c:smooth val="0"/>
        <c:axId val="136844032"/>
        <c:axId val="175881600"/>
      </c:lineChart>
      <c:catAx>
        <c:axId val="13684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75881600"/>
        <c:crosses val="autoZero"/>
        <c:auto val="1"/>
        <c:lblAlgn val="ctr"/>
        <c:lblOffset val="100"/>
        <c:noMultiLvlLbl val="0"/>
      </c:catAx>
      <c:valAx>
        <c:axId val="175881600"/>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3684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a:solidFill>
                  <a:schemeClr val="tx1"/>
                </a:solidFill>
              </a:rPr>
              <a:t>Fig 2. Change in soil carbon stock (</a:t>
            </a:r>
            <a:r>
              <a:rPr lang="en-US" sz="1400" b="0" i="0" u="none" strike="noStrike" baseline="0">
                <a:effectLst/>
              </a:rPr>
              <a:t>Mg ha</a:t>
            </a:r>
            <a:r>
              <a:rPr lang="en-US" sz="1400" b="0" i="0" u="none" strike="noStrike" baseline="30000">
                <a:effectLst/>
              </a:rPr>
              <a:t>-1</a:t>
            </a:r>
            <a:r>
              <a:rPr lang="en-US">
                <a:solidFill>
                  <a:schemeClr val="tx1"/>
                </a:solidFill>
              </a:rPr>
              <a:t>) at 30 cm depth of soil after each cropping season</a:t>
            </a:r>
          </a:p>
        </c:rich>
      </c:tx>
      <c:overlay val="0"/>
      <c:spPr>
        <a:noFill/>
        <a:ln>
          <a:noFill/>
        </a:ln>
        <a:effectLst/>
      </c:spPr>
    </c:title>
    <c:autoTitleDeleted val="0"/>
    <c:plotArea>
      <c:layout/>
      <c:lineChart>
        <c:grouping val="standard"/>
        <c:varyColors val="0"/>
        <c:ser>
          <c:idx val="0"/>
          <c:order val="0"/>
          <c:tx>
            <c:strRef>
              <c:f>Sheet1!$A$30</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Sheet1!$B$30:$G$30</c:f>
              <c:numCache>
                <c:formatCode>General</c:formatCode>
                <c:ptCount val="6"/>
                <c:pt idx="0">
                  <c:v>20.84</c:v>
                </c:pt>
                <c:pt idx="1">
                  <c:v>23.3</c:v>
                </c:pt>
                <c:pt idx="2">
                  <c:v>24.7</c:v>
                </c:pt>
                <c:pt idx="3">
                  <c:v>21.86</c:v>
                </c:pt>
                <c:pt idx="4">
                  <c:v>24.86</c:v>
                </c:pt>
                <c:pt idx="5">
                  <c:v>25.59</c:v>
                </c:pt>
              </c:numCache>
            </c:numRef>
          </c:val>
          <c:smooth val="0"/>
          <c:extLst>
            <c:ext xmlns:c16="http://schemas.microsoft.com/office/drawing/2014/chart" uri="{C3380CC4-5D6E-409C-BE32-E72D297353CC}">
              <c16:uniqueId val="{00000000-D58B-4790-823A-283B06EC9D24}"/>
            </c:ext>
          </c:extLst>
        </c:ser>
        <c:ser>
          <c:idx val="1"/>
          <c:order val="1"/>
          <c:tx>
            <c:strRef>
              <c:f>Sheet1!$A$31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Sheet1!$B$31:$G$31</c:f>
              <c:numCache>
                <c:formatCode>General</c:formatCode>
                <c:ptCount val="6"/>
                <c:pt idx="0">
                  <c:v>17.57</c:v>
                </c:pt>
                <c:pt idx="1">
                  <c:v>27.21</c:v>
                </c:pt>
                <c:pt idx="2">
                  <c:v>30.34</c:v>
                </c:pt>
                <c:pt idx="3">
                  <c:v>29.16</c:v>
                </c:pt>
                <c:pt idx="4">
                  <c:v>30.23</c:v>
                </c:pt>
                <c:pt idx="5">
                  <c:v>28.73</c:v>
                </c:pt>
              </c:numCache>
            </c:numRef>
          </c:val>
          <c:smooth val="0"/>
          <c:extLst>
            <c:ext xmlns:c16="http://schemas.microsoft.com/office/drawing/2014/chart" uri="{C3380CC4-5D6E-409C-BE32-E72D297353CC}">
              <c16:uniqueId val="{00000001-D58B-4790-823A-283B06EC9D24}"/>
            </c:ext>
          </c:extLst>
        </c:ser>
        <c:ser>
          <c:idx val="2"/>
          <c:order val="2"/>
          <c:tx>
            <c:strRef>
              <c:f>Sheet1!$A$32</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Sheet1!$B$32:$G$32</c:f>
              <c:numCache>
                <c:formatCode>General</c:formatCode>
                <c:ptCount val="6"/>
                <c:pt idx="0">
                  <c:v>14.61</c:v>
                </c:pt>
                <c:pt idx="1">
                  <c:v>25.23</c:v>
                </c:pt>
                <c:pt idx="2">
                  <c:v>25.4</c:v>
                </c:pt>
                <c:pt idx="3">
                  <c:v>26.330000000000005</c:v>
                </c:pt>
                <c:pt idx="4">
                  <c:v>25.99</c:v>
                </c:pt>
                <c:pt idx="5">
                  <c:v>30.02</c:v>
                </c:pt>
              </c:numCache>
            </c:numRef>
          </c:val>
          <c:smooth val="0"/>
          <c:extLst>
            <c:ext xmlns:c16="http://schemas.microsoft.com/office/drawing/2014/chart" uri="{C3380CC4-5D6E-409C-BE32-E72D297353CC}">
              <c16:uniqueId val="{00000002-D58B-4790-823A-283B06EC9D24}"/>
            </c:ext>
          </c:extLst>
        </c:ser>
        <c:ser>
          <c:idx val="3"/>
          <c:order val="3"/>
          <c:tx>
            <c:strRef>
              <c:f>Sheet1!$A$33</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Sheet1!$B$33:$G$33</c:f>
              <c:numCache>
                <c:formatCode>General</c:formatCode>
                <c:ptCount val="6"/>
                <c:pt idx="0">
                  <c:v>15.46</c:v>
                </c:pt>
                <c:pt idx="1">
                  <c:v>26.74</c:v>
                </c:pt>
                <c:pt idx="2">
                  <c:v>29.04</c:v>
                </c:pt>
                <c:pt idx="3">
                  <c:v>29.95</c:v>
                </c:pt>
                <c:pt idx="4">
                  <c:v>26.43</c:v>
                </c:pt>
                <c:pt idx="5">
                  <c:v>30.12</c:v>
                </c:pt>
              </c:numCache>
            </c:numRef>
          </c:val>
          <c:smooth val="0"/>
          <c:extLst>
            <c:ext xmlns:c16="http://schemas.microsoft.com/office/drawing/2014/chart" uri="{C3380CC4-5D6E-409C-BE32-E72D297353CC}">
              <c16:uniqueId val="{00000003-D58B-4790-823A-283B06EC9D24}"/>
            </c:ext>
          </c:extLst>
        </c:ser>
        <c:ser>
          <c:idx val="4"/>
          <c:order val="4"/>
          <c:tx>
            <c:strRef>
              <c:f>Sheet1!$A$34</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Sheet1!$B$34:$G$34</c:f>
              <c:numCache>
                <c:formatCode>General</c:formatCode>
                <c:ptCount val="6"/>
                <c:pt idx="0">
                  <c:v>17</c:v>
                </c:pt>
                <c:pt idx="1">
                  <c:v>21.259999999999987</c:v>
                </c:pt>
                <c:pt idx="2">
                  <c:v>21.9</c:v>
                </c:pt>
                <c:pt idx="3">
                  <c:v>22.68</c:v>
                </c:pt>
                <c:pt idx="4">
                  <c:v>21.630000000000013</c:v>
                </c:pt>
                <c:pt idx="5">
                  <c:v>23.7</c:v>
                </c:pt>
              </c:numCache>
            </c:numRef>
          </c:val>
          <c:smooth val="0"/>
          <c:extLst>
            <c:ext xmlns:c16="http://schemas.microsoft.com/office/drawing/2014/chart" uri="{C3380CC4-5D6E-409C-BE32-E72D297353CC}">
              <c16:uniqueId val="{00000004-D58B-4790-823A-283B06EC9D24}"/>
            </c:ext>
          </c:extLst>
        </c:ser>
        <c:ser>
          <c:idx val="5"/>
          <c:order val="5"/>
          <c:tx>
            <c:strRef>
              <c:f>Sheet1!$A$35</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Sheet1!$B$35:$G$35</c:f>
              <c:numCache>
                <c:formatCode>General</c:formatCode>
                <c:ptCount val="6"/>
                <c:pt idx="0">
                  <c:v>17.190000000000001</c:v>
                </c:pt>
                <c:pt idx="1">
                  <c:v>21.62</c:v>
                </c:pt>
                <c:pt idx="2">
                  <c:v>22.06</c:v>
                </c:pt>
                <c:pt idx="3">
                  <c:v>24.25</c:v>
                </c:pt>
                <c:pt idx="4">
                  <c:v>23.51</c:v>
                </c:pt>
                <c:pt idx="5">
                  <c:v>23.939999999999987</c:v>
                </c:pt>
              </c:numCache>
            </c:numRef>
          </c:val>
          <c:smooth val="0"/>
          <c:extLst>
            <c:ext xmlns:c16="http://schemas.microsoft.com/office/drawing/2014/chart" uri="{C3380CC4-5D6E-409C-BE32-E72D297353CC}">
              <c16:uniqueId val="{00000005-D58B-4790-823A-283B06EC9D24}"/>
            </c:ext>
          </c:extLst>
        </c:ser>
        <c:ser>
          <c:idx val="6"/>
          <c:order val="6"/>
          <c:tx>
            <c:strRef>
              <c:f>Sheet1!$A$36</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Sheet1!$B$36:$G$36</c:f>
              <c:numCache>
                <c:formatCode>General</c:formatCode>
                <c:ptCount val="6"/>
                <c:pt idx="0">
                  <c:v>19.760000000000002</c:v>
                </c:pt>
                <c:pt idx="1">
                  <c:v>22.29</c:v>
                </c:pt>
                <c:pt idx="2">
                  <c:v>20.09</c:v>
                </c:pt>
                <c:pt idx="3">
                  <c:v>28.93</c:v>
                </c:pt>
                <c:pt idx="4">
                  <c:v>21.87</c:v>
                </c:pt>
                <c:pt idx="5">
                  <c:v>23.89</c:v>
                </c:pt>
              </c:numCache>
            </c:numRef>
          </c:val>
          <c:smooth val="0"/>
          <c:extLst>
            <c:ext xmlns:c16="http://schemas.microsoft.com/office/drawing/2014/chart" uri="{C3380CC4-5D6E-409C-BE32-E72D297353CC}">
              <c16:uniqueId val="{00000006-D58B-4790-823A-283B06EC9D24}"/>
            </c:ext>
          </c:extLst>
        </c:ser>
        <c:ser>
          <c:idx val="7"/>
          <c:order val="7"/>
          <c:tx>
            <c:strRef>
              <c:f>Sheet1!$A$37</c:f>
              <c:strCache>
                <c:ptCount val="1"/>
                <c:pt idx="0">
                  <c:v>T8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Sheet1!$B$37:$G$37</c:f>
              <c:numCache>
                <c:formatCode>General</c:formatCode>
                <c:ptCount val="6"/>
                <c:pt idx="0">
                  <c:v>19.25</c:v>
                </c:pt>
                <c:pt idx="1">
                  <c:v>23.830000000000005</c:v>
                </c:pt>
                <c:pt idx="2">
                  <c:v>22.51</c:v>
                </c:pt>
                <c:pt idx="3">
                  <c:v>29.35</c:v>
                </c:pt>
                <c:pt idx="4">
                  <c:v>24.24</c:v>
                </c:pt>
                <c:pt idx="5">
                  <c:v>24.38</c:v>
                </c:pt>
              </c:numCache>
            </c:numRef>
          </c:val>
          <c:smooth val="0"/>
          <c:extLst>
            <c:ext xmlns:c16="http://schemas.microsoft.com/office/drawing/2014/chart" uri="{C3380CC4-5D6E-409C-BE32-E72D297353CC}">
              <c16:uniqueId val="{00000007-D58B-4790-823A-283B06EC9D24}"/>
            </c:ext>
          </c:extLst>
        </c:ser>
        <c:ser>
          <c:idx val="8"/>
          <c:order val="8"/>
          <c:tx>
            <c:strRef>
              <c:f>Sheet1!$A$38</c:f>
              <c:strCache>
                <c:ptCount val="1"/>
                <c:pt idx="0">
                  <c:v>T9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Sheet1!$B$38:$G$38</c:f>
              <c:numCache>
                <c:formatCode>General</c:formatCode>
                <c:ptCount val="6"/>
                <c:pt idx="0">
                  <c:v>15.03</c:v>
                </c:pt>
                <c:pt idx="1">
                  <c:v>16.88</c:v>
                </c:pt>
                <c:pt idx="2">
                  <c:v>13.67</c:v>
                </c:pt>
                <c:pt idx="3">
                  <c:v>19.68</c:v>
                </c:pt>
                <c:pt idx="4">
                  <c:v>16.37</c:v>
                </c:pt>
                <c:pt idx="5">
                  <c:v>13.81</c:v>
                </c:pt>
              </c:numCache>
            </c:numRef>
          </c:val>
          <c:smooth val="0"/>
          <c:extLst>
            <c:ext xmlns:c16="http://schemas.microsoft.com/office/drawing/2014/chart" uri="{C3380CC4-5D6E-409C-BE32-E72D297353CC}">
              <c16:uniqueId val="{00000008-D58B-4790-823A-283B06EC9D24}"/>
            </c:ext>
          </c:extLst>
        </c:ser>
        <c:ser>
          <c:idx val="9"/>
          <c:order val="9"/>
          <c:tx>
            <c:strRef>
              <c:f>Sheet1!$A$39</c:f>
              <c:strCache>
                <c:ptCount val="1"/>
                <c:pt idx="0">
                  <c:v>T10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multiLvlStrRef>
              <c:f>Sheet1!$B$28:$G$29</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Sheet1!$B$39:$G$39</c:f>
              <c:numCache>
                <c:formatCode>General</c:formatCode>
                <c:ptCount val="6"/>
                <c:pt idx="0">
                  <c:v>15.31</c:v>
                </c:pt>
                <c:pt idx="1">
                  <c:v>17.309999999999999</c:v>
                </c:pt>
                <c:pt idx="2">
                  <c:v>14.12</c:v>
                </c:pt>
                <c:pt idx="3">
                  <c:v>22.08</c:v>
                </c:pt>
                <c:pt idx="4">
                  <c:v>20.260000000000002</c:v>
                </c:pt>
                <c:pt idx="5">
                  <c:v>14.89</c:v>
                </c:pt>
              </c:numCache>
            </c:numRef>
          </c:val>
          <c:smooth val="0"/>
          <c:extLst>
            <c:ext xmlns:c16="http://schemas.microsoft.com/office/drawing/2014/chart" uri="{C3380CC4-5D6E-409C-BE32-E72D297353CC}">
              <c16:uniqueId val="{00000009-D58B-4790-823A-283B06EC9D24}"/>
            </c:ext>
          </c:extLst>
        </c:ser>
        <c:dLbls>
          <c:showLegendKey val="0"/>
          <c:showVal val="0"/>
          <c:showCatName val="0"/>
          <c:showSerName val="0"/>
          <c:showPercent val="0"/>
          <c:showBubbleSize val="0"/>
        </c:dLbls>
        <c:marker val="1"/>
        <c:smooth val="0"/>
        <c:axId val="175661824"/>
        <c:axId val="175663744"/>
      </c:lineChart>
      <c:catAx>
        <c:axId val="17566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5663744"/>
        <c:crosses val="autoZero"/>
        <c:auto val="1"/>
        <c:lblAlgn val="ctr"/>
        <c:lblOffset val="100"/>
        <c:noMultiLvlLbl val="0"/>
      </c:catAx>
      <c:valAx>
        <c:axId val="175663744"/>
        <c:scaling>
          <c:orientation val="minMax"/>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7566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800" b="0" i="0" u="none" strike="noStrike" kern="1200" spc="0" baseline="0">
                <a:solidFill>
                  <a:schemeClr val="tx1"/>
                </a:solidFill>
                <a:latin typeface="+mn-lt"/>
                <a:ea typeface="+mn-ea"/>
                <a:cs typeface="+mn-cs"/>
              </a:defRPr>
            </a:pPr>
            <a:r>
              <a:rPr lang="en-US" sz="1800" b="0" i="0" baseline="0">
                <a:solidFill>
                  <a:schemeClr val="tx1"/>
                </a:solidFill>
                <a:effectLst/>
              </a:rPr>
              <a:t>Fig 3. Change in soil carbon stock (</a:t>
            </a:r>
            <a:r>
              <a:rPr lang="en-US" sz="1800" b="0" i="0" u="none" strike="noStrike" baseline="0">
                <a:effectLst/>
              </a:rPr>
              <a:t>Mg ha</a:t>
            </a:r>
            <a:r>
              <a:rPr lang="en-US" sz="1800" b="0" i="0" u="none" strike="noStrike" baseline="30000">
                <a:effectLst/>
              </a:rPr>
              <a:t>-1</a:t>
            </a:r>
            <a:r>
              <a:rPr lang="en-US" sz="1800" b="0" i="0" baseline="0">
                <a:solidFill>
                  <a:schemeClr val="tx1"/>
                </a:solidFill>
                <a:effectLst/>
              </a:rPr>
              <a:t>) at 45cm depth of soil after each cropping season</a:t>
            </a:r>
            <a:endParaRPr lang="en-US" sz="1800">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lang="en-US" sz="1800" b="0" i="0" u="none" strike="noStrike" kern="1200" spc="0" baseline="0">
                <a:solidFill>
                  <a:schemeClr val="tx1"/>
                </a:solidFill>
                <a:latin typeface="+mn-lt"/>
                <a:ea typeface="+mn-ea"/>
                <a:cs typeface="+mn-cs"/>
              </a:defRPr>
            </a:pPr>
            <a:endParaRPr lang="en-US" sz="1800">
              <a:solidFill>
                <a:schemeClr val="tx1"/>
              </a:solidFill>
            </a:endParaRPr>
          </a:p>
        </c:rich>
      </c:tx>
      <c:overlay val="0"/>
      <c:spPr>
        <a:noFill/>
        <a:ln>
          <a:noFill/>
        </a:ln>
        <a:effectLst/>
      </c:spPr>
    </c:title>
    <c:autoTitleDeleted val="0"/>
    <c:plotArea>
      <c:layout/>
      <c:lineChart>
        <c:grouping val="standard"/>
        <c:varyColors val="0"/>
        <c:ser>
          <c:idx val="0"/>
          <c:order val="0"/>
          <c:tx>
            <c:strRef>
              <c:f>Sheet1!$A$56</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Sheet1!$B$56:$G$56</c:f>
              <c:numCache>
                <c:formatCode>General</c:formatCode>
                <c:ptCount val="6"/>
                <c:pt idx="0">
                  <c:v>17.510000000000005</c:v>
                </c:pt>
                <c:pt idx="1">
                  <c:v>19.670000000000005</c:v>
                </c:pt>
                <c:pt idx="2">
                  <c:v>16.939999999999987</c:v>
                </c:pt>
                <c:pt idx="3">
                  <c:v>16.3</c:v>
                </c:pt>
                <c:pt idx="4">
                  <c:v>18.779999999999987</c:v>
                </c:pt>
                <c:pt idx="5">
                  <c:v>16.939999999999987</c:v>
                </c:pt>
              </c:numCache>
            </c:numRef>
          </c:val>
          <c:smooth val="0"/>
          <c:extLst>
            <c:ext xmlns:c16="http://schemas.microsoft.com/office/drawing/2014/chart" uri="{C3380CC4-5D6E-409C-BE32-E72D297353CC}">
              <c16:uniqueId val="{00000000-C6BA-41D8-8D1A-41153CD79CCD}"/>
            </c:ext>
          </c:extLst>
        </c:ser>
        <c:ser>
          <c:idx val="1"/>
          <c:order val="1"/>
          <c:tx>
            <c:strRef>
              <c:f>Sheet1!$A$57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Sheet1!$B$57:$G$57</c:f>
              <c:numCache>
                <c:formatCode>General</c:formatCode>
                <c:ptCount val="6"/>
                <c:pt idx="0">
                  <c:v>17.459999999999987</c:v>
                </c:pt>
                <c:pt idx="1">
                  <c:v>18.34</c:v>
                </c:pt>
                <c:pt idx="2">
                  <c:v>18.09</c:v>
                </c:pt>
                <c:pt idx="3">
                  <c:v>15.62</c:v>
                </c:pt>
                <c:pt idx="4">
                  <c:v>17.95</c:v>
                </c:pt>
                <c:pt idx="5">
                  <c:v>18.09</c:v>
                </c:pt>
              </c:numCache>
            </c:numRef>
          </c:val>
          <c:smooth val="0"/>
          <c:extLst>
            <c:ext xmlns:c16="http://schemas.microsoft.com/office/drawing/2014/chart" uri="{C3380CC4-5D6E-409C-BE32-E72D297353CC}">
              <c16:uniqueId val="{00000001-C6BA-41D8-8D1A-41153CD79CCD}"/>
            </c:ext>
          </c:extLst>
        </c:ser>
        <c:ser>
          <c:idx val="2"/>
          <c:order val="2"/>
          <c:tx>
            <c:strRef>
              <c:f>Sheet1!$A$58</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Sheet1!$B$58:$G$58</c:f>
              <c:numCache>
                <c:formatCode>General</c:formatCode>
                <c:ptCount val="6"/>
                <c:pt idx="0">
                  <c:v>14.96</c:v>
                </c:pt>
                <c:pt idx="1">
                  <c:v>15.31</c:v>
                </c:pt>
                <c:pt idx="2">
                  <c:v>14.7</c:v>
                </c:pt>
                <c:pt idx="3">
                  <c:v>14.63</c:v>
                </c:pt>
                <c:pt idx="4">
                  <c:v>14.74</c:v>
                </c:pt>
                <c:pt idx="5">
                  <c:v>14.7</c:v>
                </c:pt>
              </c:numCache>
            </c:numRef>
          </c:val>
          <c:smooth val="0"/>
          <c:extLst>
            <c:ext xmlns:c16="http://schemas.microsoft.com/office/drawing/2014/chart" uri="{C3380CC4-5D6E-409C-BE32-E72D297353CC}">
              <c16:uniqueId val="{00000002-C6BA-41D8-8D1A-41153CD79CCD}"/>
            </c:ext>
          </c:extLst>
        </c:ser>
        <c:ser>
          <c:idx val="3"/>
          <c:order val="3"/>
          <c:tx>
            <c:strRef>
              <c:f>Sheet1!$A$59</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Sheet1!$B$59:$G$59</c:f>
              <c:numCache>
                <c:formatCode>General</c:formatCode>
                <c:ptCount val="6"/>
                <c:pt idx="0">
                  <c:v>14.77</c:v>
                </c:pt>
                <c:pt idx="1">
                  <c:v>17.459999999999987</c:v>
                </c:pt>
                <c:pt idx="2">
                  <c:v>17.130000000000013</c:v>
                </c:pt>
                <c:pt idx="3">
                  <c:v>14.59</c:v>
                </c:pt>
                <c:pt idx="4">
                  <c:v>16.7</c:v>
                </c:pt>
                <c:pt idx="5">
                  <c:v>17.130000000000013</c:v>
                </c:pt>
              </c:numCache>
            </c:numRef>
          </c:val>
          <c:smooth val="0"/>
          <c:extLst>
            <c:ext xmlns:c16="http://schemas.microsoft.com/office/drawing/2014/chart" uri="{C3380CC4-5D6E-409C-BE32-E72D297353CC}">
              <c16:uniqueId val="{00000003-C6BA-41D8-8D1A-41153CD79CCD}"/>
            </c:ext>
          </c:extLst>
        </c:ser>
        <c:ser>
          <c:idx val="4"/>
          <c:order val="4"/>
          <c:tx>
            <c:strRef>
              <c:f>Sheet1!$A$60</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Sheet1!$B$60:$G$60</c:f>
              <c:numCache>
                <c:formatCode>General</c:formatCode>
                <c:ptCount val="6"/>
                <c:pt idx="0">
                  <c:v>16.53</c:v>
                </c:pt>
                <c:pt idx="1">
                  <c:v>15.43</c:v>
                </c:pt>
                <c:pt idx="2">
                  <c:v>15.08</c:v>
                </c:pt>
                <c:pt idx="3">
                  <c:v>16.149999999999999</c:v>
                </c:pt>
                <c:pt idx="4">
                  <c:v>15.17</c:v>
                </c:pt>
                <c:pt idx="5">
                  <c:v>15.08</c:v>
                </c:pt>
              </c:numCache>
            </c:numRef>
          </c:val>
          <c:smooth val="0"/>
          <c:extLst>
            <c:ext xmlns:c16="http://schemas.microsoft.com/office/drawing/2014/chart" uri="{C3380CC4-5D6E-409C-BE32-E72D297353CC}">
              <c16:uniqueId val="{00000004-C6BA-41D8-8D1A-41153CD79CCD}"/>
            </c:ext>
          </c:extLst>
        </c:ser>
        <c:ser>
          <c:idx val="5"/>
          <c:order val="5"/>
          <c:tx>
            <c:strRef>
              <c:f>Sheet1!$A$61</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Sheet1!$B$61:$G$61</c:f>
              <c:numCache>
                <c:formatCode>General</c:formatCode>
                <c:ptCount val="6"/>
                <c:pt idx="0">
                  <c:v>16.43</c:v>
                </c:pt>
                <c:pt idx="1">
                  <c:v>17.66</c:v>
                </c:pt>
                <c:pt idx="2">
                  <c:v>15.77</c:v>
                </c:pt>
                <c:pt idx="3">
                  <c:v>16.14</c:v>
                </c:pt>
                <c:pt idx="4">
                  <c:v>17.34</c:v>
                </c:pt>
                <c:pt idx="5">
                  <c:v>15.77</c:v>
                </c:pt>
              </c:numCache>
            </c:numRef>
          </c:val>
          <c:smooth val="0"/>
          <c:extLst>
            <c:ext xmlns:c16="http://schemas.microsoft.com/office/drawing/2014/chart" uri="{C3380CC4-5D6E-409C-BE32-E72D297353CC}">
              <c16:uniqueId val="{00000005-C6BA-41D8-8D1A-41153CD79CCD}"/>
            </c:ext>
          </c:extLst>
        </c:ser>
        <c:ser>
          <c:idx val="6"/>
          <c:order val="6"/>
          <c:tx>
            <c:strRef>
              <c:f>Sheet1!$A$62</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Sheet1!$B$62:$G$62</c:f>
              <c:numCache>
                <c:formatCode>General</c:formatCode>
                <c:ptCount val="6"/>
                <c:pt idx="0">
                  <c:v>17.979999999999986</c:v>
                </c:pt>
                <c:pt idx="1">
                  <c:v>17.610000000000014</c:v>
                </c:pt>
                <c:pt idx="2">
                  <c:v>16.7</c:v>
                </c:pt>
                <c:pt idx="3">
                  <c:v>17.279999999999987</c:v>
                </c:pt>
                <c:pt idx="4">
                  <c:v>17.73</c:v>
                </c:pt>
                <c:pt idx="5">
                  <c:v>16.7</c:v>
                </c:pt>
              </c:numCache>
            </c:numRef>
          </c:val>
          <c:smooth val="0"/>
          <c:extLst>
            <c:ext xmlns:c16="http://schemas.microsoft.com/office/drawing/2014/chart" uri="{C3380CC4-5D6E-409C-BE32-E72D297353CC}">
              <c16:uniqueId val="{00000006-C6BA-41D8-8D1A-41153CD79CCD}"/>
            </c:ext>
          </c:extLst>
        </c:ser>
        <c:ser>
          <c:idx val="7"/>
          <c:order val="7"/>
          <c:tx>
            <c:strRef>
              <c:f>Sheet1!$A$63</c:f>
              <c:strCache>
                <c:ptCount val="1"/>
                <c:pt idx="0">
                  <c:v>T8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Sheet1!$B$63:$G$63</c:f>
              <c:numCache>
                <c:formatCode>General</c:formatCode>
                <c:ptCount val="6"/>
                <c:pt idx="0">
                  <c:v>17.91</c:v>
                </c:pt>
                <c:pt idx="1">
                  <c:v>18.760000000000002</c:v>
                </c:pt>
                <c:pt idx="2">
                  <c:v>18.239999999999988</c:v>
                </c:pt>
                <c:pt idx="3">
                  <c:v>17.41</c:v>
                </c:pt>
                <c:pt idx="4">
                  <c:v>19.059999999999999</c:v>
                </c:pt>
                <c:pt idx="5">
                  <c:v>18.239999999999988</c:v>
                </c:pt>
              </c:numCache>
            </c:numRef>
          </c:val>
          <c:smooth val="0"/>
          <c:extLst>
            <c:ext xmlns:c16="http://schemas.microsoft.com/office/drawing/2014/chart" uri="{C3380CC4-5D6E-409C-BE32-E72D297353CC}">
              <c16:uniqueId val="{00000007-C6BA-41D8-8D1A-41153CD79CCD}"/>
            </c:ext>
          </c:extLst>
        </c:ser>
        <c:ser>
          <c:idx val="8"/>
          <c:order val="8"/>
          <c:tx>
            <c:strRef>
              <c:f>Sheet1!$A$64</c:f>
              <c:strCache>
                <c:ptCount val="1"/>
                <c:pt idx="0">
                  <c:v>T9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Sheet1!$B$64:$G$64</c:f>
              <c:numCache>
                <c:formatCode>General</c:formatCode>
                <c:ptCount val="6"/>
                <c:pt idx="0">
                  <c:v>14.51</c:v>
                </c:pt>
                <c:pt idx="1">
                  <c:v>14.16</c:v>
                </c:pt>
                <c:pt idx="2">
                  <c:v>13.26</c:v>
                </c:pt>
                <c:pt idx="3">
                  <c:v>13.88</c:v>
                </c:pt>
                <c:pt idx="4">
                  <c:v>13.5</c:v>
                </c:pt>
                <c:pt idx="5">
                  <c:v>13.26</c:v>
                </c:pt>
              </c:numCache>
            </c:numRef>
          </c:val>
          <c:smooth val="0"/>
          <c:extLst>
            <c:ext xmlns:c16="http://schemas.microsoft.com/office/drawing/2014/chart" uri="{C3380CC4-5D6E-409C-BE32-E72D297353CC}">
              <c16:uniqueId val="{00000008-C6BA-41D8-8D1A-41153CD79CCD}"/>
            </c:ext>
          </c:extLst>
        </c:ser>
        <c:ser>
          <c:idx val="9"/>
          <c:order val="9"/>
          <c:tx>
            <c:strRef>
              <c:f>Sheet1!$A$65</c:f>
              <c:strCache>
                <c:ptCount val="1"/>
                <c:pt idx="0">
                  <c:v>T10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multiLvlStrRef>
              <c:f>Sheet1!$B$54:$G$55</c:f>
              <c:multiLvlStrCache>
                <c:ptCount val="6"/>
                <c:lvl>
                  <c:pt idx="0">
                    <c:v>After rice</c:v>
                  </c:pt>
                  <c:pt idx="1">
                    <c:v>After okra</c:v>
                  </c:pt>
                  <c:pt idx="2">
                    <c:v>After GM</c:v>
                  </c:pt>
                  <c:pt idx="3">
                    <c:v>After rice</c:v>
                  </c:pt>
                  <c:pt idx="4">
                    <c:v>After okra</c:v>
                  </c:pt>
                  <c:pt idx="5">
                    <c:v>After GM</c:v>
                  </c:pt>
                </c:lvl>
                <c:lvl>
                  <c:pt idx="0">
                    <c:v>1st year</c:v>
                  </c:pt>
                  <c:pt idx="3">
                    <c:v>2nd year</c:v>
                  </c:pt>
                </c:lvl>
              </c:multiLvlStrCache>
            </c:multiLvlStrRef>
          </c:cat>
          <c:val>
            <c:numRef>
              <c:f>Sheet1!$B$65:$G$65</c:f>
              <c:numCache>
                <c:formatCode>General</c:formatCode>
                <c:ptCount val="6"/>
                <c:pt idx="0">
                  <c:v>14.82</c:v>
                </c:pt>
                <c:pt idx="1">
                  <c:v>14.48</c:v>
                </c:pt>
                <c:pt idx="2">
                  <c:v>13.77</c:v>
                </c:pt>
                <c:pt idx="3">
                  <c:v>14.11</c:v>
                </c:pt>
                <c:pt idx="4">
                  <c:v>13.55</c:v>
                </c:pt>
                <c:pt idx="5">
                  <c:v>13.77</c:v>
                </c:pt>
              </c:numCache>
            </c:numRef>
          </c:val>
          <c:smooth val="0"/>
          <c:extLst>
            <c:ext xmlns:c16="http://schemas.microsoft.com/office/drawing/2014/chart" uri="{C3380CC4-5D6E-409C-BE32-E72D297353CC}">
              <c16:uniqueId val="{00000009-C6BA-41D8-8D1A-41153CD79CCD}"/>
            </c:ext>
          </c:extLst>
        </c:ser>
        <c:dLbls>
          <c:showLegendKey val="0"/>
          <c:showVal val="0"/>
          <c:showCatName val="0"/>
          <c:showSerName val="0"/>
          <c:showPercent val="0"/>
          <c:showBubbleSize val="0"/>
        </c:dLbls>
        <c:marker val="1"/>
        <c:smooth val="0"/>
        <c:axId val="181224960"/>
        <c:axId val="181226496"/>
      </c:lineChart>
      <c:catAx>
        <c:axId val="1812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81226496"/>
        <c:crosses val="autoZero"/>
        <c:auto val="1"/>
        <c:lblAlgn val="ctr"/>
        <c:lblOffset val="100"/>
        <c:noMultiLvlLbl val="0"/>
      </c:catAx>
      <c:valAx>
        <c:axId val="181226496"/>
        <c:scaling>
          <c:orientation val="minMax"/>
          <c:min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812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15 cm</c:v>
                </c:pt>
              </c:strCache>
            </c:strRef>
          </c:tx>
          <c:spPr>
            <a:solidFill>
              <a:schemeClr val="accent6"/>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28.419999999999987</c:v>
                </c:pt>
                <c:pt idx="1">
                  <c:v>36.07</c:v>
                </c:pt>
                <c:pt idx="2">
                  <c:v>32.17</c:v>
                </c:pt>
                <c:pt idx="3">
                  <c:v>36.720000000000013</c:v>
                </c:pt>
                <c:pt idx="4">
                  <c:v>25.64</c:v>
                </c:pt>
                <c:pt idx="5">
                  <c:v>28.86</c:v>
                </c:pt>
                <c:pt idx="6">
                  <c:v>27.22</c:v>
                </c:pt>
                <c:pt idx="7">
                  <c:v>29.02</c:v>
                </c:pt>
                <c:pt idx="8">
                  <c:v>16.91</c:v>
                </c:pt>
                <c:pt idx="9">
                  <c:v>18.979999999999986</c:v>
                </c:pt>
              </c:numCache>
            </c:numRef>
          </c:val>
          <c:extLst>
            <c:ext xmlns:c16="http://schemas.microsoft.com/office/drawing/2014/chart" uri="{C3380CC4-5D6E-409C-BE32-E72D297353CC}">
              <c16:uniqueId val="{00000000-2AE1-4DD9-8DB0-3CE2AE936CA1}"/>
            </c:ext>
          </c:extLst>
        </c:ser>
        <c:ser>
          <c:idx val="1"/>
          <c:order val="1"/>
          <c:tx>
            <c:strRef>
              <c:f>Sheet1!$C$1</c:f>
              <c:strCache>
                <c:ptCount val="1"/>
                <c:pt idx="0">
                  <c:v>30 cm</c:v>
                </c:pt>
              </c:strCache>
            </c:strRef>
          </c:tx>
          <c:spPr>
            <a:solidFill>
              <a:schemeClr val="accent5"/>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25.150000000000031</c:v>
                </c:pt>
                <c:pt idx="1">
                  <c:v>29.54</c:v>
                </c:pt>
                <c:pt idx="2">
                  <c:v>27.71</c:v>
                </c:pt>
                <c:pt idx="3">
                  <c:v>29.58</c:v>
                </c:pt>
                <c:pt idx="4">
                  <c:v>22.8</c:v>
                </c:pt>
                <c:pt idx="5">
                  <c:v>23</c:v>
                </c:pt>
                <c:pt idx="6">
                  <c:v>21.99</c:v>
                </c:pt>
                <c:pt idx="7">
                  <c:v>23.439999999999987</c:v>
                </c:pt>
                <c:pt idx="8">
                  <c:v>13.739999999999998</c:v>
                </c:pt>
                <c:pt idx="9">
                  <c:v>14.51</c:v>
                </c:pt>
              </c:numCache>
            </c:numRef>
          </c:val>
          <c:extLst>
            <c:ext xmlns:c16="http://schemas.microsoft.com/office/drawing/2014/chart" uri="{C3380CC4-5D6E-409C-BE32-E72D297353CC}">
              <c16:uniqueId val="{00000001-2AE1-4DD9-8DB0-3CE2AE936CA1}"/>
            </c:ext>
          </c:extLst>
        </c:ser>
        <c:ser>
          <c:idx val="2"/>
          <c:order val="2"/>
          <c:tx>
            <c:strRef>
              <c:f>Sheet1!$D$1</c:f>
              <c:strCache>
                <c:ptCount val="1"/>
                <c:pt idx="0">
                  <c:v>45 cm</c:v>
                </c:pt>
              </c:strCache>
            </c:strRef>
          </c:tx>
          <c:spPr>
            <a:solidFill>
              <a:schemeClr val="accent4"/>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16.89</c:v>
                </c:pt>
                <c:pt idx="1">
                  <c:v>18.190000000000001</c:v>
                </c:pt>
                <c:pt idx="2">
                  <c:v>15.19</c:v>
                </c:pt>
                <c:pt idx="3">
                  <c:v>17.73</c:v>
                </c:pt>
                <c:pt idx="4">
                  <c:v>15.41</c:v>
                </c:pt>
                <c:pt idx="5">
                  <c:v>16.130000000000031</c:v>
                </c:pt>
                <c:pt idx="6">
                  <c:v>16.110000000000031</c:v>
                </c:pt>
                <c:pt idx="7">
                  <c:v>18.09</c:v>
                </c:pt>
                <c:pt idx="8">
                  <c:v>13.239999999999998</c:v>
                </c:pt>
                <c:pt idx="9">
                  <c:v>13.7</c:v>
                </c:pt>
              </c:numCache>
            </c:numRef>
          </c:val>
          <c:extLst>
            <c:ext xmlns:c16="http://schemas.microsoft.com/office/drawing/2014/chart" uri="{C3380CC4-5D6E-409C-BE32-E72D297353CC}">
              <c16:uniqueId val="{00000002-2AE1-4DD9-8DB0-3CE2AE936CA1}"/>
            </c:ext>
          </c:extLst>
        </c:ser>
        <c:dLbls>
          <c:showLegendKey val="0"/>
          <c:showVal val="0"/>
          <c:showCatName val="0"/>
          <c:showSerName val="0"/>
          <c:showPercent val="0"/>
          <c:showBubbleSize val="0"/>
        </c:dLbls>
        <c:gapWidth val="219"/>
        <c:overlap val="-27"/>
        <c:axId val="181256576"/>
        <c:axId val="181258496"/>
      </c:barChart>
      <c:catAx>
        <c:axId val="181256576"/>
        <c:scaling>
          <c:orientation val="minMax"/>
        </c:scaling>
        <c:delete val="0"/>
        <c:axPos val="b"/>
        <c:title>
          <c:tx>
            <c:rich>
              <a:bodyPr rot="0" vert="horz"/>
              <a:lstStyle/>
              <a:p>
                <a:pPr>
                  <a:defRPr lang="en-US"/>
                </a:pPr>
                <a:r>
                  <a:rPr lang="en-IN"/>
                  <a:t>Treatments</a:t>
                </a:r>
              </a:p>
            </c:rich>
          </c:tx>
          <c:layout>
            <c:manualLayout>
              <c:xMode val="edge"/>
              <c:yMode val="edge"/>
              <c:x val="0.47662510936132985"/>
              <c:y val="0.8092057242844646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en-US"/>
            </a:pPr>
            <a:endParaRPr lang="en-US"/>
          </a:p>
        </c:txPr>
        <c:crossAx val="181258496"/>
        <c:crosses val="autoZero"/>
        <c:auto val="1"/>
        <c:lblAlgn val="ctr"/>
        <c:lblOffset val="100"/>
        <c:noMultiLvlLbl val="0"/>
      </c:catAx>
      <c:valAx>
        <c:axId val="181258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en-IN"/>
                  <a:t>Carbon stock (Mg/ha)</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lang="en-US"/>
            </a:pPr>
            <a:endParaRPr lang="en-US"/>
          </a:p>
        </c:txPr>
        <c:crossAx val="181256576"/>
        <c:crosses val="autoZero"/>
        <c:crossBetween val="between"/>
      </c:valAx>
      <c:spPr>
        <a:noFill/>
        <a:ln w="6350">
          <a:solidFill>
            <a:schemeClr val="tx1"/>
          </a:solidFill>
        </a:ln>
        <a:effectLst/>
      </c:spPr>
    </c:plotArea>
    <c:legend>
      <c:legendPos val="b"/>
      <c:overlay val="0"/>
      <c:spPr>
        <a:noFill/>
        <a:ln>
          <a:noFill/>
        </a:ln>
        <a:effectLst/>
      </c:spPr>
      <c:txPr>
        <a:bodyPr rot="0" vert="horz"/>
        <a:lstStyle/>
        <a:p>
          <a:pPr>
            <a:defRPr lang="en-US"/>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Sheet5!$B$1</c:f>
              <c:strCache>
                <c:ptCount val="1"/>
                <c:pt idx="0">
                  <c:v>15 cm first year</c:v>
                </c:pt>
              </c:strCache>
            </c:strRef>
          </c:tx>
          <c:invertIfNegative val="0"/>
          <c:cat>
            <c:strRef>
              <c:f>Sheet5!$A$2:$A$11</c:f>
              <c:strCache>
                <c:ptCount val="10"/>
                <c:pt idx="0">
                  <c:v>T1</c:v>
                </c:pt>
                <c:pt idx="1">
                  <c:v>T2</c:v>
                </c:pt>
                <c:pt idx="2">
                  <c:v>T3</c:v>
                </c:pt>
                <c:pt idx="3">
                  <c:v>T4</c:v>
                </c:pt>
                <c:pt idx="4">
                  <c:v>T5</c:v>
                </c:pt>
                <c:pt idx="5">
                  <c:v>T6</c:v>
                </c:pt>
                <c:pt idx="6">
                  <c:v>T7</c:v>
                </c:pt>
                <c:pt idx="7">
                  <c:v>T8</c:v>
                </c:pt>
                <c:pt idx="8">
                  <c:v>T9</c:v>
                </c:pt>
                <c:pt idx="9">
                  <c:v>T10</c:v>
                </c:pt>
              </c:strCache>
            </c:strRef>
          </c:cat>
          <c:val>
            <c:numRef>
              <c:f>Sheet5!$B$2:$B$11</c:f>
              <c:numCache>
                <c:formatCode>General</c:formatCode>
                <c:ptCount val="10"/>
                <c:pt idx="0">
                  <c:v>0.70000000000000062</c:v>
                </c:pt>
                <c:pt idx="1">
                  <c:v>9.2800000000000011</c:v>
                </c:pt>
                <c:pt idx="2">
                  <c:v>2.9899999999999998</c:v>
                </c:pt>
                <c:pt idx="3">
                  <c:v>9.4700000000000006</c:v>
                </c:pt>
                <c:pt idx="4">
                  <c:v>-3.4499999999999997</c:v>
                </c:pt>
                <c:pt idx="5">
                  <c:v>1.6700000000000021</c:v>
                </c:pt>
                <c:pt idx="6">
                  <c:v>-1.1000000000000001</c:v>
                </c:pt>
                <c:pt idx="7">
                  <c:v>1.85</c:v>
                </c:pt>
                <c:pt idx="8">
                  <c:v>-10.38</c:v>
                </c:pt>
                <c:pt idx="9">
                  <c:v>-8.49</c:v>
                </c:pt>
              </c:numCache>
            </c:numRef>
          </c:val>
          <c:extLst>
            <c:ext xmlns:c16="http://schemas.microsoft.com/office/drawing/2014/chart" uri="{C3380CC4-5D6E-409C-BE32-E72D297353CC}">
              <c16:uniqueId val="{00000000-22D2-4AB7-8B35-17192B5E4FCE}"/>
            </c:ext>
          </c:extLst>
        </c:ser>
        <c:ser>
          <c:idx val="1"/>
          <c:order val="1"/>
          <c:tx>
            <c:strRef>
              <c:f>Sheet5!$C$1</c:f>
              <c:strCache>
                <c:ptCount val="1"/>
                <c:pt idx="0">
                  <c:v>15 cm second year</c:v>
                </c:pt>
              </c:strCache>
            </c:strRef>
          </c:tx>
          <c:invertIfNegative val="0"/>
          <c:cat>
            <c:strRef>
              <c:f>Sheet5!$A$2:$A$11</c:f>
              <c:strCache>
                <c:ptCount val="10"/>
                <c:pt idx="0">
                  <c:v>T1</c:v>
                </c:pt>
                <c:pt idx="1">
                  <c:v>T2</c:v>
                </c:pt>
                <c:pt idx="2">
                  <c:v>T3</c:v>
                </c:pt>
                <c:pt idx="3">
                  <c:v>T4</c:v>
                </c:pt>
                <c:pt idx="4">
                  <c:v>T5</c:v>
                </c:pt>
                <c:pt idx="5">
                  <c:v>T6</c:v>
                </c:pt>
                <c:pt idx="6">
                  <c:v>T7</c:v>
                </c:pt>
                <c:pt idx="7">
                  <c:v>T8</c:v>
                </c:pt>
                <c:pt idx="8">
                  <c:v>T9</c:v>
                </c:pt>
                <c:pt idx="9">
                  <c:v>T10</c:v>
                </c:pt>
              </c:strCache>
            </c:strRef>
          </c:cat>
          <c:val>
            <c:numRef>
              <c:f>Sheet5!$C$2:$C$11</c:f>
              <c:numCache>
                <c:formatCode>General</c:formatCode>
                <c:ptCount val="10"/>
                <c:pt idx="0">
                  <c:v>3.04</c:v>
                </c:pt>
                <c:pt idx="1">
                  <c:v>9.76</c:v>
                </c:pt>
                <c:pt idx="2">
                  <c:v>8.25</c:v>
                </c:pt>
                <c:pt idx="3">
                  <c:v>10.870000000000006</c:v>
                </c:pt>
                <c:pt idx="4">
                  <c:v>1.6300000000000001</c:v>
                </c:pt>
                <c:pt idx="5">
                  <c:v>2.9499999999999997</c:v>
                </c:pt>
                <c:pt idx="6">
                  <c:v>2.44</c:v>
                </c:pt>
                <c:pt idx="7">
                  <c:v>3.09</c:v>
                </c:pt>
                <c:pt idx="8">
                  <c:v>-8.89</c:v>
                </c:pt>
                <c:pt idx="9">
                  <c:v>-6.6599999999999975</c:v>
                </c:pt>
              </c:numCache>
            </c:numRef>
          </c:val>
          <c:extLst>
            <c:ext xmlns:c16="http://schemas.microsoft.com/office/drawing/2014/chart" uri="{C3380CC4-5D6E-409C-BE32-E72D297353CC}">
              <c16:uniqueId val="{00000001-22D2-4AB7-8B35-17192B5E4FCE}"/>
            </c:ext>
          </c:extLst>
        </c:ser>
        <c:dLbls>
          <c:showLegendKey val="0"/>
          <c:showVal val="0"/>
          <c:showCatName val="0"/>
          <c:showSerName val="0"/>
          <c:showPercent val="0"/>
          <c:showBubbleSize val="0"/>
        </c:dLbls>
        <c:gapWidth val="150"/>
        <c:axId val="181369472"/>
        <c:axId val="181379840"/>
      </c:barChart>
      <c:catAx>
        <c:axId val="181369472"/>
        <c:scaling>
          <c:orientation val="minMax"/>
        </c:scaling>
        <c:delete val="0"/>
        <c:axPos val="b"/>
        <c:title>
          <c:tx>
            <c:rich>
              <a:bodyPr/>
              <a:lstStyle/>
              <a:p>
                <a:pPr>
                  <a:defRPr lang="en-US"/>
                </a:pPr>
                <a:r>
                  <a:rPr lang="en-US" sz="1100" b="1">
                    <a:latin typeface="Times New Roman" pitchFamily="18" charset="0"/>
                    <a:cs typeface="Times New Roman" pitchFamily="18" charset="0"/>
                  </a:rPr>
                  <a:t>Treatments</a:t>
                </a:r>
              </a:p>
            </c:rich>
          </c:tx>
          <c:layout>
            <c:manualLayout>
              <c:xMode val="edge"/>
              <c:yMode val="edge"/>
              <c:x val="0.43243490807832491"/>
              <c:y val="0.84056352364467135"/>
            </c:manualLayout>
          </c:layout>
          <c:overlay val="0"/>
        </c:title>
        <c:numFmt formatCode="General" sourceLinked="0"/>
        <c:majorTickMark val="out"/>
        <c:minorTickMark val="none"/>
        <c:tickLblPos val="nextTo"/>
        <c:txPr>
          <a:bodyPr/>
          <a:lstStyle/>
          <a:p>
            <a:pPr>
              <a:defRPr lang="en-US" sz="1000" b="0"/>
            </a:pPr>
            <a:endParaRPr lang="en-US"/>
          </a:p>
        </c:txPr>
        <c:crossAx val="181379840"/>
        <c:crosses val="autoZero"/>
        <c:auto val="1"/>
        <c:lblAlgn val="ctr"/>
        <c:lblOffset val="100"/>
        <c:noMultiLvlLbl val="0"/>
      </c:catAx>
      <c:valAx>
        <c:axId val="181379840"/>
        <c:scaling>
          <c:orientation val="minMax"/>
        </c:scaling>
        <c:delete val="0"/>
        <c:axPos val="l"/>
        <c:majorGridlines/>
        <c:title>
          <c:tx>
            <c:rich>
              <a:bodyPr rot="-5400000" vert="horz"/>
              <a:lstStyle/>
              <a:p>
                <a:pPr>
                  <a:defRPr lang="en-US" sz="1100" b="0">
                    <a:latin typeface="Times New Roman" pitchFamily="18" charset="0"/>
                    <a:cs typeface="Times New Roman" pitchFamily="18" charset="0"/>
                  </a:defRPr>
                </a:pPr>
                <a:r>
                  <a:rPr lang="en-IN" sz="1200" b="1" i="0" u="none" strike="noStrike" baseline="0"/>
                  <a:t>Carbon sequestration(Mg/ha)</a:t>
                </a:r>
                <a:endParaRPr lang="en-US" sz="12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0"/>
            </a:pPr>
            <a:endParaRPr lang="en-US"/>
          </a:p>
        </c:txPr>
        <c:crossAx val="181369472"/>
        <c:crosses val="autoZero"/>
        <c:crossBetween val="between"/>
      </c:valAx>
      <c:spPr>
        <a:ln>
          <a:solidFill>
            <a:schemeClr val="tx1"/>
          </a:solidFill>
        </a:ln>
      </c:spPr>
    </c:plotArea>
    <c:legend>
      <c:legendPos val="b"/>
      <c:overlay val="0"/>
      <c:txPr>
        <a:bodyPr/>
        <a:lstStyle/>
        <a:p>
          <a:pPr>
            <a:defRPr lang="en-US" sz="1100" b="0">
              <a:latin typeface="Times New Roman" pitchFamily="18" charset="0"/>
              <a:cs typeface="Times New Roman" pitchFamily="18" charset="0"/>
            </a:defRPr>
          </a:pPr>
          <a:endParaRPr lang="en-US"/>
        </a:p>
      </c:txPr>
    </c:legend>
    <c:plotVisOnly val="1"/>
    <c:dispBlanksAs val="gap"/>
    <c:showDLblsOverMax val="0"/>
  </c:chart>
  <c:spPr>
    <a:ln w="19050">
      <a:solidFill>
        <a:schemeClr val="tx1"/>
      </a:solidFill>
    </a:ln>
  </c:spPr>
  <c:txPr>
    <a:bodyPr/>
    <a:lstStyle/>
    <a:p>
      <a:pPr>
        <a:defRPr sz="16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Sheet6!$B$1</c:f>
              <c:strCache>
                <c:ptCount val="1"/>
                <c:pt idx="0">
                  <c:v>15 cm first year</c:v>
                </c:pt>
              </c:strCache>
            </c:strRef>
          </c:tx>
          <c:invertIfNegative val="0"/>
          <c:cat>
            <c:strRef>
              <c:f>Sheet6!$A$2:$A$5</c:f>
              <c:strCache>
                <c:ptCount val="4"/>
                <c:pt idx="0">
                  <c:v>T2</c:v>
                </c:pt>
                <c:pt idx="1">
                  <c:v>T4</c:v>
                </c:pt>
                <c:pt idx="2">
                  <c:v>T9</c:v>
                </c:pt>
                <c:pt idx="3">
                  <c:v>T10</c:v>
                </c:pt>
              </c:strCache>
            </c:strRef>
          </c:cat>
          <c:val>
            <c:numRef>
              <c:f>Sheet6!$B$2:$B$5</c:f>
              <c:numCache>
                <c:formatCode>General</c:formatCode>
                <c:ptCount val="4"/>
                <c:pt idx="0">
                  <c:v>9.2800000000000011</c:v>
                </c:pt>
                <c:pt idx="1">
                  <c:v>9.4700000000000006</c:v>
                </c:pt>
                <c:pt idx="2">
                  <c:v>-10.38</c:v>
                </c:pt>
                <c:pt idx="3">
                  <c:v>-8.49</c:v>
                </c:pt>
              </c:numCache>
            </c:numRef>
          </c:val>
          <c:extLst>
            <c:ext xmlns:c16="http://schemas.microsoft.com/office/drawing/2014/chart" uri="{C3380CC4-5D6E-409C-BE32-E72D297353CC}">
              <c16:uniqueId val="{00000000-DB38-47CD-A844-FF2AFFC540E2}"/>
            </c:ext>
          </c:extLst>
        </c:ser>
        <c:ser>
          <c:idx val="1"/>
          <c:order val="1"/>
          <c:tx>
            <c:strRef>
              <c:f>Sheet6!$C$1</c:f>
              <c:strCache>
                <c:ptCount val="1"/>
                <c:pt idx="0">
                  <c:v>15 cm second year</c:v>
                </c:pt>
              </c:strCache>
            </c:strRef>
          </c:tx>
          <c:invertIfNegative val="0"/>
          <c:cat>
            <c:strRef>
              <c:f>Sheet6!$A$2:$A$5</c:f>
              <c:strCache>
                <c:ptCount val="4"/>
                <c:pt idx="0">
                  <c:v>T2</c:v>
                </c:pt>
                <c:pt idx="1">
                  <c:v>T4</c:v>
                </c:pt>
                <c:pt idx="2">
                  <c:v>T9</c:v>
                </c:pt>
                <c:pt idx="3">
                  <c:v>T10</c:v>
                </c:pt>
              </c:strCache>
            </c:strRef>
          </c:cat>
          <c:val>
            <c:numRef>
              <c:f>Sheet6!$C$2:$C$5</c:f>
              <c:numCache>
                <c:formatCode>General</c:formatCode>
                <c:ptCount val="4"/>
                <c:pt idx="0">
                  <c:v>9.76</c:v>
                </c:pt>
                <c:pt idx="1">
                  <c:v>10.870000000000006</c:v>
                </c:pt>
                <c:pt idx="2">
                  <c:v>-8.89</c:v>
                </c:pt>
                <c:pt idx="3">
                  <c:v>-6.6599999999999975</c:v>
                </c:pt>
              </c:numCache>
            </c:numRef>
          </c:val>
          <c:extLst>
            <c:ext xmlns:c16="http://schemas.microsoft.com/office/drawing/2014/chart" uri="{C3380CC4-5D6E-409C-BE32-E72D297353CC}">
              <c16:uniqueId val="{00000001-DB38-47CD-A844-FF2AFFC540E2}"/>
            </c:ext>
          </c:extLst>
        </c:ser>
        <c:ser>
          <c:idx val="2"/>
          <c:order val="2"/>
          <c:tx>
            <c:strRef>
              <c:f>Sheet6!$D$1</c:f>
              <c:strCache>
                <c:ptCount val="1"/>
                <c:pt idx="0">
                  <c:v>30 cm first year</c:v>
                </c:pt>
              </c:strCache>
            </c:strRef>
          </c:tx>
          <c:invertIfNegative val="0"/>
          <c:cat>
            <c:strRef>
              <c:f>Sheet6!$A$2:$A$5</c:f>
              <c:strCache>
                <c:ptCount val="4"/>
                <c:pt idx="0">
                  <c:v>T2</c:v>
                </c:pt>
                <c:pt idx="1">
                  <c:v>T4</c:v>
                </c:pt>
                <c:pt idx="2">
                  <c:v>T9</c:v>
                </c:pt>
                <c:pt idx="3">
                  <c:v>T10</c:v>
                </c:pt>
              </c:strCache>
            </c:strRef>
          </c:cat>
          <c:val>
            <c:numRef>
              <c:f>Sheet6!$D$2:$D$5</c:f>
              <c:numCache>
                <c:formatCode>General</c:formatCode>
                <c:ptCount val="4"/>
                <c:pt idx="0">
                  <c:v>6.83</c:v>
                </c:pt>
                <c:pt idx="1">
                  <c:v>5.53</c:v>
                </c:pt>
                <c:pt idx="2">
                  <c:v>-9.84</c:v>
                </c:pt>
                <c:pt idx="3">
                  <c:v>-9.39</c:v>
                </c:pt>
              </c:numCache>
            </c:numRef>
          </c:val>
          <c:extLst>
            <c:ext xmlns:c16="http://schemas.microsoft.com/office/drawing/2014/chart" uri="{C3380CC4-5D6E-409C-BE32-E72D297353CC}">
              <c16:uniqueId val="{00000002-DB38-47CD-A844-FF2AFFC540E2}"/>
            </c:ext>
          </c:extLst>
        </c:ser>
        <c:ser>
          <c:idx val="3"/>
          <c:order val="3"/>
          <c:tx>
            <c:strRef>
              <c:f>Sheet6!$E$1</c:f>
              <c:strCache>
                <c:ptCount val="1"/>
                <c:pt idx="0">
                  <c:v>30 cm second year</c:v>
                </c:pt>
              </c:strCache>
            </c:strRef>
          </c:tx>
          <c:invertIfNegative val="0"/>
          <c:cat>
            <c:strRef>
              <c:f>Sheet6!$A$2:$A$5</c:f>
              <c:strCache>
                <c:ptCount val="4"/>
                <c:pt idx="0">
                  <c:v>T2</c:v>
                </c:pt>
                <c:pt idx="1">
                  <c:v>T4</c:v>
                </c:pt>
                <c:pt idx="2">
                  <c:v>T9</c:v>
                </c:pt>
                <c:pt idx="3">
                  <c:v>T10</c:v>
                </c:pt>
              </c:strCache>
            </c:strRef>
          </c:cat>
          <c:val>
            <c:numRef>
              <c:f>Sheet6!$E$2:$E$5</c:f>
              <c:numCache>
                <c:formatCode>General</c:formatCode>
                <c:ptCount val="4"/>
                <c:pt idx="0">
                  <c:v>5.22</c:v>
                </c:pt>
                <c:pt idx="1">
                  <c:v>6.6099999999999985</c:v>
                </c:pt>
                <c:pt idx="2">
                  <c:v>-9.7100000000000009</c:v>
                </c:pt>
                <c:pt idx="3">
                  <c:v>-8.620000000000001</c:v>
                </c:pt>
              </c:numCache>
            </c:numRef>
          </c:val>
          <c:extLst>
            <c:ext xmlns:c16="http://schemas.microsoft.com/office/drawing/2014/chart" uri="{C3380CC4-5D6E-409C-BE32-E72D297353CC}">
              <c16:uniqueId val="{00000003-DB38-47CD-A844-FF2AFFC540E2}"/>
            </c:ext>
          </c:extLst>
        </c:ser>
        <c:ser>
          <c:idx val="4"/>
          <c:order val="4"/>
          <c:tx>
            <c:strRef>
              <c:f>Sheet6!$F$1</c:f>
              <c:strCache>
                <c:ptCount val="1"/>
                <c:pt idx="0">
                  <c:v>45 cm first year</c:v>
                </c:pt>
              </c:strCache>
            </c:strRef>
          </c:tx>
          <c:invertIfNegative val="0"/>
          <c:cat>
            <c:strRef>
              <c:f>Sheet6!$A$2:$A$5</c:f>
              <c:strCache>
                <c:ptCount val="4"/>
                <c:pt idx="0">
                  <c:v>T2</c:v>
                </c:pt>
                <c:pt idx="1">
                  <c:v>T4</c:v>
                </c:pt>
                <c:pt idx="2">
                  <c:v>T9</c:v>
                </c:pt>
                <c:pt idx="3">
                  <c:v>T10</c:v>
                </c:pt>
              </c:strCache>
            </c:strRef>
          </c:cat>
          <c:val>
            <c:numRef>
              <c:f>Sheet6!$F$2:$F$5</c:f>
              <c:numCache>
                <c:formatCode>General</c:formatCode>
                <c:ptCount val="4"/>
                <c:pt idx="0">
                  <c:v>0.45</c:v>
                </c:pt>
                <c:pt idx="1">
                  <c:v>-0.51</c:v>
                </c:pt>
                <c:pt idx="2">
                  <c:v>-4.38</c:v>
                </c:pt>
                <c:pt idx="3">
                  <c:v>-3.8699999999999997</c:v>
                </c:pt>
              </c:numCache>
            </c:numRef>
          </c:val>
          <c:extLst>
            <c:ext xmlns:c16="http://schemas.microsoft.com/office/drawing/2014/chart" uri="{C3380CC4-5D6E-409C-BE32-E72D297353CC}">
              <c16:uniqueId val="{00000004-DB38-47CD-A844-FF2AFFC540E2}"/>
            </c:ext>
          </c:extLst>
        </c:ser>
        <c:ser>
          <c:idx val="5"/>
          <c:order val="5"/>
          <c:tx>
            <c:strRef>
              <c:f>Sheet6!$G$1</c:f>
              <c:strCache>
                <c:ptCount val="1"/>
                <c:pt idx="0">
                  <c:v>45 cm second year</c:v>
                </c:pt>
              </c:strCache>
            </c:strRef>
          </c:tx>
          <c:invertIfNegative val="0"/>
          <c:cat>
            <c:strRef>
              <c:f>Sheet6!$A$2:$A$5</c:f>
              <c:strCache>
                <c:ptCount val="4"/>
                <c:pt idx="0">
                  <c:v>T2</c:v>
                </c:pt>
                <c:pt idx="1">
                  <c:v>T4</c:v>
                </c:pt>
                <c:pt idx="2">
                  <c:v>T9</c:v>
                </c:pt>
                <c:pt idx="3">
                  <c:v>T10</c:v>
                </c:pt>
              </c:strCache>
            </c:strRef>
          </c:cat>
          <c:val>
            <c:numRef>
              <c:f>Sheet6!$G$2:$G$5</c:f>
              <c:numCache>
                <c:formatCode>General</c:formatCode>
                <c:ptCount val="4"/>
                <c:pt idx="0">
                  <c:v>0.64000000000000745</c:v>
                </c:pt>
                <c:pt idx="1">
                  <c:v>0.69000000000000061</c:v>
                </c:pt>
                <c:pt idx="2">
                  <c:v>-4.42</c:v>
                </c:pt>
                <c:pt idx="3">
                  <c:v>-4.01</c:v>
                </c:pt>
              </c:numCache>
            </c:numRef>
          </c:val>
          <c:extLst>
            <c:ext xmlns:c16="http://schemas.microsoft.com/office/drawing/2014/chart" uri="{C3380CC4-5D6E-409C-BE32-E72D297353CC}">
              <c16:uniqueId val="{00000005-DB38-47CD-A844-FF2AFFC540E2}"/>
            </c:ext>
          </c:extLst>
        </c:ser>
        <c:dLbls>
          <c:showLegendKey val="0"/>
          <c:showVal val="0"/>
          <c:showCatName val="0"/>
          <c:showSerName val="0"/>
          <c:showPercent val="0"/>
          <c:showBubbleSize val="0"/>
        </c:dLbls>
        <c:gapWidth val="150"/>
        <c:axId val="181416320"/>
        <c:axId val="181418240"/>
      </c:barChart>
      <c:catAx>
        <c:axId val="181416320"/>
        <c:scaling>
          <c:orientation val="minMax"/>
        </c:scaling>
        <c:delete val="0"/>
        <c:axPos val="b"/>
        <c:title>
          <c:tx>
            <c:rich>
              <a:bodyPr/>
              <a:lstStyle/>
              <a:p>
                <a:pPr>
                  <a:defRPr lang="en-US" b="0"/>
                </a:pPr>
                <a:r>
                  <a:rPr lang="en-US" sz="1200"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lang="en-US" sz="1200" b="0">
                <a:latin typeface="Times New Roman" pitchFamily="18" charset="0"/>
                <a:cs typeface="Times New Roman" pitchFamily="18" charset="0"/>
              </a:defRPr>
            </a:pPr>
            <a:endParaRPr lang="en-US"/>
          </a:p>
        </c:txPr>
        <c:crossAx val="181418240"/>
        <c:crosses val="autoZero"/>
        <c:auto val="1"/>
        <c:lblAlgn val="ctr"/>
        <c:lblOffset val="100"/>
        <c:noMultiLvlLbl val="0"/>
      </c:catAx>
      <c:valAx>
        <c:axId val="181418240"/>
        <c:scaling>
          <c:orientation val="minMax"/>
          <c:max val="12"/>
          <c:min val="-10"/>
        </c:scaling>
        <c:delete val="0"/>
        <c:axPos val="l"/>
        <c:majorGridlines/>
        <c:title>
          <c:tx>
            <c:rich>
              <a:bodyPr rot="-5400000" vert="horz"/>
              <a:lstStyle/>
              <a:p>
                <a:pPr>
                  <a:defRPr lang="en-US"/>
                </a:pPr>
                <a:r>
                  <a:rPr lang="en-IN" sz="1200" b="1">
                    <a:latin typeface="Times New Roman" pitchFamily="18" charset="0"/>
                    <a:cs typeface="Times New Roman" pitchFamily="18" charset="0"/>
                  </a:rPr>
                  <a:t>Carbon</a:t>
                </a:r>
                <a:r>
                  <a:rPr lang="en-IN" sz="1200" b="1" baseline="0">
                    <a:latin typeface="Times New Roman" pitchFamily="18" charset="0"/>
                    <a:cs typeface="Times New Roman" pitchFamily="18" charset="0"/>
                  </a:rPr>
                  <a:t>sequestration(Mg/ha</a:t>
                </a:r>
                <a:r>
                  <a:rPr lang="en-IN" b="1" baseline="0"/>
                  <a:t>)</a:t>
                </a:r>
                <a:endParaRPr lang="en-IN" b="1"/>
              </a:p>
            </c:rich>
          </c:tx>
          <c:layout>
            <c:manualLayout>
              <c:xMode val="edge"/>
              <c:yMode val="edge"/>
              <c:x val="2.6589851539995581E-2"/>
              <c:y val="0.10042279941526012"/>
            </c:manualLayout>
          </c:layout>
          <c:overlay val="0"/>
        </c:title>
        <c:numFmt formatCode="General" sourceLinked="1"/>
        <c:majorTickMark val="out"/>
        <c:minorTickMark val="none"/>
        <c:tickLblPos val="nextTo"/>
        <c:txPr>
          <a:bodyPr/>
          <a:lstStyle/>
          <a:p>
            <a:pPr>
              <a:defRPr lang="en-US" sz="1200" b="0">
                <a:latin typeface="Times New Roman" pitchFamily="18" charset="0"/>
                <a:cs typeface="Times New Roman" pitchFamily="18" charset="0"/>
              </a:defRPr>
            </a:pPr>
            <a:endParaRPr lang="en-US"/>
          </a:p>
        </c:txPr>
        <c:crossAx val="181416320"/>
        <c:crosses val="autoZero"/>
        <c:crossBetween val="between"/>
        <c:majorUnit val="3"/>
      </c:valAx>
    </c:plotArea>
    <c:legend>
      <c:legendPos val="r"/>
      <c:overlay val="0"/>
      <c:txPr>
        <a:bodyPr/>
        <a:lstStyle/>
        <a:p>
          <a:pPr>
            <a:defRPr lang="en-US" sz="1200" b="0">
              <a:latin typeface="Times New Roman" pitchFamily="18" charset="0"/>
              <a:cs typeface="Times New Roman" pitchFamily="18" charset="0"/>
            </a:defRPr>
          </a:pPr>
          <a:endParaRPr lang="en-US"/>
        </a:p>
      </c:txPr>
    </c:legend>
    <c:plotVisOnly val="1"/>
    <c:dispBlanksAs val="gap"/>
    <c:showDLblsOverMax val="0"/>
  </c:chart>
  <c:spPr>
    <a:ln w="19050">
      <a:solidFill>
        <a:schemeClr val="tx1"/>
      </a:solidFill>
    </a:ln>
  </c:spPr>
  <c:txPr>
    <a:bodyPr/>
    <a:lstStyle/>
    <a:p>
      <a:pPr>
        <a:defRPr sz="1400" b="1">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935D-CCE1-4FA9-9B00-A53E4A54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1166</cp:lastModifiedBy>
  <cp:revision>19</cp:revision>
  <dcterms:created xsi:type="dcterms:W3CDTF">2026-03-28T07:22:00Z</dcterms:created>
  <dcterms:modified xsi:type="dcterms:W3CDTF">2026-03-28T11:08:00Z</dcterms:modified>
</cp:coreProperties>
</file>