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4A540" w14:textId="77777777" w:rsidR="00F438B8" w:rsidRPr="00EA0234" w:rsidRDefault="00F438B8" w:rsidP="00F438B8">
      <w:pPr>
        <w:spacing w:line="360" w:lineRule="auto"/>
        <w:jc w:val="center"/>
        <w:rPr>
          <w:rFonts w:ascii="Times New Roman" w:hAnsi="Times New Roman" w:cs="Times New Roman"/>
          <w:b/>
          <w:bCs/>
          <w:sz w:val="24"/>
          <w:szCs w:val="24"/>
        </w:rPr>
      </w:pPr>
      <w:r w:rsidRPr="00EA0234">
        <w:rPr>
          <w:rFonts w:ascii="Times New Roman" w:hAnsi="Times New Roman" w:cs="Times New Roman"/>
          <w:b/>
          <w:bCs/>
          <w:sz w:val="24"/>
          <w:szCs w:val="24"/>
        </w:rPr>
        <w:t>Impact of nutrient management practices on growth parameters, yield attributes and yield of tomato (</w:t>
      </w:r>
      <w:r w:rsidRPr="00EA0234">
        <w:rPr>
          <w:rFonts w:ascii="Times New Roman" w:hAnsi="Times New Roman" w:cs="Times New Roman"/>
          <w:b/>
          <w:bCs/>
          <w:i/>
          <w:iCs/>
          <w:sz w:val="24"/>
          <w:szCs w:val="24"/>
        </w:rPr>
        <w:t xml:space="preserve">Solanum </w:t>
      </w:r>
      <w:proofErr w:type="spellStart"/>
      <w:r w:rsidRPr="00EA0234">
        <w:rPr>
          <w:rFonts w:ascii="Times New Roman" w:hAnsi="Times New Roman" w:cs="Times New Roman"/>
          <w:b/>
          <w:bCs/>
          <w:i/>
          <w:iCs/>
          <w:sz w:val="24"/>
          <w:szCs w:val="24"/>
        </w:rPr>
        <w:t>lycopersicum</w:t>
      </w:r>
      <w:proofErr w:type="spellEnd"/>
      <w:r w:rsidRPr="00EA0234">
        <w:rPr>
          <w:rFonts w:ascii="Times New Roman" w:hAnsi="Times New Roman" w:cs="Times New Roman"/>
          <w:b/>
          <w:bCs/>
          <w:sz w:val="24"/>
          <w:szCs w:val="24"/>
        </w:rPr>
        <w:t xml:space="preserve"> L.)</w:t>
      </w:r>
    </w:p>
    <w:p w14:paraId="31D7EEBF" w14:textId="67843B2E" w:rsidR="00EA0234" w:rsidRDefault="00EA0234" w:rsidP="00EA0234">
      <w:pPr>
        <w:jc w:val="center"/>
        <w:rPr>
          <w:rStyle w:val="Hyperlink"/>
          <w:rFonts w:ascii="Times New Roman" w:hAnsi="Times New Roman" w:cs="Times New Roman"/>
          <w:color w:val="000000" w:themeColor="text1"/>
          <w:sz w:val="24"/>
          <w:szCs w:val="24"/>
          <w:u w:val="none"/>
        </w:rPr>
      </w:pPr>
    </w:p>
    <w:p w14:paraId="56DF4B4C" w14:textId="77777777" w:rsidR="00B87042" w:rsidRPr="00BB2F0D" w:rsidRDefault="00B87042" w:rsidP="00EA0234">
      <w:pPr>
        <w:jc w:val="center"/>
        <w:rPr>
          <w:rStyle w:val="Hyperlink"/>
          <w:rFonts w:ascii="Times New Roman" w:hAnsi="Times New Roman" w:cs="Times New Roman"/>
          <w:color w:val="000000" w:themeColor="text1"/>
          <w:sz w:val="24"/>
          <w:szCs w:val="24"/>
          <w:u w:val="none"/>
        </w:rPr>
      </w:pPr>
      <w:bookmarkStart w:id="0" w:name="_GoBack"/>
      <w:bookmarkEnd w:id="0"/>
    </w:p>
    <w:p w14:paraId="6CE0C845" w14:textId="77777777" w:rsidR="00F264C5" w:rsidRPr="00BB2F0D" w:rsidRDefault="00F264C5" w:rsidP="00F264C5">
      <w:pPr>
        <w:jc w:val="center"/>
        <w:rPr>
          <w:rFonts w:ascii="Times New Roman" w:hAnsi="Times New Roman" w:cs="Times New Roman"/>
          <w:b/>
          <w:bCs/>
          <w:color w:val="000000" w:themeColor="text1"/>
          <w:sz w:val="24"/>
          <w:szCs w:val="24"/>
        </w:rPr>
      </w:pPr>
      <w:r w:rsidRPr="00BB2F0D">
        <w:rPr>
          <w:rStyle w:val="Hyperlink"/>
          <w:rFonts w:ascii="Times New Roman" w:hAnsi="Times New Roman" w:cs="Times New Roman"/>
          <w:b/>
          <w:bCs/>
          <w:color w:val="000000" w:themeColor="text1"/>
          <w:sz w:val="24"/>
          <w:szCs w:val="24"/>
          <w:u w:val="none"/>
        </w:rPr>
        <w:t>Abstract</w:t>
      </w:r>
    </w:p>
    <w:p w14:paraId="066FE293" w14:textId="77777777" w:rsidR="00B56E19" w:rsidRPr="00BB2F0D" w:rsidRDefault="00DF6FE4" w:rsidP="00DF6FE4">
      <w:pPr>
        <w:jc w:val="both"/>
        <w:rPr>
          <w:rFonts w:ascii="Times New Roman" w:hAnsi="Times New Roman" w:cs="Times New Roman"/>
          <w:sz w:val="24"/>
          <w:szCs w:val="24"/>
        </w:rPr>
      </w:pPr>
      <w:r w:rsidRPr="00BB2F0D">
        <w:rPr>
          <w:rFonts w:ascii="Times New Roman" w:hAnsi="Times New Roman" w:cs="Times New Roman"/>
          <w:sz w:val="24"/>
          <w:szCs w:val="24"/>
        </w:rPr>
        <w:t>The present investigation entitled “Impact of nutrient management practices on growth parameters, yield attributes and yield of tomato (</w:t>
      </w:r>
      <w:r w:rsidRPr="00BB2F0D">
        <w:rPr>
          <w:rFonts w:ascii="Times New Roman" w:hAnsi="Times New Roman" w:cs="Times New Roman"/>
          <w:i/>
          <w:iCs/>
          <w:sz w:val="24"/>
          <w:szCs w:val="24"/>
        </w:rPr>
        <w:t xml:space="preserve">Solanum </w:t>
      </w:r>
      <w:proofErr w:type="spellStart"/>
      <w:r w:rsidRPr="00BB2F0D">
        <w:rPr>
          <w:rFonts w:ascii="Times New Roman" w:hAnsi="Times New Roman" w:cs="Times New Roman"/>
          <w:i/>
          <w:iCs/>
          <w:sz w:val="24"/>
          <w:szCs w:val="24"/>
        </w:rPr>
        <w:t>lycopersicum</w:t>
      </w:r>
      <w:proofErr w:type="spellEnd"/>
      <w:r w:rsidRPr="00BB2F0D">
        <w:rPr>
          <w:rFonts w:ascii="Times New Roman" w:hAnsi="Times New Roman" w:cs="Times New Roman"/>
          <w:sz w:val="24"/>
          <w:szCs w:val="24"/>
        </w:rPr>
        <w:t xml:space="preserve"> L.) was conducted during the Rabi seasons of 2023–24 and 2024–25 at the research farm of the Department of Horticulture, Faculty of Agriculture, Rabindranath Tagore University, </w:t>
      </w:r>
      <w:proofErr w:type="spellStart"/>
      <w:r w:rsidRPr="00BB2F0D">
        <w:rPr>
          <w:rFonts w:ascii="Times New Roman" w:hAnsi="Times New Roman" w:cs="Times New Roman"/>
          <w:sz w:val="24"/>
          <w:szCs w:val="24"/>
        </w:rPr>
        <w:t>Raisen</w:t>
      </w:r>
      <w:proofErr w:type="spellEnd"/>
      <w:r w:rsidRPr="00BB2F0D">
        <w:rPr>
          <w:rFonts w:ascii="Times New Roman" w:hAnsi="Times New Roman" w:cs="Times New Roman"/>
          <w:sz w:val="24"/>
          <w:szCs w:val="24"/>
        </w:rPr>
        <w:t xml:space="preserve"> (M.P.), to evaluate the efficacy of integrated organic nutrient sources on tomato performance. The experiment comprised twelve treatments</w:t>
      </w:r>
      <w:r w:rsidR="007E225F">
        <w:rPr>
          <w:rFonts w:ascii="Times New Roman" w:hAnsi="Times New Roman" w:cs="Times New Roman"/>
          <w:sz w:val="24"/>
          <w:szCs w:val="24"/>
        </w:rPr>
        <w:t xml:space="preserve"> </w:t>
      </w:r>
      <w:r w:rsidR="007E225F" w:rsidRPr="00AA1DCE">
        <w:rPr>
          <w:rFonts w:ascii="Times New Roman" w:hAnsi="Times New Roman" w:cs="Times New Roman"/>
          <w:sz w:val="24"/>
          <w:szCs w:val="24"/>
        </w:rPr>
        <w:t>T</w:t>
      </w:r>
      <w:r w:rsidR="007E225F" w:rsidRPr="00AA1DCE">
        <w:rPr>
          <w:rFonts w:ascii="Times New Roman" w:hAnsi="Times New Roman" w:cs="Times New Roman"/>
          <w:sz w:val="24"/>
          <w:szCs w:val="24"/>
          <w:vertAlign w:val="subscript"/>
        </w:rPr>
        <w:t>1</w:t>
      </w:r>
      <w:r w:rsidR="007E225F" w:rsidRPr="00AA1DCE">
        <w:rPr>
          <w:rFonts w:ascii="Times New Roman" w:hAnsi="Times New Roman" w:cs="Times New Roman"/>
          <w:sz w:val="24"/>
          <w:szCs w:val="24"/>
        </w:rPr>
        <w:t xml:space="preserve"> - Control, T</w:t>
      </w:r>
      <w:r w:rsidR="007E225F" w:rsidRPr="00AA1DCE">
        <w:rPr>
          <w:rFonts w:ascii="Times New Roman" w:hAnsi="Times New Roman" w:cs="Times New Roman"/>
          <w:sz w:val="24"/>
          <w:szCs w:val="24"/>
          <w:vertAlign w:val="subscript"/>
        </w:rPr>
        <w:t>2</w:t>
      </w:r>
      <w:r w:rsidR="007E225F" w:rsidRPr="00AA1DCE">
        <w:rPr>
          <w:rFonts w:ascii="Times New Roman" w:hAnsi="Times New Roman" w:cs="Times New Roman"/>
          <w:sz w:val="24"/>
          <w:szCs w:val="24"/>
        </w:rPr>
        <w:t xml:space="preserve"> -100% nutrition by RDF, T</w:t>
      </w:r>
      <w:r w:rsidR="007E225F" w:rsidRPr="00AA1DCE">
        <w:rPr>
          <w:rFonts w:ascii="Times New Roman" w:hAnsi="Times New Roman" w:cs="Times New Roman"/>
          <w:sz w:val="24"/>
          <w:szCs w:val="24"/>
          <w:vertAlign w:val="subscript"/>
        </w:rPr>
        <w:t>3</w:t>
      </w:r>
      <w:r w:rsidR="007E225F" w:rsidRPr="00AA1DCE">
        <w:rPr>
          <w:rFonts w:ascii="Times New Roman" w:hAnsi="Times New Roman" w:cs="Times New Roman"/>
          <w:sz w:val="24"/>
          <w:szCs w:val="24"/>
        </w:rPr>
        <w:t xml:space="preserve"> -50% nutrition by recommended dose of FYM+50% nutrition by fertilizer, T</w:t>
      </w:r>
      <w:r w:rsidR="007E225F" w:rsidRPr="00AA1DCE">
        <w:rPr>
          <w:rFonts w:ascii="Times New Roman" w:hAnsi="Times New Roman" w:cs="Times New Roman"/>
          <w:sz w:val="24"/>
          <w:szCs w:val="24"/>
          <w:vertAlign w:val="subscript"/>
        </w:rPr>
        <w:t>4</w:t>
      </w:r>
      <w:r w:rsidR="007E225F" w:rsidRPr="00AA1DCE">
        <w:rPr>
          <w:rFonts w:ascii="Times New Roman" w:hAnsi="Times New Roman" w:cs="Times New Roman"/>
          <w:sz w:val="24"/>
          <w:szCs w:val="24"/>
        </w:rPr>
        <w:t xml:space="preserve"> -50% nutrition by recommended dose of VC+50%nutrition by fertilizer, T</w:t>
      </w:r>
      <w:r w:rsidR="007E225F" w:rsidRPr="00AA1DCE">
        <w:rPr>
          <w:rFonts w:ascii="Times New Roman" w:hAnsi="Times New Roman" w:cs="Times New Roman"/>
          <w:sz w:val="24"/>
          <w:szCs w:val="24"/>
          <w:vertAlign w:val="subscript"/>
        </w:rPr>
        <w:t>5</w:t>
      </w:r>
      <w:r w:rsidR="007E225F" w:rsidRPr="00AA1DCE">
        <w:rPr>
          <w:rFonts w:ascii="Times New Roman" w:hAnsi="Times New Roman" w:cs="Times New Roman"/>
          <w:sz w:val="24"/>
          <w:szCs w:val="24"/>
        </w:rPr>
        <w:t xml:space="preserve"> -50% nutrition by recommended dose of poultry manure+50%nutrition by fertilizer, T</w:t>
      </w:r>
      <w:r w:rsidR="007E225F" w:rsidRPr="00AA1DCE">
        <w:rPr>
          <w:rFonts w:ascii="Times New Roman" w:hAnsi="Times New Roman" w:cs="Times New Roman"/>
          <w:sz w:val="24"/>
          <w:szCs w:val="24"/>
          <w:vertAlign w:val="subscript"/>
        </w:rPr>
        <w:t>6</w:t>
      </w:r>
      <w:r w:rsidR="007E225F" w:rsidRPr="00AA1DCE">
        <w:rPr>
          <w:rFonts w:ascii="Times New Roman" w:hAnsi="Times New Roman" w:cs="Times New Roman"/>
          <w:sz w:val="24"/>
          <w:szCs w:val="24"/>
        </w:rPr>
        <w:t xml:space="preserve"> -75% nutrition by recommended dose of FYM+25% nutrition by fertilizer, T</w:t>
      </w:r>
      <w:r w:rsidR="007E225F" w:rsidRPr="00AA1DCE">
        <w:rPr>
          <w:rFonts w:ascii="Times New Roman" w:hAnsi="Times New Roman" w:cs="Times New Roman"/>
          <w:sz w:val="24"/>
          <w:szCs w:val="24"/>
          <w:vertAlign w:val="subscript"/>
        </w:rPr>
        <w:t>7</w:t>
      </w:r>
      <w:r w:rsidR="007E225F" w:rsidRPr="00AA1DCE">
        <w:rPr>
          <w:rFonts w:ascii="Times New Roman" w:hAnsi="Times New Roman" w:cs="Times New Roman"/>
          <w:sz w:val="24"/>
          <w:szCs w:val="24"/>
        </w:rPr>
        <w:t xml:space="preserve"> -75% nutrition by recommended dose of VC+25% nutrition by fertilizer, T</w:t>
      </w:r>
      <w:r w:rsidR="007E225F" w:rsidRPr="00AA1DCE">
        <w:rPr>
          <w:rFonts w:ascii="Times New Roman" w:hAnsi="Times New Roman" w:cs="Times New Roman"/>
          <w:sz w:val="24"/>
          <w:szCs w:val="24"/>
          <w:vertAlign w:val="subscript"/>
        </w:rPr>
        <w:t>8</w:t>
      </w:r>
      <w:r w:rsidR="007E225F" w:rsidRPr="00AA1DCE">
        <w:rPr>
          <w:rFonts w:ascii="Times New Roman" w:hAnsi="Times New Roman" w:cs="Times New Roman"/>
          <w:sz w:val="24"/>
          <w:szCs w:val="24"/>
        </w:rPr>
        <w:t xml:space="preserve"> -75% nutrition by recommended dose of poultry manure+25% nutrition by fertilizer, T</w:t>
      </w:r>
      <w:r w:rsidR="007E225F" w:rsidRPr="00AA1DCE">
        <w:rPr>
          <w:rFonts w:ascii="Times New Roman" w:hAnsi="Times New Roman" w:cs="Times New Roman"/>
          <w:sz w:val="24"/>
          <w:szCs w:val="24"/>
          <w:vertAlign w:val="subscript"/>
        </w:rPr>
        <w:t>9</w:t>
      </w:r>
      <w:r w:rsidR="007E225F" w:rsidRPr="00AA1DCE">
        <w:rPr>
          <w:rFonts w:ascii="Times New Roman" w:hAnsi="Times New Roman" w:cs="Times New Roman"/>
          <w:sz w:val="24"/>
          <w:szCs w:val="24"/>
        </w:rPr>
        <w:t xml:space="preserve"> -25% nutrition by recommended dose of FYM+75% nutrition by fertilizer, T</w:t>
      </w:r>
      <w:r w:rsidR="007E225F" w:rsidRPr="00AA1DCE">
        <w:rPr>
          <w:rFonts w:ascii="Times New Roman" w:hAnsi="Times New Roman" w:cs="Times New Roman"/>
          <w:sz w:val="24"/>
          <w:szCs w:val="24"/>
          <w:vertAlign w:val="subscript"/>
        </w:rPr>
        <w:t>10</w:t>
      </w:r>
      <w:r w:rsidR="007E225F" w:rsidRPr="00AA1DCE">
        <w:rPr>
          <w:rFonts w:ascii="Times New Roman" w:hAnsi="Times New Roman" w:cs="Times New Roman"/>
          <w:sz w:val="24"/>
          <w:szCs w:val="24"/>
        </w:rPr>
        <w:t xml:space="preserve"> -25% nutrition by recommended dose of VC+75% nutrition by fertilizer, T</w:t>
      </w:r>
      <w:r w:rsidR="007E225F" w:rsidRPr="00AA1DCE">
        <w:rPr>
          <w:rFonts w:ascii="Times New Roman" w:hAnsi="Times New Roman" w:cs="Times New Roman"/>
          <w:sz w:val="24"/>
          <w:szCs w:val="24"/>
          <w:vertAlign w:val="subscript"/>
        </w:rPr>
        <w:t>11</w:t>
      </w:r>
      <w:r w:rsidR="007E225F" w:rsidRPr="00AA1DCE">
        <w:rPr>
          <w:rFonts w:ascii="Times New Roman" w:hAnsi="Times New Roman" w:cs="Times New Roman"/>
          <w:sz w:val="24"/>
          <w:szCs w:val="24"/>
        </w:rPr>
        <w:t xml:space="preserve"> -25% nutrition by recommended dose of poultry manure+75% nutrition by fertilizer, T</w:t>
      </w:r>
      <w:r w:rsidR="007E225F" w:rsidRPr="00AA1DCE">
        <w:rPr>
          <w:rFonts w:ascii="Times New Roman" w:hAnsi="Times New Roman" w:cs="Times New Roman"/>
          <w:sz w:val="24"/>
          <w:szCs w:val="24"/>
          <w:vertAlign w:val="subscript"/>
        </w:rPr>
        <w:t>12</w:t>
      </w:r>
      <w:r w:rsidR="007E225F" w:rsidRPr="00AA1DCE">
        <w:rPr>
          <w:rFonts w:ascii="Times New Roman" w:hAnsi="Times New Roman" w:cs="Times New Roman"/>
          <w:sz w:val="24"/>
          <w:szCs w:val="24"/>
        </w:rPr>
        <w:t xml:space="preserve"> -</w:t>
      </w:r>
      <w:proofErr w:type="spellStart"/>
      <w:r w:rsidR="007E225F" w:rsidRPr="00AA1DCE">
        <w:rPr>
          <w:rFonts w:ascii="Times New Roman" w:hAnsi="Times New Roman" w:cs="Times New Roman"/>
          <w:sz w:val="24"/>
          <w:szCs w:val="24"/>
        </w:rPr>
        <w:t>Jeevamrit</w:t>
      </w:r>
      <w:proofErr w:type="spellEnd"/>
      <w:r w:rsidRPr="00BB2F0D">
        <w:rPr>
          <w:rFonts w:ascii="Times New Roman" w:hAnsi="Times New Roman" w:cs="Times New Roman"/>
          <w:sz w:val="24"/>
          <w:szCs w:val="24"/>
        </w:rPr>
        <w:t xml:space="preserve"> involving various combinations of vermicompost, farmyard manure (FYM), </w:t>
      </w:r>
      <w:proofErr w:type="spellStart"/>
      <w:r w:rsidRPr="00BB2F0D">
        <w:rPr>
          <w:rFonts w:ascii="Times New Roman" w:hAnsi="Times New Roman" w:cs="Times New Roman"/>
          <w:sz w:val="24"/>
          <w:szCs w:val="24"/>
        </w:rPr>
        <w:t>vermiwash</w:t>
      </w:r>
      <w:proofErr w:type="spellEnd"/>
      <w:r w:rsidRPr="00BB2F0D">
        <w:rPr>
          <w:rFonts w:ascii="Times New Roman" w:hAnsi="Times New Roman" w:cs="Times New Roman"/>
          <w:sz w:val="24"/>
          <w:szCs w:val="24"/>
        </w:rPr>
        <w:t xml:space="preserve">, </w:t>
      </w:r>
      <w:proofErr w:type="spellStart"/>
      <w:r w:rsidRPr="00BB2F0D">
        <w:rPr>
          <w:rFonts w:ascii="Times New Roman" w:hAnsi="Times New Roman" w:cs="Times New Roman"/>
          <w:sz w:val="24"/>
          <w:szCs w:val="24"/>
        </w:rPr>
        <w:t>panchgavya</w:t>
      </w:r>
      <w:proofErr w:type="spellEnd"/>
      <w:r w:rsidRPr="00BB2F0D">
        <w:rPr>
          <w:rFonts w:ascii="Times New Roman" w:hAnsi="Times New Roman" w:cs="Times New Roman"/>
          <w:sz w:val="24"/>
          <w:szCs w:val="24"/>
        </w:rPr>
        <w:t xml:space="preserve">, and </w:t>
      </w:r>
      <w:proofErr w:type="spellStart"/>
      <w:r w:rsidRPr="00BB2F0D">
        <w:rPr>
          <w:rFonts w:ascii="Times New Roman" w:hAnsi="Times New Roman" w:cs="Times New Roman"/>
          <w:sz w:val="24"/>
          <w:szCs w:val="24"/>
        </w:rPr>
        <w:t>jeevamrit</w:t>
      </w:r>
      <w:proofErr w:type="spellEnd"/>
      <w:r w:rsidRPr="00BB2F0D">
        <w:rPr>
          <w:rFonts w:ascii="Times New Roman" w:hAnsi="Times New Roman" w:cs="Times New Roman"/>
          <w:sz w:val="24"/>
          <w:szCs w:val="24"/>
        </w:rPr>
        <w:t>, arranged in a Randomized Block Design with three replications. Among all treatments, T</w:t>
      </w:r>
      <w:r w:rsidRPr="00BB2F0D">
        <w:rPr>
          <w:rFonts w:ascii="Times New Roman" w:hAnsi="Times New Roman" w:cs="Times New Roman"/>
          <w:sz w:val="24"/>
          <w:szCs w:val="24"/>
          <w:vertAlign w:val="subscript"/>
        </w:rPr>
        <w:t>12</w:t>
      </w:r>
      <w:r w:rsidRPr="00BB2F0D">
        <w:rPr>
          <w:rFonts w:ascii="Times New Roman" w:hAnsi="Times New Roman" w:cs="Times New Roman"/>
          <w:sz w:val="24"/>
          <w:szCs w:val="24"/>
        </w:rPr>
        <w:t xml:space="preserve"> (vermicompost + </w:t>
      </w:r>
      <w:proofErr w:type="spellStart"/>
      <w:r w:rsidRPr="00BB2F0D">
        <w:rPr>
          <w:rFonts w:ascii="Times New Roman" w:hAnsi="Times New Roman" w:cs="Times New Roman"/>
          <w:sz w:val="24"/>
          <w:szCs w:val="24"/>
        </w:rPr>
        <w:t>vermiwash</w:t>
      </w:r>
      <w:proofErr w:type="spellEnd"/>
      <w:r w:rsidRPr="00BB2F0D">
        <w:rPr>
          <w:rFonts w:ascii="Times New Roman" w:hAnsi="Times New Roman" w:cs="Times New Roman"/>
          <w:sz w:val="24"/>
          <w:szCs w:val="24"/>
        </w:rPr>
        <w:t xml:space="preserve"> + </w:t>
      </w:r>
      <w:proofErr w:type="spellStart"/>
      <w:r w:rsidRPr="00BB2F0D">
        <w:rPr>
          <w:rFonts w:ascii="Times New Roman" w:hAnsi="Times New Roman" w:cs="Times New Roman"/>
          <w:sz w:val="24"/>
          <w:szCs w:val="24"/>
        </w:rPr>
        <w:t>panchgavya</w:t>
      </w:r>
      <w:proofErr w:type="spellEnd"/>
      <w:r w:rsidRPr="00BB2F0D">
        <w:rPr>
          <w:rFonts w:ascii="Times New Roman" w:hAnsi="Times New Roman" w:cs="Times New Roman"/>
          <w:sz w:val="24"/>
          <w:szCs w:val="24"/>
        </w:rPr>
        <w:t xml:space="preserve"> + </w:t>
      </w:r>
      <w:proofErr w:type="spellStart"/>
      <w:r w:rsidRPr="00BB2F0D">
        <w:rPr>
          <w:rFonts w:ascii="Times New Roman" w:hAnsi="Times New Roman" w:cs="Times New Roman"/>
          <w:sz w:val="24"/>
          <w:szCs w:val="24"/>
        </w:rPr>
        <w:t>jeevamrit</w:t>
      </w:r>
      <w:proofErr w:type="spellEnd"/>
      <w:r w:rsidRPr="00BB2F0D">
        <w:rPr>
          <w:rFonts w:ascii="Times New Roman" w:hAnsi="Times New Roman" w:cs="Times New Roman"/>
          <w:sz w:val="24"/>
          <w:szCs w:val="24"/>
        </w:rPr>
        <w:t xml:space="preserve">) emerged as the most effective in enhancing growth attributes and yield of tomato. This treatment recorded the maximum plant height (97.13 cm) and number of branches per plant (15.48) at 90 days after transplanting. It also yielded the highest number of fruits per plant (41.65) and fruit diameter (5.93 cm), resulting in a fruit yield of 427.32 q/ha. The results suggest that the integrated use of vermicompost, </w:t>
      </w:r>
      <w:proofErr w:type="spellStart"/>
      <w:r w:rsidRPr="00BB2F0D">
        <w:rPr>
          <w:rFonts w:ascii="Times New Roman" w:hAnsi="Times New Roman" w:cs="Times New Roman"/>
          <w:sz w:val="24"/>
          <w:szCs w:val="24"/>
        </w:rPr>
        <w:t>vermiwash</w:t>
      </w:r>
      <w:proofErr w:type="spellEnd"/>
      <w:r w:rsidRPr="00BB2F0D">
        <w:rPr>
          <w:rFonts w:ascii="Times New Roman" w:hAnsi="Times New Roman" w:cs="Times New Roman"/>
          <w:sz w:val="24"/>
          <w:szCs w:val="24"/>
        </w:rPr>
        <w:t xml:space="preserve">, </w:t>
      </w:r>
      <w:proofErr w:type="spellStart"/>
      <w:r w:rsidRPr="00BB2F0D">
        <w:rPr>
          <w:rFonts w:ascii="Times New Roman" w:hAnsi="Times New Roman" w:cs="Times New Roman"/>
          <w:sz w:val="24"/>
          <w:szCs w:val="24"/>
        </w:rPr>
        <w:t>panchgavya</w:t>
      </w:r>
      <w:proofErr w:type="spellEnd"/>
      <w:r w:rsidRPr="00BB2F0D">
        <w:rPr>
          <w:rFonts w:ascii="Times New Roman" w:hAnsi="Times New Roman" w:cs="Times New Roman"/>
          <w:sz w:val="24"/>
          <w:szCs w:val="24"/>
        </w:rPr>
        <w:t xml:space="preserve">, and </w:t>
      </w:r>
      <w:proofErr w:type="spellStart"/>
      <w:r w:rsidRPr="00BB2F0D">
        <w:rPr>
          <w:rFonts w:ascii="Times New Roman" w:hAnsi="Times New Roman" w:cs="Times New Roman"/>
          <w:sz w:val="24"/>
          <w:szCs w:val="24"/>
        </w:rPr>
        <w:t>jeevamrit</w:t>
      </w:r>
      <w:proofErr w:type="spellEnd"/>
      <w:r w:rsidRPr="00BB2F0D">
        <w:rPr>
          <w:rFonts w:ascii="Times New Roman" w:hAnsi="Times New Roman" w:cs="Times New Roman"/>
          <w:sz w:val="24"/>
          <w:szCs w:val="24"/>
        </w:rPr>
        <w:t xml:space="preserve"> under natural farming significantly enhances tom</w:t>
      </w:r>
      <w:r w:rsidR="00DA41C4" w:rsidRPr="00BB2F0D">
        <w:rPr>
          <w:rFonts w:ascii="Times New Roman" w:hAnsi="Times New Roman" w:cs="Times New Roman"/>
          <w:sz w:val="24"/>
          <w:szCs w:val="24"/>
        </w:rPr>
        <w:t xml:space="preserve">ato productivity </w:t>
      </w:r>
      <w:r w:rsidRPr="00BB2F0D">
        <w:rPr>
          <w:rFonts w:ascii="Times New Roman" w:hAnsi="Times New Roman" w:cs="Times New Roman"/>
          <w:sz w:val="24"/>
          <w:szCs w:val="24"/>
        </w:rPr>
        <w:t>and profitability, making it a sustainable and eco-friendly alternative to conventional practices.</w:t>
      </w:r>
    </w:p>
    <w:p w14:paraId="0D53DD46" w14:textId="77777777" w:rsidR="00BB2F0D" w:rsidRDefault="00BB2F0D" w:rsidP="00DF6FE4">
      <w:pPr>
        <w:jc w:val="both"/>
        <w:rPr>
          <w:rFonts w:ascii="Times New Roman" w:hAnsi="Times New Roman" w:cs="Times New Roman"/>
          <w:sz w:val="24"/>
          <w:szCs w:val="24"/>
        </w:rPr>
      </w:pPr>
      <w:r w:rsidRPr="00BB2F0D">
        <w:rPr>
          <w:rFonts w:ascii="Times New Roman" w:hAnsi="Times New Roman" w:cs="Times New Roman"/>
          <w:b/>
          <w:bCs/>
          <w:sz w:val="24"/>
          <w:szCs w:val="24"/>
        </w:rPr>
        <w:t>Keywords</w:t>
      </w:r>
      <w:r w:rsidRPr="00BB2F0D">
        <w:rPr>
          <w:rFonts w:ascii="Times New Roman" w:hAnsi="Times New Roman" w:cs="Times New Roman"/>
          <w:sz w:val="24"/>
          <w:szCs w:val="24"/>
        </w:rPr>
        <w:t xml:space="preserve">: </w:t>
      </w:r>
      <w:proofErr w:type="spellStart"/>
      <w:r w:rsidRPr="00BB2F0D">
        <w:rPr>
          <w:rFonts w:ascii="Times New Roman" w:hAnsi="Times New Roman" w:cs="Times New Roman"/>
          <w:sz w:val="24"/>
          <w:szCs w:val="24"/>
        </w:rPr>
        <w:t>Panchgavya</w:t>
      </w:r>
      <w:proofErr w:type="spellEnd"/>
      <w:r w:rsidRPr="00BB2F0D">
        <w:rPr>
          <w:rFonts w:ascii="Times New Roman" w:hAnsi="Times New Roman" w:cs="Times New Roman"/>
          <w:sz w:val="24"/>
          <w:szCs w:val="24"/>
        </w:rPr>
        <w:t xml:space="preserve">, </w:t>
      </w:r>
      <w:proofErr w:type="spellStart"/>
      <w:r w:rsidRPr="00BB2F0D">
        <w:rPr>
          <w:rFonts w:ascii="Times New Roman" w:hAnsi="Times New Roman" w:cs="Times New Roman"/>
          <w:sz w:val="24"/>
          <w:szCs w:val="24"/>
        </w:rPr>
        <w:t>Jeevamrit</w:t>
      </w:r>
      <w:proofErr w:type="spellEnd"/>
      <w:r w:rsidRPr="00BB2F0D">
        <w:rPr>
          <w:rFonts w:ascii="Times New Roman" w:hAnsi="Times New Roman" w:cs="Times New Roman"/>
          <w:sz w:val="24"/>
          <w:szCs w:val="24"/>
        </w:rPr>
        <w:t xml:space="preserve">, </w:t>
      </w:r>
      <w:proofErr w:type="spellStart"/>
      <w:r w:rsidRPr="00BB2F0D">
        <w:rPr>
          <w:rFonts w:ascii="Times New Roman" w:hAnsi="Times New Roman" w:cs="Times New Roman"/>
          <w:sz w:val="24"/>
          <w:szCs w:val="24"/>
        </w:rPr>
        <w:t>Vermiwash</w:t>
      </w:r>
      <w:proofErr w:type="spellEnd"/>
      <w:r w:rsidRPr="00BB2F0D">
        <w:rPr>
          <w:rFonts w:ascii="Times New Roman" w:hAnsi="Times New Roman" w:cs="Times New Roman"/>
          <w:sz w:val="24"/>
          <w:szCs w:val="24"/>
        </w:rPr>
        <w:t>, Vermicompost, FYM, Tomato.</w:t>
      </w:r>
    </w:p>
    <w:p w14:paraId="655C7EEC" w14:textId="77777777" w:rsidR="00D06A08" w:rsidRDefault="001E1BFB" w:rsidP="00D06A08">
      <w:pPr>
        <w:jc w:val="both"/>
        <w:rPr>
          <w:rFonts w:ascii="Times New Roman" w:hAnsi="Times New Roman" w:cs="Times New Roman"/>
          <w:b/>
          <w:bCs/>
          <w:sz w:val="24"/>
          <w:szCs w:val="24"/>
        </w:rPr>
      </w:pPr>
      <w:r w:rsidRPr="001E1BFB">
        <w:rPr>
          <w:rFonts w:ascii="Times New Roman" w:hAnsi="Times New Roman" w:cs="Times New Roman"/>
          <w:b/>
          <w:bCs/>
          <w:sz w:val="24"/>
          <w:szCs w:val="24"/>
        </w:rPr>
        <w:t>Introduction</w:t>
      </w:r>
    </w:p>
    <w:p w14:paraId="287E224A" w14:textId="77777777" w:rsidR="008C31E8" w:rsidRDefault="00371EB7" w:rsidP="00D06A08">
      <w:pPr>
        <w:jc w:val="both"/>
      </w:pPr>
      <w:r w:rsidRPr="00DE1512">
        <w:rPr>
          <w:rFonts w:ascii="Times New Roman" w:hAnsi="Times New Roman" w:cs="Times New Roman"/>
          <w:sz w:val="24"/>
          <w:szCs w:val="24"/>
        </w:rPr>
        <w:t>Tomato (</w:t>
      </w:r>
      <w:r w:rsidRPr="00DE1512">
        <w:rPr>
          <w:rStyle w:val="Emphasis"/>
          <w:rFonts w:ascii="Times New Roman" w:hAnsi="Times New Roman" w:cs="Times New Roman"/>
          <w:sz w:val="24"/>
          <w:szCs w:val="24"/>
        </w:rPr>
        <w:t xml:space="preserve">Solanum </w:t>
      </w:r>
      <w:proofErr w:type="spellStart"/>
      <w:r w:rsidRPr="00DE1512">
        <w:rPr>
          <w:rStyle w:val="Emphasis"/>
          <w:rFonts w:ascii="Times New Roman" w:hAnsi="Times New Roman" w:cs="Times New Roman"/>
          <w:sz w:val="24"/>
          <w:szCs w:val="24"/>
        </w:rPr>
        <w:t>lycopersicum</w:t>
      </w:r>
      <w:proofErr w:type="spellEnd"/>
      <w:r w:rsidRPr="00DE1512">
        <w:rPr>
          <w:rStyle w:val="Emphasis"/>
          <w:rFonts w:ascii="Times New Roman" w:hAnsi="Times New Roman" w:cs="Times New Roman"/>
          <w:sz w:val="24"/>
          <w:szCs w:val="24"/>
        </w:rPr>
        <w:t xml:space="preserve"> L.</w:t>
      </w:r>
      <w:r w:rsidRPr="00DE1512">
        <w:rPr>
          <w:rFonts w:ascii="Times New Roman" w:hAnsi="Times New Roman" w:cs="Times New Roman"/>
          <w:sz w:val="24"/>
          <w:szCs w:val="24"/>
        </w:rPr>
        <w:t xml:space="preserve">) is one of the most widely cultivated and economically important vegetable crops worldwide, recognized for its high nutritive value, including vitamins, minerals, antioxidants, and dietary fibers. However, tomato is also classified as a </w:t>
      </w:r>
      <w:r w:rsidRPr="00DE1512">
        <w:rPr>
          <w:rStyle w:val="Strong"/>
          <w:rFonts w:ascii="Times New Roman" w:hAnsi="Times New Roman" w:cs="Times New Roman"/>
          <w:b w:val="0"/>
          <w:bCs w:val="0"/>
          <w:sz w:val="24"/>
          <w:szCs w:val="24"/>
        </w:rPr>
        <w:t>heavy feeder</w:t>
      </w:r>
      <w:r w:rsidR="00DE1512">
        <w:t xml:space="preserve"> </w:t>
      </w:r>
      <w:r w:rsidRPr="00DE1512">
        <w:rPr>
          <w:rFonts w:ascii="Times New Roman" w:hAnsi="Times New Roman" w:cs="Times New Roman"/>
          <w:sz w:val="24"/>
          <w:szCs w:val="24"/>
        </w:rPr>
        <w:t xml:space="preserve">it demands substantial quantities of essential nutrients to sustain vigorous growth, optimal yield attributes, and high marketable yields. Inadequate or imbalanced nutrient supply can result in poor </w:t>
      </w:r>
      <w:r w:rsidRPr="00DE1512">
        <w:rPr>
          <w:rFonts w:ascii="Times New Roman" w:hAnsi="Times New Roman" w:cs="Times New Roman"/>
          <w:sz w:val="24"/>
          <w:szCs w:val="24"/>
        </w:rPr>
        <w:lastRenderedPageBreak/>
        <w:t xml:space="preserve">vegetative development, delayed flowering, reduced fruit set, and ultimately lower productivity. Therefore, </w:t>
      </w:r>
      <w:r w:rsidRPr="00DE1512">
        <w:rPr>
          <w:rStyle w:val="Strong"/>
          <w:rFonts w:ascii="Times New Roman" w:hAnsi="Times New Roman" w:cs="Times New Roman"/>
          <w:b w:val="0"/>
          <w:bCs w:val="0"/>
          <w:sz w:val="24"/>
          <w:szCs w:val="24"/>
        </w:rPr>
        <w:t>nutrient management practices</w:t>
      </w:r>
      <w:r w:rsidRPr="00DE1512">
        <w:rPr>
          <w:rFonts w:ascii="Times New Roman" w:hAnsi="Times New Roman" w:cs="Times New Roman"/>
          <w:sz w:val="24"/>
          <w:szCs w:val="24"/>
        </w:rPr>
        <w:t xml:space="preserve"> play a pivotal role in tomato cultivation, influencing plant physiological processes and determining overall crop performance. Recent studies have shown that both inorganic fertilizers and integrated or organic nutrient strategies dramatically affect growth parameters, yield components, and final tomato yield (Sharma et al., 2025). </w:t>
      </w:r>
      <w:r w:rsidRPr="00DE1512">
        <w:rPr>
          <w:rStyle w:val="Strong"/>
          <w:rFonts w:ascii="Times New Roman" w:hAnsi="Times New Roman" w:cs="Times New Roman"/>
          <w:b w:val="0"/>
          <w:bCs w:val="0"/>
          <w:sz w:val="24"/>
          <w:szCs w:val="24"/>
        </w:rPr>
        <w:t>Integrated Nutrient Management (INM)</w:t>
      </w:r>
      <w:r w:rsidRPr="00DE1512">
        <w:rPr>
          <w:rFonts w:ascii="Times New Roman" w:hAnsi="Times New Roman" w:cs="Times New Roman"/>
          <w:sz w:val="24"/>
          <w:szCs w:val="24"/>
        </w:rPr>
        <w:t xml:space="preserve"> has emerged as a sustainable approach, combining inorganic fertilizers with organic amendments (farmyard manure, vermicompost) and biofertilizers (Azotobacter, phosphate solubilizing bacteria). INM aims to improve nutrient use efficiency, maintain soil fertility, and enhance crop productivity while reducing environmental risks</w:t>
      </w:r>
      <w:r w:rsidR="006C1BF5" w:rsidRPr="00DE1512">
        <w:rPr>
          <w:rFonts w:ascii="Times New Roman" w:hAnsi="Times New Roman" w:cs="Times New Roman"/>
          <w:sz w:val="24"/>
          <w:szCs w:val="24"/>
        </w:rPr>
        <w:t xml:space="preserve"> (Verma et al., 2025)</w:t>
      </w:r>
      <w:r w:rsidRPr="00DE1512">
        <w:rPr>
          <w:rFonts w:ascii="Times New Roman" w:hAnsi="Times New Roman" w:cs="Times New Roman"/>
          <w:sz w:val="24"/>
          <w:szCs w:val="24"/>
        </w:rPr>
        <w:t>.</w:t>
      </w:r>
      <w:r w:rsidR="006C1BF5" w:rsidRPr="00DE1512">
        <w:rPr>
          <w:rFonts w:ascii="Times New Roman" w:hAnsi="Times New Roman" w:cs="Times New Roman"/>
          <w:sz w:val="24"/>
          <w:szCs w:val="24"/>
        </w:rPr>
        <w:t xml:space="preserve"> Veg</w:t>
      </w:r>
      <w:r w:rsidR="001A708F">
        <w:t>etative growth characteristics</w:t>
      </w:r>
      <w:r w:rsidR="006C1BF5" w:rsidRPr="00DE1512">
        <w:rPr>
          <w:rFonts w:ascii="Times New Roman" w:hAnsi="Times New Roman" w:cs="Times New Roman"/>
          <w:sz w:val="24"/>
          <w:szCs w:val="24"/>
        </w:rPr>
        <w:t xml:space="preserve"> such as plant height, leaf area, number of branches, and </w:t>
      </w:r>
      <w:r w:rsidR="001A708F" w:rsidRPr="00DE1512">
        <w:t>dry matter</w:t>
      </w:r>
      <w:r w:rsidR="001A708F">
        <w:t xml:space="preserve"> accumulation </w:t>
      </w:r>
      <w:r w:rsidR="001A708F" w:rsidRPr="00DE1512">
        <w:t>directly</w:t>
      </w:r>
      <w:r w:rsidR="006C1BF5" w:rsidRPr="00DE1512">
        <w:rPr>
          <w:rFonts w:ascii="Times New Roman" w:hAnsi="Times New Roman" w:cs="Times New Roman"/>
          <w:sz w:val="24"/>
          <w:szCs w:val="24"/>
        </w:rPr>
        <w:t xml:space="preserve"> influence photosynthetic capacity and set the foundation for reproductive success. Balanced nutrients enable optimal leaf development and vigorous root systems, which enhance nutrient uptake and support rapid early growth.</w:t>
      </w:r>
      <w:r w:rsidR="00DE1512">
        <w:t xml:space="preserve"> </w:t>
      </w:r>
      <w:r w:rsidR="006C1BF5" w:rsidRPr="00DE1512">
        <w:rPr>
          <w:rFonts w:ascii="Times New Roman" w:hAnsi="Times New Roman" w:cs="Times New Roman"/>
          <w:sz w:val="24"/>
          <w:szCs w:val="24"/>
        </w:rPr>
        <w:t xml:space="preserve">Recent research demonstrates significant improvements in vegetative growth under integrated nutrient regimes compared to conventional fertilizer use. For instance, a study combining </w:t>
      </w:r>
      <w:r w:rsidR="006C1BF5" w:rsidRPr="00DE1512">
        <w:rPr>
          <w:rStyle w:val="Strong"/>
          <w:rFonts w:ascii="Times New Roman" w:hAnsi="Times New Roman" w:cs="Times New Roman"/>
          <w:b w:val="0"/>
          <w:bCs w:val="0"/>
          <w:sz w:val="24"/>
          <w:szCs w:val="24"/>
        </w:rPr>
        <w:t>50% RDF, organic manures, and biofertilizers</w:t>
      </w:r>
      <w:r w:rsidR="006C1BF5" w:rsidRPr="00DE1512">
        <w:rPr>
          <w:rFonts w:ascii="Times New Roman" w:hAnsi="Times New Roman" w:cs="Times New Roman"/>
          <w:sz w:val="24"/>
          <w:szCs w:val="24"/>
        </w:rPr>
        <w:t xml:space="preserve"> recorded superior plant height, number of leaves per plant, and branches compared to sole RDF treatments, indicating strong synergistic effects between nutrient sources (Singh et al., 2023).</w:t>
      </w:r>
      <w:r w:rsidR="00DE1512">
        <w:t xml:space="preserve"> </w:t>
      </w:r>
      <w:r w:rsidR="001A708F">
        <w:t>Tomato yield</w:t>
      </w:r>
      <w:r w:rsidR="00194B87" w:rsidRPr="00DE1512">
        <w:rPr>
          <w:rFonts w:ascii="Times New Roman" w:hAnsi="Times New Roman" w:cs="Times New Roman"/>
          <w:sz w:val="24"/>
          <w:szCs w:val="24"/>
        </w:rPr>
        <w:t xml:space="preserve"> measured</w:t>
      </w:r>
      <w:r w:rsidR="001A708F">
        <w:t xml:space="preserve"> as fruit weight per unit area</w:t>
      </w:r>
      <w:r w:rsidR="00194B87" w:rsidRPr="00DE1512">
        <w:rPr>
          <w:rFonts w:ascii="Times New Roman" w:hAnsi="Times New Roman" w:cs="Times New Roman"/>
          <w:sz w:val="24"/>
          <w:szCs w:val="24"/>
        </w:rPr>
        <w:t xml:space="preserve"> reflects the cumulative effects of growth parameters and yield attributes impacted by nutrient supply. Yield responses vary based on nutrient sources, application methods, and their interactions with soil conditions and crop genetics.</w:t>
      </w:r>
      <w:r w:rsidR="00DE1512">
        <w:t xml:space="preserve"> </w:t>
      </w:r>
      <w:r w:rsidR="00194B87" w:rsidRPr="00DE1512">
        <w:rPr>
          <w:rFonts w:ascii="Times New Roman" w:hAnsi="Times New Roman" w:cs="Times New Roman"/>
          <w:sz w:val="24"/>
          <w:szCs w:val="24"/>
        </w:rPr>
        <w:t xml:space="preserve">Several recent experiments revealed that INM practices often outperform traditional fertilization in achieving higher fruit yields. For example, integrated treatments including </w:t>
      </w:r>
      <w:r w:rsidR="00194B87" w:rsidRPr="00DE1512">
        <w:rPr>
          <w:rStyle w:val="Strong"/>
          <w:rFonts w:ascii="Times New Roman" w:hAnsi="Times New Roman" w:cs="Times New Roman"/>
          <w:b w:val="0"/>
          <w:bCs w:val="0"/>
          <w:sz w:val="24"/>
          <w:szCs w:val="24"/>
        </w:rPr>
        <w:t>75% RDF combined with organic manures and biofertilizers</w:t>
      </w:r>
      <w:r w:rsidR="00194B87" w:rsidRPr="00DE1512">
        <w:rPr>
          <w:rFonts w:ascii="Times New Roman" w:hAnsi="Times New Roman" w:cs="Times New Roman"/>
          <w:sz w:val="24"/>
          <w:szCs w:val="24"/>
        </w:rPr>
        <w:t xml:space="preserve"> recorded significantly higher yields than standard RDF alone, indicating enhanced nutrient uptake and utilization efficiency (</w:t>
      </w:r>
      <w:proofErr w:type="spellStart"/>
      <w:r w:rsidR="00194B87" w:rsidRPr="00DE1512">
        <w:rPr>
          <w:rFonts w:ascii="Times New Roman" w:hAnsi="Times New Roman" w:cs="Times New Roman"/>
          <w:sz w:val="24"/>
          <w:szCs w:val="24"/>
        </w:rPr>
        <w:t>Dhawai</w:t>
      </w:r>
      <w:proofErr w:type="spellEnd"/>
      <w:r w:rsidR="00194B87" w:rsidRPr="00DE1512">
        <w:rPr>
          <w:rFonts w:ascii="Times New Roman" w:hAnsi="Times New Roman" w:cs="Times New Roman"/>
          <w:sz w:val="24"/>
          <w:szCs w:val="24"/>
        </w:rPr>
        <w:t xml:space="preserve"> et al., 2025).</w:t>
      </w:r>
      <w:r w:rsidR="00DE1512">
        <w:t xml:space="preserve"> </w:t>
      </w:r>
      <w:r w:rsidR="00194B87" w:rsidRPr="00DE1512">
        <w:rPr>
          <w:rFonts w:ascii="Times New Roman" w:hAnsi="Times New Roman" w:cs="Times New Roman"/>
          <w:sz w:val="24"/>
          <w:szCs w:val="24"/>
        </w:rPr>
        <w:t>With increasing global concerns about environmental sustainability, nutrient management for tomato production must balance productivity with ecological integrity. INM approaches help to reduce dependency on synthetic fertilizers, limit nutrient leaching into groundwater, and build soil organic carbon, thereby promoting long-term soil fertility and environmental health (Manta et al., 2024).</w:t>
      </w:r>
      <w:r w:rsidR="00E1070B">
        <w:t xml:space="preserve"> </w:t>
      </w:r>
      <w:r w:rsidR="008C31E8" w:rsidRPr="00FF74A4">
        <w:rPr>
          <w:rFonts w:ascii="Times New Roman" w:hAnsi="Times New Roman" w:cs="Times New Roman"/>
          <w:sz w:val="24"/>
          <w:szCs w:val="24"/>
        </w:rPr>
        <w:t>As tomato is a crop, not much work has been done on its natural farming cultivation technolog</w:t>
      </w:r>
      <w:r w:rsidR="008C31E8">
        <w:rPr>
          <w:rFonts w:ascii="Times New Roman" w:hAnsi="Times New Roman" w:cs="Times New Roman"/>
          <w:sz w:val="24"/>
          <w:szCs w:val="24"/>
        </w:rPr>
        <w:t xml:space="preserve">y </w:t>
      </w:r>
      <w:r w:rsidR="008C31E8" w:rsidRPr="00FF74A4">
        <w:rPr>
          <w:rFonts w:ascii="Times New Roman" w:hAnsi="Times New Roman" w:cs="Times New Roman"/>
          <w:sz w:val="24"/>
          <w:szCs w:val="24"/>
        </w:rPr>
        <w:t>in the present condition of Madhya Pradesh, information is lacking in respect of the facts as</w:t>
      </w:r>
      <w:r w:rsidR="008C31E8">
        <w:rPr>
          <w:rFonts w:ascii="Times New Roman" w:hAnsi="Times New Roman" w:cs="Times New Roman"/>
          <w:sz w:val="24"/>
          <w:szCs w:val="24"/>
        </w:rPr>
        <w:t xml:space="preserve"> </w:t>
      </w:r>
      <w:r w:rsidR="008C31E8" w:rsidRPr="00FF74A4">
        <w:rPr>
          <w:rFonts w:ascii="Times New Roman" w:hAnsi="Times New Roman" w:cs="Times New Roman"/>
          <w:sz w:val="24"/>
          <w:szCs w:val="24"/>
        </w:rPr>
        <w:t xml:space="preserve">discussed above. Keeping in view the above facts the present investigation entitled </w:t>
      </w:r>
      <w:r w:rsidR="008C31E8" w:rsidRPr="008C31E8">
        <w:rPr>
          <w:rFonts w:ascii="Times New Roman" w:hAnsi="Times New Roman" w:cs="Times New Roman"/>
          <w:bCs/>
          <w:sz w:val="24"/>
          <w:szCs w:val="24"/>
        </w:rPr>
        <w:t>“Impact of nutrient management under natural farming on growth, yield and quality of tomato (</w:t>
      </w:r>
      <w:r w:rsidR="008C31E8" w:rsidRPr="008C31E8">
        <w:rPr>
          <w:rFonts w:ascii="Times New Roman" w:hAnsi="Times New Roman" w:cs="Times New Roman"/>
          <w:bCs/>
          <w:i/>
          <w:sz w:val="24"/>
          <w:szCs w:val="24"/>
        </w:rPr>
        <w:t xml:space="preserve">Solanum </w:t>
      </w:r>
      <w:proofErr w:type="spellStart"/>
      <w:r w:rsidR="008C31E8" w:rsidRPr="008C31E8">
        <w:rPr>
          <w:rFonts w:ascii="Times New Roman" w:hAnsi="Times New Roman" w:cs="Times New Roman"/>
          <w:bCs/>
          <w:i/>
          <w:sz w:val="24"/>
          <w:szCs w:val="24"/>
        </w:rPr>
        <w:t>lycopersicum</w:t>
      </w:r>
      <w:proofErr w:type="spellEnd"/>
      <w:r w:rsidR="008C31E8" w:rsidRPr="008C31E8">
        <w:rPr>
          <w:rFonts w:ascii="Times New Roman" w:hAnsi="Times New Roman" w:cs="Times New Roman"/>
          <w:bCs/>
          <w:sz w:val="24"/>
          <w:szCs w:val="24"/>
        </w:rPr>
        <w:t xml:space="preserve"> L.)”</w:t>
      </w:r>
      <w:r w:rsidR="008C31E8" w:rsidRPr="00FF74A4">
        <w:rPr>
          <w:rFonts w:ascii="Times New Roman" w:hAnsi="Times New Roman" w:cs="Times New Roman"/>
          <w:sz w:val="24"/>
          <w:szCs w:val="24"/>
        </w:rPr>
        <w:t xml:space="preserve"> will be carry out in the research field of Department of Horticulture,</w:t>
      </w:r>
      <w:r w:rsidR="008C31E8">
        <w:rPr>
          <w:rFonts w:ascii="Times New Roman" w:hAnsi="Times New Roman" w:cs="Times New Roman"/>
          <w:sz w:val="24"/>
          <w:szCs w:val="24"/>
        </w:rPr>
        <w:t xml:space="preserve"> </w:t>
      </w:r>
      <w:r w:rsidR="008C31E8" w:rsidRPr="00FF74A4">
        <w:rPr>
          <w:rFonts w:ascii="Times New Roman" w:hAnsi="Times New Roman" w:cs="Times New Roman"/>
          <w:sz w:val="24"/>
          <w:szCs w:val="24"/>
        </w:rPr>
        <w:t xml:space="preserve">Agriculture Research Centre (Faculty of Agriculture), Rabindranath Tagore University, </w:t>
      </w:r>
      <w:proofErr w:type="spellStart"/>
      <w:r w:rsidR="008C31E8" w:rsidRPr="00D1155F">
        <w:rPr>
          <w:rFonts w:ascii="Times New Roman" w:hAnsi="Times New Roman" w:cs="Times New Roman"/>
          <w:sz w:val="24"/>
          <w:szCs w:val="24"/>
        </w:rPr>
        <w:t>Mendua</w:t>
      </w:r>
      <w:proofErr w:type="spellEnd"/>
      <w:r w:rsidR="008C31E8" w:rsidRPr="00D1155F">
        <w:rPr>
          <w:rFonts w:ascii="Times New Roman" w:hAnsi="Times New Roman" w:cs="Times New Roman"/>
          <w:sz w:val="24"/>
          <w:szCs w:val="24"/>
        </w:rPr>
        <w:t xml:space="preserve">, </w:t>
      </w:r>
      <w:proofErr w:type="spellStart"/>
      <w:r w:rsidR="008C31E8" w:rsidRPr="00D1155F">
        <w:rPr>
          <w:rFonts w:ascii="Times New Roman" w:hAnsi="Times New Roman" w:cs="Times New Roman"/>
          <w:sz w:val="24"/>
          <w:szCs w:val="24"/>
        </w:rPr>
        <w:t>Raisen</w:t>
      </w:r>
      <w:proofErr w:type="spellEnd"/>
      <w:r w:rsidR="008C31E8" w:rsidRPr="00D1155F">
        <w:rPr>
          <w:rFonts w:ascii="Times New Roman" w:hAnsi="Times New Roman" w:cs="Times New Roman"/>
          <w:sz w:val="24"/>
          <w:szCs w:val="24"/>
        </w:rPr>
        <w:t>, Madhya Pradesh.</w:t>
      </w:r>
    </w:p>
    <w:p w14:paraId="09F642B5" w14:textId="77777777" w:rsidR="00D1155F" w:rsidRPr="00B06BDB" w:rsidRDefault="00D1155F" w:rsidP="00D06A08">
      <w:pPr>
        <w:jc w:val="both"/>
        <w:rPr>
          <w:rFonts w:ascii="Times New Roman" w:hAnsi="Times New Roman" w:cs="Times New Roman"/>
          <w:b/>
          <w:bCs/>
          <w:sz w:val="24"/>
          <w:szCs w:val="24"/>
        </w:rPr>
      </w:pPr>
      <w:r w:rsidRPr="00B06BDB">
        <w:rPr>
          <w:rFonts w:ascii="Times New Roman" w:hAnsi="Times New Roman" w:cs="Times New Roman"/>
          <w:b/>
          <w:bCs/>
          <w:sz w:val="24"/>
          <w:szCs w:val="24"/>
        </w:rPr>
        <w:t>Materials and Method</w:t>
      </w:r>
    </w:p>
    <w:p w14:paraId="4769DAB7" w14:textId="77777777" w:rsidR="002D394F" w:rsidRDefault="00241F88" w:rsidP="008F70DF">
      <w:pPr>
        <w:pStyle w:val="NormalWeb"/>
        <w:spacing w:line="276" w:lineRule="auto"/>
        <w:jc w:val="both"/>
      </w:pPr>
      <w:r w:rsidRPr="00B06BDB">
        <w:t xml:space="preserve">The experimental was conducted in field of Department of </w:t>
      </w:r>
      <w:proofErr w:type="spellStart"/>
      <w:proofErr w:type="gramStart"/>
      <w:r w:rsidRPr="00B06BDB">
        <w:t>Horticulture,Agriculture</w:t>
      </w:r>
      <w:proofErr w:type="spellEnd"/>
      <w:proofErr w:type="gramEnd"/>
      <w:r w:rsidRPr="00B06BDB">
        <w:t xml:space="preserve"> Research Centre, Faculty of Agriculture Science, Rabindranath Tagore University, </w:t>
      </w:r>
      <w:proofErr w:type="spellStart"/>
      <w:r w:rsidRPr="00B06BDB">
        <w:t>Raisen</w:t>
      </w:r>
      <w:proofErr w:type="spellEnd"/>
      <w:r w:rsidRPr="00B06BDB">
        <w:t xml:space="preserve">, Madhya Pradesh during Rabi season 2022-23. </w:t>
      </w:r>
      <w:proofErr w:type="spellStart"/>
      <w:r w:rsidRPr="00B06BDB">
        <w:t>Raisen</w:t>
      </w:r>
      <w:proofErr w:type="spellEnd"/>
      <w:r w:rsidRPr="00B06BDB">
        <w:t xml:space="preserve"> is a district of Madhya Pradesh state of India. Which is part </w:t>
      </w:r>
      <w:r w:rsidRPr="00B06BDB">
        <w:lastRenderedPageBreak/>
        <w:t xml:space="preserve">of Bhopal Division. </w:t>
      </w:r>
      <w:proofErr w:type="spellStart"/>
      <w:r w:rsidRPr="00B06BDB">
        <w:t>Raisen</w:t>
      </w:r>
      <w:proofErr w:type="spellEnd"/>
      <w:r w:rsidRPr="00B06BDB">
        <w:t xml:space="preserve"> district is situated between the latitude 22 47' and 23 33' north and the longitude 7721' and 78 49' east. It covers an area of 8,395 square </w:t>
      </w:r>
      <w:proofErr w:type="spellStart"/>
      <w:r w:rsidRPr="00B06BDB">
        <w:t>kilometres</w:t>
      </w:r>
      <w:proofErr w:type="spellEnd"/>
      <w:r w:rsidRPr="00B06BDB">
        <w:t xml:space="preserve"> (3,241 </w:t>
      </w:r>
      <w:proofErr w:type="spellStart"/>
      <w:r w:rsidRPr="00B06BDB">
        <w:t>sq</w:t>
      </w:r>
      <w:proofErr w:type="spellEnd"/>
      <w:r w:rsidRPr="00B06BDB">
        <w:t xml:space="preserve"> mi). </w:t>
      </w:r>
      <w:proofErr w:type="spellStart"/>
      <w:r w:rsidRPr="00B06BDB">
        <w:t>Raisen</w:t>
      </w:r>
      <w:proofErr w:type="spellEnd"/>
      <w:r w:rsidRPr="00B06BDB">
        <w:t xml:space="preserve"> district has ten tehsils </w:t>
      </w:r>
      <w:proofErr w:type="spellStart"/>
      <w:r w:rsidRPr="00B06BDB">
        <w:t>Raisen</w:t>
      </w:r>
      <w:proofErr w:type="spellEnd"/>
      <w:r w:rsidRPr="00B06BDB">
        <w:t xml:space="preserve">, </w:t>
      </w:r>
      <w:proofErr w:type="spellStart"/>
      <w:r w:rsidRPr="00B06BDB">
        <w:t>Goharganj</w:t>
      </w:r>
      <w:proofErr w:type="spellEnd"/>
      <w:r w:rsidRPr="00B06BDB">
        <w:t xml:space="preserve">, </w:t>
      </w:r>
      <w:proofErr w:type="spellStart"/>
      <w:r w:rsidRPr="00B06BDB">
        <w:t>Begamganj</w:t>
      </w:r>
      <w:proofErr w:type="spellEnd"/>
      <w:r w:rsidRPr="00B06BDB">
        <w:t xml:space="preserve">, </w:t>
      </w:r>
      <w:proofErr w:type="spellStart"/>
      <w:r w:rsidRPr="00B06BDB">
        <w:t>Gairatganj</w:t>
      </w:r>
      <w:proofErr w:type="spellEnd"/>
      <w:r w:rsidRPr="00B06BDB">
        <w:t xml:space="preserve">, </w:t>
      </w:r>
      <w:proofErr w:type="spellStart"/>
      <w:r w:rsidRPr="00B06BDB">
        <w:t>Silwani</w:t>
      </w:r>
      <w:proofErr w:type="spellEnd"/>
      <w:r w:rsidRPr="00B06BDB">
        <w:t xml:space="preserve">, Bareli, </w:t>
      </w:r>
      <w:proofErr w:type="spellStart"/>
      <w:r w:rsidRPr="00B06BDB">
        <w:t>Udaipura</w:t>
      </w:r>
      <w:proofErr w:type="spellEnd"/>
      <w:r w:rsidRPr="00B06BDB">
        <w:t xml:space="preserve">, </w:t>
      </w:r>
      <w:proofErr w:type="spellStart"/>
      <w:r w:rsidRPr="00B06BDB">
        <w:t>Deori</w:t>
      </w:r>
      <w:proofErr w:type="spellEnd"/>
      <w:r w:rsidRPr="00B06BDB">
        <w:t xml:space="preserve">, Sultanpur and Badi. The normal annual rainfall of </w:t>
      </w:r>
      <w:proofErr w:type="spellStart"/>
      <w:r w:rsidRPr="00B06BDB">
        <w:t>Raisen</w:t>
      </w:r>
      <w:proofErr w:type="spellEnd"/>
      <w:r w:rsidRPr="00B06BDB">
        <w:t xml:space="preserve"> district is 1207.3 mm. It receives maximum rainfall during southwest monsoon period. About 92.2% of the annual rainfall received during monsoon seasons July to September.</w:t>
      </w:r>
      <w:r w:rsidR="00B06BDB">
        <w:t xml:space="preserve"> </w:t>
      </w:r>
      <w:r w:rsidRPr="00B06BDB">
        <w:t>The field experiment was conducted in a Randomized Block Design (RBD) with three replications having twelve different integrated nutrient management treatments, i.e., T₁, T₂, T₃, T₄, T₅, T₆, T₇, T₈, T</w:t>
      </w:r>
      <w:r w:rsidRPr="00B06BDB">
        <w:rPr>
          <w:vertAlign w:val="subscript"/>
        </w:rPr>
        <w:t>9</w:t>
      </w:r>
      <w:r w:rsidRPr="00B06BDB">
        <w:t>, T</w:t>
      </w:r>
      <w:r w:rsidRPr="00B06BDB">
        <w:rPr>
          <w:vertAlign w:val="subscript"/>
        </w:rPr>
        <w:t>10</w:t>
      </w:r>
      <w:r w:rsidRPr="00B06BDB">
        <w:t>, T</w:t>
      </w:r>
      <w:r w:rsidRPr="00B06BDB">
        <w:rPr>
          <w:vertAlign w:val="subscript"/>
        </w:rPr>
        <w:t>11</w:t>
      </w:r>
      <w:r w:rsidRPr="00B06BDB">
        <w:t xml:space="preserve"> and Control T</w:t>
      </w:r>
      <w:r w:rsidRPr="00B06BDB">
        <w:rPr>
          <w:vertAlign w:val="subscript"/>
        </w:rPr>
        <w:t>12</w:t>
      </w:r>
      <w:r w:rsidRPr="00B06BDB">
        <w:t>. The soil was brought to a fine tilth by continuous cultivation followed by planking. After thorough ploughing, weeds, stubbles, stones and other unwanted materials were completely removed from the field. The recommended dose of fertilizers (NPK</w:t>
      </w:r>
      <w:r w:rsidR="002D394F" w:rsidRPr="00B06BDB">
        <w:t>) was applied at the rate of 150:100:5</w:t>
      </w:r>
      <w:r w:rsidRPr="00B06BDB">
        <w:t>0 kg/ha. The fertilizers were applied in split doses, wherein half of the nitrogen along with the full dose of phosphorus and potassium was applied as basal at the time of transplanting. The remaining half of the nitrogen was supplied in two split doses at 30 and 45 DAT as top dressing. Frequent irrigations were provided during the spring-summer season due to high temperature and evapotranspiration. The first irrigation was given immediately after transplanting to ensure proper establishment of seedlings, followed by irrigations at regular intervals of 4-5 days to maintain adequate soil moisture for optimum growth and fruit setting. Organic nutrient sources such as FYM and vermicompost were applied as per treatment requirements and thoroughly incorporated into the soil 15-20 days prior to transplanting. Healthy and uniform 30-35 days old seedlings of tomato cv. ‘</w:t>
      </w:r>
      <w:r w:rsidR="002D394F" w:rsidRPr="00B06BDB">
        <w:t>PKM-1 (TNAU)</w:t>
      </w:r>
      <w:r w:rsidRPr="00B06BDB">
        <w:t>’ were selected and transplanted at a spacing of 60 × 45 cm. Gap filling was done within a week to maintain the recommended plant population. Regular intercultural operations such as weeding, hoeing, and earthing-up were carried out to keep the crop free from weeds and to promote better aeration. Plant protection measures were adopted as per standard recommendations to manage pests and diseases.</w:t>
      </w:r>
      <w:r w:rsidR="00B06BDB">
        <w:t xml:space="preserve"> </w:t>
      </w:r>
      <w:r w:rsidR="002D394F" w:rsidRPr="00B06BDB">
        <w:t>Five plants were selected randomly from each plot and tagged to record the observations. The growth parameters recorded were plant height (cm) at 30, 60, and 90 DAT, number of branches per plant, days to first flowering, number of flowers per cluster, and number of flower clusters per plant. The yield attributes included number of fruits per plant, average fruit weight (g), fruit diameter (cm), fruit yield per plant (kg), and fruit yield per plot (kg). All observations were recorded carefully at regular intervals using standard procedures to ensure accuracy and reliability of the experimental data.</w:t>
      </w:r>
    </w:p>
    <w:p w14:paraId="42F88AD4" w14:textId="77777777" w:rsidR="00D247E6" w:rsidRDefault="00D247E6" w:rsidP="00241F88">
      <w:pPr>
        <w:pStyle w:val="NormalWeb"/>
        <w:jc w:val="both"/>
      </w:pPr>
    </w:p>
    <w:p w14:paraId="53F2B384" w14:textId="77777777" w:rsidR="00D247E6" w:rsidRPr="008F70DF" w:rsidRDefault="00D247E6" w:rsidP="008F70DF">
      <w:pPr>
        <w:pStyle w:val="NormalWeb"/>
        <w:spacing w:line="276" w:lineRule="auto"/>
        <w:jc w:val="both"/>
        <w:rPr>
          <w:b/>
          <w:bCs/>
        </w:rPr>
      </w:pPr>
      <w:r w:rsidRPr="008F70DF">
        <w:rPr>
          <w:b/>
          <w:bCs/>
        </w:rPr>
        <w:t>Results and Discussion</w:t>
      </w:r>
    </w:p>
    <w:p w14:paraId="20DDBA41" w14:textId="77777777" w:rsidR="004809D3" w:rsidRPr="008F70DF" w:rsidRDefault="004809D3" w:rsidP="008F70DF">
      <w:pPr>
        <w:widowControl w:val="0"/>
        <w:tabs>
          <w:tab w:val="left" w:pos="387"/>
        </w:tabs>
        <w:autoSpaceDE w:val="0"/>
        <w:autoSpaceDN w:val="0"/>
        <w:spacing w:before="137" w:after="0"/>
        <w:jc w:val="both"/>
        <w:rPr>
          <w:rFonts w:ascii="Times New Roman" w:hAnsi="Times New Roman" w:cs="Times New Roman"/>
          <w:b/>
          <w:sz w:val="24"/>
          <w:szCs w:val="24"/>
        </w:rPr>
      </w:pPr>
      <w:r w:rsidRPr="008F70DF">
        <w:rPr>
          <w:rFonts w:ascii="Times New Roman" w:hAnsi="Times New Roman" w:cs="Times New Roman"/>
          <w:b/>
          <w:sz w:val="24"/>
          <w:szCs w:val="24"/>
        </w:rPr>
        <w:t>Plant</w:t>
      </w:r>
      <w:r w:rsidRPr="008F70DF">
        <w:rPr>
          <w:rFonts w:ascii="Times New Roman" w:hAnsi="Times New Roman" w:cs="Times New Roman"/>
          <w:b/>
          <w:spacing w:val="-4"/>
          <w:sz w:val="24"/>
          <w:szCs w:val="24"/>
        </w:rPr>
        <w:t xml:space="preserve"> </w:t>
      </w:r>
      <w:r w:rsidRPr="008F70DF">
        <w:rPr>
          <w:rFonts w:ascii="Times New Roman" w:hAnsi="Times New Roman" w:cs="Times New Roman"/>
          <w:b/>
          <w:sz w:val="24"/>
          <w:szCs w:val="24"/>
        </w:rPr>
        <w:t>height</w:t>
      </w:r>
      <w:r w:rsidRPr="008F70DF">
        <w:rPr>
          <w:rFonts w:ascii="Times New Roman" w:hAnsi="Times New Roman" w:cs="Times New Roman"/>
          <w:b/>
          <w:spacing w:val="-4"/>
          <w:sz w:val="24"/>
          <w:szCs w:val="24"/>
        </w:rPr>
        <w:t xml:space="preserve"> (cm)</w:t>
      </w:r>
    </w:p>
    <w:p w14:paraId="753F0748" w14:textId="113D9CD2" w:rsidR="004809D3" w:rsidRPr="008F70DF" w:rsidRDefault="000D2A36" w:rsidP="008F70DF">
      <w:pPr>
        <w:spacing w:before="100" w:beforeAutospacing="1" w:after="100" w:afterAutospacing="1"/>
        <w:jc w:val="both"/>
        <w:rPr>
          <w:rFonts w:ascii="Times New Roman" w:hAnsi="Times New Roman" w:cs="Times New Roman"/>
          <w:sz w:val="24"/>
          <w:szCs w:val="24"/>
        </w:rPr>
      </w:pPr>
      <w:r w:rsidRPr="008F70DF">
        <w:rPr>
          <w:rFonts w:ascii="Times New Roman" w:eastAsia="Times New Roman" w:hAnsi="Times New Roman" w:cs="Times New Roman"/>
          <w:sz w:val="24"/>
          <w:szCs w:val="24"/>
          <w:lang w:bidi="hi-IN"/>
        </w:rPr>
        <w:t xml:space="preserve">Table </w:t>
      </w:r>
      <w:r w:rsidR="009F1280" w:rsidRPr="008F70DF">
        <w:rPr>
          <w:rFonts w:ascii="Times New Roman" w:eastAsia="Times New Roman" w:hAnsi="Times New Roman" w:cs="Times New Roman"/>
          <w:sz w:val="24"/>
          <w:szCs w:val="24"/>
          <w:lang w:bidi="hi-IN"/>
        </w:rPr>
        <w:t>1 clearly indicates that the a</w:t>
      </w:r>
      <w:r w:rsidR="0053335B" w:rsidRPr="008F70DF">
        <w:rPr>
          <w:rFonts w:ascii="Times New Roman" w:eastAsia="Times New Roman" w:hAnsi="Times New Roman" w:cs="Times New Roman"/>
          <w:sz w:val="24"/>
          <w:szCs w:val="24"/>
          <w:lang w:bidi="hi-IN"/>
        </w:rPr>
        <w:t>pplication of different nutrient management practices</w:t>
      </w:r>
      <w:r w:rsidR="009F1280" w:rsidRPr="008F70DF">
        <w:rPr>
          <w:rFonts w:ascii="Times New Roman" w:eastAsia="Times New Roman" w:hAnsi="Times New Roman" w:cs="Times New Roman"/>
          <w:sz w:val="24"/>
          <w:szCs w:val="24"/>
          <w:lang w:bidi="hi-IN"/>
        </w:rPr>
        <w:t xml:space="preserve"> significantly influenced plant height of tomato at 30, 60 and 90 days after transplanting (DAT) during both the years as well as on pooled basis. At all growth stages, plant height increased </w:t>
      </w:r>
      <w:r w:rsidR="009F1280" w:rsidRPr="008F70DF">
        <w:rPr>
          <w:rFonts w:ascii="Times New Roman" w:eastAsia="Times New Roman" w:hAnsi="Times New Roman" w:cs="Times New Roman"/>
          <w:sz w:val="24"/>
          <w:szCs w:val="24"/>
          <w:lang w:bidi="hi-IN"/>
        </w:rPr>
        <w:lastRenderedPageBreak/>
        <w:t>progressively with crop age, and the magnitude of increase varied significantly among the treatments. At 30 DAT, the pooled data revealed that the maximum plant height (20.13 cm) was recorded under T</w:t>
      </w:r>
      <w:r w:rsidR="009F1280" w:rsidRPr="008F70DF">
        <w:rPr>
          <w:rFonts w:ascii="Times New Roman" w:eastAsia="Times New Roman" w:hAnsi="Times New Roman" w:cs="Times New Roman"/>
          <w:sz w:val="24"/>
          <w:szCs w:val="24"/>
          <w:vertAlign w:val="subscript"/>
          <w:lang w:bidi="hi-IN"/>
        </w:rPr>
        <w:t>12</w:t>
      </w:r>
      <w:r w:rsidR="009F1280" w:rsidRPr="008F70DF">
        <w:rPr>
          <w:rFonts w:ascii="Times New Roman" w:eastAsia="Times New Roman" w:hAnsi="Times New Roman" w:cs="Times New Roman"/>
          <w:sz w:val="24"/>
          <w:szCs w:val="24"/>
          <w:lang w:bidi="hi-IN"/>
        </w:rPr>
        <w:t xml:space="preserve"> (Vermicompost + </w:t>
      </w:r>
      <w:proofErr w:type="spellStart"/>
      <w:r w:rsidR="009F1280" w:rsidRPr="008F70DF">
        <w:rPr>
          <w:rFonts w:ascii="Times New Roman" w:eastAsia="Times New Roman" w:hAnsi="Times New Roman" w:cs="Times New Roman"/>
          <w:sz w:val="24"/>
          <w:szCs w:val="24"/>
          <w:lang w:bidi="hi-IN"/>
        </w:rPr>
        <w:t>Vermiwash</w:t>
      </w:r>
      <w:proofErr w:type="spellEnd"/>
      <w:r w:rsidR="009F1280" w:rsidRPr="008F70DF">
        <w:rPr>
          <w:rFonts w:ascii="Times New Roman" w:eastAsia="Times New Roman" w:hAnsi="Times New Roman" w:cs="Times New Roman"/>
          <w:sz w:val="24"/>
          <w:szCs w:val="24"/>
          <w:lang w:bidi="hi-IN"/>
        </w:rPr>
        <w:t xml:space="preserve"> + </w:t>
      </w:r>
      <w:proofErr w:type="spellStart"/>
      <w:r w:rsidR="009F1280" w:rsidRPr="008F70DF">
        <w:rPr>
          <w:rFonts w:ascii="Times New Roman" w:eastAsia="Times New Roman" w:hAnsi="Times New Roman" w:cs="Times New Roman"/>
          <w:sz w:val="24"/>
          <w:szCs w:val="24"/>
          <w:lang w:bidi="hi-IN"/>
        </w:rPr>
        <w:t>Panchgavya</w:t>
      </w:r>
      <w:proofErr w:type="spellEnd"/>
      <w:r w:rsidR="009F1280" w:rsidRPr="008F70DF">
        <w:rPr>
          <w:rFonts w:ascii="Times New Roman" w:eastAsia="Times New Roman" w:hAnsi="Times New Roman" w:cs="Times New Roman"/>
          <w:sz w:val="24"/>
          <w:szCs w:val="24"/>
          <w:lang w:bidi="hi-IN"/>
        </w:rPr>
        <w:t xml:space="preserve"> + </w:t>
      </w:r>
      <w:proofErr w:type="spellStart"/>
      <w:r w:rsidR="009F1280" w:rsidRPr="008F70DF">
        <w:rPr>
          <w:rFonts w:ascii="Times New Roman" w:eastAsia="Times New Roman" w:hAnsi="Times New Roman" w:cs="Times New Roman"/>
          <w:sz w:val="24"/>
          <w:szCs w:val="24"/>
          <w:lang w:bidi="hi-IN"/>
        </w:rPr>
        <w:t>Jeevamrit</w:t>
      </w:r>
      <w:proofErr w:type="spellEnd"/>
      <w:r w:rsidR="009F1280" w:rsidRPr="008F70DF">
        <w:rPr>
          <w:rFonts w:ascii="Times New Roman" w:eastAsia="Times New Roman" w:hAnsi="Times New Roman" w:cs="Times New Roman"/>
          <w:sz w:val="24"/>
          <w:szCs w:val="24"/>
          <w:lang w:bidi="hi-IN"/>
        </w:rPr>
        <w:t>), which was statistically superior to most of the treatments. This was closely followed by T11 (19.75 cm) and T</w:t>
      </w:r>
      <w:r w:rsidR="009F1280" w:rsidRPr="008F70DF">
        <w:rPr>
          <w:rFonts w:ascii="Times New Roman" w:eastAsia="Times New Roman" w:hAnsi="Times New Roman" w:cs="Times New Roman"/>
          <w:sz w:val="24"/>
          <w:szCs w:val="24"/>
          <w:vertAlign w:val="subscript"/>
          <w:lang w:bidi="hi-IN"/>
        </w:rPr>
        <w:t>10</w:t>
      </w:r>
      <w:r w:rsidR="009F1280" w:rsidRPr="008F70DF">
        <w:rPr>
          <w:rFonts w:ascii="Times New Roman" w:eastAsia="Times New Roman" w:hAnsi="Times New Roman" w:cs="Times New Roman"/>
          <w:sz w:val="24"/>
          <w:szCs w:val="24"/>
          <w:lang w:bidi="hi-IN"/>
        </w:rPr>
        <w:t xml:space="preserve"> (19.26 cm). The minimum plant height (13.62 cm) was observed in the control treatment (T</w:t>
      </w:r>
      <w:r w:rsidR="009F1280" w:rsidRPr="008F70DF">
        <w:rPr>
          <w:rFonts w:ascii="Times New Roman" w:eastAsia="Times New Roman" w:hAnsi="Times New Roman" w:cs="Times New Roman"/>
          <w:sz w:val="24"/>
          <w:szCs w:val="24"/>
          <w:vertAlign w:val="subscript"/>
          <w:lang w:bidi="hi-IN"/>
        </w:rPr>
        <w:t>1</w:t>
      </w:r>
      <w:r w:rsidR="009F1280" w:rsidRPr="008F70DF">
        <w:rPr>
          <w:rFonts w:ascii="Times New Roman" w:eastAsia="Times New Roman" w:hAnsi="Times New Roman" w:cs="Times New Roman"/>
          <w:sz w:val="24"/>
          <w:szCs w:val="24"/>
          <w:lang w:bidi="hi-IN"/>
        </w:rPr>
        <w:t>). A similar trend was observed at 60 DAT, where T</w:t>
      </w:r>
      <w:r w:rsidR="009F1280" w:rsidRPr="008F70DF">
        <w:rPr>
          <w:rFonts w:ascii="Times New Roman" w:eastAsia="Times New Roman" w:hAnsi="Times New Roman" w:cs="Times New Roman"/>
          <w:sz w:val="24"/>
          <w:szCs w:val="24"/>
          <w:vertAlign w:val="subscript"/>
          <w:lang w:bidi="hi-IN"/>
        </w:rPr>
        <w:t>12</w:t>
      </w:r>
      <w:r w:rsidR="009F1280" w:rsidRPr="008F70DF">
        <w:rPr>
          <w:rFonts w:ascii="Times New Roman" w:eastAsia="Times New Roman" w:hAnsi="Times New Roman" w:cs="Times New Roman"/>
          <w:sz w:val="24"/>
          <w:szCs w:val="24"/>
          <w:lang w:bidi="hi-IN"/>
        </w:rPr>
        <w:t xml:space="preserve"> again recorded the highest pooled plant height (97.31 cm), followed by T</w:t>
      </w:r>
      <w:r w:rsidR="009F1280" w:rsidRPr="008F70DF">
        <w:rPr>
          <w:rFonts w:ascii="Times New Roman" w:eastAsia="Times New Roman" w:hAnsi="Times New Roman" w:cs="Times New Roman"/>
          <w:sz w:val="24"/>
          <w:szCs w:val="24"/>
          <w:vertAlign w:val="subscript"/>
          <w:lang w:bidi="hi-IN"/>
        </w:rPr>
        <w:t>11</w:t>
      </w:r>
      <w:r w:rsidR="009F1280" w:rsidRPr="008F70DF">
        <w:rPr>
          <w:rFonts w:ascii="Times New Roman" w:eastAsia="Times New Roman" w:hAnsi="Times New Roman" w:cs="Times New Roman"/>
          <w:sz w:val="24"/>
          <w:szCs w:val="24"/>
          <w:lang w:bidi="hi-IN"/>
        </w:rPr>
        <w:t xml:space="preserve"> (91.13 cm) and T</w:t>
      </w:r>
      <w:r w:rsidR="009F1280" w:rsidRPr="008F70DF">
        <w:rPr>
          <w:rFonts w:ascii="Times New Roman" w:eastAsia="Times New Roman" w:hAnsi="Times New Roman" w:cs="Times New Roman"/>
          <w:sz w:val="24"/>
          <w:szCs w:val="24"/>
          <w:vertAlign w:val="subscript"/>
          <w:lang w:bidi="hi-IN"/>
        </w:rPr>
        <w:t>10</w:t>
      </w:r>
      <w:r w:rsidR="009F1280" w:rsidRPr="008F70DF">
        <w:rPr>
          <w:rFonts w:ascii="Times New Roman" w:eastAsia="Times New Roman" w:hAnsi="Times New Roman" w:cs="Times New Roman"/>
          <w:sz w:val="24"/>
          <w:szCs w:val="24"/>
          <w:lang w:bidi="hi-IN"/>
        </w:rPr>
        <w:t xml:space="preserve"> (88.45 cm). The control treatment recorded significantly lower plant height (56.34 cm). At 90 DAT, the pooled plant height was maximum under T</w:t>
      </w:r>
      <w:r w:rsidR="009F1280" w:rsidRPr="008F70DF">
        <w:rPr>
          <w:rFonts w:ascii="Times New Roman" w:eastAsia="Times New Roman" w:hAnsi="Times New Roman" w:cs="Times New Roman"/>
          <w:sz w:val="24"/>
          <w:szCs w:val="24"/>
          <w:vertAlign w:val="subscript"/>
          <w:lang w:bidi="hi-IN"/>
        </w:rPr>
        <w:t>12</w:t>
      </w:r>
      <w:r w:rsidR="009F1280" w:rsidRPr="008F70DF">
        <w:rPr>
          <w:rFonts w:ascii="Times New Roman" w:eastAsia="Times New Roman" w:hAnsi="Times New Roman" w:cs="Times New Roman"/>
          <w:sz w:val="24"/>
          <w:szCs w:val="24"/>
          <w:lang w:bidi="hi-IN"/>
        </w:rPr>
        <w:t xml:space="preserve"> (97.13 cm), which remained significantly superior over all other treatments, indicating better vegetative growth due to combined application of organic inputs. Treatments involving vermicompost, </w:t>
      </w:r>
      <w:proofErr w:type="spellStart"/>
      <w:r w:rsidR="009F1280" w:rsidRPr="008F70DF">
        <w:rPr>
          <w:rFonts w:ascii="Times New Roman" w:eastAsia="Times New Roman" w:hAnsi="Times New Roman" w:cs="Times New Roman"/>
          <w:sz w:val="24"/>
          <w:szCs w:val="24"/>
          <w:lang w:bidi="hi-IN"/>
        </w:rPr>
        <w:t>vermiwash</w:t>
      </w:r>
      <w:proofErr w:type="spellEnd"/>
      <w:r w:rsidR="009F1280" w:rsidRPr="008F70DF">
        <w:rPr>
          <w:rFonts w:ascii="Times New Roman" w:eastAsia="Times New Roman" w:hAnsi="Times New Roman" w:cs="Times New Roman"/>
          <w:sz w:val="24"/>
          <w:szCs w:val="24"/>
          <w:lang w:bidi="hi-IN"/>
        </w:rPr>
        <w:t xml:space="preserve">, </w:t>
      </w:r>
      <w:proofErr w:type="spellStart"/>
      <w:r w:rsidR="009F1280" w:rsidRPr="008F70DF">
        <w:rPr>
          <w:rFonts w:ascii="Times New Roman" w:eastAsia="Times New Roman" w:hAnsi="Times New Roman" w:cs="Times New Roman"/>
          <w:sz w:val="24"/>
          <w:szCs w:val="24"/>
          <w:lang w:bidi="hi-IN"/>
        </w:rPr>
        <w:t>panchgavya</w:t>
      </w:r>
      <w:proofErr w:type="spellEnd"/>
      <w:r w:rsidR="009F1280" w:rsidRPr="008F70DF">
        <w:rPr>
          <w:rFonts w:ascii="Times New Roman" w:eastAsia="Times New Roman" w:hAnsi="Times New Roman" w:cs="Times New Roman"/>
          <w:sz w:val="24"/>
          <w:szCs w:val="24"/>
          <w:lang w:bidi="hi-IN"/>
        </w:rPr>
        <w:t xml:space="preserve"> and </w:t>
      </w:r>
      <w:proofErr w:type="spellStart"/>
      <w:r w:rsidR="009F1280" w:rsidRPr="008F70DF">
        <w:rPr>
          <w:rFonts w:ascii="Times New Roman" w:eastAsia="Times New Roman" w:hAnsi="Times New Roman" w:cs="Times New Roman"/>
          <w:sz w:val="24"/>
          <w:szCs w:val="24"/>
          <w:lang w:bidi="hi-IN"/>
        </w:rPr>
        <w:t>jeevamrit</w:t>
      </w:r>
      <w:proofErr w:type="spellEnd"/>
      <w:r w:rsidR="009F1280" w:rsidRPr="008F70DF">
        <w:rPr>
          <w:rFonts w:ascii="Times New Roman" w:eastAsia="Times New Roman" w:hAnsi="Times New Roman" w:cs="Times New Roman"/>
          <w:sz w:val="24"/>
          <w:szCs w:val="24"/>
          <w:lang w:bidi="hi-IN"/>
        </w:rPr>
        <w:t xml:space="preserve"> in combination consistently performed better than single or two-component treatments. Overall, the results demonstrate that integrated use of multiple natural farming organic nutrient sources markedly enhanced plant height of tomato compared to control, likely due to improved nutrient availability and microbial activity in the soil.</w:t>
      </w:r>
      <w:r w:rsidR="004809D3" w:rsidRPr="008F70DF">
        <w:rPr>
          <w:rFonts w:ascii="Times New Roman" w:eastAsia="Times New Roman" w:hAnsi="Times New Roman" w:cs="Times New Roman"/>
          <w:sz w:val="24"/>
          <w:szCs w:val="24"/>
          <w:lang w:bidi="hi-IN"/>
        </w:rPr>
        <w:t xml:space="preserve"> </w:t>
      </w:r>
      <w:r w:rsidR="004809D3" w:rsidRPr="008F70DF">
        <w:rPr>
          <w:rFonts w:ascii="Times New Roman" w:hAnsi="Times New Roman" w:cs="Times New Roman"/>
          <w:sz w:val="24"/>
          <w:szCs w:val="24"/>
        </w:rPr>
        <w:t xml:space="preserve">These findings strongly justify the use of integrated organic formulations for promoting robust plant development. The enhancement in plant height across all stages indicates better nutrient uptake and hormonal stimulation, key to vegetative </w:t>
      </w:r>
      <w:proofErr w:type="spellStart"/>
      <w:r w:rsidR="004809D3" w:rsidRPr="008F70DF">
        <w:rPr>
          <w:rFonts w:ascii="Times New Roman" w:hAnsi="Times New Roman" w:cs="Times New Roman"/>
          <w:sz w:val="24"/>
          <w:szCs w:val="24"/>
        </w:rPr>
        <w:t>vigour</w:t>
      </w:r>
      <w:proofErr w:type="spellEnd"/>
      <w:r w:rsidR="004809D3" w:rsidRPr="008F70DF">
        <w:rPr>
          <w:rFonts w:ascii="Times New Roman" w:hAnsi="Times New Roman" w:cs="Times New Roman"/>
          <w:sz w:val="24"/>
          <w:szCs w:val="24"/>
        </w:rPr>
        <w:t xml:space="preserve">. Thus, the study substantiates that the inclusion of diverse organic inputs, particularly in synergistic combinations, significantly enhances plant growth performance in tomato cultivation under sustainable farming systems. </w:t>
      </w:r>
      <w:r w:rsidR="004809D3" w:rsidRPr="008F70DF">
        <w:rPr>
          <w:rFonts w:ascii="Times New Roman" w:hAnsi="Times New Roman" w:cs="Times New Roman"/>
          <w:bCs/>
          <w:sz w:val="24"/>
          <w:szCs w:val="24"/>
        </w:rPr>
        <w:t xml:space="preserve">Federic </w:t>
      </w:r>
      <w:r w:rsidR="004809D3" w:rsidRPr="008F70DF">
        <w:rPr>
          <w:rFonts w:ascii="Times New Roman" w:hAnsi="Times New Roman" w:cs="Times New Roman"/>
          <w:bCs/>
          <w:i/>
          <w:sz w:val="24"/>
          <w:szCs w:val="24"/>
        </w:rPr>
        <w:t>et al</w:t>
      </w:r>
      <w:r w:rsidR="004809D3" w:rsidRPr="008F70DF">
        <w:rPr>
          <w:rFonts w:ascii="Times New Roman" w:hAnsi="Times New Roman" w:cs="Times New Roman"/>
          <w:b/>
          <w:i/>
          <w:sz w:val="24"/>
          <w:szCs w:val="24"/>
        </w:rPr>
        <w:t xml:space="preserve">. </w:t>
      </w:r>
      <w:r w:rsidR="004809D3" w:rsidRPr="008F70DF">
        <w:rPr>
          <w:rFonts w:ascii="Times New Roman" w:hAnsi="Times New Roman" w:cs="Times New Roman"/>
          <w:bCs/>
          <w:sz w:val="24"/>
          <w:szCs w:val="24"/>
        </w:rPr>
        <w:t>(2007)</w:t>
      </w:r>
      <w:r w:rsidR="004809D3" w:rsidRPr="008F70DF">
        <w:rPr>
          <w:rFonts w:ascii="Times New Roman" w:hAnsi="Times New Roman" w:cs="Times New Roman"/>
          <w:b/>
          <w:sz w:val="24"/>
          <w:szCs w:val="24"/>
        </w:rPr>
        <w:t xml:space="preserve"> </w:t>
      </w:r>
      <w:r w:rsidR="004809D3" w:rsidRPr="008F70DF">
        <w:rPr>
          <w:rFonts w:ascii="Times New Roman" w:hAnsi="Times New Roman" w:cs="Times New Roman"/>
          <w:sz w:val="24"/>
          <w:szCs w:val="24"/>
        </w:rPr>
        <w:t xml:space="preserve">and </w:t>
      </w:r>
      <w:r w:rsidR="004809D3" w:rsidRPr="008F70DF">
        <w:rPr>
          <w:rFonts w:ascii="Times New Roman" w:hAnsi="Times New Roman" w:cs="Times New Roman"/>
          <w:bCs/>
          <w:sz w:val="24"/>
          <w:szCs w:val="24"/>
        </w:rPr>
        <w:t xml:space="preserve">Joshi and </w:t>
      </w:r>
      <w:proofErr w:type="spellStart"/>
      <w:r w:rsidR="004809D3" w:rsidRPr="008F70DF">
        <w:rPr>
          <w:rFonts w:ascii="Times New Roman" w:hAnsi="Times New Roman" w:cs="Times New Roman"/>
          <w:bCs/>
          <w:sz w:val="24"/>
          <w:szCs w:val="24"/>
        </w:rPr>
        <w:t>Vig</w:t>
      </w:r>
      <w:proofErr w:type="spellEnd"/>
      <w:r w:rsidR="004809D3" w:rsidRPr="008F70DF">
        <w:rPr>
          <w:rFonts w:ascii="Times New Roman" w:hAnsi="Times New Roman" w:cs="Times New Roman"/>
          <w:bCs/>
          <w:sz w:val="24"/>
          <w:szCs w:val="24"/>
        </w:rPr>
        <w:t xml:space="preserve"> (2010)</w:t>
      </w:r>
      <w:r w:rsidR="004809D3" w:rsidRPr="008F70DF">
        <w:rPr>
          <w:rFonts w:ascii="Times New Roman" w:hAnsi="Times New Roman" w:cs="Times New Roman"/>
          <w:b/>
          <w:sz w:val="24"/>
          <w:szCs w:val="24"/>
        </w:rPr>
        <w:t xml:space="preserve"> </w:t>
      </w:r>
      <w:r w:rsidR="004809D3" w:rsidRPr="008F70DF">
        <w:rPr>
          <w:rFonts w:ascii="Times New Roman" w:hAnsi="Times New Roman" w:cs="Times New Roman"/>
          <w:sz w:val="24"/>
          <w:szCs w:val="24"/>
        </w:rPr>
        <w:t>reported significant increases in tomato plant height with vermicompost application compared to control, confirming its positive effect on vegetative growth.</w:t>
      </w:r>
    </w:p>
    <w:p w14:paraId="0E0753CA" w14:textId="77777777" w:rsidR="000D2A36" w:rsidRPr="008F70DF" w:rsidRDefault="000D2A36" w:rsidP="008F70DF">
      <w:pPr>
        <w:widowControl w:val="0"/>
        <w:tabs>
          <w:tab w:val="left" w:pos="387"/>
        </w:tabs>
        <w:autoSpaceDE w:val="0"/>
        <w:autoSpaceDN w:val="0"/>
        <w:spacing w:before="75" w:after="0"/>
        <w:jc w:val="both"/>
        <w:rPr>
          <w:rFonts w:ascii="Times New Roman" w:hAnsi="Times New Roman" w:cs="Times New Roman"/>
          <w:b/>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7"/>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3"/>
          <w:sz w:val="24"/>
          <w:szCs w:val="24"/>
        </w:rPr>
        <w:t xml:space="preserve"> </w:t>
      </w:r>
      <w:r w:rsidRPr="008F70DF">
        <w:rPr>
          <w:rFonts w:ascii="Times New Roman" w:hAnsi="Times New Roman" w:cs="Times New Roman"/>
          <w:b/>
          <w:sz w:val="24"/>
          <w:szCs w:val="24"/>
        </w:rPr>
        <w:t>branches</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6"/>
          <w:sz w:val="24"/>
          <w:szCs w:val="24"/>
        </w:rPr>
        <w:t xml:space="preserve"> </w:t>
      </w:r>
      <w:r w:rsidRPr="008F70DF">
        <w:rPr>
          <w:rFonts w:ascii="Times New Roman" w:hAnsi="Times New Roman" w:cs="Times New Roman"/>
          <w:b/>
          <w:spacing w:val="-2"/>
          <w:sz w:val="24"/>
          <w:szCs w:val="24"/>
        </w:rPr>
        <w:t>plant</w:t>
      </w:r>
    </w:p>
    <w:p w14:paraId="4A261EF6" w14:textId="77777777" w:rsidR="003956BE" w:rsidRPr="008F70DF" w:rsidRDefault="003956BE" w:rsidP="008F70DF">
      <w:pPr>
        <w:widowControl w:val="0"/>
        <w:tabs>
          <w:tab w:val="left" w:pos="387"/>
        </w:tabs>
        <w:autoSpaceDE w:val="0"/>
        <w:autoSpaceDN w:val="0"/>
        <w:spacing w:before="75" w:after="0"/>
        <w:jc w:val="both"/>
        <w:rPr>
          <w:rFonts w:ascii="Times New Roman" w:hAnsi="Times New Roman" w:cs="Times New Roman"/>
          <w:b/>
          <w:sz w:val="24"/>
          <w:szCs w:val="24"/>
        </w:rPr>
      </w:pPr>
    </w:p>
    <w:p w14:paraId="337E8E26" w14:textId="77777777" w:rsidR="003956BE" w:rsidRPr="008F70DF" w:rsidRDefault="000D2A36" w:rsidP="008F70DF">
      <w:pPr>
        <w:pStyle w:val="BodyText"/>
        <w:spacing w:line="276" w:lineRule="auto"/>
        <w:ind w:left="23" w:right="31"/>
        <w:jc w:val="both"/>
      </w:pPr>
      <w:r w:rsidRPr="008F70DF">
        <w:rPr>
          <w:lang w:bidi="hi-IN"/>
        </w:rPr>
        <w:t>The pooled data on number of branches per tomato plant at 30, 60 and 90 days after transplanting (DAT) under natural farming conditions showed significant variation among treatments. Treatment T</w:t>
      </w:r>
      <w:r w:rsidRPr="008F70DF">
        <w:rPr>
          <w:vertAlign w:val="subscript"/>
          <w:lang w:bidi="hi-IN"/>
        </w:rPr>
        <w:t>12</w:t>
      </w:r>
      <w:r w:rsidRPr="008F70DF">
        <w:rPr>
          <w:lang w:bidi="hi-IN"/>
        </w:rPr>
        <w:t xml:space="preserve"> (vermicompost + </w:t>
      </w:r>
      <w:proofErr w:type="spellStart"/>
      <w:r w:rsidRPr="008F70DF">
        <w:rPr>
          <w:lang w:bidi="hi-IN"/>
        </w:rPr>
        <w:t>vermiwash</w:t>
      </w:r>
      <w:proofErr w:type="spellEnd"/>
      <w:r w:rsidRPr="008F70DF">
        <w:rPr>
          <w:lang w:bidi="hi-IN"/>
        </w:rPr>
        <w:t xml:space="preserve"> + </w:t>
      </w:r>
      <w:proofErr w:type="spellStart"/>
      <w:r w:rsidRPr="008F70DF">
        <w:rPr>
          <w:lang w:bidi="hi-IN"/>
        </w:rPr>
        <w:t>panchgavya</w:t>
      </w:r>
      <w:proofErr w:type="spellEnd"/>
      <w:r w:rsidRPr="008F70DF">
        <w:rPr>
          <w:lang w:bidi="hi-IN"/>
        </w:rPr>
        <w:t xml:space="preserve"> + </w:t>
      </w:r>
      <w:proofErr w:type="spellStart"/>
      <w:r w:rsidRPr="008F70DF">
        <w:rPr>
          <w:lang w:bidi="hi-IN"/>
        </w:rPr>
        <w:t>jeevamrit</w:t>
      </w:r>
      <w:proofErr w:type="spellEnd"/>
      <w:r w:rsidRPr="008F70DF">
        <w:rPr>
          <w:lang w:bidi="hi-IN"/>
        </w:rPr>
        <w:t>) consistently recorded the highest number of branches at all stages, followed by T</w:t>
      </w:r>
      <w:r w:rsidRPr="008F70DF">
        <w:rPr>
          <w:vertAlign w:val="subscript"/>
          <w:lang w:bidi="hi-IN"/>
        </w:rPr>
        <w:t>11</w:t>
      </w:r>
      <w:r w:rsidRPr="008F70DF">
        <w:rPr>
          <w:lang w:bidi="hi-IN"/>
        </w:rPr>
        <w:t xml:space="preserve"> and T</w:t>
      </w:r>
      <w:r w:rsidRPr="008F70DF">
        <w:rPr>
          <w:vertAlign w:val="subscript"/>
          <w:lang w:bidi="hi-IN"/>
        </w:rPr>
        <w:t>10</w:t>
      </w:r>
      <w:r w:rsidRPr="008F70DF">
        <w:rPr>
          <w:lang w:bidi="hi-IN"/>
        </w:rPr>
        <w:t>, while the control (T</w:t>
      </w:r>
      <w:r w:rsidRPr="008F70DF">
        <w:rPr>
          <w:vertAlign w:val="subscript"/>
          <w:lang w:bidi="hi-IN"/>
        </w:rPr>
        <w:t>1</w:t>
      </w:r>
      <w:r w:rsidRPr="008F70DF">
        <w:rPr>
          <w:lang w:bidi="hi-IN"/>
        </w:rPr>
        <w:t>) showed the lowest values. T</w:t>
      </w:r>
      <w:r w:rsidRPr="008F70DF">
        <w:rPr>
          <w:vertAlign w:val="subscript"/>
          <w:lang w:bidi="hi-IN"/>
        </w:rPr>
        <w:t>12</w:t>
      </w:r>
      <w:r w:rsidRPr="008F70DF">
        <w:rPr>
          <w:lang w:bidi="hi-IN"/>
        </w:rPr>
        <w:t xml:space="preserve"> exhibited marked increases over the control at each growth stage, indicating improved vegetative growth. The results clearly demonstrate that integrated application of multiple organic inputs enhances branching, plant architecture and overall vegetative performance of tomato under natural farming systems.</w:t>
      </w:r>
      <w:r w:rsidR="003956BE" w:rsidRPr="008F70DF">
        <w:t xml:space="preserve"> The synergistic effects of vermicompost, </w:t>
      </w:r>
      <w:proofErr w:type="spellStart"/>
      <w:r w:rsidR="003956BE" w:rsidRPr="008F70DF">
        <w:t>vermiwash</w:t>
      </w:r>
      <w:proofErr w:type="spellEnd"/>
      <w:r w:rsidR="003956BE" w:rsidRPr="008F70DF">
        <w:t xml:space="preserve">, </w:t>
      </w:r>
      <w:proofErr w:type="spellStart"/>
      <w:r w:rsidR="003956BE" w:rsidRPr="008F70DF">
        <w:t>Panchgavya</w:t>
      </w:r>
      <w:proofErr w:type="spellEnd"/>
      <w:r w:rsidR="003956BE" w:rsidRPr="008F70DF">
        <w:t xml:space="preserve">, and </w:t>
      </w:r>
      <w:proofErr w:type="spellStart"/>
      <w:r w:rsidR="003956BE" w:rsidRPr="008F70DF">
        <w:t>Jeevamrit</w:t>
      </w:r>
      <w:proofErr w:type="spellEnd"/>
      <w:r w:rsidR="003956BE" w:rsidRPr="008F70DF">
        <w:t xml:space="preserve"> appear to improve nutrient availability and hormonal balance, resulting in better plant architecture and overall vegetative performance in tomato under natural farming practices. </w:t>
      </w:r>
      <w:r w:rsidR="003956BE" w:rsidRPr="008F70DF">
        <w:rPr>
          <w:bCs/>
        </w:rPr>
        <w:t>Alam (2011)</w:t>
      </w:r>
      <w:r w:rsidR="003956BE" w:rsidRPr="008F70DF">
        <w:rPr>
          <w:b/>
        </w:rPr>
        <w:t xml:space="preserve"> </w:t>
      </w:r>
      <w:r w:rsidR="003956BE" w:rsidRPr="008F70DF">
        <w:t xml:space="preserve">and </w:t>
      </w:r>
      <w:r w:rsidR="003956BE" w:rsidRPr="008F70DF">
        <w:rPr>
          <w:bCs/>
        </w:rPr>
        <w:t xml:space="preserve">Chanda </w:t>
      </w:r>
      <w:r w:rsidR="003956BE" w:rsidRPr="008F70DF">
        <w:rPr>
          <w:bCs/>
          <w:i/>
        </w:rPr>
        <w:t xml:space="preserve">et al. </w:t>
      </w:r>
      <w:r w:rsidR="003956BE" w:rsidRPr="008F70DF">
        <w:rPr>
          <w:bCs/>
        </w:rPr>
        <w:t>(2011)</w:t>
      </w:r>
      <w:r w:rsidR="003956BE" w:rsidRPr="008F70DF">
        <w:rPr>
          <w:b/>
        </w:rPr>
        <w:t xml:space="preserve"> </w:t>
      </w:r>
      <w:r w:rsidR="003956BE" w:rsidRPr="008F70DF">
        <w:t>reported that vermicompost and integrated nutrient treatments significantly increased the number of branches per plant, enhancing overall growth and yield of tomato under field conditions.</w:t>
      </w:r>
    </w:p>
    <w:p w14:paraId="192005EC" w14:textId="77777777" w:rsidR="00084827" w:rsidRPr="008F70DF" w:rsidRDefault="00084827" w:rsidP="008F70DF">
      <w:pPr>
        <w:widowControl w:val="0"/>
        <w:tabs>
          <w:tab w:val="left" w:pos="387"/>
        </w:tabs>
        <w:autoSpaceDE w:val="0"/>
        <w:autoSpaceDN w:val="0"/>
        <w:spacing w:after="0"/>
        <w:jc w:val="both"/>
        <w:rPr>
          <w:rFonts w:ascii="Times New Roman" w:hAnsi="Times New Roman" w:cs="Times New Roman"/>
          <w:b/>
          <w:sz w:val="24"/>
          <w:szCs w:val="24"/>
        </w:rPr>
      </w:pPr>
      <w:r w:rsidRPr="008F70DF">
        <w:rPr>
          <w:rFonts w:ascii="Times New Roman" w:hAnsi="Times New Roman" w:cs="Times New Roman"/>
          <w:b/>
          <w:sz w:val="24"/>
          <w:szCs w:val="24"/>
        </w:rPr>
        <w:t>Days</w:t>
      </w:r>
      <w:r w:rsidRPr="008F70DF">
        <w:rPr>
          <w:rFonts w:ascii="Times New Roman" w:hAnsi="Times New Roman" w:cs="Times New Roman"/>
          <w:b/>
          <w:spacing w:val="-5"/>
          <w:sz w:val="24"/>
          <w:szCs w:val="24"/>
        </w:rPr>
        <w:t xml:space="preserve"> </w:t>
      </w:r>
      <w:r w:rsidRPr="008F70DF">
        <w:rPr>
          <w:rFonts w:ascii="Times New Roman" w:hAnsi="Times New Roman" w:cs="Times New Roman"/>
          <w:b/>
          <w:sz w:val="24"/>
          <w:szCs w:val="24"/>
        </w:rPr>
        <w:t>to</w:t>
      </w:r>
      <w:r w:rsidRPr="008F70DF">
        <w:rPr>
          <w:rFonts w:ascii="Times New Roman" w:hAnsi="Times New Roman" w:cs="Times New Roman"/>
          <w:b/>
          <w:spacing w:val="-7"/>
          <w:sz w:val="24"/>
          <w:szCs w:val="24"/>
        </w:rPr>
        <w:t xml:space="preserve"> </w:t>
      </w:r>
      <w:r w:rsidRPr="008F70DF">
        <w:rPr>
          <w:rFonts w:ascii="Times New Roman" w:hAnsi="Times New Roman" w:cs="Times New Roman"/>
          <w:b/>
          <w:sz w:val="24"/>
          <w:szCs w:val="24"/>
        </w:rPr>
        <w:t>first</w:t>
      </w:r>
      <w:r w:rsidRPr="008F70DF">
        <w:rPr>
          <w:rFonts w:ascii="Times New Roman" w:hAnsi="Times New Roman" w:cs="Times New Roman"/>
          <w:b/>
          <w:spacing w:val="-1"/>
          <w:sz w:val="24"/>
          <w:szCs w:val="24"/>
        </w:rPr>
        <w:t xml:space="preserve"> </w:t>
      </w:r>
      <w:r w:rsidRPr="008F70DF">
        <w:rPr>
          <w:rFonts w:ascii="Times New Roman" w:hAnsi="Times New Roman" w:cs="Times New Roman"/>
          <w:b/>
          <w:spacing w:val="-2"/>
          <w:sz w:val="24"/>
          <w:szCs w:val="24"/>
        </w:rPr>
        <w:t>flowering</w:t>
      </w:r>
      <w:r w:rsidRPr="008F70DF">
        <w:rPr>
          <w:rFonts w:ascii="Times New Roman" w:eastAsia="Times New Roman" w:hAnsi="Times New Roman" w:cs="Times New Roman"/>
          <w:sz w:val="24"/>
          <w:szCs w:val="24"/>
          <w:lang w:bidi="hi-IN"/>
        </w:rPr>
        <w:t xml:space="preserve"> and </w:t>
      </w:r>
      <w:r w:rsidRPr="008F70DF">
        <w:rPr>
          <w:rFonts w:ascii="Times New Roman" w:hAnsi="Times New Roman" w:cs="Times New Roman"/>
          <w:b/>
          <w:sz w:val="24"/>
          <w:szCs w:val="24"/>
        </w:rPr>
        <w:t>Days</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to</w:t>
      </w:r>
      <w:r w:rsidRPr="008F70DF">
        <w:rPr>
          <w:rFonts w:ascii="Times New Roman" w:hAnsi="Times New Roman" w:cs="Times New Roman"/>
          <w:b/>
          <w:spacing w:val="-4"/>
          <w:sz w:val="24"/>
          <w:szCs w:val="24"/>
        </w:rPr>
        <w:t xml:space="preserve"> </w:t>
      </w:r>
      <w:r w:rsidRPr="008F70DF">
        <w:rPr>
          <w:rFonts w:ascii="Times New Roman" w:hAnsi="Times New Roman" w:cs="Times New Roman"/>
          <w:b/>
          <w:sz w:val="24"/>
          <w:szCs w:val="24"/>
        </w:rPr>
        <w:t>50%</w:t>
      </w:r>
      <w:r w:rsidRPr="008F70DF">
        <w:rPr>
          <w:rFonts w:ascii="Times New Roman" w:hAnsi="Times New Roman" w:cs="Times New Roman"/>
          <w:b/>
          <w:spacing w:val="-3"/>
          <w:sz w:val="24"/>
          <w:szCs w:val="24"/>
        </w:rPr>
        <w:t xml:space="preserve"> </w:t>
      </w:r>
      <w:r w:rsidRPr="008F70DF">
        <w:rPr>
          <w:rFonts w:ascii="Times New Roman" w:hAnsi="Times New Roman" w:cs="Times New Roman"/>
          <w:b/>
          <w:spacing w:val="-2"/>
          <w:sz w:val="24"/>
          <w:szCs w:val="24"/>
        </w:rPr>
        <w:t>flowering</w:t>
      </w:r>
    </w:p>
    <w:p w14:paraId="7C8FF876" w14:textId="77777777" w:rsidR="00084827" w:rsidRPr="008F70DF" w:rsidRDefault="00084827" w:rsidP="008F70DF">
      <w:pPr>
        <w:spacing w:before="100" w:beforeAutospacing="1" w:after="100" w:afterAutospacing="1"/>
        <w:jc w:val="both"/>
        <w:rPr>
          <w:rFonts w:ascii="Times New Roman" w:hAnsi="Times New Roman" w:cs="Times New Roman"/>
          <w:sz w:val="24"/>
          <w:szCs w:val="24"/>
        </w:rPr>
      </w:pPr>
      <w:r w:rsidRPr="008F70DF">
        <w:rPr>
          <w:rFonts w:ascii="Times New Roman" w:eastAsia="Times New Roman" w:hAnsi="Times New Roman" w:cs="Times New Roman"/>
          <w:sz w:val="24"/>
          <w:szCs w:val="24"/>
          <w:lang w:bidi="hi-IN"/>
        </w:rPr>
        <w:lastRenderedPageBreak/>
        <w:t>The pooled results on days to first flowering and 50% flowering in tomato under natural farming conditions revealed significant variation among treatments. Integrated organic nutrient applications markedly hastened flowering compared to the control. Treatment T</w:t>
      </w:r>
      <w:r w:rsidRPr="008F70DF">
        <w:rPr>
          <w:rFonts w:ascii="Times New Roman" w:eastAsia="Times New Roman" w:hAnsi="Times New Roman" w:cs="Times New Roman"/>
          <w:sz w:val="24"/>
          <w:szCs w:val="24"/>
          <w:vertAlign w:val="subscript"/>
          <w:lang w:bidi="hi-IN"/>
        </w:rPr>
        <w:t>12</w:t>
      </w:r>
      <w:r w:rsidRPr="008F70DF">
        <w:rPr>
          <w:rFonts w:ascii="Times New Roman" w:eastAsia="Times New Roman" w:hAnsi="Times New Roman" w:cs="Times New Roman"/>
          <w:sz w:val="24"/>
          <w:szCs w:val="24"/>
          <w:lang w:bidi="hi-IN"/>
        </w:rPr>
        <w:t xml:space="preserve"> (vermicompost + </w:t>
      </w:r>
      <w:proofErr w:type="spellStart"/>
      <w:r w:rsidRPr="008F70DF">
        <w:rPr>
          <w:rFonts w:ascii="Times New Roman" w:eastAsia="Times New Roman" w:hAnsi="Times New Roman" w:cs="Times New Roman"/>
          <w:sz w:val="24"/>
          <w:szCs w:val="24"/>
          <w:lang w:bidi="hi-IN"/>
        </w:rPr>
        <w:t>vermiwash</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panchgavya</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jeevamrit</w:t>
      </w:r>
      <w:proofErr w:type="spellEnd"/>
      <w:r w:rsidRPr="008F70DF">
        <w:rPr>
          <w:rFonts w:ascii="Times New Roman" w:eastAsia="Times New Roman" w:hAnsi="Times New Roman" w:cs="Times New Roman"/>
          <w:sz w:val="24"/>
          <w:szCs w:val="24"/>
          <w:lang w:bidi="hi-IN"/>
        </w:rPr>
        <w:t>) recorded the earliest first flowering at 32.13 days after transplanting (DAT) and 50% flowering at 40.96 days, advancing flowering by 14.92 days (31.73%) and 19.98 days (32.80%), respectively, over the control. Treatments T</w:t>
      </w:r>
      <w:r w:rsidRPr="008F70DF">
        <w:rPr>
          <w:rFonts w:ascii="Times New Roman" w:eastAsia="Times New Roman" w:hAnsi="Times New Roman" w:cs="Times New Roman"/>
          <w:sz w:val="24"/>
          <w:szCs w:val="24"/>
          <w:vertAlign w:val="subscript"/>
          <w:lang w:bidi="hi-IN"/>
        </w:rPr>
        <w:t>11</w:t>
      </w:r>
      <w:r w:rsidRPr="008F70DF">
        <w:rPr>
          <w:rFonts w:ascii="Times New Roman" w:eastAsia="Times New Roman" w:hAnsi="Times New Roman" w:cs="Times New Roman"/>
          <w:sz w:val="24"/>
          <w:szCs w:val="24"/>
          <w:lang w:bidi="hi-IN"/>
        </w:rPr>
        <w:t xml:space="preserve"> (FYM + </w:t>
      </w:r>
      <w:proofErr w:type="spellStart"/>
      <w:r w:rsidRPr="008F70DF">
        <w:rPr>
          <w:rFonts w:ascii="Times New Roman" w:eastAsia="Times New Roman" w:hAnsi="Times New Roman" w:cs="Times New Roman"/>
          <w:sz w:val="24"/>
          <w:szCs w:val="24"/>
          <w:lang w:bidi="hi-IN"/>
        </w:rPr>
        <w:t>vermiwash</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panchgavya</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jeevamrit</w:t>
      </w:r>
      <w:proofErr w:type="spellEnd"/>
      <w:r w:rsidRPr="008F70DF">
        <w:rPr>
          <w:rFonts w:ascii="Times New Roman" w:eastAsia="Times New Roman" w:hAnsi="Times New Roman" w:cs="Times New Roman"/>
          <w:sz w:val="24"/>
          <w:szCs w:val="24"/>
          <w:lang w:bidi="hi-IN"/>
        </w:rPr>
        <w:t>) and T</w:t>
      </w:r>
      <w:r w:rsidRPr="00BD6910">
        <w:rPr>
          <w:rFonts w:ascii="Times New Roman" w:eastAsia="Times New Roman" w:hAnsi="Times New Roman" w:cs="Times New Roman"/>
          <w:sz w:val="24"/>
          <w:szCs w:val="24"/>
          <w:vertAlign w:val="subscript"/>
          <w:lang w:bidi="hi-IN"/>
        </w:rPr>
        <w:t>10</w:t>
      </w:r>
      <w:r w:rsidRPr="008F70DF">
        <w:rPr>
          <w:rFonts w:ascii="Times New Roman" w:eastAsia="Times New Roman" w:hAnsi="Times New Roman" w:cs="Times New Roman"/>
          <w:sz w:val="24"/>
          <w:szCs w:val="24"/>
          <w:lang w:bidi="hi-IN"/>
        </w:rPr>
        <w:t xml:space="preserve"> (vermicompost + </w:t>
      </w:r>
      <w:proofErr w:type="spellStart"/>
      <w:r w:rsidRPr="008F70DF">
        <w:rPr>
          <w:rFonts w:ascii="Times New Roman" w:eastAsia="Times New Roman" w:hAnsi="Times New Roman" w:cs="Times New Roman"/>
          <w:sz w:val="24"/>
          <w:szCs w:val="24"/>
          <w:lang w:bidi="hi-IN"/>
        </w:rPr>
        <w:t>panchgavya</w:t>
      </w:r>
      <w:proofErr w:type="spellEnd"/>
      <w:r w:rsidRPr="008F70DF">
        <w:rPr>
          <w:rFonts w:ascii="Times New Roman" w:eastAsia="Times New Roman" w:hAnsi="Times New Roman" w:cs="Times New Roman"/>
          <w:sz w:val="24"/>
          <w:szCs w:val="24"/>
          <w:lang w:bidi="hi-IN"/>
        </w:rPr>
        <w:t xml:space="preserve">) also significantly reduced the time to flowering. In contrast, the control exhibited the most delayed flowering. The early floral induction under integrated organic treatments may be attributed to the synergistic supply of nutrients, beneficial microorganisms, and growth-promoting substances. Early flowering is advantageous for shortening crop duration, enabling early harvest, and improving market opportunities under natural farming systems. </w:t>
      </w:r>
      <w:r w:rsidRPr="008F70DF">
        <w:rPr>
          <w:rFonts w:ascii="Times New Roman" w:hAnsi="Times New Roman" w:cs="Times New Roman"/>
          <w:sz w:val="24"/>
          <w:szCs w:val="24"/>
        </w:rPr>
        <w:t>In</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summary,</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the</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results</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 xml:space="preserve">emphasize the effectiveness of integrated organic formulations in fostering early reproductive development under natural farming, thereby improving both agronomic performance and economic returns. </w:t>
      </w:r>
      <w:proofErr w:type="spellStart"/>
      <w:r w:rsidRPr="008F70DF">
        <w:rPr>
          <w:rFonts w:ascii="Times New Roman" w:hAnsi="Times New Roman" w:cs="Times New Roman"/>
          <w:bCs/>
          <w:sz w:val="24"/>
          <w:szCs w:val="24"/>
        </w:rPr>
        <w:t>Zodape</w:t>
      </w:r>
      <w:proofErr w:type="spellEnd"/>
      <w:r w:rsidRPr="008F70DF">
        <w:rPr>
          <w:rFonts w:ascii="Times New Roman" w:hAnsi="Times New Roman" w:cs="Times New Roman"/>
          <w:bCs/>
          <w:sz w:val="24"/>
          <w:szCs w:val="24"/>
        </w:rPr>
        <w:t xml:space="preserve"> </w:t>
      </w:r>
      <w:r w:rsidRPr="008F70DF">
        <w:rPr>
          <w:rFonts w:ascii="Times New Roman" w:hAnsi="Times New Roman" w:cs="Times New Roman"/>
          <w:bCs/>
          <w:i/>
          <w:sz w:val="24"/>
          <w:szCs w:val="24"/>
        </w:rPr>
        <w:t xml:space="preserve">et al. </w:t>
      </w:r>
      <w:r w:rsidRPr="008F70DF">
        <w:rPr>
          <w:rFonts w:ascii="Times New Roman" w:hAnsi="Times New Roman" w:cs="Times New Roman"/>
          <w:bCs/>
          <w:sz w:val="24"/>
          <w:szCs w:val="24"/>
        </w:rPr>
        <w:t xml:space="preserve">(2011) and Prativa </w:t>
      </w:r>
      <w:r w:rsidRPr="008F70DF">
        <w:rPr>
          <w:rFonts w:ascii="Times New Roman" w:hAnsi="Times New Roman" w:cs="Times New Roman"/>
          <w:bCs/>
          <w:i/>
          <w:sz w:val="24"/>
          <w:szCs w:val="24"/>
        </w:rPr>
        <w:t>et al.</w:t>
      </w:r>
      <w:r w:rsidRPr="008F70DF">
        <w:rPr>
          <w:rFonts w:ascii="Times New Roman" w:hAnsi="Times New Roman" w:cs="Times New Roman"/>
          <w:bCs/>
          <w:i/>
          <w:spacing w:val="-4"/>
          <w:sz w:val="24"/>
          <w:szCs w:val="24"/>
        </w:rPr>
        <w:t xml:space="preserve"> </w:t>
      </w:r>
      <w:r w:rsidRPr="008F70DF">
        <w:rPr>
          <w:rFonts w:ascii="Times New Roman" w:hAnsi="Times New Roman" w:cs="Times New Roman"/>
          <w:bCs/>
          <w:sz w:val="24"/>
          <w:szCs w:val="24"/>
        </w:rPr>
        <w:t>(2012)</w:t>
      </w:r>
      <w:r w:rsidRPr="008F70DF">
        <w:rPr>
          <w:rFonts w:ascii="Times New Roman" w:hAnsi="Times New Roman" w:cs="Times New Roman"/>
          <w:b/>
          <w:sz w:val="24"/>
          <w:szCs w:val="24"/>
        </w:rPr>
        <w:t xml:space="preserve"> </w:t>
      </w:r>
      <w:r w:rsidRPr="008F70DF">
        <w:rPr>
          <w:rFonts w:ascii="Times New Roman" w:hAnsi="Times New Roman" w:cs="Times New Roman"/>
          <w:sz w:val="24"/>
          <w:szCs w:val="24"/>
        </w:rPr>
        <w:t>reported</w:t>
      </w:r>
      <w:r w:rsidRPr="008F70DF">
        <w:rPr>
          <w:rFonts w:ascii="Times New Roman" w:hAnsi="Times New Roman" w:cs="Times New Roman"/>
          <w:spacing w:val="-6"/>
          <w:sz w:val="24"/>
          <w:szCs w:val="24"/>
        </w:rPr>
        <w:t xml:space="preserve"> </w:t>
      </w:r>
      <w:r w:rsidRPr="008F70DF">
        <w:rPr>
          <w:rFonts w:ascii="Times New Roman" w:hAnsi="Times New Roman" w:cs="Times New Roman"/>
          <w:sz w:val="24"/>
          <w:szCs w:val="24"/>
        </w:rPr>
        <w:t>that foliar application</w:t>
      </w:r>
      <w:r w:rsidRPr="008F70DF">
        <w:rPr>
          <w:rFonts w:ascii="Times New Roman" w:hAnsi="Times New Roman" w:cs="Times New Roman"/>
          <w:spacing w:val="-2"/>
          <w:sz w:val="24"/>
          <w:szCs w:val="24"/>
        </w:rPr>
        <w:t xml:space="preserve"> </w:t>
      </w:r>
      <w:r w:rsidRPr="008F70DF">
        <w:rPr>
          <w:rFonts w:ascii="Times New Roman" w:hAnsi="Times New Roman" w:cs="Times New Roman"/>
          <w:sz w:val="24"/>
          <w:szCs w:val="24"/>
        </w:rPr>
        <w:t>of</w:t>
      </w:r>
      <w:r w:rsidRPr="008F70DF">
        <w:rPr>
          <w:rFonts w:ascii="Times New Roman" w:hAnsi="Times New Roman" w:cs="Times New Roman"/>
          <w:spacing w:val="-5"/>
          <w:sz w:val="24"/>
          <w:szCs w:val="24"/>
        </w:rPr>
        <w:t xml:space="preserve"> </w:t>
      </w:r>
      <w:r w:rsidRPr="008F70DF">
        <w:rPr>
          <w:rFonts w:ascii="Times New Roman" w:hAnsi="Times New Roman" w:cs="Times New Roman"/>
          <w:sz w:val="24"/>
          <w:szCs w:val="24"/>
        </w:rPr>
        <w:t>seaweed sap and integrated</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use</w:t>
      </w:r>
      <w:r w:rsidRPr="008F70DF">
        <w:rPr>
          <w:rFonts w:ascii="Times New Roman" w:hAnsi="Times New Roman" w:cs="Times New Roman"/>
          <w:spacing w:val="-13"/>
          <w:sz w:val="24"/>
          <w:szCs w:val="24"/>
        </w:rPr>
        <w:t xml:space="preserve"> </w:t>
      </w:r>
      <w:r w:rsidRPr="008F70DF">
        <w:rPr>
          <w:rFonts w:ascii="Times New Roman" w:hAnsi="Times New Roman" w:cs="Times New Roman"/>
          <w:sz w:val="24"/>
          <w:szCs w:val="24"/>
        </w:rPr>
        <w:t>of</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FYM</w:t>
      </w:r>
      <w:r w:rsidRPr="008F70DF">
        <w:rPr>
          <w:rFonts w:ascii="Times New Roman" w:hAnsi="Times New Roman" w:cs="Times New Roman"/>
          <w:spacing w:val="-14"/>
          <w:sz w:val="24"/>
          <w:szCs w:val="24"/>
        </w:rPr>
        <w:t xml:space="preserve"> </w:t>
      </w:r>
      <w:r w:rsidRPr="008F70DF">
        <w:rPr>
          <w:rFonts w:ascii="Times New Roman" w:hAnsi="Times New Roman" w:cs="Times New Roman"/>
          <w:sz w:val="24"/>
          <w:szCs w:val="24"/>
        </w:rPr>
        <w:t>and</w:t>
      </w:r>
      <w:r w:rsidRPr="008F70DF">
        <w:rPr>
          <w:rFonts w:ascii="Times New Roman" w:hAnsi="Times New Roman" w:cs="Times New Roman"/>
          <w:spacing w:val="-7"/>
          <w:sz w:val="24"/>
          <w:szCs w:val="24"/>
        </w:rPr>
        <w:t xml:space="preserve"> </w:t>
      </w:r>
      <w:r w:rsidRPr="008F70DF">
        <w:rPr>
          <w:rFonts w:ascii="Times New Roman" w:hAnsi="Times New Roman" w:cs="Times New Roman"/>
          <w:sz w:val="24"/>
          <w:szCs w:val="24"/>
        </w:rPr>
        <w:t>vermicompost</w:t>
      </w:r>
      <w:r w:rsidRPr="008F70DF">
        <w:rPr>
          <w:rFonts w:ascii="Times New Roman" w:hAnsi="Times New Roman" w:cs="Times New Roman"/>
          <w:spacing w:val="-7"/>
          <w:sz w:val="24"/>
          <w:szCs w:val="24"/>
        </w:rPr>
        <w:t xml:space="preserve"> </w:t>
      </w:r>
      <w:r w:rsidRPr="008F70DF">
        <w:rPr>
          <w:rFonts w:ascii="Times New Roman" w:hAnsi="Times New Roman" w:cs="Times New Roman"/>
          <w:sz w:val="24"/>
          <w:szCs w:val="24"/>
        </w:rPr>
        <w:t>with</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NPK</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significantly</w:t>
      </w:r>
      <w:r w:rsidRPr="008F70DF">
        <w:rPr>
          <w:rFonts w:ascii="Times New Roman" w:hAnsi="Times New Roman" w:cs="Times New Roman"/>
          <w:spacing w:val="-15"/>
          <w:sz w:val="24"/>
          <w:szCs w:val="24"/>
        </w:rPr>
        <w:t xml:space="preserve"> </w:t>
      </w:r>
      <w:r w:rsidRPr="008F70DF">
        <w:rPr>
          <w:rFonts w:ascii="Times New Roman" w:hAnsi="Times New Roman" w:cs="Times New Roman"/>
          <w:sz w:val="24"/>
          <w:szCs w:val="24"/>
        </w:rPr>
        <w:t>hastened</w:t>
      </w:r>
      <w:r w:rsidRPr="008F70DF">
        <w:rPr>
          <w:rFonts w:ascii="Times New Roman" w:hAnsi="Times New Roman" w:cs="Times New Roman"/>
          <w:spacing w:val="-7"/>
          <w:sz w:val="24"/>
          <w:szCs w:val="24"/>
        </w:rPr>
        <w:t xml:space="preserve"> </w:t>
      </w:r>
      <w:r w:rsidRPr="008F70DF">
        <w:rPr>
          <w:rFonts w:ascii="Times New Roman" w:hAnsi="Times New Roman" w:cs="Times New Roman"/>
          <w:sz w:val="24"/>
          <w:szCs w:val="24"/>
        </w:rPr>
        <w:t>first</w:t>
      </w:r>
      <w:r w:rsidRPr="008F70DF">
        <w:rPr>
          <w:rFonts w:ascii="Times New Roman" w:hAnsi="Times New Roman" w:cs="Times New Roman"/>
          <w:spacing w:val="-7"/>
          <w:sz w:val="24"/>
          <w:szCs w:val="24"/>
        </w:rPr>
        <w:t xml:space="preserve"> </w:t>
      </w:r>
      <w:r w:rsidRPr="008F70DF">
        <w:rPr>
          <w:rFonts w:ascii="Times New Roman" w:hAnsi="Times New Roman" w:cs="Times New Roman"/>
          <w:sz w:val="24"/>
          <w:szCs w:val="24"/>
        </w:rPr>
        <w:t>and</w:t>
      </w:r>
      <w:r w:rsidRPr="008F70DF">
        <w:rPr>
          <w:rFonts w:ascii="Times New Roman" w:hAnsi="Times New Roman" w:cs="Times New Roman"/>
          <w:spacing w:val="-12"/>
          <w:sz w:val="24"/>
          <w:szCs w:val="24"/>
        </w:rPr>
        <w:t xml:space="preserve"> </w:t>
      </w:r>
      <w:r w:rsidRPr="008F70DF">
        <w:rPr>
          <w:rFonts w:ascii="Times New Roman" w:hAnsi="Times New Roman" w:cs="Times New Roman"/>
          <w:sz w:val="24"/>
          <w:szCs w:val="24"/>
        </w:rPr>
        <w:t>50%</w:t>
      </w:r>
      <w:r w:rsidRPr="008F70DF">
        <w:rPr>
          <w:rFonts w:ascii="Times New Roman" w:hAnsi="Times New Roman" w:cs="Times New Roman"/>
          <w:spacing w:val="-10"/>
          <w:sz w:val="24"/>
          <w:szCs w:val="24"/>
        </w:rPr>
        <w:t xml:space="preserve"> </w:t>
      </w:r>
      <w:r w:rsidRPr="008F70DF">
        <w:rPr>
          <w:rFonts w:ascii="Times New Roman" w:hAnsi="Times New Roman" w:cs="Times New Roman"/>
          <w:sz w:val="24"/>
          <w:szCs w:val="24"/>
        </w:rPr>
        <w:t>flowering in tomato plants.</w:t>
      </w:r>
    </w:p>
    <w:p w14:paraId="3A3BBCE1" w14:textId="77777777" w:rsidR="00C45839" w:rsidRPr="008F70DF" w:rsidRDefault="00C45839" w:rsidP="008F70DF">
      <w:pPr>
        <w:widowControl w:val="0"/>
        <w:tabs>
          <w:tab w:val="left" w:pos="324"/>
        </w:tabs>
        <w:autoSpaceDE w:val="0"/>
        <w:autoSpaceDN w:val="0"/>
        <w:spacing w:before="75" w:after="0"/>
        <w:jc w:val="both"/>
        <w:rPr>
          <w:rFonts w:ascii="Times New Roman" w:hAnsi="Times New Roman" w:cs="Times New Roman"/>
          <w:b/>
          <w:sz w:val="24"/>
          <w:szCs w:val="24"/>
        </w:rPr>
      </w:pPr>
      <w:r w:rsidRPr="008F70DF">
        <w:rPr>
          <w:rFonts w:ascii="Times New Roman" w:hAnsi="Times New Roman" w:cs="Times New Roman"/>
          <w:b/>
          <w:sz w:val="24"/>
          <w:szCs w:val="24"/>
        </w:rPr>
        <w:t>Yield</w:t>
      </w:r>
      <w:r w:rsidRPr="008F70DF">
        <w:rPr>
          <w:rFonts w:ascii="Times New Roman" w:hAnsi="Times New Roman" w:cs="Times New Roman"/>
          <w:b/>
          <w:spacing w:val="-4"/>
          <w:sz w:val="24"/>
          <w:szCs w:val="24"/>
        </w:rPr>
        <w:t xml:space="preserve"> </w:t>
      </w:r>
      <w:r w:rsidRPr="008F70DF">
        <w:rPr>
          <w:rFonts w:ascii="Times New Roman" w:hAnsi="Times New Roman" w:cs="Times New Roman"/>
          <w:b/>
          <w:spacing w:val="-2"/>
          <w:sz w:val="24"/>
          <w:szCs w:val="24"/>
        </w:rPr>
        <w:t>parameters</w:t>
      </w:r>
    </w:p>
    <w:p w14:paraId="20C9E0E0" w14:textId="77777777" w:rsidR="00C45839" w:rsidRPr="008F70DF" w:rsidRDefault="00C45839" w:rsidP="008F70DF">
      <w:pPr>
        <w:widowControl w:val="0"/>
        <w:tabs>
          <w:tab w:val="left" w:pos="387"/>
        </w:tabs>
        <w:autoSpaceDE w:val="0"/>
        <w:autoSpaceDN w:val="0"/>
        <w:spacing w:before="180" w:after="0"/>
        <w:rPr>
          <w:rFonts w:ascii="Times New Roman" w:hAnsi="Times New Roman" w:cs="Times New Roman"/>
          <w:b/>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8"/>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3"/>
          <w:sz w:val="24"/>
          <w:szCs w:val="24"/>
        </w:rPr>
        <w:t xml:space="preserve"> </w:t>
      </w:r>
      <w:r w:rsidRPr="008F70DF">
        <w:rPr>
          <w:rFonts w:ascii="Times New Roman" w:hAnsi="Times New Roman" w:cs="Times New Roman"/>
          <w:b/>
          <w:sz w:val="24"/>
          <w:szCs w:val="24"/>
        </w:rPr>
        <w:t>trusses</w:t>
      </w:r>
      <w:r w:rsidRPr="008F70DF">
        <w:rPr>
          <w:rFonts w:ascii="Times New Roman" w:hAnsi="Times New Roman" w:cs="Times New Roman"/>
          <w:b/>
          <w:spacing w:val="-3"/>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5"/>
          <w:sz w:val="24"/>
          <w:szCs w:val="24"/>
        </w:rPr>
        <w:t xml:space="preserve"> </w:t>
      </w:r>
      <w:r w:rsidRPr="008F70DF">
        <w:rPr>
          <w:rFonts w:ascii="Times New Roman" w:hAnsi="Times New Roman" w:cs="Times New Roman"/>
          <w:b/>
          <w:spacing w:val="-2"/>
          <w:sz w:val="24"/>
          <w:szCs w:val="24"/>
        </w:rPr>
        <w:t>plant</w:t>
      </w:r>
    </w:p>
    <w:p w14:paraId="7BC4C2BE" w14:textId="73E0D7D4" w:rsidR="00C45839" w:rsidRPr="008F70DF" w:rsidRDefault="00C45839" w:rsidP="008F70DF">
      <w:pPr>
        <w:pStyle w:val="BodyText"/>
        <w:spacing w:before="180" w:line="276" w:lineRule="auto"/>
        <w:ind w:left="23" w:right="32"/>
        <w:jc w:val="both"/>
      </w:pPr>
      <w:r w:rsidRPr="008F70DF">
        <w:t xml:space="preserve">The pooled analysis of truss and fruit development in </w:t>
      </w:r>
      <w:r w:rsidR="00BD6910">
        <w:t>tomato (table 1</w:t>
      </w:r>
      <w:r w:rsidRPr="008F70DF">
        <w:t xml:space="preserve">) revealed </w:t>
      </w:r>
      <w:r w:rsidRPr="008F70DF">
        <w:rPr>
          <w:position w:val="2"/>
        </w:rPr>
        <w:t>notable differences among treatments under natural farming. Treatment T</w:t>
      </w:r>
      <w:r w:rsidRPr="00BD6910">
        <w:rPr>
          <w:vertAlign w:val="subscript"/>
        </w:rPr>
        <w:t>12</w:t>
      </w:r>
      <w:r w:rsidRPr="008F70DF">
        <w:rPr>
          <w:spacing w:val="40"/>
        </w:rPr>
        <w:t xml:space="preserve"> </w:t>
      </w:r>
      <w:r w:rsidRPr="008F70DF">
        <w:rPr>
          <w:position w:val="2"/>
        </w:rPr>
        <w:t xml:space="preserve">(vermicompost + </w:t>
      </w:r>
      <w:proofErr w:type="spellStart"/>
      <w:r w:rsidRPr="008F70DF">
        <w:t>vermiwash</w:t>
      </w:r>
      <w:proofErr w:type="spellEnd"/>
      <w:r w:rsidRPr="008F70DF">
        <w:t xml:space="preserve"> + </w:t>
      </w:r>
      <w:proofErr w:type="spellStart"/>
      <w:r w:rsidRPr="008F70DF">
        <w:t>panchgavya</w:t>
      </w:r>
      <w:proofErr w:type="spellEnd"/>
      <w:r w:rsidRPr="008F70DF">
        <w:t xml:space="preserve"> + </w:t>
      </w:r>
      <w:proofErr w:type="spellStart"/>
      <w:r w:rsidRPr="008F70DF">
        <w:t>jeevamrit</w:t>
      </w:r>
      <w:proofErr w:type="spellEnd"/>
      <w:r w:rsidRPr="008F70DF">
        <w:t xml:space="preserve">) recorded the highest number of trusses per plant (7.02), </w:t>
      </w:r>
      <w:r w:rsidRPr="008F70DF">
        <w:rPr>
          <w:position w:val="2"/>
        </w:rPr>
        <w:t>followed closely by T</w:t>
      </w:r>
      <w:r w:rsidRPr="00BD6910">
        <w:rPr>
          <w:vertAlign w:val="subscript"/>
        </w:rPr>
        <w:t>11</w:t>
      </w:r>
      <w:r w:rsidRPr="008F70DF">
        <w:rPr>
          <w:spacing w:val="40"/>
        </w:rPr>
        <w:t xml:space="preserve"> </w:t>
      </w:r>
      <w:r w:rsidRPr="008F70DF">
        <w:rPr>
          <w:position w:val="2"/>
        </w:rPr>
        <w:t xml:space="preserve">(FYM + </w:t>
      </w:r>
      <w:proofErr w:type="spellStart"/>
      <w:r w:rsidRPr="008F70DF">
        <w:rPr>
          <w:position w:val="2"/>
        </w:rPr>
        <w:t>vermiwash</w:t>
      </w:r>
      <w:proofErr w:type="spellEnd"/>
      <w:r w:rsidRPr="008F70DF">
        <w:rPr>
          <w:position w:val="2"/>
        </w:rPr>
        <w:t xml:space="preserve"> +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with 6.01, and T</w:t>
      </w:r>
      <w:r w:rsidRPr="00BD6910">
        <w:rPr>
          <w:position w:val="2"/>
          <w:vertAlign w:val="subscript"/>
        </w:rPr>
        <w:t>10</w:t>
      </w:r>
      <w:r w:rsidRPr="008F70DF">
        <w:rPr>
          <w:position w:val="2"/>
        </w:rPr>
        <w:t xml:space="preserve"> </w:t>
      </w:r>
      <w:r w:rsidRPr="008F70DF">
        <w:t>(vermicompost +</w:t>
      </w:r>
      <w:r w:rsidRPr="008F70DF">
        <w:rPr>
          <w:spacing w:val="-1"/>
        </w:rPr>
        <w:t xml:space="preserve"> </w:t>
      </w:r>
      <w:proofErr w:type="spellStart"/>
      <w:r w:rsidRPr="008F70DF">
        <w:t>panchgavya</w:t>
      </w:r>
      <w:proofErr w:type="spellEnd"/>
      <w:r w:rsidRPr="008F70DF">
        <w:t>) with</w:t>
      </w:r>
      <w:r w:rsidRPr="008F70DF">
        <w:rPr>
          <w:spacing w:val="-5"/>
        </w:rPr>
        <w:t xml:space="preserve"> </w:t>
      </w:r>
      <w:r w:rsidRPr="008F70DF">
        <w:t>5.52. In</w:t>
      </w:r>
      <w:r w:rsidRPr="008F70DF">
        <w:rPr>
          <w:spacing w:val="-5"/>
        </w:rPr>
        <w:t xml:space="preserve"> </w:t>
      </w:r>
      <w:r w:rsidRPr="008F70DF">
        <w:t>contrast,</w:t>
      </w:r>
      <w:r w:rsidRPr="008F70DF">
        <w:rPr>
          <w:spacing w:val="-3"/>
        </w:rPr>
        <w:t xml:space="preserve"> </w:t>
      </w:r>
      <w:r w:rsidRPr="008F70DF">
        <w:t>the lowest truss</w:t>
      </w:r>
      <w:r w:rsidRPr="008F70DF">
        <w:rPr>
          <w:spacing w:val="-3"/>
        </w:rPr>
        <w:t xml:space="preserve"> </w:t>
      </w:r>
      <w:r w:rsidRPr="008F70DF">
        <w:t>number was</w:t>
      </w:r>
      <w:r w:rsidRPr="008F70DF">
        <w:rPr>
          <w:spacing w:val="-3"/>
        </w:rPr>
        <w:t xml:space="preserve"> </w:t>
      </w:r>
      <w:r w:rsidRPr="008F70DF">
        <w:t xml:space="preserve">observed in the </w:t>
      </w:r>
      <w:r w:rsidRPr="008F70DF">
        <w:rPr>
          <w:position w:val="2"/>
        </w:rPr>
        <w:t>control (T</w:t>
      </w:r>
      <w:r w:rsidRPr="008F70DF">
        <w:t>1</w:t>
      </w:r>
      <w:r w:rsidRPr="008F70DF">
        <w:rPr>
          <w:position w:val="2"/>
        </w:rPr>
        <w:t>), which recorded only 2.68 trusses per plant. This implies that T</w:t>
      </w:r>
      <w:r w:rsidRPr="00BD6910">
        <w:rPr>
          <w:vertAlign w:val="subscript"/>
        </w:rPr>
        <w:t>12</w:t>
      </w:r>
      <w:r w:rsidRPr="008F70DF">
        <w:rPr>
          <w:spacing w:val="32"/>
        </w:rPr>
        <w:t xml:space="preserve"> </w:t>
      </w:r>
      <w:r w:rsidRPr="008F70DF">
        <w:rPr>
          <w:position w:val="2"/>
        </w:rPr>
        <w:t>produced 162.31% more trusses than the control, while T</w:t>
      </w:r>
      <w:r w:rsidRPr="008F70DF">
        <w:rPr>
          <w:vertAlign w:val="subscript"/>
        </w:rPr>
        <w:t>11</w:t>
      </w:r>
      <w:r w:rsidRPr="008F70DF">
        <w:rPr>
          <w:spacing w:val="40"/>
        </w:rPr>
        <w:t xml:space="preserve"> </w:t>
      </w:r>
      <w:r w:rsidRPr="008F70DF">
        <w:rPr>
          <w:position w:val="2"/>
        </w:rPr>
        <w:t>and T</w:t>
      </w:r>
      <w:r w:rsidRPr="008F70DF">
        <w:rPr>
          <w:vertAlign w:val="subscript"/>
        </w:rPr>
        <w:t>10</w:t>
      </w:r>
      <w:r w:rsidRPr="008F70DF">
        <w:rPr>
          <w:spacing w:val="40"/>
        </w:rPr>
        <w:t xml:space="preserve"> </w:t>
      </w:r>
      <w:r w:rsidRPr="008F70DF">
        <w:rPr>
          <w:position w:val="2"/>
        </w:rPr>
        <w:t xml:space="preserve">showed increases of 124.25% and 105.97%, </w:t>
      </w:r>
      <w:r w:rsidRPr="008F70DF">
        <w:rPr>
          <w:spacing w:val="-2"/>
        </w:rPr>
        <w:t>respectively.</w:t>
      </w:r>
    </w:p>
    <w:p w14:paraId="466FFD44" w14:textId="77777777" w:rsidR="00BF1435" w:rsidRPr="008F70DF" w:rsidRDefault="000D414B" w:rsidP="008F70DF">
      <w:pPr>
        <w:widowControl w:val="0"/>
        <w:tabs>
          <w:tab w:val="left" w:pos="387"/>
        </w:tabs>
        <w:autoSpaceDE w:val="0"/>
        <w:autoSpaceDN w:val="0"/>
        <w:spacing w:before="18" w:after="0"/>
        <w:rPr>
          <w:rFonts w:ascii="Times New Roman" w:hAnsi="Times New Roman" w:cs="Times New Roman"/>
          <w:b/>
          <w:spacing w:val="-4"/>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11"/>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fruits</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10"/>
          <w:sz w:val="24"/>
          <w:szCs w:val="24"/>
        </w:rPr>
        <w:t xml:space="preserve"> </w:t>
      </w:r>
      <w:r w:rsidRPr="008F70DF">
        <w:rPr>
          <w:rFonts w:ascii="Times New Roman" w:hAnsi="Times New Roman" w:cs="Times New Roman"/>
          <w:b/>
          <w:spacing w:val="-4"/>
          <w:sz w:val="24"/>
          <w:szCs w:val="24"/>
        </w:rPr>
        <w:t>truss</w:t>
      </w:r>
    </w:p>
    <w:p w14:paraId="5153F87D" w14:textId="77777777" w:rsidR="00BF1435" w:rsidRPr="008F70DF" w:rsidRDefault="00BF1435" w:rsidP="008F70DF">
      <w:pPr>
        <w:spacing w:before="100" w:beforeAutospacing="1" w:after="100" w:afterAutospacing="1"/>
        <w:jc w:val="both"/>
        <w:rPr>
          <w:rFonts w:ascii="Times New Roman" w:eastAsia="Times New Roman" w:hAnsi="Times New Roman" w:cs="Times New Roman"/>
          <w:sz w:val="24"/>
          <w:szCs w:val="24"/>
          <w:lang w:bidi="hi-IN"/>
        </w:rPr>
      </w:pPr>
      <w:r w:rsidRPr="008F70DF">
        <w:rPr>
          <w:rFonts w:ascii="Times New Roman" w:eastAsia="Times New Roman" w:hAnsi="Times New Roman" w:cs="Times New Roman"/>
          <w:sz w:val="24"/>
          <w:szCs w:val="24"/>
          <w:lang w:bidi="hi-IN"/>
        </w:rPr>
        <w:t>The pooled data on truss and fruit development in tomato under natural farming conditions showed significant superiority of integrated organic nutrient management. Treatment T</w:t>
      </w:r>
      <w:r w:rsidRPr="008F70DF">
        <w:rPr>
          <w:rFonts w:ascii="Times New Roman" w:eastAsia="Times New Roman" w:hAnsi="Times New Roman" w:cs="Times New Roman"/>
          <w:sz w:val="24"/>
          <w:szCs w:val="24"/>
          <w:vertAlign w:val="subscript"/>
          <w:lang w:bidi="hi-IN"/>
        </w:rPr>
        <w:t>12</w:t>
      </w:r>
      <w:r w:rsidRPr="008F70DF">
        <w:rPr>
          <w:rFonts w:ascii="Times New Roman" w:eastAsia="Times New Roman" w:hAnsi="Times New Roman" w:cs="Times New Roman"/>
          <w:sz w:val="24"/>
          <w:szCs w:val="24"/>
          <w:lang w:bidi="hi-IN"/>
        </w:rPr>
        <w:t xml:space="preserve"> (vermicompost + </w:t>
      </w:r>
      <w:proofErr w:type="spellStart"/>
      <w:r w:rsidRPr="008F70DF">
        <w:rPr>
          <w:rFonts w:ascii="Times New Roman" w:eastAsia="Times New Roman" w:hAnsi="Times New Roman" w:cs="Times New Roman"/>
          <w:sz w:val="24"/>
          <w:szCs w:val="24"/>
          <w:lang w:bidi="hi-IN"/>
        </w:rPr>
        <w:t>vermiwash</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Panchgavya</w:t>
      </w:r>
      <w:proofErr w:type="spellEnd"/>
      <w:r w:rsidRPr="008F70DF">
        <w:rPr>
          <w:rFonts w:ascii="Times New Roman" w:eastAsia="Times New Roman" w:hAnsi="Times New Roman" w:cs="Times New Roman"/>
          <w:sz w:val="24"/>
          <w:szCs w:val="24"/>
          <w:lang w:bidi="hi-IN"/>
        </w:rPr>
        <w:t xml:space="preserve"> + </w:t>
      </w:r>
      <w:proofErr w:type="spellStart"/>
      <w:r w:rsidRPr="008F70DF">
        <w:rPr>
          <w:rFonts w:ascii="Times New Roman" w:eastAsia="Times New Roman" w:hAnsi="Times New Roman" w:cs="Times New Roman"/>
          <w:sz w:val="24"/>
          <w:szCs w:val="24"/>
          <w:lang w:bidi="hi-IN"/>
        </w:rPr>
        <w:t>Jeevamrit</w:t>
      </w:r>
      <w:proofErr w:type="spellEnd"/>
      <w:r w:rsidRPr="008F70DF">
        <w:rPr>
          <w:rFonts w:ascii="Times New Roman" w:eastAsia="Times New Roman" w:hAnsi="Times New Roman" w:cs="Times New Roman"/>
          <w:sz w:val="24"/>
          <w:szCs w:val="24"/>
          <w:lang w:bidi="hi-IN"/>
        </w:rPr>
        <w:t>) produced the highest number of trusses per plant (7.02) and fruits per truss (11.06), registering increases of 162.31% and 150.23%, respectively, over the control. Treatments T</w:t>
      </w:r>
      <w:r w:rsidRPr="008F70DF">
        <w:rPr>
          <w:rFonts w:ascii="Times New Roman" w:eastAsia="Times New Roman" w:hAnsi="Times New Roman" w:cs="Times New Roman"/>
          <w:sz w:val="24"/>
          <w:szCs w:val="24"/>
          <w:vertAlign w:val="subscript"/>
          <w:lang w:bidi="hi-IN"/>
        </w:rPr>
        <w:t>11</w:t>
      </w:r>
      <w:r w:rsidRPr="008F70DF">
        <w:rPr>
          <w:rFonts w:ascii="Times New Roman" w:eastAsia="Times New Roman" w:hAnsi="Times New Roman" w:cs="Times New Roman"/>
          <w:sz w:val="24"/>
          <w:szCs w:val="24"/>
          <w:lang w:bidi="hi-IN"/>
        </w:rPr>
        <w:t xml:space="preserve"> and T</w:t>
      </w:r>
      <w:r w:rsidRPr="008F70DF">
        <w:rPr>
          <w:rFonts w:ascii="Times New Roman" w:eastAsia="Times New Roman" w:hAnsi="Times New Roman" w:cs="Times New Roman"/>
          <w:sz w:val="24"/>
          <w:szCs w:val="24"/>
          <w:vertAlign w:val="subscript"/>
          <w:lang w:bidi="hi-IN"/>
        </w:rPr>
        <w:t>10</w:t>
      </w:r>
      <w:r w:rsidRPr="008F70DF">
        <w:rPr>
          <w:rFonts w:ascii="Times New Roman" w:eastAsia="Times New Roman" w:hAnsi="Times New Roman" w:cs="Times New Roman"/>
          <w:sz w:val="24"/>
          <w:szCs w:val="24"/>
          <w:lang w:bidi="hi-IN"/>
        </w:rPr>
        <w:t xml:space="preserve"> also markedly improved these traits, though to a lesser extent. The enhanced reproductive performance under T</w:t>
      </w:r>
      <w:r w:rsidRPr="008F70DF">
        <w:rPr>
          <w:rFonts w:ascii="Times New Roman" w:eastAsia="Times New Roman" w:hAnsi="Times New Roman" w:cs="Times New Roman"/>
          <w:sz w:val="24"/>
          <w:szCs w:val="24"/>
          <w:vertAlign w:val="subscript"/>
          <w:lang w:bidi="hi-IN"/>
        </w:rPr>
        <w:t>12</w:t>
      </w:r>
      <w:r w:rsidRPr="008F70DF">
        <w:rPr>
          <w:rFonts w:ascii="Times New Roman" w:eastAsia="Times New Roman" w:hAnsi="Times New Roman" w:cs="Times New Roman"/>
          <w:sz w:val="24"/>
          <w:szCs w:val="24"/>
          <w:lang w:bidi="hi-IN"/>
        </w:rPr>
        <w:t xml:space="preserve"> may be attributed to improved nutrient availability, microbial activity, and hormonal stimulation, resulting in greater yield potential and sustainable tomato production.</w:t>
      </w:r>
    </w:p>
    <w:p w14:paraId="1D70A4A3" w14:textId="77777777" w:rsidR="006E5E73" w:rsidRPr="008F70DF" w:rsidRDefault="006E5E73" w:rsidP="008F70DF">
      <w:pPr>
        <w:widowControl w:val="0"/>
        <w:tabs>
          <w:tab w:val="left" w:pos="387"/>
        </w:tabs>
        <w:autoSpaceDE w:val="0"/>
        <w:autoSpaceDN w:val="0"/>
        <w:spacing w:before="75" w:after="0"/>
        <w:rPr>
          <w:rFonts w:ascii="Times New Roman" w:hAnsi="Times New Roman" w:cs="Times New Roman"/>
          <w:b/>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6"/>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fruits</w:t>
      </w:r>
      <w:r w:rsidRPr="008F70DF">
        <w:rPr>
          <w:rFonts w:ascii="Times New Roman" w:hAnsi="Times New Roman" w:cs="Times New Roman"/>
          <w:b/>
          <w:spacing w:val="-1"/>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5"/>
          <w:sz w:val="24"/>
          <w:szCs w:val="24"/>
        </w:rPr>
        <w:t xml:space="preserve"> </w:t>
      </w:r>
      <w:r w:rsidRPr="008F70DF">
        <w:rPr>
          <w:rFonts w:ascii="Times New Roman" w:hAnsi="Times New Roman" w:cs="Times New Roman"/>
          <w:b/>
          <w:spacing w:val="-2"/>
          <w:sz w:val="24"/>
          <w:szCs w:val="24"/>
        </w:rPr>
        <w:t>plant</w:t>
      </w:r>
    </w:p>
    <w:p w14:paraId="0568B0CC" w14:textId="7F0C21DB" w:rsidR="006E5E73" w:rsidRPr="008F70DF" w:rsidRDefault="006E5E73" w:rsidP="008F70DF">
      <w:pPr>
        <w:pStyle w:val="BodyText"/>
        <w:spacing w:before="175" w:line="276" w:lineRule="auto"/>
        <w:ind w:left="23" w:right="33"/>
        <w:jc w:val="both"/>
        <w:rPr>
          <w:position w:val="2"/>
        </w:rPr>
      </w:pPr>
      <w:r w:rsidRPr="008F70DF">
        <w:lastRenderedPageBreak/>
        <w:t>The</w:t>
      </w:r>
      <w:r w:rsidRPr="008F70DF">
        <w:rPr>
          <w:spacing w:val="-12"/>
        </w:rPr>
        <w:t xml:space="preserve"> </w:t>
      </w:r>
      <w:r w:rsidRPr="008F70DF">
        <w:t>pooled</w:t>
      </w:r>
      <w:r w:rsidRPr="008F70DF">
        <w:rPr>
          <w:spacing w:val="-9"/>
        </w:rPr>
        <w:t xml:space="preserve"> </w:t>
      </w:r>
      <w:r w:rsidRPr="008F70DF">
        <w:t>data</w:t>
      </w:r>
      <w:r w:rsidRPr="008F70DF">
        <w:rPr>
          <w:spacing w:val="-12"/>
        </w:rPr>
        <w:t xml:space="preserve"> </w:t>
      </w:r>
      <w:r w:rsidRPr="008F70DF">
        <w:t>on</w:t>
      </w:r>
      <w:r w:rsidRPr="008F70DF">
        <w:rPr>
          <w:spacing w:val="-15"/>
        </w:rPr>
        <w:t xml:space="preserve"> </w:t>
      </w:r>
      <w:r w:rsidRPr="008F70DF">
        <w:t>number</w:t>
      </w:r>
      <w:r w:rsidRPr="008F70DF">
        <w:rPr>
          <w:spacing w:val="-9"/>
        </w:rPr>
        <w:t xml:space="preserve"> </w:t>
      </w:r>
      <w:r w:rsidRPr="008F70DF">
        <w:t>of</w:t>
      </w:r>
      <w:r w:rsidRPr="008F70DF">
        <w:rPr>
          <w:spacing w:val="-14"/>
        </w:rPr>
        <w:t xml:space="preserve"> </w:t>
      </w:r>
      <w:r w:rsidRPr="008F70DF">
        <w:t>fruits</w:t>
      </w:r>
      <w:r w:rsidRPr="008F70DF">
        <w:rPr>
          <w:spacing w:val="-13"/>
        </w:rPr>
        <w:t xml:space="preserve"> </w:t>
      </w:r>
      <w:r w:rsidRPr="008F70DF">
        <w:t>per</w:t>
      </w:r>
      <w:r w:rsidRPr="008F70DF">
        <w:rPr>
          <w:spacing w:val="-9"/>
        </w:rPr>
        <w:t xml:space="preserve"> </w:t>
      </w:r>
      <w:r w:rsidRPr="008F70DF">
        <w:t>plant</w:t>
      </w:r>
      <w:r w:rsidRPr="008F70DF">
        <w:rPr>
          <w:spacing w:val="-6"/>
        </w:rPr>
        <w:t xml:space="preserve"> </w:t>
      </w:r>
      <w:r w:rsidRPr="008F70DF">
        <w:t>and</w:t>
      </w:r>
      <w:r w:rsidRPr="008F70DF">
        <w:rPr>
          <w:spacing w:val="-6"/>
        </w:rPr>
        <w:t xml:space="preserve"> </w:t>
      </w:r>
      <w:r w:rsidRPr="008F70DF">
        <w:t>fruit</w:t>
      </w:r>
      <w:r w:rsidRPr="008F70DF">
        <w:rPr>
          <w:spacing w:val="-6"/>
        </w:rPr>
        <w:t xml:space="preserve"> </w:t>
      </w:r>
      <w:r w:rsidRPr="008F70DF">
        <w:t>diameter</w:t>
      </w:r>
      <w:r w:rsidRPr="008F70DF">
        <w:rPr>
          <w:spacing w:val="-3"/>
        </w:rPr>
        <w:t xml:space="preserve"> </w:t>
      </w:r>
      <w:r w:rsidRPr="008F70DF">
        <w:t>(table</w:t>
      </w:r>
      <w:r w:rsidRPr="008F70DF">
        <w:rPr>
          <w:spacing w:val="-12"/>
        </w:rPr>
        <w:t xml:space="preserve"> </w:t>
      </w:r>
      <w:r w:rsidR="00CA39D6">
        <w:t>2</w:t>
      </w:r>
      <w:r w:rsidRPr="008F70DF">
        <w:t>)</w:t>
      </w:r>
      <w:r w:rsidRPr="008F70DF">
        <w:rPr>
          <w:spacing w:val="-6"/>
        </w:rPr>
        <w:t xml:space="preserve"> </w:t>
      </w:r>
      <w:r w:rsidRPr="008F70DF">
        <w:t>in</w:t>
      </w:r>
      <w:r w:rsidRPr="008F70DF">
        <w:rPr>
          <w:spacing w:val="-15"/>
        </w:rPr>
        <w:t xml:space="preserve"> </w:t>
      </w:r>
      <w:r w:rsidRPr="008F70DF">
        <w:t>tomato under</w:t>
      </w:r>
      <w:r w:rsidRPr="008F70DF">
        <w:rPr>
          <w:spacing w:val="-6"/>
        </w:rPr>
        <w:t xml:space="preserve"> </w:t>
      </w:r>
      <w:r w:rsidRPr="008F70DF">
        <w:t>natural</w:t>
      </w:r>
      <w:r w:rsidRPr="008F70DF">
        <w:rPr>
          <w:spacing w:val="-15"/>
        </w:rPr>
        <w:t xml:space="preserve"> </w:t>
      </w:r>
      <w:r w:rsidRPr="008F70DF">
        <w:t>farming</w:t>
      </w:r>
      <w:r w:rsidRPr="008F70DF">
        <w:rPr>
          <w:spacing w:val="-7"/>
        </w:rPr>
        <w:t xml:space="preserve"> </w:t>
      </w:r>
      <w:r w:rsidRPr="008F70DF">
        <w:t>clearly</w:t>
      </w:r>
      <w:r w:rsidRPr="008F70DF">
        <w:rPr>
          <w:spacing w:val="-15"/>
        </w:rPr>
        <w:t xml:space="preserve"> </w:t>
      </w:r>
      <w:r w:rsidRPr="008F70DF">
        <w:t>demonstrated</w:t>
      </w:r>
      <w:r w:rsidRPr="008F70DF">
        <w:rPr>
          <w:spacing w:val="-12"/>
        </w:rPr>
        <w:t xml:space="preserve"> </w:t>
      </w:r>
      <w:r w:rsidRPr="008F70DF">
        <w:t>that</w:t>
      </w:r>
      <w:r w:rsidRPr="008F70DF">
        <w:rPr>
          <w:spacing w:val="-6"/>
        </w:rPr>
        <w:t xml:space="preserve"> </w:t>
      </w:r>
      <w:r w:rsidRPr="008F70DF">
        <w:t>integrated</w:t>
      </w:r>
      <w:r w:rsidRPr="008F70DF">
        <w:rPr>
          <w:spacing w:val="-15"/>
        </w:rPr>
        <w:t xml:space="preserve"> </w:t>
      </w:r>
      <w:r w:rsidRPr="008F70DF">
        <w:t>organic</w:t>
      </w:r>
      <w:r w:rsidRPr="008F70DF">
        <w:rPr>
          <w:spacing w:val="-8"/>
        </w:rPr>
        <w:t xml:space="preserve"> </w:t>
      </w:r>
      <w:r w:rsidRPr="008F70DF">
        <w:t>nutrient</w:t>
      </w:r>
      <w:r w:rsidRPr="008F70DF">
        <w:rPr>
          <w:spacing w:val="-7"/>
        </w:rPr>
        <w:t xml:space="preserve"> </w:t>
      </w:r>
      <w:r w:rsidRPr="008F70DF">
        <w:t>treatments</w:t>
      </w:r>
      <w:r w:rsidRPr="008F70DF">
        <w:rPr>
          <w:spacing w:val="-9"/>
        </w:rPr>
        <w:t xml:space="preserve"> </w:t>
      </w:r>
      <w:r w:rsidRPr="008F70DF">
        <w:t xml:space="preserve">significantly </w:t>
      </w:r>
      <w:r w:rsidRPr="008F70DF">
        <w:rPr>
          <w:position w:val="2"/>
        </w:rPr>
        <w:t>outperformed</w:t>
      </w:r>
      <w:r w:rsidRPr="008F70DF">
        <w:rPr>
          <w:spacing w:val="-2"/>
          <w:position w:val="2"/>
        </w:rPr>
        <w:t xml:space="preserve"> </w:t>
      </w:r>
      <w:r w:rsidRPr="008F70DF">
        <w:rPr>
          <w:position w:val="2"/>
        </w:rPr>
        <w:t>the</w:t>
      </w:r>
      <w:r w:rsidRPr="008F70DF">
        <w:rPr>
          <w:spacing w:val="-3"/>
          <w:position w:val="2"/>
        </w:rPr>
        <w:t xml:space="preserve"> </w:t>
      </w:r>
      <w:r w:rsidRPr="008F70DF">
        <w:rPr>
          <w:position w:val="2"/>
        </w:rPr>
        <w:t>control.</w:t>
      </w:r>
      <w:r w:rsidRPr="008F70DF">
        <w:rPr>
          <w:spacing w:val="-13"/>
          <w:position w:val="2"/>
        </w:rPr>
        <w:t xml:space="preserve"> </w:t>
      </w:r>
      <w:r w:rsidRPr="008F70DF">
        <w:rPr>
          <w:position w:val="2"/>
        </w:rPr>
        <w:t>Among</w:t>
      </w:r>
      <w:r w:rsidRPr="008F70DF">
        <w:rPr>
          <w:spacing w:val="-2"/>
          <w:position w:val="2"/>
        </w:rPr>
        <w:t xml:space="preserve"> </w:t>
      </w:r>
      <w:r w:rsidRPr="008F70DF">
        <w:rPr>
          <w:position w:val="2"/>
        </w:rPr>
        <w:t>all</w:t>
      </w:r>
      <w:r w:rsidRPr="008F70DF">
        <w:rPr>
          <w:spacing w:val="-11"/>
          <w:position w:val="2"/>
        </w:rPr>
        <w:t xml:space="preserve"> </w:t>
      </w:r>
      <w:r w:rsidRPr="008F70DF">
        <w:rPr>
          <w:position w:val="2"/>
        </w:rPr>
        <w:t>treatments,</w:t>
      </w:r>
      <w:r w:rsidRPr="008F70DF">
        <w:rPr>
          <w:spacing w:val="-5"/>
          <w:position w:val="2"/>
        </w:rPr>
        <w:t xml:space="preserve"> </w:t>
      </w:r>
      <w:r w:rsidRPr="008F70DF">
        <w:rPr>
          <w:position w:val="2"/>
        </w:rPr>
        <w:t>T</w:t>
      </w:r>
      <w:r w:rsidRPr="008F70DF">
        <w:rPr>
          <w:vertAlign w:val="subscript"/>
        </w:rPr>
        <w:t>12</w:t>
      </w:r>
      <w:r w:rsidRPr="008F70DF">
        <w:rPr>
          <w:spacing w:val="20"/>
        </w:rPr>
        <w:t xml:space="preserve"> </w:t>
      </w:r>
      <w:r w:rsidRPr="008F70DF">
        <w:rPr>
          <w:position w:val="2"/>
        </w:rPr>
        <w:t>(vermicompost +</w:t>
      </w:r>
      <w:r w:rsidRPr="008F70DF">
        <w:rPr>
          <w:spacing w:val="-3"/>
          <w:position w:val="2"/>
        </w:rPr>
        <w:t xml:space="preserve"> </w:t>
      </w:r>
      <w:proofErr w:type="spellStart"/>
      <w:r w:rsidRPr="008F70DF">
        <w:rPr>
          <w:position w:val="2"/>
        </w:rPr>
        <w:t>vermiwash</w:t>
      </w:r>
      <w:proofErr w:type="spellEnd"/>
      <w:r w:rsidRPr="008F70DF">
        <w:rPr>
          <w:spacing w:val="-7"/>
          <w:position w:val="2"/>
        </w:rPr>
        <w:t xml:space="preserve"> </w:t>
      </w:r>
      <w:r w:rsidRPr="008F70DF">
        <w:rPr>
          <w:position w:val="2"/>
        </w:rPr>
        <w:t>+</w:t>
      </w:r>
      <w:r w:rsidRPr="008F70DF">
        <w:rPr>
          <w:spacing w:val="-3"/>
          <w:position w:val="2"/>
        </w:rPr>
        <w:t xml:space="preserve">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recorded the highest number of fruits per plant (41.65), followed by T</w:t>
      </w:r>
      <w:r w:rsidRPr="008F70DF">
        <w:rPr>
          <w:vertAlign w:val="subscript"/>
        </w:rPr>
        <w:t>11</w:t>
      </w:r>
      <w:r w:rsidRPr="008F70DF">
        <w:rPr>
          <w:spacing w:val="40"/>
        </w:rPr>
        <w:t xml:space="preserve"> </w:t>
      </w:r>
      <w:r w:rsidRPr="008F70DF">
        <w:rPr>
          <w:position w:val="2"/>
        </w:rPr>
        <w:t xml:space="preserve">(FYM + </w:t>
      </w:r>
      <w:proofErr w:type="spellStart"/>
      <w:r w:rsidRPr="008F70DF">
        <w:rPr>
          <w:position w:val="2"/>
        </w:rPr>
        <w:t>vermiwash</w:t>
      </w:r>
      <w:proofErr w:type="spellEnd"/>
      <w:r w:rsidRPr="008F70DF">
        <w:rPr>
          <w:spacing w:val="22"/>
          <w:position w:val="2"/>
        </w:rPr>
        <w:t xml:space="preserve"> </w:t>
      </w:r>
      <w:r w:rsidRPr="008F70DF">
        <w:rPr>
          <w:position w:val="2"/>
        </w:rPr>
        <w:t>+</w:t>
      </w:r>
      <w:r w:rsidRPr="008F70DF">
        <w:rPr>
          <w:spacing w:val="26"/>
          <w:position w:val="2"/>
        </w:rPr>
        <w:t xml:space="preserve"> </w:t>
      </w:r>
      <w:proofErr w:type="spellStart"/>
      <w:r w:rsidRPr="008F70DF">
        <w:rPr>
          <w:position w:val="2"/>
        </w:rPr>
        <w:t>panchgavya</w:t>
      </w:r>
      <w:proofErr w:type="spellEnd"/>
      <w:r w:rsidRPr="008F70DF">
        <w:rPr>
          <w:spacing w:val="26"/>
          <w:position w:val="2"/>
        </w:rPr>
        <w:t xml:space="preserve"> </w:t>
      </w:r>
      <w:r w:rsidRPr="008F70DF">
        <w:rPr>
          <w:position w:val="2"/>
        </w:rPr>
        <w:t>+</w:t>
      </w:r>
      <w:r w:rsidRPr="008F70DF">
        <w:rPr>
          <w:spacing w:val="30"/>
          <w:position w:val="2"/>
        </w:rPr>
        <w:t xml:space="preserve"> </w:t>
      </w:r>
      <w:proofErr w:type="spellStart"/>
      <w:r w:rsidRPr="008F70DF">
        <w:rPr>
          <w:position w:val="2"/>
        </w:rPr>
        <w:t>jeevamrit</w:t>
      </w:r>
      <w:proofErr w:type="spellEnd"/>
      <w:r w:rsidRPr="008F70DF">
        <w:rPr>
          <w:position w:val="2"/>
        </w:rPr>
        <w:t>)</w:t>
      </w:r>
      <w:r w:rsidRPr="008F70DF">
        <w:rPr>
          <w:spacing w:val="28"/>
          <w:position w:val="2"/>
        </w:rPr>
        <w:t xml:space="preserve"> </w:t>
      </w:r>
      <w:r w:rsidRPr="008F70DF">
        <w:rPr>
          <w:position w:val="2"/>
        </w:rPr>
        <w:t>with</w:t>
      </w:r>
      <w:r w:rsidRPr="008F70DF">
        <w:rPr>
          <w:spacing w:val="23"/>
          <w:position w:val="2"/>
        </w:rPr>
        <w:t xml:space="preserve"> </w:t>
      </w:r>
      <w:r w:rsidRPr="008F70DF">
        <w:rPr>
          <w:position w:val="2"/>
        </w:rPr>
        <w:t>38.46,</w:t>
      </w:r>
      <w:r w:rsidRPr="008F70DF">
        <w:rPr>
          <w:spacing w:val="29"/>
          <w:position w:val="2"/>
        </w:rPr>
        <w:t xml:space="preserve"> </w:t>
      </w:r>
      <w:r w:rsidRPr="008F70DF">
        <w:rPr>
          <w:position w:val="2"/>
        </w:rPr>
        <w:t>and</w:t>
      </w:r>
      <w:r w:rsidRPr="008F70DF">
        <w:rPr>
          <w:spacing w:val="22"/>
          <w:position w:val="2"/>
        </w:rPr>
        <w:t xml:space="preserve"> </w:t>
      </w:r>
      <w:r w:rsidRPr="008F70DF">
        <w:rPr>
          <w:position w:val="2"/>
        </w:rPr>
        <w:t>T</w:t>
      </w:r>
      <w:r w:rsidRPr="008F70DF">
        <w:rPr>
          <w:vertAlign w:val="subscript"/>
        </w:rPr>
        <w:t>10</w:t>
      </w:r>
      <w:r w:rsidRPr="008F70DF">
        <w:rPr>
          <w:spacing w:val="44"/>
        </w:rPr>
        <w:t xml:space="preserve"> </w:t>
      </w:r>
      <w:r w:rsidRPr="008F70DF">
        <w:rPr>
          <w:position w:val="2"/>
        </w:rPr>
        <w:t>(vermicompost</w:t>
      </w:r>
      <w:r w:rsidRPr="008F70DF">
        <w:rPr>
          <w:spacing w:val="32"/>
          <w:position w:val="2"/>
        </w:rPr>
        <w:t xml:space="preserve"> </w:t>
      </w:r>
      <w:r w:rsidRPr="008F70DF">
        <w:rPr>
          <w:position w:val="2"/>
        </w:rPr>
        <w:t>+</w:t>
      </w:r>
      <w:r w:rsidRPr="008F70DF">
        <w:rPr>
          <w:spacing w:val="22"/>
          <w:position w:val="2"/>
        </w:rPr>
        <w:t xml:space="preserve"> </w:t>
      </w:r>
      <w:proofErr w:type="spellStart"/>
      <w:r w:rsidRPr="008F70DF">
        <w:rPr>
          <w:position w:val="2"/>
        </w:rPr>
        <w:t>panchgavya</w:t>
      </w:r>
      <w:proofErr w:type="spellEnd"/>
      <w:r w:rsidRPr="008F70DF">
        <w:rPr>
          <w:position w:val="2"/>
        </w:rPr>
        <w:t>)</w:t>
      </w:r>
      <w:r w:rsidRPr="008F70DF">
        <w:rPr>
          <w:spacing w:val="28"/>
          <w:position w:val="2"/>
        </w:rPr>
        <w:t xml:space="preserve"> </w:t>
      </w:r>
      <w:r w:rsidRPr="008F70DF">
        <w:rPr>
          <w:spacing w:val="-4"/>
          <w:position w:val="2"/>
        </w:rPr>
        <w:t>with</w:t>
      </w:r>
    </w:p>
    <w:p w14:paraId="1C5342B3" w14:textId="77777777" w:rsidR="006E5E73" w:rsidRPr="008F70DF" w:rsidRDefault="006E5E73" w:rsidP="008F70DF">
      <w:pPr>
        <w:pStyle w:val="BodyText"/>
        <w:spacing w:line="276" w:lineRule="auto"/>
        <w:ind w:left="23" w:right="31"/>
        <w:jc w:val="both"/>
      </w:pPr>
      <w:r w:rsidRPr="008F70DF">
        <w:rPr>
          <w:position w:val="2"/>
        </w:rPr>
        <w:t>36.93. In contrast, the control treatment T</w:t>
      </w:r>
      <w:r w:rsidRPr="008F70DF">
        <w:t>1</w:t>
      </w:r>
      <w:r w:rsidRPr="008F70DF">
        <w:rPr>
          <w:spacing w:val="37"/>
        </w:rPr>
        <w:t xml:space="preserve"> </w:t>
      </w:r>
      <w:r w:rsidRPr="008F70DF">
        <w:rPr>
          <w:position w:val="2"/>
        </w:rPr>
        <w:t>yielded only 14.17 fruits per plant. This represents a substantial increase of 193.91% in T</w:t>
      </w:r>
      <w:r w:rsidRPr="008F70DF">
        <w:rPr>
          <w:vertAlign w:val="subscript"/>
        </w:rPr>
        <w:t>12</w:t>
      </w:r>
      <w:r w:rsidRPr="008F70DF">
        <w:rPr>
          <w:spacing w:val="40"/>
        </w:rPr>
        <w:t xml:space="preserve"> </w:t>
      </w:r>
      <w:r w:rsidRPr="008F70DF">
        <w:rPr>
          <w:position w:val="2"/>
        </w:rPr>
        <w:t>over the control, 171.37% in T</w:t>
      </w:r>
      <w:r w:rsidRPr="008F70DF">
        <w:t>11</w:t>
      </w:r>
      <w:r w:rsidRPr="008F70DF">
        <w:rPr>
          <w:position w:val="2"/>
        </w:rPr>
        <w:t>, and 160.52% in T</w:t>
      </w:r>
      <w:r w:rsidRPr="008F70DF">
        <w:t>10</w:t>
      </w:r>
      <w:r w:rsidRPr="008F70DF">
        <w:rPr>
          <w:position w:val="2"/>
        </w:rPr>
        <w:t xml:space="preserve">, </w:t>
      </w:r>
      <w:r w:rsidRPr="008F70DF">
        <w:t>highlighting the positive impact of diverse organic inputs on fruit productivity.</w:t>
      </w:r>
    </w:p>
    <w:p w14:paraId="41329688" w14:textId="77777777" w:rsidR="006E5E73" w:rsidRPr="008F70DF" w:rsidRDefault="006E5E73" w:rsidP="008F70DF">
      <w:pPr>
        <w:widowControl w:val="0"/>
        <w:tabs>
          <w:tab w:val="left" w:pos="387"/>
        </w:tabs>
        <w:autoSpaceDE w:val="0"/>
        <w:autoSpaceDN w:val="0"/>
        <w:spacing w:after="0"/>
        <w:rPr>
          <w:rFonts w:ascii="Times New Roman" w:hAnsi="Times New Roman" w:cs="Times New Roman"/>
          <w:b/>
          <w:sz w:val="24"/>
          <w:szCs w:val="24"/>
        </w:rPr>
      </w:pPr>
      <w:r w:rsidRPr="008F70DF">
        <w:rPr>
          <w:rFonts w:ascii="Times New Roman" w:hAnsi="Times New Roman" w:cs="Times New Roman"/>
          <w:b/>
          <w:sz w:val="24"/>
          <w:szCs w:val="24"/>
        </w:rPr>
        <w:t>Fruit</w:t>
      </w:r>
      <w:r w:rsidRPr="008F70DF">
        <w:rPr>
          <w:rFonts w:ascii="Times New Roman" w:hAnsi="Times New Roman" w:cs="Times New Roman"/>
          <w:b/>
          <w:spacing w:val="-5"/>
          <w:sz w:val="24"/>
          <w:szCs w:val="24"/>
        </w:rPr>
        <w:t xml:space="preserve"> </w:t>
      </w:r>
      <w:r w:rsidRPr="008F70DF">
        <w:rPr>
          <w:rFonts w:ascii="Times New Roman" w:hAnsi="Times New Roman" w:cs="Times New Roman"/>
          <w:b/>
          <w:spacing w:val="-2"/>
          <w:sz w:val="24"/>
          <w:szCs w:val="24"/>
        </w:rPr>
        <w:t>diameter</w:t>
      </w:r>
    </w:p>
    <w:p w14:paraId="4CC5C083" w14:textId="77777777" w:rsidR="006E5E73" w:rsidRPr="008F70DF" w:rsidRDefault="006E5E73" w:rsidP="008F70DF">
      <w:pPr>
        <w:pStyle w:val="BodyText"/>
        <w:spacing w:before="151" w:line="276" w:lineRule="auto"/>
        <w:ind w:left="23" w:right="31"/>
        <w:jc w:val="both"/>
      </w:pPr>
      <w:r w:rsidRPr="008F70DF">
        <w:t>The pooled data on number of fruits per plant and fruit diameter in tomato under natural farming revealed</w:t>
      </w:r>
      <w:r w:rsidRPr="008F70DF">
        <w:rPr>
          <w:spacing w:val="-10"/>
        </w:rPr>
        <w:t xml:space="preserve"> </w:t>
      </w:r>
      <w:r w:rsidRPr="008F70DF">
        <w:t>significant</w:t>
      </w:r>
      <w:r w:rsidRPr="008F70DF">
        <w:rPr>
          <w:spacing w:val="-4"/>
        </w:rPr>
        <w:t xml:space="preserve"> </w:t>
      </w:r>
      <w:r w:rsidRPr="008F70DF">
        <w:t>enhancement</w:t>
      </w:r>
      <w:r w:rsidRPr="008F70DF">
        <w:rPr>
          <w:spacing w:val="-4"/>
        </w:rPr>
        <w:t xml:space="preserve"> </w:t>
      </w:r>
      <w:r w:rsidRPr="008F70DF">
        <w:t>in</w:t>
      </w:r>
      <w:r w:rsidRPr="008F70DF">
        <w:rPr>
          <w:spacing w:val="-9"/>
        </w:rPr>
        <w:t xml:space="preserve"> </w:t>
      </w:r>
      <w:r w:rsidRPr="008F70DF">
        <w:t>yield-related</w:t>
      </w:r>
      <w:r w:rsidRPr="008F70DF">
        <w:rPr>
          <w:spacing w:val="-9"/>
        </w:rPr>
        <w:t xml:space="preserve"> </w:t>
      </w:r>
      <w:r w:rsidRPr="008F70DF">
        <w:t>traits</w:t>
      </w:r>
      <w:r w:rsidRPr="008F70DF">
        <w:rPr>
          <w:spacing w:val="-11"/>
        </w:rPr>
        <w:t xml:space="preserve"> </w:t>
      </w:r>
      <w:r w:rsidRPr="008F70DF">
        <w:t>with</w:t>
      </w:r>
      <w:r w:rsidRPr="008F70DF">
        <w:rPr>
          <w:spacing w:val="-9"/>
        </w:rPr>
        <w:t xml:space="preserve"> </w:t>
      </w:r>
      <w:r w:rsidRPr="008F70DF">
        <w:t>integrated</w:t>
      </w:r>
      <w:r w:rsidRPr="008F70DF">
        <w:rPr>
          <w:spacing w:val="-15"/>
        </w:rPr>
        <w:t xml:space="preserve"> </w:t>
      </w:r>
      <w:r w:rsidRPr="008F70DF">
        <w:t>organic</w:t>
      </w:r>
      <w:r w:rsidRPr="008F70DF">
        <w:rPr>
          <w:spacing w:val="-5"/>
        </w:rPr>
        <w:t xml:space="preserve"> </w:t>
      </w:r>
      <w:r w:rsidRPr="008F70DF">
        <w:t>nutrient</w:t>
      </w:r>
      <w:r w:rsidRPr="008F70DF">
        <w:rPr>
          <w:spacing w:val="-4"/>
        </w:rPr>
        <w:t xml:space="preserve"> </w:t>
      </w:r>
      <w:r w:rsidRPr="008F70DF">
        <w:t xml:space="preserve">treatments. </w:t>
      </w:r>
      <w:r w:rsidRPr="008F70DF">
        <w:rPr>
          <w:position w:val="2"/>
        </w:rPr>
        <w:t>Among all treatments, T</w:t>
      </w:r>
      <w:r w:rsidRPr="00BD6910">
        <w:rPr>
          <w:vertAlign w:val="subscript"/>
        </w:rPr>
        <w:t>12</w:t>
      </w:r>
      <w:r w:rsidRPr="008F70DF">
        <w:rPr>
          <w:spacing w:val="31"/>
        </w:rPr>
        <w:t xml:space="preserve"> </w:t>
      </w:r>
      <w:r w:rsidRPr="008F70DF">
        <w:rPr>
          <w:position w:val="2"/>
        </w:rPr>
        <w:t xml:space="preserve">(vermicompost + </w:t>
      </w:r>
      <w:proofErr w:type="spellStart"/>
      <w:r w:rsidRPr="008F70DF">
        <w:rPr>
          <w:position w:val="2"/>
        </w:rPr>
        <w:t>vermiwash</w:t>
      </w:r>
      <w:proofErr w:type="spellEnd"/>
      <w:r w:rsidRPr="008F70DF">
        <w:rPr>
          <w:position w:val="2"/>
        </w:rPr>
        <w:t xml:space="preserve"> +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recorded the highest</w:t>
      </w:r>
      <w:r w:rsidRPr="008F70DF">
        <w:rPr>
          <w:spacing w:val="-15"/>
          <w:position w:val="2"/>
        </w:rPr>
        <w:t xml:space="preserve"> </w:t>
      </w:r>
      <w:r w:rsidRPr="008F70DF">
        <w:rPr>
          <w:position w:val="2"/>
        </w:rPr>
        <w:t>fruit</w:t>
      </w:r>
      <w:r w:rsidRPr="008F70DF">
        <w:rPr>
          <w:spacing w:val="-7"/>
          <w:position w:val="2"/>
        </w:rPr>
        <w:t xml:space="preserve"> </w:t>
      </w:r>
      <w:r w:rsidRPr="008F70DF">
        <w:rPr>
          <w:position w:val="2"/>
        </w:rPr>
        <w:t>count</w:t>
      </w:r>
      <w:r w:rsidRPr="008F70DF">
        <w:rPr>
          <w:spacing w:val="-5"/>
          <w:position w:val="2"/>
        </w:rPr>
        <w:t xml:space="preserve"> </w:t>
      </w:r>
      <w:r w:rsidRPr="008F70DF">
        <w:rPr>
          <w:position w:val="2"/>
        </w:rPr>
        <w:t>(41.65),</w:t>
      </w:r>
      <w:r w:rsidRPr="008F70DF">
        <w:rPr>
          <w:spacing w:val="-8"/>
          <w:position w:val="2"/>
        </w:rPr>
        <w:t xml:space="preserve"> </w:t>
      </w:r>
      <w:r w:rsidRPr="008F70DF">
        <w:rPr>
          <w:position w:val="2"/>
        </w:rPr>
        <w:t>nearly</w:t>
      </w:r>
      <w:r w:rsidRPr="008F70DF">
        <w:rPr>
          <w:spacing w:val="-15"/>
          <w:position w:val="2"/>
        </w:rPr>
        <w:t xml:space="preserve"> </w:t>
      </w:r>
      <w:r w:rsidRPr="008F70DF">
        <w:rPr>
          <w:position w:val="2"/>
        </w:rPr>
        <w:t>tripling</w:t>
      </w:r>
      <w:r w:rsidRPr="008F70DF">
        <w:rPr>
          <w:spacing w:val="-10"/>
          <w:position w:val="2"/>
        </w:rPr>
        <w:t xml:space="preserve"> </w:t>
      </w:r>
      <w:r w:rsidRPr="008F70DF">
        <w:rPr>
          <w:position w:val="2"/>
        </w:rPr>
        <w:t>the</w:t>
      </w:r>
      <w:r w:rsidRPr="008F70DF">
        <w:rPr>
          <w:spacing w:val="-11"/>
          <w:position w:val="2"/>
        </w:rPr>
        <w:t xml:space="preserve"> </w:t>
      </w:r>
      <w:r w:rsidRPr="008F70DF">
        <w:rPr>
          <w:position w:val="2"/>
        </w:rPr>
        <w:t>output</w:t>
      </w:r>
      <w:r w:rsidRPr="008F70DF">
        <w:rPr>
          <w:spacing w:val="-14"/>
          <w:position w:val="2"/>
        </w:rPr>
        <w:t xml:space="preserve"> </w:t>
      </w:r>
      <w:r w:rsidRPr="008F70DF">
        <w:rPr>
          <w:position w:val="2"/>
        </w:rPr>
        <w:t>of</w:t>
      </w:r>
      <w:r w:rsidRPr="008F70DF">
        <w:rPr>
          <w:spacing w:val="-15"/>
          <w:position w:val="2"/>
        </w:rPr>
        <w:t xml:space="preserve"> </w:t>
      </w:r>
      <w:r w:rsidRPr="008F70DF">
        <w:rPr>
          <w:position w:val="2"/>
        </w:rPr>
        <w:t>the</w:t>
      </w:r>
      <w:r w:rsidRPr="008F70DF">
        <w:rPr>
          <w:spacing w:val="-11"/>
          <w:position w:val="2"/>
        </w:rPr>
        <w:t xml:space="preserve"> </w:t>
      </w:r>
      <w:r w:rsidRPr="008F70DF">
        <w:rPr>
          <w:position w:val="2"/>
        </w:rPr>
        <w:t>control</w:t>
      </w:r>
      <w:r w:rsidRPr="008F70DF">
        <w:rPr>
          <w:spacing w:val="-15"/>
          <w:position w:val="2"/>
        </w:rPr>
        <w:t xml:space="preserve"> </w:t>
      </w:r>
      <w:r w:rsidRPr="008F70DF">
        <w:rPr>
          <w:position w:val="2"/>
        </w:rPr>
        <w:t>(T</w:t>
      </w:r>
      <w:r w:rsidRPr="008F70DF">
        <w:t>1</w:t>
      </w:r>
      <w:r w:rsidRPr="008F70DF">
        <w:rPr>
          <w:position w:val="2"/>
        </w:rPr>
        <w:t>),</w:t>
      </w:r>
      <w:r w:rsidRPr="008F70DF">
        <w:rPr>
          <w:spacing w:val="-8"/>
          <w:position w:val="2"/>
        </w:rPr>
        <w:t xml:space="preserve"> </w:t>
      </w:r>
      <w:r w:rsidRPr="008F70DF">
        <w:rPr>
          <w:position w:val="2"/>
        </w:rPr>
        <w:t>which</w:t>
      </w:r>
      <w:r w:rsidRPr="008F70DF">
        <w:rPr>
          <w:spacing w:val="-14"/>
          <w:position w:val="2"/>
        </w:rPr>
        <w:t xml:space="preserve"> </w:t>
      </w:r>
      <w:r w:rsidRPr="008F70DF">
        <w:rPr>
          <w:position w:val="2"/>
        </w:rPr>
        <w:t>produced</w:t>
      </w:r>
      <w:r w:rsidRPr="008F70DF">
        <w:rPr>
          <w:spacing w:val="-14"/>
          <w:position w:val="2"/>
        </w:rPr>
        <w:t xml:space="preserve"> </w:t>
      </w:r>
      <w:r w:rsidRPr="008F70DF">
        <w:rPr>
          <w:position w:val="2"/>
        </w:rPr>
        <w:t>only</w:t>
      </w:r>
      <w:r w:rsidRPr="008F70DF">
        <w:rPr>
          <w:spacing w:val="-15"/>
          <w:position w:val="2"/>
        </w:rPr>
        <w:t xml:space="preserve"> </w:t>
      </w:r>
      <w:r w:rsidRPr="008F70DF">
        <w:rPr>
          <w:position w:val="2"/>
        </w:rPr>
        <w:t>14.17 fruits per plant—an increase of 193.91%. T</w:t>
      </w:r>
      <w:r w:rsidRPr="008F70DF">
        <w:t>11</w:t>
      </w:r>
      <w:r w:rsidRPr="008F70DF">
        <w:rPr>
          <w:spacing w:val="40"/>
        </w:rPr>
        <w:t xml:space="preserve"> </w:t>
      </w:r>
      <w:r w:rsidRPr="008F70DF">
        <w:rPr>
          <w:position w:val="2"/>
        </w:rPr>
        <w:t>and T</w:t>
      </w:r>
      <w:r w:rsidRPr="008F70DF">
        <w:t>10</w:t>
      </w:r>
      <w:r w:rsidRPr="008F70DF">
        <w:rPr>
          <w:spacing w:val="40"/>
        </w:rPr>
        <w:t xml:space="preserve"> </w:t>
      </w:r>
      <w:r w:rsidRPr="008F70DF">
        <w:rPr>
          <w:position w:val="2"/>
        </w:rPr>
        <w:t xml:space="preserve">also performed well, with increases of </w:t>
      </w:r>
      <w:r w:rsidRPr="008F70DF">
        <w:t>171.37% and 160.52%</w:t>
      </w:r>
      <w:r w:rsidRPr="008F70DF">
        <w:rPr>
          <w:spacing w:val="-1"/>
        </w:rPr>
        <w:t xml:space="preserve"> </w:t>
      </w:r>
      <w:r w:rsidRPr="008F70DF">
        <w:t>over the control, respectively. This sharp rise in fruit number underscores the superior efficacy of</w:t>
      </w:r>
      <w:r w:rsidRPr="008F70DF">
        <w:rPr>
          <w:spacing w:val="-3"/>
        </w:rPr>
        <w:t xml:space="preserve"> </w:t>
      </w:r>
      <w:r w:rsidRPr="008F70DF">
        <w:t xml:space="preserve">diverse organic amendments in stimulating reproductive success and fruit </w:t>
      </w:r>
      <w:r w:rsidRPr="008F70DF">
        <w:rPr>
          <w:position w:val="2"/>
        </w:rPr>
        <w:t>retention. Similarly, fruit diameter was significantly enhanced, with T</w:t>
      </w:r>
      <w:r w:rsidRPr="008F70DF">
        <w:t>12</w:t>
      </w:r>
      <w:r w:rsidRPr="008F70DF">
        <w:rPr>
          <w:spacing w:val="40"/>
        </w:rPr>
        <w:t xml:space="preserve"> </w:t>
      </w:r>
      <w:r w:rsidRPr="008F70DF">
        <w:rPr>
          <w:position w:val="2"/>
        </w:rPr>
        <w:t>achieving the largest average (5.93 cm), a 31.19% improvement over T</w:t>
      </w:r>
      <w:r w:rsidRPr="008F70DF">
        <w:t>1</w:t>
      </w:r>
      <w:r w:rsidRPr="008F70DF">
        <w:rPr>
          <w:spacing w:val="40"/>
        </w:rPr>
        <w:t xml:space="preserve"> </w:t>
      </w:r>
      <w:r w:rsidRPr="008F70DF">
        <w:rPr>
          <w:position w:val="2"/>
        </w:rPr>
        <w:t>(4.52 cm). T</w:t>
      </w:r>
      <w:r w:rsidRPr="008F70DF">
        <w:t>11</w:t>
      </w:r>
      <w:r w:rsidRPr="008F70DF">
        <w:rPr>
          <w:spacing w:val="40"/>
        </w:rPr>
        <w:t xml:space="preserve"> </w:t>
      </w:r>
      <w:r w:rsidRPr="008F70DF">
        <w:rPr>
          <w:position w:val="2"/>
        </w:rPr>
        <w:t>and T</w:t>
      </w:r>
      <w:r w:rsidRPr="008F70DF">
        <w:t>10</w:t>
      </w:r>
      <w:r w:rsidRPr="008F70DF">
        <w:rPr>
          <w:spacing w:val="40"/>
        </w:rPr>
        <w:t xml:space="preserve"> </w:t>
      </w:r>
      <w:r w:rsidRPr="008F70DF">
        <w:rPr>
          <w:position w:val="2"/>
        </w:rPr>
        <w:t xml:space="preserve">closely followed, </w:t>
      </w:r>
      <w:r w:rsidRPr="008F70DF">
        <w:t xml:space="preserve">demonstrating increases of 28.32% and 27.43%, respectively. These improvements in both fruit number and size reflect enhanced nutrient availability, hormonal stimulation, and overall plant </w:t>
      </w:r>
      <w:proofErr w:type="spellStart"/>
      <w:r w:rsidRPr="008F70DF">
        <w:t>vigour</w:t>
      </w:r>
      <w:proofErr w:type="spellEnd"/>
      <w:r w:rsidRPr="008F70DF">
        <w:t xml:space="preserve"> facilitated by the organic inputs. Overall, the results affirm that the integrated use of vermicompost,</w:t>
      </w:r>
      <w:r w:rsidRPr="008F70DF">
        <w:rPr>
          <w:spacing w:val="-5"/>
        </w:rPr>
        <w:t xml:space="preserve"> </w:t>
      </w:r>
      <w:proofErr w:type="spellStart"/>
      <w:r w:rsidRPr="008F70DF">
        <w:t>vermiwash</w:t>
      </w:r>
      <w:proofErr w:type="spellEnd"/>
      <w:r w:rsidRPr="008F70DF">
        <w:t>,</w:t>
      </w:r>
      <w:r w:rsidRPr="008F70DF">
        <w:rPr>
          <w:spacing w:val="-1"/>
        </w:rPr>
        <w:t xml:space="preserve"> </w:t>
      </w:r>
      <w:proofErr w:type="spellStart"/>
      <w:r w:rsidRPr="008F70DF">
        <w:t>Panchgavya</w:t>
      </w:r>
      <w:proofErr w:type="spellEnd"/>
      <w:r w:rsidRPr="008F70DF">
        <w:t>,</w:t>
      </w:r>
      <w:r w:rsidRPr="008F70DF">
        <w:rPr>
          <w:spacing w:val="-1"/>
        </w:rPr>
        <w:t xml:space="preserve"> </w:t>
      </w:r>
      <w:r w:rsidRPr="008F70DF">
        <w:t>and</w:t>
      </w:r>
      <w:r w:rsidRPr="008F70DF">
        <w:rPr>
          <w:spacing w:val="-2"/>
        </w:rPr>
        <w:t xml:space="preserve"> </w:t>
      </w:r>
      <w:proofErr w:type="spellStart"/>
      <w:r w:rsidRPr="008F70DF">
        <w:t>Jeevamrit</w:t>
      </w:r>
      <w:proofErr w:type="spellEnd"/>
      <w:r w:rsidRPr="008F70DF">
        <w:t xml:space="preserve"> under</w:t>
      </w:r>
      <w:r w:rsidRPr="008F70DF">
        <w:rPr>
          <w:spacing w:val="-2"/>
        </w:rPr>
        <w:t xml:space="preserve"> </w:t>
      </w:r>
      <w:r w:rsidRPr="008F70DF">
        <w:t>natural</w:t>
      </w:r>
      <w:r w:rsidRPr="008F70DF">
        <w:rPr>
          <w:spacing w:val="-7"/>
        </w:rPr>
        <w:t xml:space="preserve"> </w:t>
      </w:r>
      <w:r w:rsidRPr="008F70DF">
        <w:t>farming not</w:t>
      </w:r>
      <w:r w:rsidRPr="008F70DF">
        <w:rPr>
          <w:spacing w:val="-6"/>
        </w:rPr>
        <w:t xml:space="preserve"> </w:t>
      </w:r>
      <w:r w:rsidRPr="008F70DF">
        <w:t>only</w:t>
      </w:r>
      <w:r w:rsidRPr="008F70DF">
        <w:rPr>
          <w:spacing w:val="-7"/>
        </w:rPr>
        <w:t xml:space="preserve"> </w:t>
      </w:r>
      <w:r w:rsidRPr="008F70DF">
        <w:t>boosts</w:t>
      </w:r>
      <w:r w:rsidRPr="008F70DF">
        <w:rPr>
          <w:spacing w:val="-9"/>
        </w:rPr>
        <w:t xml:space="preserve"> </w:t>
      </w:r>
      <w:r w:rsidRPr="008F70DF">
        <w:t xml:space="preserve">fruit quantity but also improves quality, making it a highly effective and sustainable strategy for maximizing tomato yield and market value. </w:t>
      </w:r>
      <w:r w:rsidRPr="008F70DF">
        <w:rPr>
          <w:bCs/>
        </w:rPr>
        <w:t xml:space="preserve">Chaitanya </w:t>
      </w:r>
      <w:r w:rsidRPr="008F70DF">
        <w:rPr>
          <w:bCs/>
          <w:i/>
        </w:rPr>
        <w:t xml:space="preserve">et al. </w:t>
      </w:r>
      <w:r w:rsidRPr="008F70DF">
        <w:rPr>
          <w:bCs/>
        </w:rPr>
        <w:t>(2013)</w:t>
      </w:r>
      <w:r w:rsidRPr="008F70DF">
        <w:rPr>
          <w:b/>
        </w:rPr>
        <w:t xml:space="preserve"> </w:t>
      </w:r>
      <w:r w:rsidRPr="008F70DF">
        <w:t xml:space="preserve">and </w:t>
      </w:r>
      <w:r w:rsidRPr="008F70DF">
        <w:rPr>
          <w:bCs/>
        </w:rPr>
        <w:t xml:space="preserve">Kashem </w:t>
      </w:r>
      <w:r w:rsidRPr="008F70DF">
        <w:rPr>
          <w:bCs/>
          <w:i/>
        </w:rPr>
        <w:t xml:space="preserve">et al. </w:t>
      </w:r>
      <w:r w:rsidRPr="008F70DF">
        <w:rPr>
          <w:bCs/>
        </w:rPr>
        <w:t>(2015)</w:t>
      </w:r>
      <w:r w:rsidRPr="008F70DF">
        <w:rPr>
          <w:b/>
        </w:rPr>
        <w:t xml:space="preserve"> </w:t>
      </w:r>
      <w:r w:rsidRPr="008F70DF">
        <w:t>reported</w:t>
      </w:r>
      <w:r w:rsidRPr="008F70DF">
        <w:rPr>
          <w:spacing w:val="-15"/>
        </w:rPr>
        <w:t xml:space="preserve"> </w:t>
      </w:r>
      <w:r w:rsidRPr="008F70DF">
        <w:t>that</w:t>
      </w:r>
      <w:r w:rsidRPr="008F70DF">
        <w:rPr>
          <w:spacing w:val="-6"/>
        </w:rPr>
        <w:t xml:space="preserve"> </w:t>
      </w:r>
      <w:r w:rsidRPr="008F70DF">
        <w:t>integrating</w:t>
      </w:r>
      <w:r w:rsidRPr="008F70DF">
        <w:rPr>
          <w:spacing w:val="-11"/>
        </w:rPr>
        <w:t xml:space="preserve"> </w:t>
      </w:r>
      <w:r w:rsidRPr="008F70DF">
        <w:t>vermicompost</w:t>
      </w:r>
      <w:r w:rsidRPr="008F70DF">
        <w:rPr>
          <w:spacing w:val="-6"/>
        </w:rPr>
        <w:t xml:space="preserve"> </w:t>
      </w:r>
      <w:r w:rsidRPr="008F70DF">
        <w:t>with</w:t>
      </w:r>
      <w:r w:rsidRPr="008F70DF">
        <w:rPr>
          <w:spacing w:val="-15"/>
        </w:rPr>
        <w:t xml:space="preserve"> </w:t>
      </w:r>
      <w:r w:rsidRPr="008F70DF">
        <w:t>chemical</w:t>
      </w:r>
      <w:r w:rsidRPr="008F70DF">
        <w:rPr>
          <w:spacing w:val="-15"/>
        </w:rPr>
        <w:t xml:space="preserve"> </w:t>
      </w:r>
      <w:r w:rsidRPr="008F70DF">
        <w:t>fertilizers</w:t>
      </w:r>
      <w:r w:rsidRPr="008F70DF">
        <w:rPr>
          <w:spacing w:val="-13"/>
        </w:rPr>
        <w:t xml:space="preserve"> </w:t>
      </w:r>
      <w:r w:rsidRPr="008F70DF">
        <w:t>significantly</w:t>
      </w:r>
      <w:r w:rsidRPr="008F70DF">
        <w:rPr>
          <w:spacing w:val="-11"/>
        </w:rPr>
        <w:t xml:space="preserve"> </w:t>
      </w:r>
      <w:r w:rsidRPr="008F70DF">
        <w:t>increased</w:t>
      </w:r>
      <w:r w:rsidRPr="008F70DF">
        <w:rPr>
          <w:spacing w:val="-11"/>
        </w:rPr>
        <w:t xml:space="preserve"> </w:t>
      </w:r>
      <w:r w:rsidRPr="008F70DF">
        <w:t>the</w:t>
      </w:r>
      <w:r w:rsidRPr="008F70DF">
        <w:rPr>
          <w:spacing w:val="-12"/>
        </w:rPr>
        <w:t xml:space="preserve"> </w:t>
      </w:r>
      <w:r w:rsidRPr="008F70DF">
        <w:t>number of fruits per plant and fruit diameter compared to control</w:t>
      </w:r>
      <w:r w:rsidRPr="008F70DF">
        <w:rPr>
          <w:spacing w:val="-2"/>
        </w:rPr>
        <w:t xml:space="preserve"> </w:t>
      </w:r>
      <w:r w:rsidRPr="008F70DF">
        <w:t>and sole fertilizer treatments.</w:t>
      </w:r>
    </w:p>
    <w:p w14:paraId="59774B03" w14:textId="77777777" w:rsidR="007B0C5C" w:rsidRPr="00BD6910" w:rsidRDefault="007B0C5C" w:rsidP="00BD6910">
      <w:pPr>
        <w:widowControl w:val="0"/>
        <w:tabs>
          <w:tab w:val="left" w:pos="508"/>
        </w:tabs>
        <w:autoSpaceDE w:val="0"/>
        <w:autoSpaceDN w:val="0"/>
        <w:spacing w:before="75" w:after="0"/>
        <w:rPr>
          <w:rFonts w:ascii="Times New Roman" w:hAnsi="Times New Roman" w:cs="Times New Roman"/>
          <w:b/>
        </w:rPr>
      </w:pPr>
      <w:r w:rsidRPr="00BD6910">
        <w:rPr>
          <w:rFonts w:ascii="Times New Roman" w:hAnsi="Times New Roman" w:cs="Times New Roman"/>
          <w:b/>
        </w:rPr>
        <w:t>Number</w:t>
      </w:r>
      <w:r w:rsidRPr="00BD6910">
        <w:rPr>
          <w:rFonts w:ascii="Times New Roman" w:hAnsi="Times New Roman" w:cs="Times New Roman"/>
          <w:b/>
          <w:spacing w:val="-6"/>
        </w:rPr>
        <w:t xml:space="preserve"> </w:t>
      </w:r>
      <w:r w:rsidRPr="00BD6910">
        <w:rPr>
          <w:rFonts w:ascii="Times New Roman" w:hAnsi="Times New Roman" w:cs="Times New Roman"/>
          <w:b/>
        </w:rPr>
        <w:t>of</w:t>
      </w:r>
      <w:r w:rsidRPr="00BD6910">
        <w:rPr>
          <w:rFonts w:ascii="Times New Roman" w:hAnsi="Times New Roman" w:cs="Times New Roman"/>
          <w:b/>
          <w:spacing w:val="-3"/>
        </w:rPr>
        <w:t xml:space="preserve"> </w:t>
      </w:r>
      <w:r w:rsidRPr="00BD6910">
        <w:rPr>
          <w:rFonts w:ascii="Times New Roman" w:hAnsi="Times New Roman" w:cs="Times New Roman"/>
          <w:b/>
        </w:rPr>
        <w:t>locules</w:t>
      </w:r>
      <w:r w:rsidRPr="00BD6910">
        <w:rPr>
          <w:rFonts w:ascii="Times New Roman" w:hAnsi="Times New Roman" w:cs="Times New Roman"/>
          <w:b/>
          <w:spacing w:val="-2"/>
        </w:rPr>
        <w:t xml:space="preserve"> </w:t>
      </w:r>
      <w:r w:rsidRPr="00BD6910">
        <w:rPr>
          <w:rFonts w:ascii="Times New Roman" w:hAnsi="Times New Roman" w:cs="Times New Roman"/>
          <w:b/>
        </w:rPr>
        <w:t>per</w:t>
      </w:r>
      <w:r w:rsidRPr="00BD6910">
        <w:rPr>
          <w:rFonts w:ascii="Times New Roman" w:hAnsi="Times New Roman" w:cs="Times New Roman"/>
          <w:b/>
          <w:spacing w:val="-1"/>
        </w:rPr>
        <w:t xml:space="preserve"> </w:t>
      </w:r>
      <w:r w:rsidRPr="00BD6910">
        <w:rPr>
          <w:rFonts w:ascii="Times New Roman" w:hAnsi="Times New Roman" w:cs="Times New Roman"/>
          <w:b/>
          <w:spacing w:val="-2"/>
        </w:rPr>
        <w:t>fruit</w:t>
      </w:r>
    </w:p>
    <w:p w14:paraId="5085A1BB" w14:textId="184B281C" w:rsidR="007B0C5C" w:rsidRPr="000750F6" w:rsidRDefault="007B0C5C" w:rsidP="000750F6">
      <w:pPr>
        <w:pStyle w:val="BodyText"/>
        <w:spacing w:before="175" w:line="276" w:lineRule="auto"/>
        <w:ind w:left="23" w:right="36"/>
        <w:jc w:val="both"/>
        <w:rPr>
          <w:position w:val="2"/>
        </w:rPr>
      </w:pPr>
      <w:r w:rsidRPr="008F70DF">
        <w:t>The pooled data</w:t>
      </w:r>
      <w:r w:rsidRPr="008F70DF">
        <w:rPr>
          <w:spacing w:val="-3"/>
        </w:rPr>
        <w:t xml:space="preserve"> </w:t>
      </w:r>
      <w:r w:rsidRPr="008F70DF">
        <w:t>on</w:t>
      </w:r>
      <w:r w:rsidRPr="008F70DF">
        <w:rPr>
          <w:spacing w:val="-1"/>
        </w:rPr>
        <w:t xml:space="preserve"> </w:t>
      </w:r>
      <w:r w:rsidRPr="008F70DF">
        <w:t>number of</w:t>
      </w:r>
      <w:r w:rsidRPr="008F70DF">
        <w:rPr>
          <w:spacing w:val="-2"/>
        </w:rPr>
        <w:t xml:space="preserve"> </w:t>
      </w:r>
      <w:r w:rsidRPr="008F70DF">
        <w:t>locules</w:t>
      </w:r>
      <w:r w:rsidRPr="008F70DF">
        <w:rPr>
          <w:spacing w:val="-1"/>
        </w:rPr>
        <w:t xml:space="preserve"> </w:t>
      </w:r>
      <w:r w:rsidRPr="008F70DF">
        <w:t>per fruit and number of</w:t>
      </w:r>
      <w:r w:rsidRPr="008F70DF">
        <w:rPr>
          <w:spacing w:val="-5"/>
        </w:rPr>
        <w:t xml:space="preserve"> </w:t>
      </w:r>
      <w:r w:rsidRPr="008F70DF">
        <w:t>seeds</w:t>
      </w:r>
      <w:r w:rsidRPr="008F70DF">
        <w:rPr>
          <w:spacing w:val="-1"/>
        </w:rPr>
        <w:t xml:space="preserve"> </w:t>
      </w:r>
      <w:r w:rsidR="00BD6910">
        <w:t xml:space="preserve">per fruit (table </w:t>
      </w:r>
      <w:r w:rsidR="00CA39D6">
        <w:t>2</w:t>
      </w:r>
      <w:r w:rsidRPr="008F70DF">
        <w:t xml:space="preserve">) in tomato under natural farming clearly demonstrated that integrated organic nutrient treatments significantly outperformed the control. The pooled data for number of locules and number of seeds per fruit in tomato under natural farming clearly indicated that organic nutrient management treatments significantly influenced fruit development traits. Among the treatments, </w:t>
      </w:r>
      <w:r w:rsidRPr="008F70DF">
        <w:rPr>
          <w:position w:val="2"/>
        </w:rPr>
        <w:t>the</w:t>
      </w:r>
      <w:r w:rsidRPr="008F70DF">
        <w:rPr>
          <w:spacing w:val="-15"/>
          <w:position w:val="2"/>
        </w:rPr>
        <w:t xml:space="preserve"> </w:t>
      </w:r>
      <w:r w:rsidRPr="008F70DF">
        <w:rPr>
          <w:position w:val="2"/>
        </w:rPr>
        <w:t>highest</w:t>
      </w:r>
      <w:r w:rsidRPr="008F70DF">
        <w:rPr>
          <w:spacing w:val="-15"/>
          <w:position w:val="2"/>
        </w:rPr>
        <w:t xml:space="preserve"> </w:t>
      </w:r>
      <w:r w:rsidRPr="008F70DF">
        <w:rPr>
          <w:position w:val="2"/>
        </w:rPr>
        <w:t>number</w:t>
      </w:r>
      <w:r w:rsidRPr="008F70DF">
        <w:rPr>
          <w:spacing w:val="-11"/>
          <w:position w:val="2"/>
        </w:rPr>
        <w:t xml:space="preserve"> </w:t>
      </w:r>
      <w:r w:rsidRPr="008F70DF">
        <w:rPr>
          <w:position w:val="2"/>
        </w:rPr>
        <w:t>of</w:t>
      </w:r>
      <w:r w:rsidRPr="008F70DF">
        <w:rPr>
          <w:spacing w:val="-16"/>
          <w:position w:val="2"/>
        </w:rPr>
        <w:t xml:space="preserve"> </w:t>
      </w:r>
      <w:r w:rsidRPr="008F70DF">
        <w:rPr>
          <w:position w:val="2"/>
        </w:rPr>
        <w:t>locules</w:t>
      </w:r>
      <w:r w:rsidRPr="008F70DF">
        <w:rPr>
          <w:spacing w:val="-14"/>
          <w:position w:val="2"/>
        </w:rPr>
        <w:t xml:space="preserve"> </w:t>
      </w:r>
      <w:r w:rsidRPr="008F70DF">
        <w:rPr>
          <w:position w:val="2"/>
        </w:rPr>
        <w:t>per</w:t>
      </w:r>
      <w:r w:rsidRPr="008F70DF">
        <w:rPr>
          <w:spacing w:val="-11"/>
          <w:position w:val="2"/>
        </w:rPr>
        <w:t xml:space="preserve"> </w:t>
      </w:r>
      <w:r w:rsidRPr="008F70DF">
        <w:rPr>
          <w:position w:val="2"/>
        </w:rPr>
        <w:t>fruit</w:t>
      </w:r>
      <w:r w:rsidRPr="008F70DF">
        <w:rPr>
          <w:spacing w:val="-7"/>
          <w:position w:val="2"/>
        </w:rPr>
        <w:t xml:space="preserve"> </w:t>
      </w:r>
      <w:r w:rsidRPr="008F70DF">
        <w:rPr>
          <w:position w:val="2"/>
        </w:rPr>
        <w:t>was</w:t>
      </w:r>
      <w:r w:rsidRPr="008F70DF">
        <w:rPr>
          <w:spacing w:val="-14"/>
          <w:position w:val="2"/>
        </w:rPr>
        <w:t xml:space="preserve"> </w:t>
      </w:r>
      <w:r w:rsidRPr="008F70DF">
        <w:rPr>
          <w:position w:val="2"/>
        </w:rPr>
        <w:t>recorded</w:t>
      </w:r>
      <w:r w:rsidRPr="008F70DF">
        <w:rPr>
          <w:spacing w:val="-12"/>
          <w:position w:val="2"/>
        </w:rPr>
        <w:t xml:space="preserve"> </w:t>
      </w:r>
      <w:r w:rsidRPr="008F70DF">
        <w:rPr>
          <w:position w:val="2"/>
        </w:rPr>
        <w:t>in</w:t>
      </w:r>
      <w:r w:rsidRPr="008F70DF">
        <w:rPr>
          <w:spacing w:val="-17"/>
          <w:position w:val="2"/>
        </w:rPr>
        <w:t xml:space="preserve"> </w:t>
      </w:r>
      <w:r w:rsidRPr="008F70DF">
        <w:rPr>
          <w:position w:val="2"/>
        </w:rPr>
        <w:t>T</w:t>
      </w:r>
      <w:r w:rsidRPr="008F70DF">
        <w:t>1</w:t>
      </w:r>
      <w:r w:rsidRPr="008F70DF">
        <w:rPr>
          <w:spacing w:val="6"/>
        </w:rPr>
        <w:t xml:space="preserve"> </w:t>
      </w:r>
      <w:r w:rsidRPr="008F70DF">
        <w:rPr>
          <w:position w:val="2"/>
        </w:rPr>
        <w:t>(control)</w:t>
      </w:r>
      <w:r w:rsidRPr="008F70DF">
        <w:rPr>
          <w:spacing w:val="-10"/>
          <w:position w:val="2"/>
        </w:rPr>
        <w:t xml:space="preserve"> </w:t>
      </w:r>
      <w:r w:rsidRPr="008F70DF">
        <w:rPr>
          <w:position w:val="2"/>
        </w:rPr>
        <w:t>with</w:t>
      </w:r>
      <w:r w:rsidRPr="008F70DF">
        <w:rPr>
          <w:spacing w:val="-15"/>
          <w:position w:val="2"/>
        </w:rPr>
        <w:t xml:space="preserve"> </w:t>
      </w:r>
      <w:r w:rsidRPr="008F70DF">
        <w:rPr>
          <w:position w:val="2"/>
        </w:rPr>
        <w:t>4.01,</w:t>
      </w:r>
      <w:r w:rsidRPr="008F70DF">
        <w:rPr>
          <w:spacing w:val="-14"/>
          <w:position w:val="2"/>
        </w:rPr>
        <w:t xml:space="preserve"> </w:t>
      </w:r>
      <w:r w:rsidRPr="008F70DF">
        <w:rPr>
          <w:position w:val="2"/>
        </w:rPr>
        <w:t>followed</w:t>
      </w:r>
      <w:r w:rsidRPr="008F70DF">
        <w:rPr>
          <w:spacing w:val="-12"/>
          <w:position w:val="2"/>
        </w:rPr>
        <w:t xml:space="preserve"> </w:t>
      </w:r>
      <w:r w:rsidRPr="008F70DF">
        <w:rPr>
          <w:position w:val="2"/>
        </w:rPr>
        <w:t>by</w:t>
      </w:r>
      <w:r w:rsidRPr="008F70DF">
        <w:rPr>
          <w:spacing w:val="-22"/>
          <w:position w:val="2"/>
        </w:rPr>
        <w:t xml:space="preserve"> </w:t>
      </w:r>
      <w:r w:rsidRPr="008F70DF">
        <w:rPr>
          <w:position w:val="2"/>
        </w:rPr>
        <w:t>T</w:t>
      </w:r>
      <w:r w:rsidRPr="008F70DF">
        <w:t>2</w:t>
      </w:r>
      <w:r w:rsidRPr="008F70DF">
        <w:rPr>
          <w:spacing w:val="11"/>
        </w:rPr>
        <w:t xml:space="preserve"> </w:t>
      </w:r>
      <w:r w:rsidRPr="008F70DF">
        <w:rPr>
          <w:spacing w:val="-4"/>
          <w:position w:val="2"/>
        </w:rPr>
        <w:t>(FYM</w:t>
      </w:r>
      <w:r w:rsidRPr="008F70DF">
        <w:rPr>
          <w:position w:val="2"/>
        </w:rPr>
        <w:t xml:space="preserve">+ </w:t>
      </w:r>
      <w:proofErr w:type="spellStart"/>
      <w:r w:rsidRPr="008F70DF">
        <w:rPr>
          <w:position w:val="2"/>
        </w:rPr>
        <w:t>Jeevamrit</w:t>
      </w:r>
      <w:proofErr w:type="spellEnd"/>
      <w:r w:rsidRPr="008F70DF">
        <w:rPr>
          <w:position w:val="2"/>
        </w:rPr>
        <w:t>) with 3.46 and T</w:t>
      </w:r>
      <w:r w:rsidRPr="008F70DF">
        <w:t>3</w:t>
      </w:r>
      <w:r w:rsidRPr="008F70DF">
        <w:rPr>
          <w:spacing w:val="28"/>
        </w:rPr>
        <w:t xml:space="preserve"> </w:t>
      </w:r>
      <w:r w:rsidRPr="008F70DF">
        <w:rPr>
          <w:position w:val="2"/>
        </w:rPr>
        <w:t xml:space="preserve">(Vermicompost + </w:t>
      </w:r>
      <w:proofErr w:type="spellStart"/>
      <w:r w:rsidRPr="008F70DF">
        <w:rPr>
          <w:position w:val="2"/>
        </w:rPr>
        <w:t>Jeevamrit</w:t>
      </w:r>
      <w:proofErr w:type="spellEnd"/>
      <w:r w:rsidRPr="008F70DF">
        <w:rPr>
          <w:position w:val="2"/>
        </w:rPr>
        <w:t xml:space="preserve">) with 3.28. However, these treatments </w:t>
      </w:r>
      <w:r w:rsidRPr="008F70DF">
        <w:t>did not correspond to higher seed numbers, which are more indicative of reproductive success.</w:t>
      </w:r>
    </w:p>
    <w:p w14:paraId="319A7580" w14:textId="77777777" w:rsidR="007B0C5C" w:rsidRPr="008F70DF" w:rsidRDefault="007B0C5C" w:rsidP="008F70DF">
      <w:pPr>
        <w:widowControl w:val="0"/>
        <w:tabs>
          <w:tab w:val="left" w:pos="493"/>
        </w:tabs>
        <w:autoSpaceDE w:val="0"/>
        <w:autoSpaceDN w:val="0"/>
        <w:spacing w:before="6" w:after="0"/>
        <w:rPr>
          <w:rFonts w:ascii="Times New Roman" w:hAnsi="Times New Roman" w:cs="Times New Roman"/>
          <w:b/>
          <w:sz w:val="24"/>
          <w:szCs w:val="24"/>
        </w:rPr>
      </w:pPr>
      <w:r w:rsidRPr="008F70DF">
        <w:rPr>
          <w:rFonts w:ascii="Times New Roman" w:hAnsi="Times New Roman" w:cs="Times New Roman"/>
          <w:b/>
          <w:sz w:val="24"/>
          <w:szCs w:val="24"/>
        </w:rPr>
        <w:t>Number</w:t>
      </w:r>
      <w:r w:rsidRPr="008F70DF">
        <w:rPr>
          <w:rFonts w:ascii="Times New Roman" w:hAnsi="Times New Roman" w:cs="Times New Roman"/>
          <w:b/>
          <w:spacing w:val="-10"/>
          <w:sz w:val="24"/>
          <w:szCs w:val="24"/>
        </w:rPr>
        <w:t xml:space="preserve"> </w:t>
      </w:r>
      <w:r w:rsidRPr="008F70DF">
        <w:rPr>
          <w:rFonts w:ascii="Times New Roman" w:hAnsi="Times New Roman" w:cs="Times New Roman"/>
          <w:b/>
          <w:sz w:val="24"/>
          <w:szCs w:val="24"/>
        </w:rPr>
        <w:t>of</w:t>
      </w:r>
      <w:r w:rsidRPr="008F70DF">
        <w:rPr>
          <w:rFonts w:ascii="Times New Roman" w:hAnsi="Times New Roman" w:cs="Times New Roman"/>
          <w:b/>
          <w:spacing w:val="-1"/>
          <w:sz w:val="24"/>
          <w:szCs w:val="24"/>
        </w:rPr>
        <w:t xml:space="preserve"> </w:t>
      </w:r>
      <w:r w:rsidRPr="008F70DF">
        <w:rPr>
          <w:rFonts w:ascii="Times New Roman" w:hAnsi="Times New Roman" w:cs="Times New Roman"/>
          <w:b/>
          <w:sz w:val="24"/>
          <w:szCs w:val="24"/>
        </w:rPr>
        <w:t>seeds</w:t>
      </w:r>
      <w:r w:rsidRPr="008F70DF">
        <w:rPr>
          <w:rFonts w:ascii="Times New Roman" w:hAnsi="Times New Roman" w:cs="Times New Roman"/>
          <w:b/>
          <w:spacing w:val="-2"/>
          <w:sz w:val="24"/>
          <w:szCs w:val="24"/>
        </w:rPr>
        <w:t xml:space="preserve"> </w:t>
      </w:r>
      <w:r w:rsidRPr="008F70DF">
        <w:rPr>
          <w:rFonts w:ascii="Times New Roman" w:hAnsi="Times New Roman" w:cs="Times New Roman"/>
          <w:b/>
          <w:sz w:val="24"/>
          <w:szCs w:val="24"/>
        </w:rPr>
        <w:t>per</w:t>
      </w:r>
      <w:r w:rsidRPr="008F70DF">
        <w:rPr>
          <w:rFonts w:ascii="Times New Roman" w:hAnsi="Times New Roman" w:cs="Times New Roman"/>
          <w:b/>
          <w:spacing w:val="-9"/>
          <w:sz w:val="24"/>
          <w:szCs w:val="24"/>
        </w:rPr>
        <w:t xml:space="preserve"> </w:t>
      </w:r>
      <w:r w:rsidRPr="008F70DF">
        <w:rPr>
          <w:rFonts w:ascii="Times New Roman" w:hAnsi="Times New Roman" w:cs="Times New Roman"/>
          <w:b/>
          <w:spacing w:val="-2"/>
          <w:sz w:val="24"/>
          <w:szCs w:val="24"/>
        </w:rPr>
        <w:t>fruit</w:t>
      </w:r>
    </w:p>
    <w:p w14:paraId="0D9A7EED" w14:textId="77777777" w:rsidR="007B0C5C" w:rsidRPr="008F70DF" w:rsidRDefault="007B0C5C" w:rsidP="008F70DF">
      <w:pPr>
        <w:pStyle w:val="BodyText"/>
        <w:spacing w:before="152" w:line="276" w:lineRule="auto"/>
        <w:ind w:left="23" w:right="31"/>
        <w:jc w:val="both"/>
      </w:pPr>
      <w:r w:rsidRPr="008F70DF">
        <w:t xml:space="preserve">The pooled data on the number of locules and seeds per fruit in tomato under natural farming revealed that integrated organic nutrient treatments significantly influenced reproductive traits. </w:t>
      </w:r>
      <w:r w:rsidRPr="008F70DF">
        <w:rPr>
          <w:position w:val="2"/>
        </w:rPr>
        <w:lastRenderedPageBreak/>
        <w:t>Interestingly, the control</w:t>
      </w:r>
      <w:r w:rsidRPr="008F70DF">
        <w:rPr>
          <w:spacing w:val="-6"/>
          <w:position w:val="2"/>
        </w:rPr>
        <w:t xml:space="preserve"> </w:t>
      </w:r>
      <w:r w:rsidRPr="008F70DF">
        <w:rPr>
          <w:position w:val="2"/>
        </w:rPr>
        <w:t>(T</w:t>
      </w:r>
      <w:r w:rsidRPr="008F70DF">
        <w:t>1</w:t>
      </w:r>
      <w:r w:rsidRPr="008F70DF">
        <w:rPr>
          <w:position w:val="2"/>
        </w:rPr>
        <w:t>) recorded</w:t>
      </w:r>
      <w:r w:rsidRPr="008F70DF">
        <w:rPr>
          <w:spacing w:val="-1"/>
          <w:position w:val="2"/>
        </w:rPr>
        <w:t xml:space="preserve"> </w:t>
      </w:r>
      <w:r w:rsidRPr="008F70DF">
        <w:rPr>
          <w:position w:val="2"/>
        </w:rPr>
        <w:t>the highest number of locules per fruit (4.01), followed by T</w:t>
      </w:r>
      <w:r w:rsidRPr="008F70DF">
        <w:t>2</w:t>
      </w:r>
      <w:r w:rsidRPr="008F70DF">
        <w:rPr>
          <w:spacing w:val="40"/>
        </w:rPr>
        <w:t xml:space="preserve"> </w:t>
      </w:r>
      <w:r w:rsidRPr="008F70DF">
        <w:rPr>
          <w:position w:val="2"/>
        </w:rPr>
        <w:t>(3.46) and T</w:t>
      </w:r>
      <w:r w:rsidRPr="008F70DF">
        <w:t>3</w:t>
      </w:r>
      <w:r w:rsidRPr="008F70DF">
        <w:rPr>
          <w:spacing w:val="40"/>
        </w:rPr>
        <w:t xml:space="preserve"> </w:t>
      </w:r>
      <w:r w:rsidRPr="008F70DF">
        <w:rPr>
          <w:position w:val="2"/>
        </w:rPr>
        <w:t xml:space="preserve">(3.28), yet this did not translate into superior seed production—an essential </w:t>
      </w:r>
      <w:r w:rsidRPr="008F70DF">
        <w:t xml:space="preserve">indicator of reproductive success. In contrast, the highest number of seeds per fruit was observed </w:t>
      </w:r>
      <w:r w:rsidRPr="008F70DF">
        <w:rPr>
          <w:position w:val="2"/>
        </w:rPr>
        <w:t>in</w:t>
      </w:r>
      <w:r w:rsidRPr="008F70DF">
        <w:rPr>
          <w:spacing w:val="-6"/>
          <w:position w:val="2"/>
        </w:rPr>
        <w:t xml:space="preserve"> </w:t>
      </w:r>
      <w:r w:rsidRPr="008F70DF">
        <w:rPr>
          <w:position w:val="2"/>
        </w:rPr>
        <w:t>T</w:t>
      </w:r>
      <w:r w:rsidRPr="008F70DF">
        <w:t>12</w:t>
      </w:r>
      <w:r w:rsidRPr="008F70DF">
        <w:rPr>
          <w:spacing w:val="17"/>
        </w:rPr>
        <w:t xml:space="preserve"> </w:t>
      </w:r>
      <w:r w:rsidRPr="008F70DF">
        <w:rPr>
          <w:position w:val="2"/>
        </w:rPr>
        <w:t>(vermicompost</w:t>
      </w:r>
      <w:r w:rsidRPr="008F70DF">
        <w:rPr>
          <w:spacing w:val="-1"/>
          <w:position w:val="2"/>
        </w:rPr>
        <w:t xml:space="preserve"> </w:t>
      </w:r>
      <w:r w:rsidRPr="008F70DF">
        <w:rPr>
          <w:position w:val="2"/>
        </w:rPr>
        <w:t>+</w:t>
      </w:r>
      <w:r w:rsidRPr="008F70DF">
        <w:rPr>
          <w:spacing w:val="-7"/>
          <w:position w:val="2"/>
        </w:rPr>
        <w:t xml:space="preserve"> </w:t>
      </w:r>
      <w:proofErr w:type="spellStart"/>
      <w:r w:rsidRPr="008F70DF">
        <w:rPr>
          <w:position w:val="2"/>
        </w:rPr>
        <w:t>vermiwash</w:t>
      </w:r>
      <w:proofErr w:type="spellEnd"/>
      <w:r w:rsidRPr="008F70DF">
        <w:rPr>
          <w:spacing w:val="-7"/>
          <w:position w:val="2"/>
        </w:rPr>
        <w:t xml:space="preserve"> </w:t>
      </w:r>
      <w:r w:rsidRPr="008F70DF">
        <w:rPr>
          <w:position w:val="2"/>
        </w:rPr>
        <w:t>+</w:t>
      </w:r>
      <w:r w:rsidRPr="008F70DF">
        <w:rPr>
          <w:spacing w:val="-7"/>
          <w:position w:val="2"/>
        </w:rPr>
        <w:t xml:space="preserve"> </w:t>
      </w:r>
      <w:proofErr w:type="spellStart"/>
      <w:r w:rsidRPr="008F70DF">
        <w:rPr>
          <w:position w:val="2"/>
        </w:rPr>
        <w:t>Panchgavya</w:t>
      </w:r>
      <w:proofErr w:type="spellEnd"/>
      <w:r w:rsidRPr="008F70DF">
        <w:rPr>
          <w:spacing w:val="-2"/>
          <w:position w:val="2"/>
        </w:rPr>
        <w:t xml:space="preserve"> </w:t>
      </w:r>
      <w:r w:rsidRPr="008F70DF">
        <w:rPr>
          <w:position w:val="2"/>
        </w:rPr>
        <w:t>+</w:t>
      </w:r>
      <w:r w:rsidRPr="008F70DF">
        <w:rPr>
          <w:spacing w:val="-7"/>
          <w:position w:val="2"/>
        </w:rPr>
        <w:t xml:space="preserve"> </w:t>
      </w:r>
      <w:proofErr w:type="spellStart"/>
      <w:r w:rsidRPr="008F70DF">
        <w:rPr>
          <w:position w:val="2"/>
        </w:rPr>
        <w:t>Jeevamrit</w:t>
      </w:r>
      <w:proofErr w:type="spellEnd"/>
      <w:r w:rsidRPr="008F70DF">
        <w:rPr>
          <w:position w:val="2"/>
        </w:rPr>
        <w:t>),</w:t>
      </w:r>
      <w:r w:rsidRPr="008F70DF">
        <w:rPr>
          <w:spacing w:val="-4"/>
          <w:position w:val="2"/>
        </w:rPr>
        <w:t xml:space="preserve"> </w:t>
      </w:r>
      <w:r w:rsidRPr="008F70DF">
        <w:rPr>
          <w:position w:val="2"/>
        </w:rPr>
        <w:t>with</w:t>
      </w:r>
      <w:r w:rsidRPr="008F70DF">
        <w:rPr>
          <w:spacing w:val="-11"/>
          <w:position w:val="2"/>
        </w:rPr>
        <w:t xml:space="preserve"> </w:t>
      </w:r>
      <w:r w:rsidRPr="008F70DF">
        <w:rPr>
          <w:position w:val="2"/>
        </w:rPr>
        <w:t>a</w:t>
      </w:r>
      <w:r w:rsidRPr="008F70DF">
        <w:rPr>
          <w:spacing w:val="-7"/>
          <w:position w:val="2"/>
        </w:rPr>
        <w:t xml:space="preserve"> </w:t>
      </w:r>
      <w:r w:rsidRPr="008F70DF">
        <w:rPr>
          <w:position w:val="2"/>
        </w:rPr>
        <w:t>remarkable</w:t>
      </w:r>
      <w:r w:rsidRPr="008F70DF">
        <w:rPr>
          <w:spacing w:val="-7"/>
          <w:position w:val="2"/>
        </w:rPr>
        <w:t xml:space="preserve"> </w:t>
      </w:r>
      <w:r w:rsidRPr="008F70DF">
        <w:rPr>
          <w:position w:val="2"/>
        </w:rPr>
        <w:t>count</w:t>
      </w:r>
      <w:r w:rsidRPr="008F70DF">
        <w:rPr>
          <w:spacing w:val="-1"/>
          <w:position w:val="2"/>
        </w:rPr>
        <w:t xml:space="preserve"> </w:t>
      </w:r>
      <w:r w:rsidRPr="008F70DF">
        <w:rPr>
          <w:position w:val="2"/>
        </w:rPr>
        <w:t>of</w:t>
      </w:r>
      <w:r w:rsidRPr="008F70DF">
        <w:rPr>
          <w:spacing w:val="-14"/>
          <w:position w:val="2"/>
        </w:rPr>
        <w:t xml:space="preserve"> </w:t>
      </w:r>
      <w:r w:rsidRPr="008F70DF">
        <w:rPr>
          <w:position w:val="2"/>
        </w:rPr>
        <w:t>194.75 seeds, far surpassing the control (34.94 seeds). T</w:t>
      </w:r>
      <w:r w:rsidRPr="008F70DF">
        <w:t>11</w:t>
      </w:r>
      <w:r w:rsidRPr="008F70DF">
        <w:rPr>
          <w:spacing w:val="31"/>
        </w:rPr>
        <w:t xml:space="preserve"> </w:t>
      </w:r>
      <w:r w:rsidRPr="008F70DF">
        <w:rPr>
          <w:position w:val="2"/>
        </w:rPr>
        <w:t>and T</w:t>
      </w:r>
      <w:r w:rsidRPr="008F70DF">
        <w:t>10</w:t>
      </w:r>
      <w:r w:rsidRPr="008F70DF">
        <w:rPr>
          <w:spacing w:val="31"/>
        </w:rPr>
        <w:t xml:space="preserve"> </w:t>
      </w:r>
      <w:r w:rsidRPr="008F70DF">
        <w:rPr>
          <w:position w:val="2"/>
        </w:rPr>
        <w:t xml:space="preserve">also showed significantly higher seed </w:t>
      </w:r>
      <w:r w:rsidRPr="008F70DF">
        <w:t xml:space="preserve">counts of 192.02 and 158.54, respectively. These values represent dramatic increases over the </w:t>
      </w:r>
      <w:r w:rsidRPr="008F70DF">
        <w:rPr>
          <w:position w:val="2"/>
        </w:rPr>
        <w:t>control—457.47% in T</w:t>
      </w:r>
      <w:r w:rsidRPr="008F70DF">
        <w:t>12</w:t>
      </w:r>
      <w:r w:rsidRPr="008F70DF">
        <w:rPr>
          <w:position w:val="2"/>
        </w:rPr>
        <w:t>, 449.57% in T</w:t>
      </w:r>
      <w:r w:rsidRPr="008F70DF">
        <w:t>11</w:t>
      </w:r>
      <w:r w:rsidRPr="008F70DF">
        <w:rPr>
          <w:position w:val="2"/>
        </w:rPr>
        <w:t>, and 353.83% in T</w:t>
      </w:r>
      <w:r w:rsidRPr="008F70DF">
        <w:t>10</w:t>
      </w:r>
      <w:r w:rsidRPr="008F70DF">
        <w:rPr>
          <w:position w:val="2"/>
        </w:rPr>
        <w:t>—underscoring the potent role of combined</w:t>
      </w:r>
      <w:r w:rsidRPr="008F70DF">
        <w:rPr>
          <w:spacing w:val="-15"/>
          <w:position w:val="2"/>
        </w:rPr>
        <w:t xml:space="preserve"> </w:t>
      </w:r>
      <w:r w:rsidRPr="008F70DF">
        <w:rPr>
          <w:position w:val="2"/>
        </w:rPr>
        <w:t>organic</w:t>
      </w:r>
      <w:r w:rsidRPr="008F70DF">
        <w:rPr>
          <w:spacing w:val="-15"/>
          <w:position w:val="2"/>
        </w:rPr>
        <w:t xml:space="preserve"> </w:t>
      </w:r>
      <w:r w:rsidRPr="008F70DF">
        <w:rPr>
          <w:position w:val="2"/>
        </w:rPr>
        <w:t>inputs</w:t>
      </w:r>
      <w:r w:rsidRPr="008F70DF">
        <w:rPr>
          <w:spacing w:val="-15"/>
          <w:position w:val="2"/>
        </w:rPr>
        <w:t xml:space="preserve"> </w:t>
      </w:r>
      <w:r w:rsidRPr="008F70DF">
        <w:rPr>
          <w:position w:val="2"/>
        </w:rPr>
        <w:t>in</w:t>
      </w:r>
      <w:r w:rsidRPr="008F70DF">
        <w:rPr>
          <w:spacing w:val="-15"/>
          <w:position w:val="2"/>
        </w:rPr>
        <w:t xml:space="preserve"> </w:t>
      </w:r>
      <w:r w:rsidRPr="008F70DF">
        <w:rPr>
          <w:position w:val="2"/>
        </w:rPr>
        <w:t>enhancing</w:t>
      </w:r>
      <w:r w:rsidRPr="008F70DF">
        <w:rPr>
          <w:spacing w:val="-15"/>
          <w:position w:val="2"/>
        </w:rPr>
        <w:t xml:space="preserve"> </w:t>
      </w:r>
      <w:r w:rsidRPr="008F70DF">
        <w:rPr>
          <w:position w:val="2"/>
        </w:rPr>
        <w:t>seed</w:t>
      </w:r>
      <w:r w:rsidRPr="008F70DF">
        <w:rPr>
          <w:spacing w:val="-15"/>
          <w:position w:val="2"/>
        </w:rPr>
        <w:t xml:space="preserve"> </w:t>
      </w:r>
      <w:r w:rsidRPr="008F70DF">
        <w:rPr>
          <w:position w:val="2"/>
        </w:rPr>
        <w:t>development.</w:t>
      </w:r>
      <w:r w:rsidRPr="008F70DF">
        <w:rPr>
          <w:spacing w:val="-15"/>
          <w:position w:val="2"/>
        </w:rPr>
        <w:t xml:space="preserve"> </w:t>
      </w:r>
      <w:r w:rsidRPr="008F70DF">
        <w:rPr>
          <w:position w:val="2"/>
        </w:rPr>
        <w:t>The</w:t>
      </w:r>
      <w:r w:rsidRPr="008F70DF">
        <w:rPr>
          <w:spacing w:val="-15"/>
          <w:position w:val="2"/>
        </w:rPr>
        <w:t xml:space="preserve"> </w:t>
      </w:r>
      <w:r w:rsidRPr="008F70DF">
        <w:rPr>
          <w:position w:val="2"/>
        </w:rPr>
        <w:t>superior</w:t>
      </w:r>
      <w:r w:rsidRPr="008F70DF">
        <w:rPr>
          <w:spacing w:val="-15"/>
          <w:position w:val="2"/>
        </w:rPr>
        <w:t xml:space="preserve"> </w:t>
      </w:r>
      <w:r w:rsidRPr="008F70DF">
        <w:rPr>
          <w:position w:val="2"/>
        </w:rPr>
        <w:t>seed</w:t>
      </w:r>
      <w:r w:rsidRPr="008F70DF">
        <w:rPr>
          <w:spacing w:val="-15"/>
          <w:position w:val="2"/>
        </w:rPr>
        <w:t xml:space="preserve"> </w:t>
      </w:r>
      <w:r w:rsidRPr="008F70DF">
        <w:rPr>
          <w:position w:val="2"/>
        </w:rPr>
        <w:t>set</w:t>
      </w:r>
      <w:r w:rsidRPr="008F70DF">
        <w:rPr>
          <w:spacing w:val="-15"/>
          <w:position w:val="2"/>
        </w:rPr>
        <w:t xml:space="preserve"> </w:t>
      </w:r>
      <w:r w:rsidRPr="008F70DF">
        <w:rPr>
          <w:position w:val="2"/>
        </w:rPr>
        <w:t>in</w:t>
      </w:r>
      <w:r w:rsidRPr="008F70DF">
        <w:rPr>
          <w:spacing w:val="-15"/>
          <w:position w:val="2"/>
        </w:rPr>
        <w:t xml:space="preserve"> </w:t>
      </w:r>
      <w:r w:rsidRPr="008F70DF">
        <w:rPr>
          <w:position w:val="2"/>
        </w:rPr>
        <w:t>T</w:t>
      </w:r>
      <w:r w:rsidRPr="008F70DF">
        <w:t>12</w:t>
      </w:r>
      <w:r w:rsidRPr="008F70DF">
        <w:rPr>
          <w:position w:val="2"/>
        </w:rPr>
        <w:t>,</w:t>
      </w:r>
      <w:r w:rsidRPr="008F70DF">
        <w:rPr>
          <w:spacing w:val="-15"/>
          <w:position w:val="2"/>
        </w:rPr>
        <w:t xml:space="preserve"> </w:t>
      </w:r>
      <w:r w:rsidRPr="008F70DF">
        <w:rPr>
          <w:position w:val="2"/>
        </w:rPr>
        <w:t>despite</w:t>
      </w:r>
      <w:r w:rsidRPr="008F70DF">
        <w:rPr>
          <w:spacing w:val="-15"/>
          <w:position w:val="2"/>
        </w:rPr>
        <w:t xml:space="preserve"> </w:t>
      </w:r>
      <w:r w:rsidRPr="008F70DF">
        <w:rPr>
          <w:position w:val="2"/>
        </w:rPr>
        <w:t xml:space="preserve">fewer </w:t>
      </w:r>
      <w:r w:rsidRPr="008F70DF">
        <w:t xml:space="preserve">locules, indicates improved ovule fertilization and nutrient partitioning under enriched organic conditions. </w:t>
      </w:r>
      <w:proofErr w:type="spellStart"/>
      <w:r w:rsidRPr="008F70DF">
        <w:t>Motallebi</w:t>
      </w:r>
      <w:proofErr w:type="spellEnd"/>
      <w:r w:rsidRPr="008F70DF">
        <w:t xml:space="preserve"> (2015)</w:t>
      </w:r>
      <w:r w:rsidRPr="008F70DF">
        <w:rPr>
          <w:b/>
        </w:rPr>
        <w:t xml:space="preserve"> </w:t>
      </w:r>
      <w:r w:rsidRPr="008F70DF">
        <w:t xml:space="preserve">and </w:t>
      </w:r>
      <w:r w:rsidRPr="008F70DF">
        <w:rPr>
          <w:bCs/>
        </w:rPr>
        <w:t xml:space="preserve">Singh </w:t>
      </w:r>
      <w:r w:rsidRPr="008F70DF">
        <w:rPr>
          <w:bCs/>
          <w:i/>
        </w:rPr>
        <w:t xml:space="preserve">et al. </w:t>
      </w:r>
      <w:r w:rsidRPr="008F70DF">
        <w:rPr>
          <w:bCs/>
        </w:rPr>
        <w:t>(2015)</w:t>
      </w:r>
      <w:r w:rsidRPr="008F70DF">
        <w:rPr>
          <w:b/>
        </w:rPr>
        <w:t xml:space="preserve"> </w:t>
      </w:r>
      <w:r w:rsidRPr="008F70DF">
        <w:t>reported that vermicompost and integrated nutrient use substantially improved physiological traits and fruit yield, suggesting enhanced seed count and locule formation under nutrient-rich organic conditions.</w:t>
      </w:r>
    </w:p>
    <w:p w14:paraId="7B041240" w14:textId="77777777" w:rsidR="0093273D" w:rsidRPr="008F70DF" w:rsidRDefault="0093273D" w:rsidP="008F70DF">
      <w:pPr>
        <w:widowControl w:val="0"/>
        <w:tabs>
          <w:tab w:val="left" w:pos="508"/>
        </w:tabs>
        <w:autoSpaceDE w:val="0"/>
        <w:autoSpaceDN w:val="0"/>
        <w:spacing w:before="75" w:after="0"/>
        <w:rPr>
          <w:rFonts w:ascii="Times New Roman" w:hAnsi="Times New Roman" w:cs="Times New Roman"/>
          <w:b/>
          <w:sz w:val="24"/>
          <w:szCs w:val="24"/>
        </w:rPr>
      </w:pPr>
      <w:r w:rsidRPr="008F70DF">
        <w:rPr>
          <w:rFonts w:ascii="Times New Roman" w:hAnsi="Times New Roman" w:cs="Times New Roman"/>
          <w:b/>
          <w:sz w:val="24"/>
          <w:szCs w:val="24"/>
        </w:rPr>
        <w:t>Fruit</w:t>
      </w:r>
      <w:r w:rsidRPr="008F70DF">
        <w:rPr>
          <w:rFonts w:ascii="Times New Roman" w:hAnsi="Times New Roman" w:cs="Times New Roman"/>
          <w:b/>
          <w:spacing w:val="-5"/>
          <w:sz w:val="24"/>
          <w:szCs w:val="24"/>
        </w:rPr>
        <w:t xml:space="preserve"> </w:t>
      </w:r>
      <w:r w:rsidRPr="008F70DF">
        <w:rPr>
          <w:rFonts w:ascii="Times New Roman" w:hAnsi="Times New Roman" w:cs="Times New Roman"/>
          <w:b/>
          <w:spacing w:val="-2"/>
          <w:sz w:val="24"/>
          <w:szCs w:val="24"/>
        </w:rPr>
        <w:t>yield</w:t>
      </w:r>
    </w:p>
    <w:p w14:paraId="663D1E61" w14:textId="5A7AE358" w:rsidR="0093273D" w:rsidRPr="008F70DF" w:rsidRDefault="0093273D" w:rsidP="008F70DF">
      <w:pPr>
        <w:pStyle w:val="BodyText"/>
        <w:spacing w:before="175" w:line="276" w:lineRule="auto"/>
        <w:ind w:left="23" w:right="28"/>
        <w:jc w:val="both"/>
      </w:pPr>
      <w:r w:rsidRPr="008F70DF">
        <w:t>The pooled data on fruit yield per plant and fruit yield per h</w:t>
      </w:r>
      <w:r w:rsidR="00BD6910">
        <w:t xml:space="preserve">ectare (table </w:t>
      </w:r>
      <w:r w:rsidR="00CA39D6">
        <w:t>3</w:t>
      </w:r>
      <w:r w:rsidRPr="008F70DF">
        <w:t xml:space="preserve">) in tomato under natural farming clearly demonstrated that integrated organic nutrient treatments </w:t>
      </w:r>
      <w:r w:rsidRPr="008F70DF">
        <w:rPr>
          <w:position w:val="2"/>
        </w:rPr>
        <w:t>significantly outperformed the control. Among the various combinations, the treatment T</w:t>
      </w:r>
      <w:r w:rsidRPr="008F70DF">
        <w:t>12</w:t>
      </w:r>
      <w:r w:rsidRPr="008F70DF">
        <w:rPr>
          <w:spacing w:val="40"/>
        </w:rPr>
        <w:t xml:space="preserve"> </w:t>
      </w:r>
      <w:r w:rsidRPr="008F70DF">
        <w:t>(vermicompost +</w:t>
      </w:r>
      <w:r w:rsidRPr="008F70DF">
        <w:rPr>
          <w:spacing w:val="-9"/>
        </w:rPr>
        <w:t xml:space="preserve"> </w:t>
      </w:r>
      <w:proofErr w:type="spellStart"/>
      <w:r w:rsidRPr="008F70DF">
        <w:t>vermiwash</w:t>
      </w:r>
      <w:proofErr w:type="spellEnd"/>
      <w:r w:rsidRPr="008F70DF">
        <w:rPr>
          <w:spacing w:val="-8"/>
        </w:rPr>
        <w:t xml:space="preserve"> </w:t>
      </w:r>
      <w:r w:rsidRPr="008F70DF">
        <w:t>+</w:t>
      </w:r>
      <w:r w:rsidRPr="008F70DF">
        <w:rPr>
          <w:spacing w:val="-4"/>
        </w:rPr>
        <w:t xml:space="preserve"> </w:t>
      </w:r>
      <w:proofErr w:type="spellStart"/>
      <w:r w:rsidRPr="008F70DF">
        <w:t>panchgavya</w:t>
      </w:r>
      <w:proofErr w:type="spellEnd"/>
      <w:r w:rsidRPr="008F70DF">
        <w:rPr>
          <w:spacing w:val="-4"/>
        </w:rPr>
        <w:t xml:space="preserve"> </w:t>
      </w:r>
      <w:r w:rsidRPr="008F70DF">
        <w:t>+</w:t>
      </w:r>
      <w:r w:rsidRPr="008F70DF">
        <w:rPr>
          <w:spacing w:val="-4"/>
        </w:rPr>
        <w:t xml:space="preserve"> </w:t>
      </w:r>
      <w:proofErr w:type="spellStart"/>
      <w:r w:rsidRPr="008F70DF">
        <w:t>jeevamrit</w:t>
      </w:r>
      <w:proofErr w:type="spellEnd"/>
      <w:r w:rsidRPr="008F70DF">
        <w:t>)</w:t>
      </w:r>
      <w:r w:rsidRPr="008F70DF">
        <w:rPr>
          <w:spacing w:val="-2"/>
        </w:rPr>
        <w:t xml:space="preserve"> </w:t>
      </w:r>
      <w:r w:rsidRPr="008F70DF">
        <w:t>recorded</w:t>
      </w:r>
      <w:r w:rsidRPr="008F70DF">
        <w:rPr>
          <w:spacing w:val="-12"/>
        </w:rPr>
        <w:t xml:space="preserve"> </w:t>
      </w:r>
      <w:r w:rsidRPr="008F70DF">
        <w:t>the</w:t>
      </w:r>
      <w:r w:rsidRPr="008F70DF">
        <w:rPr>
          <w:spacing w:val="-4"/>
        </w:rPr>
        <w:t xml:space="preserve"> </w:t>
      </w:r>
      <w:r w:rsidRPr="008F70DF">
        <w:t>highest</w:t>
      </w:r>
      <w:r w:rsidRPr="008F70DF">
        <w:rPr>
          <w:spacing w:val="-3"/>
        </w:rPr>
        <w:t xml:space="preserve"> </w:t>
      </w:r>
      <w:r w:rsidRPr="008F70DF">
        <w:t>fruit yield</w:t>
      </w:r>
      <w:r w:rsidRPr="008F70DF">
        <w:rPr>
          <w:spacing w:val="-3"/>
        </w:rPr>
        <w:t xml:space="preserve"> </w:t>
      </w:r>
      <w:r w:rsidRPr="008F70DF">
        <w:t>of</w:t>
      </w:r>
      <w:r w:rsidRPr="008F70DF">
        <w:rPr>
          <w:spacing w:val="-11"/>
        </w:rPr>
        <w:t xml:space="preserve"> </w:t>
      </w:r>
      <w:r w:rsidRPr="008F70DF">
        <w:t>9.23</w:t>
      </w:r>
      <w:r w:rsidRPr="008F70DF">
        <w:rPr>
          <w:spacing w:val="-3"/>
        </w:rPr>
        <w:t xml:space="preserve"> </w:t>
      </w:r>
      <w:r w:rsidRPr="008F70DF">
        <w:t>kg per</w:t>
      </w:r>
      <w:r w:rsidRPr="008F70DF">
        <w:rPr>
          <w:spacing w:val="-12"/>
        </w:rPr>
        <w:t xml:space="preserve"> </w:t>
      </w:r>
      <w:r w:rsidRPr="008F70DF">
        <w:t>plant</w:t>
      </w:r>
      <w:r w:rsidRPr="008F70DF">
        <w:rPr>
          <w:spacing w:val="-5"/>
        </w:rPr>
        <w:t xml:space="preserve"> </w:t>
      </w:r>
      <w:r w:rsidRPr="008F70DF">
        <w:t>and</w:t>
      </w:r>
      <w:r w:rsidRPr="008F70DF">
        <w:rPr>
          <w:spacing w:val="-9"/>
        </w:rPr>
        <w:t xml:space="preserve"> </w:t>
      </w:r>
      <w:r w:rsidRPr="008F70DF">
        <w:t>427.32</w:t>
      </w:r>
      <w:r w:rsidRPr="008F70DF">
        <w:rPr>
          <w:spacing w:val="-14"/>
        </w:rPr>
        <w:t xml:space="preserve"> </w:t>
      </w:r>
      <w:r w:rsidRPr="008F70DF">
        <w:t>q/ha,</w:t>
      </w:r>
      <w:r w:rsidRPr="008F70DF">
        <w:rPr>
          <w:spacing w:val="-8"/>
        </w:rPr>
        <w:t xml:space="preserve"> </w:t>
      </w:r>
      <w:r w:rsidRPr="008F70DF">
        <w:t>clearly</w:t>
      </w:r>
      <w:r w:rsidRPr="008F70DF">
        <w:rPr>
          <w:spacing w:val="-15"/>
        </w:rPr>
        <w:t xml:space="preserve"> </w:t>
      </w:r>
      <w:r w:rsidRPr="008F70DF">
        <w:t>demonstrating</w:t>
      </w:r>
      <w:r w:rsidRPr="008F70DF">
        <w:rPr>
          <w:spacing w:val="-5"/>
        </w:rPr>
        <w:t xml:space="preserve"> </w:t>
      </w:r>
      <w:r w:rsidRPr="008F70DF">
        <w:t>its</w:t>
      </w:r>
      <w:r w:rsidRPr="008F70DF">
        <w:rPr>
          <w:spacing w:val="-11"/>
        </w:rPr>
        <w:t xml:space="preserve"> </w:t>
      </w:r>
      <w:r w:rsidRPr="008F70DF">
        <w:t>superiority</w:t>
      </w:r>
      <w:r w:rsidRPr="008F70DF">
        <w:rPr>
          <w:spacing w:val="-15"/>
        </w:rPr>
        <w:t xml:space="preserve"> </w:t>
      </w:r>
      <w:r w:rsidRPr="008F70DF">
        <w:t>in</w:t>
      </w:r>
      <w:r w:rsidRPr="008F70DF">
        <w:rPr>
          <w:spacing w:val="-14"/>
        </w:rPr>
        <w:t xml:space="preserve"> </w:t>
      </w:r>
      <w:r w:rsidRPr="008F70DF">
        <w:t>enhancing</w:t>
      </w:r>
      <w:r w:rsidRPr="008F70DF">
        <w:rPr>
          <w:spacing w:val="-9"/>
        </w:rPr>
        <w:t xml:space="preserve"> </w:t>
      </w:r>
      <w:r w:rsidRPr="008F70DF">
        <w:t>productivity.</w:t>
      </w:r>
      <w:r w:rsidRPr="008F70DF">
        <w:rPr>
          <w:spacing w:val="-12"/>
        </w:rPr>
        <w:t xml:space="preserve"> </w:t>
      </w:r>
      <w:r w:rsidRPr="008F70DF">
        <w:t>This</w:t>
      </w:r>
      <w:r w:rsidRPr="008F70DF">
        <w:rPr>
          <w:spacing w:val="-11"/>
        </w:rPr>
        <w:t xml:space="preserve"> </w:t>
      </w:r>
      <w:r w:rsidRPr="008F70DF">
        <w:t xml:space="preserve">was </w:t>
      </w:r>
      <w:r w:rsidRPr="008F70DF">
        <w:rPr>
          <w:position w:val="2"/>
        </w:rPr>
        <w:t>followed by</w:t>
      </w:r>
      <w:r w:rsidRPr="008F70DF">
        <w:rPr>
          <w:spacing w:val="-1"/>
          <w:position w:val="2"/>
        </w:rPr>
        <w:t xml:space="preserve"> </w:t>
      </w:r>
      <w:r w:rsidRPr="008F70DF">
        <w:rPr>
          <w:position w:val="2"/>
        </w:rPr>
        <w:t>T</w:t>
      </w:r>
      <w:r w:rsidRPr="008F70DF">
        <w:t>11</w:t>
      </w:r>
      <w:r w:rsidRPr="008F70DF">
        <w:rPr>
          <w:spacing w:val="31"/>
        </w:rPr>
        <w:t xml:space="preserve"> </w:t>
      </w:r>
      <w:r w:rsidRPr="008F70DF">
        <w:rPr>
          <w:position w:val="2"/>
        </w:rPr>
        <w:t xml:space="preserve">(FYM + </w:t>
      </w:r>
      <w:proofErr w:type="spellStart"/>
      <w:r w:rsidRPr="008F70DF">
        <w:rPr>
          <w:position w:val="2"/>
        </w:rPr>
        <w:t>vermiwash</w:t>
      </w:r>
      <w:proofErr w:type="spellEnd"/>
      <w:r w:rsidRPr="008F70DF">
        <w:rPr>
          <w:position w:val="2"/>
        </w:rPr>
        <w:t xml:space="preserve"> +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which yielded 8.25 kg per plant and</w:t>
      </w:r>
      <w:r w:rsidRPr="008F70DF">
        <w:rPr>
          <w:spacing w:val="-3"/>
          <w:position w:val="2"/>
        </w:rPr>
        <w:t xml:space="preserve"> </w:t>
      </w:r>
      <w:r w:rsidRPr="008F70DF">
        <w:rPr>
          <w:position w:val="2"/>
        </w:rPr>
        <w:t>408.25</w:t>
      </w:r>
      <w:r w:rsidRPr="008F70DF">
        <w:rPr>
          <w:spacing w:val="-3"/>
          <w:position w:val="2"/>
        </w:rPr>
        <w:t xml:space="preserve"> </w:t>
      </w:r>
      <w:r w:rsidRPr="008F70DF">
        <w:rPr>
          <w:position w:val="2"/>
        </w:rPr>
        <w:t>q/ha,</w:t>
      </w:r>
      <w:r w:rsidRPr="008F70DF">
        <w:rPr>
          <w:spacing w:val="-1"/>
          <w:position w:val="2"/>
        </w:rPr>
        <w:t xml:space="preserve"> </w:t>
      </w:r>
      <w:r w:rsidRPr="008F70DF">
        <w:rPr>
          <w:position w:val="2"/>
        </w:rPr>
        <w:t>and</w:t>
      </w:r>
      <w:r w:rsidRPr="008F70DF">
        <w:rPr>
          <w:spacing w:val="-8"/>
          <w:position w:val="2"/>
        </w:rPr>
        <w:t xml:space="preserve"> </w:t>
      </w:r>
      <w:r w:rsidRPr="008F70DF">
        <w:rPr>
          <w:position w:val="2"/>
        </w:rPr>
        <w:t>T</w:t>
      </w:r>
      <w:r w:rsidRPr="008F70DF">
        <w:t>10</w:t>
      </w:r>
      <w:r w:rsidRPr="008F70DF">
        <w:rPr>
          <w:spacing w:val="15"/>
        </w:rPr>
        <w:t xml:space="preserve"> </w:t>
      </w:r>
      <w:r w:rsidRPr="008F70DF">
        <w:rPr>
          <w:position w:val="2"/>
        </w:rPr>
        <w:t>(vermicompost</w:t>
      </w:r>
      <w:r w:rsidRPr="008F70DF">
        <w:rPr>
          <w:spacing w:val="-3"/>
          <w:position w:val="2"/>
        </w:rPr>
        <w:t xml:space="preserve"> </w:t>
      </w:r>
      <w:r w:rsidRPr="008F70DF">
        <w:rPr>
          <w:position w:val="2"/>
        </w:rPr>
        <w:t>+</w:t>
      </w:r>
      <w:r w:rsidRPr="008F70DF">
        <w:rPr>
          <w:spacing w:val="-4"/>
          <w:position w:val="2"/>
        </w:rPr>
        <w:t xml:space="preserve"> </w:t>
      </w:r>
      <w:proofErr w:type="spellStart"/>
      <w:r w:rsidRPr="008F70DF">
        <w:rPr>
          <w:position w:val="2"/>
        </w:rPr>
        <w:t>panchgavya</w:t>
      </w:r>
      <w:proofErr w:type="spellEnd"/>
      <w:r w:rsidRPr="008F70DF">
        <w:rPr>
          <w:position w:val="2"/>
        </w:rPr>
        <w:t>)</w:t>
      </w:r>
      <w:r w:rsidRPr="008F70DF">
        <w:rPr>
          <w:spacing w:val="-2"/>
          <w:position w:val="2"/>
        </w:rPr>
        <w:t xml:space="preserve"> </w:t>
      </w:r>
      <w:r w:rsidRPr="008F70DF">
        <w:rPr>
          <w:position w:val="2"/>
        </w:rPr>
        <w:t>with</w:t>
      </w:r>
      <w:r w:rsidRPr="008F70DF">
        <w:rPr>
          <w:spacing w:val="-8"/>
          <w:position w:val="2"/>
        </w:rPr>
        <w:t xml:space="preserve"> </w:t>
      </w:r>
      <w:r w:rsidRPr="008F70DF">
        <w:rPr>
          <w:position w:val="2"/>
        </w:rPr>
        <w:t>6.45</w:t>
      </w:r>
      <w:r w:rsidRPr="008F70DF">
        <w:rPr>
          <w:spacing w:val="-3"/>
          <w:position w:val="2"/>
        </w:rPr>
        <w:t xml:space="preserve"> </w:t>
      </w:r>
      <w:r w:rsidRPr="008F70DF">
        <w:rPr>
          <w:position w:val="2"/>
        </w:rPr>
        <w:t>kg</w:t>
      </w:r>
      <w:r w:rsidRPr="008F70DF">
        <w:rPr>
          <w:spacing w:val="-8"/>
          <w:position w:val="2"/>
        </w:rPr>
        <w:t xml:space="preserve"> </w:t>
      </w:r>
      <w:r w:rsidRPr="008F70DF">
        <w:rPr>
          <w:position w:val="2"/>
        </w:rPr>
        <w:t>per</w:t>
      </w:r>
      <w:r w:rsidRPr="008F70DF">
        <w:rPr>
          <w:spacing w:val="-6"/>
          <w:position w:val="2"/>
        </w:rPr>
        <w:t xml:space="preserve"> </w:t>
      </w:r>
      <w:r w:rsidRPr="008F70DF">
        <w:rPr>
          <w:position w:val="2"/>
        </w:rPr>
        <w:t>plant and</w:t>
      </w:r>
      <w:r w:rsidRPr="008F70DF">
        <w:rPr>
          <w:spacing w:val="-3"/>
          <w:position w:val="2"/>
        </w:rPr>
        <w:t xml:space="preserve"> </w:t>
      </w:r>
      <w:r w:rsidRPr="008F70DF">
        <w:rPr>
          <w:position w:val="2"/>
        </w:rPr>
        <w:t>371.02</w:t>
      </w:r>
      <w:r w:rsidRPr="008F70DF">
        <w:rPr>
          <w:spacing w:val="-8"/>
          <w:position w:val="2"/>
        </w:rPr>
        <w:t xml:space="preserve"> </w:t>
      </w:r>
      <w:r w:rsidRPr="008F70DF">
        <w:rPr>
          <w:position w:val="2"/>
        </w:rPr>
        <w:t>q/ha. In contrast,</w:t>
      </w:r>
      <w:r w:rsidRPr="008F70DF">
        <w:rPr>
          <w:spacing w:val="-12"/>
          <w:position w:val="2"/>
        </w:rPr>
        <w:t xml:space="preserve"> </w:t>
      </w:r>
      <w:r w:rsidRPr="008F70DF">
        <w:rPr>
          <w:position w:val="2"/>
        </w:rPr>
        <w:t>the</w:t>
      </w:r>
      <w:r w:rsidRPr="008F70DF">
        <w:rPr>
          <w:spacing w:val="-6"/>
          <w:position w:val="2"/>
        </w:rPr>
        <w:t xml:space="preserve"> </w:t>
      </w:r>
      <w:r w:rsidRPr="008F70DF">
        <w:rPr>
          <w:position w:val="2"/>
        </w:rPr>
        <w:t>control</w:t>
      </w:r>
      <w:r w:rsidRPr="008F70DF">
        <w:rPr>
          <w:spacing w:val="-14"/>
          <w:position w:val="2"/>
        </w:rPr>
        <w:t xml:space="preserve"> </w:t>
      </w:r>
      <w:r w:rsidRPr="008F70DF">
        <w:rPr>
          <w:position w:val="2"/>
        </w:rPr>
        <w:t>(T</w:t>
      </w:r>
      <w:r w:rsidRPr="008F70DF">
        <w:t>1</w:t>
      </w:r>
      <w:r w:rsidRPr="008F70DF">
        <w:rPr>
          <w:position w:val="2"/>
        </w:rPr>
        <w:t>)</w:t>
      </w:r>
      <w:r w:rsidRPr="008F70DF">
        <w:rPr>
          <w:spacing w:val="-8"/>
          <w:position w:val="2"/>
        </w:rPr>
        <w:t xml:space="preserve"> </w:t>
      </w:r>
      <w:r w:rsidRPr="008F70DF">
        <w:rPr>
          <w:position w:val="2"/>
        </w:rPr>
        <w:t>recorded</w:t>
      </w:r>
      <w:r w:rsidRPr="008F70DF">
        <w:rPr>
          <w:spacing w:val="-10"/>
          <w:position w:val="2"/>
        </w:rPr>
        <w:t xml:space="preserve"> </w:t>
      </w:r>
      <w:r w:rsidRPr="008F70DF">
        <w:rPr>
          <w:position w:val="2"/>
        </w:rPr>
        <w:t>the</w:t>
      </w:r>
      <w:r w:rsidRPr="008F70DF">
        <w:rPr>
          <w:spacing w:val="-6"/>
          <w:position w:val="2"/>
        </w:rPr>
        <w:t xml:space="preserve"> </w:t>
      </w:r>
      <w:r w:rsidRPr="008F70DF">
        <w:rPr>
          <w:position w:val="2"/>
        </w:rPr>
        <w:t>lowest yield of</w:t>
      </w:r>
      <w:r w:rsidRPr="008F70DF">
        <w:rPr>
          <w:spacing w:val="-13"/>
          <w:position w:val="2"/>
        </w:rPr>
        <w:t xml:space="preserve"> </w:t>
      </w:r>
      <w:r w:rsidRPr="008F70DF">
        <w:rPr>
          <w:position w:val="2"/>
        </w:rPr>
        <w:t>0.54</w:t>
      </w:r>
      <w:r w:rsidRPr="008F70DF">
        <w:rPr>
          <w:spacing w:val="-5"/>
          <w:position w:val="2"/>
        </w:rPr>
        <w:t xml:space="preserve"> </w:t>
      </w:r>
      <w:r w:rsidRPr="008F70DF">
        <w:rPr>
          <w:position w:val="2"/>
        </w:rPr>
        <w:t>kg</w:t>
      </w:r>
      <w:r w:rsidRPr="008F70DF">
        <w:rPr>
          <w:spacing w:val="-5"/>
          <w:position w:val="2"/>
        </w:rPr>
        <w:t xml:space="preserve"> </w:t>
      </w:r>
      <w:r w:rsidRPr="008F70DF">
        <w:rPr>
          <w:position w:val="2"/>
        </w:rPr>
        <w:t>per</w:t>
      </w:r>
      <w:r w:rsidRPr="008F70DF">
        <w:rPr>
          <w:spacing w:val="-8"/>
          <w:position w:val="2"/>
        </w:rPr>
        <w:t xml:space="preserve"> </w:t>
      </w:r>
      <w:r w:rsidRPr="008F70DF">
        <w:rPr>
          <w:position w:val="2"/>
        </w:rPr>
        <w:t>plant and</w:t>
      </w:r>
      <w:r w:rsidRPr="008F70DF">
        <w:rPr>
          <w:spacing w:val="-5"/>
          <w:position w:val="2"/>
        </w:rPr>
        <w:t xml:space="preserve"> </w:t>
      </w:r>
      <w:r w:rsidRPr="008F70DF">
        <w:rPr>
          <w:position w:val="2"/>
        </w:rPr>
        <w:t>126.30</w:t>
      </w:r>
      <w:r w:rsidRPr="008F70DF">
        <w:rPr>
          <w:spacing w:val="-5"/>
          <w:position w:val="2"/>
        </w:rPr>
        <w:t xml:space="preserve"> </w:t>
      </w:r>
      <w:r w:rsidRPr="008F70DF">
        <w:rPr>
          <w:position w:val="2"/>
        </w:rPr>
        <w:t>q/ha.</w:t>
      </w:r>
      <w:r w:rsidRPr="008F70DF">
        <w:rPr>
          <w:spacing w:val="-3"/>
          <w:position w:val="2"/>
        </w:rPr>
        <w:t xml:space="preserve"> </w:t>
      </w:r>
      <w:r w:rsidRPr="008F70DF">
        <w:rPr>
          <w:position w:val="2"/>
        </w:rPr>
        <w:t>Compared to the control, T</w:t>
      </w:r>
      <w:r w:rsidRPr="008F70DF">
        <w:t>12</w:t>
      </w:r>
      <w:r w:rsidRPr="008F70DF">
        <w:rPr>
          <w:spacing w:val="40"/>
        </w:rPr>
        <w:t xml:space="preserve"> </w:t>
      </w:r>
      <w:r w:rsidRPr="008F70DF">
        <w:rPr>
          <w:position w:val="2"/>
        </w:rPr>
        <w:t>showed an impressive yield increase of 1609.26% on a per plant basis and 238.21% per hectare.</w:t>
      </w:r>
      <w:r w:rsidRPr="008F70DF">
        <w:rPr>
          <w:spacing w:val="-1"/>
          <w:position w:val="2"/>
        </w:rPr>
        <w:t xml:space="preserve"> </w:t>
      </w:r>
      <w:r w:rsidRPr="008F70DF">
        <w:rPr>
          <w:position w:val="2"/>
        </w:rPr>
        <w:t>Similarly,</w:t>
      </w:r>
      <w:r w:rsidRPr="008F70DF">
        <w:rPr>
          <w:spacing w:val="-1"/>
          <w:position w:val="2"/>
        </w:rPr>
        <w:t xml:space="preserve"> </w:t>
      </w:r>
      <w:r w:rsidRPr="008F70DF">
        <w:rPr>
          <w:position w:val="2"/>
        </w:rPr>
        <w:t>T</w:t>
      </w:r>
      <w:r w:rsidRPr="008F70DF">
        <w:t>11</w:t>
      </w:r>
      <w:r w:rsidRPr="008F70DF">
        <w:rPr>
          <w:spacing w:val="19"/>
        </w:rPr>
        <w:t xml:space="preserve"> </w:t>
      </w:r>
      <w:r w:rsidRPr="008F70DF">
        <w:rPr>
          <w:position w:val="2"/>
        </w:rPr>
        <w:t>recorded a</w:t>
      </w:r>
      <w:r w:rsidRPr="008F70DF">
        <w:rPr>
          <w:spacing w:val="-4"/>
          <w:position w:val="2"/>
        </w:rPr>
        <w:t xml:space="preserve"> </w:t>
      </w:r>
      <w:r w:rsidRPr="008F70DF">
        <w:rPr>
          <w:position w:val="2"/>
        </w:rPr>
        <w:t>1427.78% increase in</w:t>
      </w:r>
      <w:r w:rsidRPr="008F70DF">
        <w:rPr>
          <w:spacing w:val="-3"/>
          <w:position w:val="2"/>
        </w:rPr>
        <w:t xml:space="preserve"> </w:t>
      </w:r>
      <w:r w:rsidRPr="008F70DF">
        <w:rPr>
          <w:position w:val="2"/>
        </w:rPr>
        <w:t>per plant yield and 223.27% in yield per hectare, while T</w:t>
      </w:r>
      <w:r w:rsidRPr="008F70DF">
        <w:t>10</w:t>
      </w:r>
      <w:r w:rsidRPr="008F70DF">
        <w:rPr>
          <w:spacing w:val="30"/>
        </w:rPr>
        <w:t xml:space="preserve"> </w:t>
      </w:r>
      <w:r w:rsidRPr="008F70DF">
        <w:rPr>
          <w:position w:val="2"/>
        </w:rPr>
        <w:t xml:space="preserve">showed an 1094.44% increase in yield per plant and 193.70% per </w:t>
      </w:r>
      <w:r w:rsidRPr="008F70DF">
        <w:t>hectare</w:t>
      </w:r>
      <w:r w:rsidRPr="008F70DF">
        <w:rPr>
          <w:spacing w:val="-15"/>
        </w:rPr>
        <w:t xml:space="preserve"> </w:t>
      </w:r>
      <w:r w:rsidRPr="008F70DF">
        <w:t>over</w:t>
      </w:r>
      <w:r w:rsidRPr="008F70DF">
        <w:rPr>
          <w:spacing w:val="-15"/>
        </w:rPr>
        <w:t xml:space="preserve"> </w:t>
      </w:r>
      <w:r w:rsidRPr="008F70DF">
        <w:t>the</w:t>
      </w:r>
      <w:r w:rsidRPr="008F70DF">
        <w:rPr>
          <w:spacing w:val="-15"/>
        </w:rPr>
        <w:t xml:space="preserve"> </w:t>
      </w:r>
      <w:r w:rsidRPr="008F70DF">
        <w:t>control.</w:t>
      </w:r>
      <w:r w:rsidRPr="008F70DF">
        <w:rPr>
          <w:spacing w:val="-15"/>
        </w:rPr>
        <w:t xml:space="preserve"> </w:t>
      </w:r>
      <w:r w:rsidRPr="008F70DF">
        <w:t>These</w:t>
      </w:r>
      <w:r w:rsidRPr="008F70DF">
        <w:rPr>
          <w:spacing w:val="-15"/>
        </w:rPr>
        <w:t xml:space="preserve"> </w:t>
      </w:r>
      <w:r w:rsidRPr="008F70DF">
        <w:t>results</w:t>
      </w:r>
      <w:r w:rsidRPr="008F70DF">
        <w:rPr>
          <w:spacing w:val="-15"/>
        </w:rPr>
        <w:t xml:space="preserve"> </w:t>
      </w:r>
      <w:r w:rsidRPr="008F70DF">
        <w:t>highlight</w:t>
      </w:r>
      <w:r w:rsidRPr="008F70DF">
        <w:rPr>
          <w:spacing w:val="-15"/>
        </w:rPr>
        <w:t xml:space="preserve"> </w:t>
      </w:r>
      <w:r w:rsidRPr="008F70DF">
        <w:t>the</w:t>
      </w:r>
      <w:r w:rsidRPr="008F70DF">
        <w:rPr>
          <w:spacing w:val="-15"/>
        </w:rPr>
        <w:t xml:space="preserve"> </w:t>
      </w:r>
      <w:r w:rsidRPr="008F70DF">
        <w:t>substantial</w:t>
      </w:r>
      <w:r w:rsidRPr="008F70DF">
        <w:rPr>
          <w:spacing w:val="-15"/>
        </w:rPr>
        <w:t xml:space="preserve"> </w:t>
      </w:r>
      <w:r w:rsidRPr="008F70DF">
        <w:t>positive</w:t>
      </w:r>
      <w:r w:rsidRPr="008F70DF">
        <w:rPr>
          <w:spacing w:val="-15"/>
        </w:rPr>
        <w:t xml:space="preserve"> </w:t>
      </w:r>
      <w:r w:rsidRPr="008F70DF">
        <w:t>impact</w:t>
      </w:r>
      <w:r w:rsidRPr="008F70DF">
        <w:rPr>
          <w:spacing w:val="-15"/>
        </w:rPr>
        <w:t xml:space="preserve"> </w:t>
      </w:r>
      <w:r w:rsidRPr="008F70DF">
        <w:t>of</w:t>
      </w:r>
      <w:r w:rsidRPr="008F70DF">
        <w:rPr>
          <w:spacing w:val="-15"/>
        </w:rPr>
        <w:t xml:space="preserve"> </w:t>
      </w:r>
      <w:r w:rsidRPr="008F70DF">
        <w:t>integrated</w:t>
      </w:r>
      <w:r w:rsidRPr="008F70DF">
        <w:rPr>
          <w:spacing w:val="-15"/>
        </w:rPr>
        <w:t xml:space="preserve"> </w:t>
      </w:r>
      <w:r w:rsidRPr="008F70DF">
        <w:t>organic nutrient application, particularly the synergistic e</w:t>
      </w:r>
      <w:r w:rsidR="00FF5E2C">
        <w:t xml:space="preserve">ffect of </w:t>
      </w:r>
      <w:proofErr w:type="gramStart"/>
      <w:r w:rsidR="00FF5E2C">
        <w:t xml:space="preserve">combining </w:t>
      </w:r>
      <w:r w:rsidRPr="008F70DF">
        <w:t xml:space="preserve"> </w:t>
      </w:r>
      <w:proofErr w:type="spellStart"/>
      <w:r w:rsidRPr="008F70DF">
        <w:t>vermiwash</w:t>
      </w:r>
      <w:proofErr w:type="spellEnd"/>
      <w:proofErr w:type="gramEnd"/>
      <w:r w:rsidRPr="008F70DF">
        <w:t xml:space="preserve">, </w:t>
      </w:r>
      <w:proofErr w:type="spellStart"/>
      <w:r w:rsidRPr="008F70DF">
        <w:t>panchgavya</w:t>
      </w:r>
      <w:proofErr w:type="spellEnd"/>
      <w:r w:rsidRPr="008F70DF">
        <w:t xml:space="preserve">, and </w:t>
      </w:r>
      <w:proofErr w:type="spellStart"/>
      <w:r w:rsidRPr="008F70DF">
        <w:t>jeevamrit</w:t>
      </w:r>
      <w:proofErr w:type="spellEnd"/>
      <w:r w:rsidRPr="008F70DF">
        <w:t xml:space="preserve">, in significantly boosting tomato fruit yield under natural farming </w:t>
      </w:r>
      <w:r w:rsidRPr="008F70DF">
        <w:rPr>
          <w:spacing w:val="-2"/>
        </w:rPr>
        <w:t>conditions.</w:t>
      </w:r>
    </w:p>
    <w:p w14:paraId="51C35644" w14:textId="77777777" w:rsidR="0093273D" w:rsidRPr="00BD6910" w:rsidRDefault="0093273D" w:rsidP="00BD6910">
      <w:pPr>
        <w:pStyle w:val="BodyText"/>
        <w:spacing w:before="144" w:line="276" w:lineRule="auto"/>
        <w:ind w:left="23" w:right="34"/>
        <w:jc w:val="both"/>
        <w:rPr>
          <w:position w:val="2"/>
        </w:rPr>
      </w:pPr>
      <w:r w:rsidRPr="008F70DF">
        <w:t>The pooled data on fruit yield per plant and per hectare in tomato under natural farming unequivocally</w:t>
      </w:r>
      <w:r w:rsidRPr="008F70DF">
        <w:rPr>
          <w:spacing w:val="-6"/>
        </w:rPr>
        <w:t xml:space="preserve"> </w:t>
      </w:r>
      <w:r w:rsidRPr="008F70DF">
        <w:t>demonstrated</w:t>
      </w:r>
      <w:r w:rsidRPr="008F70DF">
        <w:rPr>
          <w:spacing w:val="-6"/>
        </w:rPr>
        <w:t xml:space="preserve"> </w:t>
      </w:r>
      <w:r w:rsidRPr="008F70DF">
        <w:t>the superior impact of integrated</w:t>
      </w:r>
      <w:r w:rsidRPr="008F70DF">
        <w:rPr>
          <w:spacing w:val="-6"/>
        </w:rPr>
        <w:t xml:space="preserve"> </w:t>
      </w:r>
      <w:r w:rsidRPr="008F70DF">
        <w:t xml:space="preserve">organic nutrient treatments over the </w:t>
      </w:r>
      <w:r w:rsidRPr="008F70DF">
        <w:rPr>
          <w:position w:val="2"/>
        </w:rPr>
        <w:t>control. Treatment T</w:t>
      </w:r>
      <w:r w:rsidRPr="000750F6">
        <w:rPr>
          <w:vertAlign w:val="subscript"/>
        </w:rPr>
        <w:t>12</w:t>
      </w:r>
      <w:r w:rsidRPr="008F70DF">
        <w:rPr>
          <w:spacing w:val="39"/>
        </w:rPr>
        <w:t xml:space="preserve"> </w:t>
      </w:r>
      <w:r w:rsidRPr="008F70DF">
        <w:rPr>
          <w:position w:val="2"/>
        </w:rPr>
        <w:t xml:space="preserve">(vermicompost + </w:t>
      </w:r>
      <w:proofErr w:type="spellStart"/>
      <w:r w:rsidRPr="008F70DF">
        <w:rPr>
          <w:position w:val="2"/>
        </w:rPr>
        <w:t>vermiwash</w:t>
      </w:r>
      <w:proofErr w:type="spellEnd"/>
      <w:r w:rsidRPr="008F70DF">
        <w:rPr>
          <w:position w:val="2"/>
        </w:rPr>
        <w:t xml:space="preserve"> + </w:t>
      </w:r>
      <w:proofErr w:type="spellStart"/>
      <w:r w:rsidRPr="008F70DF">
        <w:rPr>
          <w:position w:val="2"/>
        </w:rPr>
        <w:t>Panchgavya</w:t>
      </w:r>
      <w:proofErr w:type="spellEnd"/>
      <w:r w:rsidRPr="008F70DF">
        <w:rPr>
          <w:position w:val="2"/>
        </w:rPr>
        <w:t xml:space="preserve"> + </w:t>
      </w:r>
      <w:proofErr w:type="spellStart"/>
      <w:r w:rsidRPr="008F70DF">
        <w:rPr>
          <w:position w:val="2"/>
        </w:rPr>
        <w:t>Jeevamrit</w:t>
      </w:r>
      <w:proofErr w:type="spellEnd"/>
      <w:r w:rsidRPr="008F70DF">
        <w:rPr>
          <w:position w:val="2"/>
        </w:rPr>
        <w:t xml:space="preserve">) emerged as the </w:t>
      </w:r>
      <w:r w:rsidRPr="008F70DF">
        <w:t>most effective, producing the highest yield of</w:t>
      </w:r>
      <w:r w:rsidRPr="008F70DF">
        <w:rPr>
          <w:spacing w:val="-5"/>
        </w:rPr>
        <w:t xml:space="preserve"> </w:t>
      </w:r>
      <w:r w:rsidRPr="008F70DF">
        <w:t>9.23 kg per</w:t>
      </w:r>
      <w:r w:rsidRPr="008F70DF">
        <w:rPr>
          <w:spacing w:val="-1"/>
        </w:rPr>
        <w:t xml:space="preserve"> </w:t>
      </w:r>
      <w:r w:rsidRPr="008F70DF">
        <w:t xml:space="preserve">plant and 427.32 q/ha. This represented </w:t>
      </w:r>
      <w:r w:rsidRPr="008F70DF">
        <w:rPr>
          <w:position w:val="2"/>
        </w:rPr>
        <w:t>a</w:t>
      </w:r>
      <w:r w:rsidRPr="008F70DF">
        <w:rPr>
          <w:spacing w:val="-15"/>
          <w:position w:val="2"/>
        </w:rPr>
        <w:t xml:space="preserve"> </w:t>
      </w:r>
      <w:r w:rsidRPr="008F70DF">
        <w:rPr>
          <w:position w:val="2"/>
        </w:rPr>
        <w:t>remarkable</w:t>
      </w:r>
      <w:r w:rsidRPr="008F70DF">
        <w:rPr>
          <w:spacing w:val="-11"/>
          <w:position w:val="2"/>
        </w:rPr>
        <w:t xml:space="preserve"> </w:t>
      </w:r>
      <w:r w:rsidRPr="008F70DF">
        <w:rPr>
          <w:position w:val="2"/>
        </w:rPr>
        <w:t>increase</w:t>
      </w:r>
      <w:r w:rsidRPr="008F70DF">
        <w:rPr>
          <w:spacing w:val="-12"/>
          <w:position w:val="2"/>
        </w:rPr>
        <w:t xml:space="preserve"> </w:t>
      </w:r>
      <w:r w:rsidRPr="008F70DF">
        <w:rPr>
          <w:position w:val="2"/>
        </w:rPr>
        <w:t>of</w:t>
      </w:r>
      <w:r w:rsidRPr="008F70DF">
        <w:rPr>
          <w:spacing w:val="-15"/>
          <w:position w:val="2"/>
        </w:rPr>
        <w:t xml:space="preserve"> </w:t>
      </w:r>
      <w:r w:rsidRPr="008F70DF">
        <w:rPr>
          <w:position w:val="2"/>
        </w:rPr>
        <w:t>1609.26%</w:t>
      </w:r>
      <w:r w:rsidRPr="008F70DF">
        <w:rPr>
          <w:spacing w:val="-9"/>
          <w:position w:val="2"/>
        </w:rPr>
        <w:t xml:space="preserve"> </w:t>
      </w:r>
      <w:r w:rsidRPr="008F70DF">
        <w:rPr>
          <w:position w:val="2"/>
        </w:rPr>
        <w:t>and</w:t>
      </w:r>
      <w:r w:rsidRPr="008F70DF">
        <w:rPr>
          <w:spacing w:val="-11"/>
          <w:position w:val="2"/>
        </w:rPr>
        <w:t xml:space="preserve"> </w:t>
      </w:r>
      <w:r w:rsidRPr="008F70DF">
        <w:rPr>
          <w:position w:val="2"/>
        </w:rPr>
        <w:t>238.21%,</w:t>
      </w:r>
      <w:r w:rsidRPr="008F70DF">
        <w:rPr>
          <w:spacing w:val="-13"/>
          <w:position w:val="2"/>
        </w:rPr>
        <w:t xml:space="preserve"> </w:t>
      </w:r>
      <w:r w:rsidRPr="008F70DF">
        <w:rPr>
          <w:position w:val="2"/>
        </w:rPr>
        <w:t>respectively,</w:t>
      </w:r>
      <w:r w:rsidRPr="008F70DF">
        <w:rPr>
          <w:spacing w:val="-9"/>
          <w:position w:val="2"/>
        </w:rPr>
        <w:t xml:space="preserve"> </w:t>
      </w:r>
      <w:r w:rsidRPr="008F70DF">
        <w:rPr>
          <w:position w:val="2"/>
        </w:rPr>
        <w:t>compared</w:t>
      </w:r>
      <w:r w:rsidRPr="008F70DF">
        <w:rPr>
          <w:spacing w:val="-11"/>
          <w:position w:val="2"/>
        </w:rPr>
        <w:t xml:space="preserve"> </w:t>
      </w:r>
      <w:r w:rsidRPr="008F70DF">
        <w:rPr>
          <w:position w:val="2"/>
        </w:rPr>
        <w:t>to</w:t>
      </w:r>
      <w:r w:rsidRPr="008F70DF">
        <w:rPr>
          <w:spacing w:val="-10"/>
          <w:position w:val="2"/>
        </w:rPr>
        <w:t xml:space="preserve"> </w:t>
      </w:r>
      <w:r w:rsidRPr="008F70DF">
        <w:rPr>
          <w:position w:val="2"/>
        </w:rPr>
        <w:t>the</w:t>
      </w:r>
      <w:r w:rsidRPr="008F70DF">
        <w:rPr>
          <w:spacing w:val="-12"/>
          <w:position w:val="2"/>
        </w:rPr>
        <w:t xml:space="preserve"> </w:t>
      </w:r>
      <w:r w:rsidRPr="008F70DF">
        <w:rPr>
          <w:position w:val="2"/>
        </w:rPr>
        <w:t>control</w:t>
      </w:r>
      <w:r w:rsidRPr="008F70DF">
        <w:rPr>
          <w:spacing w:val="-15"/>
          <w:position w:val="2"/>
        </w:rPr>
        <w:t xml:space="preserve"> </w:t>
      </w:r>
      <w:r w:rsidRPr="008F70DF">
        <w:rPr>
          <w:position w:val="2"/>
        </w:rPr>
        <w:t>(T</w:t>
      </w:r>
      <w:r w:rsidRPr="008F70DF">
        <w:t>1</w:t>
      </w:r>
      <w:r w:rsidRPr="008F70DF">
        <w:rPr>
          <w:position w:val="2"/>
        </w:rPr>
        <w:t>),</w:t>
      </w:r>
      <w:r w:rsidRPr="008F70DF">
        <w:rPr>
          <w:spacing w:val="-13"/>
          <w:position w:val="2"/>
        </w:rPr>
        <w:t xml:space="preserve"> </w:t>
      </w:r>
      <w:r w:rsidRPr="008F70DF">
        <w:rPr>
          <w:position w:val="2"/>
        </w:rPr>
        <w:t xml:space="preserve">which </w:t>
      </w:r>
      <w:r w:rsidRPr="008F70DF">
        <w:t>recorded</w:t>
      </w:r>
      <w:r w:rsidRPr="008F70DF">
        <w:rPr>
          <w:spacing w:val="-5"/>
        </w:rPr>
        <w:t xml:space="preserve"> </w:t>
      </w:r>
      <w:r w:rsidRPr="008F70DF">
        <w:t>only</w:t>
      </w:r>
      <w:r w:rsidRPr="008F70DF">
        <w:rPr>
          <w:spacing w:val="-10"/>
        </w:rPr>
        <w:t xml:space="preserve"> </w:t>
      </w:r>
      <w:r w:rsidRPr="008F70DF">
        <w:t xml:space="preserve">0.54 kg per plant and 126.30 q/ha. T11 and T10 also performed significantly better, </w:t>
      </w:r>
      <w:r w:rsidRPr="008F70DF">
        <w:rPr>
          <w:position w:val="2"/>
        </w:rPr>
        <w:t>with</w:t>
      </w:r>
      <w:r w:rsidRPr="008F70DF">
        <w:rPr>
          <w:spacing w:val="14"/>
          <w:position w:val="2"/>
        </w:rPr>
        <w:t xml:space="preserve"> </w:t>
      </w:r>
      <w:r w:rsidRPr="008F70DF">
        <w:rPr>
          <w:position w:val="2"/>
        </w:rPr>
        <w:t>T</w:t>
      </w:r>
      <w:r w:rsidRPr="008F70DF">
        <w:t>11</w:t>
      </w:r>
      <w:r w:rsidRPr="008F70DF">
        <w:rPr>
          <w:spacing w:val="42"/>
        </w:rPr>
        <w:t xml:space="preserve"> </w:t>
      </w:r>
      <w:r w:rsidRPr="008F70DF">
        <w:rPr>
          <w:position w:val="2"/>
        </w:rPr>
        <w:t>yielding</w:t>
      </w:r>
      <w:r w:rsidRPr="008F70DF">
        <w:rPr>
          <w:spacing w:val="19"/>
          <w:position w:val="2"/>
        </w:rPr>
        <w:t xml:space="preserve"> </w:t>
      </w:r>
      <w:r w:rsidRPr="008F70DF">
        <w:rPr>
          <w:position w:val="2"/>
        </w:rPr>
        <w:t>8.25</w:t>
      </w:r>
      <w:r w:rsidRPr="008F70DF">
        <w:rPr>
          <w:spacing w:val="19"/>
          <w:position w:val="2"/>
        </w:rPr>
        <w:t xml:space="preserve"> </w:t>
      </w:r>
      <w:r w:rsidRPr="008F70DF">
        <w:rPr>
          <w:position w:val="2"/>
        </w:rPr>
        <w:t>kg</w:t>
      </w:r>
      <w:r w:rsidRPr="008F70DF">
        <w:rPr>
          <w:spacing w:val="19"/>
          <w:position w:val="2"/>
        </w:rPr>
        <w:t xml:space="preserve"> </w:t>
      </w:r>
      <w:r w:rsidRPr="008F70DF">
        <w:rPr>
          <w:position w:val="2"/>
        </w:rPr>
        <w:t>per</w:t>
      </w:r>
      <w:r w:rsidRPr="008F70DF">
        <w:rPr>
          <w:spacing w:val="20"/>
          <w:position w:val="2"/>
        </w:rPr>
        <w:t xml:space="preserve"> </w:t>
      </w:r>
      <w:r w:rsidRPr="008F70DF">
        <w:rPr>
          <w:position w:val="2"/>
        </w:rPr>
        <w:t>plant</w:t>
      </w:r>
      <w:r w:rsidRPr="008F70DF">
        <w:rPr>
          <w:spacing w:val="24"/>
          <w:position w:val="2"/>
        </w:rPr>
        <w:t xml:space="preserve"> </w:t>
      </w:r>
      <w:r w:rsidRPr="008F70DF">
        <w:rPr>
          <w:position w:val="2"/>
        </w:rPr>
        <w:t>(1427.78%)</w:t>
      </w:r>
      <w:r w:rsidRPr="008F70DF">
        <w:rPr>
          <w:spacing w:val="21"/>
          <w:position w:val="2"/>
        </w:rPr>
        <w:t xml:space="preserve"> </w:t>
      </w:r>
      <w:r w:rsidRPr="008F70DF">
        <w:rPr>
          <w:position w:val="2"/>
        </w:rPr>
        <w:t>and</w:t>
      </w:r>
      <w:r w:rsidRPr="008F70DF">
        <w:rPr>
          <w:spacing w:val="19"/>
          <w:position w:val="2"/>
        </w:rPr>
        <w:t xml:space="preserve"> </w:t>
      </w:r>
      <w:r w:rsidRPr="008F70DF">
        <w:rPr>
          <w:position w:val="2"/>
        </w:rPr>
        <w:t>408.25</w:t>
      </w:r>
      <w:r w:rsidRPr="008F70DF">
        <w:rPr>
          <w:spacing w:val="19"/>
          <w:position w:val="2"/>
        </w:rPr>
        <w:t xml:space="preserve"> </w:t>
      </w:r>
      <w:r w:rsidRPr="008F70DF">
        <w:rPr>
          <w:position w:val="2"/>
        </w:rPr>
        <w:t>q/ha</w:t>
      </w:r>
      <w:r w:rsidRPr="008F70DF">
        <w:rPr>
          <w:spacing w:val="18"/>
          <w:position w:val="2"/>
        </w:rPr>
        <w:t xml:space="preserve"> </w:t>
      </w:r>
      <w:r w:rsidRPr="008F70DF">
        <w:rPr>
          <w:position w:val="2"/>
        </w:rPr>
        <w:t>(223.27%),</w:t>
      </w:r>
      <w:r w:rsidRPr="008F70DF">
        <w:rPr>
          <w:spacing w:val="21"/>
          <w:position w:val="2"/>
        </w:rPr>
        <w:t xml:space="preserve"> </w:t>
      </w:r>
      <w:r w:rsidRPr="008F70DF">
        <w:rPr>
          <w:position w:val="2"/>
        </w:rPr>
        <w:t>while</w:t>
      </w:r>
      <w:r w:rsidRPr="008F70DF">
        <w:rPr>
          <w:spacing w:val="18"/>
          <w:position w:val="2"/>
        </w:rPr>
        <w:t xml:space="preserve"> </w:t>
      </w:r>
      <w:r w:rsidRPr="008F70DF">
        <w:rPr>
          <w:position w:val="2"/>
        </w:rPr>
        <w:t>T</w:t>
      </w:r>
      <w:r w:rsidRPr="008F70DF">
        <w:t>10</w:t>
      </w:r>
      <w:r w:rsidRPr="008F70DF">
        <w:rPr>
          <w:spacing w:val="42"/>
        </w:rPr>
        <w:t xml:space="preserve"> </w:t>
      </w:r>
      <w:r w:rsidRPr="008F70DF">
        <w:rPr>
          <w:spacing w:val="-2"/>
          <w:position w:val="2"/>
        </w:rPr>
        <w:t>achieved</w:t>
      </w:r>
      <w:r w:rsidR="00BD6910">
        <w:rPr>
          <w:position w:val="2"/>
        </w:rPr>
        <w:t xml:space="preserve"> </w:t>
      </w:r>
      <w:r w:rsidRPr="008F70DF">
        <w:t xml:space="preserve">6.45 kg per plant (1094.44%) and 371.02 q/ha (193.70%). These results clearly highlight the synergistic benefits of using multiple organic inputs. The combination of vermicompost, </w:t>
      </w:r>
      <w:proofErr w:type="spellStart"/>
      <w:r w:rsidRPr="008F70DF">
        <w:t>vermiwash</w:t>
      </w:r>
      <w:proofErr w:type="spellEnd"/>
      <w:r w:rsidRPr="008F70DF">
        <w:t>,</w:t>
      </w:r>
      <w:r w:rsidRPr="008F70DF">
        <w:rPr>
          <w:spacing w:val="-15"/>
        </w:rPr>
        <w:t xml:space="preserve"> </w:t>
      </w:r>
      <w:proofErr w:type="spellStart"/>
      <w:r w:rsidRPr="008F70DF">
        <w:t>Panchgavya</w:t>
      </w:r>
      <w:proofErr w:type="spellEnd"/>
      <w:r w:rsidRPr="008F70DF">
        <w:t>,</w:t>
      </w:r>
      <w:r w:rsidRPr="008F70DF">
        <w:rPr>
          <w:spacing w:val="-15"/>
        </w:rPr>
        <w:t xml:space="preserve"> </w:t>
      </w:r>
      <w:r w:rsidRPr="008F70DF">
        <w:t>and</w:t>
      </w:r>
      <w:r w:rsidRPr="008F70DF">
        <w:rPr>
          <w:spacing w:val="-15"/>
        </w:rPr>
        <w:t xml:space="preserve"> </w:t>
      </w:r>
      <w:proofErr w:type="spellStart"/>
      <w:r w:rsidRPr="008F70DF">
        <w:t>Jeevamrit</w:t>
      </w:r>
      <w:proofErr w:type="spellEnd"/>
      <w:r w:rsidRPr="008F70DF">
        <w:rPr>
          <w:spacing w:val="-15"/>
        </w:rPr>
        <w:t xml:space="preserve"> </w:t>
      </w:r>
      <w:r w:rsidRPr="008F70DF">
        <w:t>appears</w:t>
      </w:r>
      <w:r w:rsidRPr="008F70DF">
        <w:rPr>
          <w:spacing w:val="-15"/>
        </w:rPr>
        <w:t xml:space="preserve"> </w:t>
      </w:r>
      <w:r w:rsidRPr="008F70DF">
        <w:t>to</w:t>
      </w:r>
      <w:r w:rsidRPr="008F70DF">
        <w:rPr>
          <w:spacing w:val="-15"/>
        </w:rPr>
        <w:t xml:space="preserve"> </w:t>
      </w:r>
      <w:r w:rsidRPr="008F70DF">
        <w:t>optimize</w:t>
      </w:r>
      <w:r w:rsidRPr="008F70DF">
        <w:rPr>
          <w:spacing w:val="-15"/>
        </w:rPr>
        <w:t xml:space="preserve"> </w:t>
      </w:r>
      <w:r w:rsidRPr="008F70DF">
        <w:t>nutrient</w:t>
      </w:r>
      <w:r w:rsidRPr="008F70DF">
        <w:rPr>
          <w:spacing w:val="-15"/>
        </w:rPr>
        <w:t xml:space="preserve"> </w:t>
      </w:r>
      <w:r w:rsidRPr="008F70DF">
        <w:t>availability,</w:t>
      </w:r>
      <w:r w:rsidRPr="008F70DF">
        <w:rPr>
          <w:spacing w:val="-15"/>
        </w:rPr>
        <w:t xml:space="preserve"> </w:t>
      </w:r>
      <w:r w:rsidRPr="008F70DF">
        <w:t>enhance</w:t>
      </w:r>
      <w:r w:rsidRPr="008F70DF">
        <w:rPr>
          <w:spacing w:val="-15"/>
        </w:rPr>
        <w:t xml:space="preserve"> </w:t>
      </w:r>
      <w:r w:rsidRPr="008F70DF">
        <w:t>microbial activity,</w:t>
      </w:r>
      <w:r w:rsidRPr="008F70DF">
        <w:rPr>
          <w:spacing w:val="-13"/>
        </w:rPr>
        <w:t xml:space="preserve"> </w:t>
      </w:r>
      <w:r w:rsidRPr="008F70DF">
        <w:t>and</w:t>
      </w:r>
      <w:r w:rsidRPr="008F70DF">
        <w:rPr>
          <w:spacing w:val="-13"/>
        </w:rPr>
        <w:t xml:space="preserve"> </w:t>
      </w:r>
      <w:r w:rsidRPr="008F70DF">
        <w:t>stimulate</w:t>
      </w:r>
      <w:r w:rsidRPr="008F70DF">
        <w:rPr>
          <w:spacing w:val="-14"/>
        </w:rPr>
        <w:t xml:space="preserve"> </w:t>
      </w:r>
      <w:r w:rsidRPr="008F70DF">
        <w:t>plant</w:t>
      </w:r>
      <w:r w:rsidRPr="008F70DF">
        <w:rPr>
          <w:spacing w:val="-4"/>
        </w:rPr>
        <w:t xml:space="preserve"> </w:t>
      </w:r>
      <w:r w:rsidRPr="008F70DF">
        <w:t>metabolic</w:t>
      </w:r>
      <w:r w:rsidRPr="008F70DF">
        <w:rPr>
          <w:spacing w:val="-14"/>
        </w:rPr>
        <w:t xml:space="preserve"> </w:t>
      </w:r>
      <w:r w:rsidRPr="008F70DF">
        <w:t>processes,</w:t>
      </w:r>
      <w:r w:rsidRPr="008F70DF">
        <w:rPr>
          <w:spacing w:val="-7"/>
        </w:rPr>
        <w:t xml:space="preserve"> </w:t>
      </w:r>
      <w:r w:rsidRPr="008F70DF">
        <w:t>leading</w:t>
      </w:r>
      <w:r w:rsidRPr="008F70DF">
        <w:rPr>
          <w:spacing w:val="-13"/>
        </w:rPr>
        <w:t xml:space="preserve"> </w:t>
      </w:r>
      <w:r w:rsidRPr="008F70DF">
        <w:t>to</w:t>
      </w:r>
      <w:r w:rsidRPr="008F70DF">
        <w:rPr>
          <w:spacing w:val="-13"/>
        </w:rPr>
        <w:t xml:space="preserve"> </w:t>
      </w:r>
      <w:r w:rsidRPr="008F70DF">
        <w:t>robust</w:t>
      </w:r>
      <w:r w:rsidRPr="008F70DF">
        <w:rPr>
          <w:spacing w:val="-9"/>
        </w:rPr>
        <w:t xml:space="preserve"> </w:t>
      </w:r>
      <w:r w:rsidRPr="008F70DF">
        <w:t>growth</w:t>
      </w:r>
      <w:r w:rsidRPr="008F70DF">
        <w:rPr>
          <w:spacing w:val="-15"/>
        </w:rPr>
        <w:t xml:space="preserve"> </w:t>
      </w:r>
      <w:r w:rsidRPr="008F70DF">
        <w:t>and</w:t>
      </w:r>
      <w:r w:rsidRPr="008F70DF">
        <w:rPr>
          <w:spacing w:val="-9"/>
        </w:rPr>
        <w:t xml:space="preserve"> </w:t>
      </w:r>
      <w:r w:rsidRPr="008F70DF">
        <w:t>improved</w:t>
      </w:r>
      <w:r w:rsidRPr="008F70DF">
        <w:rPr>
          <w:spacing w:val="-9"/>
        </w:rPr>
        <w:t xml:space="preserve"> </w:t>
      </w:r>
      <w:r w:rsidRPr="008F70DF">
        <w:t>yield.</w:t>
      </w:r>
      <w:r w:rsidRPr="008F70DF">
        <w:rPr>
          <w:spacing w:val="-11"/>
        </w:rPr>
        <w:t xml:space="preserve"> </w:t>
      </w:r>
      <w:r w:rsidRPr="008F70DF">
        <w:t xml:space="preserve">The </w:t>
      </w:r>
      <w:r w:rsidRPr="008F70DF">
        <w:lastRenderedPageBreak/>
        <w:t>dramatic</w:t>
      </w:r>
      <w:r w:rsidRPr="008F70DF">
        <w:rPr>
          <w:spacing w:val="-15"/>
        </w:rPr>
        <w:t xml:space="preserve"> </w:t>
      </w:r>
      <w:r w:rsidRPr="008F70DF">
        <w:t>improvement</w:t>
      </w:r>
      <w:r w:rsidRPr="008F70DF">
        <w:rPr>
          <w:spacing w:val="-15"/>
        </w:rPr>
        <w:t xml:space="preserve"> </w:t>
      </w:r>
      <w:r w:rsidRPr="008F70DF">
        <w:t>in</w:t>
      </w:r>
      <w:r w:rsidRPr="008F70DF">
        <w:rPr>
          <w:spacing w:val="-15"/>
        </w:rPr>
        <w:t xml:space="preserve"> </w:t>
      </w:r>
      <w:r w:rsidRPr="008F70DF">
        <w:t>productivity</w:t>
      </w:r>
      <w:r w:rsidRPr="008F70DF">
        <w:rPr>
          <w:spacing w:val="-15"/>
        </w:rPr>
        <w:t xml:space="preserve"> </w:t>
      </w:r>
      <w:r w:rsidRPr="008F70DF">
        <w:t>underscores</w:t>
      </w:r>
      <w:r w:rsidRPr="008F70DF">
        <w:rPr>
          <w:spacing w:val="-15"/>
        </w:rPr>
        <w:t xml:space="preserve"> </w:t>
      </w:r>
      <w:r w:rsidRPr="008F70DF">
        <w:t>the</w:t>
      </w:r>
      <w:r w:rsidRPr="008F70DF">
        <w:rPr>
          <w:spacing w:val="-15"/>
        </w:rPr>
        <w:t xml:space="preserve"> </w:t>
      </w:r>
      <w:r w:rsidRPr="008F70DF">
        <w:t>potential</w:t>
      </w:r>
      <w:r w:rsidRPr="008F70DF">
        <w:rPr>
          <w:spacing w:val="-15"/>
        </w:rPr>
        <w:t xml:space="preserve"> </w:t>
      </w:r>
      <w:r w:rsidRPr="008F70DF">
        <w:t>of</w:t>
      </w:r>
      <w:r w:rsidRPr="008F70DF">
        <w:rPr>
          <w:spacing w:val="-15"/>
        </w:rPr>
        <w:t xml:space="preserve"> </w:t>
      </w:r>
      <w:r w:rsidRPr="008F70DF">
        <w:t>natural</w:t>
      </w:r>
      <w:r w:rsidRPr="008F70DF">
        <w:rPr>
          <w:spacing w:val="-15"/>
        </w:rPr>
        <w:t xml:space="preserve"> </w:t>
      </w:r>
      <w:r w:rsidRPr="008F70DF">
        <w:t>farming,</w:t>
      </w:r>
      <w:r w:rsidRPr="008F70DF">
        <w:rPr>
          <w:spacing w:val="-14"/>
        </w:rPr>
        <w:t xml:space="preserve"> </w:t>
      </w:r>
      <w:r w:rsidRPr="008F70DF">
        <w:t>when</w:t>
      </w:r>
      <w:r w:rsidRPr="008F70DF">
        <w:rPr>
          <w:spacing w:val="-15"/>
        </w:rPr>
        <w:t xml:space="preserve"> </w:t>
      </w:r>
      <w:r w:rsidRPr="008F70DF">
        <w:t>supported with scientifically integrated organic amendments, to meet both sustainability and yield goals in tomato</w:t>
      </w:r>
      <w:r w:rsidRPr="008F70DF">
        <w:rPr>
          <w:spacing w:val="-2"/>
        </w:rPr>
        <w:t xml:space="preserve"> </w:t>
      </w:r>
      <w:r w:rsidRPr="008F70DF">
        <w:t xml:space="preserve">cultivation. </w:t>
      </w:r>
      <w:r w:rsidRPr="008F70DF">
        <w:rPr>
          <w:bCs/>
        </w:rPr>
        <w:t>Laxmi</w:t>
      </w:r>
      <w:r w:rsidRPr="008F70DF">
        <w:rPr>
          <w:bCs/>
          <w:spacing w:val="-2"/>
        </w:rPr>
        <w:t xml:space="preserve"> </w:t>
      </w:r>
      <w:r w:rsidRPr="008F70DF">
        <w:rPr>
          <w:bCs/>
          <w:i/>
        </w:rPr>
        <w:t>et</w:t>
      </w:r>
      <w:r w:rsidRPr="008F70DF">
        <w:rPr>
          <w:bCs/>
          <w:i/>
          <w:spacing w:val="-2"/>
        </w:rPr>
        <w:t xml:space="preserve"> </w:t>
      </w:r>
      <w:r w:rsidRPr="008F70DF">
        <w:rPr>
          <w:bCs/>
          <w:i/>
        </w:rPr>
        <w:t>al.</w:t>
      </w:r>
      <w:r w:rsidRPr="008F70DF">
        <w:rPr>
          <w:bCs/>
          <w:i/>
          <w:spacing w:val="-4"/>
        </w:rPr>
        <w:t xml:space="preserve"> </w:t>
      </w:r>
      <w:r w:rsidRPr="008F70DF">
        <w:rPr>
          <w:bCs/>
        </w:rPr>
        <w:t>(2015),</w:t>
      </w:r>
      <w:r w:rsidRPr="008F70DF">
        <w:rPr>
          <w:bCs/>
          <w:spacing w:val="-5"/>
        </w:rPr>
        <w:t xml:space="preserve"> </w:t>
      </w:r>
      <w:r w:rsidRPr="008F70DF">
        <w:rPr>
          <w:bCs/>
        </w:rPr>
        <w:t xml:space="preserve">Singh </w:t>
      </w:r>
      <w:r w:rsidRPr="008F70DF">
        <w:rPr>
          <w:bCs/>
          <w:i/>
        </w:rPr>
        <w:t>et</w:t>
      </w:r>
      <w:r w:rsidRPr="008F70DF">
        <w:rPr>
          <w:bCs/>
          <w:i/>
          <w:spacing w:val="-7"/>
        </w:rPr>
        <w:t xml:space="preserve"> </w:t>
      </w:r>
      <w:r w:rsidRPr="008F70DF">
        <w:rPr>
          <w:bCs/>
          <w:i/>
        </w:rPr>
        <w:t>al.</w:t>
      </w:r>
      <w:r w:rsidRPr="008F70DF">
        <w:rPr>
          <w:bCs/>
          <w:i/>
          <w:spacing w:val="-4"/>
        </w:rPr>
        <w:t xml:space="preserve"> </w:t>
      </w:r>
      <w:r w:rsidRPr="008F70DF">
        <w:rPr>
          <w:bCs/>
        </w:rPr>
        <w:t>(2015),</w:t>
      </w:r>
      <w:r w:rsidRPr="008F70DF">
        <w:rPr>
          <w:bCs/>
          <w:spacing w:val="-5"/>
        </w:rPr>
        <w:t xml:space="preserve"> </w:t>
      </w:r>
      <w:r w:rsidRPr="008F70DF">
        <w:rPr>
          <w:bCs/>
        </w:rPr>
        <w:t>Chaitanya</w:t>
      </w:r>
      <w:r w:rsidRPr="008F70DF">
        <w:rPr>
          <w:bCs/>
          <w:spacing w:val="-5"/>
        </w:rPr>
        <w:t xml:space="preserve"> </w:t>
      </w:r>
      <w:r w:rsidRPr="008F70DF">
        <w:rPr>
          <w:bCs/>
          <w:i/>
        </w:rPr>
        <w:t>et</w:t>
      </w:r>
      <w:r w:rsidRPr="008F70DF">
        <w:rPr>
          <w:bCs/>
          <w:i/>
          <w:spacing w:val="-7"/>
        </w:rPr>
        <w:t xml:space="preserve"> </w:t>
      </w:r>
      <w:r w:rsidRPr="008F70DF">
        <w:rPr>
          <w:bCs/>
          <w:i/>
        </w:rPr>
        <w:t>al.</w:t>
      </w:r>
      <w:r w:rsidRPr="008F70DF">
        <w:rPr>
          <w:bCs/>
          <w:i/>
          <w:spacing w:val="-4"/>
        </w:rPr>
        <w:t xml:space="preserve"> </w:t>
      </w:r>
      <w:r w:rsidRPr="008F70DF">
        <w:rPr>
          <w:bCs/>
        </w:rPr>
        <w:t>(2013)</w:t>
      </w:r>
      <w:r w:rsidRPr="008F70DF">
        <w:rPr>
          <w:bCs/>
          <w:spacing w:val="-5"/>
        </w:rPr>
        <w:t xml:space="preserve"> </w:t>
      </w:r>
      <w:r w:rsidRPr="008F70DF">
        <w:rPr>
          <w:bCs/>
        </w:rPr>
        <w:t>and</w:t>
      </w:r>
      <w:r w:rsidRPr="008F70DF">
        <w:rPr>
          <w:bCs/>
          <w:spacing w:val="-7"/>
        </w:rPr>
        <w:t xml:space="preserve"> </w:t>
      </w:r>
      <w:r w:rsidRPr="008F70DF">
        <w:rPr>
          <w:bCs/>
        </w:rPr>
        <w:t xml:space="preserve">Kashem </w:t>
      </w:r>
      <w:r w:rsidRPr="008F70DF">
        <w:rPr>
          <w:bCs/>
          <w:i/>
        </w:rPr>
        <w:t xml:space="preserve">et al. </w:t>
      </w:r>
      <w:r w:rsidRPr="008F70DF">
        <w:rPr>
          <w:bCs/>
        </w:rPr>
        <w:t>(2015)</w:t>
      </w:r>
      <w:r w:rsidRPr="008F70DF">
        <w:rPr>
          <w:b/>
        </w:rPr>
        <w:t xml:space="preserve"> </w:t>
      </w:r>
      <w:r w:rsidRPr="008F70DF">
        <w:t>consistently reported that integrated nutrient management involving vermicompost, FYM,</w:t>
      </w:r>
      <w:r w:rsidRPr="008F70DF">
        <w:rPr>
          <w:spacing w:val="-15"/>
        </w:rPr>
        <w:t xml:space="preserve"> </w:t>
      </w:r>
      <w:r w:rsidRPr="008F70DF">
        <w:t>and</w:t>
      </w:r>
      <w:r w:rsidRPr="008F70DF">
        <w:rPr>
          <w:spacing w:val="-15"/>
        </w:rPr>
        <w:t xml:space="preserve"> </w:t>
      </w:r>
      <w:r w:rsidRPr="008F70DF">
        <w:t>poultry</w:t>
      </w:r>
      <w:r w:rsidRPr="008F70DF">
        <w:rPr>
          <w:spacing w:val="-15"/>
        </w:rPr>
        <w:t xml:space="preserve"> </w:t>
      </w:r>
      <w:r w:rsidRPr="008F70DF">
        <w:t>manure</w:t>
      </w:r>
      <w:r w:rsidRPr="008F70DF">
        <w:rPr>
          <w:spacing w:val="-15"/>
        </w:rPr>
        <w:t xml:space="preserve"> </w:t>
      </w:r>
      <w:r w:rsidRPr="008F70DF">
        <w:t>significantly</w:t>
      </w:r>
      <w:r w:rsidRPr="008F70DF">
        <w:rPr>
          <w:spacing w:val="-15"/>
        </w:rPr>
        <w:t xml:space="preserve"> </w:t>
      </w:r>
      <w:r w:rsidRPr="008F70DF">
        <w:t>enhanced</w:t>
      </w:r>
      <w:r w:rsidRPr="008F70DF">
        <w:rPr>
          <w:spacing w:val="-15"/>
        </w:rPr>
        <w:t xml:space="preserve"> </w:t>
      </w:r>
      <w:r w:rsidRPr="008F70DF">
        <w:t>tomato</w:t>
      </w:r>
      <w:r w:rsidRPr="008F70DF">
        <w:rPr>
          <w:spacing w:val="-15"/>
        </w:rPr>
        <w:t xml:space="preserve"> </w:t>
      </w:r>
      <w:r w:rsidRPr="008F70DF">
        <w:t>fruit</w:t>
      </w:r>
      <w:r w:rsidRPr="008F70DF">
        <w:rPr>
          <w:spacing w:val="-15"/>
        </w:rPr>
        <w:t xml:space="preserve"> </w:t>
      </w:r>
      <w:r w:rsidRPr="008F70DF">
        <w:t>yield</w:t>
      </w:r>
      <w:r w:rsidRPr="008F70DF">
        <w:rPr>
          <w:spacing w:val="-15"/>
        </w:rPr>
        <w:t xml:space="preserve"> </w:t>
      </w:r>
      <w:r w:rsidRPr="008F70DF">
        <w:t>compared</w:t>
      </w:r>
      <w:r w:rsidRPr="008F70DF">
        <w:rPr>
          <w:spacing w:val="-15"/>
        </w:rPr>
        <w:t xml:space="preserve"> </w:t>
      </w:r>
      <w:r w:rsidRPr="008F70DF">
        <w:t>to</w:t>
      </w:r>
      <w:r w:rsidRPr="008F70DF">
        <w:rPr>
          <w:spacing w:val="-15"/>
        </w:rPr>
        <w:t xml:space="preserve"> </w:t>
      </w:r>
      <w:r w:rsidRPr="008F70DF">
        <w:t>inorganic</w:t>
      </w:r>
      <w:r w:rsidRPr="008F70DF">
        <w:rPr>
          <w:spacing w:val="-15"/>
        </w:rPr>
        <w:t xml:space="preserve"> </w:t>
      </w:r>
      <w:r w:rsidRPr="008F70DF">
        <w:t xml:space="preserve">fertilizer </w:t>
      </w:r>
      <w:r w:rsidRPr="008F70DF">
        <w:rPr>
          <w:spacing w:val="-2"/>
        </w:rPr>
        <w:t>alone.</w:t>
      </w:r>
    </w:p>
    <w:p w14:paraId="4DD13F2D" w14:textId="77777777" w:rsidR="0093273D" w:rsidRPr="008F70DF" w:rsidRDefault="0093273D" w:rsidP="008F70DF">
      <w:pPr>
        <w:pStyle w:val="BodyText"/>
        <w:spacing w:before="152" w:line="276" w:lineRule="auto"/>
        <w:ind w:left="23" w:right="31"/>
        <w:jc w:val="both"/>
      </w:pPr>
    </w:p>
    <w:p w14:paraId="6F717E55" w14:textId="77777777" w:rsidR="006E5E73" w:rsidRPr="008F70DF" w:rsidRDefault="006E5E73" w:rsidP="008F70DF">
      <w:pPr>
        <w:spacing w:before="100" w:beforeAutospacing="1" w:after="100" w:afterAutospacing="1"/>
        <w:jc w:val="both"/>
        <w:rPr>
          <w:rFonts w:ascii="Times New Roman" w:eastAsia="Times New Roman" w:hAnsi="Times New Roman" w:cs="Times New Roman"/>
          <w:sz w:val="24"/>
          <w:szCs w:val="24"/>
          <w:lang w:bidi="hi-IN"/>
        </w:rPr>
      </w:pPr>
    </w:p>
    <w:p w14:paraId="70086CAD" w14:textId="77777777" w:rsidR="00940ACF" w:rsidRDefault="00940ACF" w:rsidP="000D414B">
      <w:pPr>
        <w:widowControl w:val="0"/>
        <w:tabs>
          <w:tab w:val="left" w:pos="387"/>
        </w:tabs>
        <w:autoSpaceDE w:val="0"/>
        <w:autoSpaceDN w:val="0"/>
        <w:spacing w:before="18" w:after="0" w:line="240" w:lineRule="auto"/>
        <w:rPr>
          <w:b/>
        </w:rPr>
        <w:sectPr w:rsidR="00940A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E3E14F9" w14:textId="75C78BCD" w:rsidR="007E0DB8" w:rsidRDefault="007E0DB8" w:rsidP="007E0DB8">
      <w:pPr>
        <w:spacing w:after="0"/>
        <w:rPr>
          <w:b/>
          <w:sz w:val="24"/>
        </w:rPr>
      </w:pPr>
      <w:r>
        <w:rPr>
          <w:b/>
          <w:sz w:val="24"/>
        </w:rPr>
        <w:lastRenderedPageBreak/>
        <w:t xml:space="preserve">  Table</w:t>
      </w:r>
      <w:r>
        <w:rPr>
          <w:b/>
          <w:spacing w:val="-5"/>
          <w:sz w:val="24"/>
        </w:rPr>
        <w:t xml:space="preserve"> </w:t>
      </w:r>
      <w:r>
        <w:rPr>
          <w:b/>
          <w:sz w:val="24"/>
        </w:rPr>
        <w:t>1 Effect</w:t>
      </w:r>
      <w:r>
        <w:rPr>
          <w:b/>
          <w:spacing w:val="-1"/>
          <w:sz w:val="24"/>
        </w:rPr>
        <w:t xml:space="preserve"> </w:t>
      </w:r>
      <w:r>
        <w:rPr>
          <w:b/>
          <w:sz w:val="24"/>
        </w:rPr>
        <w:t>of</w:t>
      </w:r>
      <w:r>
        <w:rPr>
          <w:b/>
          <w:spacing w:val="-4"/>
          <w:sz w:val="24"/>
        </w:rPr>
        <w:t xml:space="preserve"> </w:t>
      </w:r>
      <w:r>
        <w:rPr>
          <w:b/>
          <w:sz w:val="24"/>
        </w:rPr>
        <w:t>application</w:t>
      </w:r>
      <w:r>
        <w:rPr>
          <w:b/>
          <w:spacing w:val="-1"/>
          <w:sz w:val="24"/>
        </w:rPr>
        <w:t xml:space="preserve"> </w:t>
      </w:r>
      <w:r>
        <w:rPr>
          <w:b/>
          <w:sz w:val="24"/>
        </w:rPr>
        <w:t>of</w:t>
      </w:r>
      <w:r>
        <w:rPr>
          <w:b/>
          <w:spacing w:val="-5"/>
          <w:sz w:val="24"/>
        </w:rPr>
        <w:t xml:space="preserve"> </w:t>
      </w:r>
      <w:r>
        <w:rPr>
          <w:b/>
          <w:sz w:val="24"/>
        </w:rPr>
        <w:t>natural</w:t>
      </w:r>
      <w:r>
        <w:rPr>
          <w:b/>
          <w:spacing w:val="-2"/>
          <w:sz w:val="24"/>
        </w:rPr>
        <w:t xml:space="preserve"> </w:t>
      </w:r>
      <w:r>
        <w:rPr>
          <w:b/>
          <w:sz w:val="24"/>
        </w:rPr>
        <w:t>farming</w:t>
      </w:r>
      <w:r>
        <w:rPr>
          <w:b/>
          <w:spacing w:val="-2"/>
          <w:sz w:val="24"/>
        </w:rPr>
        <w:t xml:space="preserve"> </w:t>
      </w:r>
      <w:r>
        <w:rPr>
          <w:b/>
          <w:sz w:val="24"/>
        </w:rPr>
        <w:t>organic</w:t>
      </w:r>
      <w:r>
        <w:rPr>
          <w:b/>
          <w:spacing w:val="-3"/>
          <w:sz w:val="24"/>
        </w:rPr>
        <w:t xml:space="preserve"> </w:t>
      </w:r>
      <w:r>
        <w:rPr>
          <w:b/>
          <w:sz w:val="24"/>
        </w:rPr>
        <w:t>nutrient sources</w:t>
      </w:r>
      <w:r>
        <w:rPr>
          <w:b/>
          <w:spacing w:val="3"/>
          <w:sz w:val="24"/>
        </w:rPr>
        <w:t xml:space="preserve"> </w:t>
      </w:r>
      <w:r>
        <w:rPr>
          <w:b/>
          <w:sz w:val="24"/>
        </w:rPr>
        <w:t>on</w:t>
      </w:r>
      <w:r>
        <w:rPr>
          <w:b/>
          <w:spacing w:val="-2"/>
          <w:sz w:val="24"/>
        </w:rPr>
        <w:t xml:space="preserve"> </w:t>
      </w:r>
      <w:r>
        <w:rPr>
          <w:b/>
          <w:sz w:val="24"/>
        </w:rPr>
        <w:t>the</w:t>
      </w:r>
      <w:r>
        <w:rPr>
          <w:b/>
          <w:spacing w:val="-7"/>
          <w:sz w:val="24"/>
        </w:rPr>
        <w:t xml:space="preserve"> </w:t>
      </w:r>
      <w:r>
        <w:rPr>
          <w:b/>
          <w:sz w:val="24"/>
        </w:rPr>
        <w:t>performance</w:t>
      </w:r>
      <w:r>
        <w:rPr>
          <w:b/>
          <w:spacing w:val="1"/>
          <w:sz w:val="24"/>
        </w:rPr>
        <w:t xml:space="preserve"> </w:t>
      </w:r>
      <w:r>
        <w:rPr>
          <w:b/>
          <w:sz w:val="24"/>
        </w:rPr>
        <w:t>of</w:t>
      </w:r>
      <w:r>
        <w:rPr>
          <w:b/>
          <w:spacing w:val="-4"/>
          <w:sz w:val="24"/>
        </w:rPr>
        <w:t xml:space="preserve"> </w:t>
      </w:r>
      <w:r>
        <w:rPr>
          <w:b/>
          <w:sz w:val="24"/>
        </w:rPr>
        <w:t>tomato</w:t>
      </w:r>
      <w:r>
        <w:rPr>
          <w:b/>
          <w:spacing w:val="-2"/>
          <w:sz w:val="24"/>
        </w:rPr>
        <w:t xml:space="preserve"> </w:t>
      </w:r>
      <w:r>
        <w:rPr>
          <w:b/>
          <w:sz w:val="24"/>
        </w:rPr>
        <w:t>for</w:t>
      </w:r>
      <w:r>
        <w:rPr>
          <w:b/>
          <w:spacing w:val="-7"/>
          <w:sz w:val="24"/>
        </w:rPr>
        <w:t xml:space="preserve"> </w:t>
      </w:r>
      <w:r>
        <w:rPr>
          <w:b/>
          <w:sz w:val="24"/>
        </w:rPr>
        <w:t>plant</w:t>
      </w:r>
      <w:r>
        <w:rPr>
          <w:b/>
          <w:spacing w:val="-1"/>
          <w:sz w:val="24"/>
        </w:rPr>
        <w:t xml:space="preserve"> </w:t>
      </w:r>
      <w:r>
        <w:rPr>
          <w:b/>
          <w:spacing w:val="-2"/>
          <w:sz w:val="24"/>
        </w:rPr>
        <w:t>height</w:t>
      </w:r>
    </w:p>
    <w:p w14:paraId="7EB74C20" w14:textId="77777777" w:rsidR="007E0DB8" w:rsidRDefault="007E0DB8" w:rsidP="007E0DB8">
      <w:pPr>
        <w:pStyle w:val="BodyText"/>
        <w:rPr>
          <w:b/>
          <w:sz w:val="16"/>
        </w:rPr>
      </w:pPr>
    </w:p>
    <w:tbl>
      <w:tblPr>
        <w:tblW w:w="13337"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4"/>
        <w:gridCol w:w="4422"/>
        <w:gridCol w:w="880"/>
        <w:gridCol w:w="969"/>
        <w:gridCol w:w="717"/>
        <w:gridCol w:w="881"/>
        <w:gridCol w:w="970"/>
        <w:gridCol w:w="719"/>
        <w:gridCol w:w="882"/>
        <w:gridCol w:w="970"/>
        <w:gridCol w:w="717"/>
        <w:gridCol w:w="6"/>
      </w:tblGrid>
      <w:tr w:rsidR="007E0DB8" w14:paraId="7F032243" w14:textId="77777777" w:rsidTr="007E0DB8">
        <w:trPr>
          <w:trHeight w:val="430"/>
        </w:trPr>
        <w:tc>
          <w:tcPr>
            <w:tcW w:w="5629" w:type="dxa"/>
            <w:gridSpan w:val="2"/>
            <w:vMerge w:val="restart"/>
          </w:tcPr>
          <w:p w14:paraId="58F06641" w14:textId="77777777" w:rsidR="007E0DB8" w:rsidRDefault="007E0DB8" w:rsidP="00734A63">
            <w:pPr>
              <w:pStyle w:val="TableParagraph"/>
              <w:spacing w:before="218"/>
              <w:ind w:left="0"/>
              <w:rPr>
                <w:b/>
              </w:rPr>
            </w:pPr>
          </w:p>
          <w:p w14:paraId="198FA48E" w14:textId="77777777" w:rsidR="007E0DB8" w:rsidRDefault="007E0DB8" w:rsidP="00734A63">
            <w:pPr>
              <w:pStyle w:val="TableParagraph"/>
              <w:spacing w:before="0"/>
              <w:ind w:right="3"/>
              <w:jc w:val="center"/>
              <w:rPr>
                <w:b/>
              </w:rPr>
            </w:pPr>
            <w:r>
              <w:rPr>
                <w:b/>
              </w:rPr>
              <w:t>Treatment</w:t>
            </w:r>
            <w:r>
              <w:rPr>
                <w:b/>
                <w:spacing w:val="-9"/>
              </w:rPr>
              <w:t xml:space="preserve"> </w:t>
            </w:r>
            <w:r>
              <w:rPr>
                <w:b/>
                <w:spacing w:val="-2"/>
              </w:rPr>
              <w:t>Details</w:t>
            </w:r>
          </w:p>
        </w:tc>
        <w:tc>
          <w:tcPr>
            <w:tcW w:w="7708" w:type="dxa"/>
            <w:gridSpan w:val="10"/>
          </w:tcPr>
          <w:p w14:paraId="36A8A65E" w14:textId="77777777" w:rsidR="007E0DB8" w:rsidRDefault="007E0DB8" w:rsidP="00734A63">
            <w:pPr>
              <w:pStyle w:val="TableParagraph"/>
              <w:spacing w:before="20"/>
              <w:ind w:left="5" w:right="6"/>
              <w:jc w:val="center"/>
              <w:rPr>
                <w:b/>
              </w:rPr>
            </w:pPr>
            <w:r>
              <w:rPr>
                <w:b/>
              </w:rPr>
              <w:t>Plant</w:t>
            </w:r>
            <w:r>
              <w:rPr>
                <w:b/>
                <w:spacing w:val="-6"/>
              </w:rPr>
              <w:t xml:space="preserve"> </w:t>
            </w:r>
            <w:r>
              <w:rPr>
                <w:b/>
              </w:rPr>
              <w:t>height</w:t>
            </w:r>
            <w:r>
              <w:rPr>
                <w:b/>
                <w:spacing w:val="-6"/>
              </w:rPr>
              <w:t xml:space="preserve"> </w:t>
            </w:r>
            <w:r>
              <w:rPr>
                <w:b/>
                <w:spacing w:val="-4"/>
              </w:rPr>
              <w:t>(cm)</w:t>
            </w:r>
          </w:p>
        </w:tc>
      </w:tr>
      <w:tr w:rsidR="007E0DB8" w14:paraId="100B70D9" w14:textId="77777777" w:rsidTr="007E0DB8">
        <w:trPr>
          <w:trHeight w:val="427"/>
        </w:trPr>
        <w:tc>
          <w:tcPr>
            <w:tcW w:w="5629" w:type="dxa"/>
            <w:gridSpan w:val="2"/>
            <w:vMerge/>
            <w:tcBorders>
              <w:top w:val="nil"/>
            </w:tcBorders>
          </w:tcPr>
          <w:p w14:paraId="3646546F" w14:textId="77777777" w:rsidR="007E0DB8" w:rsidRDefault="007E0DB8" w:rsidP="00734A63">
            <w:pPr>
              <w:rPr>
                <w:sz w:val="2"/>
                <w:szCs w:val="2"/>
              </w:rPr>
            </w:pPr>
          </w:p>
        </w:tc>
        <w:tc>
          <w:tcPr>
            <w:tcW w:w="2567" w:type="dxa"/>
            <w:gridSpan w:val="3"/>
          </w:tcPr>
          <w:p w14:paraId="4321F5F9" w14:textId="77777777" w:rsidR="007E0DB8" w:rsidRDefault="007E0DB8" w:rsidP="00734A63">
            <w:pPr>
              <w:pStyle w:val="TableParagraph"/>
              <w:spacing w:before="15"/>
              <w:ind w:left="9"/>
              <w:jc w:val="center"/>
              <w:rPr>
                <w:b/>
              </w:rPr>
            </w:pPr>
            <w:r>
              <w:rPr>
                <w:b/>
              </w:rPr>
              <w:t>30</w:t>
            </w:r>
            <w:r>
              <w:rPr>
                <w:b/>
                <w:spacing w:val="2"/>
              </w:rPr>
              <w:t xml:space="preserve"> </w:t>
            </w:r>
            <w:r>
              <w:rPr>
                <w:b/>
                <w:spacing w:val="-5"/>
              </w:rPr>
              <w:t>DAT</w:t>
            </w:r>
          </w:p>
        </w:tc>
        <w:tc>
          <w:tcPr>
            <w:tcW w:w="2570" w:type="dxa"/>
            <w:gridSpan w:val="3"/>
          </w:tcPr>
          <w:p w14:paraId="08E62E86" w14:textId="77777777" w:rsidR="007E0DB8" w:rsidRDefault="007E0DB8" w:rsidP="00734A63">
            <w:pPr>
              <w:pStyle w:val="TableParagraph"/>
              <w:spacing w:before="15"/>
              <w:ind w:left="9"/>
              <w:jc w:val="center"/>
              <w:rPr>
                <w:b/>
              </w:rPr>
            </w:pPr>
            <w:r>
              <w:rPr>
                <w:b/>
              </w:rPr>
              <w:t>60</w:t>
            </w:r>
            <w:r>
              <w:rPr>
                <w:b/>
                <w:spacing w:val="2"/>
              </w:rPr>
              <w:t xml:space="preserve"> </w:t>
            </w:r>
            <w:r>
              <w:rPr>
                <w:b/>
                <w:spacing w:val="-5"/>
              </w:rPr>
              <w:t>DAT</w:t>
            </w:r>
          </w:p>
        </w:tc>
        <w:tc>
          <w:tcPr>
            <w:tcW w:w="2570" w:type="dxa"/>
            <w:gridSpan w:val="4"/>
          </w:tcPr>
          <w:p w14:paraId="01936EB9" w14:textId="77777777" w:rsidR="007E0DB8" w:rsidRDefault="007E0DB8" w:rsidP="00734A63">
            <w:pPr>
              <w:pStyle w:val="TableParagraph"/>
              <w:spacing w:before="15"/>
              <w:ind w:left="14"/>
              <w:jc w:val="center"/>
              <w:rPr>
                <w:b/>
              </w:rPr>
            </w:pPr>
            <w:r>
              <w:rPr>
                <w:b/>
              </w:rPr>
              <w:t>90</w:t>
            </w:r>
            <w:r>
              <w:rPr>
                <w:b/>
                <w:spacing w:val="2"/>
              </w:rPr>
              <w:t xml:space="preserve"> </w:t>
            </w:r>
            <w:r>
              <w:rPr>
                <w:b/>
                <w:spacing w:val="-5"/>
              </w:rPr>
              <w:t>DAT</w:t>
            </w:r>
          </w:p>
        </w:tc>
      </w:tr>
      <w:tr w:rsidR="007E0DB8" w14:paraId="00603DEB" w14:textId="77777777" w:rsidTr="007E0DB8">
        <w:trPr>
          <w:gridAfter w:val="1"/>
          <w:wAfter w:w="5" w:type="dxa"/>
          <w:trHeight w:val="422"/>
        </w:trPr>
        <w:tc>
          <w:tcPr>
            <w:tcW w:w="5629" w:type="dxa"/>
            <w:gridSpan w:val="2"/>
            <w:vMerge/>
            <w:tcBorders>
              <w:top w:val="nil"/>
            </w:tcBorders>
          </w:tcPr>
          <w:p w14:paraId="21F4ECCF" w14:textId="77777777" w:rsidR="007E0DB8" w:rsidRDefault="007E0DB8" w:rsidP="00734A63">
            <w:pPr>
              <w:rPr>
                <w:sz w:val="2"/>
                <w:szCs w:val="2"/>
              </w:rPr>
            </w:pPr>
          </w:p>
        </w:tc>
        <w:tc>
          <w:tcPr>
            <w:tcW w:w="881" w:type="dxa"/>
          </w:tcPr>
          <w:p w14:paraId="4C2D741D" w14:textId="77777777" w:rsidR="007E0DB8" w:rsidRDefault="007E0DB8" w:rsidP="00734A63">
            <w:pPr>
              <w:pStyle w:val="TableParagraph"/>
              <w:spacing w:before="5"/>
              <w:rPr>
                <w:b/>
              </w:rPr>
            </w:pPr>
            <w:r>
              <w:rPr>
                <w:b/>
              </w:rPr>
              <w:t>1st</w:t>
            </w:r>
            <w:r>
              <w:rPr>
                <w:b/>
                <w:spacing w:val="1"/>
              </w:rPr>
              <w:t xml:space="preserve"> </w:t>
            </w:r>
            <w:r>
              <w:rPr>
                <w:b/>
                <w:spacing w:val="-4"/>
              </w:rPr>
              <w:t>Year</w:t>
            </w:r>
          </w:p>
        </w:tc>
        <w:tc>
          <w:tcPr>
            <w:tcW w:w="969" w:type="dxa"/>
          </w:tcPr>
          <w:p w14:paraId="06CC537E" w14:textId="77777777" w:rsidR="007E0DB8" w:rsidRDefault="007E0DB8" w:rsidP="00734A63">
            <w:pPr>
              <w:pStyle w:val="TableParagraph"/>
              <w:spacing w:before="5"/>
              <w:rPr>
                <w:b/>
              </w:rPr>
            </w:pPr>
            <w:r>
              <w:rPr>
                <w:b/>
              </w:rPr>
              <w:t>2nd</w:t>
            </w:r>
            <w:r>
              <w:rPr>
                <w:b/>
                <w:spacing w:val="-4"/>
              </w:rPr>
              <w:t xml:space="preserve"> Year</w:t>
            </w:r>
          </w:p>
        </w:tc>
        <w:tc>
          <w:tcPr>
            <w:tcW w:w="716" w:type="dxa"/>
          </w:tcPr>
          <w:p w14:paraId="67ABC790" w14:textId="77777777" w:rsidR="007E0DB8" w:rsidRDefault="007E0DB8" w:rsidP="00734A63">
            <w:pPr>
              <w:pStyle w:val="TableParagraph"/>
              <w:spacing w:before="5"/>
              <w:ind w:left="20"/>
              <w:rPr>
                <w:b/>
              </w:rPr>
            </w:pPr>
            <w:r>
              <w:rPr>
                <w:b/>
                <w:spacing w:val="-2"/>
              </w:rPr>
              <w:t>Pooled</w:t>
            </w:r>
          </w:p>
        </w:tc>
        <w:tc>
          <w:tcPr>
            <w:tcW w:w="881" w:type="dxa"/>
          </w:tcPr>
          <w:p w14:paraId="4413C165" w14:textId="77777777" w:rsidR="007E0DB8" w:rsidRDefault="007E0DB8" w:rsidP="00734A63">
            <w:pPr>
              <w:pStyle w:val="TableParagraph"/>
              <w:spacing w:before="5"/>
              <w:rPr>
                <w:b/>
              </w:rPr>
            </w:pPr>
            <w:r>
              <w:rPr>
                <w:b/>
              </w:rPr>
              <w:t>1st</w:t>
            </w:r>
            <w:r>
              <w:rPr>
                <w:b/>
                <w:spacing w:val="1"/>
              </w:rPr>
              <w:t xml:space="preserve"> </w:t>
            </w:r>
            <w:r>
              <w:rPr>
                <w:b/>
                <w:spacing w:val="-4"/>
              </w:rPr>
              <w:t>Year</w:t>
            </w:r>
          </w:p>
        </w:tc>
        <w:tc>
          <w:tcPr>
            <w:tcW w:w="970" w:type="dxa"/>
          </w:tcPr>
          <w:p w14:paraId="44EF109D" w14:textId="77777777" w:rsidR="007E0DB8" w:rsidRDefault="007E0DB8" w:rsidP="00734A63">
            <w:pPr>
              <w:pStyle w:val="TableParagraph"/>
              <w:spacing w:before="5"/>
              <w:rPr>
                <w:b/>
              </w:rPr>
            </w:pPr>
            <w:r>
              <w:rPr>
                <w:b/>
              </w:rPr>
              <w:t>2nd</w:t>
            </w:r>
            <w:r>
              <w:rPr>
                <w:b/>
                <w:spacing w:val="-4"/>
              </w:rPr>
              <w:t xml:space="preserve"> Year</w:t>
            </w:r>
          </w:p>
        </w:tc>
        <w:tc>
          <w:tcPr>
            <w:tcW w:w="717" w:type="dxa"/>
          </w:tcPr>
          <w:p w14:paraId="225D3778" w14:textId="77777777" w:rsidR="007E0DB8" w:rsidRDefault="007E0DB8" w:rsidP="00734A63">
            <w:pPr>
              <w:pStyle w:val="TableParagraph"/>
              <w:spacing w:before="5"/>
              <w:ind w:left="19"/>
              <w:rPr>
                <w:b/>
              </w:rPr>
            </w:pPr>
            <w:r>
              <w:rPr>
                <w:b/>
                <w:spacing w:val="-2"/>
              </w:rPr>
              <w:t>Pooled</w:t>
            </w:r>
          </w:p>
        </w:tc>
        <w:tc>
          <w:tcPr>
            <w:tcW w:w="882" w:type="dxa"/>
          </w:tcPr>
          <w:p w14:paraId="6D25C7AA" w14:textId="77777777" w:rsidR="007E0DB8" w:rsidRDefault="007E0DB8" w:rsidP="00734A63">
            <w:pPr>
              <w:pStyle w:val="TableParagraph"/>
              <w:spacing w:before="5"/>
              <w:ind w:left="13"/>
              <w:rPr>
                <w:b/>
              </w:rPr>
            </w:pPr>
            <w:r>
              <w:rPr>
                <w:b/>
              </w:rPr>
              <w:t>1st</w:t>
            </w:r>
            <w:r>
              <w:rPr>
                <w:b/>
                <w:spacing w:val="1"/>
              </w:rPr>
              <w:t xml:space="preserve"> </w:t>
            </w:r>
            <w:r>
              <w:rPr>
                <w:b/>
                <w:spacing w:val="-4"/>
              </w:rPr>
              <w:t>Year</w:t>
            </w:r>
          </w:p>
        </w:tc>
        <w:tc>
          <w:tcPr>
            <w:tcW w:w="970" w:type="dxa"/>
          </w:tcPr>
          <w:p w14:paraId="5D69B320" w14:textId="77777777" w:rsidR="007E0DB8" w:rsidRDefault="007E0DB8" w:rsidP="00734A63">
            <w:pPr>
              <w:pStyle w:val="TableParagraph"/>
              <w:spacing w:before="5"/>
              <w:ind w:left="12"/>
              <w:rPr>
                <w:b/>
              </w:rPr>
            </w:pPr>
            <w:r>
              <w:rPr>
                <w:b/>
              </w:rPr>
              <w:t>2nd</w:t>
            </w:r>
            <w:r>
              <w:rPr>
                <w:b/>
                <w:spacing w:val="-4"/>
              </w:rPr>
              <w:t xml:space="preserve"> Year</w:t>
            </w:r>
          </w:p>
        </w:tc>
        <w:tc>
          <w:tcPr>
            <w:tcW w:w="717" w:type="dxa"/>
          </w:tcPr>
          <w:p w14:paraId="3B09C1E5" w14:textId="77777777" w:rsidR="007E0DB8" w:rsidRDefault="007E0DB8" w:rsidP="00734A63">
            <w:pPr>
              <w:pStyle w:val="TableParagraph"/>
              <w:spacing w:before="5"/>
              <w:ind w:left="16"/>
              <w:rPr>
                <w:b/>
              </w:rPr>
            </w:pPr>
            <w:r>
              <w:rPr>
                <w:b/>
                <w:spacing w:val="-2"/>
              </w:rPr>
              <w:t>Pooled</w:t>
            </w:r>
          </w:p>
        </w:tc>
      </w:tr>
      <w:tr w:rsidR="007E0DB8" w14:paraId="61B8B168" w14:textId="77777777" w:rsidTr="007E0DB8">
        <w:trPr>
          <w:gridAfter w:val="1"/>
          <w:wAfter w:w="6" w:type="dxa"/>
          <w:trHeight w:val="417"/>
        </w:trPr>
        <w:tc>
          <w:tcPr>
            <w:tcW w:w="1205" w:type="dxa"/>
          </w:tcPr>
          <w:p w14:paraId="07341E0A" w14:textId="77777777" w:rsidR="007E0DB8" w:rsidRDefault="007E0DB8" w:rsidP="00734A63">
            <w:pPr>
              <w:pStyle w:val="TableParagraph"/>
              <w:spacing w:before="5"/>
              <w:ind w:left="18"/>
              <w:rPr>
                <w:b/>
                <w:sz w:val="14"/>
              </w:rPr>
            </w:pPr>
            <w:r>
              <w:rPr>
                <w:b/>
                <w:spacing w:val="-5"/>
                <w:position w:val="2"/>
              </w:rPr>
              <w:t>T</w:t>
            </w:r>
            <w:r>
              <w:rPr>
                <w:b/>
                <w:spacing w:val="-5"/>
                <w:sz w:val="14"/>
              </w:rPr>
              <w:t>1</w:t>
            </w:r>
          </w:p>
        </w:tc>
        <w:tc>
          <w:tcPr>
            <w:tcW w:w="4423" w:type="dxa"/>
          </w:tcPr>
          <w:p w14:paraId="75712BEA" w14:textId="77777777" w:rsidR="007E0DB8" w:rsidRDefault="007E0DB8" w:rsidP="00734A63">
            <w:pPr>
              <w:pStyle w:val="TableParagraph"/>
              <w:ind w:left="14"/>
            </w:pPr>
            <w:r>
              <w:rPr>
                <w:spacing w:val="-2"/>
              </w:rPr>
              <w:t>Control</w:t>
            </w:r>
          </w:p>
        </w:tc>
        <w:tc>
          <w:tcPr>
            <w:tcW w:w="881" w:type="dxa"/>
          </w:tcPr>
          <w:p w14:paraId="11AEA6C3" w14:textId="77777777" w:rsidR="007E0DB8" w:rsidRDefault="007E0DB8" w:rsidP="00734A63">
            <w:pPr>
              <w:pStyle w:val="TableParagraph"/>
            </w:pPr>
            <w:r>
              <w:rPr>
                <w:spacing w:val="-2"/>
              </w:rPr>
              <w:t>13.65</w:t>
            </w:r>
          </w:p>
        </w:tc>
        <w:tc>
          <w:tcPr>
            <w:tcW w:w="969" w:type="dxa"/>
          </w:tcPr>
          <w:p w14:paraId="74404DA5" w14:textId="77777777" w:rsidR="007E0DB8" w:rsidRDefault="007E0DB8" w:rsidP="00734A63">
            <w:pPr>
              <w:pStyle w:val="TableParagraph"/>
            </w:pPr>
            <w:r>
              <w:rPr>
                <w:spacing w:val="-2"/>
              </w:rPr>
              <w:t>13.90</w:t>
            </w:r>
          </w:p>
        </w:tc>
        <w:tc>
          <w:tcPr>
            <w:tcW w:w="716" w:type="dxa"/>
          </w:tcPr>
          <w:p w14:paraId="61EFA5BB" w14:textId="77777777" w:rsidR="007E0DB8" w:rsidRDefault="007E0DB8" w:rsidP="00734A63">
            <w:pPr>
              <w:pStyle w:val="TableParagraph"/>
              <w:ind w:left="20"/>
            </w:pPr>
            <w:r>
              <w:rPr>
                <w:spacing w:val="-2"/>
              </w:rPr>
              <w:t>13.62</w:t>
            </w:r>
          </w:p>
        </w:tc>
        <w:tc>
          <w:tcPr>
            <w:tcW w:w="881" w:type="dxa"/>
          </w:tcPr>
          <w:p w14:paraId="41B5DB43" w14:textId="77777777" w:rsidR="007E0DB8" w:rsidRDefault="007E0DB8" w:rsidP="00734A63">
            <w:pPr>
              <w:pStyle w:val="TableParagraph"/>
            </w:pPr>
            <w:r>
              <w:rPr>
                <w:spacing w:val="-2"/>
              </w:rPr>
              <w:t>58.87</w:t>
            </w:r>
          </w:p>
        </w:tc>
        <w:tc>
          <w:tcPr>
            <w:tcW w:w="970" w:type="dxa"/>
          </w:tcPr>
          <w:p w14:paraId="78A97B7E" w14:textId="77777777" w:rsidR="007E0DB8" w:rsidRDefault="007E0DB8" w:rsidP="00734A63">
            <w:pPr>
              <w:pStyle w:val="TableParagraph"/>
            </w:pPr>
            <w:r>
              <w:rPr>
                <w:spacing w:val="-2"/>
              </w:rPr>
              <w:t>54.80</w:t>
            </w:r>
          </w:p>
        </w:tc>
        <w:tc>
          <w:tcPr>
            <w:tcW w:w="717" w:type="dxa"/>
          </w:tcPr>
          <w:p w14:paraId="18F38F08" w14:textId="77777777" w:rsidR="007E0DB8" w:rsidRDefault="007E0DB8" w:rsidP="00734A63">
            <w:pPr>
              <w:pStyle w:val="TableParagraph"/>
              <w:ind w:left="19"/>
            </w:pPr>
            <w:r>
              <w:rPr>
                <w:spacing w:val="-2"/>
              </w:rPr>
              <w:t>56.34</w:t>
            </w:r>
          </w:p>
        </w:tc>
        <w:tc>
          <w:tcPr>
            <w:tcW w:w="882" w:type="dxa"/>
          </w:tcPr>
          <w:p w14:paraId="52C2DBEE" w14:textId="77777777" w:rsidR="007E0DB8" w:rsidRDefault="007E0DB8" w:rsidP="00734A63">
            <w:pPr>
              <w:pStyle w:val="TableParagraph"/>
              <w:ind w:left="13"/>
            </w:pPr>
            <w:r>
              <w:rPr>
                <w:spacing w:val="-2"/>
              </w:rPr>
              <w:t>60.77</w:t>
            </w:r>
          </w:p>
        </w:tc>
        <w:tc>
          <w:tcPr>
            <w:tcW w:w="970" w:type="dxa"/>
          </w:tcPr>
          <w:p w14:paraId="187C11E1" w14:textId="77777777" w:rsidR="007E0DB8" w:rsidRDefault="007E0DB8" w:rsidP="00734A63">
            <w:pPr>
              <w:pStyle w:val="TableParagraph"/>
              <w:ind w:left="12"/>
            </w:pPr>
            <w:r>
              <w:rPr>
                <w:spacing w:val="-2"/>
              </w:rPr>
              <w:t>56.70</w:t>
            </w:r>
          </w:p>
        </w:tc>
        <w:tc>
          <w:tcPr>
            <w:tcW w:w="717" w:type="dxa"/>
          </w:tcPr>
          <w:p w14:paraId="6AC6A519" w14:textId="77777777" w:rsidR="007E0DB8" w:rsidRDefault="007E0DB8" w:rsidP="00734A63">
            <w:pPr>
              <w:pStyle w:val="TableParagraph"/>
              <w:ind w:left="16"/>
            </w:pPr>
            <w:r>
              <w:rPr>
                <w:spacing w:val="-2"/>
              </w:rPr>
              <w:t>58.21</w:t>
            </w:r>
          </w:p>
        </w:tc>
      </w:tr>
      <w:tr w:rsidR="007E0DB8" w14:paraId="7F79CF16" w14:textId="77777777" w:rsidTr="007E0DB8">
        <w:trPr>
          <w:gridAfter w:val="1"/>
          <w:wAfter w:w="6" w:type="dxa"/>
          <w:trHeight w:val="417"/>
        </w:trPr>
        <w:tc>
          <w:tcPr>
            <w:tcW w:w="1205" w:type="dxa"/>
          </w:tcPr>
          <w:p w14:paraId="057AD068" w14:textId="77777777" w:rsidR="007E0DB8" w:rsidRDefault="007E0DB8" w:rsidP="00734A63">
            <w:pPr>
              <w:pStyle w:val="TableParagraph"/>
              <w:spacing w:before="5"/>
              <w:ind w:left="18"/>
              <w:rPr>
                <w:b/>
                <w:sz w:val="14"/>
              </w:rPr>
            </w:pPr>
            <w:r>
              <w:rPr>
                <w:b/>
                <w:spacing w:val="-5"/>
                <w:position w:val="2"/>
              </w:rPr>
              <w:t>T</w:t>
            </w:r>
            <w:r>
              <w:rPr>
                <w:b/>
                <w:spacing w:val="-5"/>
                <w:sz w:val="14"/>
              </w:rPr>
              <w:t>2</w:t>
            </w:r>
          </w:p>
        </w:tc>
        <w:tc>
          <w:tcPr>
            <w:tcW w:w="4423" w:type="dxa"/>
          </w:tcPr>
          <w:p w14:paraId="5399CF4A" w14:textId="77777777" w:rsidR="007E0DB8" w:rsidRDefault="007E0DB8" w:rsidP="00734A63">
            <w:pPr>
              <w:pStyle w:val="TableParagraph"/>
              <w:ind w:left="14"/>
            </w:pPr>
            <w:r>
              <w:t>FYM</w:t>
            </w:r>
            <w:r>
              <w:rPr>
                <w:spacing w:val="-1"/>
              </w:rPr>
              <w:t xml:space="preserve"> </w:t>
            </w:r>
            <w:r>
              <w:t xml:space="preserve">+ </w:t>
            </w:r>
            <w:proofErr w:type="spellStart"/>
            <w:r>
              <w:rPr>
                <w:spacing w:val="-2"/>
              </w:rPr>
              <w:t>Jeevamrit</w:t>
            </w:r>
            <w:proofErr w:type="spellEnd"/>
          </w:p>
        </w:tc>
        <w:tc>
          <w:tcPr>
            <w:tcW w:w="881" w:type="dxa"/>
          </w:tcPr>
          <w:p w14:paraId="4EB23BD9" w14:textId="77777777" w:rsidR="007E0DB8" w:rsidRDefault="007E0DB8" w:rsidP="00734A63">
            <w:pPr>
              <w:pStyle w:val="TableParagraph"/>
            </w:pPr>
            <w:r>
              <w:rPr>
                <w:spacing w:val="-2"/>
              </w:rPr>
              <w:t>14.63</w:t>
            </w:r>
          </w:p>
        </w:tc>
        <w:tc>
          <w:tcPr>
            <w:tcW w:w="969" w:type="dxa"/>
          </w:tcPr>
          <w:p w14:paraId="26AED83D" w14:textId="77777777" w:rsidR="007E0DB8" w:rsidRDefault="007E0DB8" w:rsidP="00734A63">
            <w:pPr>
              <w:pStyle w:val="TableParagraph"/>
            </w:pPr>
            <w:r>
              <w:rPr>
                <w:spacing w:val="-2"/>
              </w:rPr>
              <w:t>14.64</w:t>
            </w:r>
          </w:p>
        </w:tc>
        <w:tc>
          <w:tcPr>
            <w:tcW w:w="716" w:type="dxa"/>
          </w:tcPr>
          <w:p w14:paraId="1CAA5EEC" w14:textId="77777777" w:rsidR="007E0DB8" w:rsidRDefault="007E0DB8" w:rsidP="00734A63">
            <w:pPr>
              <w:pStyle w:val="TableParagraph"/>
              <w:ind w:left="20"/>
            </w:pPr>
            <w:r>
              <w:rPr>
                <w:spacing w:val="-2"/>
              </w:rPr>
              <w:t>14.67</w:t>
            </w:r>
          </w:p>
        </w:tc>
        <w:tc>
          <w:tcPr>
            <w:tcW w:w="881" w:type="dxa"/>
          </w:tcPr>
          <w:p w14:paraId="4F085781" w14:textId="77777777" w:rsidR="007E0DB8" w:rsidRDefault="007E0DB8" w:rsidP="00734A63">
            <w:pPr>
              <w:pStyle w:val="TableParagraph"/>
            </w:pPr>
            <w:r>
              <w:rPr>
                <w:spacing w:val="-2"/>
              </w:rPr>
              <w:t>59.65</w:t>
            </w:r>
          </w:p>
        </w:tc>
        <w:tc>
          <w:tcPr>
            <w:tcW w:w="970" w:type="dxa"/>
          </w:tcPr>
          <w:p w14:paraId="0E11CC8E" w14:textId="77777777" w:rsidR="007E0DB8" w:rsidRDefault="007E0DB8" w:rsidP="00734A63">
            <w:pPr>
              <w:pStyle w:val="TableParagraph"/>
            </w:pPr>
            <w:r>
              <w:rPr>
                <w:spacing w:val="-2"/>
              </w:rPr>
              <w:t>57.65</w:t>
            </w:r>
          </w:p>
        </w:tc>
        <w:tc>
          <w:tcPr>
            <w:tcW w:w="717" w:type="dxa"/>
          </w:tcPr>
          <w:p w14:paraId="5BE10B26" w14:textId="77777777" w:rsidR="007E0DB8" w:rsidRDefault="007E0DB8" w:rsidP="00734A63">
            <w:pPr>
              <w:pStyle w:val="TableParagraph"/>
              <w:ind w:left="19"/>
            </w:pPr>
            <w:r>
              <w:rPr>
                <w:spacing w:val="-2"/>
              </w:rPr>
              <w:t>58.32</w:t>
            </w:r>
          </w:p>
        </w:tc>
        <w:tc>
          <w:tcPr>
            <w:tcW w:w="882" w:type="dxa"/>
          </w:tcPr>
          <w:p w14:paraId="6375870C" w14:textId="77777777" w:rsidR="007E0DB8" w:rsidRDefault="007E0DB8" w:rsidP="00734A63">
            <w:pPr>
              <w:pStyle w:val="TableParagraph"/>
              <w:ind w:left="13"/>
            </w:pPr>
            <w:r>
              <w:rPr>
                <w:spacing w:val="-2"/>
              </w:rPr>
              <w:t>62.05</w:t>
            </w:r>
          </w:p>
        </w:tc>
        <w:tc>
          <w:tcPr>
            <w:tcW w:w="970" w:type="dxa"/>
          </w:tcPr>
          <w:p w14:paraId="2ECAB3D2" w14:textId="77777777" w:rsidR="007E0DB8" w:rsidRDefault="007E0DB8" w:rsidP="00734A63">
            <w:pPr>
              <w:pStyle w:val="TableParagraph"/>
              <w:ind w:left="12"/>
            </w:pPr>
            <w:r>
              <w:rPr>
                <w:spacing w:val="-2"/>
              </w:rPr>
              <w:t>60.22</w:t>
            </w:r>
          </w:p>
        </w:tc>
        <w:tc>
          <w:tcPr>
            <w:tcW w:w="717" w:type="dxa"/>
          </w:tcPr>
          <w:p w14:paraId="31615EAD" w14:textId="77777777" w:rsidR="007E0DB8" w:rsidRDefault="007E0DB8" w:rsidP="00734A63">
            <w:pPr>
              <w:pStyle w:val="TableParagraph"/>
              <w:ind w:left="16"/>
            </w:pPr>
            <w:r>
              <w:rPr>
                <w:spacing w:val="-2"/>
              </w:rPr>
              <w:t>61.12</w:t>
            </w:r>
          </w:p>
        </w:tc>
      </w:tr>
      <w:tr w:rsidR="007E0DB8" w14:paraId="6B37EBCF" w14:textId="77777777" w:rsidTr="007E0DB8">
        <w:trPr>
          <w:gridAfter w:val="1"/>
          <w:wAfter w:w="6" w:type="dxa"/>
          <w:trHeight w:val="422"/>
        </w:trPr>
        <w:tc>
          <w:tcPr>
            <w:tcW w:w="1205" w:type="dxa"/>
          </w:tcPr>
          <w:p w14:paraId="7F0A80B1" w14:textId="77777777" w:rsidR="007E0DB8" w:rsidRDefault="007E0DB8" w:rsidP="00734A63">
            <w:pPr>
              <w:pStyle w:val="TableParagraph"/>
              <w:spacing w:before="5"/>
              <w:ind w:left="18"/>
              <w:rPr>
                <w:b/>
                <w:sz w:val="14"/>
              </w:rPr>
            </w:pPr>
            <w:r>
              <w:rPr>
                <w:b/>
                <w:spacing w:val="-5"/>
                <w:position w:val="2"/>
              </w:rPr>
              <w:t>T</w:t>
            </w:r>
            <w:r>
              <w:rPr>
                <w:b/>
                <w:spacing w:val="-5"/>
                <w:sz w:val="14"/>
              </w:rPr>
              <w:t>3</w:t>
            </w:r>
          </w:p>
        </w:tc>
        <w:tc>
          <w:tcPr>
            <w:tcW w:w="4423" w:type="dxa"/>
          </w:tcPr>
          <w:p w14:paraId="50F7F053" w14:textId="77777777" w:rsidR="007E0DB8" w:rsidRDefault="007E0DB8" w:rsidP="00734A63">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881" w:type="dxa"/>
          </w:tcPr>
          <w:p w14:paraId="52CB7AE4" w14:textId="77777777" w:rsidR="007E0DB8" w:rsidRDefault="007E0DB8" w:rsidP="00734A63">
            <w:pPr>
              <w:pStyle w:val="TableParagraph"/>
            </w:pPr>
            <w:r>
              <w:rPr>
                <w:spacing w:val="-2"/>
              </w:rPr>
              <w:t>16.18</w:t>
            </w:r>
          </w:p>
        </w:tc>
        <w:tc>
          <w:tcPr>
            <w:tcW w:w="969" w:type="dxa"/>
          </w:tcPr>
          <w:p w14:paraId="63365564" w14:textId="77777777" w:rsidR="007E0DB8" w:rsidRDefault="007E0DB8" w:rsidP="00734A63">
            <w:pPr>
              <w:pStyle w:val="TableParagraph"/>
            </w:pPr>
            <w:r>
              <w:rPr>
                <w:spacing w:val="-2"/>
              </w:rPr>
              <w:t>15.97</w:t>
            </w:r>
          </w:p>
        </w:tc>
        <w:tc>
          <w:tcPr>
            <w:tcW w:w="716" w:type="dxa"/>
          </w:tcPr>
          <w:p w14:paraId="3676D1FE" w14:textId="77777777" w:rsidR="007E0DB8" w:rsidRDefault="007E0DB8" w:rsidP="00734A63">
            <w:pPr>
              <w:pStyle w:val="TableParagraph"/>
              <w:ind w:left="20"/>
            </w:pPr>
            <w:r>
              <w:rPr>
                <w:spacing w:val="-2"/>
              </w:rPr>
              <w:t>16.24</w:t>
            </w:r>
          </w:p>
        </w:tc>
        <w:tc>
          <w:tcPr>
            <w:tcW w:w="881" w:type="dxa"/>
          </w:tcPr>
          <w:p w14:paraId="0762D000" w14:textId="77777777" w:rsidR="007E0DB8" w:rsidRDefault="007E0DB8" w:rsidP="00734A63">
            <w:pPr>
              <w:pStyle w:val="TableParagraph"/>
            </w:pPr>
            <w:r>
              <w:rPr>
                <w:spacing w:val="-2"/>
              </w:rPr>
              <w:t>73.40</w:t>
            </w:r>
          </w:p>
        </w:tc>
        <w:tc>
          <w:tcPr>
            <w:tcW w:w="970" w:type="dxa"/>
          </w:tcPr>
          <w:p w14:paraId="74D2317D" w14:textId="77777777" w:rsidR="007E0DB8" w:rsidRDefault="007E0DB8" w:rsidP="00734A63">
            <w:pPr>
              <w:pStyle w:val="TableParagraph"/>
            </w:pPr>
            <w:r>
              <w:rPr>
                <w:spacing w:val="-2"/>
              </w:rPr>
              <w:t>76.25</w:t>
            </w:r>
          </w:p>
        </w:tc>
        <w:tc>
          <w:tcPr>
            <w:tcW w:w="717" w:type="dxa"/>
          </w:tcPr>
          <w:p w14:paraId="3EC19008" w14:textId="77777777" w:rsidR="007E0DB8" w:rsidRDefault="007E0DB8" w:rsidP="00734A63">
            <w:pPr>
              <w:pStyle w:val="TableParagraph"/>
              <w:ind w:left="19"/>
            </w:pPr>
            <w:r>
              <w:rPr>
                <w:spacing w:val="-2"/>
              </w:rPr>
              <w:t>74.78</w:t>
            </w:r>
          </w:p>
        </w:tc>
        <w:tc>
          <w:tcPr>
            <w:tcW w:w="882" w:type="dxa"/>
          </w:tcPr>
          <w:p w14:paraId="22BF540E" w14:textId="77777777" w:rsidR="007E0DB8" w:rsidRDefault="007E0DB8" w:rsidP="00734A63">
            <w:pPr>
              <w:pStyle w:val="TableParagraph"/>
              <w:ind w:left="13"/>
            </w:pPr>
            <w:r>
              <w:rPr>
                <w:spacing w:val="-2"/>
              </w:rPr>
              <w:t>74.75</w:t>
            </w:r>
          </w:p>
        </w:tc>
        <w:tc>
          <w:tcPr>
            <w:tcW w:w="970" w:type="dxa"/>
          </w:tcPr>
          <w:p w14:paraId="21086C10" w14:textId="77777777" w:rsidR="007E0DB8" w:rsidRDefault="007E0DB8" w:rsidP="00734A63">
            <w:pPr>
              <w:pStyle w:val="TableParagraph"/>
              <w:ind w:left="12"/>
            </w:pPr>
            <w:r>
              <w:rPr>
                <w:spacing w:val="-2"/>
              </w:rPr>
              <w:t>78.02</w:t>
            </w:r>
          </w:p>
        </w:tc>
        <w:tc>
          <w:tcPr>
            <w:tcW w:w="717" w:type="dxa"/>
          </w:tcPr>
          <w:p w14:paraId="5B266685" w14:textId="77777777" w:rsidR="007E0DB8" w:rsidRDefault="007E0DB8" w:rsidP="00734A63">
            <w:pPr>
              <w:pStyle w:val="TableParagraph"/>
              <w:ind w:left="16"/>
            </w:pPr>
            <w:r>
              <w:rPr>
                <w:spacing w:val="-2"/>
              </w:rPr>
              <w:t>76.23</w:t>
            </w:r>
          </w:p>
        </w:tc>
      </w:tr>
      <w:tr w:rsidR="007E0DB8" w14:paraId="519CFFA3" w14:textId="77777777" w:rsidTr="007E0DB8">
        <w:trPr>
          <w:gridAfter w:val="1"/>
          <w:wAfter w:w="6" w:type="dxa"/>
          <w:trHeight w:val="417"/>
        </w:trPr>
        <w:tc>
          <w:tcPr>
            <w:tcW w:w="1205" w:type="dxa"/>
          </w:tcPr>
          <w:p w14:paraId="5B5E48D4" w14:textId="77777777" w:rsidR="007E0DB8" w:rsidRDefault="007E0DB8" w:rsidP="00734A63">
            <w:pPr>
              <w:pStyle w:val="TableParagraph"/>
              <w:spacing w:before="5"/>
              <w:ind w:left="18"/>
              <w:rPr>
                <w:b/>
                <w:sz w:val="14"/>
              </w:rPr>
            </w:pPr>
            <w:r>
              <w:rPr>
                <w:b/>
                <w:spacing w:val="-5"/>
                <w:position w:val="2"/>
              </w:rPr>
              <w:t>T</w:t>
            </w:r>
            <w:r>
              <w:rPr>
                <w:b/>
                <w:spacing w:val="-5"/>
                <w:sz w:val="14"/>
              </w:rPr>
              <w:t>4</w:t>
            </w:r>
          </w:p>
        </w:tc>
        <w:tc>
          <w:tcPr>
            <w:tcW w:w="4423" w:type="dxa"/>
          </w:tcPr>
          <w:p w14:paraId="4B1CC4C2" w14:textId="77777777" w:rsidR="007E0DB8" w:rsidRDefault="007E0DB8"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881" w:type="dxa"/>
          </w:tcPr>
          <w:p w14:paraId="29B514DA" w14:textId="77777777" w:rsidR="007E0DB8" w:rsidRDefault="007E0DB8" w:rsidP="00734A63">
            <w:pPr>
              <w:pStyle w:val="TableParagraph"/>
            </w:pPr>
            <w:r>
              <w:rPr>
                <w:spacing w:val="-2"/>
              </w:rPr>
              <w:t>18.25</w:t>
            </w:r>
          </w:p>
        </w:tc>
        <w:tc>
          <w:tcPr>
            <w:tcW w:w="969" w:type="dxa"/>
          </w:tcPr>
          <w:p w14:paraId="22EDC8E3" w14:textId="77777777" w:rsidR="007E0DB8" w:rsidRDefault="007E0DB8" w:rsidP="00734A63">
            <w:pPr>
              <w:pStyle w:val="TableParagraph"/>
            </w:pPr>
            <w:r>
              <w:rPr>
                <w:spacing w:val="-2"/>
              </w:rPr>
              <w:t>18.12</w:t>
            </w:r>
          </w:p>
        </w:tc>
        <w:tc>
          <w:tcPr>
            <w:tcW w:w="716" w:type="dxa"/>
          </w:tcPr>
          <w:p w14:paraId="17407034" w14:textId="77777777" w:rsidR="007E0DB8" w:rsidRDefault="007E0DB8" w:rsidP="00734A63">
            <w:pPr>
              <w:pStyle w:val="TableParagraph"/>
              <w:ind w:left="20"/>
            </w:pPr>
            <w:r>
              <w:rPr>
                <w:spacing w:val="-2"/>
              </w:rPr>
              <w:t>18.12</w:t>
            </w:r>
          </w:p>
        </w:tc>
        <w:tc>
          <w:tcPr>
            <w:tcW w:w="881" w:type="dxa"/>
          </w:tcPr>
          <w:p w14:paraId="1E1D3629" w14:textId="77777777" w:rsidR="007E0DB8" w:rsidRDefault="007E0DB8" w:rsidP="00734A63">
            <w:pPr>
              <w:pStyle w:val="TableParagraph"/>
            </w:pPr>
            <w:r>
              <w:rPr>
                <w:spacing w:val="-2"/>
              </w:rPr>
              <w:t>79.77</w:t>
            </w:r>
          </w:p>
        </w:tc>
        <w:tc>
          <w:tcPr>
            <w:tcW w:w="970" w:type="dxa"/>
          </w:tcPr>
          <w:p w14:paraId="61B3905E" w14:textId="77777777" w:rsidR="007E0DB8" w:rsidRDefault="007E0DB8" w:rsidP="00734A63">
            <w:pPr>
              <w:pStyle w:val="TableParagraph"/>
            </w:pPr>
            <w:r>
              <w:rPr>
                <w:spacing w:val="-2"/>
              </w:rPr>
              <w:t>77.77</w:t>
            </w:r>
          </w:p>
        </w:tc>
        <w:tc>
          <w:tcPr>
            <w:tcW w:w="717" w:type="dxa"/>
          </w:tcPr>
          <w:p w14:paraId="40B65F4F" w14:textId="77777777" w:rsidR="007E0DB8" w:rsidRDefault="007E0DB8" w:rsidP="00734A63">
            <w:pPr>
              <w:pStyle w:val="TableParagraph"/>
              <w:ind w:left="19"/>
            </w:pPr>
            <w:r>
              <w:rPr>
                <w:spacing w:val="-2"/>
              </w:rPr>
              <w:t>78.24</w:t>
            </w:r>
          </w:p>
        </w:tc>
        <w:tc>
          <w:tcPr>
            <w:tcW w:w="882" w:type="dxa"/>
          </w:tcPr>
          <w:p w14:paraId="2F732886" w14:textId="77777777" w:rsidR="007E0DB8" w:rsidRDefault="007E0DB8" w:rsidP="00734A63">
            <w:pPr>
              <w:pStyle w:val="TableParagraph"/>
              <w:ind w:left="13"/>
            </w:pPr>
            <w:r>
              <w:rPr>
                <w:spacing w:val="-2"/>
              </w:rPr>
              <w:t>80.47</w:t>
            </w:r>
          </w:p>
        </w:tc>
        <w:tc>
          <w:tcPr>
            <w:tcW w:w="970" w:type="dxa"/>
          </w:tcPr>
          <w:p w14:paraId="6FE679D0" w14:textId="77777777" w:rsidR="007E0DB8" w:rsidRDefault="007E0DB8" w:rsidP="00734A63">
            <w:pPr>
              <w:pStyle w:val="TableParagraph"/>
              <w:ind w:left="12"/>
            </w:pPr>
            <w:r>
              <w:rPr>
                <w:spacing w:val="-2"/>
              </w:rPr>
              <w:t>79.13</w:t>
            </w:r>
          </w:p>
        </w:tc>
        <w:tc>
          <w:tcPr>
            <w:tcW w:w="717" w:type="dxa"/>
          </w:tcPr>
          <w:p w14:paraId="77DC184B" w14:textId="77777777" w:rsidR="007E0DB8" w:rsidRDefault="007E0DB8" w:rsidP="00734A63">
            <w:pPr>
              <w:pStyle w:val="TableParagraph"/>
              <w:ind w:left="16"/>
            </w:pPr>
            <w:r>
              <w:rPr>
                <w:spacing w:val="-2"/>
              </w:rPr>
              <w:t>79.43</w:t>
            </w:r>
          </w:p>
        </w:tc>
      </w:tr>
      <w:tr w:rsidR="007E0DB8" w14:paraId="092204E7" w14:textId="77777777" w:rsidTr="007E0DB8">
        <w:trPr>
          <w:gridAfter w:val="1"/>
          <w:wAfter w:w="6" w:type="dxa"/>
          <w:trHeight w:val="417"/>
        </w:trPr>
        <w:tc>
          <w:tcPr>
            <w:tcW w:w="1205" w:type="dxa"/>
          </w:tcPr>
          <w:p w14:paraId="0F07FCF0" w14:textId="77777777" w:rsidR="007E0DB8" w:rsidRDefault="007E0DB8" w:rsidP="00734A63">
            <w:pPr>
              <w:pStyle w:val="TableParagraph"/>
              <w:spacing w:before="5"/>
              <w:ind w:left="18"/>
              <w:rPr>
                <w:b/>
                <w:sz w:val="14"/>
              </w:rPr>
            </w:pPr>
            <w:r>
              <w:rPr>
                <w:b/>
                <w:spacing w:val="-5"/>
                <w:position w:val="2"/>
              </w:rPr>
              <w:t>T</w:t>
            </w:r>
            <w:r>
              <w:rPr>
                <w:b/>
                <w:spacing w:val="-5"/>
                <w:sz w:val="14"/>
              </w:rPr>
              <w:t>5</w:t>
            </w:r>
          </w:p>
        </w:tc>
        <w:tc>
          <w:tcPr>
            <w:tcW w:w="4423" w:type="dxa"/>
          </w:tcPr>
          <w:p w14:paraId="407F4C2B" w14:textId="77777777" w:rsidR="007E0DB8" w:rsidRDefault="007E0DB8" w:rsidP="00734A63">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881" w:type="dxa"/>
          </w:tcPr>
          <w:p w14:paraId="6E99E450" w14:textId="77777777" w:rsidR="007E0DB8" w:rsidRDefault="007E0DB8" w:rsidP="00734A63">
            <w:pPr>
              <w:pStyle w:val="TableParagraph"/>
            </w:pPr>
            <w:r>
              <w:rPr>
                <w:spacing w:val="-2"/>
              </w:rPr>
              <w:t>16.99</w:t>
            </w:r>
          </w:p>
        </w:tc>
        <w:tc>
          <w:tcPr>
            <w:tcW w:w="969" w:type="dxa"/>
          </w:tcPr>
          <w:p w14:paraId="20D8B0F9" w14:textId="77777777" w:rsidR="007E0DB8" w:rsidRDefault="007E0DB8" w:rsidP="00734A63">
            <w:pPr>
              <w:pStyle w:val="TableParagraph"/>
            </w:pPr>
            <w:r>
              <w:rPr>
                <w:spacing w:val="-2"/>
              </w:rPr>
              <w:t>17.22</w:t>
            </w:r>
          </w:p>
        </w:tc>
        <w:tc>
          <w:tcPr>
            <w:tcW w:w="716" w:type="dxa"/>
          </w:tcPr>
          <w:p w14:paraId="340A071E" w14:textId="77777777" w:rsidR="007E0DB8" w:rsidRDefault="007E0DB8" w:rsidP="00734A63">
            <w:pPr>
              <w:pStyle w:val="TableParagraph"/>
              <w:ind w:left="20"/>
            </w:pPr>
            <w:r>
              <w:rPr>
                <w:spacing w:val="-2"/>
              </w:rPr>
              <w:t>17.07</w:t>
            </w:r>
          </w:p>
        </w:tc>
        <w:tc>
          <w:tcPr>
            <w:tcW w:w="881" w:type="dxa"/>
          </w:tcPr>
          <w:p w14:paraId="7FBFC863" w14:textId="77777777" w:rsidR="007E0DB8" w:rsidRDefault="007E0DB8" w:rsidP="00734A63">
            <w:pPr>
              <w:pStyle w:val="TableParagraph"/>
            </w:pPr>
            <w:r>
              <w:rPr>
                <w:spacing w:val="-2"/>
              </w:rPr>
              <w:t>77.42</w:t>
            </w:r>
          </w:p>
        </w:tc>
        <w:tc>
          <w:tcPr>
            <w:tcW w:w="970" w:type="dxa"/>
          </w:tcPr>
          <w:p w14:paraId="7B776A88" w14:textId="77777777" w:rsidR="007E0DB8" w:rsidRDefault="007E0DB8" w:rsidP="00734A63">
            <w:pPr>
              <w:pStyle w:val="TableParagraph"/>
            </w:pPr>
            <w:r>
              <w:rPr>
                <w:spacing w:val="-2"/>
              </w:rPr>
              <w:t>76.80</w:t>
            </w:r>
          </w:p>
        </w:tc>
        <w:tc>
          <w:tcPr>
            <w:tcW w:w="717" w:type="dxa"/>
          </w:tcPr>
          <w:p w14:paraId="2F3EEB41" w14:textId="77777777" w:rsidR="007E0DB8" w:rsidRDefault="007E0DB8" w:rsidP="00734A63">
            <w:pPr>
              <w:pStyle w:val="TableParagraph"/>
              <w:ind w:left="19"/>
            </w:pPr>
            <w:r>
              <w:rPr>
                <w:spacing w:val="-2"/>
              </w:rPr>
              <w:t>77.23</w:t>
            </w:r>
          </w:p>
        </w:tc>
        <w:tc>
          <w:tcPr>
            <w:tcW w:w="882" w:type="dxa"/>
          </w:tcPr>
          <w:p w14:paraId="1BD3DC3B" w14:textId="77777777" w:rsidR="007E0DB8" w:rsidRDefault="007E0DB8" w:rsidP="00734A63">
            <w:pPr>
              <w:pStyle w:val="TableParagraph"/>
              <w:ind w:left="13"/>
            </w:pPr>
            <w:r>
              <w:rPr>
                <w:spacing w:val="-2"/>
              </w:rPr>
              <w:t>78.32</w:t>
            </w:r>
          </w:p>
        </w:tc>
        <w:tc>
          <w:tcPr>
            <w:tcW w:w="970" w:type="dxa"/>
          </w:tcPr>
          <w:p w14:paraId="29B47F14" w14:textId="77777777" w:rsidR="007E0DB8" w:rsidRDefault="007E0DB8" w:rsidP="00734A63">
            <w:pPr>
              <w:pStyle w:val="TableParagraph"/>
              <w:ind w:left="12"/>
            </w:pPr>
            <w:r>
              <w:rPr>
                <w:spacing w:val="-2"/>
              </w:rPr>
              <w:t>78.37</w:t>
            </w:r>
          </w:p>
        </w:tc>
        <w:tc>
          <w:tcPr>
            <w:tcW w:w="717" w:type="dxa"/>
          </w:tcPr>
          <w:p w14:paraId="0C7BEC39" w14:textId="77777777" w:rsidR="007E0DB8" w:rsidRDefault="007E0DB8" w:rsidP="00734A63">
            <w:pPr>
              <w:pStyle w:val="TableParagraph"/>
              <w:ind w:left="16"/>
            </w:pPr>
            <w:r>
              <w:rPr>
                <w:spacing w:val="-2"/>
              </w:rPr>
              <w:t>78.41</w:t>
            </w:r>
          </w:p>
        </w:tc>
      </w:tr>
      <w:tr w:rsidR="007E0DB8" w14:paraId="2674493E" w14:textId="77777777" w:rsidTr="007E0DB8">
        <w:trPr>
          <w:gridAfter w:val="1"/>
          <w:wAfter w:w="6" w:type="dxa"/>
          <w:trHeight w:val="422"/>
        </w:trPr>
        <w:tc>
          <w:tcPr>
            <w:tcW w:w="1205" w:type="dxa"/>
          </w:tcPr>
          <w:p w14:paraId="7922BC40" w14:textId="77777777" w:rsidR="007E0DB8" w:rsidRDefault="007E0DB8" w:rsidP="00734A63">
            <w:pPr>
              <w:pStyle w:val="TableParagraph"/>
              <w:spacing w:before="5"/>
              <w:ind w:left="18"/>
              <w:rPr>
                <w:b/>
                <w:sz w:val="14"/>
              </w:rPr>
            </w:pPr>
            <w:r>
              <w:rPr>
                <w:b/>
                <w:spacing w:val="-5"/>
                <w:position w:val="2"/>
              </w:rPr>
              <w:t>T</w:t>
            </w:r>
            <w:r>
              <w:rPr>
                <w:b/>
                <w:spacing w:val="-5"/>
                <w:sz w:val="14"/>
              </w:rPr>
              <w:t>6</w:t>
            </w:r>
          </w:p>
        </w:tc>
        <w:tc>
          <w:tcPr>
            <w:tcW w:w="4423" w:type="dxa"/>
          </w:tcPr>
          <w:p w14:paraId="449CD524" w14:textId="77777777" w:rsidR="007E0DB8" w:rsidRDefault="007E0DB8" w:rsidP="00734A63">
            <w:pPr>
              <w:pStyle w:val="TableParagraph"/>
              <w:ind w:left="14"/>
            </w:pPr>
            <w:r>
              <w:t>FYM</w:t>
            </w:r>
            <w:r>
              <w:rPr>
                <w:spacing w:val="-1"/>
              </w:rPr>
              <w:t xml:space="preserve"> </w:t>
            </w:r>
            <w:r>
              <w:t xml:space="preserve">+ </w:t>
            </w:r>
            <w:proofErr w:type="spellStart"/>
            <w:r>
              <w:rPr>
                <w:spacing w:val="-2"/>
              </w:rPr>
              <w:t>Vermiwash</w:t>
            </w:r>
            <w:proofErr w:type="spellEnd"/>
          </w:p>
        </w:tc>
        <w:tc>
          <w:tcPr>
            <w:tcW w:w="881" w:type="dxa"/>
          </w:tcPr>
          <w:p w14:paraId="4FA9A383" w14:textId="77777777" w:rsidR="007E0DB8" w:rsidRDefault="007E0DB8" w:rsidP="00734A63">
            <w:pPr>
              <w:pStyle w:val="TableParagraph"/>
            </w:pPr>
            <w:r>
              <w:rPr>
                <w:spacing w:val="-2"/>
              </w:rPr>
              <w:t>15.80</w:t>
            </w:r>
          </w:p>
        </w:tc>
        <w:tc>
          <w:tcPr>
            <w:tcW w:w="969" w:type="dxa"/>
          </w:tcPr>
          <w:p w14:paraId="39F2C5D6" w14:textId="77777777" w:rsidR="007E0DB8" w:rsidRDefault="007E0DB8" w:rsidP="00734A63">
            <w:pPr>
              <w:pStyle w:val="TableParagraph"/>
            </w:pPr>
            <w:r>
              <w:rPr>
                <w:spacing w:val="-2"/>
              </w:rPr>
              <w:t>15.65</w:t>
            </w:r>
          </w:p>
        </w:tc>
        <w:tc>
          <w:tcPr>
            <w:tcW w:w="716" w:type="dxa"/>
          </w:tcPr>
          <w:p w14:paraId="319C7623" w14:textId="77777777" w:rsidR="007E0DB8" w:rsidRDefault="007E0DB8" w:rsidP="00734A63">
            <w:pPr>
              <w:pStyle w:val="TableParagraph"/>
              <w:ind w:left="20"/>
            </w:pPr>
            <w:r>
              <w:rPr>
                <w:spacing w:val="-2"/>
              </w:rPr>
              <w:t>15.82</w:t>
            </w:r>
          </w:p>
        </w:tc>
        <w:tc>
          <w:tcPr>
            <w:tcW w:w="881" w:type="dxa"/>
          </w:tcPr>
          <w:p w14:paraId="5A6CFCEC" w14:textId="77777777" w:rsidR="007E0DB8" w:rsidRDefault="007E0DB8" w:rsidP="00734A63">
            <w:pPr>
              <w:pStyle w:val="TableParagraph"/>
            </w:pPr>
            <w:r>
              <w:rPr>
                <w:spacing w:val="-2"/>
              </w:rPr>
              <w:t>68.43</w:t>
            </w:r>
          </w:p>
        </w:tc>
        <w:tc>
          <w:tcPr>
            <w:tcW w:w="970" w:type="dxa"/>
          </w:tcPr>
          <w:p w14:paraId="222FCC44" w14:textId="77777777" w:rsidR="007E0DB8" w:rsidRDefault="007E0DB8" w:rsidP="00734A63">
            <w:pPr>
              <w:pStyle w:val="TableParagraph"/>
            </w:pPr>
            <w:r>
              <w:rPr>
                <w:spacing w:val="-2"/>
              </w:rPr>
              <w:t>68.48</w:t>
            </w:r>
          </w:p>
        </w:tc>
        <w:tc>
          <w:tcPr>
            <w:tcW w:w="717" w:type="dxa"/>
          </w:tcPr>
          <w:p w14:paraId="1EBC2113" w14:textId="77777777" w:rsidR="007E0DB8" w:rsidRDefault="007E0DB8" w:rsidP="00734A63">
            <w:pPr>
              <w:pStyle w:val="TableParagraph"/>
              <w:ind w:left="19"/>
            </w:pPr>
            <w:r>
              <w:rPr>
                <w:spacing w:val="-2"/>
              </w:rPr>
              <w:t>68.33</w:t>
            </w:r>
          </w:p>
        </w:tc>
        <w:tc>
          <w:tcPr>
            <w:tcW w:w="882" w:type="dxa"/>
          </w:tcPr>
          <w:p w14:paraId="324D9D9C" w14:textId="77777777" w:rsidR="007E0DB8" w:rsidRDefault="007E0DB8" w:rsidP="00734A63">
            <w:pPr>
              <w:pStyle w:val="TableParagraph"/>
              <w:ind w:left="13"/>
            </w:pPr>
            <w:r>
              <w:rPr>
                <w:spacing w:val="-2"/>
              </w:rPr>
              <w:t>72.37</w:t>
            </w:r>
          </w:p>
        </w:tc>
        <w:tc>
          <w:tcPr>
            <w:tcW w:w="970" w:type="dxa"/>
          </w:tcPr>
          <w:p w14:paraId="66A43CFD" w14:textId="77777777" w:rsidR="007E0DB8" w:rsidRDefault="007E0DB8" w:rsidP="00734A63">
            <w:pPr>
              <w:pStyle w:val="TableParagraph"/>
              <w:ind w:left="12"/>
            </w:pPr>
            <w:r>
              <w:rPr>
                <w:spacing w:val="-2"/>
              </w:rPr>
              <w:t>73.90</w:t>
            </w:r>
          </w:p>
        </w:tc>
        <w:tc>
          <w:tcPr>
            <w:tcW w:w="717" w:type="dxa"/>
          </w:tcPr>
          <w:p w14:paraId="45C4B583" w14:textId="77777777" w:rsidR="007E0DB8" w:rsidRDefault="007E0DB8" w:rsidP="00734A63">
            <w:pPr>
              <w:pStyle w:val="TableParagraph"/>
              <w:ind w:left="16"/>
            </w:pPr>
            <w:r>
              <w:rPr>
                <w:spacing w:val="-2"/>
              </w:rPr>
              <w:t>73.15</w:t>
            </w:r>
          </w:p>
        </w:tc>
      </w:tr>
      <w:tr w:rsidR="007E0DB8" w14:paraId="78C91E0B" w14:textId="77777777" w:rsidTr="007E0DB8">
        <w:trPr>
          <w:gridAfter w:val="1"/>
          <w:wAfter w:w="6" w:type="dxa"/>
          <w:trHeight w:val="417"/>
        </w:trPr>
        <w:tc>
          <w:tcPr>
            <w:tcW w:w="1205" w:type="dxa"/>
          </w:tcPr>
          <w:p w14:paraId="562AA384" w14:textId="77777777" w:rsidR="007E0DB8" w:rsidRDefault="007E0DB8" w:rsidP="00734A63">
            <w:pPr>
              <w:pStyle w:val="TableParagraph"/>
              <w:spacing w:before="5"/>
              <w:ind w:left="18"/>
              <w:rPr>
                <w:b/>
                <w:sz w:val="14"/>
              </w:rPr>
            </w:pPr>
            <w:r>
              <w:rPr>
                <w:b/>
                <w:spacing w:val="-5"/>
                <w:position w:val="2"/>
              </w:rPr>
              <w:t>T</w:t>
            </w:r>
            <w:r>
              <w:rPr>
                <w:b/>
                <w:spacing w:val="-5"/>
                <w:sz w:val="14"/>
              </w:rPr>
              <w:t>7</w:t>
            </w:r>
          </w:p>
        </w:tc>
        <w:tc>
          <w:tcPr>
            <w:tcW w:w="4423" w:type="dxa"/>
          </w:tcPr>
          <w:p w14:paraId="3CCFF08C" w14:textId="77777777" w:rsidR="007E0DB8" w:rsidRDefault="007E0DB8" w:rsidP="00734A63">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881" w:type="dxa"/>
          </w:tcPr>
          <w:p w14:paraId="104BEC6D" w14:textId="77777777" w:rsidR="007E0DB8" w:rsidRDefault="007E0DB8" w:rsidP="00734A63">
            <w:pPr>
              <w:pStyle w:val="TableParagraph"/>
            </w:pPr>
            <w:r>
              <w:rPr>
                <w:spacing w:val="-2"/>
              </w:rPr>
              <w:t>18.39</w:t>
            </w:r>
          </w:p>
        </w:tc>
        <w:tc>
          <w:tcPr>
            <w:tcW w:w="969" w:type="dxa"/>
          </w:tcPr>
          <w:p w14:paraId="4BB9C29A" w14:textId="77777777" w:rsidR="007E0DB8" w:rsidRDefault="007E0DB8" w:rsidP="00734A63">
            <w:pPr>
              <w:pStyle w:val="TableParagraph"/>
            </w:pPr>
            <w:r>
              <w:rPr>
                <w:spacing w:val="-2"/>
              </w:rPr>
              <w:t>18.59</w:t>
            </w:r>
          </w:p>
        </w:tc>
        <w:tc>
          <w:tcPr>
            <w:tcW w:w="716" w:type="dxa"/>
          </w:tcPr>
          <w:p w14:paraId="306B5FD8" w14:textId="77777777" w:rsidR="007E0DB8" w:rsidRDefault="007E0DB8" w:rsidP="00734A63">
            <w:pPr>
              <w:pStyle w:val="TableParagraph"/>
              <w:ind w:left="20"/>
            </w:pPr>
            <w:r>
              <w:rPr>
                <w:spacing w:val="-2"/>
              </w:rPr>
              <w:t>18.45</w:t>
            </w:r>
          </w:p>
        </w:tc>
        <w:tc>
          <w:tcPr>
            <w:tcW w:w="881" w:type="dxa"/>
          </w:tcPr>
          <w:p w14:paraId="2248A967" w14:textId="77777777" w:rsidR="007E0DB8" w:rsidRDefault="007E0DB8" w:rsidP="00734A63">
            <w:pPr>
              <w:pStyle w:val="TableParagraph"/>
            </w:pPr>
            <w:r>
              <w:rPr>
                <w:spacing w:val="-2"/>
              </w:rPr>
              <w:t>82.20</w:t>
            </w:r>
          </w:p>
        </w:tc>
        <w:tc>
          <w:tcPr>
            <w:tcW w:w="970" w:type="dxa"/>
          </w:tcPr>
          <w:p w14:paraId="58979647" w14:textId="77777777" w:rsidR="007E0DB8" w:rsidRDefault="007E0DB8" w:rsidP="00734A63">
            <w:pPr>
              <w:pStyle w:val="TableParagraph"/>
            </w:pPr>
            <w:r>
              <w:rPr>
                <w:spacing w:val="-2"/>
              </w:rPr>
              <w:t>78.93</w:t>
            </w:r>
          </w:p>
        </w:tc>
        <w:tc>
          <w:tcPr>
            <w:tcW w:w="717" w:type="dxa"/>
          </w:tcPr>
          <w:p w14:paraId="4A6D1508" w14:textId="77777777" w:rsidR="007E0DB8" w:rsidRDefault="007E0DB8" w:rsidP="00734A63">
            <w:pPr>
              <w:pStyle w:val="TableParagraph"/>
              <w:ind w:left="19"/>
            </w:pPr>
            <w:r>
              <w:rPr>
                <w:spacing w:val="-2"/>
              </w:rPr>
              <w:t>80.45</w:t>
            </w:r>
          </w:p>
        </w:tc>
        <w:tc>
          <w:tcPr>
            <w:tcW w:w="882" w:type="dxa"/>
          </w:tcPr>
          <w:p w14:paraId="55CCBBAE" w14:textId="77777777" w:rsidR="007E0DB8" w:rsidRDefault="007E0DB8" w:rsidP="00734A63">
            <w:pPr>
              <w:pStyle w:val="TableParagraph"/>
              <w:ind w:left="13"/>
            </w:pPr>
            <w:r>
              <w:rPr>
                <w:spacing w:val="-2"/>
              </w:rPr>
              <w:t>82.45</w:t>
            </w:r>
          </w:p>
        </w:tc>
        <w:tc>
          <w:tcPr>
            <w:tcW w:w="970" w:type="dxa"/>
          </w:tcPr>
          <w:p w14:paraId="2A48F201" w14:textId="77777777" w:rsidR="007E0DB8" w:rsidRDefault="007E0DB8" w:rsidP="00734A63">
            <w:pPr>
              <w:pStyle w:val="TableParagraph"/>
              <w:ind w:left="12"/>
            </w:pPr>
            <w:r>
              <w:rPr>
                <w:spacing w:val="-2"/>
              </w:rPr>
              <w:t>81.60</w:t>
            </w:r>
          </w:p>
        </w:tc>
        <w:tc>
          <w:tcPr>
            <w:tcW w:w="717" w:type="dxa"/>
          </w:tcPr>
          <w:p w14:paraId="4B78EA80" w14:textId="77777777" w:rsidR="007E0DB8" w:rsidRDefault="007E0DB8" w:rsidP="00734A63">
            <w:pPr>
              <w:pStyle w:val="TableParagraph"/>
              <w:ind w:left="16"/>
            </w:pPr>
            <w:r>
              <w:rPr>
                <w:spacing w:val="-2"/>
              </w:rPr>
              <w:t>82.12</w:t>
            </w:r>
          </w:p>
        </w:tc>
      </w:tr>
      <w:tr w:rsidR="007E0DB8" w14:paraId="36C7EE13" w14:textId="77777777" w:rsidTr="007E0DB8">
        <w:trPr>
          <w:gridAfter w:val="1"/>
          <w:wAfter w:w="6" w:type="dxa"/>
          <w:trHeight w:val="417"/>
        </w:trPr>
        <w:tc>
          <w:tcPr>
            <w:tcW w:w="1205" w:type="dxa"/>
          </w:tcPr>
          <w:p w14:paraId="56927B43" w14:textId="77777777" w:rsidR="007E0DB8" w:rsidRDefault="007E0DB8" w:rsidP="00734A63">
            <w:pPr>
              <w:pStyle w:val="TableParagraph"/>
              <w:spacing w:before="5"/>
              <w:ind w:left="18"/>
              <w:rPr>
                <w:b/>
                <w:sz w:val="14"/>
              </w:rPr>
            </w:pPr>
            <w:r>
              <w:rPr>
                <w:b/>
                <w:spacing w:val="-5"/>
                <w:position w:val="2"/>
              </w:rPr>
              <w:t>T</w:t>
            </w:r>
            <w:r>
              <w:rPr>
                <w:b/>
                <w:spacing w:val="-5"/>
                <w:sz w:val="14"/>
              </w:rPr>
              <w:t>8</w:t>
            </w:r>
          </w:p>
        </w:tc>
        <w:tc>
          <w:tcPr>
            <w:tcW w:w="4423" w:type="dxa"/>
          </w:tcPr>
          <w:p w14:paraId="4C8FAF80" w14:textId="77777777" w:rsidR="007E0DB8" w:rsidRDefault="007E0DB8"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881" w:type="dxa"/>
          </w:tcPr>
          <w:p w14:paraId="3F4CAC7F" w14:textId="77777777" w:rsidR="007E0DB8" w:rsidRDefault="007E0DB8" w:rsidP="00734A63">
            <w:pPr>
              <w:pStyle w:val="TableParagraph"/>
            </w:pPr>
            <w:r>
              <w:rPr>
                <w:spacing w:val="-2"/>
              </w:rPr>
              <w:t>17.05</w:t>
            </w:r>
          </w:p>
        </w:tc>
        <w:tc>
          <w:tcPr>
            <w:tcW w:w="969" w:type="dxa"/>
          </w:tcPr>
          <w:p w14:paraId="7B826CA9" w14:textId="77777777" w:rsidR="007E0DB8" w:rsidRDefault="007E0DB8" w:rsidP="00734A63">
            <w:pPr>
              <w:pStyle w:val="TableParagraph"/>
            </w:pPr>
            <w:r>
              <w:rPr>
                <w:spacing w:val="-2"/>
              </w:rPr>
              <w:t>17.84</w:t>
            </w:r>
          </w:p>
        </w:tc>
        <w:tc>
          <w:tcPr>
            <w:tcW w:w="716" w:type="dxa"/>
          </w:tcPr>
          <w:p w14:paraId="558F7825" w14:textId="77777777" w:rsidR="007E0DB8" w:rsidRDefault="007E0DB8" w:rsidP="00734A63">
            <w:pPr>
              <w:pStyle w:val="TableParagraph"/>
              <w:ind w:left="20"/>
            </w:pPr>
            <w:r>
              <w:rPr>
                <w:spacing w:val="-2"/>
              </w:rPr>
              <w:t>17.55</w:t>
            </w:r>
          </w:p>
        </w:tc>
        <w:tc>
          <w:tcPr>
            <w:tcW w:w="881" w:type="dxa"/>
          </w:tcPr>
          <w:p w14:paraId="7C00FAE1" w14:textId="77777777" w:rsidR="007E0DB8" w:rsidRDefault="007E0DB8" w:rsidP="00734A63">
            <w:pPr>
              <w:pStyle w:val="TableParagraph"/>
            </w:pPr>
            <w:r>
              <w:rPr>
                <w:spacing w:val="-2"/>
              </w:rPr>
              <w:t>79.33</w:t>
            </w:r>
          </w:p>
        </w:tc>
        <w:tc>
          <w:tcPr>
            <w:tcW w:w="970" w:type="dxa"/>
          </w:tcPr>
          <w:p w14:paraId="4CA588F7" w14:textId="77777777" w:rsidR="007E0DB8" w:rsidRDefault="007E0DB8" w:rsidP="00734A63">
            <w:pPr>
              <w:pStyle w:val="TableParagraph"/>
            </w:pPr>
            <w:r>
              <w:rPr>
                <w:spacing w:val="-2"/>
              </w:rPr>
              <w:t>77.67</w:t>
            </w:r>
          </w:p>
        </w:tc>
        <w:tc>
          <w:tcPr>
            <w:tcW w:w="717" w:type="dxa"/>
          </w:tcPr>
          <w:p w14:paraId="0584560F" w14:textId="77777777" w:rsidR="007E0DB8" w:rsidRDefault="007E0DB8" w:rsidP="00734A63">
            <w:pPr>
              <w:pStyle w:val="TableParagraph"/>
              <w:ind w:left="19"/>
            </w:pPr>
            <w:r>
              <w:rPr>
                <w:spacing w:val="-2"/>
              </w:rPr>
              <w:t>78.52</w:t>
            </w:r>
          </w:p>
        </w:tc>
        <w:tc>
          <w:tcPr>
            <w:tcW w:w="882" w:type="dxa"/>
          </w:tcPr>
          <w:p w14:paraId="40E62742" w14:textId="77777777" w:rsidR="007E0DB8" w:rsidRDefault="007E0DB8" w:rsidP="00734A63">
            <w:pPr>
              <w:pStyle w:val="TableParagraph"/>
              <w:ind w:left="13"/>
            </w:pPr>
            <w:r>
              <w:rPr>
                <w:spacing w:val="-2"/>
              </w:rPr>
              <w:t>79.53</w:t>
            </w:r>
          </w:p>
        </w:tc>
        <w:tc>
          <w:tcPr>
            <w:tcW w:w="970" w:type="dxa"/>
          </w:tcPr>
          <w:p w14:paraId="587CF674" w14:textId="77777777" w:rsidR="007E0DB8" w:rsidRDefault="007E0DB8" w:rsidP="00734A63">
            <w:pPr>
              <w:pStyle w:val="TableParagraph"/>
              <w:ind w:left="12"/>
            </w:pPr>
            <w:r>
              <w:rPr>
                <w:spacing w:val="-2"/>
              </w:rPr>
              <w:t>78.65</w:t>
            </w:r>
          </w:p>
        </w:tc>
        <w:tc>
          <w:tcPr>
            <w:tcW w:w="717" w:type="dxa"/>
          </w:tcPr>
          <w:p w14:paraId="4D07940F" w14:textId="77777777" w:rsidR="007E0DB8" w:rsidRDefault="007E0DB8" w:rsidP="00734A63">
            <w:pPr>
              <w:pStyle w:val="TableParagraph"/>
              <w:ind w:left="16"/>
            </w:pPr>
            <w:r>
              <w:rPr>
                <w:spacing w:val="-2"/>
              </w:rPr>
              <w:t>79.03</w:t>
            </w:r>
          </w:p>
        </w:tc>
      </w:tr>
      <w:tr w:rsidR="007E0DB8" w14:paraId="4E011E56" w14:textId="77777777" w:rsidTr="007E0DB8">
        <w:trPr>
          <w:gridAfter w:val="1"/>
          <w:wAfter w:w="6" w:type="dxa"/>
          <w:trHeight w:val="422"/>
        </w:trPr>
        <w:tc>
          <w:tcPr>
            <w:tcW w:w="1205" w:type="dxa"/>
          </w:tcPr>
          <w:p w14:paraId="2F051496" w14:textId="77777777" w:rsidR="007E0DB8" w:rsidRDefault="007E0DB8" w:rsidP="00734A63">
            <w:pPr>
              <w:pStyle w:val="TableParagraph"/>
              <w:spacing w:before="5"/>
              <w:ind w:left="18"/>
              <w:rPr>
                <w:b/>
                <w:sz w:val="14"/>
              </w:rPr>
            </w:pPr>
            <w:r>
              <w:rPr>
                <w:b/>
                <w:spacing w:val="-5"/>
                <w:position w:val="2"/>
              </w:rPr>
              <w:t>T</w:t>
            </w:r>
            <w:r>
              <w:rPr>
                <w:b/>
                <w:spacing w:val="-5"/>
                <w:sz w:val="14"/>
              </w:rPr>
              <w:t>9</w:t>
            </w:r>
          </w:p>
        </w:tc>
        <w:tc>
          <w:tcPr>
            <w:tcW w:w="4423" w:type="dxa"/>
          </w:tcPr>
          <w:p w14:paraId="70F3957B" w14:textId="77777777" w:rsidR="007E0DB8" w:rsidRDefault="007E0DB8" w:rsidP="00734A63">
            <w:pPr>
              <w:pStyle w:val="TableParagraph"/>
              <w:ind w:left="14"/>
            </w:pPr>
            <w:r>
              <w:t>FYM</w:t>
            </w:r>
            <w:r>
              <w:rPr>
                <w:spacing w:val="-1"/>
              </w:rPr>
              <w:t xml:space="preserve"> </w:t>
            </w:r>
            <w:r>
              <w:t xml:space="preserve">+ </w:t>
            </w:r>
            <w:proofErr w:type="spellStart"/>
            <w:r>
              <w:rPr>
                <w:spacing w:val="-2"/>
              </w:rPr>
              <w:t>Panchgavya</w:t>
            </w:r>
            <w:proofErr w:type="spellEnd"/>
          </w:p>
        </w:tc>
        <w:tc>
          <w:tcPr>
            <w:tcW w:w="881" w:type="dxa"/>
          </w:tcPr>
          <w:p w14:paraId="4BBA8B77" w14:textId="77777777" w:rsidR="007E0DB8" w:rsidRDefault="007E0DB8" w:rsidP="00734A63">
            <w:pPr>
              <w:pStyle w:val="TableParagraph"/>
            </w:pPr>
            <w:r>
              <w:rPr>
                <w:spacing w:val="-2"/>
              </w:rPr>
              <w:t>15.24</w:t>
            </w:r>
          </w:p>
        </w:tc>
        <w:tc>
          <w:tcPr>
            <w:tcW w:w="969" w:type="dxa"/>
          </w:tcPr>
          <w:p w14:paraId="4E8530C4" w14:textId="77777777" w:rsidR="007E0DB8" w:rsidRDefault="007E0DB8" w:rsidP="00734A63">
            <w:pPr>
              <w:pStyle w:val="TableParagraph"/>
            </w:pPr>
            <w:r>
              <w:rPr>
                <w:spacing w:val="-2"/>
              </w:rPr>
              <w:t>15.22</w:t>
            </w:r>
          </w:p>
        </w:tc>
        <w:tc>
          <w:tcPr>
            <w:tcW w:w="716" w:type="dxa"/>
          </w:tcPr>
          <w:p w14:paraId="66ACB58E" w14:textId="77777777" w:rsidR="007E0DB8" w:rsidRDefault="007E0DB8" w:rsidP="00734A63">
            <w:pPr>
              <w:pStyle w:val="TableParagraph"/>
              <w:ind w:left="20"/>
            </w:pPr>
            <w:r>
              <w:rPr>
                <w:spacing w:val="-2"/>
              </w:rPr>
              <w:t>15.45</w:t>
            </w:r>
          </w:p>
        </w:tc>
        <w:tc>
          <w:tcPr>
            <w:tcW w:w="881" w:type="dxa"/>
          </w:tcPr>
          <w:p w14:paraId="0ABDE713" w14:textId="77777777" w:rsidR="007E0DB8" w:rsidRDefault="007E0DB8" w:rsidP="00734A63">
            <w:pPr>
              <w:pStyle w:val="TableParagraph"/>
            </w:pPr>
            <w:r>
              <w:rPr>
                <w:spacing w:val="-2"/>
              </w:rPr>
              <w:t>66.02</w:t>
            </w:r>
          </w:p>
        </w:tc>
        <w:tc>
          <w:tcPr>
            <w:tcW w:w="970" w:type="dxa"/>
          </w:tcPr>
          <w:p w14:paraId="32567941" w14:textId="77777777" w:rsidR="007E0DB8" w:rsidRDefault="007E0DB8" w:rsidP="00734A63">
            <w:pPr>
              <w:pStyle w:val="TableParagraph"/>
            </w:pPr>
            <w:r>
              <w:rPr>
                <w:spacing w:val="-2"/>
              </w:rPr>
              <w:t>58.87</w:t>
            </w:r>
          </w:p>
        </w:tc>
        <w:tc>
          <w:tcPr>
            <w:tcW w:w="717" w:type="dxa"/>
          </w:tcPr>
          <w:p w14:paraId="3A7672AD" w14:textId="77777777" w:rsidR="007E0DB8" w:rsidRDefault="007E0DB8" w:rsidP="00734A63">
            <w:pPr>
              <w:pStyle w:val="TableParagraph"/>
              <w:ind w:left="19"/>
            </w:pPr>
            <w:r>
              <w:rPr>
                <w:spacing w:val="-2"/>
              </w:rPr>
              <w:t>62.42</w:t>
            </w:r>
          </w:p>
        </w:tc>
        <w:tc>
          <w:tcPr>
            <w:tcW w:w="882" w:type="dxa"/>
          </w:tcPr>
          <w:p w14:paraId="6D1A3C4C" w14:textId="77777777" w:rsidR="007E0DB8" w:rsidRDefault="007E0DB8" w:rsidP="00734A63">
            <w:pPr>
              <w:pStyle w:val="TableParagraph"/>
              <w:ind w:left="13"/>
            </w:pPr>
            <w:r>
              <w:rPr>
                <w:spacing w:val="-2"/>
              </w:rPr>
              <w:t>69.83</w:t>
            </w:r>
          </w:p>
        </w:tc>
        <w:tc>
          <w:tcPr>
            <w:tcW w:w="970" w:type="dxa"/>
          </w:tcPr>
          <w:p w14:paraId="22882D91" w14:textId="77777777" w:rsidR="007E0DB8" w:rsidRDefault="007E0DB8" w:rsidP="00734A63">
            <w:pPr>
              <w:pStyle w:val="TableParagraph"/>
              <w:ind w:left="12"/>
            </w:pPr>
            <w:r>
              <w:rPr>
                <w:spacing w:val="-2"/>
              </w:rPr>
              <w:t>69.38</w:t>
            </w:r>
          </w:p>
        </w:tc>
        <w:tc>
          <w:tcPr>
            <w:tcW w:w="717" w:type="dxa"/>
          </w:tcPr>
          <w:p w14:paraId="5D48D430" w14:textId="77777777" w:rsidR="007E0DB8" w:rsidRDefault="007E0DB8" w:rsidP="00734A63">
            <w:pPr>
              <w:pStyle w:val="TableParagraph"/>
              <w:ind w:left="16"/>
            </w:pPr>
            <w:r>
              <w:rPr>
                <w:spacing w:val="-2"/>
              </w:rPr>
              <w:t>69.56</w:t>
            </w:r>
          </w:p>
        </w:tc>
      </w:tr>
      <w:tr w:rsidR="007E0DB8" w14:paraId="3F563673" w14:textId="77777777" w:rsidTr="007E0DB8">
        <w:trPr>
          <w:gridAfter w:val="1"/>
          <w:wAfter w:w="6" w:type="dxa"/>
          <w:trHeight w:val="417"/>
        </w:trPr>
        <w:tc>
          <w:tcPr>
            <w:tcW w:w="1205" w:type="dxa"/>
          </w:tcPr>
          <w:p w14:paraId="1BF5AE79" w14:textId="77777777" w:rsidR="007E0DB8" w:rsidRDefault="007E0DB8" w:rsidP="00734A63">
            <w:pPr>
              <w:pStyle w:val="TableParagraph"/>
              <w:spacing w:before="5"/>
              <w:ind w:left="18"/>
              <w:rPr>
                <w:b/>
                <w:sz w:val="14"/>
              </w:rPr>
            </w:pPr>
            <w:r>
              <w:rPr>
                <w:b/>
                <w:spacing w:val="-5"/>
                <w:position w:val="2"/>
              </w:rPr>
              <w:t>T</w:t>
            </w:r>
            <w:r>
              <w:rPr>
                <w:b/>
                <w:spacing w:val="-5"/>
                <w:sz w:val="14"/>
              </w:rPr>
              <w:t>10</w:t>
            </w:r>
          </w:p>
        </w:tc>
        <w:tc>
          <w:tcPr>
            <w:tcW w:w="4423" w:type="dxa"/>
          </w:tcPr>
          <w:p w14:paraId="3B331AA5" w14:textId="77777777" w:rsidR="007E0DB8" w:rsidRDefault="007E0DB8" w:rsidP="00734A63">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881" w:type="dxa"/>
          </w:tcPr>
          <w:p w14:paraId="3291F8BE" w14:textId="77777777" w:rsidR="007E0DB8" w:rsidRDefault="007E0DB8" w:rsidP="00734A63">
            <w:pPr>
              <w:pStyle w:val="TableParagraph"/>
            </w:pPr>
            <w:r>
              <w:rPr>
                <w:spacing w:val="-2"/>
              </w:rPr>
              <w:t>19.69</w:t>
            </w:r>
          </w:p>
        </w:tc>
        <w:tc>
          <w:tcPr>
            <w:tcW w:w="969" w:type="dxa"/>
          </w:tcPr>
          <w:p w14:paraId="250071D5" w14:textId="77777777" w:rsidR="007E0DB8" w:rsidRDefault="007E0DB8" w:rsidP="00734A63">
            <w:pPr>
              <w:pStyle w:val="TableParagraph"/>
            </w:pPr>
            <w:r>
              <w:rPr>
                <w:spacing w:val="-2"/>
              </w:rPr>
              <w:t>18.70</w:t>
            </w:r>
          </w:p>
        </w:tc>
        <w:tc>
          <w:tcPr>
            <w:tcW w:w="716" w:type="dxa"/>
          </w:tcPr>
          <w:p w14:paraId="1D1BC5EF" w14:textId="77777777" w:rsidR="007E0DB8" w:rsidRDefault="007E0DB8" w:rsidP="00734A63">
            <w:pPr>
              <w:pStyle w:val="TableParagraph"/>
              <w:ind w:left="20"/>
            </w:pPr>
            <w:r>
              <w:rPr>
                <w:spacing w:val="-2"/>
              </w:rPr>
              <w:t>19.26</w:t>
            </w:r>
          </w:p>
        </w:tc>
        <w:tc>
          <w:tcPr>
            <w:tcW w:w="881" w:type="dxa"/>
          </w:tcPr>
          <w:p w14:paraId="4D851539" w14:textId="77777777" w:rsidR="007E0DB8" w:rsidRDefault="007E0DB8" w:rsidP="00734A63">
            <w:pPr>
              <w:pStyle w:val="TableParagraph"/>
            </w:pPr>
            <w:r>
              <w:rPr>
                <w:spacing w:val="-2"/>
              </w:rPr>
              <w:t>84.67</w:t>
            </w:r>
          </w:p>
        </w:tc>
        <w:tc>
          <w:tcPr>
            <w:tcW w:w="970" w:type="dxa"/>
          </w:tcPr>
          <w:p w14:paraId="058C1CC7" w14:textId="77777777" w:rsidR="007E0DB8" w:rsidRDefault="007E0DB8" w:rsidP="00734A63">
            <w:pPr>
              <w:pStyle w:val="TableParagraph"/>
            </w:pPr>
            <w:r>
              <w:rPr>
                <w:spacing w:val="-2"/>
              </w:rPr>
              <w:t>92.37</w:t>
            </w:r>
          </w:p>
        </w:tc>
        <w:tc>
          <w:tcPr>
            <w:tcW w:w="717" w:type="dxa"/>
          </w:tcPr>
          <w:p w14:paraId="6B38B570" w14:textId="77777777" w:rsidR="007E0DB8" w:rsidRDefault="007E0DB8" w:rsidP="00734A63">
            <w:pPr>
              <w:pStyle w:val="TableParagraph"/>
              <w:ind w:left="19"/>
            </w:pPr>
            <w:r>
              <w:rPr>
                <w:spacing w:val="-2"/>
              </w:rPr>
              <w:t>88.45</w:t>
            </w:r>
          </w:p>
        </w:tc>
        <w:tc>
          <w:tcPr>
            <w:tcW w:w="882" w:type="dxa"/>
          </w:tcPr>
          <w:p w14:paraId="79957DE6" w14:textId="77777777" w:rsidR="007E0DB8" w:rsidRDefault="007E0DB8" w:rsidP="00734A63">
            <w:pPr>
              <w:pStyle w:val="TableParagraph"/>
              <w:ind w:left="13"/>
            </w:pPr>
            <w:r>
              <w:rPr>
                <w:spacing w:val="-2"/>
              </w:rPr>
              <w:t>85.92</w:t>
            </w:r>
          </w:p>
        </w:tc>
        <w:tc>
          <w:tcPr>
            <w:tcW w:w="970" w:type="dxa"/>
          </w:tcPr>
          <w:p w14:paraId="770BD644" w14:textId="77777777" w:rsidR="007E0DB8" w:rsidRDefault="007E0DB8" w:rsidP="00734A63">
            <w:pPr>
              <w:pStyle w:val="TableParagraph"/>
              <w:ind w:left="12"/>
            </w:pPr>
            <w:r>
              <w:rPr>
                <w:spacing w:val="-2"/>
              </w:rPr>
              <w:t>83.90</w:t>
            </w:r>
          </w:p>
        </w:tc>
        <w:tc>
          <w:tcPr>
            <w:tcW w:w="717" w:type="dxa"/>
          </w:tcPr>
          <w:p w14:paraId="1C27D655" w14:textId="77777777" w:rsidR="007E0DB8" w:rsidRDefault="007E0DB8" w:rsidP="00734A63">
            <w:pPr>
              <w:pStyle w:val="TableParagraph"/>
              <w:ind w:left="16"/>
            </w:pPr>
            <w:r>
              <w:rPr>
                <w:spacing w:val="-2"/>
              </w:rPr>
              <w:t>84.78</w:t>
            </w:r>
          </w:p>
        </w:tc>
      </w:tr>
      <w:tr w:rsidR="007E0DB8" w14:paraId="1496C454" w14:textId="77777777" w:rsidTr="007E0DB8">
        <w:trPr>
          <w:gridAfter w:val="1"/>
          <w:wAfter w:w="6" w:type="dxa"/>
          <w:trHeight w:val="417"/>
        </w:trPr>
        <w:tc>
          <w:tcPr>
            <w:tcW w:w="1205" w:type="dxa"/>
          </w:tcPr>
          <w:p w14:paraId="69739CC3" w14:textId="77777777" w:rsidR="007E0DB8" w:rsidRDefault="007E0DB8" w:rsidP="00734A63">
            <w:pPr>
              <w:pStyle w:val="TableParagraph"/>
              <w:spacing w:before="5"/>
              <w:ind w:left="18"/>
              <w:rPr>
                <w:b/>
                <w:sz w:val="14"/>
              </w:rPr>
            </w:pPr>
            <w:r>
              <w:rPr>
                <w:b/>
                <w:spacing w:val="-5"/>
                <w:position w:val="2"/>
              </w:rPr>
              <w:t>T</w:t>
            </w:r>
            <w:r>
              <w:rPr>
                <w:b/>
                <w:spacing w:val="-5"/>
                <w:sz w:val="14"/>
              </w:rPr>
              <w:t>11</w:t>
            </w:r>
          </w:p>
        </w:tc>
        <w:tc>
          <w:tcPr>
            <w:tcW w:w="4423" w:type="dxa"/>
          </w:tcPr>
          <w:p w14:paraId="1351CD85" w14:textId="77777777" w:rsidR="007E0DB8" w:rsidRDefault="007E0DB8" w:rsidP="00734A63">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881" w:type="dxa"/>
          </w:tcPr>
          <w:p w14:paraId="44461147" w14:textId="77777777" w:rsidR="007E0DB8" w:rsidRDefault="007E0DB8" w:rsidP="00734A63">
            <w:pPr>
              <w:pStyle w:val="TableParagraph"/>
            </w:pPr>
            <w:r>
              <w:rPr>
                <w:spacing w:val="-2"/>
              </w:rPr>
              <w:t>19.93</w:t>
            </w:r>
          </w:p>
        </w:tc>
        <w:tc>
          <w:tcPr>
            <w:tcW w:w="969" w:type="dxa"/>
          </w:tcPr>
          <w:p w14:paraId="4F119FD7" w14:textId="77777777" w:rsidR="007E0DB8" w:rsidRDefault="007E0DB8" w:rsidP="00734A63">
            <w:pPr>
              <w:pStyle w:val="TableParagraph"/>
            </w:pPr>
            <w:r>
              <w:rPr>
                <w:spacing w:val="-2"/>
              </w:rPr>
              <w:t>19.94</w:t>
            </w:r>
          </w:p>
        </w:tc>
        <w:tc>
          <w:tcPr>
            <w:tcW w:w="716" w:type="dxa"/>
          </w:tcPr>
          <w:p w14:paraId="722DED25" w14:textId="77777777" w:rsidR="007E0DB8" w:rsidRDefault="007E0DB8" w:rsidP="00734A63">
            <w:pPr>
              <w:pStyle w:val="TableParagraph"/>
              <w:ind w:left="20"/>
            </w:pPr>
            <w:r>
              <w:rPr>
                <w:spacing w:val="-2"/>
              </w:rPr>
              <w:t>19.75</w:t>
            </w:r>
          </w:p>
        </w:tc>
        <w:tc>
          <w:tcPr>
            <w:tcW w:w="881" w:type="dxa"/>
          </w:tcPr>
          <w:p w14:paraId="66EF8FD0" w14:textId="77777777" w:rsidR="007E0DB8" w:rsidRDefault="007E0DB8" w:rsidP="00734A63">
            <w:pPr>
              <w:pStyle w:val="TableParagraph"/>
            </w:pPr>
            <w:r>
              <w:rPr>
                <w:spacing w:val="-2"/>
              </w:rPr>
              <w:t>85.45</w:t>
            </w:r>
          </w:p>
        </w:tc>
        <w:tc>
          <w:tcPr>
            <w:tcW w:w="970" w:type="dxa"/>
          </w:tcPr>
          <w:p w14:paraId="0F6D03A5" w14:textId="77777777" w:rsidR="007E0DB8" w:rsidRDefault="007E0DB8" w:rsidP="00734A63">
            <w:pPr>
              <w:pStyle w:val="TableParagraph"/>
            </w:pPr>
            <w:r>
              <w:rPr>
                <w:spacing w:val="-2"/>
              </w:rPr>
              <w:t>96.65</w:t>
            </w:r>
          </w:p>
        </w:tc>
        <w:tc>
          <w:tcPr>
            <w:tcW w:w="717" w:type="dxa"/>
          </w:tcPr>
          <w:p w14:paraId="643185B0" w14:textId="77777777" w:rsidR="007E0DB8" w:rsidRDefault="007E0DB8" w:rsidP="00734A63">
            <w:pPr>
              <w:pStyle w:val="TableParagraph"/>
              <w:ind w:left="19"/>
            </w:pPr>
            <w:r>
              <w:rPr>
                <w:spacing w:val="-2"/>
              </w:rPr>
              <w:t>91.13</w:t>
            </w:r>
          </w:p>
        </w:tc>
        <w:tc>
          <w:tcPr>
            <w:tcW w:w="882" w:type="dxa"/>
          </w:tcPr>
          <w:p w14:paraId="5AE2AC58" w14:textId="77777777" w:rsidR="007E0DB8" w:rsidRDefault="007E0DB8" w:rsidP="00734A63">
            <w:pPr>
              <w:pStyle w:val="TableParagraph"/>
              <w:ind w:left="13"/>
            </w:pPr>
            <w:r>
              <w:rPr>
                <w:spacing w:val="-2"/>
              </w:rPr>
              <w:t>91.93</w:t>
            </w:r>
          </w:p>
        </w:tc>
        <w:tc>
          <w:tcPr>
            <w:tcW w:w="970" w:type="dxa"/>
          </w:tcPr>
          <w:p w14:paraId="44FA8C07" w14:textId="77777777" w:rsidR="007E0DB8" w:rsidRDefault="007E0DB8" w:rsidP="00734A63">
            <w:pPr>
              <w:pStyle w:val="TableParagraph"/>
              <w:ind w:left="12"/>
            </w:pPr>
            <w:r>
              <w:rPr>
                <w:spacing w:val="-2"/>
              </w:rPr>
              <w:t>93.62</w:t>
            </w:r>
          </w:p>
        </w:tc>
        <w:tc>
          <w:tcPr>
            <w:tcW w:w="717" w:type="dxa"/>
          </w:tcPr>
          <w:p w14:paraId="5ADABD23" w14:textId="77777777" w:rsidR="007E0DB8" w:rsidRDefault="007E0DB8" w:rsidP="00734A63">
            <w:pPr>
              <w:pStyle w:val="TableParagraph"/>
              <w:ind w:left="16"/>
            </w:pPr>
            <w:r>
              <w:rPr>
                <w:spacing w:val="-2"/>
              </w:rPr>
              <w:t>92.76</w:t>
            </w:r>
          </w:p>
        </w:tc>
      </w:tr>
      <w:tr w:rsidR="007E0DB8" w14:paraId="17996881" w14:textId="77777777" w:rsidTr="007E0DB8">
        <w:trPr>
          <w:gridAfter w:val="1"/>
          <w:wAfter w:w="6" w:type="dxa"/>
          <w:trHeight w:val="422"/>
        </w:trPr>
        <w:tc>
          <w:tcPr>
            <w:tcW w:w="1205" w:type="dxa"/>
          </w:tcPr>
          <w:p w14:paraId="76F69178" w14:textId="77777777" w:rsidR="007E0DB8" w:rsidRDefault="007E0DB8" w:rsidP="00734A63">
            <w:pPr>
              <w:pStyle w:val="TableParagraph"/>
              <w:spacing w:before="5"/>
              <w:ind w:left="18"/>
              <w:rPr>
                <w:b/>
                <w:sz w:val="14"/>
              </w:rPr>
            </w:pPr>
            <w:r>
              <w:rPr>
                <w:b/>
                <w:spacing w:val="-5"/>
                <w:position w:val="2"/>
              </w:rPr>
              <w:t>T</w:t>
            </w:r>
            <w:r>
              <w:rPr>
                <w:b/>
                <w:spacing w:val="-5"/>
                <w:sz w:val="14"/>
              </w:rPr>
              <w:t>12</w:t>
            </w:r>
          </w:p>
        </w:tc>
        <w:tc>
          <w:tcPr>
            <w:tcW w:w="4423" w:type="dxa"/>
          </w:tcPr>
          <w:p w14:paraId="6C37A951" w14:textId="77777777" w:rsidR="007E0DB8" w:rsidRDefault="007E0DB8" w:rsidP="00734A63">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881" w:type="dxa"/>
          </w:tcPr>
          <w:p w14:paraId="2E678B07" w14:textId="77777777" w:rsidR="007E0DB8" w:rsidRDefault="007E0DB8" w:rsidP="00734A63">
            <w:pPr>
              <w:pStyle w:val="TableParagraph"/>
            </w:pPr>
            <w:r>
              <w:rPr>
                <w:spacing w:val="-2"/>
              </w:rPr>
              <w:t>20.04</w:t>
            </w:r>
          </w:p>
        </w:tc>
        <w:tc>
          <w:tcPr>
            <w:tcW w:w="969" w:type="dxa"/>
          </w:tcPr>
          <w:p w14:paraId="554D5618" w14:textId="77777777" w:rsidR="007E0DB8" w:rsidRDefault="007E0DB8" w:rsidP="00734A63">
            <w:pPr>
              <w:pStyle w:val="TableParagraph"/>
            </w:pPr>
            <w:r>
              <w:rPr>
                <w:spacing w:val="-2"/>
              </w:rPr>
              <w:t>20.26</w:t>
            </w:r>
          </w:p>
        </w:tc>
        <w:tc>
          <w:tcPr>
            <w:tcW w:w="716" w:type="dxa"/>
          </w:tcPr>
          <w:p w14:paraId="12ECCCA9" w14:textId="77777777" w:rsidR="007E0DB8" w:rsidRDefault="007E0DB8" w:rsidP="00734A63">
            <w:pPr>
              <w:pStyle w:val="TableParagraph"/>
              <w:ind w:left="20"/>
            </w:pPr>
            <w:r>
              <w:rPr>
                <w:spacing w:val="-2"/>
              </w:rPr>
              <w:t>20.13</w:t>
            </w:r>
          </w:p>
        </w:tc>
        <w:tc>
          <w:tcPr>
            <w:tcW w:w="881" w:type="dxa"/>
          </w:tcPr>
          <w:p w14:paraId="21741F20" w14:textId="77777777" w:rsidR="007E0DB8" w:rsidRDefault="007E0DB8" w:rsidP="00734A63">
            <w:pPr>
              <w:pStyle w:val="TableParagraph"/>
            </w:pPr>
            <w:r>
              <w:rPr>
                <w:spacing w:val="-2"/>
              </w:rPr>
              <w:t>92.58</w:t>
            </w:r>
          </w:p>
        </w:tc>
        <w:tc>
          <w:tcPr>
            <w:tcW w:w="970" w:type="dxa"/>
          </w:tcPr>
          <w:p w14:paraId="7EDADD25" w14:textId="77777777" w:rsidR="007E0DB8" w:rsidRDefault="007E0DB8" w:rsidP="00734A63">
            <w:pPr>
              <w:pStyle w:val="TableParagraph"/>
            </w:pPr>
            <w:r>
              <w:rPr>
                <w:spacing w:val="-2"/>
              </w:rPr>
              <w:t>102.05</w:t>
            </w:r>
          </w:p>
        </w:tc>
        <w:tc>
          <w:tcPr>
            <w:tcW w:w="717" w:type="dxa"/>
          </w:tcPr>
          <w:p w14:paraId="2D62E26F" w14:textId="77777777" w:rsidR="007E0DB8" w:rsidRDefault="007E0DB8" w:rsidP="00734A63">
            <w:pPr>
              <w:pStyle w:val="TableParagraph"/>
              <w:ind w:left="19"/>
            </w:pPr>
            <w:r>
              <w:rPr>
                <w:spacing w:val="-2"/>
              </w:rPr>
              <w:t>97.31</w:t>
            </w:r>
          </w:p>
        </w:tc>
        <w:tc>
          <w:tcPr>
            <w:tcW w:w="882" w:type="dxa"/>
          </w:tcPr>
          <w:p w14:paraId="459577E4" w14:textId="77777777" w:rsidR="007E0DB8" w:rsidRDefault="007E0DB8" w:rsidP="00734A63">
            <w:pPr>
              <w:pStyle w:val="TableParagraph"/>
              <w:ind w:left="13"/>
            </w:pPr>
            <w:r>
              <w:rPr>
                <w:spacing w:val="-2"/>
              </w:rPr>
              <w:t>96.10</w:t>
            </w:r>
          </w:p>
        </w:tc>
        <w:tc>
          <w:tcPr>
            <w:tcW w:w="970" w:type="dxa"/>
          </w:tcPr>
          <w:p w14:paraId="12254F2E" w14:textId="77777777" w:rsidR="007E0DB8" w:rsidRDefault="007E0DB8" w:rsidP="00734A63">
            <w:pPr>
              <w:pStyle w:val="TableParagraph"/>
              <w:ind w:left="12"/>
            </w:pPr>
            <w:r>
              <w:rPr>
                <w:spacing w:val="-2"/>
              </w:rPr>
              <w:t>97.90</w:t>
            </w:r>
          </w:p>
        </w:tc>
        <w:tc>
          <w:tcPr>
            <w:tcW w:w="717" w:type="dxa"/>
          </w:tcPr>
          <w:p w14:paraId="3C5B5A06" w14:textId="77777777" w:rsidR="007E0DB8" w:rsidRDefault="007E0DB8" w:rsidP="00734A63">
            <w:pPr>
              <w:pStyle w:val="TableParagraph"/>
              <w:ind w:left="16"/>
            </w:pPr>
            <w:r>
              <w:rPr>
                <w:spacing w:val="-2"/>
              </w:rPr>
              <w:t>97.13</w:t>
            </w:r>
          </w:p>
        </w:tc>
      </w:tr>
      <w:tr w:rsidR="007E0DB8" w14:paraId="1949F140" w14:textId="77777777" w:rsidTr="007E0DB8">
        <w:trPr>
          <w:gridAfter w:val="1"/>
          <w:wAfter w:w="5" w:type="dxa"/>
          <w:trHeight w:val="427"/>
        </w:trPr>
        <w:tc>
          <w:tcPr>
            <w:tcW w:w="5629" w:type="dxa"/>
            <w:gridSpan w:val="2"/>
          </w:tcPr>
          <w:p w14:paraId="734AEBE9" w14:textId="77777777" w:rsidR="007E0DB8" w:rsidRDefault="007E0DB8" w:rsidP="00734A63">
            <w:pPr>
              <w:pStyle w:val="TableParagraph"/>
              <w:spacing w:before="15"/>
              <w:ind w:right="2"/>
              <w:jc w:val="center"/>
              <w:rPr>
                <w:b/>
              </w:rPr>
            </w:pPr>
            <w:r>
              <w:rPr>
                <w:b/>
              </w:rPr>
              <w:t>CD</w:t>
            </w:r>
            <w:r>
              <w:rPr>
                <w:b/>
                <w:spacing w:val="-2"/>
              </w:rPr>
              <w:t xml:space="preserve"> </w:t>
            </w:r>
            <w:r>
              <w:rPr>
                <w:b/>
              </w:rPr>
              <w:t>@</w:t>
            </w:r>
            <w:r>
              <w:rPr>
                <w:b/>
                <w:spacing w:val="2"/>
              </w:rPr>
              <w:t xml:space="preserve"> </w:t>
            </w:r>
            <w:r>
              <w:rPr>
                <w:b/>
                <w:spacing w:val="-5"/>
              </w:rPr>
              <w:t>5%</w:t>
            </w:r>
          </w:p>
        </w:tc>
        <w:tc>
          <w:tcPr>
            <w:tcW w:w="881" w:type="dxa"/>
          </w:tcPr>
          <w:p w14:paraId="1C493BB0" w14:textId="77777777" w:rsidR="007E0DB8" w:rsidRDefault="007E0DB8" w:rsidP="00734A63">
            <w:pPr>
              <w:pStyle w:val="TableParagraph"/>
              <w:spacing w:before="10"/>
            </w:pPr>
            <w:r>
              <w:rPr>
                <w:spacing w:val="-4"/>
              </w:rPr>
              <w:t>1.47</w:t>
            </w:r>
          </w:p>
        </w:tc>
        <w:tc>
          <w:tcPr>
            <w:tcW w:w="969" w:type="dxa"/>
          </w:tcPr>
          <w:p w14:paraId="40839419" w14:textId="77777777" w:rsidR="007E0DB8" w:rsidRDefault="007E0DB8" w:rsidP="00734A63">
            <w:pPr>
              <w:pStyle w:val="TableParagraph"/>
              <w:spacing w:before="10"/>
            </w:pPr>
            <w:r>
              <w:rPr>
                <w:spacing w:val="-4"/>
              </w:rPr>
              <w:t>3.58</w:t>
            </w:r>
          </w:p>
        </w:tc>
        <w:tc>
          <w:tcPr>
            <w:tcW w:w="716" w:type="dxa"/>
          </w:tcPr>
          <w:p w14:paraId="12D54FA9" w14:textId="77777777" w:rsidR="007E0DB8" w:rsidRDefault="007E0DB8" w:rsidP="00734A63">
            <w:pPr>
              <w:pStyle w:val="TableParagraph"/>
              <w:spacing w:before="0"/>
              <w:ind w:left="0"/>
            </w:pPr>
          </w:p>
        </w:tc>
        <w:tc>
          <w:tcPr>
            <w:tcW w:w="881" w:type="dxa"/>
          </w:tcPr>
          <w:p w14:paraId="1C5DD24D" w14:textId="77777777" w:rsidR="007E0DB8" w:rsidRDefault="007E0DB8" w:rsidP="00734A63">
            <w:pPr>
              <w:pStyle w:val="TableParagraph"/>
              <w:spacing w:before="10"/>
            </w:pPr>
            <w:r>
              <w:rPr>
                <w:spacing w:val="-2"/>
              </w:rPr>
              <w:t>10.11</w:t>
            </w:r>
          </w:p>
        </w:tc>
        <w:tc>
          <w:tcPr>
            <w:tcW w:w="970" w:type="dxa"/>
          </w:tcPr>
          <w:p w14:paraId="56598786" w14:textId="77777777" w:rsidR="007E0DB8" w:rsidRDefault="007E0DB8" w:rsidP="00734A63">
            <w:pPr>
              <w:pStyle w:val="TableParagraph"/>
              <w:spacing w:before="10"/>
            </w:pPr>
            <w:r>
              <w:rPr>
                <w:spacing w:val="-2"/>
              </w:rPr>
              <w:t>12.05</w:t>
            </w:r>
          </w:p>
        </w:tc>
        <w:tc>
          <w:tcPr>
            <w:tcW w:w="717" w:type="dxa"/>
          </w:tcPr>
          <w:p w14:paraId="43B0F852" w14:textId="77777777" w:rsidR="007E0DB8" w:rsidRDefault="007E0DB8" w:rsidP="00734A63">
            <w:pPr>
              <w:pStyle w:val="TableParagraph"/>
              <w:spacing w:before="0"/>
              <w:ind w:left="0"/>
            </w:pPr>
          </w:p>
        </w:tc>
        <w:tc>
          <w:tcPr>
            <w:tcW w:w="882" w:type="dxa"/>
          </w:tcPr>
          <w:p w14:paraId="7733370E" w14:textId="77777777" w:rsidR="007E0DB8" w:rsidRDefault="007E0DB8" w:rsidP="00734A63">
            <w:pPr>
              <w:pStyle w:val="TableParagraph"/>
              <w:spacing w:before="10"/>
              <w:ind w:left="13"/>
            </w:pPr>
            <w:r>
              <w:rPr>
                <w:spacing w:val="-2"/>
              </w:rPr>
              <w:t>19.10</w:t>
            </w:r>
          </w:p>
        </w:tc>
        <w:tc>
          <w:tcPr>
            <w:tcW w:w="970" w:type="dxa"/>
          </w:tcPr>
          <w:p w14:paraId="02D4090E" w14:textId="77777777" w:rsidR="007E0DB8" w:rsidRDefault="007E0DB8" w:rsidP="00734A63">
            <w:pPr>
              <w:pStyle w:val="TableParagraph"/>
              <w:spacing w:before="10"/>
              <w:ind w:left="12"/>
            </w:pPr>
            <w:r>
              <w:rPr>
                <w:spacing w:val="-2"/>
              </w:rPr>
              <w:t>12.05</w:t>
            </w:r>
          </w:p>
        </w:tc>
        <w:tc>
          <w:tcPr>
            <w:tcW w:w="717" w:type="dxa"/>
          </w:tcPr>
          <w:p w14:paraId="1B6C0008" w14:textId="77777777" w:rsidR="007E0DB8" w:rsidRDefault="007E0DB8" w:rsidP="00734A63">
            <w:pPr>
              <w:pStyle w:val="TableParagraph"/>
              <w:spacing w:before="0"/>
              <w:ind w:left="0"/>
            </w:pPr>
          </w:p>
        </w:tc>
      </w:tr>
      <w:tr w:rsidR="007E0DB8" w14:paraId="4BC9720B" w14:textId="77777777" w:rsidTr="007E0DB8">
        <w:trPr>
          <w:gridAfter w:val="1"/>
          <w:wAfter w:w="5" w:type="dxa"/>
          <w:trHeight w:val="427"/>
        </w:trPr>
        <w:tc>
          <w:tcPr>
            <w:tcW w:w="5629" w:type="dxa"/>
            <w:gridSpan w:val="2"/>
          </w:tcPr>
          <w:p w14:paraId="44B8F386" w14:textId="77777777" w:rsidR="007E0DB8" w:rsidRDefault="007E0DB8" w:rsidP="00734A63">
            <w:pPr>
              <w:pStyle w:val="TableParagraph"/>
              <w:spacing w:before="15"/>
              <w:jc w:val="center"/>
              <w:rPr>
                <w:b/>
              </w:rPr>
            </w:pPr>
            <w:r>
              <w:rPr>
                <w:b/>
              </w:rPr>
              <w:t>SE</w:t>
            </w:r>
            <w:r>
              <w:rPr>
                <w:b/>
                <w:spacing w:val="3"/>
              </w:rPr>
              <w:t xml:space="preserve"> </w:t>
            </w:r>
            <w:r>
              <w:rPr>
                <w:b/>
              </w:rPr>
              <w:t>m</w:t>
            </w:r>
            <w:r>
              <w:rPr>
                <w:b/>
                <w:spacing w:val="-8"/>
              </w:rPr>
              <w:t xml:space="preserve"> </w:t>
            </w:r>
            <w:r>
              <w:rPr>
                <w:b/>
                <w:spacing w:val="-5"/>
              </w:rPr>
              <w:t>(±)</w:t>
            </w:r>
          </w:p>
        </w:tc>
        <w:tc>
          <w:tcPr>
            <w:tcW w:w="881" w:type="dxa"/>
          </w:tcPr>
          <w:p w14:paraId="06633C44" w14:textId="77777777" w:rsidR="007E0DB8" w:rsidRDefault="007E0DB8" w:rsidP="00734A63">
            <w:pPr>
              <w:pStyle w:val="TableParagraph"/>
              <w:spacing w:before="10"/>
            </w:pPr>
            <w:r>
              <w:rPr>
                <w:spacing w:val="-4"/>
              </w:rPr>
              <w:t>0.50</w:t>
            </w:r>
          </w:p>
        </w:tc>
        <w:tc>
          <w:tcPr>
            <w:tcW w:w="969" w:type="dxa"/>
          </w:tcPr>
          <w:p w14:paraId="280BB55A" w14:textId="77777777" w:rsidR="007E0DB8" w:rsidRDefault="007E0DB8" w:rsidP="00734A63">
            <w:pPr>
              <w:pStyle w:val="TableParagraph"/>
              <w:spacing w:before="10"/>
            </w:pPr>
            <w:r>
              <w:rPr>
                <w:spacing w:val="-4"/>
              </w:rPr>
              <w:t>1.22</w:t>
            </w:r>
          </w:p>
        </w:tc>
        <w:tc>
          <w:tcPr>
            <w:tcW w:w="716" w:type="dxa"/>
          </w:tcPr>
          <w:p w14:paraId="6438FD75" w14:textId="77777777" w:rsidR="007E0DB8" w:rsidRDefault="007E0DB8" w:rsidP="00734A63">
            <w:pPr>
              <w:pStyle w:val="TableParagraph"/>
              <w:spacing w:before="0"/>
              <w:ind w:left="0"/>
            </w:pPr>
          </w:p>
        </w:tc>
        <w:tc>
          <w:tcPr>
            <w:tcW w:w="881" w:type="dxa"/>
          </w:tcPr>
          <w:p w14:paraId="79606172" w14:textId="77777777" w:rsidR="007E0DB8" w:rsidRDefault="007E0DB8" w:rsidP="00734A63">
            <w:pPr>
              <w:pStyle w:val="TableParagraph"/>
              <w:spacing w:before="10"/>
            </w:pPr>
            <w:r>
              <w:rPr>
                <w:spacing w:val="-4"/>
              </w:rPr>
              <w:t>3.63</w:t>
            </w:r>
          </w:p>
        </w:tc>
        <w:tc>
          <w:tcPr>
            <w:tcW w:w="970" w:type="dxa"/>
          </w:tcPr>
          <w:p w14:paraId="01873A7E" w14:textId="77777777" w:rsidR="007E0DB8" w:rsidRDefault="007E0DB8" w:rsidP="00734A63">
            <w:pPr>
              <w:pStyle w:val="TableParagraph"/>
              <w:spacing w:before="10"/>
            </w:pPr>
            <w:r>
              <w:rPr>
                <w:spacing w:val="-4"/>
              </w:rPr>
              <w:t>4.11</w:t>
            </w:r>
          </w:p>
        </w:tc>
        <w:tc>
          <w:tcPr>
            <w:tcW w:w="717" w:type="dxa"/>
          </w:tcPr>
          <w:p w14:paraId="3BDBB2CA" w14:textId="77777777" w:rsidR="007E0DB8" w:rsidRDefault="007E0DB8" w:rsidP="00734A63">
            <w:pPr>
              <w:pStyle w:val="TableParagraph"/>
              <w:spacing w:before="0"/>
              <w:ind w:left="0"/>
            </w:pPr>
          </w:p>
        </w:tc>
        <w:tc>
          <w:tcPr>
            <w:tcW w:w="882" w:type="dxa"/>
          </w:tcPr>
          <w:p w14:paraId="7666C001" w14:textId="77777777" w:rsidR="007E0DB8" w:rsidRDefault="007E0DB8" w:rsidP="00734A63">
            <w:pPr>
              <w:pStyle w:val="TableParagraph"/>
              <w:spacing w:before="10"/>
              <w:ind w:left="13"/>
            </w:pPr>
            <w:r>
              <w:rPr>
                <w:spacing w:val="-4"/>
              </w:rPr>
              <w:t>6.51</w:t>
            </w:r>
          </w:p>
        </w:tc>
        <w:tc>
          <w:tcPr>
            <w:tcW w:w="970" w:type="dxa"/>
          </w:tcPr>
          <w:p w14:paraId="5EE0DCC0" w14:textId="77777777" w:rsidR="007E0DB8" w:rsidRDefault="007E0DB8" w:rsidP="00734A63">
            <w:pPr>
              <w:pStyle w:val="TableParagraph"/>
              <w:spacing w:before="10"/>
              <w:ind w:left="12"/>
            </w:pPr>
            <w:r>
              <w:rPr>
                <w:spacing w:val="-4"/>
              </w:rPr>
              <w:t>4.11</w:t>
            </w:r>
          </w:p>
        </w:tc>
        <w:tc>
          <w:tcPr>
            <w:tcW w:w="717" w:type="dxa"/>
          </w:tcPr>
          <w:p w14:paraId="73818B49" w14:textId="77777777" w:rsidR="007E0DB8" w:rsidRDefault="007E0DB8" w:rsidP="00734A63">
            <w:pPr>
              <w:pStyle w:val="TableParagraph"/>
              <w:spacing w:before="0"/>
              <w:ind w:left="0"/>
            </w:pPr>
          </w:p>
        </w:tc>
      </w:tr>
    </w:tbl>
    <w:p w14:paraId="0A28FA06" w14:textId="77777777" w:rsidR="00BF1435" w:rsidRPr="000D414B" w:rsidRDefault="00BF1435" w:rsidP="000D414B">
      <w:pPr>
        <w:widowControl w:val="0"/>
        <w:tabs>
          <w:tab w:val="left" w:pos="387"/>
        </w:tabs>
        <w:autoSpaceDE w:val="0"/>
        <w:autoSpaceDN w:val="0"/>
        <w:spacing w:before="18" w:after="0" w:line="240" w:lineRule="auto"/>
        <w:rPr>
          <w:b/>
        </w:rPr>
      </w:pPr>
    </w:p>
    <w:p w14:paraId="610C6C7A" w14:textId="77777777" w:rsidR="00C45839" w:rsidRPr="00084827" w:rsidRDefault="00C45839" w:rsidP="00084827">
      <w:pPr>
        <w:spacing w:before="100" w:beforeAutospacing="1" w:after="100" w:afterAutospacing="1" w:line="240" w:lineRule="auto"/>
        <w:jc w:val="both"/>
        <w:rPr>
          <w:rFonts w:ascii="Times New Roman" w:eastAsia="Times New Roman" w:hAnsi="Times New Roman" w:cs="Times New Roman"/>
          <w:sz w:val="24"/>
          <w:szCs w:val="24"/>
          <w:lang w:bidi="hi-IN"/>
        </w:rPr>
      </w:pPr>
    </w:p>
    <w:p w14:paraId="34AA7C48" w14:textId="77777777" w:rsidR="00084827" w:rsidRPr="00084827" w:rsidRDefault="00084827" w:rsidP="00084827">
      <w:pPr>
        <w:spacing w:before="100" w:beforeAutospacing="1" w:after="100" w:afterAutospacing="1" w:line="240" w:lineRule="auto"/>
        <w:jc w:val="both"/>
        <w:rPr>
          <w:rFonts w:ascii="Times New Roman" w:eastAsia="Times New Roman" w:hAnsi="Times New Roman" w:cs="Times New Roman"/>
          <w:sz w:val="24"/>
          <w:szCs w:val="24"/>
          <w:lang w:bidi="hi-IN"/>
        </w:rPr>
      </w:pPr>
    </w:p>
    <w:p w14:paraId="0B6EA895" w14:textId="78E2CB50" w:rsidR="002005AA" w:rsidRDefault="002005AA" w:rsidP="00B45D8C">
      <w:pPr>
        <w:spacing w:before="93"/>
        <w:ind w:left="1080" w:hanging="990"/>
        <w:rPr>
          <w:b/>
          <w:sz w:val="24"/>
        </w:rPr>
      </w:pPr>
      <w:r>
        <w:rPr>
          <w:b/>
          <w:sz w:val="24"/>
        </w:rPr>
        <w:lastRenderedPageBreak/>
        <w:t>Table</w:t>
      </w:r>
      <w:r>
        <w:rPr>
          <w:b/>
          <w:spacing w:val="-4"/>
          <w:sz w:val="24"/>
        </w:rPr>
        <w:t xml:space="preserve"> </w:t>
      </w:r>
      <w:r w:rsidR="000C05C7">
        <w:rPr>
          <w:b/>
          <w:sz w:val="24"/>
        </w:rPr>
        <w:t>2</w:t>
      </w:r>
      <w:r>
        <w:rPr>
          <w:b/>
          <w:spacing w:val="1"/>
          <w:sz w:val="24"/>
        </w:rPr>
        <w:t xml:space="preserve"> </w:t>
      </w:r>
      <w:r>
        <w:rPr>
          <w:b/>
          <w:sz w:val="24"/>
        </w:rPr>
        <w:t>Effect</w:t>
      </w:r>
      <w:r>
        <w:rPr>
          <w:b/>
          <w:spacing w:val="1"/>
          <w:sz w:val="24"/>
        </w:rPr>
        <w:t xml:space="preserve"> </w:t>
      </w:r>
      <w:r>
        <w:rPr>
          <w:b/>
          <w:sz w:val="24"/>
        </w:rPr>
        <w:t>of</w:t>
      </w:r>
      <w:r>
        <w:rPr>
          <w:b/>
          <w:spacing w:val="-4"/>
          <w:sz w:val="24"/>
        </w:rPr>
        <w:t xml:space="preserve"> </w:t>
      </w:r>
      <w:r>
        <w:rPr>
          <w:b/>
          <w:sz w:val="24"/>
        </w:rPr>
        <w:t>application of</w:t>
      </w:r>
      <w:r>
        <w:rPr>
          <w:b/>
          <w:spacing w:val="-3"/>
          <w:sz w:val="24"/>
        </w:rPr>
        <w:t xml:space="preserve"> </w:t>
      </w:r>
      <w:r>
        <w:rPr>
          <w:b/>
          <w:sz w:val="24"/>
        </w:rPr>
        <w:t>natural</w:t>
      </w:r>
      <w:r>
        <w:rPr>
          <w:b/>
          <w:spacing w:val="-1"/>
          <w:sz w:val="24"/>
        </w:rPr>
        <w:t xml:space="preserve"> </w:t>
      </w:r>
      <w:r>
        <w:rPr>
          <w:b/>
          <w:sz w:val="24"/>
        </w:rPr>
        <w:t>farming organic</w:t>
      </w:r>
      <w:r>
        <w:rPr>
          <w:b/>
          <w:spacing w:val="-2"/>
          <w:sz w:val="24"/>
        </w:rPr>
        <w:t xml:space="preserve"> </w:t>
      </w:r>
      <w:r>
        <w:rPr>
          <w:b/>
          <w:sz w:val="24"/>
        </w:rPr>
        <w:t>nutrient</w:t>
      </w:r>
      <w:r>
        <w:rPr>
          <w:b/>
          <w:spacing w:val="1"/>
          <w:sz w:val="24"/>
        </w:rPr>
        <w:t xml:space="preserve"> </w:t>
      </w:r>
      <w:r>
        <w:rPr>
          <w:b/>
          <w:sz w:val="24"/>
        </w:rPr>
        <w:t>sources</w:t>
      </w:r>
      <w:r>
        <w:rPr>
          <w:b/>
          <w:spacing w:val="-2"/>
          <w:sz w:val="24"/>
        </w:rPr>
        <w:t xml:space="preserve"> </w:t>
      </w:r>
      <w:r>
        <w:rPr>
          <w:b/>
          <w:sz w:val="24"/>
        </w:rPr>
        <w:t>on</w:t>
      </w:r>
      <w:r>
        <w:rPr>
          <w:b/>
          <w:spacing w:val="-1"/>
          <w:sz w:val="24"/>
        </w:rPr>
        <w:t xml:space="preserve"> </w:t>
      </w:r>
      <w:r>
        <w:rPr>
          <w:b/>
          <w:sz w:val="24"/>
        </w:rPr>
        <w:t>the</w:t>
      </w:r>
      <w:r>
        <w:rPr>
          <w:b/>
          <w:spacing w:val="-6"/>
          <w:sz w:val="24"/>
        </w:rPr>
        <w:t xml:space="preserve"> </w:t>
      </w:r>
      <w:r>
        <w:rPr>
          <w:b/>
          <w:sz w:val="24"/>
        </w:rPr>
        <w:t>performance</w:t>
      </w:r>
      <w:r>
        <w:rPr>
          <w:b/>
          <w:spacing w:val="2"/>
          <w:sz w:val="24"/>
        </w:rPr>
        <w:t xml:space="preserve"> </w:t>
      </w:r>
      <w:r>
        <w:rPr>
          <w:b/>
          <w:sz w:val="24"/>
        </w:rPr>
        <w:t>of</w:t>
      </w:r>
      <w:r>
        <w:rPr>
          <w:b/>
          <w:spacing w:val="-4"/>
          <w:sz w:val="24"/>
        </w:rPr>
        <w:t xml:space="preserve"> </w:t>
      </w:r>
      <w:r>
        <w:rPr>
          <w:b/>
          <w:sz w:val="24"/>
        </w:rPr>
        <w:t>tomato for</w:t>
      </w:r>
      <w:r>
        <w:rPr>
          <w:b/>
          <w:spacing w:val="-7"/>
          <w:sz w:val="24"/>
        </w:rPr>
        <w:t xml:space="preserve"> </w:t>
      </w:r>
      <w:r>
        <w:rPr>
          <w:b/>
          <w:sz w:val="24"/>
        </w:rPr>
        <w:t>number</w:t>
      </w:r>
      <w:r>
        <w:rPr>
          <w:b/>
          <w:spacing w:val="-6"/>
          <w:sz w:val="24"/>
        </w:rPr>
        <w:t xml:space="preserve"> </w:t>
      </w:r>
      <w:r>
        <w:rPr>
          <w:b/>
          <w:sz w:val="24"/>
        </w:rPr>
        <w:t>of</w:t>
      </w:r>
      <w:r>
        <w:rPr>
          <w:b/>
          <w:spacing w:val="-4"/>
          <w:sz w:val="24"/>
        </w:rPr>
        <w:t xml:space="preserve"> </w:t>
      </w:r>
      <w:r w:rsidR="00B45D8C">
        <w:rPr>
          <w:b/>
          <w:spacing w:val="-4"/>
          <w:sz w:val="24"/>
        </w:rPr>
        <w:t xml:space="preserve">    </w:t>
      </w:r>
      <w:r>
        <w:rPr>
          <w:b/>
          <w:sz w:val="24"/>
        </w:rPr>
        <w:t>branches</w:t>
      </w:r>
      <w:r>
        <w:rPr>
          <w:b/>
          <w:spacing w:val="-2"/>
          <w:sz w:val="24"/>
        </w:rPr>
        <w:t xml:space="preserve"> </w:t>
      </w:r>
      <w:r>
        <w:rPr>
          <w:b/>
          <w:sz w:val="24"/>
        </w:rPr>
        <w:t>per</w:t>
      </w:r>
      <w:r>
        <w:rPr>
          <w:b/>
          <w:spacing w:val="-6"/>
          <w:sz w:val="24"/>
        </w:rPr>
        <w:t xml:space="preserve"> </w:t>
      </w:r>
      <w:r>
        <w:rPr>
          <w:b/>
          <w:spacing w:val="-2"/>
          <w:sz w:val="24"/>
        </w:rPr>
        <w:t>plant</w:t>
      </w:r>
    </w:p>
    <w:p w14:paraId="2F46081D" w14:textId="77777777" w:rsidR="002005AA" w:rsidRDefault="002005AA" w:rsidP="002005AA">
      <w:pPr>
        <w:pStyle w:val="BodyText"/>
        <w:rPr>
          <w:b/>
          <w:sz w:val="16"/>
        </w:rPr>
      </w:pPr>
    </w:p>
    <w:tbl>
      <w:tblPr>
        <w:tblW w:w="13445"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4460"/>
        <w:gridCol w:w="888"/>
        <w:gridCol w:w="977"/>
        <w:gridCol w:w="723"/>
        <w:gridCol w:w="889"/>
        <w:gridCol w:w="978"/>
        <w:gridCol w:w="723"/>
        <w:gridCol w:w="889"/>
        <w:gridCol w:w="978"/>
        <w:gridCol w:w="725"/>
      </w:tblGrid>
      <w:tr w:rsidR="002005AA" w14:paraId="1ADA4858" w14:textId="77777777" w:rsidTr="002005AA">
        <w:trPr>
          <w:trHeight w:val="440"/>
        </w:trPr>
        <w:tc>
          <w:tcPr>
            <w:tcW w:w="5675" w:type="dxa"/>
            <w:gridSpan w:val="2"/>
            <w:vMerge w:val="restart"/>
          </w:tcPr>
          <w:p w14:paraId="2CB20BEA" w14:textId="77777777" w:rsidR="002005AA" w:rsidRDefault="002005AA" w:rsidP="00734A63">
            <w:pPr>
              <w:pStyle w:val="TableParagraph"/>
              <w:spacing w:before="218"/>
              <w:ind w:left="0"/>
              <w:rPr>
                <w:b/>
              </w:rPr>
            </w:pPr>
          </w:p>
          <w:p w14:paraId="457FDF82" w14:textId="77777777" w:rsidR="002005AA" w:rsidRDefault="002005AA" w:rsidP="00734A63">
            <w:pPr>
              <w:pStyle w:val="TableParagraph"/>
              <w:spacing w:before="0"/>
              <w:ind w:right="3"/>
              <w:jc w:val="center"/>
              <w:rPr>
                <w:b/>
              </w:rPr>
            </w:pPr>
            <w:r>
              <w:rPr>
                <w:b/>
              </w:rPr>
              <w:t>Treatment</w:t>
            </w:r>
            <w:r>
              <w:rPr>
                <w:b/>
                <w:spacing w:val="-9"/>
              </w:rPr>
              <w:t xml:space="preserve"> </w:t>
            </w:r>
            <w:r>
              <w:rPr>
                <w:b/>
                <w:spacing w:val="-2"/>
              </w:rPr>
              <w:t>Details</w:t>
            </w:r>
          </w:p>
        </w:tc>
        <w:tc>
          <w:tcPr>
            <w:tcW w:w="7770" w:type="dxa"/>
            <w:gridSpan w:val="9"/>
          </w:tcPr>
          <w:p w14:paraId="55AE4D5A" w14:textId="77777777" w:rsidR="002005AA" w:rsidRDefault="002005AA" w:rsidP="00734A63">
            <w:pPr>
              <w:pStyle w:val="TableParagraph"/>
              <w:spacing w:before="20"/>
              <w:ind w:left="5" w:right="5"/>
              <w:jc w:val="center"/>
              <w:rPr>
                <w:b/>
              </w:rPr>
            </w:pPr>
            <w:r>
              <w:rPr>
                <w:b/>
              </w:rPr>
              <w:t>Number</w:t>
            </w:r>
            <w:r>
              <w:rPr>
                <w:b/>
                <w:spacing w:val="-5"/>
              </w:rPr>
              <w:t xml:space="preserve"> </w:t>
            </w:r>
            <w:r>
              <w:rPr>
                <w:b/>
              </w:rPr>
              <w:t>of</w:t>
            </w:r>
            <w:r>
              <w:rPr>
                <w:b/>
                <w:spacing w:val="-8"/>
              </w:rPr>
              <w:t xml:space="preserve"> </w:t>
            </w:r>
            <w:r>
              <w:rPr>
                <w:b/>
              </w:rPr>
              <w:t>branches</w:t>
            </w:r>
            <w:r>
              <w:rPr>
                <w:b/>
                <w:spacing w:val="-2"/>
              </w:rPr>
              <w:t xml:space="preserve"> </w:t>
            </w:r>
            <w:r>
              <w:rPr>
                <w:b/>
              </w:rPr>
              <w:t>per</w:t>
            </w:r>
            <w:r>
              <w:rPr>
                <w:b/>
                <w:spacing w:val="-4"/>
              </w:rPr>
              <w:t xml:space="preserve"> plant</w:t>
            </w:r>
          </w:p>
        </w:tc>
      </w:tr>
      <w:tr w:rsidR="002005AA" w14:paraId="3DA51BD2" w14:textId="77777777" w:rsidTr="002005AA">
        <w:trPr>
          <w:trHeight w:val="436"/>
        </w:trPr>
        <w:tc>
          <w:tcPr>
            <w:tcW w:w="5675" w:type="dxa"/>
            <w:gridSpan w:val="2"/>
            <w:vMerge/>
            <w:tcBorders>
              <w:top w:val="nil"/>
            </w:tcBorders>
          </w:tcPr>
          <w:p w14:paraId="431618DB" w14:textId="77777777" w:rsidR="002005AA" w:rsidRDefault="002005AA" w:rsidP="00734A63">
            <w:pPr>
              <w:rPr>
                <w:sz w:val="2"/>
                <w:szCs w:val="2"/>
              </w:rPr>
            </w:pPr>
          </w:p>
        </w:tc>
        <w:tc>
          <w:tcPr>
            <w:tcW w:w="2588" w:type="dxa"/>
            <w:gridSpan w:val="3"/>
          </w:tcPr>
          <w:p w14:paraId="41C46EF0" w14:textId="77777777" w:rsidR="002005AA" w:rsidRDefault="002005AA" w:rsidP="00734A63">
            <w:pPr>
              <w:pStyle w:val="TableParagraph"/>
              <w:spacing w:before="15"/>
              <w:ind w:left="9"/>
              <w:jc w:val="center"/>
              <w:rPr>
                <w:b/>
              </w:rPr>
            </w:pPr>
            <w:r>
              <w:rPr>
                <w:b/>
              </w:rPr>
              <w:t>30</w:t>
            </w:r>
            <w:r>
              <w:rPr>
                <w:b/>
                <w:spacing w:val="2"/>
              </w:rPr>
              <w:t xml:space="preserve"> </w:t>
            </w:r>
            <w:r>
              <w:rPr>
                <w:b/>
                <w:spacing w:val="-5"/>
              </w:rPr>
              <w:t>DAT</w:t>
            </w:r>
          </w:p>
        </w:tc>
        <w:tc>
          <w:tcPr>
            <w:tcW w:w="2590" w:type="dxa"/>
            <w:gridSpan w:val="3"/>
          </w:tcPr>
          <w:p w14:paraId="27E0BDD0" w14:textId="77777777" w:rsidR="002005AA" w:rsidRDefault="002005AA" w:rsidP="00734A63">
            <w:pPr>
              <w:pStyle w:val="TableParagraph"/>
              <w:spacing w:before="15"/>
              <w:ind w:left="9"/>
              <w:jc w:val="center"/>
              <w:rPr>
                <w:b/>
              </w:rPr>
            </w:pPr>
            <w:r>
              <w:rPr>
                <w:b/>
              </w:rPr>
              <w:t>60</w:t>
            </w:r>
            <w:r>
              <w:rPr>
                <w:b/>
                <w:spacing w:val="2"/>
              </w:rPr>
              <w:t xml:space="preserve"> </w:t>
            </w:r>
            <w:r>
              <w:rPr>
                <w:b/>
                <w:spacing w:val="-5"/>
              </w:rPr>
              <w:t>DAT</w:t>
            </w:r>
          </w:p>
        </w:tc>
        <w:tc>
          <w:tcPr>
            <w:tcW w:w="2591" w:type="dxa"/>
            <w:gridSpan w:val="3"/>
          </w:tcPr>
          <w:p w14:paraId="73DE991E" w14:textId="77777777" w:rsidR="002005AA" w:rsidRDefault="002005AA" w:rsidP="00734A63">
            <w:pPr>
              <w:pStyle w:val="TableParagraph"/>
              <w:spacing w:before="15"/>
              <w:ind w:left="14"/>
              <w:jc w:val="center"/>
              <w:rPr>
                <w:b/>
              </w:rPr>
            </w:pPr>
            <w:r>
              <w:rPr>
                <w:b/>
              </w:rPr>
              <w:t>90</w:t>
            </w:r>
            <w:r>
              <w:rPr>
                <w:b/>
                <w:spacing w:val="2"/>
              </w:rPr>
              <w:t xml:space="preserve"> </w:t>
            </w:r>
            <w:r>
              <w:rPr>
                <w:b/>
                <w:spacing w:val="-5"/>
              </w:rPr>
              <w:t>DAT</w:t>
            </w:r>
          </w:p>
        </w:tc>
      </w:tr>
      <w:tr w:rsidR="002005AA" w14:paraId="5817324B" w14:textId="77777777" w:rsidTr="002005AA">
        <w:trPr>
          <w:trHeight w:val="431"/>
        </w:trPr>
        <w:tc>
          <w:tcPr>
            <w:tcW w:w="5675" w:type="dxa"/>
            <w:gridSpan w:val="2"/>
            <w:vMerge/>
            <w:tcBorders>
              <w:top w:val="nil"/>
            </w:tcBorders>
          </w:tcPr>
          <w:p w14:paraId="02290DF3" w14:textId="77777777" w:rsidR="002005AA" w:rsidRDefault="002005AA" w:rsidP="00734A63">
            <w:pPr>
              <w:rPr>
                <w:sz w:val="2"/>
                <w:szCs w:val="2"/>
              </w:rPr>
            </w:pPr>
          </w:p>
        </w:tc>
        <w:tc>
          <w:tcPr>
            <w:tcW w:w="888" w:type="dxa"/>
          </w:tcPr>
          <w:p w14:paraId="7C08E1C4" w14:textId="77777777" w:rsidR="002005AA" w:rsidRDefault="002005AA" w:rsidP="00734A63">
            <w:pPr>
              <w:pStyle w:val="TableParagraph"/>
              <w:spacing w:before="5"/>
              <w:rPr>
                <w:b/>
              </w:rPr>
            </w:pPr>
            <w:r>
              <w:rPr>
                <w:b/>
              </w:rPr>
              <w:t>1st</w:t>
            </w:r>
            <w:r>
              <w:rPr>
                <w:b/>
                <w:spacing w:val="1"/>
              </w:rPr>
              <w:t xml:space="preserve"> </w:t>
            </w:r>
            <w:r>
              <w:rPr>
                <w:b/>
                <w:spacing w:val="-4"/>
              </w:rPr>
              <w:t>Year</w:t>
            </w:r>
          </w:p>
        </w:tc>
        <w:tc>
          <w:tcPr>
            <w:tcW w:w="977" w:type="dxa"/>
          </w:tcPr>
          <w:p w14:paraId="7BCA08C6" w14:textId="77777777" w:rsidR="002005AA" w:rsidRDefault="002005AA" w:rsidP="00734A63">
            <w:pPr>
              <w:pStyle w:val="TableParagraph"/>
              <w:spacing w:before="5"/>
              <w:rPr>
                <w:b/>
              </w:rPr>
            </w:pPr>
            <w:r>
              <w:rPr>
                <w:b/>
              </w:rPr>
              <w:t>2nd</w:t>
            </w:r>
            <w:r>
              <w:rPr>
                <w:b/>
                <w:spacing w:val="-4"/>
              </w:rPr>
              <w:t xml:space="preserve"> Year</w:t>
            </w:r>
          </w:p>
        </w:tc>
        <w:tc>
          <w:tcPr>
            <w:tcW w:w="722" w:type="dxa"/>
          </w:tcPr>
          <w:p w14:paraId="10BF8C58" w14:textId="77777777" w:rsidR="002005AA" w:rsidRDefault="002005AA" w:rsidP="00734A63">
            <w:pPr>
              <w:pStyle w:val="TableParagraph"/>
              <w:spacing w:before="5"/>
              <w:ind w:left="20"/>
              <w:rPr>
                <w:b/>
              </w:rPr>
            </w:pPr>
            <w:r>
              <w:rPr>
                <w:b/>
                <w:spacing w:val="-2"/>
              </w:rPr>
              <w:t>Pooled</w:t>
            </w:r>
          </w:p>
        </w:tc>
        <w:tc>
          <w:tcPr>
            <w:tcW w:w="889" w:type="dxa"/>
          </w:tcPr>
          <w:p w14:paraId="1F77BB8D" w14:textId="77777777" w:rsidR="002005AA" w:rsidRDefault="002005AA" w:rsidP="00734A63">
            <w:pPr>
              <w:pStyle w:val="TableParagraph"/>
              <w:spacing w:before="5"/>
              <w:rPr>
                <w:b/>
              </w:rPr>
            </w:pPr>
            <w:r>
              <w:rPr>
                <w:b/>
              </w:rPr>
              <w:t>1st</w:t>
            </w:r>
            <w:r>
              <w:rPr>
                <w:b/>
                <w:spacing w:val="1"/>
              </w:rPr>
              <w:t xml:space="preserve"> </w:t>
            </w:r>
            <w:r>
              <w:rPr>
                <w:b/>
                <w:spacing w:val="-4"/>
              </w:rPr>
              <w:t>Year</w:t>
            </w:r>
          </w:p>
        </w:tc>
        <w:tc>
          <w:tcPr>
            <w:tcW w:w="978" w:type="dxa"/>
          </w:tcPr>
          <w:p w14:paraId="4F62D0CF" w14:textId="77777777" w:rsidR="002005AA" w:rsidRDefault="002005AA" w:rsidP="00734A63">
            <w:pPr>
              <w:pStyle w:val="TableParagraph"/>
              <w:spacing w:before="5"/>
              <w:rPr>
                <w:b/>
              </w:rPr>
            </w:pPr>
            <w:r>
              <w:rPr>
                <w:b/>
              </w:rPr>
              <w:t>2nd</w:t>
            </w:r>
            <w:r>
              <w:rPr>
                <w:b/>
                <w:spacing w:val="-4"/>
              </w:rPr>
              <w:t xml:space="preserve"> Year</w:t>
            </w:r>
          </w:p>
        </w:tc>
        <w:tc>
          <w:tcPr>
            <w:tcW w:w="723" w:type="dxa"/>
          </w:tcPr>
          <w:p w14:paraId="1CF18512" w14:textId="77777777" w:rsidR="002005AA" w:rsidRDefault="002005AA" w:rsidP="00734A63">
            <w:pPr>
              <w:pStyle w:val="TableParagraph"/>
              <w:spacing w:before="5"/>
              <w:ind w:left="19"/>
              <w:rPr>
                <w:b/>
              </w:rPr>
            </w:pPr>
            <w:r>
              <w:rPr>
                <w:b/>
                <w:spacing w:val="-2"/>
              </w:rPr>
              <w:t>Pooled</w:t>
            </w:r>
          </w:p>
        </w:tc>
        <w:tc>
          <w:tcPr>
            <w:tcW w:w="889" w:type="dxa"/>
          </w:tcPr>
          <w:p w14:paraId="788ABE48" w14:textId="77777777" w:rsidR="002005AA" w:rsidRDefault="002005AA" w:rsidP="00734A63">
            <w:pPr>
              <w:pStyle w:val="TableParagraph"/>
              <w:spacing w:before="5"/>
              <w:ind w:left="13"/>
              <w:rPr>
                <w:b/>
              </w:rPr>
            </w:pPr>
            <w:r>
              <w:rPr>
                <w:b/>
              </w:rPr>
              <w:t>1st</w:t>
            </w:r>
            <w:r>
              <w:rPr>
                <w:b/>
                <w:spacing w:val="1"/>
              </w:rPr>
              <w:t xml:space="preserve"> </w:t>
            </w:r>
            <w:r>
              <w:rPr>
                <w:b/>
                <w:spacing w:val="-4"/>
              </w:rPr>
              <w:t>Year</w:t>
            </w:r>
          </w:p>
        </w:tc>
        <w:tc>
          <w:tcPr>
            <w:tcW w:w="978" w:type="dxa"/>
          </w:tcPr>
          <w:p w14:paraId="7DB2B994" w14:textId="77777777" w:rsidR="002005AA" w:rsidRDefault="002005AA" w:rsidP="00734A63">
            <w:pPr>
              <w:pStyle w:val="TableParagraph"/>
              <w:spacing w:before="5"/>
              <w:ind w:left="12"/>
              <w:rPr>
                <w:b/>
              </w:rPr>
            </w:pPr>
            <w:r>
              <w:rPr>
                <w:b/>
              </w:rPr>
              <w:t>2nd</w:t>
            </w:r>
            <w:r>
              <w:rPr>
                <w:b/>
                <w:spacing w:val="-4"/>
              </w:rPr>
              <w:t xml:space="preserve"> Year</w:t>
            </w:r>
          </w:p>
        </w:tc>
        <w:tc>
          <w:tcPr>
            <w:tcW w:w="723" w:type="dxa"/>
          </w:tcPr>
          <w:p w14:paraId="4C86527C" w14:textId="77777777" w:rsidR="002005AA" w:rsidRDefault="002005AA" w:rsidP="00734A63">
            <w:pPr>
              <w:pStyle w:val="TableParagraph"/>
              <w:spacing w:before="5"/>
              <w:ind w:left="16"/>
              <w:rPr>
                <w:b/>
              </w:rPr>
            </w:pPr>
            <w:r>
              <w:rPr>
                <w:b/>
                <w:spacing w:val="-2"/>
              </w:rPr>
              <w:t>Pooled</w:t>
            </w:r>
          </w:p>
        </w:tc>
      </w:tr>
      <w:tr w:rsidR="002005AA" w14:paraId="0A27A8CC" w14:textId="77777777" w:rsidTr="002005AA">
        <w:trPr>
          <w:trHeight w:val="426"/>
        </w:trPr>
        <w:tc>
          <w:tcPr>
            <w:tcW w:w="1215" w:type="dxa"/>
          </w:tcPr>
          <w:p w14:paraId="0CF13985" w14:textId="77777777" w:rsidR="002005AA" w:rsidRDefault="002005AA" w:rsidP="00734A63">
            <w:pPr>
              <w:pStyle w:val="TableParagraph"/>
              <w:spacing w:before="5"/>
              <w:ind w:left="18"/>
              <w:rPr>
                <w:b/>
                <w:sz w:val="14"/>
              </w:rPr>
            </w:pPr>
            <w:r>
              <w:rPr>
                <w:b/>
                <w:spacing w:val="-5"/>
                <w:position w:val="2"/>
              </w:rPr>
              <w:t>T</w:t>
            </w:r>
            <w:r>
              <w:rPr>
                <w:b/>
                <w:spacing w:val="-5"/>
                <w:sz w:val="14"/>
              </w:rPr>
              <w:t>1</w:t>
            </w:r>
          </w:p>
        </w:tc>
        <w:tc>
          <w:tcPr>
            <w:tcW w:w="4459" w:type="dxa"/>
          </w:tcPr>
          <w:p w14:paraId="1D3867BA" w14:textId="77777777" w:rsidR="002005AA" w:rsidRDefault="002005AA" w:rsidP="00734A63">
            <w:pPr>
              <w:pStyle w:val="TableParagraph"/>
              <w:ind w:left="14"/>
            </w:pPr>
            <w:r>
              <w:rPr>
                <w:spacing w:val="-2"/>
              </w:rPr>
              <w:t>Control</w:t>
            </w:r>
          </w:p>
        </w:tc>
        <w:tc>
          <w:tcPr>
            <w:tcW w:w="888" w:type="dxa"/>
          </w:tcPr>
          <w:p w14:paraId="17F01E31" w14:textId="77777777" w:rsidR="002005AA" w:rsidRDefault="002005AA" w:rsidP="00734A63">
            <w:pPr>
              <w:pStyle w:val="TableParagraph"/>
            </w:pPr>
            <w:r>
              <w:rPr>
                <w:spacing w:val="-4"/>
              </w:rPr>
              <w:t>4.57</w:t>
            </w:r>
          </w:p>
        </w:tc>
        <w:tc>
          <w:tcPr>
            <w:tcW w:w="977" w:type="dxa"/>
          </w:tcPr>
          <w:p w14:paraId="71C30C8C" w14:textId="77777777" w:rsidR="002005AA" w:rsidRDefault="002005AA" w:rsidP="00734A63">
            <w:pPr>
              <w:pStyle w:val="TableParagraph"/>
            </w:pPr>
            <w:r>
              <w:rPr>
                <w:spacing w:val="-4"/>
              </w:rPr>
              <w:t>4.38</w:t>
            </w:r>
          </w:p>
        </w:tc>
        <w:tc>
          <w:tcPr>
            <w:tcW w:w="722" w:type="dxa"/>
          </w:tcPr>
          <w:p w14:paraId="62C55363" w14:textId="77777777" w:rsidR="002005AA" w:rsidRDefault="002005AA" w:rsidP="00734A63">
            <w:pPr>
              <w:pStyle w:val="TableParagraph"/>
              <w:ind w:left="20"/>
            </w:pPr>
            <w:r>
              <w:rPr>
                <w:spacing w:val="-4"/>
              </w:rPr>
              <w:t>4.34</w:t>
            </w:r>
          </w:p>
        </w:tc>
        <w:tc>
          <w:tcPr>
            <w:tcW w:w="889" w:type="dxa"/>
          </w:tcPr>
          <w:p w14:paraId="471CF8F9" w14:textId="77777777" w:rsidR="002005AA" w:rsidRDefault="002005AA" w:rsidP="00734A63">
            <w:pPr>
              <w:pStyle w:val="TableParagraph"/>
            </w:pPr>
            <w:r>
              <w:rPr>
                <w:spacing w:val="-4"/>
              </w:rPr>
              <w:t>7.82</w:t>
            </w:r>
          </w:p>
        </w:tc>
        <w:tc>
          <w:tcPr>
            <w:tcW w:w="978" w:type="dxa"/>
          </w:tcPr>
          <w:p w14:paraId="3D883389" w14:textId="77777777" w:rsidR="002005AA" w:rsidRDefault="002005AA" w:rsidP="00734A63">
            <w:pPr>
              <w:pStyle w:val="TableParagraph"/>
            </w:pPr>
            <w:r>
              <w:rPr>
                <w:spacing w:val="-4"/>
              </w:rPr>
              <w:t>7.63</w:t>
            </w:r>
          </w:p>
        </w:tc>
        <w:tc>
          <w:tcPr>
            <w:tcW w:w="723" w:type="dxa"/>
          </w:tcPr>
          <w:p w14:paraId="2D2DE8C3" w14:textId="77777777" w:rsidR="002005AA" w:rsidRDefault="002005AA" w:rsidP="00734A63">
            <w:pPr>
              <w:pStyle w:val="TableParagraph"/>
              <w:ind w:left="19"/>
            </w:pPr>
            <w:r>
              <w:rPr>
                <w:spacing w:val="-4"/>
              </w:rPr>
              <w:t>7.72</w:t>
            </w:r>
          </w:p>
        </w:tc>
        <w:tc>
          <w:tcPr>
            <w:tcW w:w="889" w:type="dxa"/>
          </w:tcPr>
          <w:p w14:paraId="55473A16" w14:textId="77777777" w:rsidR="002005AA" w:rsidRDefault="002005AA" w:rsidP="00734A63">
            <w:pPr>
              <w:pStyle w:val="TableParagraph"/>
              <w:ind w:left="13"/>
            </w:pPr>
            <w:r>
              <w:rPr>
                <w:spacing w:val="-4"/>
              </w:rPr>
              <w:t>9.45</w:t>
            </w:r>
          </w:p>
        </w:tc>
        <w:tc>
          <w:tcPr>
            <w:tcW w:w="978" w:type="dxa"/>
          </w:tcPr>
          <w:p w14:paraId="288C2F24" w14:textId="77777777" w:rsidR="002005AA" w:rsidRDefault="002005AA" w:rsidP="00734A63">
            <w:pPr>
              <w:pStyle w:val="TableParagraph"/>
              <w:ind w:left="12"/>
            </w:pPr>
            <w:r>
              <w:rPr>
                <w:spacing w:val="-4"/>
              </w:rPr>
              <w:t>8.59</w:t>
            </w:r>
          </w:p>
        </w:tc>
        <w:tc>
          <w:tcPr>
            <w:tcW w:w="723" w:type="dxa"/>
          </w:tcPr>
          <w:p w14:paraId="24F9470E" w14:textId="77777777" w:rsidR="002005AA" w:rsidRDefault="002005AA" w:rsidP="00734A63">
            <w:pPr>
              <w:pStyle w:val="TableParagraph"/>
              <w:ind w:left="16"/>
            </w:pPr>
            <w:r>
              <w:rPr>
                <w:spacing w:val="-4"/>
              </w:rPr>
              <w:t>9.01</w:t>
            </w:r>
          </w:p>
        </w:tc>
      </w:tr>
      <w:tr w:rsidR="002005AA" w14:paraId="6B90D6D1" w14:textId="77777777" w:rsidTr="002005AA">
        <w:trPr>
          <w:trHeight w:val="426"/>
        </w:trPr>
        <w:tc>
          <w:tcPr>
            <w:tcW w:w="1215" w:type="dxa"/>
          </w:tcPr>
          <w:p w14:paraId="2E83633E" w14:textId="77777777" w:rsidR="002005AA" w:rsidRDefault="002005AA" w:rsidP="00734A63">
            <w:pPr>
              <w:pStyle w:val="TableParagraph"/>
              <w:spacing w:before="5"/>
              <w:ind w:left="18"/>
              <w:rPr>
                <w:b/>
                <w:sz w:val="14"/>
              </w:rPr>
            </w:pPr>
            <w:r>
              <w:rPr>
                <w:b/>
                <w:spacing w:val="-5"/>
                <w:position w:val="2"/>
              </w:rPr>
              <w:t>T</w:t>
            </w:r>
            <w:r>
              <w:rPr>
                <w:b/>
                <w:spacing w:val="-5"/>
                <w:sz w:val="14"/>
              </w:rPr>
              <w:t>2</w:t>
            </w:r>
          </w:p>
        </w:tc>
        <w:tc>
          <w:tcPr>
            <w:tcW w:w="4459" w:type="dxa"/>
          </w:tcPr>
          <w:p w14:paraId="0182FFCB" w14:textId="77777777" w:rsidR="002005AA" w:rsidRDefault="002005AA" w:rsidP="00734A63">
            <w:pPr>
              <w:pStyle w:val="TableParagraph"/>
              <w:ind w:left="14"/>
            </w:pPr>
            <w:r>
              <w:t>FYM</w:t>
            </w:r>
            <w:r>
              <w:rPr>
                <w:spacing w:val="-1"/>
              </w:rPr>
              <w:t xml:space="preserve"> </w:t>
            </w:r>
            <w:r>
              <w:t xml:space="preserve">+ </w:t>
            </w:r>
            <w:proofErr w:type="spellStart"/>
            <w:r>
              <w:rPr>
                <w:spacing w:val="-2"/>
              </w:rPr>
              <w:t>Jeevamrit</w:t>
            </w:r>
            <w:proofErr w:type="spellEnd"/>
          </w:p>
        </w:tc>
        <w:tc>
          <w:tcPr>
            <w:tcW w:w="888" w:type="dxa"/>
          </w:tcPr>
          <w:p w14:paraId="199BC00D" w14:textId="77777777" w:rsidR="002005AA" w:rsidRDefault="002005AA" w:rsidP="00734A63">
            <w:pPr>
              <w:pStyle w:val="TableParagraph"/>
            </w:pPr>
            <w:r>
              <w:rPr>
                <w:spacing w:val="-4"/>
              </w:rPr>
              <w:t>4.63</w:t>
            </w:r>
          </w:p>
        </w:tc>
        <w:tc>
          <w:tcPr>
            <w:tcW w:w="977" w:type="dxa"/>
          </w:tcPr>
          <w:p w14:paraId="07237A22" w14:textId="77777777" w:rsidR="002005AA" w:rsidRDefault="002005AA" w:rsidP="00734A63">
            <w:pPr>
              <w:pStyle w:val="TableParagraph"/>
            </w:pPr>
            <w:r>
              <w:rPr>
                <w:spacing w:val="-4"/>
              </w:rPr>
              <w:t>4.50</w:t>
            </w:r>
          </w:p>
        </w:tc>
        <w:tc>
          <w:tcPr>
            <w:tcW w:w="722" w:type="dxa"/>
          </w:tcPr>
          <w:p w14:paraId="77112D4C" w14:textId="77777777" w:rsidR="002005AA" w:rsidRDefault="002005AA" w:rsidP="00734A63">
            <w:pPr>
              <w:pStyle w:val="TableParagraph"/>
              <w:ind w:left="20"/>
            </w:pPr>
            <w:r>
              <w:rPr>
                <w:spacing w:val="-4"/>
              </w:rPr>
              <w:t>4.52</w:t>
            </w:r>
          </w:p>
        </w:tc>
        <w:tc>
          <w:tcPr>
            <w:tcW w:w="889" w:type="dxa"/>
          </w:tcPr>
          <w:p w14:paraId="6903B4FB" w14:textId="77777777" w:rsidR="002005AA" w:rsidRDefault="002005AA" w:rsidP="00734A63">
            <w:pPr>
              <w:pStyle w:val="TableParagraph"/>
            </w:pPr>
            <w:r>
              <w:rPr>
                <w:spacing w:val="-4"/>
              </w:rPr>
              <w:t>7.93</w:t>
            </w:r>
          </w:p>
        </w:tc>
        <w:tc>
          <w:tcPr>
            <w:tcW w:w="978" w:type="dxa"/>
          </w:tcPr>
          <w:p w14:paraId="4E42E6DC" w14:textId="77777777" w:rsidR="002005AA" w:rsidRDefault="002005AA" w:rsidP="00734A63">
            <w:pPr>
              <w:pStyle w:val="TableParagraph"/>
            </w:pPr>
            <w:r>
              <w:rPr>
                <w:spacing w:val="-4"/>
              </w:rPr>
              <w:t>7.80</w:t>
            </w:r>
          </w:p>
        </w:tc>
        <w:tc>
          <w:tcPr>
            <w:tcW w:w="723" w:type="dxa"/>
          </w:tcPr>
          <w:p w14:paraId="779F726A" w14:textId="77777777" w:rsidR="002005AA" w:rsidRDefault="002005AA" w:rsidP="00734A63">
            <w:pPr>
              <w:pStyle w:val="TableParagraph"/>
              <w:ind w:left="19"/>
            </w:pPr>
            <w:r>
              <w:rPr>
                <w:spacing w:val="-4"/>
              </w:rPr>
              <w:t>7.82</w:t>
            </w:r>
          </w:p>
        </w:tc>
        <w:tc>
          <w:tcPr>
            <w:tcW w:w="889" w:type="dxa"/>
          </w:tcPr>
          <w:p w14:paraId="3AF54D4F" w14:textId="77777777" w:rsidR="002005AA" w:rsidRDefault="002005AA" w:rsidP="00734A63">
            <w:pPr>
              <w:pStyle w:val="TableParagraph"/>
              <w:ind w:left="13"/>
            </w:pPr>
            <w:r>
              <w:rPr>
                <w:spacing w:val="-4"/>
              </w:rPr>
              <w:t>9.63</w:t>
            </w:r>
          </w:p>
        </w:tc>
        <w:tc>
          <w:tcPr>
            <w:tcW w:w="978" w:type="dxa"/>
          </w:tcPr>
          <w:p w14:paraId="6FA3B2D4" w14:textId="77777777" w:rsidR="002005AA" w:rsidRDefault="002005AA" w:rsidP="00734A63">
            <w:pPr>
              <w:pStyle w:val="TableParagraph"/>
              <w:ind w:left="12"/>
            </w:pPr>
            <w:r>
              <w:rPr>
                <w:spacing w:val="-4"/>
              </w:rPr>
              <w:t>9.26</w:t>
            </w:r>
          </w:p>
        </w:tc>
        <w:tc>
          <w:tcPr>
            <w:tcW w:w="723" w:type="dxa"/>
          </w:tcPr>
          <w:p w14:paraId="761054C4" w14:textId="77777777" w:rsidR="002005AA" w:rsidRDefault="002005AA" w:rsidP="00734A63">
            <w:pPr>
              <w:pStyle w:val="TableParagraph"/>
              <w:ind w:left="16"/>
            </w:pPr>
            <w:r>
              <w:rPr>
                <w:spacing w:val="-4"/>
              </w:rPr>
              <w:t>9.38</w:t>
            </w:r>
          </w:p>
        </w:tc>
      </w:tr>
      <w:tr w:rsidR="002005AA" w14:paraId="03A368D8" w14:textId="77777777" w:rsidTr="002005AA">
        <w:trPr>
          <w:trHeight w:val="431"/>
        </w:trPr>
        <w:tc>
          <w:tcPr>
            <w:tcW w:w="1215" w:type="dxa"/>
          </w:tcPr>
          <w:p w14:paraId="2E8DF442" w14:textId="77777777" w:rsidR="002005AA" w:rsidRDefault="002005AA" w:rsidP="00734A63">
            <w:pPr>
              <w:pStyle w:val="TableParagraph"/>
              <w:spacing w:before="5"/>
              <w:ind w:left="18"/>
              <w:rPr>
                <w:b/>
                <w:sz w:val="14"/>
              </w:rPr>
            </w:pPr>
            <w:r>
              <w:rPr>
                <w:b/>
                <w:spacing w:val="-5"/>
                <w:position w:val="2"/>
              </w:rPr>
              <w:t>T</w:t>
            </w:r>
            <w:r>
              <w:rPr>
                <w:b/>
                <w:spacing w:val="-5"/>
                <w:sz w:val="14"/>
              </w:rPr>
              <w:t>3</w:t>
            </w:r>
          </w:p>
        </w:tc>
        <w:tc>
          <w:tcPr>
            <w:tcW w:w="4459" w:type="dxa"/>
          </w:tcPr>
          <w:p w14:paraId="16E043D9" w14:textId="77777777" w:rsidR="002005AA" w:rsidRDefault="002005AA" w:rsidP="00734A63">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888" w:type="dxa"/>
          </w:tcPr>
          <w:p w14:paraId="34979454" w14:textId="77777777" w:rsidR="002005AA" w:rsidRDefault="002005AA" w:rsidP="00734A63">
            <w:pPr>
              <w:pStyle w:val="TableParagraph"/>
            </w:pPr>
            <w:r>
              <w:rPr>
                <w:spacing w:val="-4"/>
              </w:rPr>
              <w:t>5.93</w:t>
            </w:r>
          </w:p>
        </w:tc>
        <w:tc>
          <w:tcPr>
            <w:tcW w:w="977" w:type="dxa"/>
          </w:tcPr>
          <w:p w14:paraId="362232B5" w14:textId="77777777" w:rsidR="002005AA" w:rsidRDefault="002005AA" w:rsidP="00734A63">
            <w:pPr>
              <w:pStyle w:val="TableParagraph"/>
            </w:pPr>
            <w:r>
              <w:rPr>
                <w:spacing w:val="-4"/>
              </w:rPr>
              <w:t>6.27</w:t>
            </w:r>
          </w:p>
        </w:tc>
        <w:tc>
          <w:tcPr>
            <w:tcW w:w="722" w:type="dxa"/>
          </w:tcPr>
          <w:p w14:paraId="59001B93" w14:textId="77777777" w:rsidR="002005AA" w:rsidRDefault="002005AA" w:rsidP="00734A63">
            <w:pPr>
              <w:pStyle w:val="TableParagraph"/>
              <w:ind w:left="20"/>
            </w:pPr>
            <w:r>
              <w:rPr>
                <w:spacing w:val="-4"/>
              </w:rPr>
              <w:t>6.21</w:t>
            </w:r>
          </w:p>
        </w:tc>
        <w:tc>
          <w:tcPr>
            <w:tcW w:w="889" w:type="dxa"/>
          </w:tcPr>
          <w:p w14:paraId="742EBDBA" w14:textId="77777777" w:rsidR="002005AA" w:rsidRDefault="002005AA" w:rsidP="00734A63">
            <w:pPr>
              <w:pStyle w:val="TableParagraph"/>
            </w:pPr>
            <w:r>
              <w:rPr>
                <w:spacing w:val="-4"/>
              </w:rPr>
              <w:t>9.23</w:t>
            </w:r>
          </w:p>
        </w:tc>
        <w:tc>
          <w:tcPr>
            <w:tcW w:w="978" w:type="dxa"/>
          </w:tcPr>
          <w:p w14:paraId="403174EB" w14:textId="77777777" w:rsidR="002005AA" w:rsidRDefault="002005AA" w:rsidP="00734A63">
            <w:pPr>
              <w:pStyle w:val="TableParagraph"/>
            </w:pPr>
            <w:r>
              <w:rPr>
                <w:spacing w:val="-4"/>
              </w:rPr>
              <w:t>9.57</w:t>
            </w:r>
          </w:p>
        </w:tc>
        <w:tc>
          <w:tcPr>
            <w:tcW w:w="723" w:type="dxa"/>
          </w:tcPr>
          <w:p w14:paraId="445F2806" w14:textId="77777777" w:rsidR="002005AA" w:rsidRDefault="002005AA" w:rsidP="00734A63">
            <w:pPr>
              <w:pStyle w:val="TableParagraph"/>
              <w:ind w:left="19"/>
            </w:pPr>
            <w:r>
              <w:rPr>
                <w:spacing w:val="-4"/>
              </w:rPr>
              <w:t>9.43</w:t>
            </w:r>
          </w:p>
        </w:tc>
        <w:tc>
          <w:tcPr>
            <w:tcW w:w="889" w:type="dxa"/>
          </w:tcPr>
          <w:p w14:paraId="118F410E" w14:textId="77777777" w:rsidR="002005AA" w:rsidRDefault="002005AA" w:rsidP="00734A63">
            <w:pPr>
              <w:pStyle w:val="TableParagraph"/>
              <w:ind w:left="13"/>
            </w:pPr>
            <w:r>
              <w:rPr>
                <w:spacing w:val="-2"/>
              </w:rPr>
              <w:t>11.27</w:t>
            </w:r>
          </w:p>
        </w:tc>
        <w:tc>
          <w:tcPr>
            <w:tcW w:w="978" w:type="dxa"/>
          </w:tcPr>
          <w:p w14:paraId="3FBF6584" w14:textId="77777777" w:rsidR="002005AA" w:rsidRDefault="002005AA" w:rsidP="00734A63">
            <w:pPr>
              <w:pStyle w:val="TableParagraph"/>
              <w:ind w:left="12"/>
            </w:pPr>
            <w:r>
              <w:rPr>
                <w:spacing w:val="-2"/>
              </w:rPr>
              <w:t>11.98</w:t>
            </w:r>
          </w:p>
        </w:tc>
        <w:tc>
          <w:tcPr>
            <w:tcW w:w="723" w:type="dxa"/>
          </w:tcPr>
          <w:p w14:paraId="2CA651F8" w14:textId="77777777" w:rsidR="002005AA" w:rsidRDefault="002005AA" w:rsidP="00734A63">
            <w:pPr>
              <w:pStyle w:val="TableParagraph"/>
              <w:ind w:left="16"/>
            </w:pPr>
            <w:r>
              <w:rPr>
                <w:spacing w:val="-2"/>
              </w:rPr>
              <w:t>11.59</w:t>
            </w:r>
          </w:p>
        </w:tc>
      </w:tr>
      <w:tr w:rsidR="002005AA" w14:paraId="07C538DB" w14:textId="77777777" w:rsidTr="002005AA">
        <w:trPr>
          <w:trHeight w:val="426"/>
        </w:trPr>
        <w:tc>
          <w:tcPr>
            <w:tcW w:w="1215" w:type="dxa"/>
          </w:tcPr>
          <w:p w14:paraId="2EF9E077" w14:textId="77777777" w:rsidR="002005AA" w:rsidRDefault="002005AA" w:rsidP="00734A63">
            <w:pPr>
              <w:pStyle w:val="TableParagraph"/>
              <w:spacing w:before="5"/>
              <w:ind w:left="18"/>
              <w:rPr>
                <w:b/>
                <w:sz w:val="14"/>
              </w:rPr>
            </w:pPr>
            <w:r>
              <w:rPr>
                <w:b/>
                <w:spacing w:val="-5"/>
                <w:position w:val="2"/>
              </w:rPr>
              <w:t>T</w:t>
            </w:r>
            <w:r>
              <w:rPr>
                <w:b/>
                <w:spacing w:val="-5"/>
                <w:sz w:val="14"/>
              </w:rPr>
              <w:t>4</w:t>
            </w:r>
          </w:p>
        </w:tc>
        <w:tc>
          <w:tcPr>
            <w:tcW w:w="4459" w:type="dxa"/>
          </w:tcPr>
          <w:p w14:paraId="4324FF56" w14:textId="77777777" w:rsidR="002005AA" w:rsidRDefault="002005AA"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888" w:type="dxa"/>
          </w:tcPr>
          <w:p w14:paraId="7D64525E" w14:textId="77777777" w:rsidR="002005AA" w:rsidRDefault="002005AA" w:rsidP="00734A63">
            <w:pPr>
              <w:pStyle w:val="TableParagraph"/>
            </w:pPr>
            <w:r>
              <w:rPr>
                <w:spacing w:val="-4"/>
              </w:rPr>
              <w:t>7.36</w:t>
            </w:r>
          </w:p>
        </w:tc>
        <w:tc>
          <w:tcPr>
            <w:tcW w:w="977" w:type="dxa"/>
          </w:tcPr>
          <w:p w14:paraId="0CB8CEF9" w14:textId="77777777" w:rsidR="002005AA" w:rsidRDefault="002005AA" w:rsidP="00734A63">
            <w:pPr>
              <w:pStyle w:val="TableParagraph"/>
            </w:pPr>
            <w:r>
              <w:rPr>
                <w:spacing w:val="-4"/>
              </w:rPr>
              <w:t>7.20</w:t>
            </w:r>
          </w:p>
        </w:tc>
        <w:tc>
          <w:tcPr>
            <w:tcW w:w="722" w:type="dxa"/>
          </w:tcPr>
          <w:p w14:paraId="28E8CC73" w14:textId="77777777" w:rsidR="002005AA" w:rsidRDefault="002005AA" w:rsidP="00734A63">
            <w:pPr>
              <w:pStyle w:val="TableParagraph"/>
              <w:ind w:left="20"/>
            </w:pPr>
            <w:r>
              <w:rPr>
                <w:spacing w:val="-4"/>
              </w:rPr>
              <w:t>7.21</w:t>
            </w:r>
          </w:p>
        </w:tc>
        <w:tc>
          <w:tcPr>
            <w:tcW w:w="889" w:type="dxa"/>
          </w:tcPr>
          <w:p w14:paraId="05F80EC7" w14:textId="77777777" w:rsidR="002005AA" w:rsidRDefault="002005AA" w:rsidP="00734A63">
            <w:pPr>
              <w:pStyle w:val="TableParagraph"/>
            </w:pPr>
            <w:r>
              <w:rPr>
                <w:spacing w:val="-2"/>
              </w:rPr>
              <w:t>10.91</w:t>
            </w:r>
          </w:p>
        </w:tc>
        <w:tc>
          <w:tcPr>
            <w:tcW w:w="978" w:type="dxa"/>
          </w:tcPr>
          <w:p w14:paraId="185BA836" w14:textId="77777777" w:rsidR="002005AA" w:rsidRDefault="002005AA" w:rsidP="00734A63">
            <w:pPr>
              <w:pStyle w:val="TableParagraph"/>
            </w:pPr>
            <w:r>
              <w:rPr>
                <w:spacing w:val="-2"/>
              </w:rPr>
              <w:t>10.70</w:t>
            </w:r>
          </w:p>
        </w:tc>
        <w:tc>
          <w:tcPr>
            <w:tcW w:w="723" w:type="dxa"/>
          </w:tcPr>
          <w:p w14:paraId="0F50D0C6" w14:textId="77777777" w:rsidR="002005AA" w:rsidRDefault="002005AA" w:rsidP="00734A63">
            <w:pPr>
              <w:pStyle w:val="TableParagraph"/>
              <w:ind w:left="19"/>
            </w:pPr>
            <w:r>
              <w:rPr>
                <w:spacing w:val="-2"/>
              </w:rPr>
              <w:t>10.82</w:t>
            </w:r>
          </w:p>
        </w:tc>
        <w:tc>
          <w:tcPr>
            <w:tcW w:w="889" w:type="dxa"/>
          </w:tcPr>
          <w:p w14:paraId="2A65F567" w14:textId="77777777" w:rsidR="002005AA" w:rsidRDefault="002005AA" w:rsidP="00734A63">
            <w:pPr>
              <w:pStyle w:val="TableParagraph"/>
              <w:ind w:left="13"/>
            </w:pPr>
            <w:r>
              <w:rPr>
                <w:spacing w:val="-2"/>
              </w:rPr>
              <w:t>12.47</w:t>
            </w:r>
          </w:p>
        </w:tc>
        <w:tc>
          <w:tcPr>
            <w:tcW w:w="978" w:type="dxa"/>
          </w:tcPr>
          <w:p w14:paraId="2484301C" w14:textId="77777777" w:rsidR="002005AA" w:rsidRDefault="002005AA" w:rsidP="00734A63">
            <w:pPr>
              <w:pStyle w:val="TableParagraph"/>
              <w:ind w:left="12"/>
            </w:pPr>
            <w:r>
              <w:rPr>
                <w:spacing w:val="-2"/>
              </w:rPr>
              <w:t>12.06</w:t>
            </w:r>
          </w:p>
        </w:tc>
        <w:tc>
          <w:tcPr>
            <w:tcW w:w="723" w:type="dxa"/>
          </w:tcPr>
          <w:p w14:paraId="7E3664C8" w14:textId="77777777" w:rsidR="002005AA" w:rsidRDefault="002005AA" w:rsidP="00734A63">
            <w:pPr>
              <w:pStyle w:val="TableParagraph"/>
              <w:ind w:left="16"/>
            </w:pPr>
            <w:r>
              <w:rPr>
                <w:spacing w:val="-2"/>
              </w:rPr>
              <w:t>12.28</w:t>
            </w:r>
          </w:p>
        </w:tc>
      </w:tr>
      <w:tr w:rsidR="002005AA" w14:paraId="6775E39B" w14:textId="77777777" w:rsidTr="002005AA">
        <w:trPr>
          <w:trHeight w:val="426"/>
        </w:trPr>
        <w:tc>
          <w:tcPr>
            <w:tcW w:w="1215" w:type="dxa"/>
          </w:tcPr>
          <w:p w14:paraId="3422E820" w14:textId="77777777" w:rsidR="002005AA" w:rsidRDefault="002005AA" w:rsidP="00734A63">
            <w:pPr>
              <w:pStyle w:val="TableParagraph"/>
              <w:spacing w:before="5"/>
              <w:ind w:left="18"/>
              <w:rPr>
                <w:b/>
                <w:sz w:val="14"/>
              </w:rPr>
            </w:pPr>
            <w:r>
              <w:rPr>
                <w:b/>
                <w:spacing w:val="-5"/>
                <w:position w:val="2"/>
              </w:rPr>
              <w:t>T</w:t>
            </w:r>
            <w:r>
              <w:rPr>
                <w:b/>
                <w:spacing w:val="-5"/>
                <w:sz w:val="14"/>
              </w:rPr>
              <w:t>5</w:t>
            </w:r>
          </w:p>
        </w:tc>
        <w:tc>
          <w:tcPr>
            <w:tcW w:w="4459" w:type="dxa"/>
          </w:tcPr>
          <w:p w14:paraId="3A2FE0CD" w14:textId="77777777" w:rsidR="002005AA" w:rsidRDefault="002005AA" w:rsidP="00734A63">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888" w:type="dxa"/>
          </w:tcPr>
          <w:p w14:paraId="59CFF5C2" w14:textId="77777777" w:rsidR="002005AA" w:rsidRDefault="002005AA" w:rsidP="00734A63">
            <w:pPr>
              <w:pStyle w:val="TableParagraph"/>
            </w:pPr>
            <w:r>
              <w:rPr>
                <w:spacing w:val="-4"/>
              </w:rPr>
              <w:t>6.42</w:t>
            </w:r>
          </w:p>
        </w:tc>
        <w:tc>
          <w:tcPr>
            <w:tcW w:w="977" w:type="dxa"/>
          </w:tcPr>
          <w:p w14:paraId="1A13F2CA" w14:textId="77777777" w:rsidR="002005AA" w:rsidRDefault="002005AA" w:rsidP="00734A63">
            <w:pPr>
              <w:pStyle w:val="TableParagraph"/>
            </w:pPr>
            <w:r>
              <w:rPr>
                <w:spacing w:val="-4"/>
              </w:rPr>
              <w:t>6.62</w:t>
            </w:r>
          </w:p>
        </w:tc>
        <w:tc>
          <w:tcPr>
            <w:tcW w:w="722" w:type="dxa"/>
          </w:tcPr>
          <w:p w14:paraId="0A55E4A9" w14:textId="77777777" w:rsidR="002005AA" w:rsidRDefault="002005AA" w:rsidP="00734A63">
            <w:pPr>
              <w:pStyle w:val="TableParagraph"/>
              <w:ind w:left="20"/>
            </w:pPr>
            <w:r>
              <w:rPr>
                <w:spacing w:val="-4"/>
              </w:rPr>
              <w:t>6.32</w:t>
            </w:r>
          </w:p>
        </w:tc>
        <w:tc>
          <w:tcPr>
            <w:tcW w:w="889" w:type="dxa"/>
          </w:tcPr>
          <w:p w14:paraId="1C31E07E" w14:textId="77777777" w:rsidR="002005AA" w:rsidRDefault="002005AA" w:rsidP="00734A63">
            <w:pPr>
              <w:pStyle w:val="TableParagraph"/>
            </w:pPr>
            <w:r>
              <w:rPr>
                <w:spacing w:val="-4"/>
              </w:rPr>
              <w:t>9.82</w:t>
            </w:r>
          </w:p>
        </w:tc>
        <w:tc>
          <w:tcPr>
            <w:tcW w:w="978" w:type="dxa"/>
          </w:tcPr>
          <w:p w14:paraId="407E04FC" w14:textId="77777777" w:rsidR="002005AA" w:rsidRDefault="002005AA" w:rsidP="00734A63">
            <w:pPr>
              <w:pStyle w:val="TableParagraph"/>
            </w:pPr>
            <w:r>
              <w:rPr>
                <w:spacing w:val="-2"/>
              </w:rPr>
              <w:t>10.27</w:t>
            </w:r>
          </w:p>
        </w:tc>
        <w:tc>
          <w:tcPr>
            <w:tcW w:w="723" w:type="dxa"/>
          </w:tcPr>
          <w:p w14:paraId="3D920EC4" w14:textId="77777777" w:rsidR="002005AA" w:rsidRDefault="002005AA" w:rsidP="00734A63">
            <w:pPr>
              <w:pStyle w:val="TableParagraph"/>
              <w:ind w:left="19"/>
            </w:pPr>
            <w:r>
              <w:rPr>
                <w:spacing w:val="-2"/>
              </w:rPr>
              <w:t>10.02</w:t>
            </w:r>
          </w:p>
        </w:tc>
        <w:tc>
          <w:tcPr>
            <w:tcW w:w="889" w:type="dxa"/>
          </w:tcPr>
          <w:p w14:paraId="274D392A" w14:textId="77777777" w:rsidR="002005AA" w:rsidRDefault="002005AA" w:rsidP="00734A63">
            <w:pPr>
              <w:pStyle w:val="TableParagraph"/>
              <w:ind w:left="13"/>
            </w:pPr>
            <w:r>
              <w:rPr>
                <w:spacing w:val="-2"/>
              </w:rPr>
              <w:t>11.65</w:t>
            </w:r>
          </w:p>
        </w:tc>
        <w:tc>
          <w:tcPr>
            <w:tcW w:w="978" w:type="dxa"/>
          </w:tcPr>
          <w:p w14:paraId="5896D06E" w14:textId="77777777" w:rsidR="002005AA" w:rsidRDefault="002005AA" w:rsidP="00734A63">
            <w:pPr>
              <w:pStyle w:val="TableParagraph"/>
              <w:ind w:left="12"/>
            </w:pPr>
            <w:r>
              <w:rPr>
                <w:spacing w:val="-2"/>
              </w:rPr>
              <w:t>12.03</w:t>
            </w:r>
          </w:p>
        </w:tc>
        <w:tc>
          <w:tcPr>
            <w:tcW w:w="723" w:type="dxa"/>
          </w:tcPr>
          <w:p w14:paraId="2CC6F370" w14:textId="77777777" w:rsidR="002005AA" w:rsidRDefault="002005AA" w:rsidP="00734A63">
            <w:pPr>
              <w:pStyle w:val="TableParagraph"/>
              <w:ind w:left="16"/>
            </w:pPr>
            <w:r>
              <w:rPr>
                <w:spacing w:val="-2"/>
              </w:rPr>
              <w:t>11.78</w:t>
            </w:r>
          </w:p>
        </w:tc>
      </w:tr>
      <w:tr w:rsidR="002005AA" w14:paraId="53D36DA6" w14:textId="77777777" w:rsidTr="002005AA">
        <w:trPr>
          <w:trHeight w:val="431"/>
        </w:trPr>
        <w:tc>
          <w:tcPr>
            <w:tcW w:w="1215" w:type="dxa"/>
          </w:tcPr>
          <w:p w14:paraId="30A99BEF" w14:textId="77777777" w:rsidR="002005AA" w:rsidRDefault="002005AA" w:rsidP="00734A63">
            <w:pPr>
              <w:pStyle w:val="TableParagraph"/>
              <w:spacing w:before="5"/>
              <w:ind w:left="18"/>
              <w:rPr>
                <w:b/>
                <w:sz w:val="14"/>
              </w:rPr>
            </w:pPr>
            <w:r>
              <w:rPr>
                <w:b/>
                <w:spacing w:val="-5"/>
                <w:position w:val="2"/>
              </w:rPr>
              <w:t>T</w:t>
            </w:r>
            <w:r>
              <w:rPr>
                <w:b/>
                <w:spacing w:val="-5"/>
                <w:sz w:val="14"/>
              </w:rPr>
              <w:t>6</w:t>
            </w:r>
          </w:p>
        </w:tc>
        <w:tc>
          <w:tcPr>
            <w:tcW w:w="4459" w:type="dxa"/>
          </w:tcPr>
          <w:p w14:paraId="75CFE581" w14:textId="77777777" w:rsidR="002005AA" w:rsidRDefault="002005AA" w:rsidP="00734A63">
            <w:pPr>
              <w:pStyle w:val="TableParagraph"/>
              <w:ind w:left="14"/>
            </w:pPr>
            <w:r>
              <w:t>FYM</w:t>
            </w:r>
            <w:r>
              <w:rPr>
                <w:spacing w:val="-1"/>
              </w:rPr>
              <w:t xml:space="preserve"> </w:t>
            </w:r>
            <w:r>
              <w:t xml:space="preserve">+ </w:t>
            </w:r>
            <w:proofErr w:type="spellStart"/>
            <w:r>
              <w:rPr>
                <w:spacing w:val="-2"/>
              </w:rPr>
              <w:t>Vermiwash</w:t>
            </w:r>
            <w:proofErr w:type="spellEnd"/>
          </w:p>
        </w:tc>
        <w:tc>
          <w:tcPr>
            <w:tcW w:w="888" w:type="dxa"/>
          </w:tcPr>
          <w:p w14:paraId="43A48338" w14:textId="77777777" w:rsidR="002005AA" w:rsidRDefault="002005AA" w:rsidP="00734A63">
            <w:pPr>
              <w:pStyle w:val="TableParagraph"/>
            </w:pPr>
            <w:r>
              <w:rPr>
                <w:spacing w:val="-4"/>
              </w:rPr>
              <w:t>5.81</w:t>
            </w:r>
          </w:p>
        </w:tc>
        <w:tc>
          <w:tcPr>
            <w:tcW w:w="977" w:type="dxa"/>
          </w:tcPr>
          <w:p w14:paraId="194AD0D7" w14:textId="77777777" w:rsidR="002005AA" w:rsidRDefault="002005AA" w:rsidP="00734A63">
            <w:pPr>
              <w:pStyle w:val="TableParagraph"/>
            </w:pPr>
            <w:r>
              <w:rPr>
                <w:spacing w:val="-4"/>
              </w:rPr>
              <w:t>5.92</w:t>
            </w:r>
          </w:p>
        </w:tc>
        <w:tc>
          <w:tcPr>
            <w:tcW w:w="722" w:type="dxa"/>
          </w:tcPr>
          <w:p w14:paraId="663A853F" w14:textId="77777777" w:rsidR="002005AA" w:rsidRDefault="002005AA" w:rsidP="00734A63">
            <w:pPr>
              <w:pStyle w:val="TableParagraph"/>
              <w:ind w:left="20"/>
            </w:pPr>
            <w:r>
              <w:rPr>
                <w:spacing w:val="-4"/>
              </w:rPr>
              <w:t>5.46</w:t>
            </w:r>
          </w:p>
        </w:tc>
        <w:tc>
          <w:tcPr>
            <w:tcW w:w="889" w:type="dxa"/>
          </w:tcPr>
          <w:p w14:paraId="6E16A41D" w14:textId="77777777" w:rsidR="002005AA" w:rsidRDefault="002005AA" w:rsidP="00734A63">
            <w:pPr>
              <w:pStyle w:val="TableParagraph"/>
            </w:pPr>
            <w:r>
              <w:rPr>
                <w:spacing w:val="-4"/>
              </w:rPr>
              <w:t>9.16</w:t>
            </w:r>
          </w:p>
        </w:tc>
        <w:tc>
          <w:tcPr>
            <w:tcW w:w="978" w:type="dxa"/>
          </w:tcPr>
          <w:p w14:paraId="75A2F1C1" w14:textId="77777777" w:rsidR="002005AA" w:rsidRDefault="002005AA" w:rsidP="00734A63">
            <w:pPr>
              <w:pStyle w:val="TableParagraph"/>
            </w:pPr>
            <w:r>
              <w:rPr>
                <w:spacing w:val="-4"/>
              </w:rPr>
              <w:t>9.37</w:t>
            </w:r>
          </w:p>
        </w:tc>
        <w:tc>
          <w:tcPr>
            <w:tcW w:w="723" w:type="dxa"/>
          </w:tcPr>
          <w:p w14:paraId="072177D2" w14:textId="77777777" w:rsidR="002005AA" w:rsidRDefault="002005AA" w:rsidP="00734A63">
            <w:pPr>
              <w:pStyle w:val="TableParagraph"/>
              <w:ind w:left="19"/>
            </w:pPr>
            <w:r>
              <w:rPr>
                <w:spacing w:val="-4"/>
              </w:rPr>
              <w:t>9.24</w:t>
            </w:r>
          </w:p>
        </w:tc>
        <w:tc>
          <w:tcPr>
            <w:tcW w:w="889" w:type="dxa"/>
          </w:tcPr>
          <w:p w14:paraId="29FE6CC3" w14:textId="77777777" w:rsidR="002005AA" w:rsidRDefault="002005AA" w:rsidP="00734A63">
            <w:pPr>
              <w:pStyle w:val="TableParagraph"/>
              <w:ind w:left="13"/>
            </w:pPr>
            <w:r>
              <w:rPr>
                <w:spacing w:val="-2"/>
              </w:rPr>
              <w:t>10.98</w:t>
            </w:r>
          </w:p>
        </w:tc>
        <w:tc>
          <w:tcPr>
            <w:tcW w:w="978" w:type="dxa"/>
          </w:tcPr>
          <w:p w14:paraId="209F3488" w14:textId="77777777" w:rsidR="002005AA" w:rsidRDefault="002005AA" w:rsidP="00734A63">
            <w:pPr>
              <w:pStyle w:val="TableParagraph"/>
              <w:ind w:left="12"/>
            </w:pPr>
            <w:r>
              <w:rPr>
                <w:spacing w:val="-2"/>
              </w:rPr>
              <w:t>10.68</w:t>
            </w:r>
          </w:p>
        </w:tc>
        <w:tc>
          <w:tcPr>
            <w:tcW w:w="723" w:type="dxa"/>
          </w:tcPr>
          <w:p w14:paraId="16AF0805" w14:textId="77777777" w:rsidR="002005AA" w:rsidRDefault="002005AA" w:rsidP="00734A63">
            <w:pPr>
              <w:pStyle w:val="TableParagraph"/>
              <w:ind w:left="16"/>
            </w:pPr>
            <w:r>
              <w:rPr>
                <w:spacing w:val="-2"/>
              </w:rPr>
              <w:t>10.81</w:t>
            </w:r>
          </w:p>
        </w:tc>
      </w:tr>
      <w:tr w:rsidR="002005AA" w14:paraId="4C9242C0" w14:textId="77777777" w:rsidTr="002005AA">
        <w:trPr>
          <w:trHeight w:val="426"/>
        </w:trPr>
        <w:tc>
          <w:tcPr>
            <w:tcW w:w="1215" w:type="dxa"/>
          </w:tcPr>
          <w:p w14:paraId="71225E3B" w14:textId="77777777" w:rsidR="002005AA" w:rsidRDefault="002005AA" w:rsidP="00734A63">
            <w:pPr>
              <w:pStyle w:val="TableParagraph"/>
              <w:spacing w:before="5"/>
              <w:ind w:left="18"/>
              <w:rPr>
                <w:b/>
                <w:sz w:val="14"/>
              </w:rPr>
            </w:pPr>
            <w:r>
              <w:rPr>
                <w:b/>
                <w:spacing w:val="-5"/>
                <w:position w:val="2"/>
              </w:rPr>
              <w:t>T</w:t>
            </w:r>
            <w:r>
              <w:rPr>
                <w:b/>
                <w:spacing w:val="-5"/>
                <w:sz w:val="14"/>
              </w:rPr>
              <w:t>7</w:t>
            </w:r>
          </w:p>
        </w:tc>
        <w:tc>
          <w:tcPr>
            <w:tcW w:w="4459" w:type="dxa"/>
          </w:tcPr>
          <w:p w14:paraId="4E85F0F9" w14:textId="77777777" w:rsidR="002005AA" w:rsidRDefault="002005AA" w:rsidP="00734A63">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888" w:type="dxa"/>
          </w:tcPr>
          <w:p w14:paraId="037A5DE6" w14:textId="77777777" w:rsidR="002005AA" w:rsidRDefault="002005AA" w:rsidP="00734A63">
            <w:pPr>
              <w:pStyle w:val="TableParagraph"/>
            </w:pPr>
            <w:r>
              <w:rPr>
                <w:spacing w:val="-4"/>
              </w:rPr>
              <w:t>7.69</w:t>
            </w:r>
          </w:p>
        </w:tc>
        <w:tc>
          <w:tcPr>
            <w:tcW w:w="977" w:type="dxa"/>
          </w:tcPr>
          <w:p w14:paraId="0870E114" w14:textId="77777777" w:rsidR="002005AA" w:rsidRDefault="002005AA" w:rsidP="00734A63">
            <w:pPr>
              <w:pStyle w:val="TableParagraph"/>
            </w:pPr>
            <w:r>
              <w:rPr>
                <w:spacing w:val="-4"/>
              </w:rPr>
              <w:t>7.30</w:t>
            </w:r>
          </w:p>
        </w:tc>
        <w:tc>
          <w:tcPr>
            <w:tcW w:w="722" w:type="dxa"/>
          </w:tcPr>
          <w:p w14:paraId="6D77694C" w14:textId="77777777" w:rsidR="002005AA" w:rsidRDefault="002005AA" w:rsidP="00734A63">
            <w:pPr>
              <w:pStyle w:val="TableParagraph"/>
              <w:ind w:left="20"/>
            </w:pPr>
            <w:r>
              <w:rPr>
                <w:spacing w:val="-4"/>
              </w:rPr>
              <w:t>7.65</w:t>
            </w:r>
          </w:p>
        </w:tc>
        <w:tc>
          <w:tcPr>
            <w:tcW w:w="889" w:type="dxa"/>
          </w:tcPr>
          <w:p w14:paraId="190F68D2" w14:textId="77777777" w:rsidR="002005AA" w:rsidRDefault="002005AA" w:rsidP="00734A63">
            <w:pPr>
              <w:pStyle w:val="TableParagraph"/>
            </w:pPr>
            <w:r>
              <w:rPr>
                <w:spacing w:val="-2"/>
              </w:rPr>
              <w:t>11.24</w:t>
            </w:r>
          </w:p>
        </w:tc>
        <w:tc>
          <w:tcPr>
            <w:tcW w:w="978" w:type="dxa"/>
          </w:tcPr>
          <w:p w14:paraId="7F34FC74" w14:textId="77777777" w:rsidR="002005AA" w:rsidRDefault="002005AA" w:rsidP="00734A63">
            <w:pPr>
              <w:pStyle w:val="TableParagraph"/>
            </w:pPr>
            <w:r>
              <w:rPr>
                <w:spacing w:val="-2"/>
              </w:rPr>
              <w:t>11.00</w:t>
            </w:r>
          </w:p>
        </w:tc>
        <w:tc>
          <w:tcPr>
            <w:tcW w:w="723" w:type="dxa"/>
          </w:tcPr>
          <w:p w14:paraId="2EC5E8E0" w14:textId="77777777" w:rsidR="002005AA" w:rsidRDefault="002005AA" w:rsidP="00734A63">
            <w:pPr>
              <w:pStyle w:val="TableParagraph"/>
              <w:ind w:left="19"/>
            </w:pPr>
            <w:r>
              <w:rPr>
                <w:spacing w:val="-2"/>
              </w:rPr>
              <w:t>11.17</w:t>
            </w:r>
          </w:p>
        </w:tc>
        <w:tc>
          <w:tcPr>
            <w:tcW w:w="889" w:type="dxa"/>
          </w:tcPr>
          <w:p w14:paraId="7983A13A" w14:textId="77777777" w:rsidR="002005AA" w:rsidRDefault="002005AA" w:rsidP="00734A63">
            <w:pPr>
              <w:pStyle w:val="TableParagraph"/>
              <w:ind w:left="13"/>
            </w:pPr>
            <w:r>
              <w:rPr>
                <w:spacing w:val="-2"/>
              </w:rPr>
              <w:t>12.58</w:t>
            </w:r>
          </w:p>
        </w:tc>
        <w:tc>
          <w:tcPr>
            <w:tcW w:w="978" w:type="dxa"/>
          </w:tcPr>
          <w:p w14:paraId="49CD35B1" w14:textId="77777777" w:rsidR="002005AA" w:rsidRDefault="002005AA" w:rsidP="00734A63">
            <w:pPr>
              <w:pStyle w:val="TableParagraph"/>
              <w:ind w:left="12"/>
            </w:pPr>
            <w:r>
              <w:rPr>
                <w:spacing w:val="-2"/>
              </w:rPr>
              <w:t>12.16</w:t>
            </w:r>
          </w:p>
        </w:tc>
        <w:tc>
          <w:tcPr>
            <w:tcW w:w="723" w:type="dxa"/>
          </w:tcPr>
          <w:p w14:paraId="60919872" w14:textId="77777777" w:rsidR="002005AA" w:rsidRDefault="002005AA" w:rsidP="00734A63">
            <w:pPr>
              <w:pStyle w:val="TableParagraph"/>
              <w:ind w:left="16"/>
            </w:pPr>
            <w:r>
              <w:rPr>
                <w:spacing w:val="-2"/>
              </w:rPr>
              <w:t>12.33</w:t>
            </w:r>
          </w:p>
        </w:tc>
      </w:tr>
      <w:tr w:rsidR="002005AA" w14:paraId="72E2A268" w14:textId="77777777" w:rsidTr="002005AA">
        <w:trPr>
          <w:trHeight w:val="426"/>
        </w:trPr>
        <w:tc>
          <w:tcPr>
            <w:tcW w:w="1215" w:type="dxa"/>
          </w:tcPr>
          <w:p w14:paraId="2217AAD3" w14:textId="77777777" w:rsidR="002005AA" w:rsidRDefault="002005AA" w:rsidP="00734A63">
            <w:pPr>
              <w:pStyle w:val="TableParagraph"/>
              <w:spacing w:before="5"/>
              <w:ind w:left="18"/>
              <w:rPr>
                <w:b/>
                <w:sz w:val="14"/>
              </w:rPr>
            </w:pPr>
            <w:r>
              <w:rPr>
                <w:b/>
                <w:spacing w:val="-5"/>
                <w:position w:val="2"/>
              </w:rPr>
              <w:t>T</w:t>
            </w:r>
            <w:r>
              <w:rPr>
                <w:b/>
                <w:spacing w:val="-5"/>
                <w:sz w:val="14"/>
              </w:rPr>
              <w:t>8</w:t>
            </w:r>
          </w:p>
        </w:tc>
        <w:tc>
          <w:tcPr>
            <w:tcW w:w="4459" w:type="dxa"/>
          </w:tcPr>
          <w:p w14:paraId="010129C9" w14:textId="77777777" w:rsidR="002005AA" w:rsidRDefault="002005AA"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888" w:type="dxa"/>
          </w:tcPr>
          <w:p w14:paraId="24ACC249" w14:textId="77777777" w:rsidR="002005AA" w:rsidRDefault="002005AA" w:rsidP="00734A63">
            <w:pPr>
              <w:pStyle w:val="TableParagraph"/>
            </w:pPr>
            <w:r>
              <w:rPr>
                <w:spacing w:val="-4"/>
              </w:rPr>
              <w:t>6.91</w:t>
            </w:r>
          </w:p>
        </w:tc>
        <w:tc>
          <w:tcPr>
            <w:tcW w:w="977" w:type="dxa"/>
          </w:tcPr>
          <w:p w14:paraId="12A64231" w14:textId="77777777" w:rsidR="002005AA" w:rsidRDefault="002005AA" w:rsidP="00734A63">
            <w:pPr>
              <w:pStyle w:val="TableParagraph"/>
            </w:pPr>
            <w:r>
              <w:rPr>
                <w:spacing w:val="-4"/>
              </w:rPr>
              <w:t>6.99</w:t>
            </w:r>
          </w:p>
        </w:tc>
        <w:tc>
          <w:tcPr>
            <w:tcW w:w="722" w:type="dxa"/>
          </w:tcPr>
          <w:p w14:paraId="0F45FE59" w14:textId="77777777" w:rsidR="002005AA" w:rsidRDefault="002005AA" w:rsidP="00734A63">
            <w:pPr>
              <w:pStyle w:val="TableParagraph"/>
              <w:ind w:left="20"/>
            </w:pPr>
            <w:r>
              <w:rPr>
                <w:spacing w:val="-4"/>
              </w:rPr>
              <w:t>6.78</w:t>
            </w:r>
          </w:p>
        </w:tc>
        <w:tc>
          <w:tcPr>
            <w:tcW w:w="889" w:type="dxa"/>
          </w:tcPr>
          <w:p w14:paraId="0B3B626E" w14:textId="77777777" w:rsidR="002005AA" w:rsidRDefault="002005AA" w:rsidP="00734A63">
            <w:pPr>
              <w:pStyle w:val="TableParagraph"/>
            </w:pPr>
            <w:r>
              <w:rPr>
                <w:spacing w:val="-2"/>
              </w:rPr>
              <w:t>10.36</w:t>
            </w:r>
          </w:p>
        </w:tc>
        <w:tc>
          <w:tcPr>
            <w:tcW w:w="978" w:type="dxa"/>
          </w:tcPr>
          <w:p w14:paraId="003BD9BD" w14:textId="77777777" w:rsidR="002005AA" w:rsidRDefault="002005AA" w:rsidP="00734A63">
            <w:pPr>
              <w:pStyle w:val="TableParagraph"/>
            </w:pPr>
            <w:r>
              <w:rPr>
                <w:spacing w:val="-2"/>
              </w:rPr>
              <w:t>10.34</w:t>
            </w:r>
          </w:p>
        </w:tc>
        <w:tc>
          <w:tcPr>
            <w:tcW w:w="723" w:type="dxa"/>
          </w:tcPr>
          <w:p w14:paraId="131CD33C" w14:textId="77777777" w:rsidR="002005AA" w:rsidRDefault="002005AA" w:rsidP="00734A63">
            <w:pPr>
              <w:pStyle w:val="TableParagraph"/>
              <w:ind w:left="19"/>
            </w:pPr>
            <w:r>
              <w:rPr>
                <w:spacing w:val="-2"/>
              </w:rPr>
              <w:t>10.32</w:t>
            </w:r>
          </w:p>
        </w:tc>
        <w:tc>
          <w:tcPr>
            <w:tcW w:w="889" w:type="dxa"/>
          </w:tcPr>
          <w:p w14:paraId="53E05D08" w14:textId="77777777" w:rsidR="002005AA" w:rsidRDefault="002005AA" w:rsidP="00734A63">
            <w:pPr>
              <w:pStyle w:val="TableParagraph"/>
              <w:ind w:left="13"/>
            </w:pPr>
            <w:r>
              <w:rPr>
                <w:spacing w:val="-2"/>
              </w:rPr>
              <w:t>11.77</w:t>
            </w:r>
          </w:p>
        </w:tc>
        <w:tc>
          <w:tcPr>
            <w:tcW w:w="978" w:type="dxa"/>
          </w:tcPr>
          <w:p w14:paraId="615DDD41" w14:textId="77777777" w:rsidR="002005AA" w:rsidRDefault="002005AA" w:rsidP="00734A63">
            <w:pPr>
              <w:pStyle w:val="TableParagraph"/>
              <w:ind w:left="12"/>
            </w:pPr>
            <w:r>
              <w:rPr>
                <w:spacing w:val="-2"/>
              </w:rPr>
              <w:t>12.05</w:t>
            </w:r>
          </w:p>
        </w:tc>
        <w:tc>
          <w:tcPr>
            <w:tcW w:w="723" w:type="dxa"/>
          </w:tcPr>
          <w:p w14:paraId="68FDFD13" w14:textId="77777777" w:rsidR="002005AA" w:rsidRDefault="002005AA" w:rsidP="00734A63">
            <w:pPr>
              <w:pStyle w:val="TableParagraph"/>
              <w:ind w:left="16"/>
            </w:pPr>
            <w:r>
              <w:rPr>
                <w:spacing w:val="-2"/>
              </w:rPr>
              <w:t>11.96</w:t>
            </w:r>
          </w:p>
        </w:tc>
      </w:tr>
      <w:tr w:rsidR="002005AA" w14:paraId="27823CCC" w14:textId="77777777" w:rsidTr="002005AA">
        <w:trPr>
          <w:trHeight w:val="431"/>
        </w:trPr>
        <w:tc>
          <w:tcPr>
            <w:tcW w:w="1215" w:type="dxa"/>
          </w:tcPr>
          <w:p w14:paraId="7B7D6E2F" w14:textId="77777777" w:rsidR="002005AA" w:rsidRDefault="002005AA" w:rsidP="00734A63">
            <w:pPr>
              <w:pStyle w:val="TableParagraph"/>
              <w:spacing w:before="5"/>
              <w:ind w:left="18"/>
              <w:rPr>
                <w:b/>
                <w:sz w:val="14"/>
              </w:rPr>
            </w:pPr>
            <w:r>
              <w:rPr>
                <w:b/>
                <w:spacing w:val="-5"/>
                <w:position w:val="2"/>
              </w:rPr>
              <w:t>T</w:t>
            </w:r>
            <w:r>
              <w:rPr>
                <w:b/>
                <w:spacing w:val="-5"/>
                <w:sz w:val="14"/>
              </w:rPr>
              <w:t>9</w:t>
            </w:r>
          </w:p>
        </w:tc>
        <w:tc>
          <w:tcPr>
            <w:tcW w:w="4459" w:type="dxa"/>
          </w:tcPr>
          <w:p w14:paraId="15F8EB66" w14:textId="77777777" w:rsidR="002005AA" w:rsidRDefault="002005AA" w:rsidP="00734A63">
            <w:pPr>
              <w:pStyle w:val="TableParagraph"/>
              <w:ind w:left="14"/>
            </w:pPr>
            <w:r>
              <w:t>FYM</w:t>
            </w:r>
            <w:r>
              <w:rPr>
                <w:spacing w:val="-1"/>
              </w:rPr>
              <w:t xml:space="preserve"> </w:t>
            </w:r>
            <w:r>
              <w:t xml:space="preserve">+ </w:t>
            </w:r>
            <w:proofErr w:type="spellStart"/>
            <w:r>
              <w:rPr>
                <w:spacing w:val="-2"/>
              </w:rPr>
              <w:t>Panchgavya</w:t>
            </w:r>
            <w:proofErr w:type="spellEnd"/>
          </w:p>
        </w:tc>
        <w:tc>
          <w:tcPr>
            <w:tcW w:w="888" w:type="dxa"/>
          </w:tcPr>
          <w:p w14:paraId="096B784E" w14:textId="77777777" w:rsidR="002005AA" w:rsidRDefault="002005AA" w:rsidP="00734A63">
            <w:pPr>
              <w:pStyle w:val="TableParagraph"/>
            </w:pPr>
            <w:r>
              <w:rPr>
                <w:spacing w:val="-4"/>
              </w:rPr>
              <w:t>4.90</w:t>
            </w:r>
          </w:p>
        </w:tc>
        <w:tc>
          <w:tcPr>
            <w:tcW w:w="977" w:type="dxa"/>
          </w:tcPr>
          <w:p w14:paraId="7AF3106A" w14:textId="77777777" w:rsidR="002005AA" w:rsidRDefault="002005AA" w:rsidP="00734A63">
            <w:pPr>
              <w:pStyle w:val="TableParagraph"/>
            </w:pPr>
            <w:r>
              <w:rPr>
                <w:spacing w:val="-4"/>
              </w:rPr>
              <w:t>5.82</w:t>
            </w:r>
          </w:p>
        </w:tc>
        <w:tc>
          <w:tcPr>
            <w:tcW w:w="722" w:type="dxa"/>
          </w:tcPr>
          <w:p w14:paraId="59C9A8AB" w14:textId="77777777" w:rsidR="002005AA" w:rsidRDefault="002005AA" w:rsidP="00734A63">
            <w:pPr>
              <w:pStyle w:val="TableParagraph"/>
              <w:ind w:left="20"/>
            </w:pPr>
            <w:r>
              <w:rPr>
                <w:spacing w:val="-4"/>
              </w:rPr>
              <w:t>5.33</w:t>
            </w:r>
          </w:p>
        </w:tc>
        <w:tc>
          <w:tcPr>
            <w:tcW w:w="889" w:type="dxa"/>
          </w:tcPr>
          <w:p w14:paraId="28589332" w14:textId="77777777" w:rsidR="002005AA" w:rsidRDefault="002005AA" w:rsidP="00734A63">
            <w:pPr>
              <w:pStyle w:val="TableParagraph"/>
            </w:pPr>
            <w:r>
              <w:rPr>
                <w:spacing w:val="-4"/>
              </w:rPr>
              <w:t>8.25</w:t>
            </w:r>
          </w:p>
        </w:tc>
        <w:tc>
          <w:tcPr>
            <w:tcW w:w="978" w:type="dxa"/>
          </w:tcPr>
          <w:p w14:paraId="6913AE4B" w14:textId="77777777" w:rsidR="002005AA" w:rsidRDefault="002005AA" w:rsidP="00734A63">
            <w:pPr>
              <w:pStyle w:val="TableParagraph"/>
            </w:pPr>
            <w:r>
              <w:rPr>
                <w:spacing w:val="-4"/>
              </w:rPr>
              <w:t>9.17</w:t>
            </w:r>
          </w:p>
        </w:tc>
        <w:tc>
          <w:tcPr>
            <w:tcW w:w="723" w:type="dxa"/>
          </w:tcPr>
          <w:p w14:paraId="331257E0" w14:textId="77777777" w:rsidR="002005AA" w:rsidRDefault="002005AA" w:rsidP="00734A63">
            <w:pPr>
              <w:pStyle w:val="TableParagraph"/>
              <w:ind w:left="19"/>
            </w:pPr>
            <w:r>
              <w:rPr>
                <w:spacing w:val="-4"/>
              </w:rPr>
              <w:t>8.70</w:t>
            </w:r>
          </w:p>
        </w:tc>
        <w:tc>
          <w:tcPr>
            <w:tcW w:w="889" w:type="dxa"/>
          </w:tcPr>
          <w:p w14:paraId="61C2040A" w14:textId="77777777" w:rsidR="002005AA" w:rsidRDefault="002005AA" w:rsidP="00734A63">
            <w:pPr>
              <w:pStyle w:val="TableParagraph"/>
              <w:ind w:left="13"/>
            </w:pPr>
            <w:r>
              <w:rPr>
                <w:spacing w:val="-2"/>
              </w:rPr>
              <w:t>10.02</w:t>
            </w:r>
          </w:p>
        </w:tc>
        <w:tc>
          <w:tcPr>
            <w:tcW w:w="978" w:type="dxa"/>
          </w:tcPr>
          <w:p w14:paraId="6B21E167" w14:textId="77777777" w:rsidR="002005AA" w:rsidRDefault="002005AA" w:rsidP="00734A63">
            <w:pPr>
              <w:pStyle w:val="TableParagraph"/>
              <w:ind w:left="12"/>
            </w:pPr>
            <w:r>
              <w:rPr>
                <w:spacing w:val="-2"/>
              </w:rPr>
              <w:t>10.57</w:t>
            </w:r>
          </w:p>
        </w:tc>
        <w:tc>
          <w:tcPr>
            <w:tcW w:w="723" w:type="dxa"/>
          </w:tcPr>
          <w:p w14:paraId="0DD10A3B" w14:textId="77777777" w:rsidR="002005AA" w:rsidRDefault="002005AA" w:rsidP="00734A63">
            <w:pPr>
              <w:pStyle w:val="TableParagraph"/>
              <w:ind w:left="16"/>
            </w:pPr>
            <w:r>
              <w:rPr>
                <w:spacing w:val="-2"/>
              </w:rPr>
              <w:t>10.26</w:t>
            </w:r>
          </w:p>
        </w:tc>
      </w:tr>
      <w:tr w:rsidR="002005AA" w14:paraId="79134399" w14:textId="77777777" w:rsidTr="002005AA">
        <w:trPr>
          <w:trHeight w:val="426"/>
        </w:trPr>
        <w:tc>
          <w:tcPr>
            <w:tcW w:w="1215" w:type="dxa"/>
          </w:tcPr>
          <w:p w14:paraId="4A631CE6" w14:textId="77777777" w:rsidR="002005AA" w:rsidRDefault="002005AA" w:rsidP="00734A63">
            <w:pPr>
              <w:pStyle w:val="TableParagraph"/>
              <w:spacing w:before="5"/>
              <w:ind w:left="18"/>
              <w:rPr>
                <w:b/>
                <w:sz w:val="14"/>
              </w:rPr>
            </w:pPr>
            <w:r>
              <w:rPr>
                <w:b/>
                <w:spacing w:val="-5"/>
                <w:position w:val="2"/>
              </w:rPr>
              <w:t>T</w:t>
            </w:r>
            <w:r>
              <w:rPr>
                <w:b/>
                <w:spacing w:val="-5"/>
                <w:sz w:val="14"/>
              </w:rPr>
              <w:t>10</w:t>
            </w:r>
          </w:p>
        </w:tc>
        <w:tc>
          <w:tcPr>
            <w:tcW w:w="4459" w:type="dxa"/>
          </w:tcPr>
          <w:p w14:paraId="575885A2" w14:textId="77777777" w:rsidR="002005AA" w:rsidRDefault="002005AA" w:rsidP="00734A63">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888" w:type="dxa"/>
          </w:tcPr>
          <w:p w14:paraId="7A0B8F22" w14:textId="77777777" w:rsidR="002005AA" w:rsidRDefault="002005AA" w:rsidP="00734A63">
            <w:pPr>
              <w:pStyle w:val="TableParagraph"/>
            </w:pPr>
            <w:r>
              <w:rPr>
                <w:spacing w:val="-4"/>
              </w:rPr>
              <w:t>7.72</w:t>
            </w:r>
          </w:p>
        </w:tc>
        <w:tc>
          <w:tcPr>
            <w:tcW w:w="977" w:type="dxa"/>
          </w:tcPr>
          <w:p w14:paraId="287F1226" w14:textId="77777777" w:rsidR="002005AA" w:rsidRDefault="002005AA" w:rsidP="00734A63">
            <w:pPr>
              <w:pStyle w:val="TableParagraph"/>
            </w:pPr>
            <w:r>
              <w:rPr>
                <w:spacing w:val="-4"/>
              </w:rPr>
              <w:t>7.58</w:t>
            </w:r>
          </w:p>
        </w:tc>
        <w:tc>
          <w:tcPr>
            <w:tcW w:w="722" w:type="dxa"/>
          </w:tcPr>
          <w:p w14:paraId="2DE80CF4" w14:textId="77777777" w:rsidR="002005AA" w:rsidRDefault="002005AA" w:rsidP="00734A63">
            <w:pPr>
              <w:pStyle w:val="TableParagraph"/>
              <w:ind w:left="20"/>
            </w:pPr>
            <w:r>
              <w:rPr>
                <w:spacing w:val="-4"/>
              </w:rPr>
              <w:t>7.45</w:t>
            </w:r>
          </w:p>
        </w:tc>
        <w:tc>
          <w:tcPr>
            <w:tcW w:w="889" w:type="dxa"/>
          </w:tcPr>
          <w:p w14:paraId="3A45BB9E" w14:textId="77777777" w:rsidR="002005AA" w:rsidRDefault="002005AA" w:rsidP="00734A63">
            <w:pPr>
              <w:pStyle w:val="TableParagraph"/>
            </w:pPr>
            <w:r>
              <w:rPr>
                <w:spacing w:val="-2"/>
              </w:rPr>
              <w:t>11.37</w:t>
            </w:r>
          </w:p>
        </w:tc>
        <w:tc>
          <w:tcPr>
            <w:tcW w:w="978" w:type="dxa"/>
          </w:tcPr>
          <w:p w14:paraId="203B611C" w14:textId="77777777" w:rsidR="002005AA" w:rsidRDefault="002005AA" w:rsidP="00734A63">
            <w:pPr>
              <w:pStyle w:val="TableParagraph"/>
            </w:pPr>
            <w:r>
              <w:rPr>
                <w:spacing w:val="-2"/>
              </w:rPr>
              <w:t>11.13</w:t>
            </w:r>
          </w:p>
        </w:tc>
        <w:tc>
          <w:tcPr>
            <w:tcW w:w="723" w:type="dxa"/>
          </w:tcPr>
          <w:p w14:paraId="2109384E" w14:textId="77777777" w:rsidR="002005AA" w:rsidRDefault="002005AA" w:rsidP="00734A63">
            <w:pPr>
              <w:pStyle w:val="TableParagraph"/>
              <w:ind w:left="19"/>
            </w:pPr>
            <w:r>
              <w:rPr>
                <w:spacing w:val="-2"/>
              </w:rPr>
              <w:t>11.21</w:t>
            </w:r>
          </w:p>
        </w:tc>
        <w:tc>
          <w:tcPr>
            <w:tcW w:w="889" w:type="dxa"/>
          </w:tcPr>
          <w:p w14:paraId="79C1C699" w14:textId="77777777" w:rsidR="002005AA" w:rsidRDefault="002005AA" w:rsidP="00734A63">
            <w:pPr>
              <w:pStyle w:val="TableParagraph"/>
              <w:ind w:left="13"/>
            </w:pPr>
            <w:r>
              <w:rPr>
                <w:spacing w:val="-2"/>
              </w:rPr>
              <w:t>13.07</w:t>
            </w:r>
          </w:p>
        </w:tc>
        <w:tc>
          <w:tcPr>
            <w:tcW w:w="978" w:type="dxa"/>
          </w:tcPr>
          <w:p w14:paraId="19ECD99D" w14:textId="77777777" w:rsidR="002005AA" w:rsidRDefault="002005AA" w:rsidP="00734A63">
            <w:pPr>
              <w:pStyle w:val="TableParagraph"/>
              <w:ind w:left="12"/>
            </w:pPr>
            <w:r>
              <w:rPr>
                <w:spacing w:val="-2"/>
              </w:rPr>
              <w:t>13.08</w:t>
            </w:r>
          </w:p>
        </w:tc>
        <w:tc>
          <w:tcPr>
            <w:tcW w:w="723" w:type="dxa"/>
          </w:tcPr>
          <w:p w14:paraId="2E652398" w14:textId="77777777" w:rsidR="002005AA" w:rsidRDefault="002005AA" w:rsidP="00734A63">
            <w:pPr>
              <w:pStyle w:val="TableParagraph"/>
              <w:ind w:left="16"/>
            </w:pPr>
            <w:r>
              <w:rPr>
                <w:spacing w:val="-2"/>
              </w:rPr>
              <w:t>13.03</w:t>
            </w:r>
          </w:p>
        </w:tc>
      </w:tr>
      <w:tr w:rsidR="002005AA" w14:paraId="167AEB10" w14:textId="77777777" w:rsidTr="002005AA">
        <w:trPr>
          <w:trHeight w:val="426"/>
        </w:trPr>
        <w:tc>
          <w:tcPr>
            <w:tcW w:w="1215" w:type="dxa"/>
          </w:tcPr>
          <w:p w14:paraId="73154C6D" w14:textId="77777777" w:rsidR="002005AA" w:rsidRDefault="002005AA" w:rsidP="00734A63">
            <w:pPr>
              <w:pStyle w:val="TableParagraph"/>
              <w:spacing w:before="5"/>
              <w:ind w:left="18"/>
              <w:rPr>
                <w:b/>
                <w:sz w:val="14"/>
              </w:rPr>
            </w:pPr>
            <w:r>
              <w:rPr>
                <w:b/>
                <w:spacing w:val="-5"/>
                <w:position w:val="2"/>
              </w:rPr>
              <w:t>T</w:t>
            </w:r>
            <w:r>
              <w:rPr>
                <w:b/>
                <w:spacing w:val="-5"/>
                <w:sz w:val="14"/>
              </w:rPr>
              <w:t>11</w:t>
            </w:r>
          </w:p>
        </w:tc>
        <w:tc>
          <w:tcPr>
            <w:tcW w:w="4459" w:type="dxa"/>
          </w:tcPr>
          <w:p w14:paraId="1321D794" w14:textId="77777777" w:rsidR="002005AA" w:rsidRDefault="002005AA" w:rsidP="00734A63">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888" w:type="dxa"/>
          </w:tcPr>
          <w:p w14:paraId="1458047D" w14:textId="77777777" w:rsidR="002005AA" w:rsidRDefault="002005AA" w:rsidP="00734A63">
            <w:pPr>
              <w:pStyle w:val="TableParagraph"/>
            </w:pPr>
            <w:r>
              <w:rPr>
                <w:spacing w:val="-4"/>
              </w:rPr>
              <w:t>8.02</w:t>
            </w:r>
          </w:p>
        </w:tc>
        <w:tc>
          <w:tcPr>
            <w:tcW w:w="977" w:type="dxa"/>
          </w:tcPr>
          <w:p w14:paraId="0FB0D9F9" w14:textId="77777777" w:rsidR="002005AA" w:rsidRDefault="002005AA" w:rsidP="00734A63">
            <w:pPr>
              <w:pStyle w:val="TableParagraph"/>
            </w:pPr>
            <w:r>
              <w:rPr>
                <w:spacing w:val="-4"/>
              </w:rPr>
              <w:t>8.28</w:t>
            </w:r>
          </w:p>
        </w:tc>
        <w:tc>
          <w:tcPr>
            <w:tcW w:w="722" w:type="dxa"/>
          </w:tcPr>
          <w:p w14:paraId="0EA6DF88" w14:textId="77777777" w:rsidR="002005AA" w:rsidRDefault="002005AA" w:rsidP="00734A63">
            <w:pPr>
              <w:pStyle w:val="TableParagraph"/>
              <w:ind w:left="20"/>
            </w:pPr>
            <w:r>
              <w:rPr>
                <w:spacing w:val="-4"/>
              </w:rPr>
              <w:t>8.12</w:t>
            </w:r>
          </w:p>
        </w:tc>
        <w:tc>
          <w:tcPr>
            <w:tcW w:w="889" w:type="dxa"/>
          </w:tcPr>
          <w:p w14:paraId="32DA0F1E" w14:textId="77777777" w:rsidR="002005AA" w:rsidRDefault="002005AA" w:rsidP="00734A63">
            <w:pPr>
              <w:pStyle w:val="TableParagraph"/>
            </w:pPr>
            <w:r>
              <w:rPr>
                <w:spacing w:val="-2"/>
              </w:rPr>
              <w:t>11.82</w:t>
            </w:r>
          </w:p>
        </w:tc>
        <w:tc>
          <w:tcPr>
            <w:tcW w:w="978" w:type="dxa"/>
          </w:tcPr>
          <w:p w14:paraId="7282B9E7" w14:textId="77777777" w:rsidR="002005AA" w:rsidRDefault="002005AA" w:rsidP="00734A63">
            <w:pPr>
              <w:pStyle w:val="TableParagraph"/>
            </w:pPr>
            <w:r>
              <w:rPr>
                <w:spacing w:val="-2"/>
              </w:rPr>
              <w:t>11.83</w:t>
            </w:r>
          </w:p>
        </w:tc>
        <w:tc>
          <w:tcPr>
            <w:tcW w:w="723" w:type="dxa"/>
          </w:tcPr>
          <w:p w14:paraId="1C22C21D" w14:textId="77777777" w:rsidR="002005AA" w:rsidRDefault="002005AA" w:rsidP="00734A63">
            <w:pPr>
              <w:pStyle w:val="TableParagraph"/>
              <w:ind w:left="19"/>
            </w:pPr>
            <w:r>
              <w:rPr>
                <w:spacing w:val="-2"/>
              </w:rPr>
              <w:t>11.78</w:t>
            </w:r>
          </w:p>
        </w:tc>
        <w:tc>
          <w:tcPr>
            <w:tcW w:w="889" w:type="dxa"/>
          </w:tcPr>
          <w:p w14:paraId="7C7D9B4A" w14:textId="77777777" w:rsidR="002005AA" w:rsidRDefault="002005AA" w:rsidP="00734A63">
            <w:pPr>
              <w:pStyle w:val="TableParagraph"/>
              <w:ind w:left="13"/>
            </w:pPr>
            <w:r>
              <w:rPr>
                <w:spacing w:val="-2"/>
              </w:rPr>
              <w:t>13.90</w:t>
            </w:r>
          </w:p>
        </w:tc>
        <w:tc>
          <w:tcPr>
            <w:tcW w:w="978" w:type="dxa"/>
          </w:tcPr>
          <w:p w14:paraId="79BB4E08" w14:textId="77777777" w:rsidR="002005AA" w:rsidRDefault="002005AA" w:rsidP="00734A63">
            <w:pPr>
              <w:pStyle w:val="TableParagraph"/>
              <w:ind w:left="12"/>
            </w:pPr>
            <w:r>
              <w:rPr>
                <w:spacing w:val="-2"/>
              </w:rPr>
              <w:t>13.20</w:t>
            </w:r>
          </w:p>
        </w:tc>
        <w:tc>
          <w:tcPr>
            <w:tcW w:w="723" w:type="dxa"/>
          </w:tcPr>
          <w:p w14:paraId="21AD7554" w14:textId="77777777" w:rsidR="002005AA" w:rsidRDefault="002005AA" w:rsidP="00734A63">
            <w:pPr>
              <w:pStyle w:val="TableParagraph"/>
              <w:ind w:left="16"/>
            </w:pPr>
            <w:r>
              <w:rPr>
                <w:spacing w:val="-2"/>
              </w:rPr>
              <w:t>13.51</w:t>
            </w:r>
          </w:p>
        </w:tc>
      </w:tr>
      <w:tr w:rsidR="002005AA" w14:paraId="2BFD95F3" w14:textId="77777777" w:rsidTr="002005AA">
        <w:trPr>
          <w:trHeight w:val="431"/>
        </w:trPr>
        <w:tc>
          <w:tcPr>
            <w:tcW w:w="1215" w:type="dxa"/>
          </w:tcPr>
          <w:p w14:paraId="04988C99" w14:textId="77777777" w:rsidR="002005AA" w:rsidRDefault="002005AA" w:rsidP="00734A63">
            <w:pPr>
              <w:pStyle w:val="TableParagraph"/>
              <w:spacing w:before="5"/>
              <w:ind w:left="18"/>
              <w:rPr>
                <w:b/>
                <w:sz w:val="14"/>
              </w:rPr>
            </w:pPr>
            <w:r>
              <w:rPr>
                <w:b/>
                <w:spacing w:val="-5"/>
                <w:position w:val="2"/>
              </w:rPr>
              <w:t>T</w:t>
            </w:r>
            <w:r>
              <w:rPr>
                <w:b/>
                <w:spacing w:val="-5"/>
                <w:sz w:val="14"/>
              </w:rPr>
              <w:t>12</w:t>
            </w:r>
          </w:p>
        </w:tc>
        <w:tc>
          <w:tcPr>
            <w:tcW w:w="4459" w:type="dxa"/>
          </w:tcPr>
          <w:p w14:paraId="6B567D81" w14:textId="77777777" w:rsidR="002005AA" w:rsidRDefault="002005AA" w:rsidP="00734A63">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888" w:type="dxa"/>
          </w:tcPr>
          <w:p w14:paraId="7019B958" w14:textId="77777777" w:rsidR="002005AA" w:rsidRDefault="002005AA" w:rsidP="00734A63">
            <w:pPr>
              <w:pStyle w:val="TableParagraph"/>
            </w:pPr>
            <w:r>
              <w:rPr>
                <w:spacing w:val="-4"/>
              </w:rPr>
              <w:t>8.15</w:t>
            </w:r>
          </w:p>
        </w:tc>
        <w:tc>
          <w:tcPr>
            <w:tcW w:w="977" w:type="dxa"/>
          </w:tcPr>
          <w:p w14:paraId="25E84BFF" w14:textId="77777777" w:rsidR="002005AA" w:rsidRDefault="002005AA" w:rsidP="00734A63">
            <w:pPr>
              <w:pStyle w:val="TableParagraph"/>
            </w:pPr>
            <w:r>
              <w:rPr>
                <w:spacing w:val="-4"/>
              </w:rPr>
              <w:t>9.07</w:t>
            </w:r>
          </w:p>
        </w:tc>
        <w:tc>
          <w:tcPr>
            <w:tcW w:w="722" w:type="dxa"/>
          </w:tcPr>
          <w:p w14:paraId="5BB8462F" w14:textId="77777777" w:rsidR="002005AA" w:rsidRDefault="002005AA" w:rsidP="00734A63">
            <w:pPr>
              <w:pStyle w:val="TableParagraph"/>
              <w:ind w:left="20"/>
            </w:pPr>
            <w:r>
              <w:rPr>
                <w:spacing w:val="-4"/>
              </w:rPr>
              <w:t>8.35</w:t>
            </w:r>
          </w:p>
        </w:tc>
        <w:tc>
          <w:tcPr>
            <w:tcW w:w="889" w:type="dxa"/>
          </w:tcPr>
          <w:p w14:paraId="47695D07" w14:textId="77777777" w:rsidR="002005AA" w:rsidRDefault="002005AA" w:rsidP="00734A63">
            <w:pPr>
              <w:pStyle w:val="TableParagraph"/>
            </w:pPr>
            <w:r>
              <w:rPr>
                <w:spacing w:val="-2"/>
              </w:rPr>
              <w:t>13.25</w:t>
            </w:r>
          </w:p>
        </w:tc>
        <w:tc>
          <w:tcPr>
            <w:tcW w:w="978" w:type="dxa"/>
          </w:tcPr>
          <w:p w14:paraId="3022BB39" w14:textId="77777777" w:rsidR="002005AA" w:rsidRDefault="002005AA" w:rsidP="00734A63">
            <w:pPr>
              <w:pStyle w:val="TableParagraph"/>
            </w:pPr>
            <w:r>
              <w:rPr>
                <w:spacing w:val="-2"/>
              </w:rPr>
              <w:t>14.17</w:t>
            </w:r>
          </w:p>
        </w:tc>
        <w:tc>
          <w:tcPr>
            <w:tcW w:w="723" w:type="dxa"/>
          </w:tcPr>
          <w:p w14:paraId="3F753FD7" w14:textId="77777777" w:rsidR="002005AA" w:rsidRDefault="002005AA" w:rsidP="00734A63">
            <w:pPr>
              <w:pStyle w:val="TableParagraph"/>
              <w:ind w:left="19"/>
            </w:pPr>
            <w:r>
              <w:rPr>
                <w:spacing w:val="-2"/>
              </w:rPr>
              <w:t>13.68</w:t>
            </w:r>
          </w:p>
        </w:tc>
        <w:tc>
          <w:tcPr>
            <w:tcW w:w="889" w:type="dxa"/>
          </w:tcPr>
          <w:p w14:paraId="101EF58C" w14:textId="77777777" w:rsidR="002005AA" w:rsidRDefault="002005AA" w:rsidP="00734A63">
            <w:pPr>
              <w:pStyle w:val="TableParagraph"/>
              <w:ind w:left="13"/>
            </w:pPr>
            <w:r>
              <w:rPr>
                <w:spacing w:val="-2"/>
              </w:rPr>
              <w:t>15.17</w:t>
            </w:r>
          </w:p>
        </w:tc>
        <w:tc>
          <w:tcPr>
            <w:tcW w:w="978" w:type="dxa"/>
          </w:tcPr>
          <w:p w14:paraId="0EBEB88E" w14:textId="77777777" w:rsidR="002005AA" w:rsidRDefault="002005AA" w:rsidP="00734A63">
            <w:pPr>
              <w:pStyle w:val="TableParagraph"/>
              <w:ind w:left="12"/>
            </w:pPr>
            <w:r>
              <w:rPr>
                <w:spacing w:val="-2"/>
              </w:rPr>
              <w:t>15.83</w:t>
            </w:r>
          </w:p>
        </w:tc>
        <w:tc>
          <w:tcPr>
            <w:tcW w:w="723" w:type="dxa"/>
          </w:tcPr>
          <w:p w14:paraId="45BAD802" w14:textId="77777777" w:rsidR="002005AA" w:rsidRDefault="002005AA" w:rsidP="00734A63">
            <w:pPr>
              <w:pStyle w:val="TableParagraph"/>
              <w:ind w:left="16"/>
            </w:pPr>
            <w:r>
              <w:rPr>
                <w:spacing w:val="-2"/>
              </w:rPr>
              <w:t>15.48</w:t>
            </w:r>
          </w:p>
        </w:tc>
      </w:tr>
      <w:tr w:rsidR="002005AA" w14:paraId="26BAA21F" w14:textId="77777777" w:rsidTr="002005AA">
        <w:trPr>
          <w:trHeight w:val="436"/>
        </w:trPr>
        <w:tc>
          <w:tcPr>
            <w:tcW w:w="5675" w:type="dxa"/>
            <w:gridSpan w:val="2"/>
          </w:tcPr>
          <w:p w14:paraId="3A6E6139" w14:textId="77777777" w:rsidR="002005AA" w:rsidRDefault="002005AA" w:rsidP="00734A63">
            <w:pPr>
              <w:pStyle w:val="TableParagraph"/>
              <w:spacing w:before="15"/>
              <w:ind w:right="2"/>
              <w:jc w:val="center"/>
              <w:rPr>
                <w:b/>
              </w:rPr>
            </w:pPr>
            <w:r>
              <w:rPr>
                <w:b/>
              </w:rPr>
              <w:t>CD</w:t>
            </w:r>
            <w:r>
              <w:rPr>
                <w:b/>
                <w:spacing w:val="-2"/>
              </w:rPr>
              <w:t xml:space="preserve"> </w:t>
            </w:r>
            <w:r>
              <w:rPr>
                <w:b/>
              </w:rPr>
              <w:t>@</w:t>
            </w:r>
            <w:r>
              <w:rPr>
                <w:b/>
                <w:spacing w:val="2"/>
              </w:rPr>
              <w:t xml:space="preserve"> </w:t>
            </w:r>
            <w:r>
              <w:rPr>
                <w:b/>
                <w:spacing w:val="-5"/>
              </w:rPr>
              <w:t>5%</w:t>
            </w:r>
          </w:p>
        </w:tc>
        <w:tc>
          <w:tcPr>
            <w:tcW w:w="888" w:type="dxa"/>
          </w:tcPr>
          <w:p w14:paraId="3794884C" w14:textId="77777777" w:rsidR="002005AA" w:rsidRDefault="002005AA" w:rsidP="00734A63">
            <w:pPr>
              <w:pStyle w:val="TableParagraph"/>
              <w:spacing w:before="10"/>
            </w:pPr>
            <w:r>
              <w:rPr>
                <w:spacing w:val="-4"/>
              </w:rPr>
              <w:t>1.49</w:t>
            </w:r>
          </w:p>
        </w:tc>
        <w:tc>
          <w:tcPr>
            <w:tcW w:w="977" w:type="dxa"/>
          </w:tcPr>
          <w:p w14:paraId="583D951D" w14:textId="77777777" w:rsidR="002005AA" w:rsidRDefault="002005AA" w:rsidP="00734A63">
            <w:pPr>
              <w:pStyle w:val="TableParagraph"/>
              <w:spacing w:before="10"/>
            </w:pPr>
            <w:r>
              <w:rPr>
                <w:spacing w:val="-4"/>
              </w:rPr>
              <w:t>1.23</w:t>
            </w:r>
          </w:p>
        </w:tc>
        <w:tc>
          <w:tcPr>
            <w:tcW w:w="722" w:type="dxa"/>
          </w:tcPr>
          <w:p w14:paraId="4D8E5AA4" w14:textId="77777777" w:rsidR="002005AA" w:rsidRDefault="002005AA" w:rsidP="00734A63">
            <w:pPr>
              <w:pStyle w:val="TableParagraph"/>
              <w:spacing w:before="0"/>
              <w:ind w:left="0"/>
            </w:pPr>
          </w:p>
        </w:tc>
        <w:tc>
          <w:tcPr>
            <w:tcW w:w="889" w:type="dxa"/>
          </w:tcPr>
          <w:p w14:paraId="69382F00" w14:textId="77777777" w:rsidR="002005AA" w:rsidRDefault="002005AA" w:rsidP="00734A63">
            <w:pPr>
              <w:pStyle w:val="TableParagraph"/>
              <w:spacing w:before="10"/>
            </w:pPr>
            <w:r>
              <w:rPr>
                <w:spacing w:val="-4"/>
              </w:rPr>
              <w:t>1.49</w:t>
            </w:r>
          </w:p>
        </w:tc>
        <w:tc>
          <w:tcPr>
            <w:tcW w:w="978" w:type="dxa"/>
          </w:tcPr>
          <w:p w14:paraId="2B7002A5" w14:textId="77777777" w:rsidR="002005AA" w:rsidRDefault="002005AA" w:rsidP="00734A63">
            <w:pPr>
              <w:pStyle w:val="TableParagraph"/>
              <w:spacing w:before="10"/>
            </w:pPr>
            <w:r>
              <w:rPr>
                <w:spacing w:val="-4"/>
              </w:rPr>
              <w:t>1.23</w:t>
            </w:r>
          </w:p>
        </w:tc>
        <w:tc>
          <w:tcPr>
            <w:tcW w:w="723" w:type="dxa"/>
          </w:tcPr>
          <w:p w14:paraId="03224026" w14:textId="77777777" w:rsidR="002005AA" w:rsidRDefault="002005AA" w:rsidP="00734A63">
            <w:pPr>
              <w:pStyle w:val="TableParagraph"/>
              <w:spacing w:before="0"/>
              <w:ind w:left="0"/>
            </w:pPr>
          </w:p>
        </w:tc>
        <w:tc>
          <w:tcPr>
            <w:tcW w:w="889" w:type="dxa"/>
          </w:tcPr>
          <w:p w14:paraId="54039ADD" w14:textId="77777777" w:rsidR="002005AA" w:rsidRDefault="002005AA" w:rsidP="00734A63">
            <w:pPr>
              <w:pStyle w:val="TableParagraph"/>
              <w:spacing w:before="10"/>
              <w:ind w:left="13"/>
            </w:pPr>
            <w:r>
              <w:rPr>
                <w:spacing w:val="-4"/>
              </w:rPr>
              <w:t>1.23</w:t>
            </w:r>
          </w:p>
        </w:tc>
        <w:tc>
          <w:tcPr>
            <w:tcW w:w="978" w:type="dxa"/>
          </w:tcPr>
          <w:p w14:paraId="2958FECF" w14:textId="77777777" w:rsidR="002005AA" w:rsidRDefault="002005AA" w:rsidP="00734A63">
            <w:pPr>
              <w:pStyle w:val="TableParagraph"/>
              <w:spacing w:before="10"/>
              <w:ind w:left="12"/>
            </w:pPr>
            <w:r>
              <w:rPr>
                <w:spacing w:val="-4"/>
              </w:rPr>
              <w:t>1.20</w:t>
            </w:r>
          </w:p>
        </w:tc>
        <w:tc>
          <w:tcPr>
            <w:tcW w:w="723" w:type="dxa"/>
          </w:tcPr>
          <w:p w14:paraId="5634129B" w14:textId="77777777" w:rsidR="002005AA" w:rsidRDefault="002005AA" w:rsidP="00734A63">
            <w:pPr>
              <w:pStyle w:val="TableParagraph"/>
              <w:spacing w:before="0"/>
              <w:ind w:left="0"/>
            </w:pPr>
          </w:p>
        </w:tc>
      </w:tr>
      <w:tr w:rsidR="002005AA" w14:paraId="04AE7FEF" w14:textId="77777777" w:rsidTr="002005AA">
        <w:trPr>
          <w:trHeight w:val="436"/>
        </w:trPr>
        <w:tc>
          <w:tcPr>
            <w:tcW w:w="5675" w:type="dxa"/>
            <w:gridSpan w:val="2"/>
          </w:tcPr>
          <w:p w14:paraId="60EA429F" w14:textId="77777777" w:rsidR="002005AA" w:rsidRDefault="002005AA" w:rsidP="00734A63">
            <w:pPr>
              <w:pStyle w:val="TableParagraph"/>
              <w:spacing w:before="15"/>
              <w:jc w:val="center"/>
              <w:rPr>
                <w:b/>
              </w:rPr>
            </w:pPr>
            <w:r>
              <w:rPr>
                <w:b/>
              </w:rPr>
              <w:t>SE</w:t>
            </w:r>
            <w:r>
              <w:rPr>
                <w:b/>
                <w:spacing w:val="3"/>
              </w:rPr>
              <w:t xml:space="preserve"> </w:t>
            </w:r>
            <w:r>
              <w:rPr>
                <w:b/>
              </w:rPr>
              <w:t>m</w:t>
            </w:r>
            <w:r>
              <w:rPr>
                <w:b/>
                <w:spacing w:val="-8"/>
              </w:rPr>
              <w:t xml:space="preserve"> </w:t>
            </w:r>
            <w:r>
              <w:rPr>
                <w:b/>
                <w:spacing w:val="-5"/>
              </w:rPr>
              <w:t>(±)</w:t>
            </w:r>
          </w:p>
        </w:tc>
        <w:tc>
          <w:tcPr>
            <w:tcW w:w="888" w:type="dxa"/>
          </w:tcPr>
          <w:p w14:paraId="160AB2EB" w14:textId="77777777" w:rsidR="002005AA" w:rsidRDefault="002005AA" w:rsidP="00734A63">
            <w:pPr>
              <w:pStyle w:val="TableParagraph"/>
              <w:spacing w:before="10"/>
            </w:pPr>
            <w:r>
              <w:rPr>
                <w:spacing w:val="-4"/>
              </w:rPr>
              <w:t>0.51</w:t>
            </w:r>
          </w:p>
        </w:tc>
        <w:tc>
          <w:tcPr>
            <w:tcW w:w="977" w:type="dxa"/>
          </w:tcPr>
          <w:p w14:paraId="337E9D17" w14:textId="77777777" w:rsidR="002005AA" w:rsidRDefault="002005AA" w:rsidP="00734A63">
            <w:pPr>
              <w:pStyle w:val="TableParagraph"/>
              <w:spacing w:before="10"/>
            </w:pPr>
            <w:r>
              <w:rPr>
                <w:spacing w:val="-4"/>
              </w:rPr>
              <w:t>0.42</w:t>
            </w:r>
          </w:p>
        </w:tc>
        <w:tc>
          <w:tcPr>
            <w:tcW w:w="722" w:type="dxa"/>
          </w:tcPr>
          <w:p w14:paraId="1B5D4C48" w14:textId="77777777" w:rsidR="002005AA" w:rsidRDefault="002005AA" w:rsidP="00734A63">
            <w:pPr>
              <w:pStyle w:val="TableParagraph"/>
              <w:spacing w:before="0"/>
              <w:ind w:left="0"/>
            </w:pPr>
          </w:p>
        </w:tc>
        <w:tc>
          <w:tcPr>
            <w:tcW w:w="889" w:type="dxa"/>
          </w:tcPr>
          <w:p w14:paraId="65442039" w14:textId="77777777" w:rsidR="002005AA" w:rsidRDefault="002005AA" w:rsidP="00734A63">
            <w:pPr>
              <w:pStyle w:val="TableParagraph"/>
              <w:spacing w:before="10"/>
            </w:pPr>
            <w:r>
              <w:rPr>
                <w:spacing w:val="-4"/>
              </w:rPr>
              <w:t>0.51</w:t>
            </w:r>
          </w:p>
        </w:tc>
        <w:tc>
          <w:tcPr>
            <w:tcW w:w="978" w:type="dxa"/>
          </w:tcPr>
          <w:p w14:paraId="01952226" w14:textId="77777777" w:rsidR="002005AA" w:rsidRDefault="002005AA" w:rsidP="00734A63">
            <w:pPr>
              <w:pStyle w:val="TableParagraph"/>
              <w:spacing w:before="10"/>
            </w:pPr>
            <w:r>
              <w:rPr>
                <w:spacing w:val="-4"/>
              </w:rPr>
              <w:t>0.42</w:t>
            </w:r>
          </w:p>
        </w:tc>
        <w:tc>
          <w:tcPr>
            <w:tcW w:w="723" w:type="dxa"/>
          </w:tcPr>
          <w:p w14:paraId="514BAD72" w14:textId="77777777" w:rsidR="002005AA" w:rsidRDefault="002005AA" w:rsidP="00734A63">
            <w:pPr>
              <w:pStyle w:val="TableParagraph"/>
              <w:spacing w:before="0"/>
              <w:ind w:left="0"/>
            </w:pPr>
          </w:p>
        </w:tc>
        <w:tc>
          <w:tcPr>
            <w:tcW w:w="889" w:type="dxa"/>
          </w:tcPr>
          <w:p w14:paraId="5F49DD9B" w14:textId="77777777" w:rsidR="002005AA" w:rsidRDefault="002005AA" w:rsidP="00734A63">
            <w:pPr>
              <w:pStyle w:val="TableParagraph"/>
              <w:spacing w:before="10"/>
              <w:ind w:left="13"/>
            </w:pPr>
            <w:r>
              <w:rPr>
                <w:spacing w:val="-4"/>
              </w:rPr>
              <w:t>0.42</w:t>
            </w:r>
          </w:p>
        </w:tc>
        <w:tc>
          <w:tcPr>
            <w:tcW w:w="978" w:type="dxa"/>
          </w:tcPr>
          <w:p w14:paraId="2FC77DE5" w14:textId="77777777" w:rsidR="002005AA" w:rsidRDefault="002005AA" w:rsidP="00734A63">
            <w:pPr>
              <w:pStyle w:val="TableParagraph"/>
              <w:spacing w:before="10"/>
              <w:ind w:left="12"/>
            </w:pPr>
            <w:r>
              <w:rPr>
                <w:spacing w:val="-4"/>
              </w:rPr>
              <w:t>0.40</w:t>
            </w:r>
          </w:p>
        </w:tc>
        <w:tc>
          <w:tcPr>
            <w:tcW w:w="723" w:type="dxa"/>
          </w:tcPr>
          <w:p w14:paraId="133573F7" w14:textId="77777777" w:rsidR="002005AA" w:rsidRDefault="002005AA" w:rsidP="00734A63">
            <w:pPr>
              <w:pStyle w:val="TableParagraph"/>
              <w:spacing w:before="0"/>
              <w:ind w:left="0"/>
            </w:pPr>
          </w:p>
        </w:tc>
      </w:tr>
    </w:tbl>
    <w:p w14:paraId="356EA5F4" w14:textId="77777777" w:rsidR="000D2A36" w:rsidRPr="000D2A36" w:rsidRDefault="000D2A36" w:rsidP="002005AA">
      <w:pPr>
        <w:spacing w:before="100" w:beforeAutospacing="1" w:after="100" w:afterAutospacing="1" w:line="240" w:lineRule="auto"/>
        <w:jc w:val="both"/>
        <w:rPr>
          <w:rFonts w:ascii="Times New Roman" w:eastAsia="Times New Roman" w:hAnsi="Times New Roman" w:cs="Times New Roman"/>
          <w:sz w:val="24"/>
          <w:szCs w:val="24"/>
          <w:lang w:bidi="hi-IN"/>
        </w:rPr>
      </w:pPr>
    </w:p>
    <w:p w14:paraId="70E148F8" w14:textId="745F2B58" w:rsidR="007629D4" w:rsidRDefault="007629D4" w:rsidP="00B45D8C">
      <w:pPr>
        <w:tabs>
          <w:tab w:val="left" w:pos="1350"/>
        </w:tabs>
        <w:spacing w:before="93"/>
        <w:ind w:left="1350" w:hanging="969"/>
        <w:rPr>
          <w:b/>
          <w:sz w:val="24"/>
        </w:rPr>
      </w:pPr>
      <w:r>
        <w:rPr>
          <w:b/>
          <w:sz w:val="24"/>
        </w:rPr>
        <w:lastRenderedPageBreak/>
        <w:t>Table</w:t>
      </w:r>
      <w:r>
        <w:rPr>
          <w:b/>
          <w:spacing w:val="-4"/>
          <w:sz w:val="24"/>
        </w:rPr>
        <w:t xml:space="preserve"> </w:t>
      </w:r>
      <w:r w:rsidR="000C05C7">
        <w:rPr>
          <w:b/>
          <w:sz w:val="24"/>
        </w:rPr>
        <w:t>3</w:t>
      </w:r>
      <w:r>
        <w:rPr>
          <w:b/>
          <w:spacing w:val="1"/>
          <w:sz w:val="24"/>
        </w:rPr>
        <w:t xml:space="preserve"> </w:t>
      </w:r>
      <w:r>
        <w:rPr>
          <w:b/>
          <w:sz w:val="24"/>
        </w:rPr>
        <w:t>Effect</w:t>
      </w:r>
      <w:r>
        <w:rPr>
          <w:b/>
          <w:spacing w:val="1"/>
          <w:sz w:val="24"/>
        </w:rPr>
        <w:t xml:space="preserve"> </w:t>
      </w:r>
      <w:r>
        <w:rPr>
          <w:b/>
          <w:sz w:val="24"/>
        </w:rPr>
        <w:t>of</w:t>
      </w:r>
      <w:r>
        <w:rPr>
          <w:b/>
          <w:spacing w:val="-4"/>
          <w:sz w:val="24"/>
        </w:rPr>
        <w:t xml:space="preserve"> </w:t>
      </w:r>
      <w:r>
        <w:rPr>
          <w:b/>
          <w:sz w:val="24"/>
        </w:rPr>
        <w:t>application</w:t>
      </w:r>
      <w:r>
        <w:rPr>
          <w:b/>
          <w:spacing w:val="1"/>
          <w:sz w:val="24"/>
        </w:rPr>
        <w:t xml:space="preserve"> </w:t>
      </w:r>
      <w:r>
        <w:rPr>
          <w:b/>
          <w:sz w:val="24"/>
        </w:rPr>
        <w:t>of</w:t>
      </w:r>
      <w:r>
        <w:rPr>
          <w:b/>
          <w:spacing w:val="-4"/>
          <w:sz w:val="24"/>
        </w:rPr>
        <w:t xml:space="preserve"> </w:t>
      </w:r>
      <w:r>
        <w:rPr>
          <w:b/>
          <w:sz w:val="24"/>
        </w:rPr>
        <w:t>natural farming</w:t>
      </w:r>
      <w:r>
        <w:rPr>
          <w:b/>
          <w:spacing w:val="-1"/>
          <w:sz w:val="24"/>
        </w:rPr>
        <w:t xml:space="preserve"> </w:t>
      </w:r>
      <w:r>
        <w:rPr>
          <w:b/>
          <w:sz w:val="24"/>
        </w:rPr>
        <w:t>organic</w:t>
      </w:r>
      <w:r>
        <w:rPr>
          <w:b/>
          <w:spacing w:val="-1"/>
          <w:sz w:val="24"/>
        </w:rPr>
        <w:t xml:space="preserve"> </w:t>
      </w:r>
      <w:r>
        <w:rPr>
          <w:b/>
          <w:sz w:val="24"/>
        </w:rPr>
        <w:t>nutrient</w:t>
      </w:r>
      <w:r>
        <w:rPr>
          <w:b/>
          <w:spacing w:val="1"/>
          <w:sz w:val="24"/>
        </w:rPr>
        <w:t xml:space="preserve"> </w:t>
      </w:r>
      <w:r>
        <w:rPr>
          <w:b/>
          <w:sz w:val="24"/>
        </w:rPr>
        <w:t>sources</w:t>
      </w:r>
      <w:r>
        <w:rPr>
          <w:b/>
          <w:spacing w:val="-2"/>
          <w:sz w:val="24"/>
        </w:rPr>
        <w:t xml:space="preserve"> </w:t>
      </w:r>
      <w:r>
        <w:rPr>
          <w:b/>
          <w:sz w:val="24"/>
        </w:rPr>
        <w:t>on</w:t>
      </w:r>
      <w:r>
        <w:rPr>
          <w:b/>
          <w:spacing w:val="-1"/>
          <w:sz w:val="24"/>
        </w:rPr>
        <w:t xml:space="preserve"> </w:t>
      </w:r>
      <w:r>
        <w:rPr>
          <w:b/>
          <w:sz w:val="24"/>
        </w:rPr>
        <w:t>the</w:t>
      </w:r>
      <w:r>
        <w:rPr>
          <w:b/>
          <w:spacing w:val="-6"/>
          <w:sz w:val="24"/>
        </w:rPr>
        <w:t xml:space="preserve"> </w:t>
      </w:r>
      <w:r>
        <w:rPr>
          <w:b/>
          <w:sz w:val="24"/>
        </w:rPr>
        <w:t>performance</w:t>
      </w:r>
      <w:r>
        <w:rPr>
          <w:b/>
          <w:spacing w:val="2"/>
          <w:sz w:val="24"/>
        </w:rPr>
        <w:t xml:space="preserve"> </w:t>
      </w:r>
      <w:r>
        <w:rPr>
          <w:b/>
          <w:sz w:val="24"/>
        </w:rPr>
        <w:t>of</w:t>
      </w:r>
      <w:r>
        <w:rPr>
          <w:b/>
          <w:spacing w:val="-3"/>
          <w:sz w:val="24"/>
        </w:rPr>
        <w:t xml:space="preserve"> </w:t>
      </w:r>
      <w:r>
        <w:rPr>
          <w:b/>
          <w:sz w:val="24"/>
        </w:rPr>
        <w:t>tomato</w:t>
      </w:r>
      <w:r>
        <w:rPr>
          <w:b/>
          <w:spacing w:val="-1"/>
          <w:sz w:val="24"/>
        </w:rPr>
        <w:t xml:space="preserve"> </w:t>
      </w:r>
      <w:r>
        <w:rPr>
          <w:b/>
          <w:sz w:val="24"/>
        </w:rPr>
        <w:t>for</w:t>
      </w:r>
      <w:r>
        <w:rPr>
          <w:b/>
          <w:spacing w:val="-6"/>
          <w:sz w:val="24"/>
        </w:rPr>
        <w:t xml:space="preserve"> </w:t>
      </w:r>
      <w:r>
        <w:rPr>
          <w:b/>
          <w:sz w:val="24"/>
        </w:rPr>
        <w:t>number</w:t>
      </w:r>
      <w:r>
        <w:rPr>
          <w:b/>
          <w:spacing w:val="-6"/>
          <w:sz w:val="24"/>
        </w:rPr>
        <w:t xml:space="preserve"> </w:t>
      </w:r>
      <w:r>
        <w:rPr>
          <w:b/>
          <w:sz w:val="24"/>
        </w:rPr>
        <w:t>of</w:t>
      </w:r>
      <w:r>
        <w:rPr>
          <w:b/>
          <w:spacing w:val="-4"/>
          <w:sz w:val="24"/>
        </w:rPr>
        <w:t xml:space="preserve"> </w:t>
      </w:r>
      <w:r>
        <w:rPr>
          <w:b/>
          <w:sz w:val="24"/>
        </w:rPr>
        <w:t>leaves</w:t>
      </w:r>
      <w:r>
        <w:rPr>
          <w:b/>
          <w:spacing w:val="-2"/>
          <w:sz w:val="24"/>
        </w:rPr>
        <w:t xml:space="preserve"> </w:t>
      </w:r>
      <w:r>
        <w:rPr>
          <w:b/>
          <w:sz w:val="24"/>
        </w:rPr>
        <w:t>per</w:t>
      </w:r>
      <w:r>
        <w:rPr>
          <w:b/>
          <w:spacing w:val="-6"/>
          <w:sz w:val="24"/>
        </w:rPr>
        <w:t xml:space="preserve"> </w:t>
      </w:r>
      <w:r>
        <w:rPr>
          <w:b/>
          <w:spacing w:val="-2"/>
          <w:sz w:val="24"/>
        </w:rPr>
        <w:t>plant</w:t>
      </w:r>
    </w:p>
    <w:p w14:paraId="0DB94F4D" w14:textId="77777777" w:rsidR="007629D4" w:rsidRDefault="007629D4" w:rsidP="007629D4">
      <w:pPr>
        <w:pStyle w:val="BodyText"/>
        <w:rPr>
          <w:b/>
          <w:sz w:val="16"/>
        </w:rPr>
      </w:pPr>
    </w:p>
    <w:tbl>
      <w:tblPr>
        <w:tblW w:w="13421"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3"/>
        <w:gridCol w:w="4451"/>
        <w:gridCol w:w="886"/>
        <w:gridCol w:w="975"/>
        <w:gridCol w:w="722"/>
        <w:gridCol w:w="887"/>
        <w:gridCol w:w="976"/>
        <w:gridCol w:w="723"/>
        <w:gridCol w:w="888"/>
        <w:gridCol w:w="976"/>
        <w:gridCol w:w="724"/>
      </w:tblGrid>
      <w:tr w:rsidR="007629D4" w14:paraId="6E67BC2F" w14:textId="77777777" w:rsidTr="007629D4">
        <w:trPr>
          <w:trHeight w:val="440"/>
        </w:trPr>
        <w:tc>
          <w:tcPr>
            <w:tcW w:w="5664" w:type="dxa"/>
            <w:gridSpan w:val="2"/>
            <w:vMerge w:val="restart"/>
          </w:tcPr>
          <w:p w14:paraId="19240488" w14:textId="77777777" w:rsidR="007629D4" w:rsidRDefault="007629D4" w:rsidP="00734A63">
            <w:pPr>
              <w:pStyle w:val="TableParagraph"/>
              <w:spacing w:before="218"/>
              <w:ind w:left="0"/>
              <w:rPr>
                <w:b/>
              </w:rPr>
            </w:pPr>
          </w:p>
          <w:p w14:paraId="15CE9ACB" w14:textId="77777777" w:rsidR="007629D4" w:rsidRDefault="007629D4" w:rsidP="00734A63">
            <w:pPr>
              <w:pStyle w:val="TableParagraph"/>
              <w:spacing w:before="0"/>
              <w:ind w:right="3"/>
              <w:jc w:val="center"/>
              <w:rPr>
                <w:b/>
              </w:rPr>
            </w:pPr>
            <w:r>
              <w:rPr>
                <w:b/>
              </w:rPr>
              <w:t>Treatment</w:t>
            </w:r>
            <w:r>
              <w:rPr>
                <w:b/>
                <w:spacing w:val="-9"/>
              </w:rPr>
              <w:t xml:space="preserve"> </w:t>
            </w:r>
            <w:r>
              <w:rPr>
                <w:b/>
                <w:spacing w:val="-2"/>
              </w:rPr>
              <w:t>Details</w:t>
            </w:r>
          </w:p>
        </w:tc>
        <w:tc>
          <w:tcPr>
            <w:tcW w:w="7757" w:type="dxa"/>
            <w:gridSpan w:val="9"/>
          </w:tcPr>
          <w:p w14:paraId="321518DE" w14:textId="77777777" w:rsidR="007629D4" w:rsidRDefault="007629D4" w:rsidP="00734A63">
            <w:pPr>
              <w:pStyle w:val="TableParagraph"/>
              <w:spacing w:before="20"/>
              <w:ind w:left="6" w:right="1"/>
              <w:jc w:val="center"/>
              <w:rPr>
                <w:b/>
              </w:rPr>
            </w:pPr>
            <w:r>
              <w:rPr>
                <w:b/>
              </w:rPr>
              <w:t>Number</w:t>
            </w:r>
            <w:r>
              <w:rPr>
                <w:b/>
                <w:spacing w:val="-4"/>
              </w:rPr>
              <w:t xml:space="preserve"> </w:t>
            </w:r>
            <w:r>
              <w:rPr>
                <w:b/>
              </w:rPr>
              <w:t>of</w:t>
            </w:r>
            <w:r>
              <w:rPr>
                <w:b/>
                <w:spacing w:val="-7"/>
              </w:rPr>
              <w:t xml:space="preserve"> </w:t>
            </w:r>
            <w:r>
              <w:rPr>
                <w:b/>
              </w:rPr>
              <w:t>leaves</w:t>
            </w:r>
            <w:r>
              <w:rPr>
                <w:b/>
                <w:spacing w:val="-2"/>
              </w:rPr>
              <w:t xml:space="preserve"> </w:t>
            </w:r>
            <w:r>
              <w:rPr>
                <w:b/>
              </w:rPr>
              <w:t>per</w:t>
            </w:r>
            <w:r>
              <w:rPr>
                <w:b/>
                <w:spacing w:val="-3"/>
              </w:rPr>
              <w:t xml:space="preserve"> </w:t>
            </w:r>
            <w:r>
              <w:rPr>
                <w:b/>
                <w:spacing w:val="-2"/>
              </w:rPr>
              <w:t>plant</w:t>
            </w:r>
          </w:p>
        </w:tc>
      </w:tr>
      <w:tr w:rsidR="007629D4" w14:paraId="1A13A683" w14:textId="77777777" w:rsidTr="007629D4">
        <w:trPr>
          <w:trHeight w:val="436"/>
        </w:trPr>
        <w:tc>
          <w:tcPr>
            <w:tcW w:w="5664" w:type="dxa"/>
            <w:gridSpan w:val="2"/>
            <w:vMerge/>
            <w:tcBorders>
              <w:top w:val="nil"/>
            </w:tcBorders>
          </w:tcPr>
          <w:p w14:paraId="1CAB587A" w14:textId="77777777" w:rsidR="007629D4" w:rsidRDefault="007629D4" w:rsidP="00734A63">
            <w:pPr>
              <w:rPr>
                <w:sz w:val="2"/>
                <w:szCs w:val="2"/>
              </w:rPr>
            </w:pPr>
          </w:p>
        </w:tc>
        <w:tc>
          <w:tcPr>
            <w:tcW w:w="2583" w:type="dxa"/>
            <w:gridSpan w:val="3"/>
          </w:tcPr>
          <w:p w14:paraId="746E0E78" w14:textId="77777777" w:rsidR="007629D4" w:rsidRDefault="007629D4" w:rsidP="00734A63">
            <w:pPr>
              <w:pStyle w:val="TableParagraph"/>
              <w:spacing w:before="15"/>
              <w:ind w:left="9"/>
              <w:jc w:val="center"/>
              <w:rPr>
                <w:b/>
              </w:rPr>
            </w:pPr>
            <w:r>
              <w:rPr>
                <w:b/>
              </w:rPr>
              <w:t>30</w:t>
            </w:r>
            <w:r>
              <w:rPr>
                <w:b/>
                <w:spacing w:val="2"/>
              </w:rPr>
              <w:t xml:space="preserve"> </w:t>
            </w:r>
            <w:r>
              <w:rPr>
                <w:b/>
                <w:spacing w:val="-5"/>
              </w:rPr>
              <w:t>DAT</w:t>
            </w:r>
          </w:p>
        </w:tc>
        <w:tc>
          <w:tcPr>
            <w:tcW w:w="2586" w:type="dxa"/>
            <w:gridSpan w:val="3"/>
          </w:tcPr>
          <w:p w14:paraId="3D2DFCBE" w14:textId="77777777" w:rsidR="007629D4" w:rsidRDefault="007629D4" w:rsidP="00734A63">
            <w:pPr>
              <w:pStyle w:val="TableParagraph"/>
              <w:spacing w:before="15"/>
              <w:ind w:left="9"/>
              <w:jc w:val="center"/>
              <w:rPr>
                <w:b/>
              </w:rPr>
            </w:pPr>
            <w:r>
              <w:rPr>
                <w:b/>
              </w:rPr>
              <w:t>60</w:t>
            </w:r>
            <w:r>
              <w:rPr>
                <w:b/>
                <w:spacing w:val="2"/>
              </w:rPr>
              <w:t xml:space="preserve"> </w:t>
            </w:r>
            <w:r>
              <w:rPr>
                <w:b/>
                <w:spacing w:val="-5"/>
              </w:rPr>
              <w:t>DAT</w:t>
            </w:r>
          </w:p>
        </w:tc>
        <w:tc>
          <w:tcPr>
            <w:tcW w:w="2587" w:type="dxa"/>
            <w:gridSpan w:val="3"/>
          </w:tcPr>
          <w:p w14:paraId="2845D546" w14:textId="77777777" w:rsidR="007629D4" w:rsidRDefault="007629D4" w:rsidP="00734A63">
            <w:pPr>
              <w:pStyle w:val="TableParagraph"/>
              <w:spacing w:before="15"/>
              <w:ind w:left="14"/>
              <w:jc w:val="center"/>
              <w:rPr>
                <w:b/>
              </w:rPr>
            </w:pPr>
            <w:r>
              <w:rPr>
                <w:b/>
              </w:rPr>
              <w:t>90</w:t>
            </w:r>
            <w:r>
              <w:rPr>
                <w:b/>
                <w:spacing w:val="2"/>
              </w:rPr>
              <w:t xml:space="preserve"> </w:t>
            </w:r>
            <w:r>
              <w:rPr>
                <w:b/>
                <w:spacing w:val="-5"/>
              </w:rPr>
              <w:t>DAT</w:t>
            </w:r>
          </w:p>
        </w:tc>
      </w:tr>
      <w:tr w:rsidR="007629D4" w14:paraId="62C8B890" w14:textId="77777777" w:rsidTr="007629D4">
        <w:trPr>
          <w:trHeight w:val="432"/>
        </w:trPr>
        <w:tc>
          <w:tcPr>
            <w:tcW w:w="5664" w:type="dxa"/>
            <w:gridSpan w:val="2"/>
            <w:vMerge/>
            <w:tcBorders>
              <w:top w:val="nil"/>
            </w:tcBorders>
          </w:tcPr>
          <w:p w14:paraId="7EE7BF63" w14:textId="77777777" w:rsidR="007629D4" w:rsidRDefault="007629D4" w:rsidP="00734A63">
            <w:pPr>
              <w:rPr>
                <w:sz w:val="2"/>
                <w:szCs w:val="2"/>
              </w:rPr>
            </w:pPr>
          </w:p>
        </w:tc>
        <w:tc>
          <w:tcPr>
            <w:tcW w:w="886" w:type="dxa"/>
          </w:tcPr>
          <w:p w14:paraId="1BA623F7" w14:textId="77777777" w:rsidR="007629D4" w:rsidRDefault="007629D4" w:rsidP="00734A63">
            <w:pPr>
              <w:pStyle w:val="TableParagraph"/>
              <w:spacing w:before="5"/>
              <w:rPr>
                <w:b/>
              </w:rPr>
            </w:pPr>
            <w:r>
              <w:rPr>
                <w:b/>
              </w:rPr>
              <w:t>1st</w:t>
            </w:r>
            <w:r>
              <w:rPr>
                <w:b/>
                <w:spacing w:val="1"/>
              </w:rPr>
              <w:t xml:space="preserve"> </w:t>
            </w:r>
            <w:r>
              <w:rPr>
                <w:b/>
                <w:spacing w:val="-4"/>
              </w:rPr>
              <w:t>Year</w:t>
            </w:r>
          </w:p>
        </w:tc>
        <w:tc>
          <w:tcPr>
            <w:tcW w:w="975" w:type="dxa"/>
          </w:tcPr>
          <w:p w14:paraId="4FBE7CE4" w14:textId="77777777" w:rsidR="007629D4" w:rsidRDefault="007629D4" w:rsidP="00734A63">
            <w:pPr>
              <w:pStyle w:val="TableParagraph"/>
              <w:spacing w:before="5"/>
              <w:rPr>
                <w:b/>
              </w:rPr>
            </w:pPr>
            <w:r>
              <w:rPr>
                <w:b/>
              </w:rPr>
              <w:t>2nd</w:t>
            </w:r>
            <w:r>
              <w:rPr>
                <w:b/>
                <w:spacing w:val="-4"/>
              </w:rPr>
              <w:t xml:space="preserve"> Year</w:t>
            </w:r>
          </w:p>
        </w:tc>
        <w:tc>
          <w:tcPr>
            <w:tcW w:w="721" w:type="dxa"/>
          </w:tcPr>
          <w:p w14:paraId="59CA1F94" w14:textId="77777777" w:rsidR="007629D4" w:rsidRDefault="007629D4" w:rsidP="00734A63">
            <w:pPr>
              <w:pStyle w:val="TableParagraph"/>
              <w:spacing w:before="5"/>
              <w:ind w:left="20"/>
              <w:rPr>
                <w:b/>
              </w:rPr>
            </w:pPr>
            <w:r>
              <w:rPr>
                <w:b/>
                <w:spacing w:val="-2"/>
              </w:rPr>
              <w:t>Pooled</w:t>
            </w:r>
          </w:p>
        </w:tc>
        <w:tc>
          <w:tcPr>
            <w:tcW w:w="887" w:type="dxa"/>
          </w:tcPr>
          <w:p w14:paraId="3A2A480F" w14:textId="77777777" w:rsidR="007629D4" w:rsidRDefault="007629D4" w:rsidP="00734A63">
            <w:pPr>
              <w:pStyle w:val="TableParagraph"/>
              <w:spacing w:before="5"/>
              <w:rPr>
                <w:b/>
              </w:rPr>
            </w:pPr>
            <w:r>
              <w:rPr>
                <w:b/>
              </w:rPr>
              <w:t>1st</w:t>
            </w:r>
            <w:r>
              <w:rPr>
                <w:b/>
                <w:spacing w:val="1"/>
              </w:rPr>
              <w:t xml:space="preserve"> </w:t>
            </w:r>
            <w:r>
              <w:rPr>
                <w:b/>
                <w:spacing w:val="-4"/>
              </w:rPr>
              <w:t>Year</w:t>
            </w:r>
          </w:p>
        </w:tc>
        <w:tc>
          <w:tcPr>
            <w:tcW w:w="976" w:type="dxa"/>
          </w:tcPr>
          <w:p w14:paraId="031B3262" w14:textId="77777777" w:rsidR="007629D4" w:rsidRDefault="007629D4" w:rsidP="00734A63">
            <w:pPr>
              <w:pStyle w:val="TableParagraph"/>
              <w:spacing w:before="5"/>
              <w:rPr>
                <w:b/>
              </w:rPr>
            </w:pPr>
            <w:r>
              <w:rPr>
                <w:b/>
              </w:rPr>
              <w:t>2nd</w:t>
            </w:r>
            <w:r>
              <w:rPr>
                <w:b/>
                <w:spacing w:val="-4"/>
              </w:rPr>
              <w:t xml:space="preserve"> Year</w:t>
            </w:r>
          </w:p>
        </w:tc>
        <w:tc>
          <w:tcPr>
            <w:tcW w:w="722" w:type="dxa"/>
          </w:tcPr>
          <w:p w14:paraId="45687F4A" w14:textId="77777777" w:rsidR="007629D4" w:rsidRDefault="007629D4" w:rsidP="00734A63">
            <w:pPr>
              <w:pStyle w:val="TableParagraph"/>
              <w:spacing w:before="5"/>
              <w:ind w:left="19"/>
              <w:rPr>
                <w:b/>
              </w:rPr>
            </w:pPr>
            <w:r>
              <w:rPr>
                <w:b/>
                <w:spacing w:val="-2"/>
              </w:rPr>
              <w:t>Pooled</w:t>
            </w:r>
          </w:p>
        </w:tc>
        <w:tc>
          <w:tcPr>
            <w:tcW w:w="888" w:type="dxa"/>
          </w:tcPr>
          <w:p w14:paraId="54E821BC" w14:textId="77777777" w:rsidR="007629D4" w:rsidRDefault="007629D4" w:rsidP="00734A63">
            <w:pPr>
              <w:pStyle w:val="TableParagraph"/>
              <w:spacing w:before="5"/>
              <w:ind w:left="13"/>
              <w:rPr>
                <w:b/>
              </w:rPr>
            </w:pPr>
            <w:r>
              <w:rPr>
                <w:b/>
              </w:rPr>
              <w:t>1st</w:t>
            </w:r>
            <w:r>
              <w:rPr>
                <w:b/>
                <w:spacing w:val="1"/>
              </w:rPr>
              <w:t xml:space="preserve"> </w:t>
            </w:r>
            <w:r>
              <w:rPr>
                <w:b/>
                <w:spacing w:val="-4"/>
              </w:rPr>
              <w:t>Year</w:t>
            </w:r>
          </w:p>
        </w:tc>
        <w:tc>
          <w:tcPr>
            <w:tcW w:w="976" w:type="dxa"/>
          </w:tcPr>
          <w:p w14:paraId="686310B2" w14:textId="77777777" w:rsidR="007629D4" w:rsidRDefault="007629D4" w:rsidP="00734A63">
            <w:pPr>
              <w:pStyle w:val="TableParagraph"/>
              <w:spacing w:before="5"/>
              <w:ind w:left="12"/>
              <w:rPr>
                <w:b/>
              </w:rPr>
            </w:pPr>
            <w:r>
              <w:rPr>
                <w:b/>
              </w:rPr>
              <w:t>2nd</w:t>
            </w:r>
            <w:r>
              <w:rPr>
                <w:b/>
                <w:spacing w:val="-4"/>
              </w:rPr>
              <w:t xml:space="preserve"> Year</w:t>
            </w:r>
          </w:p>
        </w:tc>
        <w:tc>
          <w:tcPr>
            <w:tcW w:w="722" w:type="dxa"/>
          </w:tcPr>
          <w:p w14:paraId="3B846FFB" w14:textId="77777777" w:rsidR="007629D4" w:rsidRDefault="007629D4" w:rsidP="00734A63">
            <w:pPr>
              <w:pStyle w:val="TableParagraph"/>
              <w:spacing w:before="5"/>
              <w:ind w:left="16"/>
              <w:rPr>
                <w:b/>
              </w:rPr>
            </w:pPr>
            <w:r>
              <w:rPr>
                <w:b/>
                <w:spacing w:val="-2"/>
              </w:rPr>
              <w:t>Pooled</w:t>
            </w:r>
          </w:p>
        </w:tc>
      </w:tr>
      <w:tr w:rsidR="007629D4" w14:paraId="6F02DF57" w14:textId="77777777" w:rsidTr="007629D4">
        <w:trPr>
          <w:trHeight w:val="427"/>
        </w:trPr>
        <w:tc>
          <w:tcPr>
            <w:tcW w:w="1213" w:type="dxa"/>
          </w:tcPr>
          <w:p w14:paraId="495D57FC" w14:textId="77777777" w:rsidR="007629D4" w:rsidRDefault="007629D4" w:rsidP="00734A63">
            <w:pPr>
              <w:pStyle w:val="TableParagraph"/>
              <w:spacing w:before="5"/>
              <w:ind w:left="18"/>
              <w:rPr>
                <w:b/>
                <w:sz w:val="14"/>
              </w:rPr>
            </w:pPr>
            <w:r>
              <w:rPr>
                <w:b/>
                <w:spacing w:val="-5"/>
                <w:position w:val="2"/>
              </w:rPr>
              <w:t>T</w:t>
            </w:r>
            <w:r>
              <w:rPr>
                <w:b/>
                <w:spacing w:val="-5"/>
                <w:sz w:val="14"/>
              </w:rPr>
              <w:t>1</w:t>
            </w:r>
          </w:p>
        </w:tc>
        <w:tc>
          <w:tcPr>
            <w:tcW w:w="4451" w:type="dxa"/>
          </w:tcPr>
          <w:p w14:paraId="1D053910" w14:textId="77777777" w:rsidR="007629D4" w:rsidRDefault="007629D4" w:rsidP="00734A63">
            <w:pPr>
              <w:pStyle w:val="TableParagraph"/>
              <w:ind w:left="14"/>
            </w:pPr>
            <w:r>
              <w:rPr>
                <w:spacing w:val="-2"/>
              </w:rPr>
              <w:t>Control</w:t>
            </w:r>
          </w:p>
        </w:tc>
        <w:tc>
          <w:tcPr>
            <w:tcW w:w="886" w:type="dxa"/>
          </w:tcPr>
          <w:p w14:paraId="6C6ADE78" w14:textId="77777777" w:rsidR="007629D4" w:rsidRDefault="007629D4" w:rsidP="00734A63">
            <w:pPr>
              <w:pStyle w:val="TableParagraph"/>
            </w:pPr>
            <w:r>
              <w:rPr>
                <w:spacing w:val="-2"/>
              </w:rPr>
              <w:t>14.38</w:t>
            </w:r>
          </w:p>
        </w:tc>
        <w:tc>
          <w:tcPr>
            <w:tcW w:w="975" w:type="dxa"/>
          </w:tcPr>
          <w:p w14:paraId="5AE5A29E" w14:textId="77777777" w:rsidR="007629D4" w:rsidRDefault="007629D4" w:rsidP="00734A63">
            <w:pPr>
              <w:pStyle w:val="TableParagraph"/>
            </w:pPr>
            <w:r>
              <w:rPr>
                <w:spacing w:val="-2"/>
              </w:rPr>
              <w:t>12.27</w:t>
            </w:r>
          </w:p>
        </w:tc>
        <w:tc>
          <w:tcPr>
            <w:tcW w:w="721" w:type="dxa"/>
          </w:tcPr>
          <w:p w14:paraId="369C7F82" w14:textId="77777777" w:rsidR="007629D4" w:rsidRDefault="007629D4" w:rsidP="00734A63">
            <w:pPr>
              <w:pStyle w:val="TableParagraph"/>
              <w:ind w:left="20"/>
            </w:pPr>
            <w:r>
              <w:rPr>
                <w:spacing w:val="-2"/>
              </w:rPr>
              <w:t>13.31</w:t>
            </w:r>
          </w:p>
        </w:tc>
        <w:tc>
          <w:tcPr>
            <w:tcW w:w="887" w:type="dxa"/>
          </w:tcPr>
          <w:p w14:paraId="2CD47E96" w14:textId="77777777" w:rsidR="007629D4" w:rsidRDefault="007629D4" w:rsidP="00734A63">
            <w:pPr>
              <w:pStyle w:val="TableParagraph"/>
            </w:pPr>
            <w:r>
              <w:rPr>
                <w:spacing w:val="-2"/>
              </w:rPr>
              <w:t>32.42</w:t>
            </w:r>
          </w:p>
        </w:tc>
        <w:tc>
          <w:tcPr>
            <w:tcW w:w="976" w:type="dxa"/>
          </w:tcPr>
          <w:p w14:paraId="6F090A98" w14:textId="77777777" w:rsidR="007629D4" w:rsidRDefault="007629D4" w:rsidP="00734A63">
            <w:pPr>
              <w:pStyle w:val="TableParagraph"/>
            </w:pPr>
            <w:r>
              <w:rPr>
                <w:spacing w:val="-2"/>
              </w:rPr>
              <w:t>31.00</w:t>
            </w:r>
          </w:p>
        </w:tc>
        <w:tc>
          <w:tcPr>
            <w:tcW w:w="722" w:type="dxa"/>
          </w:tcPr>
          <w:p w14:paraId="48E85BB5" w14:textId="77777777" w:rsidR="007629D4" w:rsidRDefault="007629D4" w:rsidP="00734A63">
            <w:pPr>
              <w:pStyle w:val="TableParagraph"/>
              <w:ind w:left="19"/>
            </w:pPr>
            <w:r>
              <w:rPr>
                <w:spacing w:val="-2"/>
              </w:rPr>
              <w:t>31.68</w:t>
            </w:r>
          </w:p>
        </w:tc>
        <w:tc>
          <w:tcPr>
            <w:tcW w:w="888" w:type="dxa"/>
          </w:tcPr>
          <w:p w14:paraId="15131D93" w14:textId="77777777" w:rsidR="007629D4" w:rsidRDefault="007629D4" w:rsidP="00734A63">
            <w:pPr>
              <w:pStyle w:val="TableParagraph"/>
              <w:ind w:left="13"/>
            </w:pPr>
            <w:r>
              <w:rPr>
                <w:spacing w:val="-2"/>
              </w:rPr>
              <w:t>49.70</w:t>
            </w:r>
          </w:p>
        </w:tc>
        <w:tc>
          <w:tcPr>
            <w:tcW w:w="976" w:type="dxa"/>
          </w:tcPr>
          <w:p w14:paraId="19625CAF" w14:textId="77777777" w:rsidR="007629D4" w:rsidRDefault="007629D4" w:rsidP="00734A63">
            <w:pPr>
              <w:pStyle w:val="TableParagraph"/>
              <w:ind w:left="12"/>
            </w:pPr>
            <w:r>
              <w:rPr>
                <w:spacing w:val="-2"/>
              </w:rPr>
              <w:t>45.42</w:t>
            </w:r>
          </w:p>
        </w:tc>
        <w:tc>
          <w:tcPr>
            <w:tcW w:w="722" w:type="dxa"/>
          </w:tcPr>
          <w:p w14:paraId="6D8A559A" w14:textId="77777777" w:rsidR="007629D4" w:rsidRDefault="007629D4" w:rsidP="00734A63">
            <w:pPr>
              <w:pStyle w:val="TableParagraph"/>
              <w:ind w:left="16"/>
            </w:pPr>
            <w:r>
              <w:rPr>
                <w:spacing w:val="-2"/>
              </w:rPr>
              <w:t>47.52</w:t>
            </w:r>
          </w:p>
        </w:tc>
      </w:tr>
      <w:tr w:rsidR="007629D4" w14:paraId="3C70CF73" w14:textId="77777777" w:rsidTr="007629D4">
        <w:trPr>
          <w:trHeight w:val="427"/>
        </w:trPr>
        <w:tc>
          <w:tcPr>
            <w:tcW w:w="1213" w:type="dxa"/>
          </w:tcPr>
          <w:p w14:paraId="5C3F0A1C" w14:textId="77777777" w:rsidR="007629D4" w:rsidRDefault="007629D4" w:rsidP="00734A63">
            <w:pPr>
              <w:pStyle w:val="TableParagraph"/>
              <w:spacing w:before="5"/>
              <w:ind w:left="18"/>
              <w:rPr>
                <w:b/>
                <w:sz w:val="14"/>
              </w:rPr>
            </w:pPr>
            <w:r>
              <w:rPr>
                <w:b/>
                <w:spacing w:val="-5"/>
                <w:position w:val="2"/>
              </w:rPr>
              <w:t>T</w:t>
            </w:r>
            <w:r>
              <w:rPr>
                <w:b/>
                <w:spacing w:val="-5"/>
                <w:sz w:val="14"/>
              </w:rPr>
              <w:t>2</w:t>
            </w:r>
          </w:p>
        </w:tc>
        <w:tc>
          <w:tcPr>
            <w:tcW w:w="4451" w:type="dxa"/>
          </w:tcPr>
          <w:p w14:paraId="7973B799" w14:textId="77777777" w:rsidR="007629D4" w:rsidRDefault="007629D4" w:rsidP="00734A63">
            <w:pPr>
              <w:pStyle w:val="TableParagraph"/>
              <w:ind w:left="14"/>
            </w:pPr>
            <w:r>
              <w:t>FYM</w:t>
            </w:r>
            <w:r>
              <w:rPr>
                <w:spacing w:val="-1"/>
              </w:rPr>
              <w:t xml:space="preserve"> </w:t>
            </w:r>
            <w:r>
              <w:t xml:space="preserve">+ </w:t>
            </w:r>
            <w:proofErr w:type="spellStart"/>
            <w:r>
              <w:rPr>
                <w:spacing w:val="-2"/>
              </w:rPr>
              <w:t>Jeevamrit</w:t>
            </w:r>
            <w:proofErr w:type="spellEnd"/>
          </w:p>
        </w:tc>
        <w:tc>
          <w:tcPr>
            <w:tcW w:w="886" w:type="dxa"/>
          </w:tcPr>
          <w:p w14:paraId="67576A35" w14:textId="77777777" w:rsidR="007629D4" w:rsidRDefault="007629D4" w:rsidP="00734A63">
            <w:pPr>
              <w:pStyle w:val="TableParagraph"/>
            </w:pPr>
            <w:r>
              <w:rPr>
                <w:spacing w:val="-2"/>
              </w:rPr>
              <w:t>15.00</w:t>
            </w:r>
          </w:p>
        </w:tc>
        <w:tc>
          <w:tcPr>
            <w:tcW w:w="975" w:type="dxa"/>
          </w:tcPr>
          <w:p w14:paraId="1F925663" w14:textId="77777777" w:rsidR="007629D4" w:rsidRDefault="007629D4" w:rsidP="00734A63">
            <w:pPr>
              <w:pStyle w:val="TableParagraph"/>
            </w:pPr>
            <w:r>
              <w:rPr>
                <w:spacing w:val="-2"/>
              </w:rPr>
              <w:t>13.90</w:t>
            </w:r>
          </w:p>
        </w:tc>
        <w:tc>
          <w:tcPr>
            <w:tcW w:w="721" w:type="dxa"/>
          </w:tcPr>
          <w:p w14:paraId="4C08D35B" w14:textId="77777777" w:rsidR="007629D4" w:rsidRDefault="007629D4" w:rsidP="00734A63">
            <w:pPr>
              <w:pStyle w:val="TableParagraph"/>
              <w:ind w:left="20"/>
            </w:pPr>
            <w:r>
              <w:rPr>
                <w:spacing w:val="-2"/>
              </w:rPr>
              <w:t>14.46</w:t>
            </w:r>
          </w:p>
        </w:tc>
        <w:tc>
          <w:tcPr>
            <w:tcW w:w="887" w:type="dxa"/>
          </w:tcPr>
          <w:p w14:paraId="09A1172A" w14:textId="77777777" w:rsidR="007629D4" w:rsidRDefault="007629D4" w:rsidP="00734A63">
            <w:pPr>
              <w:pStyle w:val="TableParagraph"/>
            </w:pPr>
            <w:r>
              <w:rPr>
                <w:spacing w:val="-2"/>
              </w:rPr>
              <w:t>33.63</w:t>
            </w:r>
          </w:p>
        </w:tc>
        <w:tc>
          <w:tcPr>
            <w:tcW w:w="976" w:type="dxa"/>
          </w:tcPr>
          <w:p w14:paraId="04025637" w14:textId="77777777" w:rsidR="007629D4" w:rsidRDefault="007629D4" w:rsidP="00734A63">
            <w:pPr>
              <w:pStyle w:val="TableParagraph"/>
            </w:pPr>
            <w:r>
              <w:rPr>
                <w:spacing w:val="-2"/>
              </w:rPr>
              <w:t>32.90</w:t>
            </w:r>
          </w:p>
        </w:tc>
        <w:tc>
          <w:tcPr>
            <w:tcW w:w="722" w:type="dxa"/>
          </w:tcPr>
          <w:p w14:paraId="68B2390B" w14:textId="77777777" w:rsidR="007629D4" w:rsidRDefault="007629D4" w:rsidP="00734A63">
            <w:pPr>
              <w:pStyle w:val="TableParagraph"/>
              <w:ind w:left="19"/>
            </w:pPr>
            <w:r>
              <w:rPr>
                <w:spacing w:val="-2"/>
              </w:rPr>
              <w:t>33.24</w:t>
            </w:r>
          </w:p>
        </w:tc>
        <w:tc>
          <w:tcPr>
            <w:tcW w:w="888" w:type="dxa"/>
          </w:tcPr>
          <w:p w14:paraId="18435CA0" w14:textId="77777777" w:rsidR="007629D4" w:rsidRDefault="007629D4" w:rsidP="00734A63">
            <w:pPr>
              <w:pStyle w:val="TableParagraph"/>
              <w:ind w:left="13"/>
            </w:pPr>
            <w:r>
              <w:rPr>
                <w:spacing w:val="-2"/>
              </w:rPr>
              <w:t>50.00</w:t>
            </w:r>
          </w:p>
        </w:tc>
        <w:tc>
          <w:tcPr>
            <w:tcW w:w="976" w:type="dxa"/>
          </w:tcPr>
          <w:p w14:paraId="6B4522BD" w14:textId="77777777" w:rsidR="007629D4" w:rsidRDefault="007629D4" w:rsidP="00734A63">
            <w:pPr>
              <w:pStyle w:val="TableParagraph"/>
              <w:ind w:left="12"/>
            </w:pPr>
            <w:r>
              <w:rPr>
                <w:spacing w:val="-2"/>
              </w:rPr>
              <w:t>46.87</w:t>
            </w:r>
          </w:p>
        </w:tc>
        <w:tc>
          <w:tcPr>
            <w:tcW w:w="722" w:type="dxa"/>
          </w:tcPr>
          <w:p w14:paraId="5652AAD7" w14:textId="77777777" w:rsidR="007629D4" w:rsidRDefault="007629D4" w:rsidP="00734A63">
            <w:pPr>
              <w:pStyle w:val="TableParagraph"/>
              <w:ind w:left="16"/>
            </w:pPr>
            <w:r>
              <w:rPr>
                <w:spacing w:val="-2"/>
              </w:rPr>
              <w:t>48.41</w:t>
            </w:r>
          </w:p>
        </w:tc>
      </w:tr>
      <w:tr w:rsidR="007629D4" w14:paraId="68893E2E" w14:textId="77777777" w:rsidTr="007629D4">
        <w:trPr>
          <w:trHeight w:val="432"/>
        </w:trPr>
        <w:tc>
          <w:tcPr>
            <w:tcW w:w="1213" w:type="dxa"/>
          </w:tcPr>
          <w:p w14:paraId="4ED34458" w14:textId="77777777" w:rsidR="007629D4" w:rsidRDefault="007629D4" w:rsidP="00734A63">
            <w:pPr>
              <w:pStyle w:val="TableParagraph"/>
              <w:spacing w:before="5"/>
              <w:ind w:left="18"/>
              <w:rPr>
                <w:b/>
                <w:sz w:val="14"/>
              </w:rPr>
            </w:pPr>
            <w:r>
              <w:rPr>
                <w:b/>
                <w:spacing w:val="-5"/>
                <w:position w:val="2"/>
              </w:rPr>
              <w:t>T</w:t>
            </w:r>
            <w:r>
              <w:rPr>
                <w:b/>
                <w:spacing w:val="-5"/>
                <w:sz w:val="14"/>
              </w:rPr>
              <w:t>3</w:t>
            </w:r>
          </w:p>
        </w:tc>
        <w:tc>
          <w:tcPr>
            <w:tcW w:w="4451" w:type="dxa"/>
          </w:tcPr>
          <w:p w14:paraId="19F1CE72" w14:textId="77777777" w:rsidR="007629D4" w:rsidRDefault="007629D4" w:rsidP="00734A63">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886" w:type="dxa"/>
          </w:tcPr>
          <w:p w14:paraId="6C89A329" w14:textId="77777777" w:rsidR="007629D4" w:rsidRDefault="007629D4" w:rsidP="00734A63">
            <w:pPr>
              <w:pStyle w:val="TableParagraph"/>
            </w:pPr>
            <w:r>
              <w:rPr>
                <w:spacing w:val="-2"/>
              </w:rPr>
              <w:t>16.57</w:t>
            </w:r>
          </w:p>
        </w:tc>
        <w:tc>
          <w:tcPr>
            <w:tcW w:w="975" w:type="dxa"/>
          </w:tcPr>
          <w:p w14:paraId="77453B20" w14:textId="77777777" w:rsidR="007629D4" w:rsidRDefault="007629D4" w:rsidP="00734A63">
            <w:pPr>
              <w:pStyle w:val="TableParagraph"/>
            </w:pPr>
            <w:r>
              <w:rPr>
                <w:spacing w:val="-2"/>
              </w:rPr>
              <w:t>17.17</w:t>
            </w:r>
          </w:p>
        </w:tc>
        <w:tc>
          <w:tcPr>
            <w:tcW w:w="721" w:type="dxa"/>
          </w:tcPr>
          <w:p w14:paraId="35FA35BC" w14:textId="77777777" w:rsidR="007629D4" w:rsidRDefault="007629D4" w:rsidP="00734A63">
            <w:pPr>
              <w:pStyle w:val="TableParagraph"/>
              <w:ind w:left="20"/>
            </w:pPr>
            <w:r>
              <w:rPr>
                <w:spacing w:val="-2"/>
              </w:rPr>
              <w:t>16.82</w:t>
            </w:r>
          </w:p>
        </w:tc>
        <w:tc>
          <w:tcPr>
            <w:tcW w:w="887" w:type="dxa"/>
          </w:tcPr>
          <w:p w14:paraId="5AEC318E" w14:textId="77777777" w:rsidR="007629D4" w:rsidRDefault="007629D4" w:rsidP="00734A63">
            <w:pPr>
              <w:pStyle w:val="TableParagraph"/>
            </w:pPr>
            <w:r>
              <w:rPr>
                <w:spacing w:val="-2"/>
              </w:rPr>
              <w:t>38.50</w:t>
            </w:r>
          </w:p>
        </w:tc>
        <w:tc>
          <w:tcPr>
            <w:tcW w:w="976" w:type="dxa"/>
          </w:tcPr>
          <w:p w14:paraId="323600A2" w14:textId="77777777" w:rsidR="007629D4" w:rsidRDefault="007629D4" w:rsidP="00734A63">
            <w:pPr>
              <w:pStyle w:val="TableParagraph"/>
            </w:pPr>
            <w:r>
              <w:rPr>
                <w:spacing w:val="-2"/>
              </w:rPr>
              <w:t>38.57</w:t>
            </w:r>
          </w:p>
        </w:tc>
        <w:tc>
          <w:tcPr>
            <w:tcW w:w="722" w:type="dxa"/>
          </w:tcPr>
          <w:p w14:paraId="5CC31DD8" w14:textId="77777777" w:rsidR="007629D4" w:rsidRDefault="007629D4" w:rsidP="00734A63">
            <w:pPr>
              <w:pStyle w:val="TableParagraph"/>
              <w:ind w:left="19"/>
            </w:pPr>
            <w:r>
              <w:rPr>
                <w:spacing w:val="-2"/>
              </w:rPr>
              <w:t>38.51</w:t>
            </w:r>
          </w:p>
        </w:tc>
        <w:tc>
          <w:tcPr>
            <w:tcW w:w="888" w:type="dxa"/>
          </w:tcPr>
          <w:p w14:paraId="445CBCE3" w14:textId="77777777" w:rsidR="007629D4" w:rsidRDefault="007629D4" w:rsidP="00734A63">
            <w:pPr>
              <w:pStyle w:val="TableParagraph"/>
              <w:ind w:left="13"/>
            </w:pPr>
            <w:r>
              <w:rPr>
                <w:spacing w:val="-2"/>
              </w:rPr>
              <w:t>57.63</w:t>
            </w:r>
          </w:p>
        </w:tc>
        <w:tc>
          <w:tcPr>
            <w:tcW w:w="976" w:type="dxa"/>
          </w:tcPr>
          <w:p w14:paraId="34C72D01" w14:textId="77777777" w:rsidR="007629D4" w:rsidRDefault="007629D4" w:rsidP="00734A63">
            <w:pPr>
              <w:pStyle w:val="TableParagraph"/>
              <w:ind w:left="12"/>
            </w:pPr>
            <w:r>
              <w:rPr>
                <w:spacing w:val="-2"/>
              </w:rPr>
              <w:t>53.75</w:t>
            </w:r>
          </w:p>
        </w:tc>
        <w:tc>
          <w:tcPr>
            <w:tcW w:w="722" w:type="dxa"/>
          </w:tcPr>
          <w:p w14:paraId="58163F5A" w14:textId="77777777" w:rsidR="007629D4" w:rsidRDefault="007629D4" w:rsidP="00734A63">
            <w:pPr>
              <w:pStyle w:val="TableParagraph"/>
              <w:ind w:left="16"/>
            </w:pPr>
            <w:r>
              <w:rPr>
                <w:spacing w:val="-2"/>
              </w:rPr>
              <w:t>55.67</w:t>
            </w:r>
          </w:p>
        </w:tc>
      </w:tr>
      <w:tr w:rsidR="007629D4" w14:paraId="3FEA6023" w14:textId="77777777" w:rsidTr="007629D4">
        <w:trPr>
          <w:trHeight w:val="427"/>
        </w:trPr>
        <w:tc>
          <w:tcPr>
            <w:tcW w:w="1213" w:type="dxa"/>
          </w:tcPr>
          <w:p w14:paraId="7423466C" w14:textId="77777777" w:rsidR="007629D4" w:rsidRDefault="007629D4" w:rsidP="00734A63">
            <w:pPr>
              <w:pStyle w:val="TableParagraph"/>
              <w:spacing w:before="5"/>
              <w:ind w:left="18"/>
              <w:rPr>
                <w:b/>
                <w:sz w:val="14"/>
              </w:rPr>
            </w:pPr>
            <w:r>
              <w:rPr>
                <w:b/>
                <w:spacing w:val="-5"/>
                <w:position w:val="2"/>
              </w:rPr>
              <w:t>T</w:t>
            </w:r>
            <w:r>
              <w:rPr>
                <w:b/>
                <w:spacing w:val="-5"/>
                <w:sz w:val="14"/>
              </w:rPr>
              <w:t>4</w:t>
            </w:r>
          </w:p>
        </w:tc>
        <w:tc>
          <w:tcPr>
            <w:tcW w:w="4451" w:type="dxa"/>
          </w:tcPr>
          <w:p w14:paraId="085183AA" w14:textId="77777777" w:rsidR="007629D4" w:rsidRDefault="007629D4"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886" w:type="dxa"/>
          </w:tcPr>
          <w:p w14:paraId="3A34CFEC" w14:textId="77777777" w:rsidR="007629D4" w:rsidRDefault="007629D4" w:rsidP="00734A63">
            <w:pPr>
              <w:pStyle w:val="TableParagraph"/>
            </w:pPr>
            <w:r>
              <w:rPr>
                <w:spacing w:val="-2"/>
              </w:rPr>
              <w:t>20.75</w:t>
            </w:r>
          </w:p>
        </w:tc>
        <w:tc>
          <w:tcPr>
            <w:tcW w:w="975" w:type="dxa"/>
          </w:tcPr>
          <w:p w14:paraId="17196F4C" w14:textId="77777777" w:rsidR="007629D4" w:rsidRDefault="007629D4" w:rsidP="00734A63">
            <w:pPr>
              <w:pStyle w:val="TableParagraph"/>
            </w:pPr>
            <w:r>
              <w:rPr>
                <w:spacing w:val="-2"/>
              </w:rPr>
              <w:t>20.02</w:t>
            </w:r>
          </w:p>
        </w:tc>
        <w:tc>
          <w:tcPr>
            <w:tcW w:w="721" w:type="dxa"/>
          </w:tcPr>
          <w:p w14:paraId="45CF72ED" w14:textId="77777777" w:rsidR="007629D4" w:rsidRDefault="007629D4" w:rsidP="00734A63">
            <w:pPr>
              <w:pStyle w:val="TableParagraph"/>
              <w:ind w:left="20"/>
            </w:pPr>
            <w:r>
              <w:rPr>
                <w:spacing w:val="-2"/>
              </w:rPr>
              <w:t>20.33</w:t>
            </w:r>
          </w:p>
        </w:tc>
        <w:tc>
          <w:tcPr>
            <w:tcW w:w="887" w:type="dxa"/>
          </w:tcPr>
          <w:p w14:paraId="4278D067" w14:textId="77777777" w:rsidR="007629D4" w:rsidRDefault="007629D4" w:rsidP="00734A63">
            <w:pPr>
              <w:pStyle w:val="TableParagraph"/>
            </w:pPr>
            <w:r>
              <w:rPr>
                <w:spacing w:val="-2"/>
              </w:rPr>
              <w:t>42.95</w:t>
            </w:r>
          </w:p>
        </w:tc>
        <w:tc>
          <w:tcPr>
            <w:tcW w:w="976" w:type="dxa"/>
          </w:tcPr>
          <w:p w14:paraId="2FDFE53F" w14:textId="77777777" w:rsidR="007629D4" w:rsidRDefault="007629D4" w:rsidP="00734A63">
            <w:pPr>
              <w:pStyle w:val="TableParagraph"/>
            </w:pPr>
            <w:r>
              <w:rPr>
                <w:spacing w:val="-2"/>
              </w:rPr>
              <w:t>45.75</w:t>
            </w:r>
          </w:p>
        </w:tc>
        <w:tc>
          <w:tcPr>
            <w:tcW w:w="722" w:type="dxa"/>
          </w:tcPr>
          <w:p w14:paraId="3B6A75F5" w14:textId="77777777" w:rsidR="007629D4" w:rsidRDefault="007629D4" w:rsidP="00734A63">
            <w:pPr>
              <w:pStyle w:val="TableParagraph"/>
              <w:ind w:left="19"/>
            </w:pPr>
            <w:r>
              <w:rPr>
                <w:spacing w:val="-2"/>
              </w:rPr>
              <w:t>44.34</w:t>
            </w:r>
          </w:p>
        </w:tc>
        <w:tc>
          <w:tcPr>
            <w:tcW w:w="888" w:type="dxa"/>
          </w:tcPr>
          <w:p w14:paraId="7E3C0A32" w14:textId="77777777" w:rsidR="007629D4" w:rsidRDefault="007629D4" w:rsidP="00734A63">
            <w:pPr>
              <w:pStyle w:val="TableParagraph"/>
              <w:ind w:left="13"/>
            </w:pPr>
            <w:r>
              <w:rPr>
                <w:spacing w:val="-2"/>
              </w:rPr>
              <w:t>59.23</w:t>
            </w:r>
          </w:p>
        </w:tc>
        <w:tc>
          <w:tcPr>
            <w:tcW w:w="976" w:type="dxa"/>
          </w:tcPr>
          <w:p w14:paraId="60602A55" w14:textId="77777777" w:rsidR="007629D4" w:rsidRDefault="007629D4" w:rsidP="00734A63">
            <w:pPr>
              <w:pStyle w:val="TableParagraph"/>
              <w:ind w:left="12"/>
            </w:pPr>
            <w:r>
              <w:rPr>
                <w:spacing w:val="-2"/>
              </w:rPr>
              <w:t>61.07</w:t>
            </w:r>
          </w:p>
        </w:tc>
        <w:tc>
          <w:tcPr>
            <w:tcW w:w="722" w:type="dxa"/>
          </w:tcPr>
          <w:p w14:paraId="6444D69E" w14:textId="77777777" w:rsidR="007629D4" w:rsidRDefault="007629D4" w:rsidP="00734A63">
            <w:pPr>
              <w:pStyle w:val="TableParagraph"/>
              <w:ind w:left="16"/>
            </w:pPr>
            <w:r>
              <w:rPr>
                <w:spacing w:val="-2"/>
              </w:rPr>
              <w:t>60.14</w:t>
            </w:r>
          </w:p>
        </w:tc>
      </w:tr>
      <w:tr w:rsidR="007629D4" w14:paraId="488100D2" w14:textId="77777777" w:rsidTr="007629D4">
        <w:trPr>
          <w:trHeight w:val="427"/>
        </w:trPr>
        <w:tc>
          <w:tcPr>
            <w:tcW w:w="1213" w:type="dxa"/>
          </w:tcPr>
          <w:p w14:paraId="1D76F868" w14:textId="77777777" w:rsidR="007629D4" w:rsidRDefault="007629D4" w:rsidP="00734A63">
            <w:pPr>
              <w:pStyle w:val="TableParagraph"/>
              <w:spacing w:before="5"/>
              <w:ind w:left="18"/>
              <w:rPr>
                <w:b/>
                <w:sz w:val="14"/>
              </w:rPr>
            </w:pPr>
            <w:r>
              <w:rPr>
                <w:b/>
                <w:spacing w:val="-5"/>
                <w:position w:val="2"/>
              </w:rPr>
              <w:t>T</w:t>
            </w:r>
            <w:r>
              <w:rPr>
                <w:b/>
                <w:spacing w:val="-5"/>
                <w:sz w:val="14"/>
              </w:rPr>
              <w:t>5</w:t>
            </w:r>
          </w:p>
        </w:tc>
        <w:tc>
          <w:tcPr>
            <w:tcW w:w="4451" w:type="dxa"/>
          </w:tcPr>
          <w:p w14:paraId="78247183" w14:textId="77777777" w:rsidR="007629D4" w:rsidRDefault="007629D4" w:rsidP="00734A63">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886" w:type="dxa"/>
          </w:tcPr>
          <w:p w14:paraId="2923B696" w14:textId="77777777" w:rsidR="007629D4" w:rsidRDefault="007629D4" w:rsidP="00734A63">
            <w:pPr>
              <w:pStyle w:val="TableParagraph"/>
            </w:pPr>
            <w:r>
              <w:rPr>
                <w:spacing w:val="-2"/>
              </w:rPr>
              <w:t>18.93</w:t>
            </w:r>
          </w:p>
        </w:tc>
        <w:tc>
          <w:tcPr>
            <w:tcW w:w="975" w:type="dxa"/>
          </w:tcPr>
          <w:p w14:paraId="5A20660B" w14:textId="77777777" w:rsidR="007629D4" w:rsidRDefault="007629D4" w:rsidP="00734A63">
            <w:pPr>
              <w:pStyle w:val="TableParagraph"/>
            </w:pPr>
            <w:r>
              <w:rPr>
                <w:spacing w:val="-2"/>
              </w:rPr>
              <w:t>18.70</w:t>
            </w:r>
          </w:p>
        </w:tc>
        <w:tc>
          <w:tcPr>
            <w:tcW w:w="721" w:type="dxa"/>
          </w:tcPr>
          <w:p w14:paraId="27F78DC3" w14:textId="77777777" w:rsidR="007629D4" w:rsidRDefault="007629D4" w:rsidP="00734A63">
            <w:pPr>
              <w:pStyle w:val="TableParagraph"/>
              <w:ind w:left="20"/>
            </w:pPr>
            <w:r>
              <w:rPr>
                <w:spacing w:val="-2"/>
              </w:rPr>
              <w:t>18.79</w:t>
            </w:r>
          </w:p>
        </w:tc>
        <w:tc>
          <w:tcPr>
            <w:tcW w:w="887" w:type="dxa"/>
          </w:tcPr>
          <w:p w14:paraId="5F063C8B" w14:textId="77777777" w:rsidR="007629D4" w:rsidRDefault="007629D4" w:rsidP="00734A63">
            <w:pPr>
              <w:pStyle w:val="TableParagraph"/>
            </w:pPr>
            <w:r>
              <w:rPr>
                <w:spacing w:val="-2"/>
              </w:rPr>
              <w:t>39.73</w:t>
            </w:r>
          </w:p>
        </w:tc>
        <w:tc>
          <w:tcPr>
            <w:tcW w:w="976" w:type="dxa"/>
          </w:tcPr>
          <w:p w14:paraId="0D4D7E03" w14:textId="77777777" w:rsidR="007629D4" w:rsidRDefault="007629D4" w:rsidP="00734A63">
            <w:pPr>
              <w:pStyle w:val="TableParagraph"/>
            </w:pPr>
            <w:r>
              <w:rPr>
                <w:spacing w:val="-2"/>
              </w:rPr>
              <w:t>39.27</w:t>
            </w:r>
          </w:p>
        </w:tc>
        <w:tc>
          <w:tcPr>
            <w:tcW w:w="722" w:type="dxa"/>
          </w:tcPr>
          <w:p w14:paraId="70E7E093" w14:textId="77777777" w:rsidR="007629D4" w:rsidRDefault="007629D4" w:rsidP="00734A63">
            <w:pPr>
              <w:pStyle w:val="TableParagraph"/>
              <w:ind w:left="19"/>
            </w:pPr>
            <w:r>
              <w:rPr>
                <w:spacing w:val="-2"/>
              </w:rPr>
              <w:t>39.47</w:t>
            </w:r>
          </w:p>
        </w:tc>
        <w:tc>
          <w:tcPr>
            <w:tcW w:w="888" w:type="dxa"/>
          </w:tcPr>
          <w:p w14:paraId="0A9F5D0B" w14:textId="77777777" w:rsidR="007629D4" w:rsidRDefault="007629D4" w:rsidP="00734A63">
            <w:pPr>
              <w:pStyle w:val="TableParagraph"/>
              <w:ind w:left="13"/>
            </w:pPr>
            <w:r>
              <w:rPr>
                <w:spacing w:val="-2"/>
              </w:rPr>
              <w:t>57.87</w:t>
            </w:r>
          </w:p>
        </w:tc>
        <w:tc>
          <w:tcPr>
            <w:tcW w:w="976" w:type="dxa"/>
          </w:tcPr>
          <w:p w14:paraId="1EC1295E" w14:textId="77777777" w:rsidR="007629D4" w:rsidRDefault="007629D4" w:rsidP="00734A63">
            <w:pPr>
              <w:pStyle w:val="TableParagraph"/>
              <w:ind w:left="12"/>
            </w:pPr>
            <w:r>
              <w:rPr>
                <w:spacing w:val="-2"/>
              </w:rPr>
              <w:t>53.87</w:t>
            </w:r>
          </w:p>
        </w:tc>
        <w:tc>
          <w:tcPr>
            <w:tcW w:w="722" w:type="dxa"/>
          </w:tcPr>
          <w:p w14:paraId="735CC1BA" w14:textId="77777777" w:rsidR="007629D4" w:rsidRDefault="007629D4" w:rsidP="00734A63">
            <w:pPr>
              <w:pStyle w:val="TableParagraph"/>
              <w:ind w:left="16"/>
            </w:pPr>
            <w:r>
              <w:rPr>
                <w:spacing w:val="-2"/>
              </w:rPr>
              <w:t>55.83</w:t>
            </w:r>
          </w:p>
        </w:tc>
      </w:tr>
      <w:tr w:rsidR="007629D4" w14:paraId="1B7125C4" w14:textId="77777777" w:rsidTr="007629D4">
        <w:trPr>
          <w:trHeight w:val="432"/>
        </w:trPr>
        <w:tc>
          <w:tcPr>
            <w:tcW w:w="1213" w:type="dxa"/>
          </w:tcPr>
          <w:p w14:paraId="180942B2" w14:textId="77777777" w:rsidR="007629D4" w:rsidRDefault="007629D4" w:rsidP="00734A63">
            <w:pPr>
              <w:pStyle w:val="TableParagraph"/>
              <w:spacing w:before="5"/>
              <w:ind w:left="18"/>
              <w:rPr>
                <w:b/>
                <w:sz w:val="14"/>
              </w:rPr>
            </w:pPr>
            <w:r>
              <w:rPr>
                <w:b/>
                <w:spacing w:val="-5"/>
                <w:position w:val="2"/>
              </w:rPr>
              <w:t>T</w:t>
            </w:r>
            <w:r>
              <w:rPr>
                <w:b/>
                <w:spacing w:val="-5"/>
                <w:sz w:val="14"/>
              </w:rPr>
              <w:t>6</w:t>
            </w:r>
          </w:p>
        </w:tc>
        <w:tc>
          <w:tcPr>
            <w:tcW w:w="4451" w:type="dxa"/>
          </w:tcPr>
          <w:p w14:paraId="3650684D" w14:textId="77777777" w:rsidR="007629D4" w:rsidRDefault="007629D4" w:rsidP="00734A63">
            <w:pPr>
              <w:pStyle w:val="TableParagraph"/>
              <w:ind w:left="14"/>
            </w:pPr>
            <w:r>
              <w:t>FYM</w:t>
            </w:r>
            <w:r>
              <w:rPr>
                <w:spacing w:val="-1"/>
              </w:rPr>
              <w:t xml:space="preserve"> </w:t>
            </w:r>
            <w:r>
              <w:t xml:space="preserve">+ </w:t>
            </w:r>
            <w:proofErr w:type="spellStart"/>
            <w:r>
              <w:rPr>
                <w:spacing w:val="-2"/>
              </w:rPr>
              <w:t>Vermiwash</w:t>
            </w:r>
            <w:proofErr w:type="spellEnd"/>
          </w:p>
        </w:tc>
        <w:tc>
          <w:tcPr>
            <w:tcW w:w="886" w:type="dxa"/>
          </w:tcPr>
          <w:p w14:paraId="45BE304F" w14:textId="77777777" w:rsidR="007629D4" w:rsidRDefault="007629D4" w:rsidP="00734A63">
            <w:pPr>
              <w:pStyle w:val="TableParagraph"/>
            </w:pPr>
            <w:r>
              <w:rPr>
                <w:spacing w:val="-2"/>
              </w:rPr>
              <w:t>16.48</w:t>
            </w:r>
          </w:p>
        </w:tc>
        <w:tc>
          <w:tcPr>
            <w:tcW w:w="975" w:type="dxa"/>
          </w:tcPr>
          <w:p w14:paraId="2C50147A" w14:textId="77777777" w:rsidR="007629D4" w:rsidRDefault="007629D4" w:rsidP="00734A63">
            <w:pPr>
              <w:pStyle w:val="TableParagraph"/>
            </w:pPr>
            <w:r>
              <w:rPr>
                <w:spacing w:val="-2"/>
              </w:rPr>
              <w:t>17.03</w:t>
            </w:r>
          </w:p>
        </w:tc>
        <w:tc>
          <w:tcPr>
            <w:tcW w:w="721" w:type="dxa"/>
          </w:tcPr>
          <w:p w14:paraId="172E54A1" w14:textId="77777777" w:rsidR="007629D4" w:rsidRDefault="007629D4" w:rsidP="00734A63">
            <w:pPr>
              <w:pStyle w:val="TableParagraph"/>
              <w:ind w:left="20"/>
            </w:pPr>
            <w:r>
              <w:rPr>
                <w:spacing w:val="-2"/>
              </w:rPr>
              <w:t>16.74</w:t>
            </w:r>
          </w:p>
        </w:tc>
        <w:tc>
          <w:tcPr>
            <w:tcW w:w="887" w:type="dxa"/>
          </w:tcPr>
          <w:p w14:paraId="677162D4" w14:textId="77777777" w:rsidR="007629D4" w:rsidRDefault="007629D4" w:rsidP="00734A63">
            <w:pPr>
              <w:pStyle w:val="TableParagraph"/>
            </w:pPr>
            <w:r>
              <w:rPr>
                <w:spacing w:val="-2"/>
              </w:rPr>
              <w:t>36.40</w:t>
            </w:r>
          </w:p>
        </w:tc>
        <w:tc>
          <w:tcPr>
            <w:tcW w:w="976" w:type="dxa"/>
          </w:tcPr>
          <w:p w14:paraId="03E93DA7" w14:textId="77777777" w:rsidR="007629D4" w:rsidRDefault="007629D4" w:rsidP="00734A63">
            <w:pPr>
              <w:pStyle w:val="TableParagraph"/>
            </w:pPr>
            <w:r>
              <w:rPr>
                <w:spacing w:val="-2"/>
              </w:rPr>
              <w:t>38.12</w:t>
            </w:r>
          </w:p>
        </w:tc>
        <w:tc>
          <w:tcPr>
            <w:tcW w:w="722" w:type="dxa"/>
          </w:tcPr>
          <w:p w14:paraId="25EEF2F5" w14:textId="77777777" w:rsidR="007629D4" w:rsidRDefault="007629D4" w:rsidP="00734A63">
            <w:pPr>
              <w:pStyle w:val="TableParagraph"/>
              <w:ind w:left="19"/>
            </w:pPr>
            <w:r>
              <w:rPr>
                <w:spacing w:val="-2"/>
              </w:rPr>
              <w:t>37.24</w:t>
            </w:r>
          </w:p>
        </w:tc>
        <w:tc>
          <w:tcPr>
            <w:tcW w:w="888" w:type="dxa"/>
          </w:tcPr>
          <w:p w14:paraId="5AEB58D3" w14:textId="77777777" w:rsidR="007629D4" w:rsidRDefault="007629D4" w:rsidP="00734A63">
            <w:pPr>
              <w:pStyle w:val="TableParagraph"/>
              <w:ind w:left="13"/>
            </w:pPr>
            <w:r>
              <w:rPr>
                <w:spacing w:val="-2"/>
              </w:rPr>
              <w:t>53.40</w:t>
            </w:r>
          </w:p>
        </w:tc>
        <w:tc>
          <w:tcPr>
            <w:tcW w:w="976" w:type="dxa"/>
          </w:tcPr>
          <w:p w14:paraId="11BB7CDC" w14:textId="77777777" w:rsidR="007629D4" w:rsidRDefault="007629D4" w:rsidP="00734A63">
            <w:pPr>
              <w:pStyle w:val="TableParagraph"/>
              <w:ind w:left="12"/>
            </w:pPr>
            <w:r>
              <w:rPr>
                <w:spacing w:val="-2"/>
              </w:rPr>
              <w:t>52.10</w:t>
            </w:r>
          </w:p>
        </w:tc>
        <w:tc>
          <w:tcPr>
            <w:tcW w:w="722" w:type="dxa"/>
          </w:tcPr>
          <w:p w14:paraId="60B1AE1B" w14:textId="77777777" w:rsidR="007629D4" w:rsidRDefault="007629D4" w:rsidP="00734A63">
            <w:pPr>
              <w:pStyle w:val="TableParagraph"/>
              <w:ind w:left="16"/>
            </w:pPr>
            <w:r>
              <w:rPr>
                <w:spacing w:val="-2"/>
              </w:rPr>
              <w:t>52.73</w:t>
            </w:r>
          </w:p>
        </w:tc>
      </w:tr>
      <w:tr w:rsidR="007629D4" w14:paraId="269DE66B" w14:textId="77777777" w:rsidTr="007629D4">
        <w:trPr>
          <w:trHeight w:val="427"/>
        </w:trPr>
        <w:tc>
          <w:tcPr>
            <w:tcW w:w="1213" w:type="dxa"/>
          </w:tcPr>
          <w:p w14:paraId="5EC28F84" w14:textId="77777777" w:rsidR="007629D4" w:rsidRDefault="007629D4" w:rsidP="00734A63">
            <w:pPr>
              <w:pStyle w:val="TableParagraph"/>
              <w:spacing w:before="5"/>
              <w:ind w:left="18"/>
              <w:rPr>
                <w:b/>
                <w:sz w:val="14"/>
              </w:rPr>
            </w:pPr>
            <w:r>
              <w:rPr>
                <w:b/>
                <w:spacing w:val="-5"/>
                <w:position w:val="2"/>
              </w:rPr>
              <w:t>T</w:t>
            </w:r>
            <w:r>
              <w:rPr>
                <w:b/>
                <w:spacing w:val="-5"/>
                <w:sz w:val="14"/>
              </w:rPr>
              <w:t>7</w:t>
            </w:r>
          </w:p>
        </w:tc>
        <w:tc>
          <w:tcPr>
            <w:tcW w:w="4451" w:type="dxa"/>
          </w:tcPr>
          <w:p w14:paraId="6908A772" w14:textId="77777777" w:rsidR="007629D4" w:rsidRDefault="007629D4" w:rsidP="00734A63">
            <w:pPr>
              <w:pStyle w:val="TableParagraph"/>
              <w:ind w:left="14"/>
            </w:pPr>
            <w:r>
              <w:t>Vermicompost</w:t>
            </w:r>
            <w:r>
              <w:rPr>
                <w:spacing w:val="-4"/>
              </w:rPr>
              <w:t xml:space="preserve"> </w:t>
            </w:r>
            <w:r>
              <w:t>+</w:t>
            </w:r>
            <w:r>
              <w:rPr>
                <w:spacing w:val="-3"/>
              </w:rPr>
              <w:t xml:space="preserve"> </w:t>
            </w:r>
            <w:proofErr w:type="spellStart"/>
            <w:r>
              <w:rPr>
                <w:spacing w:val="-2"/>
              </w:rPr>
              <w:t>Vermiwash</w:t>
            </w:r>
            <w:proofErr w:type="spellEnd"/>
          </w:p>
        </w:tc>
        <w:tc>
          <w:tcPr>
            <w:tcW w:w="886" w:type="dxa"/>
          </w:tcPr>
          <w:p w14:paraId="0C0CC138" w14:textId="77777777" w:rsidR="007629D4" w:rsidRDefault="007629D4" w:rsidP="00734A63">
            <w:pPr>
              <w:pStyle w:val="TableParagraph"/>
            </w:pPr>
            <w:r>
              <w:rPr>
                <w:spacing w:val="-2"/>
              </w:rPr>
              <w:t>21.00</w:t>
            </w:r>
          </w:p>
        </w:tc>
        <w:tc>
          <w:tcPr>
            <w:tcW w:w="975" w:type="dxa"/>
          </w:tcPr>
          <w:p w14:paraId="605D3E09" w14:textId="77777777" w:rsidR="007629D4" w:rsidRDefault="007629D4" w:rsidP="00734A63">
            <w:pPr>
              <w:pStyle w:val="TableParagraph"/>
            </w:pPr>
            <w:r>
              <w:rPr>
                <w:spacing w:val="-2"/>
              </w:rPr>
              <w:t>20.57</w:t>
            </w:r>
          </w:p>
        </w:tc>
        <w:tc>
          <w:tcPr>
            <w:tcW w:w="721" w:type="dxa"/>
          </w:tcPr>
          <w:p w14:paraId="7421BE0D" w14:textId="77777777" w:rsidR="007629D4" w:rsidRDefault="007629D4" w:rsidP="00734A63">
            <w:pPr>
              <w:pStyle w:val="TableParagraph"/>
              <w:ind w:left="20"/>
            </w:pPr>
            <w:r>
              <w:rPr>
                <w:spacing w:val="-2"/>
              </w:rPr>
              <w:t>20.71</w:t>
            </w:r>
          </w:p>
        </w:tc>
        <w:tc>
          <w:tcPr>
            <w:tcW w:w="887" w:type="dxa"/>
          </w:tcPr>
          <w:p w14:paraId="4D84F04F" w14:textId="77777777" w:rsidR="007629D4" w:rsidRDefault="007629D4" w:rsidP="00734A63">
            <w:pPr>
              <w:pStyle w:val="TableParagraph"/>
            </w:pPr>
            <w:r>
              <w:rPr>
                <w:spacing w:val="-2"/>
              </w:rPr>
              <w:t>44.93</w:t>
            </w:r>
          </w:p>
        </w:tc>
        <w:tc>
          <w:tcPr>
            <w:tcW w:w="976" w:type="dxa"/>
          </w:tcPr>
          <w:p w14:paraId="0003DCA5" w14:textId="77777777" w:rsidR="007629D4" w:rsidRDefault="007629D4" w:rsidP="00734A63">
            <w:pPr>
              <w:pStyle w:val="TableParagraph"/>
            </w:pPr>
            <w:r>
              <w:rPr>
                <w:spacing w:val="-2"/>
              </w:rPr>
              <w:t>47.52</w:t>
            </w:r>
          </w:p>
        </w:tc>
        <w:tc>
          <w:tcPr>
            <w:tcW w:w="722" w:type="dxa"/>
          </w:tcPr>
          <w:p w14:paraId="2F346688" w14:textId="77777777" w:rsidR="007629D4" w:rsidRDefault="007629D4" w:rsidP="00734A63">
            <w:pPr>
              <w:pStyle w:val="TableParagraph"/>
              <w:ind w:left="19"/>
            </w:pPr>
            <w:r>
              <w:rPr>
                <w:spacing w:val="-2"/>
              </w:rPr>
              <w:t>46.21</w:t>
            </w:r>
          </w:p>
        </w:tc>
        <w:tc>
          <w:tcPr>
            <w:tcW w:w="888" w:type="dxa"/>
          </w:tcPr>
          <w:p w14:paraId="084E38EB" w14:textId="77777777" w:rsidR="007629D4" w:rsidRDefault="007629D4" w:rsidP="00734A63">
            <w:pPr>
              <w:pStyle w:val="TableParagraph"/>
              <w:ind w:left="13"/>
            </w:pPr>
            <w:r>
              <w:rPr>
                <w:spacing w:val="-2"/>
              </w:rPr>
              <w:t>59.47</w:t>
            </w:r>
          </w:p>
        </w:tc>
        <w:tc>
          <w:tcPr>
            <w:tcW w:w="976" w:type="dxa"/>
          </w:tcPr>
          <w:p w14:paraId="3BEA3194" w14:textId="77777777" w:rsidR="007629D4" w:rsidRDefault="007629D4" w:rsidP="00734A63">
            <w:pPr>
              <w:pStyle w:val="TableParagraph"/>
              <w:ind w:left="12"/>
            </w:pPr>
            <w:r>
              <w:rPr>
                <w:spacing w:val="-2"/>
              </w:rPr>
              <w:t>63.17</w:t>
            </w:r>
          </w:p>
        </w:tc>
        <w:tc>
          <w:tcPr>
            <w:tcW w:w="722" w:type="dxa"/>
          </w:tcPr>
          <w:p w14:paraId="227CBE51" w14:textId="77777777" w:rsidR="007629D4" w:rsidRDefault="007629D4" w:rsidP="00734A63">
            <w:pPr>
              <w:pStyle w:val="TableParagraph"/>
              <w:ind w:left="16"/>
            </w:pPr>
            <w:r>
              <w:rPr>
                <w:spacing w:val="-2"/>
              </w:rPr>
              <w:t>61.32</w:t>
            </w:r>
          </w:p>
        </w:tc>
      </w:tr>
      <w:tr w:rsidR="007629D4" w14:paraId="292D9807" w14:textId="77777777" w:rsidTr="007629D4">
        <w:trPr>
          <w:trHeight w:val="427"/>
        </w:trPr>
        <w:tc>
          <w:tcPr>
            <w:tcW w:w="1213" w:type="dxa"/>
          </w:tcPr>
          <w:p w14:paraId="129D6B2B" w14:textId="77777777" w:rsidR="007629D4" w:rsidRDefault="007629D4" w:rsidP="00734A63">
            <w:pPr>
              <w:pStyle w:val="TableParagraph"/>
              <w:spacing w:before="5"/>
              <w:ind w:left="18"/>
              <w:rPr>
                <w:b/>
                <w:sz w:val="14"/>
              </w:rPr>
            </w:pPr>
            <w:r>
              <w:rPr>
                <w:b/>
                <w:spacing w:val="-5"/>
                <w:position w:val="2"/>
              </w:rPr>
              <w:t>T</w:t>
            </w:r>
            <w:r>
              <w:rPr>
                <w:b/>
                <w:spacing w:val="-5"/>
                <w:sz w:val="14"/>
              </w:rPr>
              <w:t>8</w:t>
            </w:r>
          </w:p>
        </w:tc>
        <w:tc>
          <w:tcPr>
            <w:tcW w:w="4451" w:type="dxa"/>
          </w:tcPr>
          <w:p w14:paraId="3C25115C" w14:textId="77777777" w:rsidR="007629D4" w:rsidRDefault="007629D4"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886" w:type="dxa"/>
          </w:tcPr>
          <w:p w14:paraId="7517CDDC" w14:textId="77777777" w:rsidR="007629D4" w:rsidRDefault="007629D4" w:rsidP="00734A63">
            <w:pPr>
              <w:pStyle w:val="TableParagraph"/>
            </w:pPr>
            <w:r>
              <w:rPr>
                <w:spacing w:val="-2"/>
              </w:rPr>
              <w:t>19.93</w:t>
            </w:r>
          </w:p>
        </w:tc>
        <w:tc>
          <w:tcPr>
            <w:tcW w:w="975" w:type="dxa"/>
          </w:tcPr>
          <w:p w14:paraId="2D417027" w14:textId="77777777" w:rsidR="007629D4" w:rsidRDefault="007629D4" w:rsidP="00734A63">
            <w:pPr>
              <w:pStyle w:val="TableParagraph"/>
            </w:pPr>
            <w:r>
              <w:rPr>
                <w:spacing w:val="-2"/>
              </w:rPr>
              <w:t>19.12</w:t>
            </w:r>
          </w:p>
        </w:tc>
        <w:tc>
          <w:tcPr>
            <w:tcW w:w="721" w:type="dxa"/>
          </w:tcPr>
          <w:p w14:paraId="42784C21" w14:textId="77777777" w:rsidR="007629D4" w:rsidRDefault="007629D4" w:rsidP="00734A63">
            <w:pPr>
              <w:pStyle w:val="TableParagraph"/>
              <w:ind w:left="20"/>
            </w:pPr>
            <w:r>
              <w:rPr>
                <w:spacing w:val="-2"/>
              </w:rPr>
              <w:t>19.57</w:t>
            </w:r>
          </w:p>
        </w:tc>
        <w:tc>
          <w:tcPr>
            <w:tcW w:w="887" w:type="dxa"/>
          </w:tcPr>
          <w:p w14:paraId="1C0D5E2A" w14:textId="77777777" w:rsidR="007629D4" w:rsidRDefault="007629D4" w:rsidP="00734A63">
            <w:pPr>
              <w:pStyle w:val="TableParagraph"/>
            </w:pPr>
            <w:r>
              <w:rPr>
                <w:spacing w:val="-2"/>
              </w:rPr>
              <w:t>40.43</w:t>
            </w:r>
          </w:p>
        </w:tc>
        <w:tc>
          <w:tcPr>
            <w:tcW w:w="976" w:type="dxa"/>
          </w:tcPr>
          <w:p w14:paraId="47E2325F" w14:textId="77777777" w:rsidR="007629D4" w:rsidRDefault="007629D4" w:rsidP="00734A63">
            <w:pPr>
              <w:pStyle w:val="TableParagraph"/>
            </w:pPr>
            <w:r>
              <w:rPr>
                <w:spacing w:val="-2"/>
              </w:rPr>
              <w:t>39.32</w:t>
            </w:r>
          </w:p>
        </w:tc>
        <w:tc>
          <w:tcPr>
            <w:tcW w:w="722" w:type="dxa"/>
          </w:tcPr>
          <w:p w14:paraId="4BB33A6E" w14:textId="77777777" w:rsidR="007629D4" w:rsidRDefault="007629D4" w:rsidP="00734A63">
            <w:pPr>
              <w:pStyle w:val="TableParagraph"/>
              <w:ind w:left="19"/>
            </w:pPr>
            <w:r>
              <w:rPr>
                <w:spacing w:val="-2"/>
              </w:rPr>
              <w:t>39.87</w:t>
            </w:r>
          </w:p>
        </w:tc>
        <w:tc>
          <w:tcPr>
            <w:tcW w:w="888" w:type="dxa"/>
          </w:tcPr>
          <w:p w14:paraId="35D57896" w14:textId="77777777" w:rsidR="007629D4" w:rsidRDefault="007629D4" w:rsidP="00734A63">
            <w:pPr>
              <w:pStyle w:val="TableParagraph"/>
              <w:ind w:left="13"/>
            </w:pPr>
            <w:r>
              <w:rPr>
                <w:spacing w:val="-2"/>
              </w:rPr>
              <w:t>58.60</w:t>
            </w:r>
          </w:p>
        </w:tc>
        <w:tc>
          <w:tcPr>
            <w:tcW w:w="976" w:type="dxa"/>
          </w:tcPr>
          <w:p w14:paraId="597FD82D" w14:textId="77777777" w:rsidR="007629D4" w:rsidRDefault="007629D4" w:rsidP="00734A63">
            <w:pPr>
              <w:pStyle w:val="TableParagraph"/>
              <w:ind w:left="12"/>
            </w:pPr>
            <w:r>
              <w:rPr>
                <w:spacing w:val="-2"/>
              </w:rPr>
              <w:t>57.40</w:t>
            </w:r>
          </w:p>
        </w:tc>
        <w:tc>
          <w:tcPr>
            <w:tcW w:w="722" w:type="dxa"/>
          </w:tcPr>
          <w:p w14:paraId="18950D58" w14:textId="77777777" w:rsidR="007629D4" w:rsidRDefault="007629D4" w:rsidP="00734A63">
            <w:pPr>
              <w:pStyle w:val="TableParagraph"/>
              <w:ind w:left="16"/>
            </w:pPr>
            <w:r>
              <w:rPr>
                <w:spacing w:val="-2"/>
              </w:rPr>
              <w:t>58.05</w:t>
            </w:r>
          </w:p>
        </w:tc>
      </w:tr>
      <w:tr w:rsidR="007629D4" w14:paraId="517AA8F2" w14:textId="77777777" w:rsidTr="007629D4">
        <w:trPr>
          <w:trHeight w:val="432"/>
        </w:trPr>
        <w:tc>
          <w:tcPr>
            <w:tcW w:w="1213" w:type="dxa"/>
          </w:tcPr>
          <w:p w14:paraId="552DFAB7" w14:textId="77777777" w:rsidR="007629D4" w:rsidRDefault="007629D4" w:rsidP="00734A63">
            <w:pPr>
              <w:pStyle w:val="TableParagraph"/>
              <w:spacing w:before="5"/>
              <w:ind w:left="18"/>
              <w:rPr>
                <w:b/>
                <w:sz w:val="14"/>
              </w:rPr>
            </w:pPr>
            <w:r>
              <w:rPr>
                <w:b/>
                <w:spacing w:val="-5"/>
                <w:position w:val="2"/>
              </w:rPr>
              <w:t>T</w:t>
            </w:r>
            <w:r>
              <w:rPr>
                <w:b/>
                <w:spacing w:val="-5"/>
                <w:sz w:val="14"/>
              </w:rPr>
              <w:t>9</w:t>
            </w:r>
          </w:p>
        </w:tc>
        <w:tc>
          <w:tcPr>
            <w:tcW w:w="4451" w:type="dxa"/>
          </w:tcPr>
          <w:p w14:paraId="5FF824D5" w14:textId="77777777" w:rsidR="007629D4" w:rsidRDefault="007629D4" w:rsidP="00734A63">
            <w:pPr>
              <w:pStyle w:val="TableParagraph"/>
              <w:ind w:left="14"/>
            </w:pPr>
            <w:r>
              <w:t>FYM</w:t>
            </w:r>
            <w:r>
              <w:rPr>
                <w:spacing w:val="-1"/>
              </w:rPr>
              <w:t xml:space="preserve"> </w:t>
            </w:r>
            <w:r>
              <w:t xml:space="preserve">+ </w:t>
            </w:r>
            <w:proofErr w:type="spellStart"/>
            <w:r>
              <w:rPr>
                <w:spacing w:val="-2"/>
              </w:rPr>
              <w:t>Panchgavya</w:t>
            </w:r>
            <w:proofErr w:type="spellEnd"/>
          </w:p>
        </w:tc>
        <w:tc>
          <w:tcPr>
            <w:tcW w:w="886" w:type="dxa"/>
          </w:tcPr>
          <w:p w14:paraId="4DA9DDDD" w14:textId="77777777" w:rsidR="007629D4" w:rsidRDefault="007629D4" w:rsidP="00734A63">
            <w:pPr>
              <w:pStyle w:val="TableParagraph"/>
            </w:pPr>
            <w:r>
              <w:rPr>
                <w:spacing w:val="-2"/>
              </w:rPr>
              <w:t>15.77</w:t>
            </w:r>
          </w:p>
        </w:tc>
        <w:tc>
          <w:tcPr>
            <w:tcW w:w="975" w:type="dxa"/>
          </w:tcPr>
          <w:p w14:paraId="08B14300" w14:textId="77777777" w:rsidR="007629D4" w:rsidRDefault="007629D4" w:rsidP="00734A63">
            <w:pPr>
              <w:pStyle w:val="TableParagraph"/>
            </w:pPr>
            <w:r>
              <w:rPr>
                <w:spacing w:val="-2"/>
              </w:rPr>
              <w:t>17.02</w:t>
            </w:r>
          </w:p>
        </w:tc>
        <w:tc>
          <w:tcPr>
            <w:tcW w:w="721" w:type="dxa"/>
          </w:tcPr>
          <w:p w14:paraId="13641711" w14:textId="77777777" w:rsidR="007629D4" w:rsidRDefault="007629D4" w:rsidP="00734A63">
            <w:pPr>
              <w:pStyle w:val="TableParagraph"/>
              <w:ind w:left="20"/>
            </w:pPr>
            <w:r>
              <w:rPr>
                <w:spacing w:val="-2"/>
              </w:rPr>
              <w:t>16.34</w:t>
            </w:r>
          </w:p>
        </w:tc>
        <w:tc>
          <w:tcPr>
            <w:tcW w:w="887" w:type="dxa"/>
          </w:tcPr>
          <w:p w14:paraId="01D5A645" w14:textId="77777777" w:rsidR="007629D4" w:rsidRDefault="007629D4" w:rsidP="00734A63">
            <w:pPr>
              <w:pStyle w:val="TableParagraph"/>
            </w:pPr>
            <w:r>
              <w:rPr>
                <w:spacing w:val="-2"/>
              </w:rPr>
              <w:t>35.82</w:t>
            </w:r>
          </w:p>
        </w:tc>
        <w:tc>
          <w:tcPr>
            <w:tcW w:w="976" w:type="dxa"/>
          </w:tcPr>
          <w:p w14:paraId="7C58564A" w14:textId="77777777" w:rsidR="007629D4" w:rsidRDefault="007629D4" w:rsidP="00734A63">
            <w:pPr>
              <w:pStyle w:val="TableParagraph"/>
            </w:pPr>
            <w:r>
              <w:rPr>
                <w:spacing w:val="-2"/>
              </w:rPr>
              <w:t>35.77</w:t>
            </w:r>
          </w:p>
        </w:tc>
        <w:tc>
          <w:tcPr>
            <w:tcW w:w="722" w:type="dxa"/>
          </w:tcPr>
          <w:p w14:paraId="63F3620C" w14:textId="77777777" w:rsidR="007629D4" w:rsidRDefault="007629D4" w:rsidP="00734A63">
            <w:pPr>
              <w:pStyle w:val="TableParagraph"/>
              <w:ind w:left="19"/>
            </w:pPr>
            <w:r>
              <w:rPr>
                <w:spacing w:val="-2"/>
              </w:rPr>
              <w:t>35.76</w:t>
            </w:r>
          </w:p>
        </w:tc>
        <w:tc>
          <w:tcPr>
            <w:tcW w:w="888" w:type="dxa"/>
          </w:tcPr>
          <w:p w14:paraId="0B055F5F" w14:textId="77777777" w:rsidR="007629D4" w:rsidRDefault="007629D4" w:rsidP="00734A63">
            <w:pPr>
              <w:pStyle w:val="TableParagraph"/>
              <w:ind w:left="13"/>
            </w:pPr>
            <w:r>
              <w:rPr>
                <w:spacing w:val="-2"/>
              </w:rPr>
              <w:t>51.78</w:t>
            </w:r>
          </w:p>
        </w:tc>
        <w:tc>
          <w:tcPr>
            <w:tcW w:w="976" w:type="dxa"/>
          </w:tcPr>
          <w:p w14:paraId="68288066" w14:textId="77777777" w:rsidR="007629D4" w:rsidRDefault="007629D4" w:rsidP="00734A63">
            <w:pPr>
              <w:pStyle w:val="TableParagraph"/>
              <w:ind w:left="12"/>
            </w:pPr>
            <w:r>
              <w:rPr>
                <w:spacing w:val="-2"/>
              </w:rPr>
              <w:t>50.57</w:t>
            </w:r>
          </w:p>
        </w:tc>
        <w:tc>
          <w:tcPr>
            <w:tcW w:w="722" w:type="dxa"/>
          </w:tcPr>
          <w:p w14:paraId="74D2AE6E" w14:textId="77777777" w:rsidR="007629D4" w:rsidRDefault="007629D4" w:rsidP="00734A63">
            <w:pPr>
              <w:pStyle w:val="TableParagraph"/>
              <w:ind w:left="16"/>
            </w:pPr>
            <w:r>
              <w:rPr>
                <w:spacing w:val="-2"/>
              </w:rPr>
              <w:t>51.13</w:t>
            </w:r>
          </w:p>
        </w:tc>
      </w:tr>
      <w:tr w:rsidR="007629D4" w14:paraId="31E8F795" w14:textId="77777777" w:rsidTr="007629D4">
        <w:trPr>
          <w:trHeight w:val="427"/>
        </w:trPr>
        <w:tc>
          <w:tcPr>
            <w:tcW w:w="1213" w:type="dxa"/>
          </w:tcPr>
          <w:p w14:paraId="69B036D6" w14:textId="77777777" w:rsidR="007629D4" w:rsidRDefault="007629D4" w:rsidP="00734A63">
            <w:pPr>
              <w:pStyle w:val="TableParagraph"/>
              <w:spacing w:before="5"/>
              <w:ind w:left="18"/>
              <w:rPr>
                <w:b/>
                <w:sz w:val="14"/>
              </w:rPr>
            </w:pPr>
            <w:r>
              <w:rPr>
                <w:b/>
                <w:spacing w:val="-5"/>
                <w:position w:val="2"/>
              </w:rPr>
              <w:t>T</w:t>
            </w:r>
            <w:r>
              <w:rPr>
                <w:b/>
                <w:spacing w:val="-5"/>
                <w:sz w:val="14"/>
              </w:rPr>
              <w:t>10</w:t>
            </w:r>
          </w:p>
        </w:tc>
        <w:tc>
          <w:tcPr>
            <w:tcW w:w="4451" w:type="dxa"/>
          </w:tcPr>
          <w:p w14:paraId="2834914D" w14:textId="77777777" w:rsidR="007629D4" w:rsidRDefault="007629D4" w:rsidP="00734A63">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886" w:type="dxa"/>
          </w:tcPr>
          <w:p w14:paraId="03B6FD7C" w14:textId="77777777" w:rsidR="007629D4" w:rsidRDefault="007629D4" w:rsidP="00734A63">
            <w:pPr>
              <w:pStyle w:val="TableParagraph"/>
            </w:pPr>
            <w:r>
              <w:rPr>
                <w:spacing w:val="-2"/>
              </w:rPr>
              <w:t>22.92</w:t>
            </w:r>
          </w:p>
        </w:tc>
        <w:tc>
          <w:tcPr>
            <w:tcW w:w="975" w:type="dxa"/>
          </w:tcPr>
          <w:p w14:paraId="1E272E9A" w14:textId="77777777" w:rsidR="007629D4" w:rsidRDefault="007629D4" w:rsidP="00734A63">
            <w:pPr>
              <w:pStyle w:val="TableParagraph"/>
            </w:pPr>
            <w:r>
              <w:rPr>
                <w:spacing w:val="-2"/>
              </w:rPr>
              <w:t>21.07</w:t>
            </w:r>
          </w:p>
        </w:tc>
        <w:tc>
          <w:tcPr>
            <w:tcW w:w="721" w:type="dxa"/>
          </w:tcPr>
          <w:p w14:paraId="60339865" w14:textId="77777777" w:rsidR="007629D4" w:rsidRDefault="007629D4" w:rsidP="00734A63">
            <w:pPr>
              <w:pStyle w:val="TableParagraph"/>
              <w:ind w:left="20"/>
            </w:pPr>
            <w:r>
              <w:rPr>
                <w:spacing w:val="-2"/>
              </w:rPr>
              <w:t>21.95</w:t>
            </w:r>
          </w:p>
        </w:tc>
        <w:tc>
          <w:tcPr>
            <w:tcW w:w="887" w:type="dxa"/>
          </w:tcPr>
          <w:p w14:paraId="366A3B5A" w14:textId="77777777" w:rsidR="007629D4" w:rsidRDefault="007629D4" w:rsidP="00734A63">
            <w:pPr>
              <w:pStyle w:val="TableParagraph"/>
            </w:pPr>
            <w:r>
              <w:rPr>
                <w:spacing w:val="-2"/>
              </w:rPr>
              <w:t>45.85</w:t>
            </w:r>
          </w:p>
        </w:tc>
        <w:tc>
          <w:tcPr>
            <w:tcW w:w="976" w:type="dxa"/>
          </w:tcPr>
          <w:p w14:paraId="2473AB50" w14:textId="77777777" w:rsidR="007629D4" w:rsidRDefault="007629D4" w:rsidP="00734A63">
            <w:pPr>
              <w:pStyle w:val="TableParagraph"/>
            </w:pPr>
            <w:r>
              <w:rPr>
                <w:spacing w:val="-2"/>
              </w:rPr>
              <w:t>48.17</w:t>
            </w:r>
          </w:p>
        </w:tc>
        <w:tc>
          <w:tcPr>
            <w:tcW w:w="722" w:type="dxa"/>
          </w:tcPr>
          <w:p w14:paraId="047FD7B6" w14:textId="77777777" w:rsidR="007629D4" w:rsidRDefault="007629D4" w:rsidP="00734A63">
            <w:pPr>
              <w:pStyle w:val="TableParagraph"/>
              <w:ind w:left="19"/>
            </w:pPr>
            <w:r>
              <w:rPr>
                <w:spacing w:val="-2"/>
              </w:rPr>
              <w:t>47.04</w:t>
            </w:r>
          </w:p>
        </w:tc>
        <w:tc>
          <w:tcPr>
            <w:tcW w:w="888" w:type="dxa"/>
          </w:tcPr>
          <w:p w14:paraId="378304B5" w14:textId="77777777" w:rsidR="007629D4" w:rsidRDefault="007629D4" w:rsidP="00734A63">
            <w:pPr>
              <w:pStyle w:val="TableParagraph"/>
              <w:ind w:left="13"/>
            </w:pPr>
            <w:r>
              <w:rPr>
                <w:spacing w:val="-2"/>
              </w:rPr>
              <w:t>59.62</w:t>
            </w:r>
          </w:p>
        </w:tc>
        <w:tc>
          <w:tcPr>
            <w:tcW w:w="976" w:type="dxa"/>
          </w:tcPr>
          <w:p w14:paraId="3858784F" w14:textId="77777777" w:rsidR="007629D4" w:rsidRDefault="007629D4" w:rsidP="00734A63">
            <w:pPr>
              <w:pStyle w:val="TableParagraph"/>
              <w:ind w:left="12"/>
            </w:pPr>
            <w:r>
              <w:rPr>
                <w:spacing w:val="-2"/>
              </w:rPr>
              <w:t>64.67</w:t>
            </w:r>
          </w:p>
        </w:tc>
        <w:tc>
          <w:tcPr>
            <w:tcW w:w="722" w:type="dxa"/>
          </w:tcPr>
          <w:p w14:paraId="350C3F66" w14:textId="77777777" w:rsidR="007629D4" w:rsidRDefault="007629D4" w:rsidP="00734A63">
            <w:pPr>
              <w:pStyle w:val="TableParagraph"/>
              <w:ind w:left="16"/>
            </w:pPr>
            <w:r>
              <w:rPr>
                <w:spacing w:val="-2"/>
              </w:rPr>
              <w:t>62.14</w:t>
            </w:r>
          </w:p>
        </w:tc>
      </w:tr>
      <w:tr w:rsidR="007629D4" w14:paraId="4738A680" w14:textId="77777777" w:rsidTr="007629D4">
        <w:trPr>
          <w:trHeight w:val="427"/>
        </w:trPr>
        <w:tc>
          <w:tcPr>
            <w:tcW w:w="1213" w:type="dxa"/>
          </w:tcPr>
          <w:p w14:paraId="516EEC90" w14:textId="77777777" w:rsidR="007629D4" w:rsidRDefault="007629D4" w:rsidP="00734A63">
            <w:pPr>
              <w:pStyle w:val="TableParagraph"/>
              <w:spacing w:before="5"/>
              <w:ind w:left="18"/>
              <w:rPr>
                <w:b/>
                <w:sz w:val="14"/>
              </w:rPr>
            </w:pPr>
            <w:r>
              <w:rPr>
                <w:b/>
                <w:spacing w:val="-5"/>
                <w:position w:val="2"/>
              </w:rPr>
              <w:t>T</w:t>
            </w:r>
            <w:r>
              <w:rPr>
                <w:b/>
                <w:spacing w:val="-5"/>
                <w:sz w:val="14"/>
              </w:rPr>
              <w:t>11</w:t>
            </w:r>
          </w:p>
        </w:tc>
        <w:tc>
          <w:tcPr>
            <w:tcW w:w="4451" w:type="dxa"/>
          </w:tcPr>
          <w:p w14:paraId="27763D8F" w14:textId="77777777" w:rsidR="007629D4" w:rsidRDefault="007629D4" w:rsidP="00734A63">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886" w:type="dxa"/>
          </w:tcPr>
          <w:p w14:paraId="7E246A57" w14:textId="77777777" w:rsidR="007629D4" w:rsidRDefault="007629D4" w:rsidP="00734A63">
            <w:pPr>
              <w:pStyle w:val="TableParagraph"/>
            </w:pPr>
            <w:r>
              <w:rPr>
                <w:spacing w:val="-2"/>
              </w:rPr>
              <w:t>23.80</w:t>
            </w:r>
          </w:p>
        </w:tc>
        <w:tc>
          <w:tcPr>
            <w:tcW w:w="975" w:type="dxa"/>
          </w:tcPr>
          <w:p w14:paraId="5610922D" w14:textId="77777777" w:rsidR="007629D4" w:rsidRDefault="007629D4" w:rsidP="00734A63">
            <w:pPr>
              <w:pStyle w:val="TableParagraph"/>
            </w:pPr>
            <w:r>
              <w:rPr>
                <w:spacing w:val="-2"/>
              </w:rPr>
              <w:t>23.98</w:t>
            </w:r>
          </w:p>
        </w:tc>
        <w:tc>
          <w:tcPr>
            <w:tcW w:w="721" w:type="dxa"/>
          </w:tcPr>
          <w:p w14:paraId="54C4AAE1" w14:textId="77777777" w:rsidR="007629D4" w:rsidRDefault="007629D4" w:rsidP="00734A63">
            <w:pPr>
              <w:pStyle w:val="TableParagraph"/>
              <w:ind w:left="20"/>
            </w:pPr>
            <w:r>
              <w:rPr>
                <w:spacing w:val="-2"/>
              </w:rPr>
              <w:t>23.84</w:t>
            </w:r>
          </w:p>
        </w:tc>
        <w:tc>
          <w:tcPr>
            <w:tcW w:w="887" w:type="dxa"/>
          </w:tcPr>
          <w:p w14:paraId="17DC4E1C" w14:textId="77777777" w:rsidR="007629D4" w:rsidRDefault="007629D4" w:rsidP="00734A63">
            <w:pPr>
              <w:pStyle w:val="TableParagraph"/>
            </w:pPr>
            <w:r>
              <w:rPr>
                <w:spacing w:val="-2"/>
              </w:rPr>
              <w:t>47.43</w:t>
            </w:r>
          </w:p>
        </w:tc>
        <w:tc>
          <w:tcPr>
            <w:tcW w:w="976" w:type="dxa"/>
          </w:tcPr>
          <w:p w14:paraId="79AD4FE0" w14:textId="77777777" w:rsidR="007629D4" w:rsidRDefault="007629D4" w:rsidP="00734A63">
            <w:pPr>
              <w:pStyle w:val="TableParagraph"/>
            </w:pPr>
            <w:r>
              <w:rPr>
                <w:spacing w:val="-2"/>
              </w:rPr>
              <w:t>48.80</w:t>
            </w:r>
          </w:p>
        </w:tc>
        <w:tc>
          <w:tcPr>
            <w:tcW w:w="722" w:type="dxa"/>
          </w:tcPr>
          <w:p w14:paraId="08DE3E10" w14:textId="77777777" w:rsidR="007629D4" w:rsidRDefault="007629D4" w:rsidP="00734A63">
            <w:pPr>
              <w:pStyle w:val="TableParagraph"/>
              <w:ind w:left="19"/>
            </w:pPr>
            <w:r>
              <w:rPr>
                <w:spacing w:val="-2"/>
              </w:rPr>
              <w:t>48.14</w:t>
            </w:r>
          </w:p>
        </w:tc>
        <w:tc>
          <w:tcPr>
            <w:tcW w:w="888" w:type="dxa"/>
          </w:tcPr>
          <w:p w14:paraId="50FF9EB0" w14:textId="77777777" w:rsidR="007629D4" w:rsidRDefault="007629D4" w:rsidP="00734A63">
            <w:pPr>
              <w:pStyle w:val="TableParagraph"/>
              <w:ind w:left="13"/>
            </w:pPr>
            <w:r>
              <w:rPr>
                <w:spacing w:val="-2"/>
              </w:rPr>
              <w:t>60.50</w:t>
            </w:r>
          </w:p>
        </w:tc>
        <w:tc>
          <w:tcPr>
            <w:tcW w:w="976" w:type="dxa"/>
          </w:tcPr>
          <w:p w14:paraId="7977AC96" w14:textId="77777777" w:rsidR="007629D4" w:rsidRDefault="007629D4" w:rsidP="00734A63">
            <w:pPr>
              <w:pStyle w:val="TableParagraph"/>
              <w:ind w:left="12"/>
            </w:pPr>
            <w:r>
              <w:rPr>
                <w:spacing w:val="-2"/>
              </w:rPr>
              <w:t>65.57</w:t>
            </w:r>
          </w:p>
        </w:tc>
        <w:tc>
          <w:tcPr>
            <w:tcW w:w="722" w:type="dxa"/>
          </w:tcPr>
          <w:p w14:paraId="7F24F0D9" w14:textId="77777777" w:rsidR="007629D4" w:rsidRDefault="007629D4" w:rsidP="00734A63">
            <w:pPr>
              <w:pStyle w:val="TableParagraph"/>
              <w:ind w:left="16"/>
            </w:pPr>
            <w:r>
              <w:rPr>
                <w:spacing w:val="-2"/>
              </w:rPr>
              <w:t>63.01</w:t>
            </w:r>
          </w:p>
        </w:tc>
      </w:tr>
      <w:tr w:rsidR="007629D4" w14:paraId="0ADD6F1B" w14:textId="77777777" w:rsidTr="007629D4">
        <w:trPr>
          <w:trHeight w:val="432"/>
        </w:trPr>
        <w:tc>
          <w:tcPr>
            <w:tcW w:w="1213" w:type="dxa"/>
          </w:tcPr>
          <w:p w14:paraId="6358451B" w14:textId="77777777" w:rsidR="007629D4" w:rsidRDefault="007629D4" w:rsidP="00734A63">
            <w:pPr>
              <w:pStyle w:val="TableParagraph"/>
              <w:spacing w:before="5"/>
              <w:ind w:left="18"/>
              <w:rPr>
                <w:b/>
                <w:sz w:val="14"/>
              </w:rPr>
            </w:pPr>
            <w:r>
              <w:rPr>
                <w:b/>
                <w:spacing w:val="-5"/>
                <w:position w:val="2"/>
              </w:rPr>
              <w:t>T</w:t>
            </w:r>
            <w:r>
              <w:rPr>
                <w:b/>
                <w:spacing w:val="-5"/>
                <w:sz w:val="14"/>
              </w:rPr>
              <w:t>12</w:t>
            </w:r>
          </w:p>
        </w:tc>
        <w:tc>
          <w:tcPr>
            <w:tcW w:w="4451" w:type="dxa"/>
          </w:tcPr>
          <w:p w14:paraId="4C5FF706" w14:textId="77777777" w:rsidR="007629D4" w:rsidRDefault="007629D4" w:rsidP="00734A63">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886" w:type="dxa"/>
          </w:tcPr>
          <w:p w14:paraId="18946F55" w14:textId="77777777" w:rsidR="007629D4" w:rsidRDefault="007629D4" w:rsidP="00734A63">
            <w:pPr>
              <w:pStyle w:val="TableParagraph"/>
            </w:pPr>
            <w:r>
              <w:rPr>
                <w:spacing w:val="-2"/>
              </w:rPr>
              <w:t>25.57</w:t>
            </w:r>
          </w:p>
        </w:tc>
        <w:tc>
          <w:tcPr>
            <w:tcW w:w="975" w:type="dxa"/>
          </w:tcPr>
          <w:p w14:paraId="117FD4AB" w14:textId="77777777" w:rsidR="007629D4" w:rsidRDefault="007629D4" w:rsidP="00734A63">
            <w:pPr>
              <w:pStyle w:val="TableParagraph"/>
            </w:pPr>
            <w:r>
              <w:rPr>
                <w:spacing w:val="-2"/>
              </w:rPr>
              <w:t>26.83</w:t>
            </w:r>
          </w:p>
        </w:tc>
        <w:tc>
          <w:tcPr>
            <w:tcW w:w="721" w:type="dxa"/>
          </w:tcPr>
          <w:p w14:paraId="700E4DDB" w14:textId="77777777" w:rsidR="007629D4" w:rsidRDefault="007629D4" w:rsidP="00734A63">
            <w:pPr>
              <w:pStyle w:val="TableParagraph"/>
              <w:ind w:left="20"/>
            </w:pPr>
            <w:r>
              <w:rPr>
                <w:spacing w:val="-2"/>
              </w:rPr>
              <w:t>26.16</w:t>
            </w:r>
          </w:p>
        </w:tc>
        <w:tc>
          <w:tcPr>
            <w:tcW w:w="887" w:type="dxa"/>
          </w:tcPr>
          <w:p w14:paraId="6FCDAB10" w14:textId="77777777" w:rsidR="007629D4" w:rsidRDefault="007629D4" w:rsidP="00734A63">
            <w:pPr>
              <w:pStyle w:val="TableParagraph"/>
            </w:pPr>
            <w:r>
              <w:rPr>
                <w:spacing w:val="-2"/>
              </w:rPr>
              <w:t>52.10</w:t>
            </w:r>
          </w:p>
        </w:tc>
        <w:tc>
          <w:tcPr>
            <w:tcW w:w="976" w:type="dxa"/>
          </w:tcPr>
          <w:p w14:paraId="40288338" w14:textId="77777777" w:rsidR="007629D4" w:rsidRDefault="007629D4" w:rsidP="00734A63">
            <w:pPr>
              <w:pStyle w:val="TableParagraph"/>
            </w:pPr>
            <w:r>
              <w:rPr>
                <w:spacing w:val="-2"/>
              </w:rPr>
              <w:t>55.20</w:t>
            </w:r>
          </w:p>
        </w:tc>
        <w:tc>
          <w:tcPr>
            <w:tcW w:w="722" w:type="dxa"/>
          </w:tcPr>
          <w:p w14:paraId="6D3EBF4D" w14:textId="77777777" w:rsidR="007629D4" w:rsidRDefault="007629D4" w:rsidP="00734A63">
            <w:pPr>
              <w:pStyle w:val="TableParagraph"/>
              <w:ind w:left="19"/>
            </w:pPr>
            <w:r>
              <w:rPr>
                <w:spacing w:val="-2"/>
              </w:rPr>
              <w:t>53.63</w:t>
            </w:r>
          </w:p>
        </w:tc>
        <w:tc>
          <w:tcPr>
            <w:tcW w:w="888" w:type="dxa"/>
          </w:tcPr>
          <w:p w14:paraId="1B3DE383" w14:textId="77777777" w:rsidR="007629D4" w:rsidRDefault="007629D4" w:rsidP="00734A63">
            <w:pPr>
              <w:pStyle w:val="TableParagraph"/>
              <w:ind w:left="13"/>
            </w:pPr>
            <w:r>
              <w:rPr>
                <w:spacing w:val="-2"/>
              </w:rPr>
              <w:t>62.17</w:t>
            </w:r>
          </w:p>
        </w:tc>
        <w:tc>
          <w:tcPr>
            <w:tcW w:w="976" w:type="dxa"/>
          </w:tcPr>
          <w:p w14:paraId="304DD9DB" w14:textId="77777777" w:rsidR="007629D4" w:rsidRDefault="007629D4" w:rsidP="00734A63">
            <w:pPr>
              <w:pStyle w:val="TableParagraph"/>
              <w:ind w:left="12"/>
            </w:pPr>
            <w:r>
              <w:rPr>
                <w:spacing w:val="-2"/>
              </w:rPr>
              <w:t>67.67</w:t>
            </w:r>
          </w:p>
        </w:tc>
        <w:tc>
          <w:tcPr>
            <w:tcW w:w="722" w:type="dxa"/>
          </w:tcPr>
          <w:p w14:paraId="35AB620D" w14:textId="77777777" w:rsidR="007629D4" w:rsidRDefault="007629D4" w:rsidP="00734A63">
            <w:pPr>
              <w:pStyle w:val="TableParagraph"/>
              <w:ind w:left="16"/>
            </w:pPr>
            <w:r>
              <w:rPr>
                <w:spacing w:val="-2"/>
              </w:rPr>
              <w:t>64.87</w:t>
            </w:r>
          </w:p>
        </w:tc>
      </w:tr>
      <w:tr w:rsidR="007629D4" w14:paraId="50224255" w14:textId="77777777" w:rsidTr="007629D4">
        <w:trPr>
          <w:trHeight w:val="436"/>
        </w:trPr>
        <w:tc>
          <w:tcPr>
            <w:tcW w:w="5664" w:type="dxa"/>
            <w:gridSpan w:val="2"/>
          </w:tcPr>
          <w:p w14:paraId="6BFC253D" w14:textId="77777777" w:rsidR="007629D4" w:rsidRDefault="007629D4" w:rsidP="00734A63">
            <w:pPr>
              <w:pStyle w:val="TableParagraph"/>
              <w:spacing w:before="15"/>
              <w:ind w:right="2"/>
              <w:jc w:val="center"/>
              <w:rPr>
                <w:b/>
              </w:rPr>
            </w:pPr>
            <w:r>
              <w:rPr>
                <w:b/>
              </w:rPr>
              <w:t>CD</w:t>
            </w:r>
            <w:r>
              <w:rPr>
                <w:b/>
                <w:spacing w:val="-2"/>
              </w:rPr>
              <w:t xml:space="preserve"> </w:t>
            </w:r>
            <w:r>
              <w:rPr>
                <w:b/>
              </w:rPr>
              <w:t>@</w:t>
            </w:r>
            <w:r>
              <w:rPr>
                <w:b/>
                <w:spacing w:val="2"/>
              </w:rPr>
              <w:t xml:space="preserve"> </w:t>
            </w:r>
            <w:r>
              <w:rPr>
                <w:b/>
                <w:spacing w:val="-5"/>
              </w:rPr>
              <w:t>5%</w:t>
            </w:r>
          </w:p>
        </w:tc>
        <w:tc>
          <w:tcPr>
            <w:tcW w:w="886" w:type="dxa"/>
          </w:tcPr>
          <w:p w14:paraId="432D8B79" w14:textId="77777777" w:rsidR="007629D4" w:rsidRDefault="007629D4" w:rsidP="00734A63">
            <w:pPr>
              <w:pStyle w:val="TableParagraph"/>
              <w:spacing w:before="10"/>
            </w:pPr>
            <w:r>
              <w:rPr>
                <w:spacing w:val="-4"/>
              </w:rPr>
              <w:t>3.86</w:t>
            </w:r>
          </w:p>
        </w:tc>
        <w:tc>
          <w:tcPr>
            <w:tcW w:w="975" w:type="dxa"/>
          </w:tcPr>
          <w:p w14:paraId="454C739A" w14:textId="77777777" w:rsidR="007629D4" w:rsidRDefault="007629D4" w:rsidP="00734A63">
            <w:pPr>
              <w:pStyle w:val="TableParagraph"/>
              <w:spacing w:before="10"/>
            </w:pPr>
            <w:r>
              <w:rPr>
                <w:spacing w:val="-4"/>
              </w:rPr>
              <w:t>3.58</w:t>
            </w:r>
          </w:p>
        </w:tc>
        <w:tc>
          <w:tcPr>
            <w:tcW w:w="721" w:type="dxa"/>
          </w:tcPr>
          <w:p w14:paraId="20FBC233" w14:textId="77777777" w:rsidR="007629D4" w:rsidRDefault="007629D4" w:rsidP="00734A63">
            <w:pPr>
              <w:pStyle w:val="TableParagraph"/>
              <w:spacing w:before="0"/>
              <w:ind w:left="0"/>
            </w:pPr>
          </w:p>
        </w:tc>
        <w:tc>
          <w:tcPr>
            <w:tcW w:w="887" w:type="dxa"/>
          </w:tcPr>
          <w:p w14:paraId="7555DD8A" w14:textId="77777777" w:rsidR="007629D4" w:rsidRDefault="007629D4" w:rsidP="00734A63">
            <w:pPr>
              <w:pStyle w:val="TableParagraph"/>
              <w:spacing w:before="10"/>
            </w:pPr>
            <w:r>
              <w:rPr>
                <w:spacing w:val="-4"/>
              </w:rPr>
              <w:t>5.33</w:t>
            </w:r>
          </w:p>
        </w:tc>
        <w:tc>
          <w:tcPr>
            <w:tcW w:w="976" w:type="dxa"/>
          </w:tcPr>
          <w:p w14:paraId="7A20EE1E" w14:textId="77777777" w:rsidR="007629D4" w:rsidRDefault="007629D4" w:rsidP="00734A63">
            <w:pPr>
              <w:pStyle w:val="TableParagraph"/>
              <w:spacing w:before="10"/>
            </w:pPr>
            <w:r>
              <w:rPr>
                <w:spacing w:val="-4"/>
              </w:rPr>
              <w:t>4.71</w:t>
            </w:r>
          </w:p>
        </w:tc>
        <w:tc>
          <w:tcPr>
            <w:tcW w:w="722" w:type="dxa"/>
          </w:tcPr>
          <w:p w14:paraId="5C5BDFD2" w14:textId="77777777" w:rsidR="007629D4" w:rsidRDefault="007629D4" w:rsidP="00734A63">
            <w:pPr>
              <w:pStyle w:val="TableParagraph"/>
              <w:spacing w:before="0"/>
              <w:ind w:left="0"/>
            </w:pPr>
          </w:p>
        </w:tc>
        <w:tc>
          <w:tcPr>
            <w:tcW w:w="888" w:type="dxa"/>
          </w:tcPr>
          <w:p w14:paraId="4BA65CEC" w14:textId="77777777" w:rsidR="007629D4" w:rsidRDefault="007629D4" w:rsidP="00734A63">
            <w:pPr>
              <w:pStyle w:val="TableParagraph"/>
              <w:spacing w:before="10"/>
              <w:ind w:left="13"/>
            </w:pPr>
            <w:r>
              <w:rPr>
                <w:spacing w:val="-2"/>
              </w:rPr>
              <w:t>13.35</w:t>
            </w:r>
          </w:p>
        </w:tc>
        <w:tc>
          <w:tcPr>
            <w:tcW w:w="976" w:type="dxa"/>
          </w:tcPr>
          <w:p w14:paraId="48479736" w14:textId="77777777" w:rsidR="007629D4" w:rsidRDefault="007629D4" w:rsidP="00734A63">
            <w:pPr>
              <w:pStyle w:val="TableParagraph"/>
              <w:spacing w:before="10"/>
              <w:ind w:left="12"/>
            </w:pPr>
            <w:r>
              <w:rPr>
                <w:spacing w:val="-4"/>
              </w:rPr>
              <w:t>4.50</w:t>
            </w:r>
          </w:p>
        </w:tc>
        <w:tc>
          <w:tcPr>
            <w:tcW w:w="722" w:type="dxa"/>
          </w:tcPr>
          <w:p w14:paraId="7D80C569" w14:textId="77777777" w:rsidR="007629D4" w:rsidRDefault="007629D4" w:rsidP="00734A63">
            <w:pPr>
              <w:pStyle w:val="TableParagraph"/>
              <w:spacing w:before="0"/>
              <w:ind w:left="0"/>
            </w:pPr>
          </w:p>
        </w:tc>
      </w:tr>
      <w:tr w:rsidR="007629D4" w14:paraId="66027A72" w14:textId="77777777" w:rsidTr="007629D4">
        <w:trPr>
          <w:trHeight w:val="436"/>
        </w:trPr>
        <w:tc>
          <w:tcPr>
            <w:tcW w:w="5664" w:type="dxa"/>
            <w:gridSpan w:val="2"/>
          </w:tcPr>
          <w:p w14:paraId="4D579404" w14:textId="77777777" w:rsidR="007629D4" w:rsidRDefault="007629D4" w:rsidP="00734A63">
            <w:pPr>
              <w:pStyle w:val="TableParagraph"/>
              <w:spacing w:before="15"/>
              <w:jc w:val="center"/>
              <w:rPr>
                <w:b/>
              </w:rPr>
            </w:pPr>
            <w:r>
              <w:rPr>
                <w:b/>
              </w:rPr>
              <w:t>SE</w:t>
            </w:r>
            <w:r>
              <w:rPr>
                <w:b/>
                <w:spacing w:val="3"/>
              </w:rPr>
              <w:t xml:space="preserve"> </w:t>
            </w:r>
            <w:r>
              <w:rPr>
                <w:b/>
              </w:rPr>
              <w:t>m</w:t>
            </w:r>
            <w:r>
              <w:rPr>
                <w:b/>
                <w:spacing w:val="-8"/>
              </w:rPr>
              <w:t xml:space="preserve"> </w:t>
            </w:r>
            <w:r>
              <w:rPr>
                <w:b/>
                <w:spacing w:val="-5"/>
              </w:rPr>
              <w:t>(±)</w:t>
            </w:r>
          </w:p>
        </w:tc>
        <w:tc>
          <w:tcPr>
            <w:tcW w:w="886" w:type="dxa"/>
          </w:tcPr>
          <w:p w14:paraId="33D62ED4" w14:textId="77777777" w:rsidR="007629D4" w:rsidRDefault="007629D4" w:rsidP="00734A63">
            <w:pPr>
              <w:pStyle w:val="TableParagraph"/>
              <w:spacing w:before="10"/>
            </w:pPr>
            <w:r>
              <w:rPr>
                <w:spacing w:val="-4"/>
              </w:rPr>
              <w:t>1.32</w:t>
            </w:r>
          </w:p>
        </w:tc>
        <w:tc>
          <w:tcPr>
            <w:tcW w:w="975" w:type="dxa"/>
          </w:tcPr>
          <w:p w14:paraId="3ACF3888" w14:textId="77777777" w:rsidR="007629D4" w:rsidRDefault="007629D4" w:rsidP="00734A63">
            <w:pPr>
              <w:pStyle w:val="TableParagraph"/>
              <w:spacing w:before="10"/>
            </w:pPr>
            <w:r>
              <w:rPr>
                <w:spacing w:val="-4"/>
              </w:rPr>
              <w:t>1.22</w:t>
            </w:r>
          </w:p>
        </w:tc>
        <w:tc>
          <w:tcPr>
            <w:tcW w:w="721" w:type="dxa"/>
          </w:tcPr>
          <w:p w14:paraId="3AB8981E" w14:textId="77777777" w:rsidR="007629D4" w:rsidRDefault="007629D4" w:rsidP="00734A63">
            <w:pPr>
              <w:pStyle w:val="TableParagraph"/>
              <w:spacing w:before="0"/>
              <w:ind w:left="0"/>
            </w:pPr>
          </w:p>
        </w:tc>
        <w:tc>
          <w:tcPr>
            <w:tcW w:w="887" w:type="dxa"/>
          </w:tcPr>
          <w:p w14:paraId="56B08127" w14:textId="77777777" w:rsidR="007629D4" w:rsidRDefault="007629D4" w:rsidP="00734A63">
            <w:pPr>
              <w:pStyle w:val="TableParagraph"/>
              <w:spacing w:before="10"/>
            </w:pPr>
            <w:r>
              <w:rPr>
                <w:spacing w:val="-4"/>
              </w:rPr>
              <w:t>1.82</w:t>
            </w:r>
          </w:p>
        </w:tc>
        <w:tc>
          <w:tcPr>
            <w:tcW w:w="976" w:type="dxa"/>
          </w:tcPr>
          <w:p w14:paraId="4C578F3B" w14:textId="77777777" w:rsidR="007629D4" w:rsidRDefault="007629D4" w:rsidP="00734A63">
            <w:pPr>
              <w:pStyle w:val="TableParagraph"/>
              <w:spacing w:before="10"/>
            </w:pPr>
            <w:r>
              <w:rPr>
                <w:spacing w:val="-4"/>
              </w:rPr>
              <w:t>1.61</w:t>
            </w:r>
          </w:p>
        </w:tc>
        <w:tc>
          <w:tcPr>
            <w:tcW w:w="722" w:type="dxa"/>
          </w:tcPr>
          <w:p w14:paraId="561EB102" w14:textId="77777777" w:rsidR="007629D4" w:rsidRDefault="007629D4" w:rsidP="00734A63">
            <w:pPr>
              <w:pStyle w:val="TableParagraph"/>
              <w:spacing w:before="0"/>
              <w:ind w:left="0"/>
            </w:pPr>
          </w:p>
        </w:tc>
        <w:tc>
          <w:tcPr>
            <w:tcW w:w="888" w:type="dxa"/>
          </w:tcPr>
          <w:p w14:paraId="72798D1D" w14:textId="77777777" w:rsidR="007629D4" w:rsidRDefault="007629D4" w:rsidP="00734A63">
            <w:pPr>
              <w:pStyle w:val="TableParagraph"/>
              <w:spacing w:before="10"/>
              <w:ind w:left="13"/>
            </w:pPr>
            <w:r>
              <w:rPr>
                <w:spacing w:val="-4"/>
              </w:rPr>
              <w:t>4.55</w:t>
            </w:r>
          </w:p>
        </w:tc>
        <w:tc>
          <w:tcPr>
            <w:tcW w:w="976" w:type="dxa"/>
          </w:tcPr>
          <w:p w14:paraId="3C278740" w14:textId="77777777" w:rsidR="007629D4" w:rsidRDefault="007629D4" w:rsidP="00734A63">
            <w:pPr>
              <w:pStyle w:val="TableParagraph"/>
              <w:spacing w:before="10"/>
              <w:ind w:left="12"/>
            </w:pPr>
            <w:r>
              <w:rPr>
                <w:spacing w:val="-4"/>
              </w:rPr>
              <w:t>1.50</w:t>
            </w:r>
          </w:p>
        </w:tc>
        <w:tc>
          <w:tcPr>
            <w:tcW w:w="722" w:type="dxa"/>
          </w:tcPr>
          <w:p w14:paraId="537C6383" w14:textId="77777777" w:rsidR="007629D4" w:rsidRDefault="007629D4" w:rsidP="00734A63">
            <w:pPr>
              <w:pStyle w:val="TableParagraph"/>
              <w:spacing w:before="0"/>
              <w:ind w:left="0"/>
            </w:pPr>
          </w:p>
        </w:tc>
      </w:tr>
    </w:tbl>
    <w:p w14:paraId="082049CC" w14:textId="77777777" w:rsidR="000D2A36" w:rsidRPr="009F1280" w:rsidRDefault="000D2A36" w:rsidP="007629D4">
      <w:pPr>
        <w:spacing w:before="100" w:beforeAutospacing="1" w:after="100" w:afterAutospacing="1" w:line="240" w:lineRule="auto"/>
        <w:jc w:val="both"/>
        <w:rPr>
          <w:rFonts w:ascii="Times New Roman" w:eastAsia="Times New Roman" w:hAnsi="Times New Roman" w:cs="Times New Roman"/>
          <w:sz w:val="24"/>
          <w:szCs w:val="24"/>
          <w:lang w:bidi="hi-IN"/>
        </w:rPr>
      </w:pPr>
    </w:p>
    <w:p w14:paraId="59BBDD8A" w14:textId="09C7A3D8" w:rsidR="00A97257" w:rsidRDefault="00A97257" w:rsidP="00B45D8C">
      <w:pPr>
        <w:spacing w:before="93" w:line="259" w:lineRule="auto"/>
        <w:ind w:left="1080" w:right="70" w:hanging="939"/>
        <w:rPr>
          <w:b/>
          <w:sz w:val="24"/>
        </w:rPr>
      </w:pPr>
      <w:r>
        <w:rPr>
          <w:b/>
          <w:sz w:val="24"/>
        </w:rPr>
        <w:lastRenderedPageBreak/>
        <w:t>Table</w:t>
      </w:r>
      <w:r>
        <w:rPr>
          <w:b/>
          <w:spacing w:val="-2"/>
          <w:sz w:val="24"/>
        </w:rPr>
        <w:t xml:space="preserve"> </w:t>
      </w:r>
      <w:r w:rsidR="000C05C7">
        <w:rPr>
          <w:b/>
          <w:sz w:val="24"/>
        </w:rPr>
        <w:t>4</w:t>
      </w:r>
      <w:r>
        <w:rPr>
          <w:b/>
          <w:sz w:val="24"/>
        </w:rPr>
        <w:t xml:space="preserve"> Effect</w:t>
      </w:r>
      <w:r>
        <w:rPr>
          <w:b/>
          <w:spacing w:val="-1"/>
          <w:sz w:val="24"/>
        </w:rPr>
        <w:t xml:space="preserve"> </w:t>
      </w:r>
      <w:r>
        <w:rPr>
          <w:b/>
          <w:sz w:val="24"/>
        </w:rPr>
        <w:t>of</w:t>
      </w:r>
      <w:r>
        <w:rPr>
          <w:b/>
          <w:spacing w:val="-4"/>
          <w:sz w:val="24"/>
        </w:rPr>
        <w:t xml:space="preserve"> </w:t>
      </w:r>
      <w:r>
        <w:rPr>
          <w:b/>
          <w:sz w:val="24"/>
        </w:rPr>
        <w:t>application</w:t>
      </w:r>
      <w:r>
        <w:rPr>
          <w:b/>
          <w:spacing w:val="-1"/>
          <w:sz w:val="24"/>
        </w:rPr>
        <w:t xml:space="preserve"> </w:t>
      </w:r>
      <w:r>
        <w:rPr>
          <w:b/>
          <w:sz w:val="24"/>
        </w:rPr>
        <w:t>of</w:t>
      </w:r>
      <w:r>
        <w:rPr>
          <w:b/>
          <w:spacing w:val="-4"/>
          <w:sz w:val="24"/>
        </w:rPr>
        <w:t xml:space="preserve"> </w:t>
      </w:r>
      <w:r>
        <w:rPr>
          <w:b/>
          <w:sz w:val="24"/>
        </w:rPr>
        <w:t>natural</w:t>
      </w:r>
      <w:r>
        <w:rPr>
          <w:b/>
          <w:spacing w:val="-1"/>
          <w:sz w:val="24"/>
        </w:rPr>
        <w:t xml:space="preserve"> </w:t>
      </w:r>
      <w:r>
        <w:rPr>
          <w:b/>
          <w:sz w:val="24"/>
        </w:rPr>
        <w:t>farming</w:t>
      </w:r>
      <w:r>
        <w:rPr>
          <w:b/>
          <w:spacing w:val="-1"/>
          <w:sz w:val="24"/>
        </w:rPr>
        <w:t xml:space="preserve"> </w:t>
      </w:r>
      <w:r>
        <w:rPr>
          <w:b/>
          <w:sz w:val="24"/>
        </w:rPr>
        <w:t>organic</w:t>
      </w:r>
      <w:r>
        <w:rPr>
          <w:b/>
          <w:spacing w:val="-2"/>
          <w:sz w:val="24"/>
        </w:rPr>
        <w:t xml:space="preserve"> </w:t>
      </w:r>
      <w:r>
        <w:rPr>
          <w:b/>
          <w:sz w:val="24"/>
        </w:rPr>
        <w:t>nutrient sources</w:t>
      </w:r>
      <w:r>
        <w:rPr>
          <w:b/>
          <w:spacing w:val="-3"/>
          <w:sz w:val="24"/>
        </w:rPr>
        <w:t xml:space="preserve"> </w:t>
      </w:r>
      <w:r>
        <w:rPr>
          <w:b/>
          <w:sz w:val="24"/>
        </w:rPr>
        <w:t>on</w:t>
      </w:r>
      <w:r>
        <w:rPr>
          <w:b/>
          <w:spacing w:val="-1"/>
          <w:sz w:val="24"/>
        </w:rPr>
        <w:t xml:space="preserve"> </w:t>
      </w:r>
      <w:r>
        <w:rPr>
          <w:b/>
          <w:sz w:val="24"/>
        </w:rPr>
        <w:t>the</w:t>
      </w:r>
      <w:r>
        <w:rPr>
          <w:b/>
          <w:spacing w:val="-7"/>
          <w:sz w:val="24"/>
        </w:rPr>
        <w:t xml:space="preserve"> </w:t>
      </w:r>
      <w:r>
        <w:rPr>
          <w:b/>
          <w:sz w:val="24"/>
        </w:rPr>
        <w:t>performance of</w:t>
      </w:r>
      <w:r>
        <w:rPr>
          <w:b/>
          <w:spacing w:val="-4"/>
          <w:sz w:val="24"/>
        </w:rPr>
        <w:t xml:space="preserve"> </w:t>
      </w:r>
      <w:r>
        <w:rPr>
          <w:b/>
          <w:sz w:val="24"/>
        </w:rPr>
        <w:t>tomato</w:t>
      </w:r>
      <w:r>
        <w:rPr>
          <w:b/>
          <w:spacing w:val="-1"/>
          <w:sz w:val="24"/>
        </w:rPr>
        <w:t xml:space="preserve"> </w:t>
      </w:r>
      <w:r>
        <w:rPr>
          <w:b/>
          <w:sz w:val="24"/>
        </w:rPr>
        <w:t>for</w:t>
      </w:r>
      <w:r>
        <w:rPr>
          <w:b/>
          <w:spacing w:val="-7"/>
          <w:sz w:val="24"/>
        </w:rPr>
        <w:t xml:space="preserve"> </w:t>
      </w:r>
      <w:r>
        <w:rPr>
          <w:b/>
          <w:sz w:val="24"/>
        </w:rPr>
        <w:t>days</w:t>
      </w:r>
      <w:r>
        <w:rPr>
          <w:b/>
          <w:spacing w:val="-3"/>
          <w:sz w:val="24"/>
        </w:rPr>
        <w:t xml:space="preserve"> </w:t>
      </w:r>
      <w:r>
        <w:rPr>
          <w:b/>
          <w:sz w:val="24"/>
        </w:rPr>
        <w:t>to</w:t>
      </w:r>
      <w:r>
        <w:rPr>
          <w:b/>
          <w:spacing w:val="-1"/>
          <w:sz w:val="24"/>
        </w:rPr>
        <w:t xml:space="preserve"> </w:t>
      </w:r>
      <w:r>
        <w:rPr>
          <w:b/>
          <w:sz w:val="24"/>
        </w:rPr>
        <w:t>first</w:t>
      </w:r>
      <w:r>
        <w:rPr>
          <w:b/>
          <w:spacing w:val="-1"/>
          <w:sz w:val="24"/>
        </w:rPr>
        <w:t xml:space="preserve"> </w:t>
      </w:r>
      <w:r>
        <w:rPr>
          <w:b/>
          <w:sz w:val="24"/>
        </w:rPr>
        <w:t>flowering</w:t>
      </w:r>
      <w:r>
        <w:rPr>
          <w:b/>
          <w:spacing w:val="-1"/>
          <w:sz w:val="24"/>
        </w:rPr>
        <w:t xml:space="preserve"> </w:t>
      </w:r>
      <w:r>
        <w:rPr>
          <w:b/>
          <w:sz w:val="24"/>
        </w:rPr>
        <w:t>and</w:t>
      </w:r>
      <w:r>
        <w:rPr>
          <w:b/>
          <w:spacing w:val="-1"/>
          <w:sz w:val="24"/>
        </w:rPr>
        <w:t xml:space="preserve"> </w:t>
      </w:r>
      <w:r>
        <w:rPr>
          <w:b/>
          <w:sz w:val="24"/>
        </w:rPr>
        <w:t>days to 50% flowering</w:t>
      </w:r>
    </w:p>
    <w:p w14:paraId="172EED73" w14:textId="77777777" w:rsidR="00A97257" w:rsidRDefault="00A97257" w:rsidP="00A97257">
      <w:pPr>
        <w:pStyle w:val="BodyText"/>
        <w:rPr>
          <w:b/>
          <w:sz w:val="14"/>
        </w:rPr>
      </w:pPr>
    </w:p>
    <w:tbl>
      <w:tblPr>
        <w:tblW w:w="1339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2"/>
        <w:gridCol w:w="5733"/>
        <w:gridCol w:w="932"/>
        <w:gridCol w:w="1092"/>
        <w:gridCol w:w="950"/>
        <w:gridCol w:w="959"/>
        <w:gridCol w:w="1092"/>
        <w:gridCol w:w="1089"/>
      </w:tblGrid>
      <w:tr w:rsidR="00A97257" w14:paraId="2E03A913" w14:textId="77777777" w:rsidTr="00A97257">
        <w:trPr>
          <w:trHeight w:val="437"/>
        </w:trPr>
        <w:tc>
          <w:tcPr>
            <w:tcW w:w="7285" w:type="dxa"/>
            <w:gridSpan w:val="2"/>
            <w:vMerge w:val="restart"/>
          </w:tcPr>
          <w:p w14:paraId="7E5800FB" w14:textId="77777777" w:rsidR="00A97257" w:rsidRDefault="00A97257" w:rsidP="00734A63">
            <w:pPr>
              <w:pStyle w:val="TableParagraph"/>
              <w:spacing w:before="241"/>
              <w:ind w:left="14" w:right="11"/>
              <w:jc w:val="center"/>
              <w:rPr>
                <w:b/>
              </w:rPr>
            </w:pPr>
            <w:r>
              <w:rPr>
                <w:b/>
              </w:rPr>
              <w:t>Treatment</w:t>
            </w:r>
            <w:r>
              <w:rPr>
                <w:b/>
                <w:spacing w:val="-9"/>
              </w:rPr>
              <w:t xml:space="preserve"> </w:t>
            </w:r>
            <w:r>
              <w:rPr>
                <w:b/>
                <w:spacing w:val="-2"/>
              </w:rPr>
              <w:t>Details</w:t>
            </w:r>
          </w:p>
        </w:tc>
        <w:tc>
          <w:tcPr>
            <w:tcW w:w="2974" w:type="dxa"/>
            <w:gridSpan w:val="3"/>
          </w:tcPr>
          <w:p w14:paraId="112AA3D5" w14:textId="77777777" w:rsidR="00A97257" w:rsidRDefault="00A97257" w:rsidP="00734A63">
            <w:pPr>
              <w:pStyle w:val="TableParagraph"/>
              <w:spacing w:before="20"/>
              <w:ind w:left="552"/>
              <w:rPr>
                <w:b/>
              </w:rPr>
            </w:pPr>
            <w:r>
              <w:rPr>
                <w:b/>
              </w:rPr>
              <w:t>Days</w:t>
            </w:r>
            <w:r>
              <w:rPr>
                <w:b/>
                <w:spacing w:val="-4"/>
              </w:rPr>
              <w:t xml:space="preserve"> </w:t>
            </w:r>
            <w:r>
              <w:rPr>
                <w:b/>
              </w:rPr>
              <w:t>to</w:t>
            </w:r>
            <w:r>
              <w:rPr>
                <w:b/>
                <w:spacing w:val="-4"/>
              </w:rPr>
              <w:t xml:space="preserve"> </w:t>
            </w:r>
            <w:r>
              <w:rPr>
                <w:b/>
              </w:rPr>
              <w:t>first</w:t>
            </w:r>
            <w:r>
              <w:rPr>
                <w:b/>
                <w:spacing w:val="1"/>
              </w:rPr>
              <w:t xml:space="preserve"> </w:t>
            </w:r>
            <w:r>
              <w:rPr>
                <w:b/>
                <w:spacing w:val="-2"/>
              </w:rPr>
              <w:t>flowering</w:t>
            </w:r>
          </w:p>
        </w:tc>
        <w:tc>
          <w:tcPr>
            <w:tcW w:w="3140" w:type="dxa"/>
            <w:gridSpan w:val="3"/>
          </w:tcPr>
          <w:p w14:paraId="2BDBE597" w14:textId="77777777" w:rsidR="00A97257" w:rsidRDefault="00A97257" w:rsidP="00734A63">
            <w:pPr>
              <w:pStyle w:val="TableParagraph"/>
              <w:spacing w:before="20"/>
              <w:ind w:left="616"/>
              <w:rPr>
                <w:b/>
              </w:rPr>
            </w:pPr>
            <w:r>
              <w:rPr>
                <w:b/>
              </w:rPr>
              <w:t>Days</w:t>
            </w:r>
            <w:r>
              <w:rPr>
                <w:b/>
                <w:spacing w:val="-3"/>
              </w:rPr>
              <w:t xml:space="preserve"> </w:t>
            </w:r>
            <w:r>
              <w:rPr>
                <w:b/>
              </w:rPr>
              <w:t>to</w:t>
            </w:r>
            <w:r>
              <w:rPr>
                <w:b/>
                <w:spacing w:val="-3"/>
              </w:rPr>
              <w:t xml:space="preserve"> </w:t>
            </w:r>
            <w:r>
              <w:rPr>
                <w:b/>
              </w:rPr>
              <w:t>50%</w:t>
            </w:r>
            <w:r>
              <w:rPr>
                <w:b/>
                <w:spacing w:val="3"/>
              </w:rPr>
              <w:t xml:space="preserve"> </w:t>
            </w:r>
            <w:r>
              <w:rPr>
                <w:b/>
                <w:spacing w:val="-2"/>
              </w:rPr>
              <w:t>flowering</w:t>
            </w:r>
          </w:p>
        </w:tc>
      </w:tr>
      <w:tr w:rsidR="00A97257" w14:paraId="1FD780E2" w14:textId="77777777" w:rsidTr="00A97257">
        <w:trPr>
          <w:trHeight w:val="424"/>
        </w:trPr>
        <w:tc>
          <w:tcPr>
            <w:tcW w:w="7285" w:type="dxa"/>
            <w:gridSpan w:val="2"/>
            <w:vMerge/>
            <w:tcBorders>
              <w:top w:val="nil"/>
            </w:tcBorders>
          </w:tcPr>
          <w:p w14:paraId="5D7A01DC" w14:textId="77777777" w:rsidR="00A97257" w:rsidRDefault="00A97257" w:rsidP="00734A63">
            <w:pPr>
              <w:rPr>
                <w:sz w:val="2"/>
                <w:szCs w:val="2"/>
              </w:rPr>
            </w:pPr>
          </w:p>
        </w:tc>
        <w:tc>
          <w:tcPr>
            <w:tcW w:w="932" w:type="dxa"/>
          </w:tcPr>
          <w:p w14:paraId="2CA64B76" w14:textId="77777777" w:rsidR="00A97257" w:rsidRDefault="00A97257" w:rsidP="00734A63">
            <w:pPr>
              <w:pStyle w:val="TableParagraph"/>
              <w:spacing w:before="5"/>
              <w:ind w:left="14"/>
              <w:rPr>
                <w:b/>
              </w:rPr>
            </w:pPr>
            <w:r>
              <w:rPr>
                <w:b/>
              </w:rPr>
              <w:t>1st</w:t>
            </w:r>
            <w:r>
              <w:rPr>
                <w:b/>
                <w:spacing w:val="1"/>
              </w:rPr>
              <w:t xml:space="preserve"> </w:t>
            </w:r>
            <w:r>
              <w:rPr>
                <w:b/>
                <w:spacing w:val="-4"/>
              </w:rPr>
              <w:t>Year</w:t>
            </w:r>
          </w:p>
        </w:tc>
        <w:tc>
          <w:tcPr>
            <w:tcW w:w="1092" w:type="dxa"/>
          </w:tcPr>
          <w:p w14:paraId="02A9AEFC" w14:textId="77777777" w:rsidR="00A97257" w:rsidRDefault="00A97257" w:rsidP="00734A63">
            <w:pPr>
              <w:pStyle w:val="TableParagraph"/>
              <w:spacing w:before="5"/>
              <w:rPr>
                <w:b/>
              </w:rPr>
            </w:pPr>
            <w:r>
              <w:rPr>
                <w:b/>
              </w:rPr>
              <w:t>2nd</w:t>
            </w:r>
            <w:r>
              <w:rPr>
                <w:b/>
                <w:spacing w:val="-4"/>
              </w:rPr>
              <w:t xml:space="preserve"> Year</w:t>
            </w:r>
          </w:p>
        </w:tc>
        <w:tc>
          <w:tcPr>
            <w:tcW w:w="949" w:type="dxa"/>
          </w:tcPr>
          <w:p w14:paraId="42AAA71A" w14:textId="77777777" w:rsidR="00A97257" w:rsidRDefault="00A97257" w:rsidP="00734A63">
            <w:pPr>
              <w:pStyle w:val="TableParagraph"/>
              <w:spacing w:before="5"/>
              <w:rPr>
                <w:b/>
              </w:rPr>
            </w:pPr>
            <w:r>
              <w:rPr>
                <w:b/>
                <w:spacing w:val="-2"/>
              </w:rPr>
              <w:t>Pooled</w:t>
            </w:r>
          </w:p>
        </w:tc>
        <w:tc>
          <w:tcPr>
            <w:tcW w:w="959" w:type="dxa"/>
          </w:tcPr>
          <w:p w14:paraId="27D97B13" w14:textId="77777777" w:rsidR="00A97257" w:rsidRDefault="00A97257" w:rsidP="00734A63">
            <w:pPr>
              <w:pStyle w:val="TableParagraph"/>
              <w:spacing w:before="5"/>
              <w:ind w:left="20"/>
              <w:rPr>
                <w:b/>
              </w:rPr>
            </w:pPr>
            <w:r>
              <w:rPr>
                <w:b/>
              </w:rPr>
              <w:t>1st</w:t>
            </w:r>
            <w:r>
              <w:rPr>
                <w:b/>
                <w:spacing w:val="1"/>
              </w:rPr>
              <w:t xml:space="preserve"> </w:t>
            </w:r>
            <w:r>
              <w:rPr>
                <w:b/>
                <w:spacing w:val="-4"/>
              </w:rPr>
              <w:t>Year</w:t>
            </w:r>
          </w:p>
        </w:tc>
        <w:tc>
          <w:tcPr>
            <w:tcW w:w="1092" w:type="dxa"/>
          </w:tcPr>
          <w:p w14:paraId="5D533E39" w14:textId="77777777" w:rsidR="00A97257" w:rsidRDefault="00A97257" w:rsidP="00734A63">
            <w:pPr>
              <w:pStyle w:val="TableParagraph"/>
              <w:spacing w:before="5"/>
              <w:ind w:left="16"/>
              <w:rPr>
                <w:b/>
              </w:rPr>
            </w:pPr>
            <w:r>
              <w:rPr>
                <w:b/>
              </w:rPr>
              <w:t>2nd</w:t>
            </w:r>
            <w:r>
              <w:rPr>
                <w:b/>
                <w:spacing w:val="-4"/>
              </w:rPr>
              <w:t xml:space="preserve"> Year</w:t>
            </w:r>
          </w:p>
        </w:tc>
        <w:tc>
          <w:tcPr>
            <w:tcW w:w="1088" w:type="dxa"/>
          </w:tcPr>
          <w:p w14:paraId="5D8704FF" w14:textId="77777777" w:rsidR="00A97257" w:rsidRDefault="00A97257" w:rsidP="00734A63">
            <w:pPr>
              <w:pStyle w:val="TableParagraph"/>
              <w:spacing w:before="5"/>
              <w:ind w:left="17"/>
              <w:rPr>
                <w:b/>
              </w:rPr>
            </w:pPr>
            <w:r>
              <w:rPr>
                <w:b/>
                <w:spacing w:val="-2"/>
              </w:rPr>
              <w:t>Pooled</w:t>
            </w:r>
          </w:p>
        </w:tc>
      </w:tr>
      <w:tr w:rsidR="00A97257" w14:paraId="2E8A1D6E" w14:textId="77777777" w:rsidTr="00A97257">
        <w:trPr>
          <w:trHeight w:val="429"/>
        </w:trPr>
        <w:tc>
          <w:tcPr>
            <w:tcW w:w="1552" w:type="dxa"/>
          </w:tcPr>
          <w:p w14:paraId="29781434" w14:textId="77777777" w:rsidR="00A97257" w:rsidRDefault="00A97257" w:rsidP="00734A63">
            <w:pPr>
              <w:pStyle w:val="TableParagraph"/>
              <w:spacing w:before="5"/>
              <w:ind w:left="19"/>
              <w:rPr>
                <w:b/>
                <w:sz w:val="14"/>
              </w:rPr>
            </w:pPr>
            <w:r>
              <w:rPr>
                <w:b/>
                <w:spacing w:val="-5"/>
                <w:position w:val="2"/>
              </w:rPr>
              <w:t>T</w:t>
            </w:r>
            <w:r>
              <w:rPr>
                <w:b/>
                <w:spacing w:val="-5"/>
                <w:sz w:val="14"/>
              </w:rPr>
              <w:t>1</w:t>
            </w:r>
          </w:p>
        </w:tc>
        <w:tc>
          <w:tcPr>
            <w:tcW w:w="5732" w:type="dxa"/>
          </w:tcPr>
          <w:p w14:paraId="7EABC7E8" w14:textId="77777777" w:rsidR="00A97257" w:rsidRDefault="00A97257" w:rsidP="00734A63">
            <w:pPr>
              <w:pStyle w:val="TableParagraph"/>
              <w:ind w:left="14"/>
            </w:pPr>
            <w:r>
              <w:rPr>
                <w:spacing w:val="-2"/>
              </w:rPr>
              <w:t>Control</w:t>
            </w:r>
          </w:p>
        </w:tc>
        <w:tc>
          <w:tcPr>
            <w:tcW w:w="932" w:type="dxa"/>
          </w:tcPr>
          <w:p w14:paraId="1F211841" w14:textId="77777777" w:rsidR="00A97257" w:rsidRDefault="00A97257" w:rsidP="00734A63">
            <w:pPr>
              <w:pStyle w:val="TableParagraph"/>
              <w:ind w:left="14"/>
            </w:pPr>
            <w:r>
              <w:rPr>
                <w:spacing w:val="-2"/>
              </w:rPr>
              <w:t>45.70</w:t>
            </w:r>
          </w:p>
        </w:tc>
        <w:tc>
          <w:tcPr>
            <w:tcW w:w="1092" w:type="dxa"/>
          </w:tcPr>
          <w:p w14:paraId="53AC2A96" w14:textId="77777777" w:rsidR="00A97257" w:rsidRDefault="00A97257" w:rsidP="00734A63">
            <w:pPr>
              <w:pStyle w:val="TableParagraph"/>
            </w:pPr>
            <w:r>
              <w:rPr>
                <w:spacing w:val="-2"/>
              </w:rPr>
              <w:t>48.33</w:t>
            </w:r>
          </w:p>
        </w:tc>
        <w:tc>
          <w:tcPr>
            <w:tcW w:w="949" w:type="dxa"/>
          </w:tcPr>
          <w:p w14:paraId="0EEAA672" w14:textId="77777777" w:rsidR="00A97257" w:rsidRDefault="00A97257" w:rsidP="00734A63">
            <w:pPr>
              <w:pStyle w:val="TableParagraph"/>
            </w:pPr>
            <w:r>
              <w:rPr>
                <w:spacing w:val="-2"/>
              </w:rPr>
              <w:t>47.05</w:t>
            </w:r>
          </w:p>
        </w:tc>
        <w:tc>
          <w:tcPr>
            <w:tcW w:w="959" w:type="dxa"/>
          </w:tcPr>
          <w:p w14:paraId="5B0010BF" w14:textId="77777777" w:rsidR="00A97257" w:rsidRDefault="00A97257" w:rsidP="00734A63">
            <w:pPr>
              <w:pStyle w:val="TableParagraph"/>
              <w:ind w:left="20"/>
            </w:pPr>
            <w:r>
              <w:rPr>
                <w:spacing w:val="-2"/>
              </w:rPr>
              <w:t>59.47</w:t>
            </w:r>
          </w:p>
        </w:tc>
        <w:tc>
          <w:tcPr>
            <w:tcW w:w="1092" w:type="dxa"/>
          </w:tcPr>
          <w:p w14:paraId="2C8F451B" w14:textId="77777777" w:rsidR="00A97257" w:rsidRDefault="00A97257" w:rsidP="00734A63">
            <w:pPr>
              <w:pStyle w:val="TableParagraph"/>
              <w:ind w:left="16"/>
            </w:pPr>
            <w:r>
              <w:rPr>
                <w:spacing w:val="-2"/>
              </w:rPr>
              <w:t>62.45</w:t>
            </w:r>
          </w:p>
        </w:tc>
        <w:tc>
          <w:tcPr>
            <w:tcW w:w="1088" w:type="dxa"/>
          </w:tcPr>
          <w:p w14:paraId="0F5AEEDC" w14:textId="77777777" w:rsidR="00A97257" w:rsidRDefault="00A97257" w:rsidP="00734A63">
            <w:pPr>
              <w:pStyle w:val="TableParagraph"/>
              <w:ind w:left="17"/>
            </w:pPr>
            <w:r>
              <w:rPr>
                <w:spacing w:val="-2"/>
              </w:rPr>
              <w:t>60.94</w:t>
            </w:r>
          </w:p>
        </w:tc>
      </w:tr>
      <w:tr w:rsidR="00A97257" w14:paraId="67728B14" w14:textId="77777777" w:rsidTr="00A97257">
        <w:trPr>
          <w:trHeight w:val="424"/>
        </w:trPr>
        <w:tc>
          <w:tcPr>
            <w:tcW w:w="1552" w:type="dxa"/>
          </w:tcPr>
          <w:p w14:paraId="0397BE96" w14:textId="77777777" w:rsidR="00A97257" w:rsidRDefault="00A97257" w:rsidP="00734A63">
            <w:pPr>
              <w:pStyle w:val="TableParagraph"/>
              <w:spacing w:before="5"/>
              <w:ind w:left="19"/>
              <w:rPr>
                <w:b/>
                <w:sz w:val="14"/>
              </w:rPr>
            </w:pPr>
            <w:r>
              <w:rPr>
                <w:b/>
                <w:spacing w:val="-5"/>
                <w:position w:val="2"/>
              </w:rPr>
              <w:t>T</w:t>
            </w:r>
            <w:r>
              <w:rPr>
                <w:b/>
                <w:spacing w:val="-5"/>
                <w:sz w:val="14"/>
              </w:rPr>
              <w:t>2</w:t>
            </w:r>
          </w:p>
        </w:tc>
        <w:tc>
          <w:tcPr>
            <w:tcW w:w="5732" w:type="dxa"/>
          </w:tcPr>
          <w:p w14:paraId="6F7727C1" w14:textId="77777777" w:rsidR="00A97257" w:rsidRDefault="00A97257" w:rsidP="00734A63">
            <w:pPr>
              <w:pStyle w:val="TableParagraph"/>
              <w:ind w:left="14"/>
            </w:pPr>
            <w:r>
              <w:t>FYM</w:t>
            </w:r>
            <w:r>
              <w:rPr>
                <w:spacing w:val="-1"/>
              </w:rPr>
              <w:t xml:space="preserve"> </w:t>
            </w:r>
            <w:r>
              <w:t xml:space="preserve">+ </w:t>
            </w:r>
            <w:proofErr w:type="spellStart"/>
            <w:r>
              <w:rPr>
                <w:spacing w:val="-2"/>
              </w:rPr>
              <w:t>Jeevamrit</w:t>
            </w:r>
            <w:proofErr w:type="spellEnd"/>
          </w:p>
        </w:tc>
        <w:tc>
          <w:tcPr>
            <w:tcW w:w="932" w:type="dxa"/>
          </w:tcPr>
          <w:p w14:paraId="493CF7D8" w14:textId="77777777" w:rsidR="00A97257" w:rsidRDefault="00A97257" w:rsidP="00734A63">
            <w:pPr>
              <w:pStyle w:val="TableParagraph"/>
              <w:ind w:left="14"/>
            </w:pPr>
            <w:r>
              <w:rPr>
                <w:spacing w:val="-2"/>
              </w:rPr>
              <w:t>44.33</w:t>
            </w:r>
          </w:p>
        </w:tc>
        <w:tc>
          <w:tcPr>
            <w:tcW w:w="1092" w:type="dxa"/>
          </w:tcPr>
          <w:p w14:paraId="42FD067D" w14:textId="77777777" w:rsidR="00A97257" w:rsidRDefault="00A97257" w:rsidP="00734A63">
            <w:pPr>
              <w:pStyle w:val="TableParagraph"/>
            </w:pPr>
            <w:r>
              <w:rPr>
                <w:spacing w:val="-2"/>
              </w:rPr>
              <w:t>47.47</w:t>
            </w:r>
          </w:p>
        </w:tc>
        <w:tc>
          <w:tcPr>
            <w:tcW w:w="949" w:type="dxa"/>
          </w:tcPr>
          <w:p w14:paraId="7FEECE43" w14:textId="77777777" w:rsidR="00A97257" w:rsidRDefault="00A97257" w:rsidP="00734A63">
            <w:pPr>
              <w:pStyle w:val="TableParagraph"/>
            </w:pPr>
            <w:r>
              <w:rPr>
                <w:spacing w:val="-2"/>
              </w:rPr>
              <w:t>45.86</w:t>
            </w:r>
          </w:p>
        </w:tc>
        <w:tc>
          <w:tcPr>
            <w:tcW w:w="959" w:type="dxa"/>
          </w:tcPr>
          <w:p w14:paraId="076BCCEA" w14:textId="77777777" w:rsidR="00A97257" w:rsidRDefault="00A97257" w:rsidP="00734A63">
            <w:pPr>
              <w:pStyle w:val="TableParagraph"/>
              <w:ind w:left="20"/>
            </w:pPr>
            <w:r>
              <w:rPr>
                <w:spacing w:val="-2"/>
              </w:rPr>
              <w:t>56.25</w:t>
            </w:r>
          </w:p>
        </w:tc>
        <w:tc>
          <w:tcPr>
            <w:tcW w:w="1092" w:type="dxa"/>
          </w:tcPr>
          <w:p w14:paraId="4DA0E820" w14:textId="77777777" w:rsidR="00A97257" w:rsidRDefault="00A97257" w:rsidP="00734A63">
            <w:pPr>
              <w:pStyle w:val="TableParagraph"/>
              <w:ind w:left="16"/>
            </w:pPr>
            <w:r>
              <w:rPr>
                <w:spacing w:val="-2"/>
              </w:rPr>
              <w:t>61.40</w:t>
            </w:r>
          </w:p>
        </w:tc>
        <w:tc>
          <w:tcPr>
            <w:tcW w:w="1088" w:type="dxa"/>
          </w:tcPr>
          <w:p w14:paraId="30F5F987" w14:textId="77777777" w:rsidR="00A97257" w:rsidRDefault="00A97257" w:rsidP="00734A63">
            <w:pPr>
              <w:pStyle w:val="TableParagraph"/>
              <w:ind w:left="17"/>
            </w:pPr>
            <w:r>
              <w:rPr>
                <w:spacing w:val="-2"/>
              </w:rPr>
              <w:t>58.85</w:t>
            </w:r>
          </w:p>
        </w:tc>
      </w:tr>
      <w:tr w:rsidR="00A97257" w14:paraId="1F75400B" w14:textId="77777777" w:rsidTr="00A97257">
        <w:trPr>
          <w:trHeight w:val="424"/>
        </w:trPr>
        <w:tc>
          <w:tcPr>
            <w:tcW w:w="1552" w:type="dxa"/>
          </w:tcPr>
          <w:p w14:paraId="304E72B5" w14:textId="77777777" w:rsidR="00A97257" w:rsidRDefault="00A97257" w:rsidP="00734A63">
            <w:pPr>
              <w:pStyle w:val="TableParagraph"/>
              <w:spacing w:before="5"/>
              <w:ind w:left="19"/>
              <w:rPr>
                <w:b/>
                <w:sz w:val="14"/>
              </w:rPr>
            </w:pPr>
            <w:r>
              <w:rPr>
                <w:b/>
                <w:spacing w:val="-5"/>
                <w:position w:val="2"/>
              </w:rPr>
              <w:t>T</w:t>
            </w:r>
            <w:r>
              <w:rPr>
                <w:b/>
                <w:spacing w:val="-5"/>
                <w:sz w:val="14"/>
              </w:rPr>
              <w:t>3</w:t>
            </w:r>
          </w:p>
        </w:tc>
        <w:tc>
          <w:tcPr>
            <w:tcW w:w="5732" w:type="dxa"/>
          </w:tcPr>
          <w:p w14:paraId="4C934792" w14:textId="77777777" w:rsidR="00A97257" w:rsidRDefault="00A97257" w:rsidP="00734A63">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932" w:type="dxa"/>
          </w:tcPr>
          <w:p w14:paraId="492D8042" w14:textId="77777777" w:rsidR="00A97257" w:rsidRDefault="00A97257" w:rsidP="00734A63">
            <w:pPr>
              <w:pStyle w:val="TableParagraph"/>
              <w:ind w:left="14"/>
            </w:pPr>
            <w:r>
              <w:rPr>
                <w:spacing w:val="-2"/>
              </w:rPr>
              <w:t>43.53</w:t>
            </w:r>
          </w:p>
        </w:tc>
        <w:tc>
          <w:tcPr>
            <w:tcW w:w="1092" w:type="dxa"/>
          </w:tcPr>
          <w:p w14:paraId="719E441B" w14:textId="77777777" w:rsidR="00A97257" w:rsidRDefault="00A97257" w:rsidP="00734A63">
            <w:pPr>
              <w:pStyle w:val="TableParagraph"/>
            </w:pPr>
            <w:r>
              <w:rPr>
                <w:spacing w:val="-2"/>
              </w:rPr>
              <w:t>43.70</w:t>
            </w:r>
          </w:p>
        </w:tc>
        <w:tc>
          <w:tcPr>
            <w:tcW w:w="949" w:type="dxa"/>
          </w:tcPr>
          <w:p w14:paraId="5FA7C1BC" w14:textId="77777777" w:rsidR="00A97257" w:rsidRDefault="00A97257" w:rsidP="00734A63">
            <w:pPr>
              <w:pStyle w:val="TableParagraph"/>
            </w:pPr>
            <w:r>
              <w:rPr>
                <w:spacing w:val="-2"/>
              </w:rPr>
              <w:t>43.60</w:t>
            </w:r>
          </w:p>
        </w:tc>
        <w:tc>
          <w:tcPr>
            <w:tcW w:w="959" w:type="dxa"/>
          </w:tcPr>
          <w:p w14:paraId="41C021F0" w14:textId="77777777" w:rsidR="00A97257" w:rsidRDefault="00A97257" w:rsidP="00734A63">
            <w:pPr>
              <w:pStyle w:val="TableParagraph"/>
              <w:ind w:left="20"/>
            </w:pPr>
            <w:r>
              <w:rPr>
                <w:spacing w:val="-2"/>
              </w:rPr>
              <w:t>54.00</w:t>
            </w:r>
          </w:p>
        </w:tc>
        <w:tc>
          <w:tcPr>
            <w:tcW w:w="1092" w:type="dxa"/>
          </w:tcPr>
          <w:p w14:paraId="02E2C976" w14:textId="77777777" w:rsidR="00A97257" w:rsidRDefault="00A97257" w:rsidP="00734A63">
            <w:pPr>
              <w:pStyle w:val="TableParagraph"/>
              <w:ind w:left="16"/>
            </w:pPr>
            <w:r>
              <w:rPr>
                <w:spacing w:val="-2"/>
              </w:rPr>
              <w:t>51.87</w:t>
            </w:r>
          </w:p>
        </w:tc>
        <w:tc>
          <w:tcPr>
            <w:tcW w:w="1088" w:type="dxa"/>
          </w:tcPr>
          <w:p w14:paraId="51575C1A" w14:textId="77777777" w:rsidR="00A97257" w:rsidRDefault="00A97257" w:rsidP="00734A63">
            <w:pPr>
              <w:pStyle w:val="TableParagraph"/>
              <w:ind w:left="17"/>
            </w:pPr>
            <w:r>
              <w:rPr>
                <w:spacing w:val="-2"/>
              </w:rPr>
              <w:t>52.92</w:t>
            </w:r>
          </w:p>
        </w:tc>
      </w:tr>
      <w:tr w:rsidR="00A97257" w14:paraId="3287B34D" w14:textId="77777777" w:rsidTr="00A97257">
        <w:trPr>
          <w:trHeight w:val="429"/>
        </w:trPr>
        <w:tc>
          <w:tcPr>
            <w:tcW w:w="1552" w:type="dxa"/>
          </w:tcPr>
          <w:p w14:paraId="7026B45E" w14:textId="77777777" w:rsidR="00A97257" w:rsidRDefault="00A97257" w:rsidP="00734A63">
            <w:pPr>
              <w:pStyle w:val="TableParagraph"/>
              <w:spacing w:before="5"/>
              <w:ind w:left="19"/>
              <w:rPr>
                <w:b/>
                <w:sz w:val="14"/>
              </w:rPr>
            </w:pPr>
            <w:r>
              <w:rPr>
                <w:b/>
                <w:spacing w:val="-5"/>
                <w:position w:val="2"/>
              </w:rPr>
              <w:t>T</w:t>
            </w:r>
            <w:r>
              <w:rPr>
                <w:b/>
                <w:spacing w:val="-5"/>
                <w:sz w:val="14"/>
              </w:rPr>
              <w:t>4</w:t>
            </w:r>
          </w:p>
        </w:tc>
        <w:tc>
          <w:tcPr>
            <w:tcW w:w="5732" w:type="dxa"/>
          </w:tcPr>
          <w:p w14:paraId="17E27A34" w14:textId="77777777" w:rsidR="00A97257" w:rsidRDefault="00A97257"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932" w:type="dxa"/>
          </w:tcPr>
          <w:p w14:paraId="6676E0B3" w14:textId="77777777" w:rsidR="00A97257" w:rsidRDefault="00A97257" w:rsidP="00734A63">
            <w:pPr>
              <w:pStyle w:val="TableParagraph"/>
              <w:ind w:left="14"/>
            </w:pPr>
            <w:r>
              <w:rPr>
                <w:spacing w:val="-2"/>
              </w:rPr>
              <w:t>39.10</w:t>
            </w:r>
          </w:p>
        </w:tc>
        <w:tc>
          <w:tcPr>
            <w:tcW w:w="1092" w:type="dxa"/>
          </w:tcPr>
          <w:p w14:paraId="79971BA0" w14:textId="77777777" w:rsidR="00A97257" w:rsidRDefault="00A97257" w:rsidP="00734A63">
            <w:pPr>
              <w:pStyle w:val="TableParagraph"/>
            </w:pPr>
            <w:r>
              <w:rPr>
                <w:spacing w:val="-2"/>
              </w:rPr>
              <w:t>40.33</w:t>
            </w:r>
          </w:p>
        </w:tc>
        <w:tc>
          <w:tcPr>
            <w:tcW w:w="949" w:type="dxa"/>
          </w:tcPr>
          <w:p w14:paraId="350BB8D8" w14:textId="77777777" w:rsidR="00A97257" w:rsidRDefault="00A97257" w:rsidP="00734A63">
            <w:pPr>
              <w:pStyle w:val="TableParagraph"/>
            </w:pPr>
            <w:r>
              <w:rPr>
                <w:spacing w:val="-2"/>
              </w:rPr>
              <w:t>39.68</w:t>
            </w:r>
          </w:p>
        </w:tc>
        <w:tc>
          <w:tcPr>
            <w:tcW w:w="959" w:type="dxa"/>
          </w:tcPr>
          <w:p w14:paraId="1DBF09B7" w14:textId="77777777" w:rsidR="00A97257" w:rsidRDefault="00A97257" w:rsidP="00734A63">
            <w:pPr>
              <w:pStyle w:val="TableParagraph"/>
              <w:ind w:left="20"/>
            </w:pPr>
            <w:r>
              <w:rPr>
                <w:spacing w:val="-2"/>
              </w:rPr>
              <w:t>51.80</w:t>
            </w:r>
          </w:p>
        </w:tc>
        <w:tc>
          <w:tcPr>
            <w:tcW w:w="1092" w:type="dxa"/>
          </w:tcPr>
          <w:p w14:paraId="44E483C0" w14:textId="77777777" w:rsidR="00A97257" w:rsidRDefault="00A97257" w:rsidP="00734A63">
            <w:pPr>
              <w:pStyle w:val="TableParagraph"/>
              <w:ind w:left="16"/>
            </w:pPr>
            <w:r>
              <w:rPr>
                <w:spacing w:val="-2"/>
              </w:rPr>
              <w:t>47.98</w:t>
            </w:r>
          </w:p>
        </w:tc>
        <w:tc>
          <w:tcPr>
            <w:tcW w:w="1088" w:type="dxa"/>
          </w:tcPr>
          <w:p w14:paraId="0D9F4787" w14:textId="77777777" w:rsidR="00A97257" w:rsidRDefault="00A97257" w:rsidP="00734A63">
            <w:pPr>
              <w:pStyle w:val="TableParagraph"/>
              <w:ind w:left="17"/>
            </w:pPr>
            <w:r>
              <w:rPr>
                <w:spacing w:val="-2"/>
              </w:rPr>
              <w:t>49.84</w:t>
            </w:r>
          </w:p>
        </w:tc>
      </w:tr>
      <w:tr w:rsidR="00A97257" w14:paraId="58C5B16F" w14:textId="77777777" w:rsidTr="00A97257">
        <w:trPr>
          <w:trHeight w:val="424"/>
        </w:trPr>
        <w:tc>
          <w:tcPr>
            <w:tcW w:w="1552" w:type="dxa"/>
          </w:tcPr>
          <w:p w14:paraId="1AF65FBA" w14:textId="77777777" w:rsidR="00A97257" w:rsidRDefault="00A97257" w:rsidP="00734A63">
            <w:pPr>
              <w:pStyle w:val="TableParagraph"/>
              <w:spacing w:before="5"/>
              <w:ind w:left="19"/>
              <w:rPr>
                <w:b/>
                <w:sz w:val="14"/>
              </w:rPr>
            </w:pPr>
            <w:r>
              <w:rPr>
                <w:b/>
                <w:spacing w:val="-5"/>
                <w:position w:val="2"/>
              </w:rPr>
              <w:t>T</w:t>
            </w:r>
            <w:r>
              <w:rPr>
                <w:b/>
                <w:spacing w:val="-5"/>
                <w:sz w:val="14"/>
              </w:rPr>
              <w:t>5</w:t>
            </w:r>
          </w:p>
        </w:tc>
        <w:tc>
          <w:tcPr>
            <w:tcW w:w="5732" w:type="dxa"/>
          </w:tcPr>
          <w:p w14:paraId="78C3125F" w14:textId="77777777" w:rsidR="00A97257" w:rsidRDefault="00A97257" w:rsidP="00734A63">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932" w:type="dxa"/>
          </w:tcPr>
          <w:p w14:paraId="6EA4C25E" w14:textId="77777777" w:rsidR="00A97257" w:rsidRDefault="00A97257" w:rsidP="00734A63">
            <w:pPr>
              <w:pStyle w:val="TableParagraph"/>
              <w:ind w:left="14"/>
            </w:pPr>
            <w:r>
              <w:rPr>
                <w:spacing w:val="-2"/>
              </w:rPr>
              <w:t>43.07</w:t>
            </w:r>
          </w:p>
        </w:tc>
        <w:tc>
          <w:tcPr>
            <w:tcW w:w="1092" w:type="dxa"/>
          </w:tcPr>
          <w:p w14:paraId="41C173BA" w14:textId="77777777" w:rsidR="00A97257" w:rsidRDefault="00A97257" w:rsidP="00734A63">
            <w:pPr>
              <w:pStyle w:val="TableParagraph"/>
            </w:pPr>
            <w:r>
              <w:rPr>
                <w:spacing w:val="-2"/>
              </w:rPr>
              <w:t>42.13</w:t>
            </w:r>
          </w:p>
        </w:tc>
        <w:tc>
          <w:tcPr>
            <w:tcW w:w="949" w:type="dxa"/>
          </w:tcPr>
          <w:p w14:paraId="35818FD8" w14:textId="77777777" w:rsidR="00A97257" w:rsidRDefault="00A97257" w:rsidP="00734A63">
            <w:pPr>
              <w:pStyle w:val="TableParagraph"/>
            </w:pPr>
            <w:r>
              <w:rPr>
                <w:spacing w:val="-2"/>
              </w:rPr>
              <w:t>42.56</w:t>
            </w:r>
          </w:p>
        </w:tc>
        <w:tc>
          <w:tcPr>
            <w:tcW w:w="959" w:type="dxa"/>
          </w:tcPr>
          <w:p w14:paraId="4678332D" w14:textId="77777777" w:rsidR="00A97257" w:rsidRDefault="00A97257" w:rsidP="00734A63">
            <w:pPr>
              <w:pStyle w:val="TableParagraph"/>
              <w:ind w:left="20"/>
            </w:pPr>
            <w:r>
              <w:rPr>
                <w:spacing w:val="-2"/>
              </w:rPr>
              <w:t>52.35</w:t>
            </w:r>
          </w:p>
        </w:tc>
        <w:tc>
          <w:tcPr>
            <w:tcW w:w="1092" w:type="dxa"/>
          </w:tcPr>
          <w:p w14:paraId="0C5019CC" w14:textId="77777777" w:rsidR="00A97257" w:rsidRDefault="00A97257" w:rsidP="00734A63">
            <w:pPr>
              <w:pStyle w:val="TableParagraph"/>
              <w:ind w:left="16"/>
            </w:pPr>
            <w:r>
              <w:rPr>
                <w:spacing w:val="-2"/>
              </w:rPr>
              <w:t>51.43</w:t>
            </w:r>
          </w:p>
        </w:tc>
        <w:tc>
          <w:tcPr>
            <w:tcW w:w="1088" w:type="dxa"/>
          </w:tcPr>
          <w:p w14:paraId="77FA4F6B" w14:textId="77777777" w:rsidR="00A97257" w:rsidRDefault="00A97257" w:rsidP="00734A63">
            <w:pPr>
              <w:pStyle w:val="TableParagraph"/>
              <w:ind w:left="17"/>
            </w:pPr>
            <w:r>
              <w:rPr>
                <w:spacing w:val="-2"/>
              </w:rPr>
              <w:t>51.82</w:t>
            </w:r>
          </w:p>
        </w:tc>
      </w:tr>
      <w:tr w:rsidR="00A97257" w14:paraId="00D8EC3F" w14:textId="77777777" w:rsidTr="00A97257">
        <w:trPr>
          <w:trHeight w:val="424"/>
        </w:trPr>
        <w:tc>
          <w:tcPr>
            <w:tcW w:w="1552" w:type="dxa"/>
          </w:tcPr>
          <w:p w14:paraId="3334C904" w14:textId="77777777" w:rsidR="00A97257" w:rsidRDefault="00A97257" w:rsidP="00734A63">
            <w:pPr>
              <w:pStyle w:val="TableParagraph"/>
              <w:spacing w:before="5"/>
              <w:ind w:left="19"/>
              <w:rPr>
                <w:b/>
                <w:sz w:val="14"/>
              </w:rPr>
            </w:pPr>
            <w:r>
              <w:rPr>
                <w:b/>
                <w:spacing w:val="-5"/>
                <w:position w:val="2"/>
              </w:rPr>
              <w:t>T</w:t>
            </w:r>
            <w:r>
              <w:rPr>
                <w:b/>
                <w:spacing w:val="-5"/>
                <w:sz w:val="14"/>
              </w:rPr>
              <w:t>6</w:t>
            </w:r>
          </w:p>
        </w:tc>
        <w:tc>
          <w:tcPr>
            <w:tcW w:w="5732" w:type="dxa"/>
          </w:tcPr>
          <w:p w14:paraId="0B106231" w14:textId="77777777" w:rsidR="00A97257" w:rsidRDefault="00A97257" w:rsidP="00734A63">
            <w:pPr>
              <w:pStyle w:val="TableParagraph"/>
              <w:ind w:left="14"/>
            </w:pPr>
            <w:r>
              <w:t>FYM</w:t>
            </w:r>
            <w:r>
              <w:rPr>
                <w:spacing w:val="-1"/>
              </w:rPr>
              <w:t xml:space="preserve"> </w:t>
            </w:r>
            <w:r>
              <w:t xml:space="preserve">+ </w:t>
            </w:r>
            <w:proofErr w:type="spellStart"/>
            <w:r>
              <w:rPr>
                <w:spacing w:val="-2"/>
              </w:rPr>
              <w:t>Vermiwash</w:t>
            </w:r>
            <w:proofErr w:type="spellEnd"/>
          </w:p>
        </w:tc>
        <w:tc>
          <w:tcPr>
            <w:tcW w:w="932" w:type="dxa"/>
          </w:tcPr>
          <w:p w14:paraId="0E93AD13" w14:textId="77777777" w:rsidR="00A97257" w:rsidRDefault="00A97257" w:rsidP="00734A63">
            <w:pPr>
              <w:pStyle w:val="TableParagraph"/>
              <w:ind w:left="14"/>
            </w:pPr>
            <w:r>
              <w:rPr>
                <w:spacing w:val="-2"/>
              </w:rPr>
              <w:t>44.07</w:t>
            </w:r>
          </w:p>
        </w:tc>
        <w:tc>
          <w:tcPr>
            <w:tcW w:w="1092" w:type="dxa"/>
          </w:tcPr>
          <w:p w14:paraId="52635904" w14:textId="77777777" w:rsidR="00A97257" w:rsidRDefault="00A97257" w:rsidP="00734A63">
            <w:pPr>
              <w:pStyle w:val="TableParagraph"/>
            </w:pPr>
            <w:r>
              <w:rPr>
                <w:spacing w:val="-2"/>
              </w:rPr>
              <w:t>44.20</w:t>
            </w:r>
          </w:p>
        </w:tc>
        <w:tc>
          <w:tcPr>
            <w:tcW w:w="949" w:type="dxa"/>
          </w:tcPr>
          <w:p w14:paraId="485AC140" w14:textId="77777777" w:rsidR="00A97257" w:rsidRDefault="00A97257" w:rsidP="00734A63">
            <w:pPr>
              <w:pStyle w:val="TableParagraph"/>
            </w:pPr>
            <w:r>
              <w:rPr>
                <w:spacing w:val="-2"/>
              </w:rPr>
              <w:t>44.11</w:t>
            </w:r>
          </w:p>
        </w:tc>
        <w:tc>
          <w:tcPr>
            <w:tcW w:w="959" w:type="dxa"/>
          </w:tcPr>
          <w:p w14:paraId="5CB48313" w14:textId="77777777" w:rsidR="00A97257" w:rsidRDefault="00A97257" w:rsidP="00734A63">
            <w:pPr>
              <w:pStyle w:val="TableParagraph"/>
              <w:ind w:left="20"/>
            </w:pPr>
            <w:r>
              <w:rPr>
                <w:spacing w:val="-2"/>
              </w:rPr>
              <w:t>54.07</w:t>
            </w:r>
          </w:p>
        </w:tc>
        <w:tc>
          <w:tcPr>
            <w:tcW w:w="1092" w:type="dxa"/>
          </w:tcPr>
          <w:p w14:paraId="14154D0B" w14:textId="77777777" w:rsidR="00A97257" w:rsidRDefault="00A97257" w:rsidP="00734A63">
            <w:pPr>
              <w:pStyle w:val="TableParagraph"/>
              <w:ind w:left="16"/>
            </w:pPr>
            <w:r>
              <w:rPr>
                <w:spacing w:val="-2"/>
              </w:rPr>
              <w:t>57.93</w:t>
            </w:r>
          </w:p>
        </w:tc>
        <w:tc>
          <w:tcPr>
            <w:tcW w:w="1088" w:type="dxa"/>
          </w:tcPr>
          <w:p w14:paraId="10394A02" w14:textId="77777777" w:rsidR="00A97257" w:rsidRDefault="00A97257" w:rsidP="00734A63">
            <w:pPr>
              <w:pStyle w:val="TableParagraph"/>
              <w:ind w:left="17"/>
            </w:pPr>
            <w:r>
              <w:rPr>
                <w:spacing w:val="-2"/>
              </w:rPr>
              <w:t>55.89</w:t>
            </w:r>
          </w:p>
        </w:tc>
      </w:tr>
      <w:tr w:rsidR="00A97257" w14:paraId="66DE532A" w14:textId="77777777" w:rsidTr="00A97257">
        <w:trPr>
          <w:trHeight w:val="429"/>
        </w:trPr>
        <w:tc>
          <w:tcPr>
            <w:tcW w:w="1552" w:type="dxa"/>
          </w:tcPr>
          <w:p w14:paraId="1CEBE53C" w14:textId="77777777" w:rsidR="00A97257" w:rsidRDefault="00A97257" w:rsidP="00734A63">
            <w:pPr>
              <w:pStyle w:val="TableParagraph"/>
              <w:spacing w:before="5"/>
              <w:ind w:left="19"/>
              <w:rPr>
                <w:b/>
                <w:sz w:val="14"/>
              </w:rPr>
            </w:pPr>
            <w:r>
              <w:rPr>
                <w:b/>
                <w:spacing w:val="-5"/>
                <w:position w:val="2"/>
              </w:rPr>
              <w:t>T</w:t>
            </w:r>
            <w:r>
              <w:rPr>
                <w:b/>
                <w:spacing w:val="-5"/>
                <w:sz w:val="14"/>
              </w:rPr>
              <w:t>7</w:t>
            </w:r>
          </w:p>
        </w:tc>
        <w:tc>
          <w:tcPr>
            <w:tcW w:w="5732" w:type="dxa"/>
          </w:tcPr>
          <w:p w14:paraId="20C5F90E" w14:textId="77777777" w:rsidR="00A97257" w:rsidRDefault="00A97257" w:rsidP="00734A63">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932" w:type="dxa"/>
          </w:tcPr>
          <w:p w14:paraId="65F04D49" w14:textId="77777777" w:rsidR="00A97257" w:rsidRDefault="00A97257" w:rsidP="00734A63">
            <w:pPr>
              <w:pStyle w:val="TableParagraph"/>
              <w:ind w:left="14"/>
            </w:pPr>
            <w:r>
              <w:rPr>
                <w:spacing w:val="-2"/>
              </w:rPr>
              <w:t>37.13</w:t>
            </w:r>
          </w:p>
        </w:tc>
        <w:tc>
          <w:tcPr>
            <w:tcW w:w="1092" w:type="dxa"/>
          </w:tcPr>
          <w:p w14:paraId="4ED1DEBF" w14:textId="77777777" w:rsidR="00A97257" w:rsidRDefault="00A97257" w:rsidP="00734A63">
            <w:pPr>
              <w:pStyle w:val="TableParagraph"/>
            </w:pPr>
            <w:r>
              <w:rPr>
                <w:spacing w:val="-2"/>
              </w:rPr>
              <w:t>38.13</w:t>
            </w:r>
          </w:p>
        </w:tc>
        <w:tc>
          <w:tcPr>
            <w:tcW w:w="949" w:type="dxa"/>
          </w:tcPr>
          <w:p w14:paraId="645B12DC" w14:textId="77777777" w:rsidR="00A97257" w:rsidRDefault="00A97257" w:rsidP="00734A63">
            <w:pPr>
              <w:pStyle w:val="TableParagraph"/>
            </w:pPr>
            <w:r>
              <w:rPr>
                <w:spacing w:val="-2"/>
              </w:rPr>
              <w:t>37.61</w:t>
            </w:r>
          </w:p>
        </w:tc>
        <w:tc>
          <w:tcPr>
            <w:tcW w:w="959" w:type="dxa"/>
          </w:tcPr>
          <w:p w14:paraId="14EF7B15" w14:textId="77777777" w:rsidR="00A97257" w:rsidRDefault="00A97257" w:rsidP="00734A63">
            <w:pPr>
              <w:pStyle w:val="TableParagraph"/>
              <w:ind w:left="20"/>
            </w:pPr>
            <w:r>
              <w:rPr>
                <w:spacing w:val="-2"/>
              </w:rPr>
              <w:t>50.68</w:t>
            </w:r>
          </w:p>
        </w:tc>
        <w:tc>
          <w:tcPr>
            <w:tcW w:w="1092" w:type="dxa"/>
          </w:tcPr>
          <w:p w14:paraId="4251A374" w14:textId="77777777" w:rsidR="00A97257" w:rsidRDefault="00A97257" w:rsidP="00734A63">
            <w:pPr>
              <w:pStyle w:val="TableParagraph"/>
              <w:ind w:left="16"/>
            </w:pPr>
            <w:r>
              <w:rPr>
                <w:spacing w:val="-2"/>
              </w:rPr>
              <w:t>47.32</w:t>
            </w:r>
          </w:p>
        </w:tc>
        <w:tc>
          <w:tcPr>
            <w:tcW w:w="1088" w:type="dxa"/>
          </w:tcPr>
          <w:p w14:paraId="50F87647" w14:textId="77777777" w:rsidR="00A97257" w:rsidRDefault="00A97257" w:rsidP="00734A63">
            <w:pPr>
              <w:pStyle w:val="TableParagraph"/>
              <w:ind w:left="17"/>
            </w:pPr>
            <w:r>
              <w:rPr>
                <w:spacing w:val="-2"/>
              </w:rPr>
              <w:t>48.96</w:t>
            </w:r>
          </w:p>
        </w:tc>
      </w:tr>
      <w:tr w:rsidR="00A97257" w14:paraId="568A010E" w14:textId="77777777" w:rsidTr="00A97257">
        <w:trPr>
          <w:trHeight w:val="424"/>
        </w:trPr>
        <w:tc>
          <w:tcPr>
            <w:tcW w:w="1552" w:type="dxa"/>
          </w:tcPr>
          <w:p w14:paraId="7A295622" w14:textId="77777777" w:rsidR="00A97257" w:rsidRDefault="00A97257" w:rsidP="00734A63">
            <w:pPr>
              <w:pStyle w:val="TableParagraph"/>
              <w:spacing w:before="5"/>
              <w:ind w:left="19"/>
              <w:rPr>
                <w:b/>
                <w:sz w:val="14"/>
              </w:rPr>
            </w:pPr>
            <w:r>
              <w:rPr>
                <w:b/>
                <w:spacing w:val="-5"/>
                <w:position w:val="2"/>
              </w:rPr>
              <w:t>T</w:t>
            </w:r>
            <w:r>
              <w:rPr>
                <w:b/>
                <w:spacing w:val="-5"/>
                <w:sz w:val="14"/>
              </w:rPr>
              <w:t>8</w:t>
            </w:r>
          </w:p>
        </w:tc>
        <w:tc>
          <w:tcPr>
            <w:tcW w:w="5732" w:type="dxa"/>
          </w:tcPr>
          <w:p w14:paraId="1EDA5B6D" w14:textId="77777777" w:rsidR="00A97257" w:rsidRDefault="00A97257"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932" w:type="dxa"/>
          </w:tcPr>
          <w:p w14:paraId="39F22EDA" w14:textId="77777777" w:rsidR="00A97257" w:rsidRDefault="00A97257" w:rsidP="00734A63">
            <w:pPr>
              <w:pStyle w:val="TableParagraph"/>
              <w:ind w:left="14"/>
            </w:pPr>
            <w:r>
              <w:rPr>
                <w:spacing w:val="-2"/>
              </w:rPr>
              <w:t>39.23</w:t>
            </w:r>
          </w:p>
        </w:tc>
        <w:tc>
          <w:tcPr>
            <w:tcW w:w="1092" w:type="dxa"/>
          </w:tcPr>
          <w:p w14:paraId="1AFC3B43" w14:textId="77777777" w:rsidR="00A97257" w:rsidRDefault="00A97257" w:rsidP="00734A63">
            <w:pPr>
              <w:pStyle w:val="TableParagraph"/>
            </w:pPr>
            <w:r>
              <w:rPr>
                <w:spacing w:val="-2"/>
              </w:rPr>
              <w:t>41.30</w:t>
            </w:r>
          </w:p>
        </w:tc>
        <w:tc>
          <w:tcPr>
            <w:tcW w:w="949" w:type="dxa"/>
          </w:tcPr>
          <w:p w14:paraId="597A398D" w14:textId="77777777" w:rsidR="00A97257" w:rsidRDefault="00A97257" w:rsidP="00734A63">
            <w:pPr>
              <w:pStyle w:val="TableParagraph"/>
            </w:pPr>
            <w:r>
              <w:rPr>
                <w:spacing w:val="-2"/>
              </w:rPr>
              <w:t>40.24</w:t>
            </w:r>
          </w:p>
        </w:tc>
        <w:tc>
          <w:tcPr>
            <w:tcW w:w="959" w:type="dxa"/>
          </w:tcPr>
          <w:p w14:paraId="40FEC99D" w14:textId="77777777" w:rsidR="00A97257" w:rsidRDefault="00A97257" w:rsidP="00734A63">
            <w:pPr>
              <w:pStyle w:val="TableParagraph"/>
              <w:ind w:left="20"/>
            </w:pPr>
            <w:r>
              <w:rPr>
                <w:spacing w:val="-2"/>
              </w:rPr>
              <w:t>51.95</w:t>
            </w:r>
          </w:p>
        </w:tc>
        <w:tc>
          <w:tcPr>
            <w:tcW w:w="1092" w:type="dxa"/>
          </w:tcPr>
          <w:p w14:paraId="09895B63" w14:textId="77777777" w:rsidR="00A97257" w:rsidRDefault="00A97257" w:rsidP="00734A63">
            <w:pPr>
              <w:pStyle w:val="TableParagraph"/>
              <w:ind w:left="16"/>
            </w:pPr>
            <w:r>
              <w:rPr>
                <w:spacing w:val="-2"/>
              </w:rPr>
              <w:t>49.75</w:t>
            </w:r>
          </w:p>
        </w:tc>
        <w:tc>
          <w:tcPr>
            <w:tcW w:w="1088" w:type="dxa"/>
          </w:tcPr>
          <w:p w14:paraId="7583A626" w14:textId="77777777" w:rsidR="00A97257" w:rsidRDefault="00A97257" w:rsidP="00734A63">
            <w:pPr>
              <w:pStyle w:val="TableParagraph"/>
              <w:ind w:left="17"/>
            </w:pPr>
            <w:r>
              <w:rPr>
                <w:spacing w:val="-2"/>
              </w:rPr>
              <w:t>50.82</w:t>
            </w:r>
          </w:p>
        </w:tc>
      </w:tr>
      <w:tr w:rsidR="00A97257" w14:paraId="61799A41" w14:textId="77777777" w:rsidTr="00A97257">
        <w:trPr>
          <w:trHeight w:val="424"/>
        </w:trPr>
        <w:tc>
          <w:tcPr>
            <w:tcW w:w="1552" w:type="dxa"/>
          </w:tcPr>
          <w:p w14:paraId="07575CAB" w14:textId="77777777" w:rsidR="00A97257" w:rsidRDefault="00A97257" w:rsidP="00734A63">
            <w:pPr>
              <w:pStyle w:val="TableParagraph"/>
              <w:spacing w:before="5"/>
              <w:ind w:left="19"/>
              <w:rPr>
                <w:b/>
                <w:sz w:val="14"/>
              </w:rPr>
            </w:pPr>
            <w:r>
              <w:rPr>
                <w:b/>
                <w:spacing w:val="-5"/>
                <w:position w:val="2"/>
              </w:rPr>
              <w:t>T</w:t>
            </w:r>
            <w:r>
              <w:rPr>
                <w:b/>
                <w:spacing w:val="-5"/>
                <w:sz w:val="14"/>
              </w:rPr>
              <w:t>9</w:t>
            </w:r>
          </w:p>
        </w:tc>
        <w:tc>
          <w:tcPr>
            <w:tcW w:w="5732" w:type="dxa"/>
          </w:tcPr>
          <w:p w14:paraId="3D8AB2C9" w14:textId="77777777" w:rsidR="00A97257" w:rsidRDefault="00A97257" w:rsidP="00734A63">
            <w:pPr>
              <w:pStyle w:val="TableParagraph"/>
              <w:ind w:left="14"/>
            </w:pPr>
            <w:r>
              <w:t>FYM</w:t>
            </w:r>
            <w:r>
              <w:rPr>
                <w:spacing w:val="-1"/>
              </w:rPr>
              <w:t xml:space="preserve"> </w:t>
            </w:r>
            <w:r>
              <w:t xml:space="preserve">+ </w:t>
            </w:r>
            <w:proofErr w:type="spellStart"/>
            <w:r>
              <w:rPr>
                <w:spacing w:val="-2"/>
              </w:rPr>
              <w:t>Panchgavya</w:t>
            </w:r>
            <w:proofErr w:type="spellEnd"/>
          </w:p>
        </w:tc>
        <w:tc>
          <w:tcPr>
            <w:tcW w:w="932" w:type="dxa"/>
          </w:tcPr>
          <w:p w14:paraId="0CF9985F" w14:textId="77777777" w:rsidR="00A97257" w:rsidRDefault="00A97257" w:rsidP="00734A63">
            <w:pPr>
              <w:pStyle w:val="TableParagraph"/>
              <w:ind w:left="14"/>
            </w:pPr>
            <w:r>
              <w:rPr>
                <w:spacing w:val="-2"/>
              </w:rPr>
              <w:t>44.10</w:t>
            </w:r>
          </w:p>
        </w:tc>
        <w:tc>
          <w:tcPr>
            <w:tcW w:w="1092" w:type="dxa"/>
          </w:tcPr>
          <w:p w14:paraId="5E5735B3" w14:textId="77777777" w:rsidR="00A97257" w:rsidRDefault="00A97257" w:rsidP="00734A63">
            <w:pPr>
              <w:pStyle w:val="TableParagraph"/>
            </w:pPr>
            <w:r>
              <w:rPr>
                <w:spacing w:val="-2"/>
              </w:rPr>
              <w:t>45.37</w:t>
            </w:r>
          </w:p>
        </w:tc>
        <w:tc>
          <w:tcPr>
            <w:tcW w:w="949" w:type="dxa"/>
          </w:tcPr>
          <w:p w14:paraId="52B3EEEA" w14:textId="77777777" w:rsidR="00A97257" w:rsidRDefault="00A97257" w:rsidP="00734A63">
            <w:pPr>
              <w:pStyle w:val="TableParagraph"/>
            </w:pPr>
            <w:r>
              <w:rPr>
                <w:spacing w:val="-2"/>
              </w:rPr>
              <w:t>44.72</w:t>
            </w:r>
          </w:p>
        </w:tc>
        <w:tc>
          <w:tcPr>
            <w:tcW w:w="959" w:type="dxa"/>
          </w:tcPr>
          <w:p w14:paraId="5BE16D82" w14:textId="77777777" w:rsidR="00A97257" w:rsidRDefault="00A97257" w:rsidP="00734A63">
            <w:pPr>
              <w:pStyle w:val="TableParagraph"/>
              <w:ind w:left="20"/>
            </w:pPr>
            <w:r>
              <w:rPr>
                <w:spacing w:val="-2"/>
              </w:rPr>
              <w:t>54.83</w:t>
            </w:r>
          </w:p>
        </w:tc>
        <w:tc>
          <w:tcPr>
            <w:tcW w:w="1092" w:type="dxa"/>
          </w:tcPr>
          <w:p w14:paraId="723300A5" w14:textId="77777777" w:rsidR="00A97257" w:rsidRDefault="00A97257" w:rsidP="00734A63">
            <w:pPr>
              <w:pStyle w:val="TableParagraph"/>
              <w:ind w:left="16"/>
            </w:pPr>
            <w:r>
              <w:rPr>
                <w:spacing w:val="-2"/>
              </w:rPr>
              <w:t>58.47</w:t>
            </w:r>
          </w:p>
        </w:tc>
        <w:tc>
          <w:tcPr>
            <w:tcW w:w="1088" w:type="dxa"/>
          </w:tcPr>
          <w:p w14:paraId="29ACB3C7" w14:textId="77777777" w:rsidR="00A97257" w:rsidRDefault="00A97257" w:rsidP="00734A63">
            <w:pPr>
              <w:pStyle w:val="TableParagraph"/>
              <w:ind w:left="17"/>
            </w:pPr>
            <w:r>
              <w:rPr>
                <w:spacing w:val="-2"/>
              </w:rPr>
              <w:t>56.62</w:t>
            </w:r>
          </w:p>
        </w:tc>
      </w:tr>
      <w:tr w:rsidR="00A97257" w14:paraId="14163856" w14:textId="77777777" w:rsidTr="00A97257">
        <w:trPr>
          <w:trHeight w:val="429"/>
        </w:trPr>
        <w:tc>
          <w:tcPr>
            <w:tcW w:w="1552" w:type="dxa"/>
          </w:tcPr>
          <w:p w14:paraId="111F9BF6" w14:textId="77777777" w:rsidR="00A97257" w:rsidRDefault="00A97257" w:rsidP="00734A63">
            <w:pPr>
              <w:pStyle w:val="TableParagraph"/>
              <w:spacing w:before="5"/>
              <w:ind w:left="19"/>
              <w:rPr>
                <w:b/>
                <w:sz w:val="14"/>
              </w:rPr>
            </w:pPr>
            <w:r>
              <w:rPr>
                <w:b/>
                <w:spacing w:val="-5"/>
                <w:position w:val="2"/>
              </w:rPr>
              <w:t>T</w:t>
            </w:r>
            <w:r>
              <w:rPr>
                <w:b/>
                <w:spacing w:val="-5"/>
                <w:sz w:val="14"/>
              </w:rPr>
              <w:t>10</w:t>
            </w:r>
          </w:p>
        </w:tc>
        <w:tc>
          <w:tcPr>
            <w:tcW w:w="5732" w:type="dxa"/>
          </w:tcPr>
          <w:p w14:paraId="04AEF8DF" w14:textId="77777777" w:rsidR="00A97257" w:rsidRDefault="00A97257" w:rsidP="00734A63">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932" w:type="dxa"/>
          </w:tcPr>
          <w:p w14:paraId="478E47F2" w14:textId="77777777" w:rsidR="00A97257" w:rsidRDefault="00A97257" w:rsidP="00734A63">
            <w:pPr>
              <w:pStyle w:val="TableParagraph"/>
              <w:ind w:left="14"/>
            </w:pPr>
            <w:r>
              <w:rPr>
                <w:spacing w:val="-2"/>
              </w:rPr>
              <w:t>34.50</w:t>
            </w:r>
          </w:p>
        </w:tc>
        <w:tc>
          <w:tcPr>
            <w:tcW w:w="1092" w:type="dxa"/>
          </w:tcPr>
          <w:p w14:paraId="386AECF3" w14:textId="77777777" w:rsidR="00A97257" w:rsidRDefault="00A97257" w:rsidP="00734A63">
            <w:pPr>
              <w:pStyle w:val="TableParagraph"/>
            </w:pPr>
            <w:r>
              <w:rPr>
                <w:spacing w:val="-2"/>
              </w:rPr>
              <w:t>33.70</w:t>
            </w:r>
          </w:p>
        </w:tc>
        <w:tc>
          <w:tcPr>
            <w:tcW w:w="949" w:type="dxa"/>
          </w:tcPr>
          <w:p w14:paraId="7910FE8A" w14:textId="77777777" w:rsidR="00A97257" w:rsidRDefault="00A97257" w:rsidP="00734A63">
            <w:pPr>
              <w:pStyle w:val="TableParagraph"/>
            </w:pPr>
            <w:r>
              <w:rPr>
                <w:spacing w:val="-2"/>
              </w:rPr>
              <w:t>34.06</w:t>
            </w:r>
          </w:p>
        </w:tc>
        <w:tc>
          <w:tcPr>
            <w:tcW w:w="959" w:type="dxa"/>
          </w:tcPr>
          <w:p w14:paraId="1C01F34A" w14:textId="77777777" w:rsidR="00A97257" w:rsidRDefault="00A97257" w:rsidP="00734A63">
            <w:pPr>
              <w:pStyle w:val="TableParagraph"/>
              <w:ind w:left="20"/>
            </w:pPr>
            <w:r>
              <w:rPr>
                <w:spacing w:val="-2"/>
              </w:rPr>
              <w:t>47.17</w:t>
            </w:r>
          </w:p>
        </w:tc>
        <w:tc>
          <w:tcPr>
            <w:tcW w:w="1092" w:type="dxa"/>
          </w:tcPr>
          <w:p w14:paraId="11DF1ACD" w14:textId="77777777" w:rsidR="00A97257" w:rsidRDefault="00A97257" w:rsidP="00734A63">
            <w:pPr>
              <w:pStyle w:val="TableParagraph"/>
              <w:ind w:left="16"/>
            </w:pPr>
            <w:r>
              <w:rPr>
                <w:spacing w:val="-2"/>
              </w:rPr>
              <w:t>47.32</w:t>
            </w:r>
          </w:p>
        </w:tc>
        <w:tc>
          <w:tcPr>
            <w:tcW w:w="1088" w:type="dxa"/>
          </w:tcPr>
          <w:p w14:paraId="3713F7CD" w14:textId="77777777" w:rsidR="00A97257" w:rsidRDefault="00A97257" w:rsidP="00734A63">
            <w:pPr>
              <w:pStyle w:val="TableParagraph"/>
              <w:ind w:left="17"/>
            </w:pPr>
            <w:r>
              <w:rPr>
                <w:spacing w:val="-2"/>
              </w:rPr>
              <w:t>47.21</w:t>
            </w:r>
          </w:p>
        </w:tc>
      </w:tr>
      <w:tr w:rsidR="00A97257" w14:paraId="24640BE9" w14:textId="77777777" w:rsidTr="00A97257">
        <w:trPr>
          <w:trHeight w:val="424"/>
        </w:trPr>
        <w:tc>
          <w:tcPr>
            <w:tcW w:w="1552" w:type="dxa"/>
          </w:tcPr>
          <w:p w14:paraId="337BEBF2" w14:textId="77777777" w:rsidR="00A97257" w:rsidRDefault="00A97257" w:rsidP="00734A63">
            <w:pPr>
              <w:pStyle w:val="TableParagraph"/>
              <w:spacing w:before="5"/>
              <w:ind w:left="19"/>
              <w:rPr>
                <w:b/>
                <w:sz w:val="14"/>
              </w:rPr>
            </w:pPr>
            <w:r>
              <w:rPr>
                <w:b/>
                <w:spacing w:val="-5"/>
                <w:position w:val="2"/>
              </w:rPr>
              <w:t>T</w:t>
            </w:r>
            <w:r>
              <w:rPr>
                <w:b/>
                <w:spacing w:val="-5"/>
                <w:sz w:val="14"/>
              </w:rPr>
              <w:t>11</w:t>
            </w:r>
          </w:p>
        </w:tc>
        <w:tc>
          <w:tcPr>
            <w:tcW w:w="5732" w:type="dxa"/>
          </w:tcPr>
          <w:p w14:paraId="34177F4D" w14:textId="77777777" w:rsidR="00A97257" w:rsidRDefault="00A97257" w:rsidP="00734A63">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932" w:type="dxa"/>
          </w:tcPr>
          <w:p w14:paraId="047B8564" w14:textId="77777777" w:rsidR="00A97257" w:rsidRDefault="00A97257" w:rsidP="00734A63">
            <w:pPr>
              <w:pStyle w:val="TableParagraph"/>
              <w:ind w:left="14"/>
            </w:pPr>
            <w:r>
              <w:rPr>
                <w:spacing w:val="-2"/>
              </w:rPr>
              <w:t>32.95</w:t>
            </w:r>
          </w:p>
        </w:tc>
        <w:tc>
          <w:tcPr>
            <w:tcW w:w="1092" w:type="dxa"/>
          </w:tcPr>
          <w:p w14:paraId="11B90DB2" w14:textId="77777777" w:rsidR="00A97257" w:rsidRDefault="00A97257" w:rsidP="00734A63">
            <w:pPr>
              <w:pStyle w:val="TableParagraph"/>
            </w:pPr>
            <w:r>
              <w:rPr>
                <w:spacing w:val="-2"/>
              </w:rPr>
              <w:t>32.98</w:t>
            </w:r>
          </w:p>
        </w:tc>
        <w:tc>
          <w:tcPr>
            <w:tcW w:w="949" w:type="dxa"/>
          </w:tcPr>
          <w:p w14:paraId="034F1A45" w14:textId="77777777" w:rsidR="00A97257" w:rsidRDefault="00A97257" w:rsidP="00734A63">
            <w:pPr>
              <w:pStyle w:val="TableParagraph"/>
            </w:pPr>
            <w:r>
              <w:rPr>
                <w:spacing w:val="-2"/>
              </w:rPr>
              <w:t>32.97</w:t>
            </w:r>
          </w:p>
        </w:tc>
        <w:tc>
          <w:tcPr>
            <w:tcW w:w="959" w:type="dxa"/>
          </w:tcPr>
          <w:p w14:paraId="0CAF69D0" w14:textId="77777777" w:rsidR="00A97257" w:rsidRDefault="00A97257" w:rsidP="00734A63">
            <w:pPr>
              <w:pStyle w:val="TableParagraph"/>
              <w:ind w:left="20"/>
            </w:pPr>
            <w:r>
              <w:rPr>
                <w:spacing w:val="-2"/>
              </w:rPr>
              <w:t>45.28</w:t>
            </w:r>
          </w:p>
        </w:tc>
        <w:tc>
          <w:tcPr>
            <w:tcW w:w="1092" w:type="dxa"/>
          </w:tcPr>
          <w:p w14:paraId="407B1281" w14:textId="77777777" w:rsidR="00A97257" w:rsidRDefault="00A97257" w:rsidP="00734A63">
            <w:pPr>
              <w:pStyle w:val="TableParagraph"/>
              <w:ind w:left="16"/>
            </w:pPr>
            <w:r>
              <w:rPr>
                <w:spacing w:val="-2"/>
              </w:rPr>
              <w:t>45.80</w:t>
            </w:r>
          </w:p>
        </w:tc>
        <w:tc>
          <w:tcPr>
            <w:tcW w:w="1088" w:type="dxa"/>
          </w:tcPr>
          <w:p w14:paraId="4C81A357" w14:textId="77777777" w:rsidR="00A97257" w:rsidRDefault="00A97257" w:rsidP="00734A63">
            <w:pPr>
              <w:pStyle w:val="TableParagraph"/>
              <w:ind w:left="17"/>
            </w:pPr>
            <w:r>
              <w:rPr>
                <w:spacing w:val="-2"/>
              </w:rPr>
              <w:t>45.53</w:t>
            </w:r>
          </w:p>
        </w:tc>
      </w:tr>
      <w:tr w:rsidR="00A97257" w14:paraId="1087FA1D" w14:textId="77777777" w:rsidTr="00A97257">
        <w:trPr>
          <w:trHeight w:val="424"/>
        </w:trPr>
        <w:tc>
          <w:tcPr>
            <w:tcW w:w="1552" w:type="dxa"/>
          </w:tcPr>
          <w:p w14:paraId="2D29B22D" w14:textId="77777777" w:rsidR="00A97257" w:rsidRDefault="00A97257" w:rsidP="00734A63">
            <w:pPr>
              <w:pStyle w:val="TableParagraph"/>
              <w:spacing w:before="5"/>
              <w:ind w:left="19"/>
              <w:rPr>
                <w:b/>
                <w:sz w:val="14"/>
              </w:rPr>
            </w:pPr>
            <w:r>
              <w:rPr>
                <w:b/>
                <w:spacing w:val="-5"/>
                <w:position w:val="2"/>
              </w:rPr>
              <w:t>T</w:t>
            </w:r>
            <w:r>
              <w:rPr>
                <w:b/>
                <w:spacing w:val="-5"/>
                <w:sz w:val="14"/>
              </w:rPr>
              <w:t>12</w:t>
            </w:r>
          </w:p>
        </w:tc>
        <w:tc>
          <w:tcPr>
            <w:tcW w:w="5732" w:type="dxa"/>
          </w:tcPr>
          <w:p w14:paraId="33A53B98" w14:textId="77777777" w:rsidR="00A97257" w:rsidRDefault="00A97257" w:rsidP="00734A63">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932" w:type="dxa"/>
          </w:tcPr>
          <w:p w14:paraId="64EC087D" w14:textId="77777777" w:rsidR="00A97257" w:rsidRDefault="00A97257" w:rsidP="00734A63">
            <w:pPr>
              <w:pStyle w:val="TableParagraph"/>
              <w:ind w:left="14"/>
            </w:pPr>
            <w:r>
              <w:rPr>
                <w:spacing w:val="-2"/>
              </w:rPr>
              <w:t>32.53</w:t>
            </w:r>
          </w:p>
        </w:tc>
        <w:tc>
          <w:tcPr>
            <w:tcW w:w="1092" w:type="dxa"/>
          </w:tcPr>
          <w:p w14:paraId="4E0E8E2F" w14:textId="77777777" w:rsidR="00A97257" w:rsidRDefault="00A97257" w:rsidP="00734A63">
            <w:pPr>
              <w:pStyle w:val="TableParagraph"/>
            </w:pPr>
            <w:r>
              <w:rPr>
                <w:spacing w:val="-2"/>
              </w:rPr>
              <w:t>31.80</w:t>
            </w:r>
          </w:p>
        </w:tc>
        <w:tc>
          <w:tcPr>
            <w:tcW w:w="949" w:type="dxa"/>
          </w:tcPr>
          <w:p w14:paraId="1F7174B2" w14:textId="77777777" w:rsidR="00A97257" w:rsidRDefault="00A97257" w:rsidP="00734A63">
            <w:pPr>
              <w:pStyle w:val="TableParagraph"/>
            </w:pPr>
            <w:r>
              <w:rPr>
                <w:spacing w:val="-2"/>
              </w:rPr>
              <w:t>32.13</w:t>
            </w:r>
          </w:p>
        </w:tc>
        <w:tc>
          <w:tcPr>
            <w:tcW w:w="959" w:type="dxa"/>
          </w:tcPr>
          <w:p w14:paraId="5E969F6A" w14:textId="77777777" w:rsidR="00A97257" w:rsidRDefault="00A97257" w:rsidP="00734A63">
            <w:pPr>
              <w:pStyle w:val="TableParagraph"/>
              <w:ind w:left="20"/>
            </w:pPr>
            <w:r>
              <w:rPr>
                <w:spacing w:val="-2"/>
              </w:rPr>
              <w:t>44.57</w:t>
            </w:r>
          </w:p>
        </w:tc>
        <w:tc>
          <w:tcPr>
            <w:tcW w:w="1092" w:type="dxa"/>
          </w:tcPr>
          <w:p w14:paraId="536E7BAD" w14:textId="77777777" w:rsidR="00A97257" w:rsidRDefault="00A97257" w:rsidP="00734A63">
            <w:pPr>
              <w:pStyle w:val="TableParagraph"/>
              <w:ind w:left="16"/>
            </w:pPr>
            <w:r>
              <w:rPr>
                <w:spacing w:val="-2"/>
              </w:rPr>
              <w:t>37.45</w:t>
            </w:r>
          </w:p>
        </w:tc>
        <w:tc>
          <w:tcPr>
            <w:tcW w:w="1088" w:type="dxa"/>
          </w:tcPr>
          <w:p w14:paraId="508B7157" w14:textId="77777777" w:rsidR="00A97257" w:rsidRDefault="00A97257" w:rsidP="00734A63">
            <w:pPr>
              <w:pStyle w:val="TableParagraph"/>
              <w:ind w:left="17"/>
            </w:pPr>
            <w:r>
              <w:rPr>
                <w:spacing w:val="-2"/>
              </w:rPr>
              <w:t>40.96</w:t>
            </w:r>
          </w:p>
        </w:tc>
      </w:tr>
      <w:tr w:rsidR="00A97257" w14:paraId="32DAF80A" w14:textId="77777777" w:rsidTr="00A97257">
        <w:trPr>
          <w:trHeight w:val="437"/>
        </w:trPr>
        <w:tc>
          <w:tcPr>
            <w:tcW w:w="7285" w:type="dxa"/>
            <w:gridSpan w:val="2"/>
          </w:tcPr>
          <w:p w14:paraId="4B92E667" w14:textId="77777777" w:rsidR="00A97257" w:rsidRDefault="00A97257" w:rsidP="00734A63">
            <w:pPr>
              <w:pStyle w:val="TableParagraph"/>
              <w:spacing w:before="15"/>
              <w:ind w:left="14"/>
              <w:jc w:val="center"/>
              <w:rPr>
                <w:b/>
              </w:rPr>
            </w:pPr>
            <w:r>
              <w:rPr>
                <w:b/>
              </w:rPr>
              <w:t>CD</w:t>
            </w:r>
            <w:r>
              <w:rPr>
                <w:b/>
                <w:spacing w:val="-2"/>
              </w:rPr>
              <w:t xml:space="preserve"> </w:t>
            </w:r>
            <w:r>
              <w:rPr>
                <w:b/>
              </w:rPr>
              <w:t>@</w:t>
            </w:r>
            <w:r>
              <w:rPr>
                <w:b/>
                <w:spacing w:val="2"/>
              </w:rPr>
              <w:t xml:space="preserve"> </w:t>
            </w:r>
            <w:r>
              <w:rPr>
                <w:b/>
                <w:spacing w:val="-5"/>
              </w:rPr>
              <w:t>5%</w:t>
            </w:r>
          </w:p>
        </w:tc>
        <w:tc>
          <w:tcPr>
            <w:tcW w:w="932" w:type="dxa"/>
          </w:tcPr>
          <w:p w14:paraId="5D9DDC47" w14:textId="77777777" w:rsidR="00A97257" w:rsidRDefault="00A97257" w:rsidP="00734A63">
            <w:pPr>
              <w:pStyle w:val="TableParagraph"/>
              <w:spacing w:before="10"/>
              <w:ind w:left="14"/>
            </w:pPr>
            <w:r>
              <w:rPr>
                <w:spacing w:val="-4"/>
              </w:rPr>
              <w:t>5.33</w:t>
            </w:r>
          </w:p>
        </w:tc>
        <w:tc>
          <w:tcPr>
            <w:tcW w:w="1092" w:type="dxa"/>
          </w:tcPr>
          <w:p w14:paraId="0C1867FD" w14:textId="77777777" w:rsidR="00A97257" w:rsidRDefault="00A97257" w:rsidP="00734A63">
            <w:pPr>
              <w:pStyle w:val="TableParagraph"/>
              <w:spacing w:before="10"/>
            </w:pPr>
            <w:r>
              <w:rPr>
                <w:spacing w:val="-4"/>
              </w:rPr>
              <w:t>4.86</w:t>
            </w:r>
          </w:p>
        </w:tc>
        <w:tc>
          <w:tcPr>
            <w:tcW w:w="949" w:type="dxa"/>
          </w:tcPr>
          <w:p w14:paraId="1F5A005F" w14:textId="77777777" w:rsidR="00A97257" w:rsidRDefault="00A97257" w:rsidP="00734A63">
            <w:pPr>
              <w:pStyle w:val="TableParagraph"/>
              <w:spacing w:before="0"/>
              <w:ind w:left="0"/>
            </w:pPr>
          </w:p>
        </w:tc>
        <w:tc>
          <w:tcPr>
            <w:tcW w:w="959" w:type="dxa"/>
          </w:tcPr>
          <w:p w14:paraId="5ACCFD79" w14:textId="77777777" w:rsidR="00A97257" w:rsidRDefault="00A97257" w:rsidP="00734A63">
            <w:pPr>
              <w:pStyle w:val="TableParagraph"/>
              <w:spacing w:before="10"/>
              <w:ind w:left="20"/>
            </w:pPr>
            <w:r>
              <w:rPr>
                <w:spacing w:val="-2"/>
              </w:rPr>
              <w:t>13.35</w:t>
            </w:r>
          </w:p>
        </w:tc>
        <w:tc>
          <w:tcPr>
            <w:tcW w:w="1092" w:type="dxa"/>
          </w:tcPr>
          <w:p w14:paraId="0524F74F" w14:textId="77777777" w:rsidR="00A97257" w:rsidRDefault="00A97257" w:rsidP="00734A63">
            <w:pPr>
              <w:pStyle w:val="TableParagraph"/>
              <w:spacing w:before="10"/>
              <w:ind w:left="16"/>
            </w:pPr>
            <w:r>
              <w:rPr>
                <w:spacing w:val="-2"/>
              </w:rPr>
              <w:t>12.84</w:t>
            </w:r>
          </w:p>
        </w:tc>
        <w:tc>
          <w:tcPr>
            <w:tcW w:w="1088" w:type="dxa"/>
          </w:tcPr>
          <w:p w14:paraId="763037D6" w14:textId="77777777" w:rsidR="00A97257" w:rsidRDefault="00A97257" w:rsidP="00734A63">
            <w:pPr>
              <w:pStyle w:val="TableParagraph"/>
              <w:spacing w:before="0"/>
              <w:ind w:left="0"/>
            </w:pPr>
          </w:p>
        </w:tc>
      </w:tr>
      <w:tr w:rsidR="00A97257" w14:paraId="7D9DA706" w14:textId="77777777" w:rsidTr="00A97257">
        <w:trPr>
          <w:trHeight w:val="433"/>
        </w:trPr>
        <w:tc>
          <w:tcPr>
            <w:tcW w:w="7285" w:type="dxa"/>
            <w:gridSpan w:val="2"/>
          </w:tcPr>
          <w:p w14:paraId="156A75AC" w14:textId="77777777" w:rsidR="00A97257" w:rsidRDefault="00A97257" w:rsidP="00734A63">
            <w:pPr>
              <w:pStyle w:val="TableParagraph"/>
              <w:spacing w:before="15"/>
              <w:ind w:left="14" w:right="9"/>
              <w:jc w:val="center"/>
              <w:rPr>
                <w:b/>
              </w:rPr>
            </w:pPr>
            <w:r>
              <w:rPr>
                <w:b/>
              </w:rPr>
              <w:t>SE</w:t>
            </w:r>
            <w:r>
              <w:rPr>
                <w:b/>
                <w:spacing w:val="3"/>
              </w:rPr>
              <w:t xml:space="preserve"> </w:t>
            </w:r>
            <w:r>
              <w:rPr>
                <w:b/>
              </w:rPr>
              <w:t>m</w:t>
            </w:r>
            <w:r>
              <w:rPr>
                <w:b/>
                <w:spacing w:val="-8"/>
              </w:rPr>
              <w:t xml:space="preserve"> </w:t>
            </w:r>
            <w:r>
              <w:rPr>
                <w:b/>
                <w:spacing w:val="-5"/>
              </w:rPr>
              <w:t>(±)</w:t>
            </w:r>
          </w:p>
        </w:tc>
        <w:tc>
          <w:tcPr>
            <w:tcW w:w="932" w:type="dxa"/>
          </w:tcPr>
          <w:p w14:paraId="3030F963" w14:textId="77777777" w:rsidR="00A97257" w:rsidRDefault="00A97257" w:rsidP="00734A63">
            <w:pPr>
              <w:pStyle w:val="TableParagraph"/>
              <w:spacing w:before="10"/>
              <w:ind w:left="14"/>
            </w:pPr>
            <w:r>
              <w:rPr>
                <w:spacing w:val="-4"/>
              </w:rPr>
              <w:t>1.82</w:t>
            </w:r>
          </w:p>
        </w:tc>
        <w:tc>
          <w:tcPr>
            <w:tcW w:w="1092" w:type="dxa"/>
          </w:tcPr>
          <w:p w14:paraId="61DC23C1" w14:textId="77777777" w:rsidR="00A97257" w:rsidRDefault="00A97257" w:rsidP="00734A63">
            <w:pPr>
              <w:pStyle w:val="TableParagraph"/>
              <w:spacing w:before="10"/>
            </w:pPr>
            <w:r>
              <w:rPr>
                <w:spacing w:val="-4"/>
              </w:rPr>
              <w:t>1.62</w:t>
            </w:r>
          </w:p>
        </w:tc>
        <w:tc>
          <w:tcPr>
            <w:tcW w:w="949" w:type="dxa"/>
          </w:tcPr>
          <w:p w14:paraId="55548651" w14:textId="77777777" w:rsidR="00A97257" w:rsidRDefault="00A97257" w:rsidP="00734A63">
            <w:pPr>
              <w:pStyle w:val="TableParagraph"/>
              <w:spacing w:before="0"/>
              <w:ind w:left="0"/>
            </w:pPr>
          </w:p>
        </w:tc>
        <w:tc>
          <w:tcPr>
            <w:tcW w:w="959" w:type="dxa"/>
          </w:tcPr>
          <w:p w14:paraId="26B1BE26" w14:textId="77777777" w:rsidR="00A97257" w:rsidRDefault="00A97257" w:rsidP="00734A63">
            <w:pPr>
              <w:pStyle w:val="TableParagraph"/>
              <w:spacing w:before="10"/>
              <w:ind w:left="20"/>
            </w:pPr>
            <w:r>
              <w:rPr>
                <w:spacing w:val="-4"/>
              </w:rPr>
              <w:t>4.55</w:t>
            </w:r>
          </w:p>
        </w:tc>
        <w:tc>
          <w:tcPr>
            <w:tcW w:w="1092" w:type="dxa"/>
          </w:tcPr>
          <w:p w14:paraId="0BD880CA" w14:textId="77777777" w:rsidR="00A97257" w:rsidRDefault="00A97257" w:rsidP="00734A63">
            <w:pPr>
              <w:pStyle w:val="TableParagraph"/>
              <w:spacing w:before="10"/>
              <w:ind w:left="16"/>
            </w:pPr>
            <w:r>
              <w:rPr>
                <w:spacing w:val="-4"/>
              </w:rPr>
              <w:t>4.28</w:t>
            </w:r>
          </w:p>
        </w:tc>
        <w:tc>
          <w:tcPr>
            <w:tcW w:w="1088" w:type="dxa"/>
          </w:tcPr>
          <w:p w14:paraId="0BD175B7" w14:textId="77777777" w:rsidR="00A97257" w:rsidRDefault="00A97257" w:rsidP="00734A63">
            <w:pPr>
              <w:pStyle w:val="TableParagraph"/>
              <w:spacing w:before="0"/>
              <w:ind w:left="0"/>
            </w:pPr>
          </w:p>
        </w:tc>
      </w:tr>
    </w:tbl>
    <w:p w14:paraId="241D7E34" w14:textId="77777777" w:rsidR="002D394F" w:rsidRDefault="002D394F" w:rsidP="00A97257">
      <w:pPr>
        <w:pStyle w:val="NormalWeb"/>
        <w:jc w:val="both"/>
      </w:pPr>
    </w:p>
    <w:p w14:paraId="1A7F4F75" w14:textId="77777777" w:rsidR="00241F88" w:rsidRDefault="00241F88" w:rsidP="00241F88">
      <w:pPr>
        <w:pStyle w:val="NormalWeb"/>
        <w:jc w:val="both"/>
      </w:pPr>
    </w:p>
    <w:p w14:paraId="211808AF" w14:textId="5C42D103" w:rsidR="00077B12" w:rsidRDefault="00077B12" w:rsidP="00B45D8C">
      <w:pPr>
        <w:spacing w:after="0" w:line="259" w:lineRule="auto"/>
        <w:ind w:left="1080" w:right="70" w:hanging="969"/>
        <w:rPr>
          <w:b/>
          <w:sz w:val="24"/>
        </w:rPr>
      </w:pPr>
      <w:r>
        <w:rPr>
          <w:b/>
          <w:sz w:val="24"/>
        </w:rPr>
        <w:lastRenderedPageBreak/>
        <w:t>Table</w:t>
      </w:r>
      <w:r>
        <w:rPr>
          <w:b/>
          <w:spacing w:val="-2"/>
          <w:sz w:val="24"/>
        </w:rPr>
        <w:t xml:space="preserve"> </w:t>
      </w:r>
      <w:r w:rsidR="000C05C7">
        <w:rPr>
          <w:b/>
          <w:sz w:val="24"/>
        </w:rPr>
        <w:t>5</w:t>
      </w:r>
      <w:r>
        <w:rPr>
          <w:b/>
          <w:sz w:val="24"/>
        </w:rPr>
        <w:t xml:space="preserve"> Effect</w:t>
      </w:r>
      <w:r>
        <w:rPr>
          <w:b/>
          <w:spacing w:val="-1"/>
          <w:sz w:val="24"/>
        </w:rPr>
        <w:t xml:space="preserve"> </w:t>
      </w:r>
      <w:r>
        <w:rPr>
          <w:b/>
          <w:sz w:val="24"/>
        </w:rPr>
        <w:t>of</w:t>
      </w:r>
      <w:r>
        <w:rPr>
          <w:b/>
          <w:spacing w:val="-4"/>
          <w:sz w:val="24"/>
        </w:rPr>
        <w:t xml:space="preserve"> </w:t>
      </w:r>
      <w:r>
        <w:rPr>
          <w:b/>
          <w:sz w:val="24"/>
        </w:rPr>
        <w:t>application</w:t>
      </w:r>
      <w:r>
        <w:rPr>
          <w:b/>
          <w:spacing w:val="-1"/>
          <w:sz w:val="24"/>
        </w:rPr>
        <w:t xml:space="preserve"> </w:t>
      </w:r>
      <w:r>
        <w:rPr>
          <w:b/>
          <w:sz w:val="24"/>
        </w:rPr>
        <w:t>of</w:t>
      </w:r>
      <w:r>
        <w:rPr>
          <w:b/>
          <w:spacing w:val="-4"/>
          <w:sz w:val="24"/>
        </w:rPr>
        <w:t xml:space="preserve"> </w:t>
      </w:r>
      <w:r>
        <w:rPr>
          <w:b/>
          <w:sz w:val="24"/>
        </w:rPr>
        <w:t>natural</w:t>
      </w:r>
      <w:r>
        <w:rPr>
          <w:b/>
          <w:spacing w:val="-2"/>
          <w:sz w:val="24"/>
        </w:rPr>
        <w:t xml:space="preserve"> </w:t>
      </w:r>
      <w:r>
        <w:rPr>
          <w:b/>
          <w:sz w:val="24"/>
        </w:rPr>
        <w:t>farming</w:t>
      </w:r>
      <w:r>
        <w:rPr>
          <w:b/>
          <w:spacing w:val="-2"/>
          <w:sz w:val="24"/>
        </w:rPr>
        <w:t xml:space="preserve"> </w:t>
      </w:r>
      <w:r>
        <w:rPr>
          <w:b/>
          <w:sz w:val="24"/>
        </w:rPr>
        <w:t>organic</w:t>
      </w:r>
      <w:r>
        <w:rPr>
          <w:b/>
          <w:spacing w:val="-2"/>
          <w:sz w:val="24"/>
        </w:rPr>
        <w:t xml:space="preserve"> </w:t>
      </w:r>
      <w:r>
        <w:rPr>
          <w:b/>
          <w:sz w:val="24"/>
        </w:rPr>
        <w:t>nutrient sources</w:t>
      </w:r>
      <w:r>
        <w:rPr>
          <w:b/>
          <w:spacing w:val="-3"/>
          <w:sz w:val="24"/>
        </w:rPr>
        <w:t xml:space="preserve"> </w:t>
      </w:r>
      <w:r>
        <w:rPr>
          <w:b/>
          <w:sz w:val="24"/>
        </w:rPr>
        <w:t>on</w:t>
      </w:r>
      <w:r>
        <w:rPr>
          <w:b/>
          <w:spacing w:val="-2"/>
          <w:sz w:val="24"/>
        </w:rPr>
        <w:t xml:space="preserve"> </w:t>
      </w:r>
      <w:r>
        <w:rPr>
          <w:b/>
          <w:sz w:val="24"/>
        </w:rPr>
        <w:t>the</w:t>
      </w:r>
      <w:r>
        <w:rPr>
          <w:b/>
          <w:spacing w:val="-7"/>
          <w:sz w:val="24"/>
        </w:rPr>
        <w:t xml:space="preserve"> </w:t>
      </w:r>
      <w:r>
        <w:rPr>
          <w:b/>
          <w:sz w:val="24"/>
        </w:rPr>
        <w:t>performance of</w:t>
      </w:r>
      <w:r>
        <w:rPr>
          <w:b/>
          <w:spacing w:val="-4"/>
          <w:sz w:val="24"/>
        </w:rPr>
        <w:t xml:space="preserve"> </w:t>
      </w:r>
      <w:r>
        <w:rPr>
          <w:b/>
          <w:sz w:val="24"/>
        </w:rPr>
        <w:t>tomato</w:t>
      </w:r>
      <w:r>
        <w:rPr>
          <w:b/>
          <w:spacing w:val="-2"/>
          <w:sz w:val="24"/>
        </w:rPr>
        <w:t xml:space="preserve"> </w:t>
      </w:r>
      <w:r>
        <w:rPr>
          <w:b/>
          <w:sz w:val="24"/>
        </w:rPr>
        <w:t>for</w:t>
      </w:r>
      <w:r>
        <w:rPr>
          <w:b/>
          <w:spacing w:val="-7"/>
          <w:sz w:val="24"/>
        </w:rPr>
        <w:t xml:space="preserve"> </w:t>
      </w:r>
      <w:r>
        <w:rPr>
          <w:b/>
          <w:sz w:val="24"/>
        </w:rPr>
        <w:t>Number</w:t>
      </w:r>
      <w:r>
        <w:rPr>
          <w:b/>
          <w:spacing w:val="-7"/>
          <w:sz w:val="24"/>
        </w:rPr>
        <w:t xml:space="preserve"> </w:t>
      </w:r>
      <w:r>
        <w:rPr>
          <w:b/>
          <w:sz w:val="24"/>
        </w:rPr>
        <w:t>of</w:t>
      </w:r>
      <w:r>
        <w:rPr>
          <w:b/>
          <w:spacing w:val="-4"/>
          <w:sz w:val="24"/>
        </w:rPr>
        <w:t xml:space="preserve"> </w:t>
      </w:r>
      <w:r>
        <w:rPr>
          <w:b/>
          <w:sz w:val="24"/>
        </w:rPr>
        <w:t>trusses</w:t>
      </w:r>
      <w:r>
        <w:rPr>
          <w:b/>
          <w:spacing w:val="-3"/>
          <w:sz w:val="24"/>
        </w:rPr>
        <w:t xml:space="preserve"> </w:t>
      </w:r>
      <w:r>
        <w:rPr>
          <w:b/>
          <w:sz w:val="24"/>
        </w:rPr>
        <w:t>per</w:t>
      </w:r>
      <w:r>
        <w:rPr>
          <w:b/>
          <w:spacing w:val="-7"/>
          <w:sz w:val="24"/>
        </w:rPr>
        <w:t xml:space="preserve"> </w:t>
      </w:r>
      <w:r>
        <w:rPr>
          <w:b/>
          <w:sz w:val="24"/>
        </w:rPr>
        <w:t>plant and Number of fruits per truss</w:t>
      </w:r>
    </w:p>
    <w:p w14:paraId="3211D87F" w14:textId="77777777" w:rsidR="00077B12" w:rsidRDefault="00077B12" w:rsidP="00077B12">
      <w:pPr>
        <w:pStyle w:val="BodyText"/>
        <w:rPr>
          <w:b/>
          <w:sz w:val="14"/>
        </w:rPr>
      </w:pPr>
    </w:p>
    <w:tbl>
      <w:tblPr>
        <w:tblW w:w="1372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0"/>
        <w:gridCol w:w="5876"/>
        <w:gridCol w:w="954"/>
        <w:gridCol w:w="1119"/>
        <w:gridCol w:w="978"/>
        <w:gridCol w:w="982"/>
        <w:gridCol w:w="1119"/>
        <w:gridCol w:w="1105"/>
      </w:tblGrid>
      <w:tr w:rsidR="00077B12" w14:paraId="3EA50C28" w14:textId="77777777" w:rsidTr="00077B12">
        <w:trPr>
          <w:trHeight w:val="450"/>
        </w:trPr>
        <w:tc>
          <w:tcPr>
            <w:tcW w:w="7466" w:type="dxa"/>
            <w:gridSpan w:val="2"/>
            <w:vMerge w:val="restart"/>
          </w:tcPr>
          <w:p w14:paraId="71AB5F71" w14:textId="77777777" w:rsidR="00077B12" w:rsidRDefault="00077B12" w:rsidP="00734A63">
            <w:pPr>
              <w:pStyle w:val="TableParagraph"/>
              <w:spacing w:before="241"/>
              <w:ind w:left="18" w:right="11"/>
              <w:jc w:val="center"/>
              <w:rPr>
                <w:b/>
              </w:rPr>
            </w:pPr>
            <w:r>
              <w:rPr>
                <w:b/>
              </w:rPr>
              <w:t>Treatment</w:t>
            </w:r>
            <w:r>
              <w:rPr>
                <w:b/>
                <w:spacing w:val="-9"/>
              </w:rPr>
              <w:t xml:space="preserve"> </w:t>
            </w:r>
            <w:r>
              <w:rPr>
                <w:b/>
                <w:spacing w:val="-2"/>
              </w:rPr>
              <w:t>Details</w:t>
            </w:r>
          </w:p>
        </w:tc>
        <w:tc>
          <w:tcPr>
            <w:tcW w:w="3051" w:type="dxa"/>
            <w:gridSpan w:val="3"/>
          </w:tcPr>
          <w:p w14:paraId="5679740D" w14:textId="77777777" w:rsidR="00077B12" w:rsidRDefault="00077B12" w:rsidP="00734A63">
            <w:pPr>
              <w:pStyle w:val="TableParagraph"/>
              <w:spacing w:before="20"/>
              <w:ind w:left="283"/>
              <w:rPr>
                <w:b/>
              </w:rPr>
            </w:pPr>
            <w:r>
              <w:rPr>
                <w:b/>
              </w:rPr>
              <w:t>Number</w:t>
            </w:r>
            <w:r>
              <w:rPr>
                <w:b/>
                <w:spacing w:val="-6"/>
              </w:rPr>
              <w:t xml:space="preserve"> </w:t>
            </w:r>
            <w:r>
              <w:rPr>
                <w:b/>
              </w:rPr>
              <w:t>of</w:t>
            </w:r>
            <w:r>
              <w:rPr>
                <w:b/>
                <w:spacing w:val="-8"/>
              </w:rPr>
              <w:t xml:space="preserve"> </w:t>
            </w:r>
            <w:r>
              <w:rPr>
                <w:b/>
              </w:rPr>
              <w:t>trusses</w:t>
            </w:r>
            <w:r>
              <w:rPr>
                <w:b/>
                <w:spacing w:val="-2"/>
              </w:rPr>
              <w:t xml:space="preserve"> </w:t>
            </w:r>
            <w:r>
              <w:rPr>
                <w:b/>
              </w:rPr>
              <w:t>per</w:t>
            </w:r>
            <w:r>
              <w:rPr>
                <w:b/>
                <w:spacing w:val="-3"/>
              </w:rPr>
              <w:t xml:space="preserve"> </w:t>
            </w:r>
            <w:r>
              <w:rPr>
                <w:b/>
                <w:spacing w:val="-2"/>
              </w:rPr>
              <w:t>plant</w:t>
            </w:r>
          </w:p>
        </w:tc>
        <w:tc>
          <w:tcPr>
            <w:tcW w:w="3206" w:type="dxa"/>
            <w:gridSpan w:val="3"/>
          </w:tcPr>
          <w:p w14:paraId="0C65F642" w14:textId="77777777" w:rsidR="00077B12" w:rsidRDefault="00077B12" w:rsidP="00734A63">
            <w:pPr>
              <w:pStyle w:val="TableParagraph"/>
              <w:spacing w:before="20"/>
              <w:ind w:left="443"/>
              <w:rPr>
                <w:b/>
              </w:rPr>
            </w:pPr>
            <w:r>
              <w:rPr>
                <w:b/>
              </w:rPr>
              <w:t>Number</w:t>
            </w:r>
            <w:r>
              <w:rPr>
                <w:b/>
                <w:spacing w:val="-4"/>
              </w:rPr>
              <w:t xml:space="preserve"> </w:t>
            </w:r>
            <w:r>
              <w:rPr>
                <w:b/>
              </w:rPr>
              <w:t>of</w:t>
            </w:r>
            <w:r>
              <w:rPr>
                <w:b/>
                <w:spacing w:val="-7"/>
              </w:rPr>
              <w:t xml:space="preserve"> </w:t>
            </w:r>
            <w:r>
              <w:rPr>
                <w:b/>
              </w:rPr>
              <w:t>fruits</w:t>
            </w:r>
            <w:r>
              <w:rPr>
                <w:b/>
                <w:spacing w:val="-2"/>
              </w:rPr>
              <w:t xml:space="preserve"> </w:t>
            </w:r>
            <w:r>
              <w:rPr>
                <w:b/>
              </w:rPr>
              <w:t>per</w:t>
            </w:r>
            <w:r>
              <w:rPr>
                <w:b/>
                <w:spacing w:val="-3"/>
              </w:rPr>
              <w:t xml:space="preserve"> </w:t>
            </w:r>
            <w:r>
              <w:rPr>
                <w:b/>
                <w:spacing w:val="-2"/>
              </w:rPr>
              <w:t>truss</w:t>
            </w:r>
          </w:p>
        </w:tc>
      </w:tr>
      <w:tr w:rsidR="00077B12" w14:paraId="3A2AFF32" w14:textId="77777777" w:rsidTr="00077B12">
        <w:trPr>
          <w:trHeight w:val="436"/>
        </w:trPr>
        <w:tc>
          <w:tcPr>
            <w:tcW w:w="7466" w:type="dxa"/>
            <w:gridSpan w:val="2"/>
            <w:vMerge/>
            <w:tcBorders>
              <w:top w:val="nil"/>
            </w:tcBorders>
          </w:tcPr>
          <w:p w14:paraId="5CD02DA0" w14:textId="77777777" w:rsidR="00077B12" w:rsidRDefault="00077B12" w:rsidP="00734A63">
            <w:pPr>
              <w:rPr>
                <w:sz w:val="2"/>
                <w:szCs w:val="2"/>
              </w:rPr>
            </w:pPr>
          </w:p>
        </w:tc>
        <w:tc>
          <w:tcPr>
            <w:tcW w:w="954" w:type="dxa"/>
          </w:tcPr>
          <w:p w14:paraId="39733DD3" w14:textId="77777777" w:rsidR="00077B12" w:rsidRDefault="00077B12" w:rsidP="00734A63">
            <w:pPr>
              <w:pStyle w:val="TableParagraph"/>
              <w:spacing w:before="5"/>
              <w:ind w:left="19"/>
              <w:rPr>
                <w:b/>
              </w:rPr>
            </w:pPr>
            <w:r>
              <w:rPr>
                <w:b/>
              </w:rPr>
              <w:t>1st</w:t>
            </w:r>
            <w:r>
              <w:rPr>
                <w:b/>
                <w:spacing w:val="1"/>
              </w:rPr>
              <w:t xml:space="preserve"> </w:t>
            </w:r>
            <w:r>
              <w:rPr>
                <w:b/>
                <w:spacing w:val="-4"/>
              </w:rPr>
              <w:t>Year</w:t>
            </w:r>
          </w:p>
        </w:tc>
        <w:tc>
          <w:tcPr>
            <w:tcW w:w="1119" w:type="dxa"/>
          </w:tcPr>
          <w:p w14:paraId="1517944F" w14:textId="77777777" w:rsidR="00077B12" w:rsidRDefault="00077B12" w:rsidP="00734A63">
            <w:pPr>
              <w:pStyle w:val="TableParagraph"/>
              <w:spacing w:before="5"/>
              <w:ind w:left="19"/>
              <w:rPr>
                <w:b/>
              </w:rPr>
            </w:pPr>
            <w:r>
              <w:rPr>
                <w:b/>
              </w:rPr>
              <w:t>2nd</w:t>
            </w:r>
            <w:r>
              <w:rPr>
                <w:b/>
                <w:spacing w:val="-4"/>
              </w:rPr>
              <w:t xml:space="preserve"> Year</w:t>
            </w:r>
          </w:p>
        </w:tc>
        <w:tc>
          <w:tcPr>
            <w:tcW w:w="977" w:type="dxa"/>
          </w:tcPr>
          <w:p w14:paraId="44A14735" w14:textId="77777777" w:rsidR="00077B12" w:rsidRDefault="00077B12" w:rsidP="00734A63">
            <w:pPr>
              <w:pStyle w:val="TableParagraph"/>
              <w:spacing w:before="5"/>
              <w:ind w:left="20"/>
              <w:rPr>
                <w:b/>
              </w:rPr>
            </w:pPr>
            <w:r>
              <w:rPr>
                <w:b/>
                <w:spacing w:val="-2"/>
              </w:rPr>
              <w:t>Pooled</w:t>
            </w:r>
          </w:p>
        </w:tc>
        <w:tc>
          <w:tcPr>
            <w:tcW w:w="982" w:type="dxa"/>
          </w:tcPr>
          <w:p w14:paraId="7A35920B" w14:textId="77777777" w:rsidR="00077B12" w:rsidRDefault="00077B12" w:rsidP="00734A63">
            <w:pPr>
              <w:pStyle w:val="TableParagraph"/>
              <w:spacing w:before="5"/>
              <w:ind w:left="20"/>
              <w:rPr>
                <w:b/>
              </w:rPr>
            </w:pPr>
            <w:r>
              <w:rPr>
                <w:b/>
              </w:rPr>
              <w:t>1st</w:t>
            </w:r>
            <w:r>
              <w:rPr>
                <w:b/>
                <w:spacing w:val="1"/>
              </w:rPr>
              <w:t xml:space="preserve"> </w:t>
            </w:r>
            <w:r>
              <w:rPr>
                <w:b/>
                <w:spacing w:val="-4"/>
              </w:rPr>
              <w:t>Year</w:t>
            </w:r>
          </w:p>
        </w:tc>
        <w:tc>
          <w:tcPr>
            <w:tcW w:w="1119" w:type="dxa"/>
          </w:tcPr>
          <w:p w14:paraId="7430AF5F" w14:textId="77777777" w:rsidR="00077B12" w:rsidRDefault="00077B12" w:rsidP="00734A63">
            <w:pPr>
              <w:pStyle w:val="TableParagraph"/>
              <w:spacing w:before="5"/>
              <w:ind w:left="16"/>
              <w:rPr>
                <w:b/>
              </w:rPr>
            </w:pPr>
            <w:r>
              <w:rPr>
                <w:b/>
              </w:rPr>
              <w:t>2nd</w:t>
            </w:r>
            <w:r>
              <w:rPr>
                <w:b/>
                <w:spacing w:val="-4"/>
              </w:rPr>
              <w:t xml:space="preserve"> Year</w:t>
            </w:r>
          </w:p>
        </w:tc>
        <w:tc>
          <w:tcPr>
            <w:tcW w:w="1104" w:type="dxa"/>
          </w:tcPr>
          <w:p w14:paraId="0AC4C7A0" w14:textId="77777777" w:rsidR="00077B12" w:rsidRDefault="00077B12" w:rsidP="00734A63">
            <w:pPr>
              <w:pStyle w:val="TableParagraph"/>
              <w:spacing w:before="5"/>
              <w:ind w:left="16"/>
              <w:rPr>
                <w:b/>
              </w:rPr>
            </w:pPr>
            <w:r>
              <w:rPr>
                <w:b/>
                <w:spacing w:val="-2"/>
              </w:rPr>
              <w:t>Pooled</w:t>
            </w:r>
          </w:p>
        </w:tc>
      </w:tr>
      <w:tr w:rsidR="00077B12" w14:paraId="5EFFD1DA" w14:textId="77777777" w:rsidTr="00077B12">
        <w:trPr>
          <w:trHeight w:val="441"/>
        </w:trPr>
        <w:tc>
          <w:tcPr>
            <w:tcW w:w="1590" w:type="dxa"/>
          </w:tcPr>
          <w:p w14:paraId="1E8CF23D" w14:textId="77777777" w:rsidR="00077B12" w:rsidRDefault="00077B12" w:rsidP="00734A63">
            <w:pPr>
              <w:pStyle w:val="TableParagraph"/>
              <w:spacing w:before="5"/>
              <w:ind w:left="19"/>
              <w:rPr>
                <w:b/>
                <w:sz w:val="14"/>
              </w:rPr>
            </w:pPr>
            <w:r>
              <w:rPr>
                <w:b/>
                <w:spacing w:val="-5"/>
                <w:position w:val="2"/>
              </w:rPr>
              <w:t>T</w:t>
            </w:r>
            <w:r>
              <w:rPr>
                <w:b/>
                <w:spacing w:val="-5"/>
                <w:sz w:val="14"/>
              </w:rPr>
              <w:t>1</w:t>
            </w:r>
          </w:p>
        </w:tc>
        <w:tc>
          <w:tcPr>
            <w:tcW w:w="5876" w:type="dxa"/>
          </w:tcPr>
          <w:p w14:paraId="2035D62B" w14:textId="77777777" w:rsidR="00077B12" w:rsidRDefault="00077B12" w:rsidP="00734A63">
            <w:pPr>
              <w:pStyle w:val="TableParagraph"/>
              <w:ind w:left="14"/>
            </w:pPr>
            <w:r>
              <w:rPr>
                <w:spacing w:val="-2"/>
              </w:rPr>
              <w:t>Control</w:t>
            </w:r>
          </w:p>
        </w:tc>
        <w:tc>
          <w:tcPr>
            <w:tcW w:w="954" w:type="dxa"/>
          </w:tcPr>
          <w:p w14:paraId="4C65F873" w14:textId="77777777" w:rsidR="00077B12" w:rsidRDefault="00077B12" w:rsidP="00734A63">
            <w:pPr>
              <w:pStyle w:val="TableParagraph"/>
              <w:ind w:left="19"/>
            </w:pPr>
            <w:r>
              <w:rPr>
                <w:spacing w:val="-4"/>
              </w:rPr>
              <w:t>2.89</w:t>
            </w:r>
          </w:p>
        </w:tc>
        <w:tc>
          <w:tcPr>
            <w:tcW w:w="1119" w:type="dxa"/>
          </w:tcPr>
          <w:p w14:paraId="7EF942E4" w14:textId="77777777" w:rsidR="00077B12" w:rsidRDefault="00077B12" w:rsidP="00734A63">
            <w:pPr>
              <w:pStyle w:val="TableParagraph"/>
              <w:ind w:left="19"/>
            </w:pPr>
            <w:r>
              <w:rPr>
                <w:spacing w:val="-4"/>
              </w:rPr>
              <w:t>2.57</w:t>
            </w:r>
          </w:p>
        </w:tc>
        <w:tc>
          <w:tcPr>
            <w:tcW w:w="977" w:type="dxa"/>
          </w:tcPr>
          <w:p w14:paraId="3B883358" w14:textId="77777777" w:rsidR="00077B12" w:rsidRDefault="00077B12" w:rsidP="00734A63">
            <w:pPr>
              <w:pStyle w:val="TableParagraph"/>
              <w:ind w:left="20"/>
            </w:pPr>
            <w:r>
              <w:rPr>
                <w:spacing w:val="-4"/>
              </w:rPr>
              <w:t>2.68</w:t>
            </w:r>
          </w:p>
        </w:tc>
        <w:tc>
          <w:tcPr>
            <w:tcW w:w="982" w:type="dxa"/>
          </w:tcPr>
          <w:p w14:paraId="73267D06" w14:textId="77777777" w:rsidR="00077B12" w:rsidRDefault="00077B12" w:rsidP="00734A63">
            <w:pPr>
              <w:pStyle w:val="TableParagraph"/>
              <w:ind w:left="20"/>
            </w:pPr>
            <w:r>
              <w:rPr>
                <w:spacing w:val="-4"/>
              </w:rPr>
              <w:t>4.85</w:t>
            </w:r>
          </w:p>
        </w:tc>
        <w:tc>
          <w:tcPr>
            <w:tcW w:w="1119" w:type="dxa"/>
          </w:tcPr>
          <w:p w14:paraId="26974904" w14:textId="77777777" w:rsidR="00077B12" w:rsidRDefault="00077B12" w:rsidP="00734A63">
            <w:pPr>
              <w:pStyle w:val="TableParagraph"/>
              <w:ind w:left="16"/>
            </w:pPr>
            <w:r>
              <w:rPr>
                <w:spacing w:val="-4"/>
              </w:rPr>
              <w:t>4.01</w:t>
            </w:r>
          </w:p>
        </w:tc>
        <w:tc>
          <w:tcPr>
            <w:tcW w:w="1104" w:type="dxa"/>
          </w:tcPr>
          <w:p w14:paraId="14D8DF6B" w14:textId="77777777" w:rsidR="00077B12" w:rsidRDefault="00077B12" w:rsidP="00734A63">
            <w:pPr>
              <w:pStyle w:val="TableParagraph"/>
              <w:ind w:left="16"/>
            </w:pPr>
            <w:r>
              <w:rPr>
                <w:spacing w:val="-4"/>
              </w:rPr>
              <w:t>4.42</w:t>
            </w:r>
          </w:p>
        </w:tc>
      </w:tr>
      <w:tr w:rsidR="00077B12" w14:paraId="1040E490" w14:textId="77777777" w:rsidTr="00077B12">
        <w:trPr>
          <w:trHeight w:val="436"/>
        </w:trPr>
        <w:tc>
          <w:tcPr>
            <w:tcW w:w="1590" w:type="dxa"/>
          </w:tcPr>
          <w:p w14:paraId="17228B10" w14:textId="77777777" w:rsidR="00077B12" w:rsidRDefault="00077B12" w:rsidP="00734A63">
            <w:pPr>
              <w:pStyle w:val="TableParagraph"/>
              <w:spacing w:before="5"/>
              <w:ind w:left="19"/>
              <w:rPr>
                <w:b/>
                <w:sz w:val="14"/>
              </w:rPr>
            </w:pPr>
            <w:r>
              <w:rPr>
                <w:b/>
                <w:spacing w:val="-5"/>
                <w:position w:val="2"/>
              </w:rPr>
              <w:t>T</w:t>
            </w:r>
            <w:r>
              <w:rPr>
                <w:b/>
                <w:spacing w:val="-5"/>
                <w:sz w:val="14"/>
              </w:rPr>
              <w:t>2</w:t>
            </w:r>
          </w:p>
        </w:tc>
        <w:tc>
          <w:tcPr>
            <w:tcW w:w="5876" w:type="dxa"/>
          </w:tcPr>
          <w:p w14:paraId="233DA9C0" w14:textId="77777777" w:rsidR="00077B12" w:rsidRDefault="00077B12" w:rsidP="00734A63">
            <w:pPr>
              <w:pStyle w:val="TableParagraph"/>
              <w:ind w:left="14"/>
            </w:pPr>
            <w:r>
              <w:t>FYM</w:t>
            </w:r>
            <w:r>
              <w:rPr>
                <w:spacing w:val="-1"/>
              </w:rPr>
              <w:t xml:space="preserve"> </w:t>
            </w:r>
            <w:r>
              <w:t xml:space="preserve">+ </w:t>
            </w:r>
            <w:proofErr w:type="spellStart"/>
            <w:r>
              <w:rPr>
                <w:spacing w:val="-2"/>
              </w:rPr>
              <w:t>Jeevamrit</w:t>
            </w:r>
            <w:proofErr w:type="spellEnd"/>
          </w:p>
        </w:tc>
        <w:tc>
          <w:tcPr>
            <w:tcW w:w="954" w:type="dxa"/>
          </w:tcPr>
          <w:p w14:paraId="0FA5E26D" w14:textId="77777777" w:rsidR="00077B12" w:rsidRDefault="00077B12" w:rsidP="00734A63">
            <w:pPr>
              <w:pStyle w:val="TableParagraph"/>
              <w:ind w:left="19"/>
            </w:pPr>
            <w:r>
              <w:rPr>
                <w:spacing w:val="-4"/>
              </w:rPr>
              <w:t>3.31</w:t>
            </w:r>
          </w:p>
        </w:tc>
        <w:tc>
          <w:tcPr>
            <w:tcW w:w="1119" w:type="dxa"/>
          </w:tcPr>
          <w:p w14:paraId="69EC217F" w14:textId="77777777" w:rsidR="00077B12" w:rsidRDefault="00077B12" w:rsidP="00734A63">
            <w:pPr>
              <w:pStyle w:val="TableParagraph"/>
              <w:ind w:left="19"/>
            </w:pPr>
            <w:r>
              <w:rPr>
                <w:spacing w:val="-4"/>
              </w:rPr>
              <w:t>2.80</w:t>
            </w:r>
          </w:p>
        </w:tc>
        <w:tc>
          <w:tcPr>
            <w:tcW w:w="977" w:type="dxa"/>
          </w:tcPr>
          <w:p w14:paraId="22CE044B" w14:textId="77777777" w:rsidR="00077B12" w:rsidRDefault="00077B12" w:rsidP="00734A63">
            <w:pPr>
              <w:pStyle w:val="TableParagraph"/>
              <w:ind w:left="20"/>
            </w:pPr>
            <w:r>
              <w:rPr>
                <w:spacing w:val="-4"/>
              </w:rPr>
              <w:t>3.04</w:t>
            </w:r>
          </w:p>
        </w:tc>
        <w:tc>
          <w:tcPr>
            <w:tcW w:w="982" w:type="dxa"/>
          </w:tcPr>
          <w:p w14:paraId="54876E16" w14:textId="77777777" w:rsidR="00077B12" w:rsidRDefault="00077B12" w:rsidP="00734A63">
            <w:pPr>
              <w:pStyle w:val="TableParagraph"/>
              <w:ind w:left="20"/>
            </w:pPr>
            <w:r>
              <w:rPr>
                <w:spacing w:val="-4"/>
              </w:rPr>
              <w:t>4.98</w:t>
            </w:r>
          </w:p>
        </w:tc>
        <w:tc>
          <w:tcPr>
            <w:tcW w:w="1119" w:type="dxa"/>
          </w:tcPr>
          <w:p w14:paraId="6A972EB6" w14:textId="77777777" w:rsidR="00077B12" w:rsidRDefault="00077B12" w:rsidP="00734A63">
            <w:pPr>
              <w:pStyle w:val="TableParagraph"/>
              <w:ind w:left="16"/>
            </w:pPr>
            <w:r>
              <w:rPr>
                <w:spacing w:val="-4"/>
              </w:rPr>
              <w:t>4.61</w:t>
            </w:r>
          </w:p>
        </w:tc>
        <w:tc>
          <w:tcPr>
            <w:tcW w:w="1104" w:type="dxa"/>
          </w:tcPr>
          <w:p w14:paraId="44E7EB76" w14:textId="77777777" w:rsidR="00077B12" w:rsidRDefault="00077B12" w:rsidP="00734A63">
            <w:pPr>
              <w:pStyle w:val="TableParagraph"/>
              <w:ind w:left="16"/>
            </w:pPr>
            <w:r>
              <w:rPr>
                <w:spacing w:val="-4"/>
              </w:rPr>
              <w:t>4.76</w:t>
            </w:r>
          </w:p>
        </w:tc>
      </w:tr>
      <w:tr w:rsidR="00077B12" w14:paraId="4EDA6416" w14:textId="77777777" w:rsidTr="00077B12">
        <w:trPr>
          <w:trHeight w:val="436"/>
        </w:trPr>
        <w:tc>
          <w:tcPr>
            <w:tcW w:w="1590" w:type="dxa"/>
          </w:tcPr>
          <w:p w14:paraId="248D21DC" w14:textId="77777777" w:rsidR="00077B12" w:rsidRDefault="00077B12" w:rsidP="00734A63">
            <w:pPr>
              <w:pStyle w:val="TableParagraph"/>
              <w:spacing w:before="5"/>
              <w:ind w:left="19"/>
              <w:rPr>
                <w:b/>
                <w:sz w:val="14"/>
              </w:rPr>
            </w:pPr>
            <w:r>
              <w:rPr>
                <w:b/>
                <w:spacing w:val="-5"/>
                <w:position w:val="2"/>
              </w:rPr>
              <w:t>T</w:t>
            </w:r>
            <w:r>
              <w:rPr>
                <w:b/>
                <w:spacing w:val="-5"/>
                <w:sz w:val="14"/>
              </w:rPr>
              <w:t>3</w:t>
            </w:r>
          </w:p>
        </w:tc>
        <w:tc>
          <w:tcPr>
            <w:tcW w:w="5876" w:type="dxa"/>
          </w:tcPr>
          <w:p w14:paraId="5558BB94" w14:textId="77777777" w:rsidR="00077B12" w:rsidRDefault="00077B12" w:rsidP="00734A63">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954" w:type="dxa"/>
          </w:tcPr>
          <w:p w14:paraId="4821019E" w14:textId="77777777" w:rsidR="00077B12" w:rsidRDefault="00077B12" w:rsidP="00734A63">
            <w:pPr>
              <w:pStyle w:val="TableParagraph"/>
              <w:ind w:left="19"/>
            </w:pPr>
            <w:r>
              <w:rPr>
                <w:spacing w:val="-4"/>
              </w:rPr>
              <w:t>4.28</w:t>
            </w:r>
          </w:p>
        </w:tc>
        <w:tc>
          <w:tcPr>
            <w:tcW w:w="1119" w:type="dxa"/>
          </w:tcPr>
          <w:p w14:paraId="3547F6F8" w14:textId="77777777" w:rsidR="00077B12" w:rsidRDefault="00077B12" w:rsidP="00734A63">
            <w:pPr>
              <w:pStyle w:val="TableParagraph"/>
              <w:ind w:left="19"/>
            </w:pPr>
            <w:r>
              <w:rPr>
                <w:spacing w:val="-4"/>
              </w:rPr>
              <w:t>3.88</w:t>
            </w:r>
          </w:p>
        </w:tc>
        <w:tc>
          <w:tcPr>
            <w:tcW w:w="977" w:type="dxa"/>
          </w:tcPr>
          <w:p w14:paraId="24DA6981" w14:textId="77777777" w:rsidR="00077B12" w:rsidRDefault="00077B12" w:rsidP="00734A63">
            <w:pPr>
              <w:pStyle w:val="TableParagraph"/>
              <w:ind w:left="20"/>
            </w:pPr>
            <w:r>
              <w:rPr>
                <w:spacing w:val="-4"/>
              </w:rPr>
              <w:t>4.02</w:t>
            </w:r>
          </w:p>
        </w:tc>
        <w:tc>
          <w:tcPr>
            <w:tcW w:w="982" w:type="dxa"/>
          </w:tcPr>
          <w:p w14:paraId="6A0E326F" w14:textId="77777777" w:rsidR="00077B12" w:rsidRDefault="00077B12" w:rsidP="00734A63">
            <w:pPr>
              <w:pStyle w:val="TableParagraph"/>
              <w:ind w:left="20"/>
            </w:pPr>
            <w:r>
              <w:rPr>
                <w:spacing w:val="-4"/>
              </w:rPr>
              <w:t>6.72</w:t>
            </w:r>
          </w:p>
        </w:tc>
        <w:tc>
          <w:tcPr>
            <w:tcW w:w="1119" w:type="dxa"/>
          </w:tcPr>
          <w:p w14:paraId="3DB1AB7C" w14:textId="77777777" w:rsidR="00077B12" w:rsidRDefault="00077B12" w:rsidP="00734A63">
            <w:pPr>
              <w:pStyle w:val="TableParagraph"/>
              <w:ind w:left="16"/>
            </w:pPr>
            <w:r>
              <w:rPr>
                <w:spacing w:val="-4"/>
              </w:rPr>
              <w:t>7.09</w:t>
            </w:r>
          </w:p>
        </w:tc>
        <w:tc>
          <w:tcPr>
            <w:tcW w:w="1104" w:type="dxa"/>
          </w:tcPr>
          <w:p w14:paraId="640C81BF" w14:textId="77777777" w:rsidR="00077B12" w:rsidRDefault="00077B12" w:rsidP="00734A63">
            <w:pPr>
              <w:pStyle w:val="TableParagraph"/>
              <w:ind w:left="16"/>
            </w:pPr>
            <w:r>
              <w:rPr>
                <w:spacing w:val="-4"/>
              </w:rPr>
              <w:t>6.87</w:t>
            </w:r>
          </w:p>
        </w:tc>
      </w:tr>
      <w:tr w:rsidR="00077B12" w14:paraId="090DF327" w14:textId="77777777" w:rsidTr="00077B12">
        <w:trPr>
          <w:trHeight w:val="441"/>
        </w:trPr>
        <w:tc>
          <w:tcPr>
            <w:tcW w:w="1590" w:type="dxa"/>
          </w:tcPr>
          <w:p w14:paraId="2B3E88D2" w14:textId="77777777" w:rsidR="00077B12" w:rsidRDefault="00077B12" w:rsidP="00734A63">
            <w:pPr>
              <w:pStyle w:val="TableParagraph"/>
              <w:spacing w:before="5"/>
              <w:ind w:left="19"/>
              <w:rPr>
                <w:b/>
                <w:sz w:val="14"/>
              </w:rPr>
            </w:pPr>
            <w:r>
              <w:rPr>
                <w:b/>
                <w:spacing w:val="-5"/>
                <w:position w:val="2"/>
              </w:rPr>
              <w:t>T</w:t>
            </w:r>
            <w:r>
              <w:rPr>
                <w:b/>
                <w:spacing w:val="-5"/>
                <w:sz w:val="14"/>
              </w:rPr>
              <w:t>4</w:t>
            </w:r>
          </w:p>
        </w:tc>
        <w:tc>
          <w:tcPr>
            <w:tcW w:w="5876" w:type="dxa"/>
          </w:tcPr>
          <w:p w14:paraId="19139830" w14:textId="77777777" w:rsidR="00077B12" w:rsidRDefault="00077B12"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954" w:type="dxa"/>
          </w:tcPr>
          <w:p w14:paraId="1FC2303F" w14:textId="77777777" w:rsidR="00077B12" w:rsidRDefault="00077B12" w:rsidP="00734A63">
            <w:pPr>
              <w:pStyle w:val="TableParagraph"/>
              <w:ind w:left="19"/>
            </w:pPr>
            <w:r>
              <w:rPr>
                <w:spacing w:val="-4"/>
              </w:rPr>
              <w:t>4.60</w:t>
            </w:r>
          </w:p>
        </w:tc>
        <w:tc>
          <w:tcPr>
            <w:tcW w:w="1119" w:type="dxa"/>
          </w:tcPr>
          <w:p w14:paraId="77C1AD4F" w14:textId="77777777" w:rsidR="00077B12" w:rsidRDefault="00077B12" w:rsidP="00734A63">
            <w:pPr>
              <w:pStyle w:val="TableParagraph"/>
              <w:ind w:left="19"/>
            </w:pPr>
            <w:r>
              <w:rPr>
                <w:spacing w:val="-4"/>
              </w:rPr>
              <w:t>5.13</w:t>
            </w:r>
          </w:p>
        </w:tc>
        <w:tc>
          <w:tcPr>
            <w:tcW w:w="977" w:type="dxa"/>
          </w:tcPr>
          <w:p w14:paraId="5C22BA64" w14:textId="77777777" w:rsidR="00077B12" w:rsidRDefault="00077B12" w:rsidP="00734A63">
            <w:pPr>
              <w:pStyle w:val="TableParagraph"/>
              <w:ind w:left="20"/>
            </w:pPr>
            <w:r>
              <w:rPr>
                <w:spacing w:val="-4"/>
              </w:rPr>
              <w:t>4.84</w:t>
            </w:r>
          </w:p>
        </w:tc>
        <w:tc>
          <w:tcPr>
            <w:tcW w:w="982" w:type="dxa"/>
          </w:tcPr>
          <w:p w14:paraId="3B55708F" w14:textId="77777777" w:rsidR="00077B12" w:rsidRDefault="00077B12" w:rsidP="00734A63">
            <w:pPr>
              <w:pStyle w:val="TableParagraph"/>
              <w:ind w:left="20"/>
            </w:pPr>
            <w:r>
              <w:rPr>
                <w:spacing w:val="-4"/>
              </w:rPr>
              <w:t>8.07</w:t>
            </w:r>
          </w:p>
        </w:tc>
        <w:tc>
          <w:tcPr>
            <w:tcW w:w="1119" w:type="dxa"/>
          </w:tcPr>
          <w:p w14:paraId="57CBFCCF" w14:textId="77777777" w:rsidR="00077B12" w:rsidRDefault="00077B12" w:rsidP="00734A63">
            <w:pPr>
              <w:pStyle w:val="TableParagraph"/>
              <w:ind w:left="16"/>
            </w:pPr>
            <w:r>
              <w:rPr>
                <w:spacing w:val="-4"/>
              </w:rPr>
              <w:t>7.95</w:t>
            </w:r>
          </w:p>
        </w:tc>
        <w:tc>
          <w:tcPr>
            <w:tcW w:w="1104" w:type="dxa"/>
          </w:tcPr>
          <w:p w14:paraId="47AE6964" w14:textId="77777777" w:rsidR="00077B12" w:rsidRDefault="00077B12" w:rsidP="00734A63">
            <w:pPr>
              <w:pStyle w:val="TableParagraph"/>
              <w:ind w:left="16"/>
            </w:pPr>
            <w:r>
              <w:rPr>
                <w:spacing w:val="-4"/>
              </w:rPr>
              <w:t>7.97</w:t>
            </w:r>
          </w:p>
        </w:tc>
      </w:tr>
      <w:tr w:rsidR="00077B12" w14:paraId="1E778A1D" w14:textId="77777777" w:rsidTr="00077B12">
        <w:trPr>
          <w:trHeight w:val="436"/>
        </w:trPr>
        <w:tc>
          <w:tcPr>
            <w:tcW w:w="1590" w:type="dxa"/>
          </w:tcPr>
          <w:p w14:paraId="7735E021" w14:textId="77777777" w:rsidR="00077B12" w:rsidRDefault="00077B12" w:rsidP="00734A63">
            <w:pPr>
              <w:pStyle w:val="TableParagraph"/>
              <w:spacing w:before="5"/>
              <w:ind w:left="19"/>
              <w:rPr>
                <w:b/>
                <w:sz w:val="14"/>
              </w:rPr>
            </w:pPr>
            <w:r>
              <w:rPr>
                <w:b/>
                <w:spacing w:val="-5"/>
                <w:position w:val="2"/>
              </w:rPr>
              <w:t>T</w:t>
            </w:r>
            <w:r>
              <w:rPr>
                <w:b/>
                <w:spacing w:val="-5"/>
                <w:sz w:val="14"/>
              </w:rPr>
              <w:t>5</w:t>
            </w:r>
          </w:p>
        </w:tc>
        <w:tc>
          <w:tcPr>
            <w:tcW w:w="5876" w:type="dxa"/>
          </w:tcPr>
          <w:p w14:paraId="68E43E55" w14:textId="77777777" w:rsidR="00077B12" w:rsidRDefault="00077B12" w:rsidP="00734A63">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954" w:type="dxa"/>
          </w:tcPr>
          <w:p w14:paraId="173835E6" w14:textId="77777777" w:rsidR="00077B12" w:rsidRDefault="00077B12" w:rsidP="00734A63">
            <w:pPr>
              <w:pStyle w:val="TableParagraph"/>
              <w:ind w:left="19"/>
            </w:pPr>
            <w:r>
              <w:rPr>
                <w:spacing w:val="-4"/>
              </w:rPr>
              <w:t>4.38</w:t>
            </w:r>
          </w:p>
        </w:tc>
        <w:tc>
          <w:tcPr>
            <w:tcW w:w="1119" w:type="dxa"/>
          </w:tcPr>
          <w:p w14:paraId="6278650F" w14:textId="77777777" w:rsidR="00077B12" w:rsidRDefault="00077B12" w:rsidP="00734A63">
            <w:pPr>
              <w:pStyle w:val="TableParagraph"/>
              <w:ind w:left="19"/>
            </w:pPr>
            <w:r>
              <w:rPr>
                <w:spacing w:val="-4"/>
              </w:rPr>
              <w:t>4.38</w:t>
            </w:r>
          </w:p>
        </w:tc>
        <w:tc>
          <w:tcPr>
            <w:tcW w:w="977" w:type="dxa"/>
          </w:tcPr>
          <w:p w14:paraId="3FC9EC9B" w14:textId="77777777" w:rsidR="00077B12" w:rsidRDefault="00077B12" w:rsidP="00734A63">
            <w:pPr>
              <w:pStyle w:val="TableParagraph"/>
              <w:ind w:left="20"/>
            </w:pPr>
            <w:r>
              <w:rPr>
                <w:spacing w:val="-4"/>
              </w:rPr>
              <w:t>4.33</w:t>
            </w:r>
          </w:p>
        </w:tc>
        <w:tc>
          <w:tcPr>
            <w:tcW w:w="982" w:type="dxa"/>
          </w:tcPr>
          <w:p w14:paraId="4086CF53" w14:textId="77777777" w:rsidR="00077B12" w:rsidRDefault="00077B12" w:rsidP="00734A63">
            <w:pPr>
              <w:pStyle w:val="TableParagraph"/>
              <w:ind w:left="20"/>
            </w:pPr>
            <w:r>
              <w:rPr>
                <w:spacing w:val="-4"/>
              </w:rPr>
              <w:t>7.15</w:t>
            </w:r>
          </w:p>
        </w:tc>
        <w:tc>
          <w:tcPr>
            <w:tcW w:w="1119" w:type="dxa"/>
          </w:tcPr>
          <w:p w14:paraId="0ECC74E7" w14:textId="77777777" w:rsidR="00077B12" w:rsidRDefault="00077B12" w:rsidP="00734A63">
            <w:pPr>
              <w:pStyle w:val="TableParagraph"/>
              <w:ind w:left="16"/>
            </w:pPr>
            <w:r>
              <w:rPr>
                <w:spacing w:val="-4"/>
              </w:rPr>
              <w:t>7.48</w:t>
            </w:r>
          </w:p>
        </w:tc>
        <w:tc>
          <w:tcPr>
            <w:tcW w:w="1104" w:type="dxa"/>
          </w:tcPr>
          <w:p w14:paraId="54AD7BE9" w14:textId="77777777" w:rsidR="00077B12" w:rsidRDefault="00077B12" w:rsidP="00734A63">
            <w:pPr>
              <w:pStyle w:val="TableParagraph"/>
              <w:ind w:left="16"/>
            </w:pPr>
            <w:r>
              <w:rPr>
                <w:spacing w:val="-4"/>
              </w:rPr>
              <w:t>7.27</w:t>
            </w:r>
          </w:p>
        </w:tc>
      </w:tr>
      <w:tr w:rsidR="00077B12" w14:paraId="72B74FF3" w14:textId="77777777" w:rsidTr="00077B12">
        <w:trPr>
          <w:trHeight w:val="436"/>
        </w:trPr>
        <w:tc>
          <w:tcPr>
            <w:tcW w:w="1590" w:type="dxa"/>
          </w:tcPr>
          <w:p w14:paraId="6AFA46A9" w14:textId="77777777" w:rsidR="00077B12" w:rsidRDefault="00077B12" w:rsidP="00734A63">
            <w:pPr>
              <w:pStyle w:val="TableParagraph"/>
              <w:spacing w:before="5"/>
              <w:ind w:left="19"/>
              <w:rPr>
                <w:b/>
                <w:sz w:val="14"/>
              </w:rPr>
            </w:pPr>
            <w:r>
              <w:rPr>
                <w:b/>
                <w:spacing w:val="-5"/>
                <w:position w:val="2"/>
              </w:rPr>
              <w:t>T</w:t>
            </w:r>
            <w:r>
              <w:rPr>
                <w:b/>
                <w:spacing w:val="-5"/>
                <w:sz w:val="14"/>
              </w:rPr>
              <w:t>6</w:t>
            </w:r>
          </w:p>
        </w:tc>
        <w:tc>
          <w:tcPr>
            <w:tcW w:w="5876" w:type="dxa"/>
          </w:tcPr>
          <w:p w14:paraId="1E75B037" w14:textId="77777777" w:rsidR="00077B12" w:rsidRDefault="00077B12" w:rsidP="00734A63">
            <w:pPr>
              <w:pStyle w:val="TableParagraph"/>
              <w:ind w:left="14"/>
            </w:pPr>
            <w:r>
              <w:t>FYM</w:t>
            </w:r>
            <w:r>
              <w:rPr>
                <w:spacing w:val="-1"/>
              </w:rPr>
              <w:t xml:space="preserve"> </w:t>
            </w:r>
            <w:r>
              <w:t xml:space="preserve">+ </w:t>
            </w:r>
            <w:proofErr w:type="spellStart"/>
            <w:r>
              <w:rPr>
                <w:spacing w:val="-2"/>
              </w:rPr>
              <w:t>Vermiwash</w:t>
            </w:r>
            <w:proofErr w:type="spellEnd"/>
          </w:p>
        </w:tc>
        <w:tc>
          <w:tcPr>
            <w:tcW w:w="954" w:type="dxa"/>
          </w:tcPr>
          <w:p w14:paraId="23F5FA56" w14:textId="77777777" w:rsidR="00077B12" w:rsidRDefault="00077B12" w:rsidP="00734A63">
            <w:pPr>
              <w:pStyle w:val="TableParagraph"/>
              <w:ind w:left="19"/>
            </w:pPr>
            <w:r>
              <w:rPr>
                <w:spacing w:val="-4"/>
              </w:rPr>
              <w:t>3.70</w:t>
            </w:r>
          </w:p>
        </w:tc>
        <w:tc>
          <w:tcPr>
            <w:tcW w:w="1119" w:type="dxa"/>
          </w:tcPr>
          <w:p w14:paraId="2E916C3E" w14:textId="77777777" w:rsidR="00077B12" w:rsidRDefault="00077B12" w:rsidP="00734A63">
            <w:pPr>
              <w:pStyle w:val="TableParagraph"/>
              <w:ind w:left="19"/>
            </w:pPr>
            <w:r>
              <w:rPr>
                <w:spacing w:val="-4"/>
              </w:rPr>
              <w:t>3.86</w:t>
            </w:r>
          </w:p>
        </w:tc>
        <w:tc>
          <w:tcPr>
            <w:tcW w:w="977" w:type="dxa"/>
          </w:tcPr>
          <w:p w14:paraId="1BF24671" w14:textId="77777777" w:rsidR="00077B12" w:rsidRDefault="00077B12" w:rsidP="00734A63">
            <w:pPr>
              <w:pStyle w:val="TableParagraph"/>
              <w:ind w:left="20"/>
            </w:pPr>
            <w:r>
              <w:rPr>
                <w:spacing w:val="-4"/>
              </w:rPr>
              <w:t>3.72</w:t>
            </w:r>
          </w:p>
        </w:tc>
        <w:tc>
          <w:tcPr>
            <w:tcW w:w="982" w:type="dxa"/>
          </w:tcPr>
          <w:p w14:paraId="38850E34" w14:textId="77777777" w:rsidR="00077B12" w:rsidRDefault="00077B12" w:rsidP="00734A63">
            <w:pPr>
              <w:pStyle w:val="TableParagraph"/>
              <w:ind w:left="20"/>
            </w:pPr>
            <w:r>
              <w:rPr>
                <w:spacing w:val="-4"/>
              </w:rPr>
              <w:t>6.38</w:t>
            </w:r>
          </w:p>
        </w:tc>
        <w:tc>
          <w:tcPr>
            <w:tcW w:w="1119" w:type="dxa"/>
          </w:tcPr>
          <w:p w14:paraId="637EC0B9" w14:textId="77777777" w:rsidR="00077B12" w:rsidRDefault="00077B12" w:rsidP="00734A63">
            <w:pPr>
              <w:pStyle w:val="TableParagraph"/>
              <w:ind w:left="16"/>
            </w:pPr>
            <w:r>
              <w:rPr>
                <w:spacing w:val="-4"/>
              </w:rPr>
              <w:t>6.01</w:t>
            </w:r>
          </w:p>
        </w:tc>
        <w:tc>
          <w:tcPr>
            <w:tcW w:w="1104" w:type="dxa"/>
          </w:tcPr>
          <w:p w14:paraId="10B45F43" w14:textId="77777777" w:rsidR="00077B12" w:rsidRDefault="00077B12" w:rsidP="00734A63">
            <w:pPr>
              <w:pStyle w:val="TableParagraph"/>
              <w:ind w:left="16"/>
            </w:pPr>
            <w:r>
              <w:rPr>
                <w:spacing w:val="-4"/>
              </w:rPr>
              <w:t>6.16</w:t>
            </w:r>
          </w:p>
        </w:tc>
      </w:tr>
      <w:tr w:rsidR="00077B12" w14:paraId="35542B11" w14:textId="77777777" w:rsidTr="00077B12">
        <w:trPr>
          <w:trHeight w:val="441"/>
        </w:trPr>
        <w:tc>
          <w:tcPr>
            <w:tcW w:w="1590" w:type="dxa"/>
          </w:tcPr>
          <w:p w14:paraId="7D830978" w14:textId="77777777" w:rsidR="00077B12" w:rsidRDefault="00077B12" w:rsidP="00734A63">
            <w:pPr>
              <w:pStyle w:val="TableParagraph"/>
              <w:spacing w:before="5"/>
              <w:ind w:left="19"/>
              <w:rPr>
                <w:b/>
                <w:sz w:val="14"/>
              </w:rPr>
            </w:pPr>
            <w:r>
              <w:rPr>
                <w:b/>
                <w:spacing w:val="-5"/>
                <w:position w:val="2"/>
              </w:rPr>
              <w:t>T</w:t>
            </w:r>
            <w:r>
              <w:rPr>
                <w:b/>
                <w:spacing w:val="-5"/>
                <w:sz w:val="14"/>
              </w:rPr>
              <w:t>7</w:t>
            </w:r>
          </w:p>
        </w:tc>
        <w:tc>
          <w:tcPr>
            <w:tcW w:w="5876" w:type="dxa"/>
          </w:tcPr>
          <w:p w14:paraId="270F4BE3" w14:textId="77777777" w:rsidR="00077B12" w:rsidRDefault="00077B12" w:rsidP="00734A63">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954" w:type="dxa"/>
          </w:tcPr>
          <w:p w14:paraId="10DF10B8" w14:textId="77777777" w:rsidR="00077B12" w:rsidRDefault="00077B12" w:rsidP="00734A63">
            <w:pPr>
              <w:pStyle w:val="TableParagraph"/>
              <w:ind w:left="19"/>
            </w:pPr>
            <w:r>
              <w:rPr>
                <w:spacing w:val="-4"/>
              </w:rPr>
              <w:t>5.39</w:t>
            </w:r>
          </w:p>
        </w:tc>
        <w:tc>
          <w:tcPr>
            <w:tcW w:w="1119" w:type="dxa"/>
          </w:tcPr>
          <w:p w14:paraId="589120BC" w14:textId="77777777" w:rsidR="00077B12" w:rsidRDefault="00077B12" w:rsidP="00734A63">
            <w:pPr>
              <w:pStyle w:val="TableParagraph"/>
              <w:ind w:left="19"/>
            </w:pPr>
            <w:r>
              <w:rPr>
                <w:spacing w:val="-4"/>
              </w:rPr>
              <w:t>5.14</w:t>
            </w:r>
          </w:p>
        </w:tc>
        <w:tc>
          <w:tcPr>
            <w:tcW w:w="977" w:type="dxa"/>
          </w:tcPr>
          <w:p w14:paraId="52A1A77C" w14:textId="77777777" w:rsidR="00077B12" w:rsidRDefault="00077B12" w:rsidP="00734A63">
            <w:pPr>
              <w:pStyle w:val="TableParagraph"/>
              <w:ind w:left="20"/>
            </w:pPr>
            <w:r>
              <w:rPr>
                <w:spacing w:val="-4"/>
              </w:rPr>
              <w:t>5.26</w:t>
            </w:r>
          </w:p>
        </w:tc>
        <w:tc>
          <w:tcPr>
            <w:tcW w:w="982" w:type="dxa"/>
          </w:tcPr>
          <w:p w14:paraId="1EA31C10" w14:textId="77777777" w:rsidR="00077B12" w:rsidRDefault="00077B12" w:rsidP="00734A63">
            <w:pPr>
              <w:pStyle w:val="TableParagraph"/>
              <w:ind w:left="20"/>
            </w:pPr>
            <w:r>
              <w:rPr>
                <w:spacing w:val="-4"/>
              </w:rPr>
              <w:t>8.33</w:t>
            </w:r>
          </w:p>
        </w:tc>
        <w:tc>
          <w:tcPr>
            <w:tcW w:w="1119" w:type="dxa"/>
          </w:tcPr>
          <w:p w14:paraId="72784762" w14:textId="77777777" w:rsidR="00077B12" w:rsidRDefault="00077B12" w:rsidP="00734A63">
            <w:pPr>
              <w:pStyle w:val="TableParagraph"/>
              <w:ind w:left="16"/>
            </w:pPr>
            <w:r>
              <w:rPr>
                <w:spacing w:val="-4"/>
              </w:rPr>
              <w:t>8.19</w:t>
            </w:r>
          </w:p>
        </w:tc>
        <w:tc>
          <w:tcPr>
            <w:tcW w:w="1104" w:type="dxa"/>
          </w:tcPr>
          <w:p w14:paraId="0B5775F0" w14:textId="77777777" w:rsidR="00077B12" w:rsidRDefault="00077B12" w:rsidP="00734A63">
            <w:pPr>
              <w:pStyle w:val="TableParagraph"/>
              <w:ind w:left="16"/>
            </w:pPr>
            <w:r>
              <w:rPr>
                <w:spacing w:val="-4"/>
              </w:rPr>
              <w:t>8.24</w:t>
            </w:r>
          </w:p>
        </w:tc>
      </w:tr>
      <w:tr w:rsidR="00077B12" w14:paraId="0828F30A" w14:textId="77777777" w:rsidTr="00077B12">
        <w:trPr>
          <w:trHeight w:val="436"/>
        </w:trPr>
        <w:tc>
          <w:tcPr>
            <w:tcW w:w="1590" w:type="dxa"/>
          </w:tcPr>
          <w:p w14:paraId="7904EB76" w14:textId="77777777" w:rsidR="00077B12" w:rsidRDefault="00077B12" w:rsidP="00734A63">
            <w:pPr>
              <w:pStyle w:val="TableParagraph"/>
              <w:spacing w:before="5"/>
              <w:ind w:left="19"/>
              <w:rPr>
                <w:b/>
                <w:sz w:val="14"/>
              </w:rPr>
            </w:pPr>
            <w:r>
              <w:rPr>
                <w:b/>
                <w:spacing w:val="-5"/>
                <w:position w:val="2"/>
              </w:rPr>
              <w:t>T</w:t>
            </w:r>
            <w:r>
              <w:rPr>
                <w:b/>
                <w:spacing w:val="-5"/>
                <w:sz w:val="14"/>
              </w:rPr>
              <w:t>8</w:t>
            </w:r>
          </w:p>
        </w:tc>
        <w:tc>
          <w:tcPr>
            <w:tcW w:w="5876" w:type="dxa"/>
          </w:tcPr>
          <w:p w14:paraId="4CCA083A" w14:textId="77777777" w:rsidR="00077B12" w:rsidRDefault="00077B12"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954" w:type="dxa"/>
          </w:tcPr>
          <w:p w14:paraId="7DAA645F" w14:textId="77777777" w:rsidR="00077B12" w:rsidRDefault="00077B12" w:rsidP="00734A63">
            <w:pPr>
              <w:pStyle w:val="TableParagraph"/>
              <w:ind w:left="19"/>
            </w:pPr>
            <w:r>
              <w:rPr>
                <w:spacing w:val="-4"/>
              </w:rPr>
              <w:t>4.43</w:t>
            </w:r>
          </w:p>
        </w:tc>
        <w:tc>
          <w:tcPr>
            <w:tcW w:w="1119" w:type="dxa"/>
          </w:tcPr>
          <w:p w14:paraId="0CD97F69" w14:textId="77777777" w:rsidR="00077B12" w:rsidRDefault="00077B12" w:rsidP="00734A63">
            <w:pPr>
              <w:pStyle w:val="TableParagraph"/>
              <w:ind w:left="19"/>
            </w:pPr>
            <w:r>
              <w:rPr>
                <w:spacing w:val="-4"/>
              </w:rPr>
              <w:t>4.92</w:t>
            </w:r>
          </w:p>
        </w:tc>
        <w:tc>
          <w:tcPr>
            <w:tcW w:w="977" w:type="dxa"/>
          </w:tcPr>
          <w:p w14:paraId="0EF98C08" w14:textId="77777777" w:rsidR="00077B12" w:rsidRDefault="00077B12" w:rsidP="00734A63">
            <w:pPr>
              <w:pStyle w:val="TableParagraph"/>
              <w:ind w:left="20"/>
            </w:pPr>
            <w:r>
              <w:rPr>
                <w:spacing w:val="-4"/>
              </w:rPr>
              <w:t>4.64</w:t>
            </w:r>
          </w:p>
        </w:tc>
        <w:tc>
          <w:tcPr>
            <w:tcW w:w="982" w:type="dxa"/>
          </w:tcPr>
          <w:p w14:paraId="167DBAD1" w14:textId="77777777" w:rsidR="00077B12" w:rsidRDefault="00077B12" w:rsidP="00734A63">
            <w:pPr>
              <w:pStyle w:val="TableParagraph"/>
              <w:ind w:left="20"/>
            </w:pPr>
            <w:r>
              <w:rPr>
                <w:spacing w:val="-4"/>
              </w:rPr>
              <w:t>7.32</w:t>
            </w:r>
          </w:p>
        </w:tc>
        <w:tc>
          <w:tcPr>
            <w:tcW w:w="1119" w:type="dxa"/>
          </w:tcPr>
          <w:p w14:paraId="7074A855" w14:textId="77777777" w:rsidR="00077B12" w:rsidRDefault="00077B12" w:rsidP="00734A63">
            <w:pPr>
              <w:pStyle w:val="TableParagraph"/>
              <w:ind w:left="16"/>
            </w:pPr>
            <w:r>
              <w:rPr>
                <w:spacing w:val="-4"/>
              </w:rPr>
              <w:t>7.87</w:t>
            </w:r>
          </w:p>
        </w:tc>
        <w:tc>
          <w:tcPr>
            <w:tcW w:w="1104" w:type="dxa"/>
          </w:tcPr>
          <w:p w14:paraId="466ABEDD" w14:textId="77777777" w:rsidR="00077B12" w:rsidRDefault="00077B12" w:rsidP="00734A63">
            <w:pPr>
              <w:pStyle w:val="TableParagraph"/>
              <w:ind w:left="16"/>
            </w:pPr>
            <w:r>
              <w:rPr>
                <w:spacing w:val="-4"/>
              </w:rPr>
              <w:t>7.53</w:t>
            </w:r>
          </w:p>
        </w:tc>
      </w:tr>
      <w:tr w:rsidR="00077B12" w14:paraId="69533403" w14:textId="77777777" w:rsidTr="00077B12">
        <w:trPr>
          <w:trHeight w:val="436"/>
        </w:trPr>
        <w:tc>
          <w:tcPr>
            <w:tcW w:w="1590" w:type="dxa"/>
          </w:tcPr>
          <w:p w14:paraId="26007670" w14:textId="77777777" w:rsidR="00077B12" w:rsidRDefault="00077B12" w:rsidP="00734A63">
            <w:pPr>
              <w:pStyle w:val="TableParagraph"/>
              <w:spacing w:before="5"/>
              <w:ind w:left="19"/>
              <w:rPr>
                <w:b/>
                <w:sz w:val="14"/>
              </w:rPr>
            </w:pPr>
            <w:r>
              <w:rPr>
                <w:b/>
                <w:spacing w:val="-5"/>
                <w:position w:val="2"/>
              </w:rPr>
              <w:t>T</w:t>
            </w:r>
            <w:r>
              <w:rPr>
                <w:b/>
                <w:spacing w:val="-5"/>
                <w:sz w:val="14"/>
              </w:rPr>
              <w:t>9</w:t>
            </w:r>
          </w:p>
        </w:tc>
        <w:tc>
          <w:tcPr>
            <w:tcW w:w="5876" w:type="dxa"/>
          </w:tcPr>
          <w:p w14:paraId="7ACC7C2D" w14:textId="77777777" w:rsidR="00077B12" w:rsidRDefault="00077B12" w:rsidP="00734A63">
            <w:pPr>
              <w:pStyle w:val="TableParagraph"/>
              <w:ind w:left="14"/>
            </w:pPr>
            <w:r>
              <w:t>FYM</w:t>
            </w:r>
            <w:r>
              <w:rPr>
                <w:spacing w:val="-1"/>
              </w:rPr>
              <w:t xml:space="preserve"> </w:t>
            </w:r>
            <w:r>
              <w:t xml:space="preserve">+ </w:t>
            </w:r>
            <w:proofErr w:type="spellStart"/>
            <w:r>
              <w:rPr>
                <w:spacing w:val="-2"/>
              </w:rPr>
              <w:t>Panchgavya</w:t>
            </w:r>
            <w:proofErr w:type="spellEnd"/>
          </w:p>
        </w:tc>
        <w:tc>
          <w:tcPr>
            <w:tcW w:w="954" w:type="dxa"/>
          </w:tcPr>
          <w:p w14:paraId="11C4D438" w14:textId="77777777" w:rsidR="00077B12" w:rsidRDefault="00077B12" w:rsidP="00734A63">
            <w:pPr>
              <w:pStyle w:val="TableParagraph"/>
              <w:ind w:left="19"/>
            </w:pPr>
            <w:r>
              <w:rPr>
                <w:spacing w:val="-4"/>
              </w:rPr>
              <w:t>3.34</w:t>
            </w:r>
          </w:p>
        </w:tc>
        <w:tc>
          <w:tcPr>
            <w:tcW w:w="1119" w:type="dxa"/>
          </w:tcPr>
          <w:p w14:paraId="470E2436" w14:textId="77777777" w:rsidR="00077B12" w:rsidRDefault="00077B12" w:rsidP="00734A63">
            <w:pPr>
              <w:pStyle w:val="TableParagraph"/>
              <w:ind w:left="19"/>
            </w:pPr>
            <w:r>
              <w:rPr>
                <w:spacing w:val="-4"/>
              </w:rPr>
              <w:t>3.31</w:t>
            </w:r>
          </w:p>
        </w:tc>
        <w:tc>
          <w:tcPr>
            <w:tcW w:w="977" w:type="dxa"/>
          </w:tcPr>
          <w:p w14:paraId="04900A7B" w14:textId="77777777" w:rsidR="00077B12" w:rsidRDefault="00077B12" w:rsidP="00734A63">
            <w:pPr>
              <w:pStyle w:val="TableParagraph"/>
              <w:ind w:left="20"/>
            </w:pPr>
            <w:r>
              <w:rPr>
                <w:spacing w:val="-4"/>
              </w:rPr>
              <w:t>3.32</w:t>
            </w:r>
          </w:p>
        </w:tc>
        <w:tc>
          <w:tcPr>
            <w:tcW w:w="982" w:type="dxa"/>
          </w:tcPr>
          <w:p w14:paraId="24EEC283" w14:textId="77777777" w:rsidR="00077B12" w:rsidRDefault="00077B12" w:rsidP="00734A63">
            <w:pPr>
              <w:pStyle w:val="TableParagraph"/>
              <w:ind w:left="20"/>
            </w:pPr>
            <w:r>
              <w:rPr>
                <w:spacing w:val="-4"/>
              </w:rPr>
              <w:t>5.42</w:t>
            </w:r>
          </w:p>
        </w:tc>
        <w:tc>
          <w:tcPr>
            <w:tcW w:w="1119" w:type="dxa"/>
          </w:tcPr>
          <w:p w14:paraId="76A8ED69" w14:textId="77777777" w:rsidR="00077B12" w:rsidRDefault="00077B12" w:rsidP="00734A63">
            <w:pPr>
              <w:pStyle w:val="TableParagraph"/>
              <w:ind w:left="16"/>
            </w:pPr>
            <w:r>
              <w:rPr>
                <w:spacing w:val="-4"/>
              </w:rPr>
              <w:t>5.92</w:t>
            </w:r>
          </w:p>
        </w:tc>
        <w:tc>
          <w:tcPr>
            <w:tcW w:w="1104" w:type="dxa"/>
          </w:tcPr>
          <w:p w14:paraId="49A8BC78" w14:textId="77777777" w:rsidR="00077B12" w:rsidRDefault="00077B12" w:rsidP="00734A63">
            <w:pPr>
              <w:pStyle w:val="TableParagraph"/>
              <w:ind w:left="16"/>
            </w:pPr>
            <w:r>
              <w:rPr>
                <w:spacing w:val="-4"/>
              </w:rPr>
              <w:t>5.65</w:t>
            </w:r>
          </w:p>
        </w:tc>
      </w:tr>
      <w:tr w:rsidR="00077B12" w14:paraId="5CC90FAB" w14:textId="77777777" w:rsidTr="00077B12">
        <w:trPr>
          <w:trHeight w:val="441"/>
        </w:trPr>
        <w:tc>
          <w:tcPr>
            <w:tcW w:w="1590" w:type="dxa"/>
          </w:tcPr>
          <w:p w14:paraId="37FF50ED" w14:textId="77777777" w:rsidR="00077B12" w:rsidRDefault="00077B12" w:rsidP="00734A63">
            <w:pPr>
              <w:pStyle w:val="TableParagraph"/>
              <w:spacing w:before="5"/>
              <w:ind w:left="19"/>
              <w:rPr>
                <w:b/>
                <w:sz w:val="14"/>
              </w:rPr>
            </w:pPr>
            <w:r>
              <w:rPr>
                <w:b/>
                <w:spacing w:val="-5"/>
                <w:position w:val="2"/>
              </w:rPr>
              <w:t>T</w:t>
            </w:r>
            <w:r>
              <w:rPr>
                <w:b/>
                <w:spacing w:val="-5"/>
                <w:sz w:val="14"/>
              </w:rPr>
              <w:t>10</w:t>
            </w:r>
          </w:p>
        </w:tc>
        <w:tc>
          <w:tcPr>
            <w:tcW w:w="5876" w:type="dxa"/>
          </w:tcPr>
          <w:p w14:paraId="58D054E9" w14:textId="77777777" w:rsidR="00077B12" w:rsidRDefault="00077B12" w:rsidP="00734A63">
            <w:pPr>
              <w:pStyle w:val="TableParagraph"/>
              <w:ind w:left="14"/>
            </w:pPr>
            <w:r>
              <w:t>Vermicompost</w:t>
            </w:r>
            <w:r>
              <w:rPr>
                <w:spacing w:val="-4"/>
              </w:rPr>
              <w:t xml:space="preserve"> </w:t>
            </w:r>
            <w:r>
              <w:t>+</w:t>
            </w:r>
            <w:r>
              <w:rPr>
                <w:spacing w:val="-2"/>
              </w:rPr>
              <w:t xml:space="preserve"> </w:t>
            </w:r>
            <w:proofErr w:type="spellStart"/>
            <w:r>
              <w:rPr>
                <w:spacing w:val="-2"/>
              </w:rPr>
              <w:t>Panchgavya</w:t>
            </w:r>
            <w:proofErr w:type="spellEnd"/>
          </w:p>
        </w:tc>
        <w:tc>
          <w:tcPr>
            <w:tcW w:w="954" w:type="dxa"/>
          </w:tcPr>
          <w:p w14:paraId="4B564D0E" w14:textId="77777777" w:rsidR="00077B12" w:rsidRDefault="00077B12" w:rsidP="00734A63">
            <w:pPr>
              <w:pStyle w:val="TableParagraph"/>
              <w:ind w:left="19"/>
            </w:pPr>
            <w:r>
              <w:rPr>
                <w:spacing w:val="-4"/>
              </w:rPr>
              <w:t>5.68</w:t>
            </w:r>
          </w:p>
        </w:tc>
        <w:tc>
          <w:tcPr>
            <w:tcW w:w="1119" w:type="dxa"/>
          </w:tcPr>
          <w:p w14:paraId="48D6E6D4" w14:textId="77777777" w:rsidR="00077B12" w:rsidRDefault="00077B12" w:rsidP="00734A63">
            <w:pPr>
              <w:pStyle w:val="TableParagraph"/>
              <w:ind w:left="19"/>
            </w:pPr>
            <w:r>
              <w:rPr>
                <w:spacing w:val="-4"/>
              </w:rPr>
              <w:t>5.41</w:t>
            </w:r>
          </w:p>
        </w:tc>
        <w:tc>
          <w:tcPr>
            <w:tcW w:w="977" w:type="dxa"/>
          </w:tcPr>
          <w:p w14:paraId="77623D90" w14:textId="77777777" w:rsidR="00077B12" w:rsidRDefault="00077B12" w:rsidP="00734A63">
            <w:pPr>
              <w:pStyle w:val="TableParagraph"/>
              <w:ind w:left="20"/>
            </w:pPr>
            <w:r>
              <w:rPr>
                <w:spacing w:val="-4"/>
              </w:rPr>
              <w:t>5.52</w:t>
            </w:r>
          </w:p>
        </w:tc>
        <w:tc>
          <w:tcPr>
            <w:tcW w:w="982" w:type="dxa"/>
          </w:tcPr>
          <w:p w14:paraId="0EE0A265" w14:textId="77777777" w:rsidR="00077B12" w:rsidRDefault="00077B12" w:rsidP="00734A63">
            <w:pPr>
              <w:pStyle w:val="TableParagraph"/>
              <w:ind w:left="20"/>
            </w:pPr>
            <w:r>
              <w:rPr>
                <w:spacing w:val="-4"/>
              </w:rPr>
              <w:t>8.97</w:t>
            </w:r>
          </w:p>
        </w:tc>
        <w:tc>
          <w:tcPr>
            <w:tcW w:w="1119" w:type="dxa"/>
          </w:tcPr>
          <w:p w14:paraId="5AC2B184" w14:textId="77777777" w:rsidR="00077B12" w:rsidRDefault="00077B12" w:rsidP="00734A63">
            <w:pPr>
              <w:pStyle w:val="TableParagraph"/>
              <w:ind w:left="16"/>
            </w:pPr>
            <w:r>
              <w:rPr>
                <w:spacing w:val="-4"/>
              </w:rPr>
              <w:t>9.10</w:t>
            </w:r>
          </w:p>
        </w:tc>
        <w:tc>
          <w:tcPr>
            <w:tcW w:w="1104" w:type="dxa"/>
          </w:tcPr>
          <w:p w14:paraId="7A20F0F6" w14:textId="77777777" w:rsidR="00077B12" w:rsidRDefault="00077B12" w:rsidP="00734A63">
            <w:pPr>
              <w:pStyle w:val="TableParagraph"/>
              <w:ind w:left="16"/>
            </w:pPr>
            <w:r>
              <w:rPr>
                <w:spacing w:val="-4"/>
              </w:rPr>
              <w:t>9.02</w:t>
            </w:r>
          </w:p>
        </w:tc>
      </w:tr>
      <w:tr w:rsidR="00077B12" w14:paraId="2585E813" w14:textId="77777777" w:rsidTr="00077B12">
        <w:trPr>
          <w:trHeight w:val="436"/>
        </w:trPr>
        <w:tc>
          <w:tcPr>
            <w:tcW w:w="1590" w:type="dxa"/>
          </w:tcPr>
          <w:p w14:paraId="286AE82B" w14:textId="77777777" w:rsidR="00077B12" w:rsidRDefault="00077B12" w:rsidP="00734A63">
            <w:pPr>
              <w:pStyle w:val="TableParagraph"/>
              <w:spacing w:before="5"/>
              <w:ind w:left="19"/>
              <w:rPr>
                <w:b/>
                <w:sz w:val="14"/>
              </w:rPr>
            </w:pPr>
            <w:r>
              <w:rPr>
                <w:b/>
                <w:spacing w:val="-5"/>
                <w:position w:val="2"/>
              </w:rPr>
              <w:t>T</w:t>
            </w:r>
            <w:r>
              <w:rPr>
                <w:b/>
                <w:spacing w:val="-5"/>
                <w:sz w:val="14"/>
              </w:rPr>
              <w:t>11</w:t>
            </w:r>
          </w:p>
        </w:tc>
        <w:tc>
          <w:tcPr>
            <w:tcW w:w="5876" w:type="dxa"/>
          </w:tcPr>
          <w:p w14:paraId="28597351" w14:textId="77777777" w:rsidR="00077B12" w:rsidRDefault="00077B12" w:rsidP="00734A63">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954" w:type="dxa"/>
          </w:tcPr>
          <w:p w14:paraId="0AA9BF06" w14:textId="77777777" w:rsidR="00077B12" w:rsidRDefault="00077B12" w:rsidP="00734A63">
            <w:pPr>
              <w:pStyle w:val="TableParagraph"/>
              <w:ind w:left="19"/>
            </w:pPr>
            <w:r>
              <w:rPr>
                <w:spacing w:val="-4"/>
              </w:rPr>
              <w:t>6.40</w:t>
            </w:r>
          </w:p>
        </w:tc>
        <w:tc>
          <w:tcPr>
            <w:tcW w:w="1119" w:type="dxa"/>
          </w:tcPr>
          <w:p w14:paraId="2D11FF6E" w14:textId="77777777" w:rsidR="00077B12" w:rsidRDefault="00077B12" w:rsidP="00734A63">
            <w:pPr>
              <w:pStyle w:val="TableParagraph"/>
              <w:ind w:left="19"/>
            </w:pPr>
            <w:r>
              <w:rPr>
                <w:spacing w:val="-4"/>
              </w:rPr>
              <w:t>5.66</w:t>
            </w:r>
          </w:p>
        </w:tc>
        <w:tc>
          <w:tcPr>
            <w:tcW w:w="977" w:type="dxa"/>
          </w:tcPr>
          <w:p w14:paraId="2680E5EB" w14:textId="77777777" w:rsidR="00077B12" w:rsidRDefault="00077B12" w:rsidP="00734A63">
            <w:pPr>
              <w:pStyle w:val="TableParagraph"/>
              <w:ind w:left="20"/>
            </w:pPr>
            <w:r>
              <w:rPr>
                <w:spacing w:val="-4"/>
              </w:rPr>
              <w:t>6.01</w:t>
            </w:r>
          </w:p>
        </w:tc>
        <w:tc>
          <w:tcPr>
            <w:tcW w:w="982" w:type="dxa"/>
          </w:tcPr>
          <w:p w14:paraId="3A0142BC" w14:textId="77777777" w:rsidR="00077B12" w:rsidRDefault="00077B12" w:rsidP="00734A63">
            <w:pPr>
              <w:pStyle w:val="TableParagraph"/>
              <w:ind w:left="20"/>
            </w:pPr>
            <w:r>
              <w:rPr>
                <w:spacing w:val="-4"/>
              </w:rPr>
              <w:t>9.85</w:t>
            </w:r>
          </w:p>
        </w:tc>
        <w:tc>
          <w:tcPr>
            <w:tcW w:w="1119" w:type="dxa"/>
          </w:tcPr>
          <w:p w14:paraId="5D6A0262" w14:textId="77777777" w:rsidR="00077B12" w:rsidRDefault="00077B12" w:rsidP="00734A63">
            <w:pPr>
              <w:pStyle w:val="TableParagraph"/>
              <w:ind w:left="16"/>
            </w:pPr>
            <w:r>
              <w:rPr>
                <w:spacing w:val="-4"/>
              </w:rPr>
              <w:t>9.15</w:t>
            </w:r>
          </w:p>
        </w:tc>
        <w:tc>
          <w:tcPr>
            <w:tcW w:w="1104" w:type="dxa"/>
          </w:tcPr>
          <w:p w14:paraId="46EA4C82" w14:textId="77777777" w:rsidR="00077B12" w:rsidRDefault="00077B12" w:rsidP="00734A63">
            <w:pPr>
              <w:pStyle w:val="TableParagraph"/>
              <w:ind w:left="16"/>
            </w:pPr>
            <w:r>
              <w:rPr>
                <w:spacing w:val="-4"/>
              </w:rPr>
              <w:t>9.47</w:t>
            </w:r>
          </w:p>
        </w:tc>
      </w:tr>
      <w:tr w:rsidR="00077B12" w14:paraId="2A1A48EE" w14:textId="77777777" w:rsidTr="00077B12">
        <w:trPr>
          <w:trHeight w:val="436"/>
        </w:trPr>
        <w:tc>
          <w:tcPr>
            <w:tcW w:w="1590" w:type="dxa"/>
          </w:tcPr>
          <w:p w14:paraId="1D24FA5F" w14:textId="77777777" w:rsidR="00077B12" w:rsidRDefault="00077B12" w:rsidP="00734A63">
            <w:pPr>
              <w:pStyle w:val="TableParagraph"/>
              <w:spacing w:before="5"/>
              <w:ind w:left="19"/>
              <w:rPr>
                <w:b/>
                <w:sz w:val="14"/>
              </w:rPr>
            </w:pPr>
            <w:r>
              <w:rPr>
                <w:b/>
                <w:spacing w:val="-5"/>
                <w:position w:val="2"/>
              </w:rPr>
              <w:t>T</w:t>
            </w:r>
            <w:r>
              <w:rPr>
                <w:b/>
                <w:spacing w:val="-5"/>
                <w:sz w:val="14"/>
              </w:rPr>
              <w:t>12</w:t>
            </w:r>
          </w:p>
        </w:tc>
        <w:tc>
          <w:tcPr>
            <w:tcW w:w="5876" w:type="dxa"/>
          </w:tcPr>
          <w:p w14:paraId="2EA5BD58" w14:textId="77777777" w:rsidR="00077B12" w:rsidRDefault="00077B12" w:rsidP="00734A63">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954" w:type="dxa"/>
          </w:tcPr>
          <w:p w14:paraId="275DA09A" w14:textId="77777777" w:rsidR="00077B12" w:rsidRDefault="00077B12" w:rsidP="00734A63">
            <w:pPr>
              <w:pStyle w:val="TableParagraph"/>
              <w:ind w:left="19"/>
            </w:pPr>
            <w:r>
              <w:rPr>
                <w:spacing w:val="-4"/>
              </w:rPr>
              <w:t>6.77</w:t>
            </w:r>
          </w:p>
        </w:tc>
        <w:tc>
          <w:tcPr>
            <w:tcW w:w="1119" w:type="dxa"/>
          </w:tcPr>
          <w:p w14:paraId="4DE7004C" w14:textId="77777777" w:rsidR="00077B12" w:rsidRDefault="00077B12" w:rsidP="00734A63">
            <w:pPr>
              <w:pStyle w:val="TableParagraph"/>
              <w:ind w:left="19"/>
            </w:pPr>
            <w:r>
              <w:rPr>
                <w:spacing w:val="-4"/>
              </w:rPr>
              <w:t>7.30</w:t>
            </w:r>
          </w:p>
        </w:tc>
        <w:tc>
          <w:tcPr>
            <w:tcW w:w="977" w:type="dxa"/>
          </w:tcPr>
          <w:p w14:paraId="320340F9" w14:textId="77777777" w:rsidR="00077B12" w:rsidRDefault="00077B12" w:rsidP="00734A63">
            <w:pPr>
              <w:pStyle w:val="TableParagraph"/>
              <w:ind w:left="20"/>
            </w:pPr>
            <w:r>
              <w:rPr>
                <w:spacing w:val="-4"/>
              </w:rPr>
              <w:t>7.02</w:t>
            </w:r>
          </w:p>
        </w:tc>
        <w:tc>
          <w:tcPr>
            <w:tcW w:w="982" w:type="dxa"/>
          </w:tcPr>
          <w:p w14:paraId="41E0505F" w14:textId="77777777" w:rsidR="00077B12" w:rsidRDefault="00077B12" w:rsidP="00734A63">
            <w:pPr>
              <w:pStyle w:val="TableParagraph"/>
              <w:ind w:left="20"/>
            </w:pPr>
            <w:r>
              <w:rPr>
                <w:spacing w:val="-2"/>
              </w:rPr>
              <w:t>10.82</w:t>
            </w:r>
          </w:p>
        </w:tc>
        <w:tc>
          <w:tcPr>
            <w:tcW w:w="1119" w:type="dxa"/>
          </w:tcPr>
          <w:p w14:paraId="55782407" w14:textId="77777777" w:rsidR="00077B12" w:rsidRDefault="00077B12" w:rsidP="00734A63">
            <w:pPr>
              <w:pStyle w:val="TableParagraph"/>
              <w:ind w:left="16"/>
            </w:pPr>
            <w:r>
              <w:rPr>
                <w:spacing w:val="-2"/>
              </w:rPr>
              <w:t>11.41</w:t>
            </w:r>
          </w:p>
        </w:tc>
        <w:tc>
          <w:tcPr>
            <w:tcW w:w="1104" w:type="dxa"/>
          </w:tcPr>
          <w:p w14:paraId="7D0B005F" w14:textId="77777777" w:rsidR="00077B12" w:rsidRDefault="00077B12" w:rsidP="00734A63">
            <w:pPr>
              <w:pStyle w:val="TableParagraph"/>
              <w:ind w:left="16"/>
            </w:pPr>
            <w:r>
              <w:rPr>
                <w:spacing w:val="-2"/>
              </w:rPr>
              <w:t>11.06</w:t>
            </w:r>
          </w:p>
        </w:tc>
      </w:tr>
      <w:tr w:rsidR="00077B12" w14:paraId="69AFC625" w14:textId="77777777" w:rsidTr="00077B12">
        <w:trPr>
          <w:trHeight w:val="450"/>
        </w:trPr>
        <w:tc>
          <w:tcPr>
            <w:tcW w:w="7466" w:type="dxa"/>
            <w:gridSpan w:val="2"/>
          </w:tcPr>
          <w:p w14:paraId="4D6C9539" w14:textId="77777777" w:rsidR="00077B12" w:rsidRDefault="00077B12" w:rsidP="00734A63">
            <w:pPr>
              <w:pStyle w:val="TableParagraph"/>
              <w:spacing w:before="15"/>
              <w:ind w:left="18"/>
              <w:jc w:val="center"/>
              <w:rPr>
                <w:b/>
              </w:rPr>
            </w:pPr>
            <w:r>
              <w:rPr>
                <w:b/>
              </w:rPr>
              <w:t>CD</w:t>
            </w:r>
            <w:r>
              <w:rPr>
                <w:b/>
                <w:spacing w:val="-2"/>
              </w:rPr>
              <w:t xml:space="preserve"> </w:t>
            </w:r>
            <w:r>
              <w:rPr>
                <w:b/>
              </w:rPr>
              <w:t>@</w:t>
            </w:r>
            <w:r>
              <w:rPr>
                <w:b/>
                <w:spacing w:val="2"/>
              </w:rPr>
              <w:t xml:space="preserve"> </w:t>
            </w:r>
            <w:r>
              <w:rPr>
                <w:b/>
                <w:spacing w:val="-5"/>
              </w:rPr>
              <w:t>5%</w:t>
            </w:r>
          </w:p>
        </w:tc>
        <w:tc>
          <w:tcPr>
            <w:tcW w:w="954" w:type="dxa"/>
          </w:tcPr>
          <w:p w14:paraId="59A57F7A" w14:textId="77777777" w:rsidR="00077B12" w:rsidRDefault="00077B12" w:rsidP="00734A63">
            <w:pPr>
              <w:pStyle w:val="TableParagraph"/>
              <w:spacing w:before="10"/>
              <w:ind w:left="19"/>
            </w:pPr>
            <w:r>
              <w:rPr>
                <w:spacing w:val="-4"/>
              </w:rPr>
              <w:t>1.23</w:t>
            </w:r>
          </w:p>
        </w:tc>
        <w:tc>
          <w:tcPr>
            <w:tcW w:w="1119" w:type="dxa"/>
          </w:tcPr>
          <w:p w14:paraId="3D184802" w14:textId="77777777" w:rsidR="00077B12" w:rsidRDefault="00077B12" w:rsidP="00734A63">
            <w:pPr>
              <w:pStyle w:val="TableParagraph"/>
              <w:spacing w:before="10"/>
              <w:ind w:left="19"/>
            </w:pPr>
            <w:r>
              <w:rPr>
                <w:spacing w:val="-4"/>
              </w:rPr>
              <w:t>1.05</w:t>
            </w:r>
          </w:p>
        </w:tc>
        <w:tc>
          <w:tcPr>
            <w:tcW w:w="977" w:type="dxa"/>
          </w:tcPr>
          <w:p w14:paraId="678F42A6" w14:textId="77777777" w:rsidR="00077B12" w:rsidRDefault="00077B12" w:rsidP="00734A63">
            <w:pPr>
              <w:pStyle w:val="TableParagraph"/>
              <w:spacing w:before="0"/>
              <w:ind w:left="0"/>
            </w:pPr>
          </w:p>
        </w:tc>
        <w:tc>
          <w:tcPr>
            <w:tcW w:w="982" w:type="dxa"/>
          </w:tcPr>
          <w:p w14:paraId="7DFCD6E8" w14:textId="77777777" w:rsidR="00077B12" w:rsidRDefault="00077B12" w:rsidP="00734A63">
            <w:pPr>
              <w:pStyle w:val="TableParagraph"/>
              <w:spacing w:before="10"/>
              <w:ind w:left="20"/>
            </w:pPr>
            <w:r>
              <w:rPr>
                <w:spacing w:val="-4"/>
              </w:rPr>
              <w:t>1.23</w:t>
            </w:r>
          </w:p>
        </w:tc>
        <w:tc>
          <w:tcPr>
            <w:tcW w:w="1119" w:type="dxa"/>
          </w:tcPr>
          <w:p w14:paraId="67CD851B" w14:textId="77777777" w:rsidR="00077B12" w:rsidRDefault="00077B12" w:rsidP="00734A63">
            <w:pPr>
              <w:pStyle w:val="TableParagraph"/>
              <w:spacing w:before="10"/>
              <w:ind w:left="16"/>
            </w:pPr>
            <w:r>
              <w:rPr>
                <w:spacing w:val="-4"/>
              </w:rPr>
              <w:t>1.49</w:t>
            </w:r>
          </w:p>
        </w:tc>
        <w:tc>
          <w:tcPr>
            <w:tcW w:w="1104" w:type="dxa"/>
          </w:tcPr>
          <w:p w14:paraId="52783C57" w14:textId="77777777" w:rsidR="00077B12" w:rsidRDefault="00077B12" w:rsidP="00734A63">
            <w:pPr>
              <w:pStyle w:val="TableParagraph"/>
              <w:spacing w:before="0"/>
              <w:ind w:left="0"/>
            </w:pPr>
          </w:p>
        </w:tc>
      </w:tr>
      <w:tr w:rsidR="00077B12" w14:paraId="0297444D" w14:textId="77777777" w:rsidTr="00077B12">
        <w:trPr>
          <w:trHeight w:val="445"/>
        </w:trPr>
        <w:tc>
          <w:tcPr>
            <w:tcW w:w="7466" w:type="dxa"/>
            <w:gridSpan w:val="2"/>
          </w:tcPr>
          <w:p w14:paraId="175172E7" w14:textId="77777777" w:rsidR="00077B12" w:rsidRDefault="00077B12" w:rsidP="00734A63">
            <w:pPr>
              <w:pStyle w:val="TableParagraph"/>
              <w:spacing w:before="15"/>
              <w:ind w:left="18" w:right="8"/>
              <w:jc w:val="center"/>
              <w:rPr>
                <w:b/>
              </w:rPr>
            </w:pPr>
            <w:r>
              <w:rPr>
                <w:b/>
              </w:rPr>
              <w:t>SE</w:t>
            </w:r>
            <w:r>
              <w:rPr>
                <w:b/>
                <w:spacing w:val="3"/>
              </w:rPr>
              <w:t xml:space="preserve"> </w:t>
            </w:r>
            <w:r>
              <w:rPr>
                <w:b/>
              </w:rPr>
              <w:t>m</w:t>
            </w:r>
            <w:r>
              <w:rPr>
                <w:b/>
                <w:spacing w:val="-8"/>
              </w:rPr>
              <w:t xml:space="preserve"> </w:t>
            </w:r>
            <w:r>
              <w:rPr>
                <w:b/>
                <w:spacing w:val="-5"/>
              </w:rPr>
              <w:t>(±)</w:t>
            </w:r>
          </w:p>
        </w:tc>
        <w:tc>
          <w:tcPr>
            <w:tcW w:w="954" w:type="dxa"/>
          </w:tcPr>
          <w:p w14:paraId="2AB1CC41" w14:textId="77777777" w:rsidR="00077B12" w:rsidRDefault="00077B12" w:rsidP="00734A63">
            <w:pPr>
              <w:pStyle w:val="TableParagraph"/>
              <w:spacing w:before="10"/>
              <w:ind w:left="19"/>
            </w:pPr>
            <w:r>
              <w:rPr>
                <w:spacing w:val="-4"/>
              </w:rPr>
              <w:t>0.42</w:t>
            </w:r>
          </w:p>
        </w:tc>
        <w:tc>
          <w:tcPr>
            <w:tcW w:w="1119" w:type="dxa"/>
          </w:tcPr>
          <w:p w14:paraId="01F5A645" w14:textId="77777777" w:rsidR="00077B12" w:rsidRDefault="00077B12" w:rsidP="00734A63">
            <w:pPr>
              <w:pStyle w:val="TableParagraph"/>
              <w:spacing w:before="10"/>
              <w:ind w:left="19"/>
            </w:pPr>
            <w:r>
              <w:rPr>
                <w:spacing w:val="-4"/>
              </w:rPr>
              <w:t>0.36</w:t>
            </w:r>
          </w:p>
        </w:tc>
        <w:tc>
          <w:tcPr>
            <w:tcW w:w="977" w:type="dxa"/>
          </w:tcPr>
          <w:p w14:paraId="47F85193" w14:textId="77777777" w:rsidR="00077B12" w:rsidRDefault="00077B12" w:rsidP="00734A63">
            <w:pPr>
              <w:pStyle w:val="TableParagraph"/>
              <w:spacing w:before="0"/>
              <w:ind w:left="0"/>
            </w:pPr>
          </w:p>
        </w:tc>
        <w:tc>
          <w:tcPr>
            <w:tcW w:w="982" w:type="dxa"/>
          </w:tcPr>
          <w:p w14:paraId="1C5E4A33" w14:textId="77777777" w:rsidR="00077B12" w:rsidRDefault="00077B12" w:rsidP="00734A63">
            <w:pPr>
              <w:pStyle w:val="TableParagraph"/>
              <w:spacing w:before="10"/>
              <w:ind w:left="20"/>
            </w:pPr>
            <w:r>
              <w:rPr>
                <w:spacing w:val="-4"/>
              </w:rPr>
              <w:t>0.42</w:t>
            </w:r>
          </w:p>
        </w:tc>
        <w:tc>
          <w:tcPr>
            <w:tcW w:w="1119" w:type="dxa"/>
          </w:tcPr>
          <w:p w14:paraId="6851502E" w14:textId="77777777" w:rsidR="00077B12" w:rsidRDefault="00077B12" w:rsidP="00734A63">
            <w:pPr>
              <w:pStyle w:val="TableParagraph"/>
              <w:spacing w:before="10"/>
              <w:ind w:left="16"/>
            </w:pPr>
            <w:r>
              <w:rPr>
                <w:spacing w:val="-4"/>
              </w:rPr>
              <w:t>0.51</w:t>
            </w:r>
          </w:p>
        </w:tc>
        <w:tc>
          <w:tcPr>
            <w:tcW w:w="1104" w:type="dxa"/>
          </w:tcPr>
          <w:p w14:paraId="127DE3C2" w14:textId="77777777" w:rsidR="00077B12" w:rsidRDefault="00077B12" w:rsidP="00734A63">
            <w:pPr>
              <w:pStyle w:val="TableParagraph"/>
              <w:spacing w:before="0"/>
              <w:ind w:left="0"/>
            </w:pPr>
          </w:p>
        </w:tc>
      </w:tr>
    </w:tbl>
    <w:p w14:paraId="0023E1A5" w14:textId="77777777" w:rsidR="00371EB7" w:rsidRPr="001E1BFB" w:rsidRDefault="00371EB7" w:rsidP="00DF6FE4">
      <w:pPr>
        <w:jc w:val="both"/>
        <w:rPr>
          <w:rFonts w:ascii="Times New Roman" w:hAnsi="Times New Roman" w:cs="Times New Roman"/>
          <w:b/>
          <w:bCs/>
          <w:sz w:val="24"/>
          <w:szCs w:val="24"/>
        </w:rPr>
      </w:pPr>
    </w:p>
    <w:p w14:paraId="7B9415BC" w14:textId="77777777" w:rsidR="00D82964" w:rsidRDefault="00D82964" w:rsidP="00DF6FE4">
      <w:pPr>
        <w:jc w:val="both"/>
        <w:rPr>
          <w:rFonts w:ascii="Times New Roman" w:hAnsi="Times New Roman" w:cs="Times New Roman"/>
          <w:sz w:val="24"/>
          <w:szCs w:val="24"/>
        </w:rPr>
      </w:pPr>
    </w:p>
    <w:p w14:paraId="7B12D73B" w14:textId="77777777" w:rsidR="00D82964" w:rsidRDefault="00D82964" w:rsidP="00DF6FE4">
      <w:pPr>
        <w:jc w:val="both"/>
        <w:rPr>
          <w:rFonts w:ascii="Times New Roman" w:hAnsi="Times New Roman" w:cs="Times New Roman"/>
          <w:sz w:val="24"/>
          <w:szCs w:val="24"/>
        </w:rPr>
      </w:pPr>
    </w:p>
    <w:p w14:paraId="1CD7F1E4" w14:textId="20BBFB56" w:rsidR="00D7388D" w:rsidRDefault="00D7388D" w:rsidP="00B45D8C">
      <w:pPr>
        <w:spacing w:before="93" w:line="259" w:lineRule="auto"/>
        <w:ind w:left="1080" w:right="159" w:hanging="915"/>
        <w:rPr>
          <w:b/>
          <w:sz w:val="24"/>
        </w:rPr>
      </w:pPr>
      <w:r>
        <w:rPr>
          <w:b/>
          <w:sz w:val="24"/>
        </w:rPr>
        <w:lastRenderedPageBreak/>
        <w:t>Table</w:t>
      </w:r>
      <w:r>
        <w:rPr>
          <w:b/>
          <w:spacing w:val="-2"/>
          <w:sz w:val="24"/>
        </w:rPr>
        <w:t xml:space="preserve"> </w:t>
      </w:r>
      <w:r w:rsidR="000C05C7">
        <w:rPr>
          <w:b/>
          <w:sz w:val="24"/>
        </w:rPr>
        <w:t>6</w:t>
      </w:r>
      <w:r>
        <w:rPr>
          <w:b/>
          <w:sz w:val="24"/>
        </w:rPr>
        <w:t xml:space="preserve"> Effect of</w:t>
      </w:r>
      <w:r>
        <w:rPr>
          <w:b/>
          <w:spacing w:val="-4"/>
          <w:sz w:val="24"/>
        </w:rPr>
        <w:t xml:space="preserve"> </w:t>
      </w:r>
      <w:r>
        <w:rPr>
          <w:b/>
          <w:sz w:val="24"/>
        </w:rPr>
        <w:t>application of</w:t>
      </w:r>
      <w:r>
        <w:rPr>
          <w:b/>
          <w:spacing w:val="-4"/>
          <w:sz w:val="24"/>
        </w:rPr>
        <w:t xml:space="preserve"> </w:t>
      </w:r>
      <w:r>
        <w:rPr>
          <w:b/>
          <w:sz w:val="24"/>
        </w:rPr>
        <w:t>natural</w:t>
      </w:r>
      <w:r>
        <w:rPr>
          <w:b/>
          <w:spacing w:val="-1"/>
          <w:sz w:val="24"/>
        </w:rPr>
        <w:t xml:space="preserve"> </w:t>
      </w:r>
      <w:r>
        <w:rPr>
          <w:b/>
          <w:sz w:val="24"/>
        </w:rPr>
        <w:t>farming</w:t>
      </w:r>
      <w:r>
        <w:rPr>
          <w:b/>
          <w:spacing w:val="-1"/>
          <w:sz w:val="24"/>
        </w:rPr>
        <w:t xml:space="preserve"> </w:t>
      </w:r>
      <w:r>
        <w:rPr>
          <w:b/>
          <w:sz w:val="24"/>
        </w:rPr>
        <w:t>organic</w:t>
      </w:r>
      <w:r>
        <w:rPr>
          <w:b/>
          <w:spacing w:val="-2"/>
          <w:sz w:val="24"/>
        </w:rPr>
        <w:t xml:space="preserve"> </w:t>
      </w:r>
      <w:r>
        <w:rPr>
          <w:b/>
          <w:sz w:val="24"/>
        </w:rPr>
        <w:t>nutrient sources</w:t>
      </w:r>
      <w:r>
        <w:rPr>
          <w:b/>
          <w:spacing w:val="-3"/>
          <w:sz w:val="24"/>
        </w:rPr>
        <w:t xml:space="preserve"> </w:t>
      </w:r>
      <w:r>
        <w:rPr>
          <w:b/>
          <w:sz w:val="24"/>
        </w:rPr>
        <w:t>on</w:t>
      </w:r>
      <w:r>
        <w:rPr>
          <w:b/>
          <w:spacing w:val="-1"/>
          <w:sz w:val="24"/>
        </w:rPr>
        <w:t xml:space="preserve"> </w:t>
      </w:r>
      <w:r>
        <w:rPr>
          <w:b/>
          <w:sz w:val="24"/>
        </w:rPr>
        <w:t>the</w:t>
      </w:r>
      <w:r>
        <w:rPr>
          <w:b/>
          <w:spacing w:val="-7"/>
          <w:sz w:val="24"/>
        </w:rPr>
        <w:t xml:space="preserve"> </w:t>
      </w:r>
      <w:r>
        <w:rPr>
          <w:b/>
          <w:sz w:val="24"/>
        </w:rPr>
        <w:t>performance of</w:t>
      </w:r>
      <w:r>
        <w:rPr>
          <w:b/>
          <w:spacing w:val="-4"/>
          <w:sz w:val="24"/>
        </w:rPr>
        <w:t xml:space="preserve"> </w:t>
      </w:r>
      <w:r>
        <w:rPr>
          <w:b/>
          <w:sz w:val="24"/>
        </w:rPr>
        <w:t>tomato</w:t>
      </w:r>
      <w:r>
        <w:rPr>
          <w:b/>
          <w:spacing w:val="-1"/>
          <w:sz w:val="24"/>
        </w:rPr>
        <w:t xml:space="preserve"> </w:t>
      </w:r>
      <w:r>
        <w:rPr>
          <w:b/>
          <w:sz w:val="24"/>
        </w:rPr>
        <w:t>for</w:t>
      </w:r>
      <w:r>
        <w:rPr>
          <w:b/>
          <w:spacing w:val="-7"/>
          <w:sz w:val="24"/>
        </w:rPr>
        <w:t xml:space="preserve"> </w:t>
      </w:r>
      <w:r>
        <w:rPr>
          <w:b/>
          <w:sz w:val="24"/>
        </w:rPr>
        <w:t>Number</w:t>
      </w:r>
      <w:r>
        <w:rPr>
          <w:b/>
          <w:spacing w:val="-7"/>
          <w:sz w:val="24"/>
        </w:rPr>
        <w:t xml:space="preserve"> </w:t>
      </w:r>
      <w:r>
        <w:rPr>
          <w:b/>
          <w:sz w:val="24"/>
        </w:rPr>
        <w:t>of</w:t>
      </w:r>
      <w:r>
        <w:rPr>
          <w:b/>
          <w:spacing w:val="-4"/>
          <w:sz w:val="24"/>
        </w:rPr>
        <w:t xml:space="preserve"> </w:t>
      </w:r>
      <w:r>
        <w:rPr>
          <w:b/>
          <w:sz w:val="24"/>
        </w:rPr>
        <w:t>fruits</w:t>
      </w:r>
      <w:r>
        <w:rPr>
          <w:b/>
          <w:spacing w:val="-3"/>
          <w:sz w:val="24"/>
        </w:rPr>
        <w:t xml:space="preserve"> </w:t>
      </w:r>
      <w:r>
        <w:rPr>
          <w:b/>
          <w:sz w:val="24"/>
        </w:rPr>
        <w:t>per</w:t>
      </w:r>
      <w:r>
        <w:rPr>
          <w:b/>
          <w:spacing w:val="-7"/>
          <w:sz w:val="24"/>
        </w:rPr>
        <w:t xml:space="preserve"> </w:t>
      </w:r>
      <w:r>
        <w:rPr>
          <w:b/>
          <w:sz w:val="24"/>
        </w:rPr>
        <w:t>plant and Fruit diameter</w:t>
      </w:r>
    </w:p>
    <w:p w14:paraId="23676A42" w14:textId="77777777" w:rsidR="00D7388D" w:rsidRDefault="00D7388D" w:rsidP="00D7388D">
      <w:pPr>
        <w:pStyle w:val="BodyText"/>
        <w:rPr>
          <w:b/>
          <w:sz w:val="14"/>
        </w:rPr>
      </w:pPr>
    </w:p>
    <w:tbl>
      <w:tblPr>
        <w:tblW w:w="13501"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4"/>
        <w:gridCol w:w="5788"/>
        <w:gridCol w:w="939"/>
        <w:gridCol w:w="1101"/>
        <w:gridCol w:w="963"/>
        <w:gridCol w:w="962"/>
        <w:gridCol w:w="1101"/>
        <w:gridCol w:w="1083"/>
      </w:tblGrid>
      <w:tr w:rsidR="00D7388D" w14:paraId="27E38437" w14:textId="77777777" w:rsidTr="00D7388D">
        <w:trPr>
          <w:trHeight w:val="437"/>
        </w:trPr>
        <w:tc>
          <w:tcPr>
            <w:tcW w:w="7352" w:type="dxa"/>
            <w:gridSpan w:val="2"/>
            <w:vMerge w:val="restart"/>
          </w:tcPr>
          <w:p w14:paraId="516422D1" w14:textId="77777777" w:rsidR="00D7388D" w:rsidRDefault="00D7388D" w:rsidP="00734A63">
            <w:pPr>
              <w:pStyle w:val="TableParagraph"/>
              <w:spacing w:before="241"/>
              <w:ind w:left="18" w:right="11"/>
              <w:jc w:val="center"/>
              <w:rPr>
                <w:b/>
              </w:rPr>
            </w:pPr>
            <w:r>
              <w:rPr>
                <w:b/>
              </w:rPr>
              <w:t>Treatment</w:t>
            </w:r>
            <w:r>
              <w:rPr>
                <w:b/>
                <w:spacing w:val="-9"/>
              </w:rPr>
              <w:t xml:space="preserve"> </w:t>
            </w:r>
            <w:r>
              <w:rPr>
                <w:b/>
                <w:spacing w:val="-2"/>
              </w:rPr>
              <w:t>Details</w:t>
            </w:r>
          </w:p>
        </w:tc>
        <w:tc>
          <w:tcPr>
            <w:tcW w:w="3003" w:type="dxa"/>
            <w:gridSpan w:val="3"/>
          </w:tcPr>
          <w:p w14:paraId="099898A6" w14:textId="77777777" w:rsidR="00D7388D" w:rsidRDefault="00D7388D" w:rsidP="00734A63">
            <w:pPr>
              <w:pStyle w:val="TableParagraph"/>
              <w:spacing w:before="20"/>
              <w:ind w:left="350"/>
              <w:rPr>
                <w:b/>
              </w:rPr>
            </w:pPr>
            <w:r>
              <w:rPr>
                <w:b/>
              </w:rPr>
              <w:t>Number</w:t>
            </w:r>
            <w:r>
              <w:rPr>
                <w:b/>
                <w:spacing w:val="-4"/>
              </w:rPr>
              <w:t xml:space="preserve"> </w:t>
            </w:r>
            <w:r>
              <w:rPr>
                <w:b/>
              </w:rPr>
              <w:t>of</w:t>
            </w:r>
            <w:r>
              <w:rPr>
                <w:b/>
                <w:spacing w:val="-7"/>
              </w:rPr>
              <w:t xml:space="preserve"> </w:t>
            </w:r>
            <w:r>
              <w:rPr>
                <w:b/>
              </w:rPr>
              <w:t>fruits per</w:t>
            </w:r>
            <w:r>
              <w:rPr>
                <w:b/>
                <w:spacing w:val="-3"/>
              </w:rPr>
              <w:t xml:space="preserve"> </w:t>
            </w:r>
            <w:r>
              <w:rPr>
                <w:b/>
                <w:spacing w:val="-4"/>
              </w:rPr>
              <w:t>plant</w:t>
            </w:r>
          </w:p>
        </w:tc>
        <w:tc>
          <w:tcPr>
            <w:tcW w:w="3146" w:type="dxa"/>
            <w:gridSpan w:val="3"/>
          </w:tcPr>
          <w:p w14:paraId="3E24E149" w14:textId="77777777" w:rsidR="00D7388D" w:rsidRDefault="00D7388D" w:rsidP="00734A63">
            <w:pPr>
              <w:pStyle w:val="TableParagraph"/>
              <w:spacing w:before="20"/>
              <w:ind w:left="737"/>
              <w:rPr>
                <w:b/>
              </w:rPr>
            </w:pPr>
            <w:r>
              <w:rPr>
                <w:b/>
              </w:rPr>
              <w:t>Fruit</w:t>
            </w:r>
            <w:r>
              <w:rPr>
                <w:b/>
                <w:spacing w:val="-9"/>
              </w:rPr>
              <w:t xml:space="preserve"> </w:t>
            </w:r>
            <w:r>
              <w:rPr>
                <w:b/>
              </w:rPr>
              <w:t>diameter</w:t>
            </w:r>
            <w:r>
              <w:rPr>
                <w:b/>
                <w:spacing w:val="-5"/>
              </w:rPr>
              <w:t xml:space="preserve"> </w:t>
            </w:r>
            <w:r>
              <w:rPr>
                <w:b/>
                <w:spacing w:val="-4"/>
              </w:rPr>
              <w:t>(cm)</w:t>
            </w:r>
          </w:p>
        </w:tc>
      </w:tr>
      <w:tr w:rsidR="00D7388D" w14:paraId="3216D1C7" w14:textId="77777777" w:rsidTr="00D7388D">
        <w:trPr>
          <w:trHeight w:val="423"/>
        </w:trPr>
        <w:tc>
          <w:tcPr>
            <w:tcW w:w="7352" w:type="dxa"/>
            <w:gridSpan w:val="2"/>
            <w:vMerge/>
            <w:tcBorders>
              <w:top w:val="nil"/>
            </w:tcBorders>
          </w:tcPr>
          <w:p w14:paraId="5E53EB86" w14:textId="77777777" w:rsidR="00D7388D" w:rsidRDefault="00D7388D" w:rsidP="00734A63">
            <w:pPr>
              <w:rPr>
                <w:sz w:val="2"/>
                <w:szCs w:val="2"/>
              </w:rPr>
            </w:pPr>
          </w:p>
        </w:tc>
        <w:tc>
          <w:tcPr>
            <w:tcW w:w="939" w:type="dxa"/>
          </w:tcPr>
          <w:p w14:paraId="547F60B3" w14:textId="77777777" w:rsidR="00D7388D" w:rsidRDefault="00D7388D" w:rsidP="00734A63">
            <w:pPr>
              <w:pStyle w:val="TableParagraph"/>
              <w:spacing w:before="5"/>
              <w:ind w:left="18"/>
              <w:rPr>
                <w:b/>
              </w:rPr>
            </w:pPr>
            <w:r>
              <w:rPr>
                <w:b/>
              </w:rPr>
              <w:t>1st</w:t>
            </w:r>
            <w:r>
              <w:rPr>
                <w:b/>
                <w:spacing w:val="1"/>
              </w:rPr>
              <w:t xml:space="preserve"> </w:t>
            </w:r>
            <w:r>
              <w:rPr>
                <w:b/>
                <w:spacing w:val="-4"/>
              </w:rPr>
              <w:t>Year</w:t>
            </w:r>
          </w:p>
        </w:tc>
        <w:tc>
          <w:tcPr>
            <w:tcW w:w="1101" w:type="dxa"/>
          </w:tcPr>
          <w:p w14:paraId="35AD97E2" w14:textId="77777777" w:rsidR="00D7388D" w:rsidRDefault="00D7388D" w:rsidP="00734A63">
            <w:pPr>
              <w:pStyle w:val="TableParagraph"/>
              <w:spacing w:before="5"/>
              <w:ind w:left="18"/>
              <w:rPr>
                <w:b/>
              </w:rPr>
            </w:pPr>
            <w:r>
              <w:rPr>
                <w:b/>
              </w:rPr>
              <w:t>2nd</w:t>
            </w:r>
            <w:r>
              <w:rPr>
                <w:b/>
                <w:spacing w:val="-4"/>
              </w:rPr>
              <w:t xml:space="preserve"> Year</w:t>
            </w:r>
          </w:p>
        </w:tc>
        <w:tc>
          <w:tcPr>
            <w:tcW w:w="962" w:type="dxa"/>
          </w:tcPr>
          <w:p w14:paraId="5FA87F4F" w14:textId="77777777" w:rsidR="00D7388D" w:rsidRDefault="00D7388D" w:rsidP="00734A63">
            <w:pPr>
              <w:pStyle w:val="TableParagraph"/>
              <w:spacing w:before="5"/>
              <w:ind w:left="17"/>
              <w:rPr>
                <w:b/>
              </w:rPr>
            </w:pPr>
            <w:r>
              <w:rPr>
                <w:b/>
                <w:spacing w:val="-2"/>
              </w:rPr>
              <w:t>Pooled</w:t>
            </w:r>
          </w:p>
        </w:tc>
        <w:tc>
          <w:tcPr>
            <w:tcW w:w="962" w:type="dxa"/>
          </w:tcPr>
          <w:p w14:paraId="5E28DB1B" w14:textId="77777777" w:rsidR="00D7388D" w:rsidRDefault="00D7388D" w:rsidP="00734A63">
            <w:pPr>
              <w:pStyle w:val="TableParagraph"/>
              <w:spacing w:before="5"/>
              <w:ind w:left="17"/>
              <w:rPr>
                <w:b/>
              </w:rPr>
            </w:pPr>
            <w:r>
              <w:rPr>
                <w:b/>
              </w:rPr>
              <w:t>1st</w:t>
            </w:r>
            <w:r>
              <w:rPr>
                <w:b/>
                <w:spacing w:val="1"/>
              </w:rPr>
              <w:t xml:space="preserve"> </w:t>
            </w:r>
            <w:r>
              <w:rPr>
                <w:b/>
                <w:spacing w:val="-4"/>
              </w:rPr>
              <w:t>Year</w:t>
            </w:r>
          </w:p>
        </w:tc>
        <w:tc>
          <w:tcPr>
            <w:tcW w:w="1101" w:type="dxa"/>
          </w:tcPr>
          <w:p w14:paraId="606A79BE" w14:textId="77777777" w:rsidR="00D7388D" w:rsidRDefault="00D7388D" w:rsidP="00734A63">
            <w:pPr>
              <w:pStyle w:val="TableParagraph"/>
              <w:spacing w:before="5"/>
              <w:ind w:left="16"/>
              <w:rPr>
                <w:b/>
              </w:rPr>
            </w:pPr>
            <w:r>
              <w:rPr>
                <w:b/>
              </w:rPr>
              <w:t>2nd</w:t>
            </w:r>
            <w:r>
              <w:rPr>
                <w:b/>
                <w:spacing w:val="-4"/>
              </w:rPr>
              <w:t xml:space="preserve"> Year</w:t>
            </w:r>
          </w:p>
        </w:tc>
        <w:tc>
          <w:tcPr>
            <w:tcW w:w="1082" w:type="dxa"/>
          </w:tcPr>
          <w:p w14:paraId="6FCD4D2E" w14:textId="77777777" w:rsidR="00D7388D" w:rsidRDefault="00D7388D" w:rsidP="00734A63">
            <w:pPr>
              <w:pStyle w:val="TableParagraph"/>
              <w:spacing w:before="5"/>
              <w:ind w:left="16"/>
              <w:rPr>
                <w:b/>
              </w:rPr>
            </w:pPr>
            <w:r>
              <w:rPr>
                <w:b/>
                <w:spacing w:val="-2"/>
              </w:rPr>
              <w:t>Pooled</w:t>
            </w:r>
          </w:p>
        </w:tc>
      </w:tr>
      <w:tr w:rsidR="00D7388D" w14:paraId="30DF20DE" w14:textId="77777777" w:rsidTr="00D7388D">
        <w:trPr>
          <w:trHeight w:val="428"/>
        </w:trPr>
        <w:tc>
          <w:tcPr>
            <w:tcW w:w="1564" w:type="dxa"/>
          </w:tcPr>
          <w:p w14:paraId="307A80B5" w14:textId="77777777" w:rsidR="00D7388D" w:rsidRDefault="00D7388D" w:rsidP="00734A63">
            <w:pPr>
              <w:pStyle w:val="TableParagraph"/>
              <w:spacing w:before="5"/>
              <w:ind w:left="19"/>
              <w:rPr>
                <w:b/>
                <w:sz w:val="14"/>
              </w:rPr>
            </w:pPr>
            <w:r>
              <w:rPr>
                <w:b/>
                <w:spacing w:val="-5"/>
                <w:position w:val="2"/>
              </w:rPr>
              <w:t>T</w:t>
            </w:r>
            <w:r>
              <w:rPr>
                <w:b/>
                <w:spacing w:val="-5"/>
                <w:sz w:val="14"/>
              </w:rPr>
              <w:t>1</w:t>
            </w:r>
          </w:p>
        </w:tc>
        <w:tc>
          <w:tcPr>
            <w:tcW w:w="5788" w:type="dxa"/>
          </w:tcPr>
          <w:p w14:paraId="66A8692E" w14:textId="77777777" w:rsidR="00D7388D" w:rsidRDefault="00D7388D" w:rsidP="00734A63">
            <w:pPr>
              <w:pStyle w:val="TableParagraph"/>
              <w:ind w:left="14"/>
            </w:pPr>
            <w:r>
              <w:rPr>
                <w:spacing w:val="-2"/>
              </w:rPr>
              <w:t>Control</w:t>
            </w:r>
          </w:p>
        </w:tc>
        <w:tc>
          <w:tcPr>
            <w:tcW w:w="939" w:type="dxa"/>
          </w:tcPr>
          <w:p w14:paraId="65D80A36" w14:textId="77777777" w:rsidR="00D7388D" w:rsidRDefault="00D7388D" w:rsidP="00734A63">
            <w:pPr>
              <w:pStyle w:val="TableParagraph"/>
              <w:ind w:left="18"/>
            </w:pPr>
            <w:r>
              <w:rPr>
                <w:spacing w:val="-2"/>
              </w:rPr>
              <w:t>13.03</w:t>
            </w:r>
          </w:p>
        </w:tc>
        <w:tc>
          <w:tcPr>
            <w:tcW w:w="1101" w:type="dxa"/>
          </w:tcPr>
          <w:p w14:paraId="2C0CA72A" w14:textId="77777777" w:rsidR="00D7388D" w:rsidRDefault="00D7388D" w:rsidP="00734A63">
            <w:pPr>
              <w:pStyle w:val="TableParagraph"/>
              <w:ind w:left="18"/>
            </w:pPr>
            <w:r>
              <w:rPr>
                <w:spacing w:val="-2"/>
              </w:rPr>
              <w:t>15.37</w:t>
            </w:r>
          </w:p>
        </w:tc>
        <w:tc>
          <w:tcPr>
            <w:tcW w:w="962" w:type="dxa"/>
          </w:tcPr>
          <w:p w14:paraId="7C75BF29" w14:textId="77777777" w:rsidR="00D7388D" w:rsidRDefault="00D7388D" w:rsidP="00734A63">
            <w:pPr>
              <w:pStyle w:val="TableParagraph"/>
              <w:ind w:left="17"/>
            </w:pPr>
            <w:r>
              <w:rPr>
                <w:spacing w:val="-2"/>
              </w:rPr>
              <w:t>14.17</w:t>
            </w:r>
          </w:p>
        </w:tc>
        <w:tc>
          <w:tcPr>
            <w:tcW w:w="962" w:type="dxa"/>
          </w:tcPr>
          <w:p w14:paraId="4C337DFB" w14:textId="77777777" w:rsidR="00D7388D" w:rsidRDefault="00D7388D" w:rsidP="00734A63">
            <w:pPr>
              <w:pStyle w:val="TableParagraph"/>
              <w:ind w:left="17"/>
            </w:pPr>
            <w:r>
              <w:rPr>
                <w:spacing w:val="-4"/>
              </w:rPr>
              <w:t>4.72</w:t>
            </w:r>
          </w:p>
        </w:tc>
        <w:tc>
          <w:tcPr>
            <w:tcW w:w="1101" w:type="dxa"/>
          </w:tcPr>
          <w:p w14:paraId="6E74EA36" w14:textId="77777777" w:rsidR="00D7388D" w:rsidRDefault="00D7388D" w:rsidP="00734A63">
            <w:pPr>
              <w:pStyle w:val="TableParagraph"/>
              <w:ind w:left="16"/>
            </w:pPr>
            <w:r>
              <w:rPr>
                <w:spacing w:val="-4"/>
              </w:rPr>
              <w:t>4.45</w:t>
            </w:r>
          </w:p>
        </w:tc>
        <w:tc>
          <w:tcPr>
            <w:tcW w:w="1082" w:type="dxa"/>
          </w:tcPr>
          <w:p w14:paraId="164A0644" w14:textId="77777777" w:rsidR="00D7388D" w:rsidRDefault="00D7388D" w:rsidP="00734A63">
            <w:pPr>
              <w:pStyle w:val="TableParagraph"/>
              <w:ind w:left="16"/>
            </w:pPr>
            <w:r>
              <w:rPr>
                <w:spacing w:val="-4"/>
              </w:rPr>
              <w:t>4.52</w:t>
            </w:r>
          </w:p>
        </w:tc>
      </w:tr>
      <w:tr w:rsidR="00D7388D" w14:paraId="15ACD279" w14:textId="77777777" w:rsidTr="00D7388D">
        <w:trPr>
          <w:trHeight w:val="423"/>
        </w:trPr>
        <w:tc>
          <w:tcPr>
            <w:tcW w:w="1564" w:type="dxa"/>
          </w:tcPr>
          <w:p w14:paraId="7AFCA708" w14:textId="77777777" w:rsidR="00D7388D" w:rsidRDefault="00D7388D" w:rsidP="00734A63">
            <w:pPr>
              <w:pStyle w:val="TableParagraph"/>
              <w:spacing w:before="5"/>
              <w:ind w:left="19"/>
              <w:rPr>
                <w:b/>
                <w:sz w:val="14"/>
              </w:rPr>
            </w:pPr>
            <w:r>
              <w:rPr>
                <w:b/>
                <w:spacing w:val="-5"/>
                <w:position w:val="2"/>
              </w:rPr>
              <w:t>T</w:t>
            </w:r>
            <w:r>
              <w:rPr>
                <w:b/>
                <w:spacing w:val="-5"/>
                <w:sz w:val="14"/>
              </w:rPr>
              <w:t>2</w:t>
            </w:r>
          </w:p>
        </w:tc>
        <w:tc>
          <w:tcPr>
            <w:tcW w:w="5788" w:type="dxa"/>
          </w:tcPr>
          <w:p w14:paraId="49A0DB90" w14:textId="77777777" w:rsidR="00D7388D" w:rsidRDefault="00D7388D" w:rsidP="00734A63">
            <w:pPr>
              <w:pStyle w:val="TableParagraph"/>
              <w:ind w:left="14"/>
            </w:pPr>
            <w:r>
              <w:t>FYM</w:t>
            </w:r>
            <w:r>
              <w:rPr>
                <w:spacing w:val="-1"/>
              </w:rPr>
              <w:t xml:space="preserve"> </w:t>
            </w:r>
            <w:r>
              <w:t xml:space="preserve">+ </w:t>
            </w:r>
            <w:proofErr w:type="spellStart"/>
            <w:r>
              <w:rPr>
                <w:spacing w:val="-2"/>
              </w:rPr>
              <w:t>Jeevamrit</w:t>
            </w:r>
            <w:proofErr w:type="spellEnd"/>
          </w:p>
        </w:tc>
        <w:tc>
          <w:tcPr>
            <w:tcW w:w="939" w:type="dxa"/>
          </w:tcPr>
          <w:p w14:paraId="3B13EE51" w14:textId="77777777" w:rsidR="00D7388D" w:rsidRDefault="00D7388D" w:rsidP="00734A63">
            <w:pPr>
              <w:pStyle w:val="TableParagraph"/>
              <w:ind w:left="18"/>
            </w:pPr>
            <w:r>
              <w:rPr>
                <w:spacing w:val="-2"/>
              </w:rPr>
              <w:t>18.73</w:t>
            </w:r>
          </w:p>
        </w:tc>
        <w:tc>
          <w:tcPr>
            <w:tcW w:w="1101" w:type="dxa"/>
          </w:tcPr>
          <w:p w14:paraId="06AA6C73" w14:textId="77777777" w:rsidR="00D7388D" w:rsidRDefault="00D7388D" w:rsidP="00734A63">
            <w:pPr>
              <w:pStyle w:val="TableParagraph"/>
              <w:ind w:left="18"/>
            </w:pPr>
            <w:r>
              <w:rPr>
                <w:spacing w:val="-2"/>
              </w:rPr>
              <w:t>15.67</w:t>
            </w:r>
          </w:p>
        </w:tc>
        <w:tc>
          <w:tcPr>
            <w:tcW w:w="962" w:type="dxa"/>
          </w:tcPr>
          <w:p w14:paraId="530F3525" w14:textId="77777777" w:rsidR="00D7388D" w:rsidRDefault="00D7388D" w:rsidP="00734A63">
            <w:pPr>
              <w:pStyle w:val="TableParagraph"/>
              <w:ind w:left="17"/>
            </w:pPr>
            <w:r>
              <w:rPr>
                <w:spacing w:val="-2"/>
              </w:rPr>
              <w:t>17.13</w:t>
            </w:r>
          </w:p>
        </w:tc>
        <w:tc>
          <w:tcPr>
            <w:tcW w:w="962" w:type="dxa"/>
          </w:tcPr>
          <w:p w14:paraId="09769D38" w14:textId="77777777" w:rsidR="00D7388D" w:rsidRDefault="00D7388D" w:rsidP="00734A63">
            <w:pPr>
              <w:pStyle w:val="TableParagraph"/>
              <w:ind w:left="17"/>
            </w:pPr>
            <w:r>
              <w:rPr>
                <w:spacing w:val="-4"/>
              </w:rPr>
              <w:t>4.92</w:t>
            </w:r>
          </w:p>
        </w:tc>
        <w:tc>
          <w:tcPr>
            <w:tcW w:w="1101" w:type="dxa"/>
          </w:tcPr>
          <w:p w14:paraId="267A197A" w14:textId="77777777" w:rsidR="00D7388D" w:rsidRDefault="00D7388D" w:rsidP="00734A63">
            <w:pPr>
              <w:pStyle w:val="TableParagraph"/>
              <w:ind w:left="16"/>
            </w:pPr>
            <w:r>
              <w:rPr>
                <w:spacing w:val="-4"/>
              </w:rPr>
              <w:t>4.86</w:t>
            </w:r>
          </w:p>
        </w:tc>
        <w:tc>
          <w:tcPr>
            <w:tcW w:w="1082" w:type="dxa"/>
          </w:tcPr>
          <w:p w14:paraId="353036A3" w14:textId="77777777" w:rsidR="00D7388D" w:rsidRDefault="00D7388D" w:rsidP="00734A63">
            <w:pPr>
              <w:pStyle w:val="TableParagraph"/>
              <w:ind w:left="16"/>
            </w:pPr>
            <w:r>
              <w:rPr>
                <w:spacing w:val="-4"/>
              </w:rPr>
              <w:t>4.84</w:t>
            </w:r>
          </w:p>
        </w:tc>
      </w:tr>
      <w:tr w:rsidR="00D7388D" w14:paraId="77084329" w14:textId="77777777" w:rsidTr="00D7388D">
        <w:trPr>
          <w:trHeight w:val="423"/>
        </w:trPr>
        <w:tc>
          <w:tcPr>
            <w:tcW w:w="1564" w:type="dxa"/>
          </w:tcPr>
          <w:p w14:paraId="22133BD5" w14:textId="77777777" w:rsidR="00D7388D" w:rsidRDefault="00D7388D" w:rsidP="00734A63">
            <w:pPr>
              <w:pStyle w:val="TableParagraph"/>
              <w:spacing w:before="5"/>
              <w:ind w:left="19"/>
              <w:rPr>
                <w:b/>
                <w:sz w:val="14"/>
              </w:rPr>
            </w:pPr>
            <w:r>
              <w:rPr>
                <w:b/>
                <w:spacing w:val="-5"/>
                <w:position w:val="2"/>
              </w:rPr>
              <w:t>T</w:t>
            </w:r>
            <w:r>
              <w:rPr>
                <w:b/>
                <w:spacing w:val="-5"/>
                <w:sz w:val="14"/>
              </w:rPr>
              <w:t>3</w:t>
            </w:r>
          </w:p>
        </w:tc>
        <w:tc>
          <w:tcPr>
            <w:tcW w:w="5788" w:type="dxa"/>
          </w:tcPr>
          <w:p w14:paraId="56EB25FB" w14:textId="77777777" w:rsidR="00D7388D" w:rsidRDefault="00D7388D" w:rsidP="00734A63">
            <w:pPr>
              <w:pStyle w:val="TableParagraph"/>
              <w:ind w:left="14"/>
            </w:pPr>
            <w:r>
              <w:t>Vermicompost</w:t>
            </w:r>
            <w:r>
              <w:rPr>
                <w:spacing w:val="-4"/>
              </w:rPr>
              <w:t xml:space="preserve"> </w:t>
            </w:r>
            <w:r>
              <w:t>+</w:t>
            </w:r>
            <w:r>
              <w:rPr>
                <w:spacing w:val="-2"/>
              </w:rPr>
              <w:t xml:space="preserve"> </w:t>
            </w:r>
            <w:proofErr w:type="spellStart"/>
            <w:r>
              <w:rPr>
                <w:spacing w:val="-2"/>
              </w:rPr>
              <w:t>Jeevamrit</w:t>
            </w:r>
            <w:proofErr w:type="spellEnd"/>
          </w:p>
        </w:tc>
        <w:tc>
          <w:tcPr>
            <w:tcW w:w="939" w:type="dxa"/>
          </w:tcPr>
          <w:p w14:paraId="161CF297" w14:textId="77777777" w:rsidR="00D7388D" w:rsidRDefault="00D7388D" w:rsidP="00734A63">
            <w:pPr>
              <w:pStyle w:val="TableParagraph"/>
              <w:ind w:left="18"/>
            </w:pPr>
            <w:r>
              <w:rPr>
                <w:spacing w:val="-2"/>
              </w:rPr>
              <w:t>26.67</w:t>
            </w:r>
          </w:p>
        </w:tc>
        <w:tc>
          <w:tcPr>
            <w:tcW w:w="1101" w:type="dxa"/>
          </w:tcPr>
          <w:p w14:paraId="6F934D9D" w14:textId="77777777" w:rsidR="00D7388D" w:rsidRDefault="00D7388D" w:rsidP="00734A63">
            <w:pPr>
              <w:pStyle w:val="TableParagraph"/>
              <w:ind w:left="18"/>
            </w:pPr>
            <w:r>
              <w:rPr>
                <w:spacing w:val="-2"/>
              </w:rPr>
              <w:t>18.43</w:t>
            </w:r>
          </w:p>
        </w:tc>
        <w:tc>
          <w:tcPr>
            <w:tcW w:w="962" w:type="dxa"/>
          </w:tcPr>
          <w:p w14:paraId="01157A2C" w14:textId="77777777" w:rsidR="00D7388D" w:rsidRDefault="00D7388D" w:rsidP="00734A63">
            <w:pPr>
              <w:pStyle w:val="TableParagraph"/>
              <w:ind w:left="17"/>
            </w:pPr>
            <w:r>
              <w:rPr>
                <w:spacing w:val="-2"/>
              </w:rPr>
              <w:t>22.52</w:t>
            </w:r>
          </w:p>
        </w:tc>
        <w:tc>
          <w:tcPr>
            <w:tcW w:w="962" w:type="dxa"/>
          </w:tcPr>
          <w:p w14:paraId="2FFCA075" w14:textId="77777777" w:rsidR="00D7388D" w:rsidRDefault="00D7388D" w:rsidP="00734A63">
            <w:pPr>
              <w:pStyle w:val="TableParagraph"/>
              <w:ind w:left="17"/>
            </w:pPr>
            <w:r>
              <w:rPr>
                <w:spacing w:val="-4"/>
              </w:rPr>
              <w:t>5.26</w:t>
            </w:r>
          </w:p>
        </w:tc>
        <w:tc>
          <w:tcPr>
            <w:tcW w:w="1101" w:type="dxa"/>
          </w:tcPr>
          <w:p w14:paraId="09A4845F" w14:textId="77777777" w:rsidR="00D7388D" w:rsidRDefault="00D7388D" w:rsidP="00734A63">
            <w:pPr>
              <w:pStyle w:val="TableParagraph"/>
              <w:ind w:left="16"/>
            </w:pPr>
            <w:r>
              <w:rPr>
                <w:spacing w:val="-4"/>
              </w:rPr>
              <w:t>5.37</w:t>
            </w:r>
          </w:p>
        </w:tc>
        <w:tc>
          <w:tcPr>
            <w:tcW w:w="1082" w:type="dxa"/>
          </w:tcPr>
          <w:p w14:paraId="0776E3A7" w14:textId="77777777" w:rsidR="00D7388D" w:rsidRDefault="00D7388D" w:rsidP="00734A63">
            <w:pPr>
              <w:pStyle w:val="TableParagraph"/>
              <w:ind w:left="16"/>
            </w:pPr>
            <w:r>
              <w:rPr>
                <w:spacing w:val="-4"/>
              </w:rPr>
              <w:t>5.30</w:t>
            </w:r>
          </w:p>
        </w:tc>
      </w:tr>
      <w:tr w:rsidR="00D7388D" w14:paraId="00386778" w14:textId="77777777" w:rsidTr="00D7388D">
        <w:trPr>
          <w:trHeight w:val="428"/>
        </w:trPr>
        <w:tc>
          <w:tcPr>
            <w:tcW w:w="1564" w:type="dxa"/>
          </w:tcPr>
          <w:p w14:paraId="13057B03" w14:textId="77777777" w:rsidR="00D7388D" w:rsidRDefault="00D7388D" w:rsidP="00734A63">
            <w:pPr>
              <w:pStyle w:val="TableParagraph"/>
              <w:spacing w:before="5"/>
              <w:ind w:left="19"/>
              <w:rPr>
                <w:b/>
                <w:sz w:val="14"/>
              </w:rPr>
            </w:pPr>
            <w:r>
              <w:rPr>
                <w:b/>
                <w:spacing w:val="-5"/>
                <w:position w:val="2"/>
              </w:rPr>
              <w:t>T</w:t>
            </w:r>
            <w:r>
              <w:rPr>
                <w:b/>
                <w:spacing w:val="-5"/>
                <w:sz w:val="14"/>
              </w:rPr>
              <w:t>4</w:t>
            </w:r>
          </w:p>
        </w:tc>
        <w:tc>
          <w:tcPr>
            <w:tcW w:w="5788" w:type="dxa"/>
          </w:tcPr>
          <w:p w14:paraId="544CEEBE" w14:textId="77777777" w:rsidR="00D7388D" w:rsidRDefault="00D7388D"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939" w:type="dxa"/>
          </w:tcPr>
          <w:p w14:paraId="266FC1E5" w14:textId="77777777" w:rsidR="00D7388D" w:rsidRDefault="00D7388D" w:rsidP="00734A63">
            <w:pPr>
              <w:pStyle w:val="TableParagraph"/>
              <w:ind w:left="18"/>
            </w:pPr>
            <w:r>
              <w:rPr>
                <w:spacing w:val="-2"/>
              </w:rPr>
              <w:t>33.17</w:t>
            </w:r>
          </w:p>
        </w:tc>
        <w:tc>
          <w:tcPr>
            <w:tcW w:w="1101" w:type="dxa"/>
          </w:tcPr>
          <w:p w14:paraId="286E43FC" w14:textId="77777777" w:rsidR="00D7388D" w:rsidRDefault="00D7388D" w:rsidP="00734A63">
            <w:pPr>
              <w:pStyle w:val="TableParagraph"/>
              <w:ind w:left="18"/>
            </w:pPr>
            <w:r>
              <w:rPr>
                <w:spacing w:val="-2"/>
              </w:rPr>
              <w:t>33.07</w:t>
            </w:r>
          </w:p>
        </w:tc>
        <w:tc>
          <w:tcPr>
            <w:tcW w:w="962" w:type="dxa"/>
          </w:tcPr>
          <w:p w14:paraId="2932F390" w14:textId="77777777" w:rsidR="00D7388D" w:rsidRDefault="00D7388D" w:rsidP="00734A63">
            <w:pPr>
              <w:pStyle w:val="TableParagraph"/>
              <w:ind w:left="17"/>
            </w:pPr>
            <w:r>
              <w:rPr>
                <w:spacing w:val="-2"/>
              </w:rPr>
              <w:t>33.05</w:t>
            </w:r>
          </w:p>
        </w:tc>
        <w:tc>
          <w:tcPr>
            <w:tcW w:w="962" w:type="dxa"/>
          </w:tcPr>
          <w:p w14:paraId="22B6AD10" w14:textId="77777777" w:rsidR="00D7388D" w:rsidRDefault="00D7388D" w:rsidP="00734A63">
            <w:pPr>
              <w:pStyle w:val="TableParagraph"/>
              <w:ind w:left="17"/>
            </w:pPr>
            <w:r>
              <w:rPr>
                <w:spacing w:val="-4"/>
              </w:rPr>
              <w:t>5.42</w:t>
            </w:r>
          </w:p>
        </w:tc>
        <w:tc>
          <w:tcPr>
            <w:tcW w:w="1101" w:type="dxa"/>
          </w:tcPr>
          <w:p w14:paraId="5519F8CE" w14:textId="77777777" w:rsidR="00D7388D" w:rsidRDefault="00D7388D" w:rsidP="00734A63">
            <w:pPr>
              <w:pStyle w:val="TableParagraph"/>
              <w:ind w:left="16"/>
            </w:pPr>
            <w:r>
              <w:rPr>
                <w:spacing w:val="-4"/>
              </w:rPr>
              <w:t>5.54</w:t>
            </w:r>
          </w:p>
        </w:tc>
        <w:tc>
          <w:tcPr>
            <w:tcW w:w="1082" w:type="dxa"/>
          </w:tcPr>
          <w:p w14:paraId="606AE74D" w14:textId="77777777" w:rsidR="00D7388D" w:rsidRDefault="00D7388D" w:rsidP="00734A63">
            <w:pPr>
              <w:pStyle w:val="TableParagraph"/>
              <w:ind w:left="16"/>
            </w:pPr>
            <w:r>
              <w:rPr>
                <w:spacing w:val="-4"/>
              </w:rPr>
              <w:t>5.46</w:t>
            </w:r>
          </w:p>
        </w:tc>
      </w:tr>
      <w:tr w:rsidR="00D7388D" w14:paraId="0DFD00E3" w14:textId="77777777" w:rsidTr="00D7388D">
        <w:trPr>
          <w:trHeight w:val="423"/>
        </w:trPr>
        <w:tc>
          <w:tcPr>
            <w:tcW w:w="1564" w:type="dxa"/>
          </w:tcPr>
          <w:p w14:paraId="0EE608B0" w14:textId="77777777" w:rsidR="00D7388D" w:rsidRDefault="00D7388D" w:rsidP="00734A63">
            <w:pPr>
              <w:pStyle w:val="TableParagraph"/>
              <w:spacing w:before="5"/>
              <w:ind w:left="19"/>
              <w:rPr>
                <w:b/>
                <w:sz w:val="14"/>
              </w:rPr>
            </w:pPr>
            <w:r>
              <w:rPr>
                <w:b/>
                <w:spacing w:val="-5"/>
                <w:position w:val="2"/>
              </w:rPr>
              <w:t>T</w:t>
            </w:r>
            <w:r>
              <w:rPr>
                <w:b/>
                <w:spacing w:val="-5"/>
                <w:sz w:val="14"/>
              </w:rPr>
              <w:t>5</w:t>
            </w:r>
          </w:p>
        </w:tc>
        <w:tc>
          <w:tcPr>
            <w:tcW w:w="5788" w:type="dxa"/>
          </w:tcPr>
          <w:p w14:paraId="29E81438" w14:textId="77777777" w:rsidR="00D7388D" w:rsidRDefault="00D7388D" w:rsidP="00734A63">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939" w:type="dxa"/>
          </w:tcPr>
          <w:p w14:paraId="475C66BD" w14:textId="77777777" w:rsidR="00D7388D" w:rsidRDefault="00D7388D" w:rsidP="00734A63">
            <w:pPr>
              <w:pStyle w:val="TableParagraph"/>
              <w:ind w:left="18"/>
            </w:pPr>
            <w:r>
              <w:rPr>
                <w:spacing w:val="-2"/>
              </w:rPr>
              <w:t>29.20</w:t>
            </w:r>
          </w:p>
        </w:tc>
        <w:tc>
          <w:tcPr>
            <w:tcW w:w="1101" w:type="dxa"/>
          </w:tcPr>
          <w:p w14:paraId="3EDE4E21" w14:textId="77777777" w:rsidR="00D7388D" w:rsidRDefault="00D7388D" w:rsidP="00734A63">
            <w:pPr>
              <w:pStyle w:val="TableParagraph"/>
              <w:ind w:left="18"/>
            </w:pPr>
            <w:r>
              <w:rPr>
                <w:spacing w:val="-2"/>
              </w:rPr>
              <w:t>23.50</w:t>
            </w:r>
          </w:p>
        </w:tc>
        <w:tc>
          <w:tcPr>
            <w:tcW w:w="962" w:type="dxa"/>
          </w:tcPr>
          <w:p w14:paraId="71683049" w14:textId="77777777" w:rsidR="00D7388D" w:rsidRDefault="00D7388D" w:rsidP="00734A63">
            <w:pPr>
              <w:pStyle w:val="TableParagraph"/>
              <w:ind w:left="17"/>
            </w:pPr>
            <w:r>
              <w:rPr>
                <w:spacing w:val="-2"/>
              </w:rPr>
              <w:t>26.23</w:t>
            </w:r>
          </w:p>
        </w:tc>
        <w:tc>
          <w:tcPr>
            <w:tcW w:w="962" w:type="dxa"/>
          </w:tcPr>
          <w:p w14:paraId="45115ABA" w14:textId="77777777" w:rsidR="00D7388D" w:rsidRDefault="00D7388D" w:rsidP="00734A63">
            <w:pPr>
              <w:pStyle w:val="TableParagraph"/>
              <w:ind w:left="17"/>
            </w:pPr>
            <w:r>
              <w:rPr>
                <w:spacing w:val="-4"/>
              </w:rPr>
              <w:t>5.27</w:t>
            </w:r>
          </w:p>
        </w:tc>
        <w:tc>
          <w:tcPr>
            <w:tcW w:w="1101" w:type="dxa"/>
          </w:tcPr>
          <w:p w14:paraId="45D2754D" w14:textId="77777777" w:rsidR="00D7388D" w:rsidRDefault="00D7388D" w:rsidP="00734A63">
            <w:pPr>
              <w:pStyle w:val="TableParagraph"/>
              <w:ind w:left="16"/>
            </w:pPr>
            <w:r>
              <w:rPr>
                <w:spacing w:val="-4"/>
              </w:rPr>
              <w:t>5.38</w:t>
            </w:r>
          </w:p>
        </w:tc>
        <w:tc>
          <w:tcPr>
            <w:tcW w:w="1082" w:type="dxa"/>
          </w:tcPr>
          <w:p w14:paraId="35EADBBF" w14:textId="77777777" w:rsidR="00D7388D" w:rsidRDefault="00D7388D" w:rsidP="00734A63">
            <w:pPr>
              <w:pStyle w:val="TableParagraph"/>
              <w:ind w:left="16"/>
            </w:pPr>
            <w:r>
              <w:rPr>
                <w:spacing w:val="-4"/>
              </w:rPr>
              <w:t>5.30</w:t>
            </w:r>
          </w:p>
        </w:tc>
      </w:tr>
      <w:tr w:rsidR="00D7388D" w14:paraId="756790CA" w14:textId="77777777" w:rsidTr="00D7388D">
        <w:trPr>
          <w:trHeight w:val="423"/>
        </w:trPr>
        <w:tc>
          <w:tcPr>
            <w:tcW w:w="1564" w:type="dxa"/>
          </w:tcPr>
          <w:p w14:paraId="3E17B76B" w14:textId="77777777" w:rsidR="00D7388D" w:rsidRDefault="00D7388D" w:rsidP="00734A63">
            <w:pPr>
              <w:pStyle w:val="TableParagraph"/>
              <w:spacing w:before="5"/>
              <w:ind w:left="19"/>
              <w:rPr>
                <w:b/>
                <w:sz w:val="14"/>
              </w:rPr>
            </w:pPr>
            <w:r>
              <w:rPr>
                <w:b/>
                <w:spacing w:val="-5"/>
                <w:position w:val="2"/>
              </w:rPr>
              <w:t>T</w:t>
            </w:r>
            <w:r>
              <w:rPr>
                <w:b/>
                <w:spacing w:val="-5"/>
                <w:sz w:val="14"/>
              </w:rPr>
              <w:t>6</w:t>
            </w:r>
          </w:p>
        </w:tc>
        <w:tc>
          <w:tcPr>
            <w:tcW w:w="5788" w:type="dxa"/>
          </w:tcPr>
          <w:p w14:paraId="2EE44B21" w14:textId="77777777" w:rsidR="00D7388D" w:rsidRDefault="00D7388D" w:rsidP="00734A63">
            <w:pPr>
              <w:pStyle w:val="TableParagraph"/>
              <w:ind w:left="14"/>
            </w:pPr>
            <w:r>
              <w:t>FYM</w:t>
            </w:r>
            <w:r>
              <w:rPr>
                <w:spacing w:val="-1"/>
              </w:rPr>
              <w:t xml:space="preserve"> </w:t>
            </w:r>
            <w:r>
              <w:t xml:space="preserve">+ </w:t>
            </w:r>
            <w:proofErr w:type="spellStart"/>
            <w:r>
              <w:rPr>
                <w:spacing w:val="-2"/>
              </w:rPr>
              <w:t>Vermiwash</w:t>
            </w:r>
            <w:proofErr w:type="spellEnd"/>
          </w:p>
        </w:tc>
        <w:tc>
          <w:tcPr>
            <w:tcW w:w="939" w:type="dxa"/>
          </w:tcPr>
          <w:p w14:paraId="072300DE" w14:textId="77777777" w:rsidR="00D7388D" w:rsidRDefault="00D7388D" w:rsidP="00734A63">
            <w:pPr>
              <w:pStyle w:val="TableParagraph"/>
              <w:ind w:left="18"/>
            </w:pPr>
            <w:r>
              <w:rPr>
                <w:spacing w:val="-2"/>
              </w:rPr>
              <w:t>25.40</w:t>
            </w:r>
          </w:p>
        </w:tc>
        <w:tc>
          <w:tcPr>
            <w:tcW w:w="1101" w:type="dxa"/>
          </w:tcPr>
          <w:p w14:paraId="64E4E9E3" w14:textId="77777777" w:rsidR="00D7388D" w:rsidRDefault="00D7388D" w:rsidP="00734A63">
            <w:pPr>
              <w:pStyle w:val="TableParagraph"/>
              <w:ind w:left="18"/>
            </w:pPr>
            <w:r>
              <w:rPr>
                <w:spacing w:val="-2"/>
              </w:rPr>
              <w:t>18.40</w:t>
            </w:r>
          </w:p>
        </w:tc>
        <w:tc>
          <w:tcPr>
            <w:tcW w:w="962" w:type="dxa"/>
          </w:tcPr>
          <w:p w14:paraId="3CED8DDF" w14:textId="77777777" w:rsidR="00D7388D" w:rsidRDefault="00D7388D" w:rsidP="00734A63">
            <w:pPr>
              <w:pStyle w:val="TableParagraph"/>
              <w:ind w:left="17"/>
            </w:pPr>
            <w:r>
              <w:rPr>
                <w:spacing w:val="-2"/>
              </w:rPr>
              <w:t>21.85</w:t>
            </w:r>
          </w:p>
        </w:tc>
        <w:tc>
          <w:tcPr>
            <w:tcW w:w="962" w:type="dxa"/>
          </w:tcPr>
          <w:p w14:paraId="006866C7" w14:textId="77777777" w:rsidR="00D7388D" w:rsidRDefault="00D7388D" w:rsidP="00734A63">
            <w:pPr>
              <w:pStyle w:val="TableParagraph"/>
              <w:ind w:left="17"/>
            </w:pPr>
            <w:r>
              <w:rPr>
                <w:spacing w:val="-4"/>
              </w:rPr>
              <w:t>5.00</w:t>
            </w:r>
          </w:p>
        </w:tc>
        <w:tc>
          <w:tcPr>
            <w:tcW w:w="1101" w:type="dxa"/>
          </w:tcPr>
          <w:p w14:paraId="403B8DB3" w14:textId="77777777" w:rsidR="00D7388D" w:rsidRDefault="00D7388D" w:rsidP="00734A63">
            <w:pPr>
              <w:pStyle w:val="TableParagraph"/>
              <w:ind w:left="16"/>
            </w:pPr>
            <w:r>
              <w:rPr>
                <w:spacing w:val="-4"/>
              </w:rPr>
              <w:t>5.15</w:t>
            </w:r>
          </w:p>
        </w:tc>
        <w:tc>
          <w:tcPr>
            <w:tcW w:w="1082" w:type="dxa"/>
          </w:tcPr>
          <w:p w14:paraId="47B7E8B7" w14:textId="77777777" w:rsidR="00D7388D" w:rsidRDefault="00D7388D" w:rsidP="00734A63">
            <w:pPr>
              <w:pStyle w:val="TableParagraph"/>
              <w:ind w:left="16"/>
            </w:pPr>
            <w:r>
              <w:rPr>
                <w:spacing w:val="-4"/>
              </w:rPr>
              <w:t>5.03</w:t>
            </w:r>
          </w:p>
        </w:tc>
      </w:tr>
      <w:tr w:rsidR="00D7388D" w14:paraId="181EDD5B" w14:textId="77777777" w:rsidTr="00D7388D">
        <w:trPr>
          <w:trHeight w:val="428"/>
        </w:trPr>
        <w:tc>
          <w:tcPr>
            <w:tcW w:w="1564" w:type="dxa"/>
          </w:tcPr>
          <w:p w14:paraId="212A8D32" w14:textId="77777777" w:rsidR="00D7388D" w:rsidRDefault="00D7388D" w:rsidP="00734A63">
            <w:pPr>
              <w:pStyle w:val="TableParagraph"/>
              <w:spacing w:before="5"/>
              <w:ind w:left="19"/>
              <w:rPr>
                <w:b/>
                <w:sz w:val="14"/>
              </w:rPr>
            </w:pPr>
            <w:r>
              <w:rPr>
                <w:b/>
                <w:spacing w:val="-5"/>
                <w:position w:val="2"/>
              </w:rPr>
              <w:t>T</w:t>
            </w:r>
            <w:r>
              <w:rPr>
                <w:b/>
                <w:spacing w:val="-5"/>
                <w:sz w:val="14"/>
              </w:rPr>
              <w:t>7</w:t>
            </w:r>
          </w:p>
        </w:tc>
        <w:tc>
          <w:tcPr>
            <w:tcW w:w="5788" w:type="dxa"/>
          </w:tcPr>
          <w:p w14:paraId="78777BB8" w14:textId="77777777" w:rsidR="00D7388D" w:rsidRDefault="00D7388D" w:rsidP="00734A63">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939" w:type="dxa"/>
          </w:tcPr>
          <w:p w14:paraId="1AD249C4" w14:textId="77777777" w:rsidR="00D7388D" w:rsidRDefault="00D7388D" w:rsidP="00734A63">
            <w:pPr>
              <w:pStyle w:val="TableParagraph"/>
              <w:ind w:left="18"/>
            </w:pPr>
            <w:r>
              <w:rPr>
                <w:spacing w:val="-2"/>
              </w:rPr>
              <w:t>35.15</w:t>
            </w:r>
          </w:p>
        </w:tc>
        <w:tc>
          <w:tcPr>
            <w:tcW w:w="1101" w:type="dxa"/>
          </w:tcPr>
          <w:p w14:paraId="1064AADD" w14:textId="77777777" w:rsidR="00D7388D" w:rsidRDefault="00D7388D" w:rsidP="00734A63">
            <w:pPr>
              <w:pStyle w:val="TableParagraph"/>
              <w:ind w:left="18"/>
            </w:pPr>
            <w:r>
              <w:rPr>
                <w:spacing w:val="-2"/>
              </w:rPr>
              <w:t>34.57</w:t>
            </w:r>
          </w:p>
        </w:tc>
        <w:tc>
          <w:tcPr>
            <w:tcW w:w="962" w:type="dxa"/>
          </w:tcPr>
          <w:p w14:paraId="00FB9EC8" w14:textId="77777777" w:rsidR="00D7388D" w:rsidRDefault="00D7388D" w:rsidP="00734A63">
            <w:pPr>
              <w:pStyle w:val="TableParagraph"/>
              <w:ind w:left="17"/>
            </w:pPr>
            <w:r>
              <w:rPr>
                <w:spacing w:val="-2"/>
              </w:rPr>
              <w:t>34.82</w:t>
            </w:r>
          </w:p>
        </w:tc>
        <w:tc>
          <w:tcPr>
            <w:tcW w:w="962" w:type="dxa"/>
          </w:tcPr>
          <w:p w14:paraId="5006FE80" w14:textId="77777777" w:rsidR="00D7388D" w:rsidRDefault="00D7388D" w:rsidP="00734A63">
            <w:pPr>
              <w:pStyle w:val="TableParagraph"/>
              <w:ind w:left="17"/>
            </w:pPr>
            <w:r>
              <w:rPr>
                <w:spacing w:val="-4"/>
              </w:rPr>
              <w:t>5.43</w:t>
            </w:r>
          </w:p>
        </w:tc>
        <w:tc>
          <w:tcPr>
            <w:tcW w:w="1101" w:type="dxa"/>
          </w:tcPr>
          <w:p w14:paraId="375E55E9" w14:textId="77777777" w:rsidR="00D7388D" w:rsidRDefault="00D7388D" w:rsidP="00734A63">
            <w:pPr>
              <w:pStyle w:val="TableParagraph"/>
              <w:ind w:left="16"/>
            </w:pPr>
            <w:r>
              <w:rPr>
                <w:spacing w:val="-4"/>
              </w:rPr>
              <w:t>6.11</w:t>
            </w:r>
          </w:p>
        </w:tc>
        <w:tc>
          <w:tcPr>
            <w:tcW w:w="1082" w:type="dxa"/>
          </w:tcPr>
          <w:p w14:paraId="39128FAE" w14:textId="77777777" w:rsidR="00D7388D" w:rsidRDefault="00D7388D" w:rsidP="00734A63">
            <w:pPr>
              <w:pStyle w:val="TableParagraph"/>
              <w:ind w:left="16"/>
            </w:pPr>
            <w:r>
              <w:rPr>
                <w:spacing w:val="-4"/>
              </w:rPr>
              <w:t>5.75</w:t>
            </w:r>
          </w:p>
        </w:tc>
      </w:tr>
      <w:tr w:rsidR="00D7388D" w14:paraId="121ACBFA" w14:textId="77777777" w:rsidTr="00D7388D">
        <w:trPr>
          <w:trHeight w:val="423"/>
        </w:trPr>
        <w:tc>
          <w:tcPr>
            <w:tcW w:w="1564" w:type="dxa"/>
          </w:tcPr>
          <w:p w14:paraId="731EA90C" w14:textId="77777777" w:rsidR="00D7388D" w:rsidRDefault="00D7388D" w:rsidP="00734A63">
            <w:pPr>
              <w:pStyle w:val="TableParagraph"/>
              <w:spacing w:before="5"/>
              <w:ind w:left="19"/>
              <w:rPr>
                <w:b/>
                <w:sz w:val="14"/>
              </w:rPr>
            </w:pPr>
            <w:r>
              <w:rPr>
                <w:b/>
                <w:spacing w:val="-5"/>
                <w:position w:val="2"/>
              </w:rPr>
              <w:t>T</w:t>
            </w:r>
            <w:r>
              <w:rPr>
                <w:b/>
                <w:spacing w:val="-5"/>
                <w:sz w:val="14"/>
              </w:rPr>
              <w:t>8</w:t>
            </w:r>
          </w:p>
        </w:tc>
        <w:tc>
          <w:tcPr>
            <w:tcW w:w="5788" w:type="dxa"/>
          </w:tcPr>
          <w:p w14:paraId="7A482C04" w14:textId="77777777" w:rsidR="00D7388D" w:rsidRDefault="00D7388D"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Vermiwash</w:t>
            </w:r>
            <w:proofErr w:type="spellEnd"/>
          </w:p>
        </w:tc>
        <w:tc>
          <w:tcPr>
            <w:tcW w:w="939" w:type="dxa"/>
          </w:tcPr>
          <w:p w14:paraId="3DCD7CA1" w14:textId="77777777" w:rsidR="00D7388D" w:rsidRDefault="00D7388D" w:rsidP="00734A63">
            <w:pPr>
              <w:pStyle w:val="TableParagraph"/>
              <w:ind w:left="18"/>
            </w:pPr>
            <w:r>
              <w:rPr>
                <w:spacing w:val="-2"/>
              </w:rPr>
              <w:t>29.70</w:t>
            </w:r>
          </w:p>
        </w:tc>
        <w:tc>
          <w:tcPr>
            <w:tcW w:w="1101" w:type="dxa"/>
          </w:tcPr>
          <w:p w14:paraId="0F330AFA" w14:textId="77777777" w:rsidR="00D7388D" w:rsidRDefault="00D7388D" w:rsidP="00734A63">
            <w:pPr>
              <w:pStyle w:val="TableParagraph"/>
              <w:ind w:left="18"/>
            </w:pPr>
            <w:r>
              <w:rPr>
                <w:spacing w:val="-2"/>
              </w:rPr>
              <w:t>29.47</w:t>
            </w:r>
          </w:p>
        </w:tc>
        <w:tc>
          <w:tcPr>
            <w:tcW w:w="962" w:type="dxa"/>
          </w:tcPr>
          <w:p w14:paraId="3438CE2C" w14:textId="77777777" w:rsidR="00D7388D" w:rsidRDefault="00D7388D" w:rsidP="00734A63">
            <w:pPr>
              <w:pStyle w:val="TableParagraph"/>
              <w:ind w:left="17"/>
            </w:pPr>
            <w:r>
              <w:rPr>
                <w:spacing w:val="-2"/>
              </w:rPr>
              <w:t>29.53</w:t>
            </w:r>
          </w:p>
        </w:tc>
        <w:tc>
          <w:tcPr>
            <w:tcW w:w="962" w:type="dxa"/>
          </w:tcPr>
          <w:p w14:paraId="024A2E0D" w14:textId="77777777" w:rsidR="00D7388D" w:rsidRDefault="00D7388D" w:rsidP="00734A63">
            <w:pPr>
              <w:pStyle w:val="TableParagraph"/>
              <w:ind w:left="17"/>
            </w:pPr>
            <w:r>
              <w:rPr>
                <w:spacing w:val="-4"/>
              </w:rPr>
              <w:t>5.28</w:t>
            </w:r>
          </w:p>
        </w:tc>
        <w:tc>
          <w:tcPr>
            <w:tcW w:w="1101" w:type="dxa"/>
          </w:tcPr>
          <w:p w14:paraId="72D567CF" w14:textId="77777777" w:rsidR="00D7388D" w:rsidRDefault="00D7388D" w:rsidP="00734A63">
            <w:pPr>
              <w:pStyle w:val="TableParagraph"/>
              <w:ind w:left="16"/>
            </w:pPr>
            <w:r>
              <w:rPr>
                <w:spacing w:val="-4"/>
              </w:rPr>
              <w:t>5.53</w:t>
            </w:r>
          </w:p>
        </w:tc>
        <w:tc>
          <w:tcPr>
            <w:tcW w:w="1082" w:type="dxa"/>
          </w:tcPr>
          <w:p w14:paraId="7FFC6E27" w14:textId="77777777" w:rsidR="00D7388D" w:rsidRDefault="00D7388D" w:rsidP="00734A63">
            <w:pPr>
              <w:pStyle w:val="TableParagraph"/>
              <w:ind w:left="16"/>
            </w:pPr>
            <w:r>
              <w:rPr>
                <w:spacing w:val="-4"/>
              </w:rPr>
              <w:t>5.36</w:t>
            </w:r>
          </w:p>
        </w:tc>
      </w:tr>
      <w:tr w:rsidR="00D7388D" w14:paraId="58F5D7A5" w14:textId="77777777" w:rsidTr="00D7388D">
        <w:trPr>
          <w:trHeight w:val="423"/>
        </w:trPr>
        <w:tc>
          <w:tcPr>
            <w:tcW w:w="1564" w:type="dxa"/>
          </w:tcPr>
          <w:p w14:paraId="290FE866" w14:textId="77777777" w:rsidR="00D7388D" w:rsidRDefault="00D7388D" w:rsidP="00734A63">
            <w:pPr>
              <w:pStyle w:val="TableParagraph"/>
              <w:spacing w:before="5"/>
              <w:ind w:left="19"/>
              <w:rPr>
                <w:b/>
                <w:sz w:val="14"/>
              </w:rPr>
            </w:pPr>
            <w:r>
              <w:rPr>
                <w:b/>
                <w:spacing w:val="-5"/>
                <w:position w:val="2"/>
              </w:rPr>
              <w:t>T</w:t>
            </w:r>
            <w:r>
              <w:rPr>
                <w:b/>
                <w:spacing w:val="-5"/>
                <w:sz w:val="14"/>
              </w:rPr>
              <w:t>9</w:t>
            </w:r>
          </w:p>
        </w:tc>
        <w:tc>
          <w:tcPr>
            <w:tcW w:w="5788" w:type="dxa"/>
          </w:tcPr>
          <w:p w14:paraId="62535BD5" w14:textId="77777777" w:rsidR="00D7388D" w:rsidRDefault="00D7388D" w:rsidP="00734A63">
            <w:pPr>
              <w:pStyle w:val="TableParagraph"/>
              <w:ind w:left="14"/>
            </w:pPr>
            <w:r>
              <w:t>FYM</w:t>
            </w:r>
            <w:r>
              <w:rPr>
                <w:spacing w:val="-1"/>
              </w:rPr>
              <w:t xml:space="preserve"> </w:t>
            </w:r>
            <w:r>
              <w:t xml:space="preserve">+ </w:t>
            </w:r>
            <w:proofErr w:type="spellStart"/>
            <w:r>
              <w:rPr>
                <w:spacing w:val="-2"/>
              </w:rPr>
              <w:t>Panchgavya</w:t>
            </w:r>
            <w:proofErr w:type="spellEnd"/>
          </w:p>
        </w:tc>
        <w:tc>
          <w:tcPr>
            <w:tcW w:w="939" w:type="dxa"/>
          </w:tcPr>
          <w:p w14:paraId="32F6DEDC" w14:textId="77777777" w:rsidR="00D7388D" w:rsidRDefault="00D7388D" w:rsidP="00734A63">
            <w:pPr>
              <w:pStyle w:val="TableParagraph"/>
              <w:ind w:left="18"/>
            </w:pPr>
            <w:r>
              <w:rPr>
                <w:spacing w:val="-2"/>
              </w:rPr>
              <w:t>18.80</w:t>
            </w:r>
          </w:p>
        </w:tc>
        <w:tc>
          <w:tcPr>
            <w:tcW w:w="1101" w:type="dxa"/>
          </w:tcPr>
          <w:p w14:paraId="43D067A7" w14:textId="77777777" w:rsidR="00D7388D" w:rsidRDefault="00D7388D" w:rsidP="00734A63">
            <w:pPr>
              <w:pStyle w:val="TableParagraph"/>
              <w:ind w:left="18"/>
            </w:pPr>
            <w:r>
              <w:rPr>
                <w:spacing w:val="-2"/>
              </w:rPr>
              <w:t>18.03</w:t>
            </w:r>
          </w:p>
        </w:tc>
        <w:tc>
          <w:tcPr>
            <w:tcW w:w="962" w:type="dxa"/>
          </w:tcPr>
          <w:p w14:paraId="2D254151" w14:textId="77777777" w:rsidR="00D7388D" w:rsidRDefault="00D7388D" w:rsidP="00734A63">
            <w:pPr>
              <w:pStyle w:val="TableParagraph"/>
              <w:ind w:left="17"/>
            </w:pPr>
            <w:r>
              <w:rPr>
                <w:spacing w:val="-2"/>
              </w:rPr>
              <w:t>18.35</w:t>
            </w:r>
          </w:p>
        </w:tc>
        <w:tc>
          <w:tcPr>
            <w:tcW w:w="962" w:type="dxa"/>
          </w:tcPr>
          <w:p w14:paraId="09479D7E" w14:textId="77777777" w:rsidR="00D7388D" w:rsidRDefault="00D7388D" w:rsidP="00734A63">
            <w:pPr>
              <w:pStyle w:val="TableParagraph"/>
              <w:ind w:left="17"/>
            </w:pPr>
            <w:r>
              <w:rPr>
                <w:spacing w:val="-4"/>
              </w:rPr>
              <w:t>4.95</w:t>
            </w:r>
          </w:p>
        </w:tc>
        <w:tc>
          <w:tcPr>
            <w:tcW w:w="1101" w:type="dxa"/>
          </w:tcPr>
          <w:p w14:paraId="1B718ED1" w14:textId="77777777" w:rsidR="00D7388D" w:rsidRDefault="00D7388D" w:rsidP="00734A63">
            <w:pPr>
              <w:pStyle w:val="TableParagraph"/>
              <w:ind w:left="16"/>
            </w:pPr>
            <w:r>
              <w:rPr>
                <w:spacing w:val="-4"/>
              </w:rPr>
              <w:t>4.93</w:t>
            </w:r>
          </w:p>
        </w:tc>
        <w:tc>
          <w:tcPr>
            <w:tcW w:w="1082" w:type="dxa"/>
          </w:tcPr>
          <w:p w14:paraId="6E80A98F" w14:textId="77777777" w:rsidR="00D7388D" w:rsidRDefault="00D7388D" w:rsidP="00734A63">
            <w:pPr>
              <w:pStyle w:val="TableParagraph"/>
              <w:ind w:left="16"/>
            </w:pPr>
            <w:r>
              <w:rPr>
                <w:spacing w:val="-4"/>
              </w:rPr>
              <w:t>4.91</w:t>
            </w:r>
          </w:p>
        </w:tc>
      </w:tr>
      <w:tr w:rsidR="00D7388D" w14:paraId="325648EA" w14:textId="77777777" w:rsidTr="00D7388D">
        <w:trPr>
          <w:trHeight w:val="428"/>
        </w:trPr>
        <w:tc>
          <w:tcPr>
            <w:tcW w:w="1564" w:type="dxa"/>
          </w:tcPr>
          <w:p w14:paraId="6A5EC927" w14:textId="77777777" w:rsidR="00D7388D" w:rsidRDefault="00D7388D" w:rsidP="00734A63">
            <w:pPr>
              <w:pStyle w:val="TableParagraph"/>
              <w:spacing w:before="5"/>
              <w:ind w:left="19"/>
              <w:rPr>
                <w:b/>
                <w:sz w:val="14"/>
              </w:rPr>
            </w:pPr>
            <w:r>
              <w:rPr>
                <w:b/>
                <w:spacing w:val="-5"/>
                <w:position w:val="2"/>
              </w:rPr>
              <w:t>T</w:t>
            </w:r>
            <w:r>
              <w:rPr>
                <w:b/>
                <w:spacing w:val="-5"/>
                <w:sz w:val="14"/>
              </w:rPr>
              <w:t>10</w:t>
            </w:r>
          </w:p>
        </w:tc>
        <w:tc>
          <w:tcPr>
            <w:tcW w:w="5788" w:type="dxa"/>
          </w:tcPr>
          <w:p w14:paraId="5157D2CE" w14:textId="77777777" w:rsidR="00D7388D" w:rsidRDefault="00D7388D" w:rsidP="00734A63">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939" w:type="dxa"/>
          </w:tcPr>
          <w:p w14:paraId="313F096B" w14:textId="77777777" w:rsidR="00D7388D" w:rsidRDefault="00D7388D" w:rsidP="00734A63">
            <w:pPr>
              <w:pStyle w:val="TableParagraph"/>
              <w:ind w:left="18"/>
            </w:pPr>
            <w:r>
              <w:rPr>
                <w:spacing w:val="-2"/>
              </w:rPr>
              <w:t>36.10</w:t>
            </w:r>
          </w:p>
        </w:tc>
        <w:tc>
          <w:tcPr>
            <w:tcW w:w="1101" w:type="dxa"/>
          </w:tcPr>
          <w:p w14:paraId="5A592CE1" w14:textId="77777777" w:rsidR="00D7388D" w:rsidRDefault="00D7388D" w:rsidP="00734A63">
            <w:pPr>
              <w:pStyle w:val="TableParagraph"/>
              <w:ind w:left="18"/>
            </w:pPr>
            <w:r>
              <w:rPr>
                <w:spacing w:val="-2"/>
              </w:rPr>
              <w:t>37.83</w:t>
            </w:r>
          </w:p>
        </w:tc>
        <w:tc>
          <w:tcPr>
            <w:tcW w:w="962" w:type="dxa"/>
          </w:tcPr>
          <w:p w14:paraId="2A1B99DE" w14:textId="77777777" w:rsidR="00D7388D" w:rsidRDefault="00D7388D" w:rsidP="00734A63">
            <w:pPr>
              <w:pStyle w:val="TableParagraph"/>
              <w:ind w:left="17"/>
            </w:pPr>
            <w:r>
              <w:rPr>
                <w:spacing w:val="-2"/>
              </w:rPr>
              <w:t>36.93</w:t>
            </w:r>
          </w:p>
        </w:tc>
        <w:tc>
          <w:tcPr>
            <w:tcW w:w="962" w:type="dxa"/>
          </w:tcPr>
          <w:p w14:paraId="7FEAA339" w14:textId="77777777" w:rsidR="00D7388D" w:rsidRDefault="00D7388D" w:rsidP="00734A63">
            <w:pPr>
              <w:pStyle w:val="TableParagraph"/>
              <w:ind w:left="17"/>
            </w:pPr>
            <w:r>
              <w:rPr>
                <w:spacing w:val="-4"/>
              </w:rPr>
              <w:t>5.44</w:t>
            </w:r>
          </w:p>
        </w:tc>
        <w:tc>
          <w:tcPr>
            <w:tcW w:w="1101" w:type="dxa"/>
          </w:tcPr>
          <w:p w14:paraId="6784D025" w14:textId="77777777" w:rsidR="00D7388D" w:rsidRDefault="00D7388D" w:rsidP="00734A63">
            <w:pPr>
              <w:pStyle w:val="TableParagraph"/>
              <w:ind w:left="16"/>
            </w:pPr>
            <w:r>
              <w:rPr>
                <w:spacing w:val="-4"/>
              </w:rPr>
              <w:t>6.13</w:t>
            </w:r>
          </w:p>
        </w:tc>
        <w:tc>
          <w:tcPr>
            <w:tcW w:w="1082" w:type="dxa"/>
          </w:tcPr>
          <w:p w14:paraId="6D3200D1" w14:textId="77777777" w:rsidR="00D7388D" w:rsidRDefault="00D7388D" w:rsidP="00734A63">
            <w:pPr>
              <w:pStyle w:val="TableParagraph"/>
              <w:ind w:left="16"/>
            </w:pPr>
            <w:r>
              <w:rPr>
                <w:spacing w:val="-4"/>
              </w:rPr>
              <w:t>5.75</w:t>
            </w:r>
          </w:p>
        </w:tc>
      </w:tr>
      <w:tr w:rsidR="00D7388D" w14:paraId="4197C850" w14:textId="77777777" w:rsidTr="00D7388D">
        <w:trPr>
          <w:trHeight w:val="423"/>
        </w:trPr>
        <w:tc>
          <w:tcPr>
            <w:tcW w:w="1564" w:type="dxa"/>
          </w:tcPr>
          <w:p w14:paraId="3337FD91" w14:textId="77777777" w:rsidR="00D7388D" w:rsidRDefault="00D7388D" w:rsidP="00734A63">
            <w:pPr>
              <w:pStyle w:val="TableParagraph"/>
              <w:spacing w:before="5"/>
              <w:ind w:left="19"/>
              <w:rPr>
                <w:b/>
                <w:sz w:val="14"/>
              </w:rPr>
            </w:pPr>
            <w:r>
              <w:rPr>
                <w:b/>
                <w:spacing w:val="-5"/>
                <w:position w:val="2"/>
              </w:rPr>
              <w:t>T</w:t>
            </w:r>
            <w:r>
              <w:rPr>
                <w:b/>
                <w:spacing w:val="-5"/>
                <w:sz w:val="14"/>
              </w:rPr>
              <w:t>11</w:t>
            </w:r>
          </w:p>
        </w:tc>
        <w:tc>
          <w:tcPr>
            <w:tcW w:w="5788" w:type="dxa"/>
          </w:tcPr>
          <w:p w14:paraId="0607853C" w14:textId="77777777" w:rsidR="00D7388D" w:rsidRDefault="00D7388D" w:rsidP="00734A63">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939" w:type="dxa"/>
          </w:tcPr>
          <w:p w14:paraId="698F154D" w14:textId="77777777" w:rsidR="00D7388D" w:rsidRDefault="00D7388D" w:rsidP="00734A63">
            <w:pPr>
              <w:pStyle w:val="TableParagraph"/>
              <w:ind w:left="18"/>
            </w:pPr>
            <w:r>
              <w:rPr>
                <w:spacing w:val="-2"/>
              </w:rPr>
              <w:t>37.80</w:t>
            </w:r>
          </w:p>
        </w:tc>
        <w:tc>
          <w:tcPr>
            <w:tcW w:w="1101" w:type="dxa"/>
          </w:tcPr>
          <w:p w14:paraId="31312841" w14:textId="77777777" w:rsidR="00D7388D" w:rsidRDefault="00D7388D" w:rsidP="00734A63">
            <w:pPr>
              <w:pStyle w:val="TableParagraph"/>
              <w:ind w:left="18"/>
            </w:pPr>
            <w:r>
              <w:rPr>
                <w:spacing w:val="-2"/>
              </w:rPr>
              <w:t>39.49</w:t>
            </w:r>
          </w:p>
        </w:tc>
        <w:tc>
          <w:tcPr>
            <w:tcW w:w="962" w:type="dxa"/>
          </w:tcPr>
          <w:p w14:paraId="45E21410" w14:textId="77777777" w:rsidR="00D7388D" w:rsidRDefault="00D7388D" w:rsidP="00734A63">
            <w:pPr>
              <w:pStyle w:val="TableParagraph"/>
              <w:ind w:left="17"/>
            </w:pPr>
            <w:r>
              <w:rPr>
                <w:spacing w:val="-2"/>
              </w:rPr>
              <w:t>38.46</w:t>
            </w:r>
          </w:p>
        </w:tc>
        <w:tc>
          <w:tcPr>
            <w:tcW w:w="962" w:type="dxa"/>
          </w:tcPr>
          <w:p w14:paraId="0D288A79" w14:textId="77777777" w:rsidR="00D7388D" w:rsidRDefault="00D7388D" w:rsidP="00734A63">
            <w:pPr>
              <w:pStyle w:val="TableParagraph"/>
              <w:ind w:left="17"/>
            </w:pPr>
            <w:r>
              <w:rPr>
                <w:spacing w:val="-4"/>
              </w:rPr>
              <w:t>5.45</w:t>
            </w:r>
          </w:p>
        </w:tc>
        <w:tc>
          <w:tcPr>
            <w:tcW w:w="1101" w:type="dxa"/>
          </w:tcPr>
          <w:p w14:paraId="67550392" w14:textId="77777777" w:rsidR="00D7388D" w:rsidRDefault="00D7388D" w:rsidP="00734A63">
            <w:pPr>
              <w:pStyle w:val="TableParagraph"/>
              <w:ind w:left="16"/>
            </w:pPr>
            <w:r>
              <w:rPr>
                <w:spacing w:val="-4"/>
              </w:rPr>
              <w:t>6.21</w:t>
            </w:r>
          </w:p>
        </w:tc>
        <w:tc>
          <w:tcPr>
            <w:tcW w:w="1082" w:type="dxa"/>
          </w:tcPr>
          <w:p w14:paraId="4376DA0C" w14:textId="77777777" w:rsidR="00D7388D" w:rsidRDefault="00D7388D" w:rsidP="00734A63">
            <w:pPr>
              <w:pStyle w:val="TableParagraph"/>
              <w:ind w:left="16"/>
            </w:pPr>
            <w:r>
              <w:rPr>
                <w:spacing w:val="-4"/>
              </w:rPr>
              <w:t>5.80</w:t>
            </w:r>
          </w:p>
        </w:tc>
      </w:tr>
      <w:tr w:rsidR="00D7388D" w14:paraId="28D1259D" w14:textId="77777777" w:rsidTr="00D7388D">
        <w:trPr>
          <w:trHeight w:val="423"/>
        </w:trPr>
        <w:tc>
          <w:tcPr>
            <w:tcW w:w="1564" w:type="dxa"/>
          </w:tcPr>
          <w:p w14:paraId="76EC899D" w14:textId="77777777" w:rsidR="00D7388D" w:rsidRDefault="00D7388D" w:rsidP="00734A63">
            <w:pPr>
              <w:pStyle w:val="TableParagraph"/>
              <w:spacing w:before="5"/>
              <w:ind w:left="19"/>
              <w:rPr>
                <w:b/>
                <w:sz w:val="14"/>
              </w:rPr>
            </w:pPr>
            <w:r>
              <w:rPr>
                <w:b/>
                <w:spacing w:val="-5"/>
                <w:position w:val="2"/>
              </w:rPr>
              <w:t>T</w:t>
            </w:r>
            <w:r>
              <w:rPr>
                <w:b/>
                <w:spacing w:val="-5"/>
                <w:sz w:val="14"/>
              </w:rPr>
              <w:t>12</w:t>
            </w:r>
          </w:p>
        </w:tc>
        <w:tc>
          <w:tcPr>
            <w:tcW w:w="5788" w:type="dxa"/>
          </w:tcPr>
          <w:p w14:paraId="6B684318" w14:textId="77777777" w:rsidR="00D7388D" w:rsidRDefault="00D7388D" w:rsidP="00734A63">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939" w:type="dxa"/>
          </w:tcPr>
          <w:p w14:paraId="19E2E1B0" w14:textId="77777777" w:rsidR="00D7388D" w:rsidRDefault="00D7388D" w:rsidP="00734A63">
            <w:pPr>
              <w:pStyle w:val="TableParagraph"/>
              <w:ind w:left="18"/>
            </w:pPr>
            <w:r>
              <w:rPr>
                <w:spacing w:val="-2"/>
              </w:rPr>
              <w:t>37.80</w:t>
            </w:r>
          </w:p>
        </w:tc>
        <w:tc>
          <w:tcPr>
            <w:tcW w:w="1101" w:type="dxa"/>
          </w:tcPr>
          <w:p w14:paraId="2FF8DB0E" w14:textId="77777777" w:rsidR="00D7388D" w:rsidRDefault="00D7388D" w:rsidP="00734A63">
            <w:pPr>
              <w:pStyle w:val="TableParagraph"/>
              <w:ind w:left="18"/>
            </w:pPr>
            <w:r>
              <w:rPr>
                <w:spacing w:val="-2"/>
              </w:rPr>
              <w:t>45.80</w:t>
            </w:r>
          </w:p>
        </w:tc>
        <w:tc>
          <w:tcPr>
            <w:tcW w:w="962" w:type="dxa"/>
          </w:tcPr>
          <w:p w14:paraId="78F871D0" w14:textId="77777777" w:rsidR="00D7388D" w:rsidRDefault="00D7388D" w:rsidP="00734A63">
            <w:pPr>
              <w:pStyle w:val="TableParagraph"/>
              <w:ind w:left="17"/>
            </w:pPr>
            <w:r>
              <w:rPr>
                <w:spacing w:val="-2"/>
              </w:rPr>
              <w:t>41.65</w:t>
            </w:r>
          </w:p>
        </w:tc>
        <w:tc>
          <w:tcPr>
            <w:tcW w:w="962" w:type="dxa"/>
          </w:tcPr>
          <w:p w14:paraId="6E332E92" w14:textId="77777777" w:rsidR="00D7388D" w:rsidRDefault="00D7388D" w:rsidP="00734A63">
            <w:pPr>
              <w:pStyle w:val="TableParagraph"/>
              <w:ind w:left="17"/>
            </w:pPr>
            <w:r>
              <w:rPr>
                <w:spacing w:val="-4"/>
              </w:rPr>
              <w:t>5.70</w:t>
            </w:r>
          </w:p>
        </w:tc>
        <w:tc>
          <w:tcPr>
            <w:tcW w:w="1101" w:type="dxa"/>
          </w:tcPr>
          <w:p w14:paraId="3C8E9A8A" w14:textId="77777777" w:rsidR="00D7388D" w:rsidRDefault="00D7388D" w:rsidP="00734A63">
            <w:pPr>
              <w:pStyle w:val="TableParagraph"/>
              <w:ind w:left="16"/>
            </w:pPr>
            <w:r>
              <w:rPr>
                <w:spacing w:val="-4"/>
              </w:rPr>
              <w:t>6.28</w:t>
            </w:r>
          </w:p>
        </w:tc>
        <w:tc>
          <w:tcPr>
            <w:tcW w:w="1082" w:type="dxa"/>
          </w:tcPr>
          <w:p w14:paraId="45CB7194" w14:textId="77777777" w:rsidR="00D7388D" w:rsidRDefault="00D7388D" w:rsidP="00734A63">
            <w:pPr>
              <w:pStyle w:val="TableParagraph"/>
              <w:ind w:left="16"/>
            </w:pPr>
            <w:r>
              <w:rPr>
                <w:spacing w:val="-4"/>
              </w:rPr>
              <w:t>5.93</w:t>
            </w:r>
          </w:p>
        </w:tc>
      </w:tr>
      <w:tr w:rsidR="00D7388D" w14:paraId="12CF1D62" w14:textId="77777777" w:rsidTr="00D7388D">
        <w:trPr>
          <w:trHeight w:val="437"/>
        </w:trPr>
        <w:tc>
          <w:tcPr>
            <w:tcW w:w="7352" w:type="dxa"/>
            <w:gridSpan w:val="2"/>
          </w:tcPr>
          <w:p w14:paraId="7A9CD29F" w14:textId="77777777" w:rsidR="00D7388D" w:rsidRDefault="00D7388D" w:rsidP="00734A63">
            <w:pPr>
              <w:pStyle w:val="TableParagraph"/>
              <w:spacing w:before="15"/>
              <w:ind w:left="18"/>
              <w:jc w:val="center"/>
              <w:rPr>
                <w:b/>
              </w:rPr>
            </w:pPr>
            <w:r>
              <w:rPr>
                <w:b/>
              </w:rPr>
              <w:t>CD</w:t>
            </w:r>
            <w:r>
              <w:rPr>
                <w:b/>
                <w:spacing w:val="-2"/>
              </w:rPr>
              <w:t xml:space="preserve"> </w:t>
            </w:r>
            <w:r>
              <w:rPr>
                <w:b/>
              </w:rPr>
              <w:t>@</w:t>
            </w:r>
            <w:r>
              <w:rPr>
                <w:b/>
                <w:spacing w:val="2"/>
              </w:rPr>
              <w:t xml:space="preserve"> </w:t>
            </w:r>
            <w:r>
              <w:rPr>
                <w:b/>
                <w:spacing w:val="-5"/>
              </w:rPr>
              <w:t>5%</w:t>
            </w:r>
          </w:p>
        </w:tc>
        <w:tc>
          <w:tcPr>
            <w:tcW w:w="939" w:type="dxa"/>
          </w:tcPr>
          <w:p w14:paraId="6D490EC0" w14:textId="77777777" w:rsidR="00D7388D" w:rsidRDefault="00D7388D" w:rsidP="00734A63">
            <w:pPr>
              <w:pStyle w:val="TableParagraph"/>
              <w:spacing w:before="10"/>
              <w:ind w:left="18"/>
            </w:pPr>
            <w:r>
              <w:rPr>
                <w:spacing w:val="-4"/>
              </w:rPr>
              <w:t>8.69</w:t>
            </w:r>
          </w:p>
        </w:tc>
        <w:tc>
          <w:tcPr>
            <w:tcW w:w="1101" w:type="dxa"/>
          </w:tcPr>
          <w:p w14:paraId="26C7D8A8" w14:textId="77777777" w:rsidR="00D7388D" w:rsidRDefault="00D7388D" w:rsidP="00734A63">
            <w:pPr>
              <w:pStyle w:val="TableParagraph"/>
              <w:spacing w:before="10"/>
              <w:ind w:left="18"/>
            </w:pPr>
            <w:r>
              <w:rPr>
                <w:spacing w:val="-4"/>
              </w:rPr>
              <w:t>3.74</w:t>
            </w:r>
          </w:p>
        </w:tc>
        <w:tc>
          <w:tcPr>
            <w:tcW w:w="962" w:type="dxa"/>
          </w:tcPr>
          <w:p w14:paraId="5BCF7714" w14:textId="77777777" w:rsidR="00D7388D" w:rsidRDefault="00D7388D" w:rsidP="00734A63">
            <w:pPr>
              <w:pStyle w:val="TableParagraph"/>
              <w:spacing w:before="0"/>
              <w:ind w:left="0"/>
            </w:pPr>
          </w:p>
        </w:tc>
        <w:tc>
          <w:tcPr>
            <w:tcW w:w="962" w:type="dxa"/>
          </w:tcPr>
          <w:p w14:paraId="41181022" w14:textId="77777777" w:rsidR="00D7388D" w:rsidRDefault="00D7388D" w:rsidP="00734A63">
            <w:pPr>
              <w:pStyle w:val="TableParagraph"/>
              <w:spacing w:before="10"/>
              <w:ind w:left="17"/>
            </w:pPr>
            <w:r>
              <w:rPr>
                <w:spacing w:val="-4"/>
              </w:rPr>
              <w:t>1.05</w:t>
            </w:r>
          </w:p>
        </w:tc>
        <w:tc>
          <w:tcPr>
            <w:tcW w:w="1101" w:type="dxa"/>
          </w:tcPr>
          <w:p w14:paraId="532FC855" w14:textId="77777777" w:rsidR="00D7388D" w:rsidRDefault="00D7388D" w:rsidP="00734A63">
            <w:pPr>
              <w:pStyle w:val="TableParagraph"/>
              <w:spacing w:before="10"/>
              <w:ind w:left="16"/>
            </w:pPr>
            <w:r>
              <w:rPr>
                <w:spacing w:val="-4"/>
              </w:rPr>
              <w:t>1.03</w:t>
            </w:r>
          </w:p>
        </w:tc>
        <w:tc>
          <w:tcPr>
            <w:tcW w:w="1082" w:type="dxa"/>
          </w:tcPr>
          <w:p w14:paraId="6B2558DE" w14:textId="77777777" w:rsidR="00D7388D" w:rsidRDefault="00D7388D" w:rsidP="00734A63">
            <w:pPr>
              <w:pStyle w:val="TableParagraph"/>
              <w:spacing w:before="0"/>
              <w:ind w:left="0"/>
            </w:pPr>
          </w:p>
        </w:tc>
      </w:tr>
      <w:tr w:rsidR="00D7388D" w14:paraId="42CDA049" w14:textId="77777777" w:rsidTr="00D7388D">
        <w:trPr>
          <w:trHeight w:val="432"/>
        </w:trPr>
        <w:tc>
          <w:tcPr>
            <w:tcW w:w="7352" w:type="dxa"/>
            <w:gridSpan w:val="2"/>
          </w:tcPr>
          <w:p w14:paraId="2EA6FF43" w14:textId="77777777" w:rsidR="00D7388D" w:rsidRDefault="00D7388D" w:rsidP="00734A63">
            <w:pPr>
              <w:pStyle w:val="TableParagraph"/>
              <w:spacing w:before="15"/>
              <w:ind w:left="18" w:right="9"/>
              <w:jc w:val="center"/>
              <w:rPr>
                <w:b/>
              </w:rPr>
            </w:pPr>
            <w:r>
              <w:rPr>
                <w:b/>
              </w:rPr>
              <w:t>SE</w:t>
            </w:r>
            <w:r>
              <w:rPr>
                <w:b/>
                <w:spacing w:val="3"/>
              </w:rPr>
              <w:t xml:space="preserve"> </w:t>
            </w:r>
            <w:r>
              <w:rPr>
                <w:b/>
              </w:rPr>
              <w:t>m</w:t>
            </w:r>
            <w:r>
              <w:rPr>
                <w:b/>
                <w:spacing w:val="-8"/>
              </w:rPr>
              <w:t xml:space="preserve"> </w:t>
            </w:r>
            <w:r>
              <w:rPr>
                <w:b/>
                <w:spacing w:val="-5"/>
              </w:rPr>
              <w:t>(±)</w:t>
            </w:r>
          </w:p>
        </w:tc>
        <w:tc>
          <w:tcPr>
            <w:tcW w:w="939" w:type="dxa"/>
          </w:tcPr>
          <w:p w14:paraId="579B6BD4" w14:textId="77777777" w:rsidR="00D7388D" w:rsidRDefault="00D7388D" w:rsidP="00734A63">
            <w:pPr>
              <w:pStyle w:val="TableParagraph"/>
              <w:spacing w:before="10"/>
              <w:ind w:left="18"/>
            </w:pPr>
            <w:r>
              <w:rPr>
                <w:spacing w:val="-4"/>
              </w:rPr>
              <w:t>2.96</w:t>
            </w:r>
          </w:p>
        </w:tc>
        <w:tc>
          <w:tcPr>
            <w:tcW w:w="1101" w:type="dxa"/>
          </w:tcPr>
          <w:p w14:paraId="00849097" w14:textId="77777777" w:rsidR="00D7388D" w:rsidRDefault="00D7388D" w:rsidP="00734A63">
            <w:pPr>
              <w:pStyle w:val="TableParagraph"/>
              <w:spacing w:before="10"/>
              <w:ind w:left="18"/>
            </w:pPr>
            <w:r>
              <w:rPr>
                <w:spacing w:val="-4"/>
              </w:rPr>
              <w:t>1.28</w:t>
            </w:r>
          </w:p>
        </w:tc>
        <w:tc>
          <w:tcPr>
            <w:tcW w:w="962" w:type="dxa"/>
          </w:tcPr>
          <w:p w14:paraId="78ABABE5" w14:textId="77777777" w:rsidR="00D7388D" w:rsidRDefault="00D7388D" w:rsidP="00734A63">
            <w:pPr>
              <w:pStyle w:val="TableParagraph"/>
              <w:spacing w:before="0"/>
              <w:ind w:left="0"/>
            </w:pPr>
          </w:p>
        </w:tc>
        <w:tc>
          <w:tcPr>
            <w:tcW w:w="962" w:type="dxa"/>
          </w:tcPr>
          <w:p w14:paraId="6CEE757D" w14:textId="77777777" w:rsidR="00D7388D" w:rsidRDefault="00D7388D" w:rsidP="00734A63">
            <w:pPr>
              <w:pStyle w:val="TableParagraph"/>
              <w:spacing w:before="10"/>
              <w:ind w:left="17"/>
            </w:pPr>
            <w:r>
              <w:rPr>
                <w:spacing w:val="-4"/>
              </w:rPr>
              <w:t>0.36</w:t>
            </w:r>
          </w:p>
        </w:tc>
        <w:tc>
          <w:tcPr>
            <w:tcW w:w="1101" w:type="dxa"/>
          </w:tcPr>
          <w:p w14:paraId="131E2730" w14:textId="77777777" w:rsidR="00D7388D" w:rsidRDefault="00D7388D" w:rsidP="00734A63">
            <w:pPr>
              <w:pStyle w:val="TableParagraph"/>
              <w:spacing w:before="10"/>
              <w:ind w:left="16"/>
            </w:pPr>
            <w:r>
              <w:rPr>
                <w:spacing w:val="-4"/>
              </w:rPr>
              <w:t>0.35</w:t>
            </w:r>
          </w:p>
        </w:tc>
        <w:tc>
          <w:tcPr>
            <w:tcW w:w="1082" w:type="dxa"/>
          </w:tcPr>
          <w:p w14:paraId="06D209C6" w14:textId="77777777" w:rsidR="00D7388D" w:rsidRDefault="00D7388D" w:rsidP="00734A63">
            <w:pPr>
              <w:pStyle w:val="TableParagraph"/>
              <w:spacing w:before="0"/>
              <w:ind w:left="0"/>
            </w:pPr>
          </w:p>
        </w:tc>
      </w:tr>
    </w:tbl>
    <w:p w14:paraId="658AE290" w14:textId="77777777" w:rsidR="00D7388D" w:rsidRDefault="00D7388D" w:rsidP="00DF6FE4">
      <w:pPr>
        <w:jc w:val="both"/>
        <w:rPr>
          <w:rFonts w:ascii="Times New Roman" w:hAnsi="Times New Roman" w:cs="Times New Roman"/>
          <w:sz w:val="24"/>
          <w:szCs w:val="24"/>
        </w:rPr>
      </w:pPr>
    </w:p>
    <w:p w14:paraId="1C22AA8C" w14:textId="77777777" w:rsidR="00E00EC0" w:rsidRDefault="00E00EC0" w:rsidP="00DF6FE4">
      <w:pPr>
        <w:jc w:val="both"/>
        <w:rPr>
          <w:rFonts w:ascii="Times New Roman" w:hAnsi="Times New Roman" w:cs="Times New Roman"/>
          <w:sz w:val="24"/>
          <w:szCs w:val="24"/>
        </w:rPr>
      </w:pPr>
    </w:p>
    <w:p w14:paraId="78F5767A" w14:textId="77777777" w:rsidR="00E00EC0" w:rsidRDefault="00E00EC0" w:rsidP="00DF6FE4">
      <w:pPr>
        <w:jc w:val="both"/>
        <w:rPr>
          <w:rFonts w:ascii="Times New Roman" w:hAnsi="Times New Roman" w:cs="Times New Roman"/>
          <w:sz w:val="24"/>
          <w:szCs w:val="24"/>
        </w:rPr>
      </w:pPr>
    </w:p>
    <w:p w14:paraId="7BCF1A4E" w14:textId="0259A19A" w:rsidR="00E00EC0" w:rsidRDefault="00E00EC0" w:rsidP="000C05C7">
      <w:pPr>
        <w:spacing w:before="93" w:line="259" w:lineRule="auto"/>
        <w:ind w:left="1170" w:right="70" w:hanging="981"/>
        <w:rPr>
          <w:b/>
          <w:sz w:val="24"/>
        </w:rPr>
      </w:pPr>
      <w:r>
        <w:rPr>
          <w:b/>
          <w:sz w:val="24"/>
        </w:rPr>
        <w:lastRenderedPageBreak/>
        <w:t>Table</w:t>
      </w:r>
      <w:r>
        <w:rPr>
          <w:b/>
          <w:spacing w:val="-3"/>
          <w:sz w:val="24"/>
        </w:rPr>
        <w:t xml:space="preserve"> </w:t>
      </w:r>
      <w:r w:rsidR="000C05C7">
        <w:rPr>
          <w:b/>
          <w:sz w:val="24"/>
        </w:rPr>
        <w:t>7</w:t>
      </w:r>
      <w:r>
        <w:rPr>
          <w:b/>
          <w:sz w:val="24"/>
        </w:rPr>
        <w:t xml:space="preserve"> Effect</w:t>
      </w:r>
      <w:r>
        <w:rPr>
          <w:b/>
          <w:spacing w:val="-1"/>
          <w:sz w:val="24"/>
        </w:rPr>
        <w:t xml:space="preserve"> </w:t>
      </w:r>
      <w:r>
        <w:rPr>
          <w:b/>
          <w:sz w:val="24"/>
        </w:rPr>
        <w:t>of</w:t>
      </w:r>
      <w:r>
        <w:rPr>
          <w:b/>
          <w:spacing w:val="-5"/>
          <w:sz w:val="24"/>
        </w:rPr>
        <w:t xml:space="preserve"> </w:t>
      </w:r>
      <w:r>
        <w:rPr>
          <w:b/>
          <w:sz w:val="24"/>
        </w:rPr>
        <w:t>application</w:t>
      </w:r>
      <w:r>
        <w:rPr>
          <w:b/>
          <w:spacing w:val="-1"/>
          <w:sz w:val="24"/>
        </w:rPr>
        <w:t xml:space="preserve"> </w:t>
      </w:r>
      <w:r>
        <w:rPr>
          <w:b/>
          <w:sz w:val="24"/>
        </w:rPr>
        <w:t>of</w:t>
      </w:r>
      <w:r>
        <w:rPr>
          <w:b/>
          <w:spacing w:val="-5"/>
          <w:sz w:val="24"/>
        </w:rPr>
        <w:t xml:space="preserve"> </w:t>
      </w:r>
      <w:r>
        <w:rPr>
          <w:b/>
          <w:sz w:val="24"/>
        </w:rPr>
        <w:t>natural</w:t>
      </w:r>
      <w:r>
        <w:rPr>
          <w:b/>
          <w:spacing w:val="-2"/>
          <w:sz w:val="24"/>
        </w:rPr>
        <w:t xml:space="preserve"> </w:t>
      </w:r>
      <w:r>
        <w:rPr>
          <w:b/>
          <w:sz w:val="24"/>
        </w:rPr>
        <w:t>farming</w:t>
      </w:r>
      <w:r>
        <w:rPr>
          <w:b/>
          <w:spacing w:val="-2"/>
          <w:sz w:val="24"/>
        </w:rPr>
        <w:t xml:space="preserve"> </w:t>
      </w:r>
      <w:r>
        <w:rPr>
          <w:b/>
          <w:sz w:val="24"/>
        </w:rPr>
        <w:t>organic</w:t>
      </w:r>
      <w:r>
        <w:rPr>
          <w:b/>
          <w:spacing w:val="-3"/>
          <w:sz w:val="24"/>
        </w:rPr>
        <w:t xml:space="preserve"> </w:t>
      </w:r>
      <w:r>
        <w:rPr>
          <w:b/>
          <w:sz w:val="24"/>
        </w:rPr>
        <w:t>nutrient sources</w:t>
      </w:r>
      <w:r>
        <w:rPr>
          <w:b/>
          <w:spacing w:val="-4"/>
          <w:sz w:val="24"/>
        </w:rPr>
        <w:t xml:space="preserve"> </w:t>
      </w:r>
      <w:r>
        <w:rPr>
          <w:b/>
          <w:sz w:val="24"/>
        </w:rPr>
        <w:t>on</w:t>
      </w:r>
      <w:r>
        <w:rPr>
          <w:b/>
          <w:spacing w:val="-2"/>
          <w:sz w:val="24"/>
        </w:rPr>
        <w:t xml:space="preserve"> </w:t>
      </w:r>
      <w:r>
        <w:rPr>
          <w:b/>
          <w:sz w:val="24"/>
        </w:rPr>
        <w:t>the</w:t>
      </w:r>
      <w:r>
        <w:rPr>
          <w:b/>
          <w:spacing w:val="-8"/>
          <w:sz w:val="24"/>
        </w:rPr>
        <w:t xml:space="preserve"> </w:t>
      </w:r>
      <w:r>
        <w:rPr>
          <w:b/>
          <w:sz w:val="24"/>
        </w:rPr>
        <w:t>performance of</w:t>
      </w:r>
      <w:r>
        <w:rPr>
          <w:b/>
          <w:spacing w:val="-5"/>
          <w:sz w:val="24"/>
        </w:rPr>
        <w:t xml:space="preserve"> </w:t>
      </w:r>
      <w:r>
        <w:rPr>
          <w:b/>
          <w:sz w:val="24"/>
        </w:rPr>
        <w:t>tomato</w:t>
      </w:r>
      <w:r>
        <w:rPr>
          <w:b/>
          <w:spacing w:val="-2"/>
          <w:sz w:val="24"/>
        </w:rPr>
        <w:t xml:space="preserve"> </w:t>
      </w:r>
      <w:r>
        <w:rPr>
          <w:b/>
          <w:sz w:val="24"/>
        </w:rPr>
        <w:t>for</w:t>
      </w:r>
      <w:r>
        <w:rPr>
          <w:b/>
          <w:spacing w:val="-8"/>
          <w:sz w:val="24"/>
        </w:rPr>
        <w:t xml:space="preserve"> </w:t>
      </w:r>
      <w:r>
        <w:rPr>
          <w:b/>
          <w:sz w:val="24"/>
        </w:rPr>
        <w:t>Fruit yield</w:t>
      </w:r>
      <w:r>
        <w:rPr>
          <w:b/>
          <w:spacing w:val="-2"/>
          <w:sz w:val="24"/>
        </w:rPr>
        <w:t xml:space="preserve"> </w:t>
      </w:r>
      <w:r>
        <w:rPr>
          <w:b/>
          <w:sz w:val="24"/>
        </w:rPr>
        <w:t>per plant</w:t>
      </w:r>
      <w:r>
        <w:rPr>
          <w:b/>
          <w:spacing w:val="-1"/>
          <w:sz w:val="24"/>
        </w:rPr>
        <w:t xml:space="preserve"> </w:t>
      </w:r>
      <w:r>
        <w:rPr>
          <w:b/>
          <w:sz w:val="24"/>
        </w:rPr>
        <w:t>and</w:t>
      </w:r>
      <w:r>
        <w:rPr>
          <w:b/>
          <w:spacing w:val="-2"/>
          <w:sz w:val="24"/>
        </w:rPr>
        <w:t xml:space="preserve"> </w:t>
      </w:r>
      <w:r>
        <w:rPr>
          <w:b/>
          <w:sz w:val="24"/>
        </w:rPr>
        <w:t>Fruit yield per hectare</w:t>
      </w:r>
    </w:p>
    <w:p w14:paraId="5331296E" w14:textId="77777777" w:rsidR="00E00EC0" w:rsidRDefault="00E00EC0" w:rsidP="00E00EC0">
      <w:pPr>
        <w:pStyle w:val="BodyText"/>
        <w:rPr>
          <w:b/>
          <w:sz w:val="14"/>
        </w:rPr>
      </w:pPr>
    </w:p>
    <w:tbl>
      <w:tblPr>
        <w:tblW w:w="13070"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4"/>
        <w:gridCol w:w="5620"/>
        <w:gridCol w:w="909"/>
        <w:gridCol w:w="1066"/>
        <w:gridCol w:w="932"/>
        <w:gridCol w:w="935"/>
        <w:gridCol w:w="1066"/>
        <w:gridCol w:w="1028"/>
      </w:tblGrid>
      <w:tr w:rsidR="00E00EC0" w14:paraId="3BB0BD83" w14:textId="77777777" w:rsidTr="00E00EC0">
        <w:trPr>
          <w:trHeight w:val="449"/>
        </w:trPr>
        <w:tc>
          <w:tcPr>
            <w:tcW w:w="7134" w:type="dxa"/>
            <w:gridSpan w:val="2"/>
            <w:vMerge w:val="restart"/>
          </w:tcPr>
          <w:p w14:paraId="200F4DFC" w14:textId="77777777" w:rsidR="00E00EC0" w:rsidRDefault="00E00EC0" w:rsidP="00734A63">
            <w:pPr>
              <w:pStyle w:val="TableParagraph"/>
              <w:spacing w:before="241"/>
              <w:ind w:left="18" w:right="11"/>
              <w:jc w:val="center"/>
              <w:rPr>
                <w:b/>
              </w:rPr>
            </w:pPr>
            <w:r>
              <w:rPr>
                <w:b/>
              </w:rPr>
              <w:t>Treatment</w:t>
            </w:r>
            <w:r>
              <w:rPr>
                <w:b/>
                <w:spacing w:val="-9"/>
              </w:rPr>
              <w:t xml:space="preserve"> </w:t>
            </w:r>
            <w:r>
              <w:rPr>
                <w:b/>
                <w:spacing w:val="-2"/>
              </w:rPr>
              <w:t>Details</w:t>
            </w:r>
          </w:p>
        </w:tc>
        <w:tc>
          <w:tcPr>
            <w:tcW w:w="2907" w:type="dxa"/>
            <w:gridSpan w:val="3"/>
          </w:tcPr>
          <w:p w14:paraId="062F7B0A" w14:textId="77777777" w:rsidR="00E00EC0" w:rsidRDefault="00E00EC0" w:rsidP="00734A63">
            <w:pPr>
              <w:pStyle w:val="TableParagraph"/>
              <w:spacing w:before="20"/>
              <w:ind w:left="432"/>
              <w:rPr>
                <w:b/>
              </w:rPr>
            </w:pPr>
            <w:r>
              <w:rPr>
                <w:b/>
              </w:rPr>
              <w:t>Fruit</w:t>
            </w:r>
            <w:r>
              <w:rPr>
                <w:b/>
                <w:spacing w:val="-8"/>
              </w:rPr>
              <w:t xml:space="preserve"> </w:t>
            </w:r>
            <w:r>
              <w:rPr>
                <w:b/>
              </w:rPr>
              <w:t>yield</w:t>
            </w:r>
            <w:r>
              <w:rPr>
                <w:b/>
                <w:spacing w:val="-6"/>
              </w:rPr>
              <w:t xml:space="preserve"> </w:t>
            </w:r>
            <w:r>
              <w:rPr>
                <w:b/>
              </w:rPr>
              <w:t>per</w:t>
            </w:r>
            <w:r>
              <w:rPr>
                <w:b/>
                <w:spacing w:val="-5"/>
              </w:rPr>
              <w:t xml:space="preserve"> </w:t>
            </w:r>
            <w:r>
              <w:rPr>
                <w:b/>
              </w:rPr>
              <w:t>plant</w:t>
            </w:r>
            <w:r>
              <w:rPr>
                <w:b/>
                <w:spacing w:val="-2"/>
              </w:rPr>
              <w:t xml:space="preserve"> </w:t>
            </w:r>
            <w:r>
              <w:rPr>
                <w:b/>
                <w:spacing w:val="-4"/>
              </w:rPr>
              <w:t>(kg)</w:t>
            </w:r>
          </w:p>
        </w:tc>
        <w:tc>
          <w:tcPr>
            <w:tcW w:w="3029" w:type="dxa"/>
            <w:gridSpan w:val="3"/>
          </w:tcPr>
          <w:p w14:paraId="668FF4D7" w14:textId="77777777" w:rsidR="00E00EC0" w:rsidRDefault="00E00EC0" w:rsidP="00734A63">
            <w:pPr>
              <w:pStyle w:val="TableParagraph"/>
              <w:spacing w:before="20"/>
              <w:ind w:left="295"/>
              <w:rPr>
                <w:b/>
              </w:rPr>
            </w:pPr>
            <w:r>
              <w:rPr>
                <w:b/>
              </w:rPr>
              <w:t>Fruit</w:t>
            </w:r>
            <w:r>
              <w:rPr>
                <w:b/>
                <w:spacing w:val="-6"/>
              </w:rPr>
              <w:t xml:space="preserve"> </w:t>
            </w:r>
            <w:r>
              <w:rPr>
                <w:b/>
              </w:rPr>
              <w:t>yield</w:t>
            </w:r>
            <w:r>
              <w:rPr>
                <w:b/>
                <w:spacing w:val="-6"/>
              </w:rPr>
              <w:t xml:space="preserve"> </w:t>
            </w:r>
            <w:r>
              <w:rPr>
                <w:b/>
              </w:rPr>
              <w:t>per</w:t>
            </w:r>
            <w:r>
              <w:rPr>
                <w:b/>
                <w:spacing w:val="-1"/>
              </w:rPr>
              <w:t xml:space="preserve"> </w:t>
            </w:r>
            <w:r>
              <w:rPr>
                <w:b/>
              </w:rPr>
              <w:t>hectare</w:t>
            </w:r>
            <w:r>
              <w:rPr>
                <w:b/>
                <w:spacing w:val="-5"/>
              </w:rPr>
              <w:t xml:space="preserve"> </w:t>
            </w:r>
            <w:r>
              <w:rPr>
                <w:b/>
                <w:spacing w:val="-2"/>
              </w:rPr>
              <w:t>(q/ha)</w:t>
            </w:r>
          </w:p>
        </w:tc>
      </w:tr>
      <w:tr w:rsidR="00E00EC0" w14:paraId="2BC07518" w14:textId="77777777" w:rsidTr="00E00EC0">
        <w:trPr>
          <w:trHeight w:val="435"/>
        </w:trPr>
        <w:tc>
          <w:tcPr>
            <w:tcW w:w="7134" w:type="dxa"/>
            <w:gridSpan w:val="2"/>
            <w:vMerge/>
            <w:tcBorders>
              <w:top w:val="nil"/>
            </w:tcBorders>
          </w:tcPr>
          <w:p w14:paraId="06632987" w14:textId="77777777" w:rsidR="00E00EC0" w:rsidRDefault="00E00EC0" w:rsidP="00734A63">
            <w:pPr>
              <w:rPr>
                <w:sz w:val="2"/>
                <w:szCs w:val="2"/>
              </w:rPr>
            </w:pPr>
          </w:p>
        </w:tc>
        <w:tc>
          <w:tcPr>
            <w:tcW w:w="909" w:type="dxa"/>
          </w:tcPr>
          <w:p w14:paraId="253CD8D7" w14:textId="77777777" w:rsidR="00E00EC0" w:rsidRDefault="00E00EC0" w:rsidP="00734A63">
            <w:pPr>
              <w:pStyle w:val="TableParagraph"/>
              <w:spacing w:before="5"/>
              <w:ind w:left="18"/>
              <w:rPr>
                <w:b/>
              </w:rPr>
            </w:pPr>
            <w:r>
              <w:rPr>
                <w:b/>
              </w:rPr>
              <w:t>1st</w:t>
            </w:r>
            <w:r>
              <w:rPr>
                <w:b/>
                <w:spacing w:val="1"/>
              </w:rPr>
              <w:t xml:space="preserve"> </w:t>
            </w:r>
            <w:r>
              <w:rPr>
                <w:b/>
                <w:spacing w:val="-4"/>
              </w:rPr>
              <w:t>Year</w:t>
            </w:r>
          </w:p>
        </w:tc>
        <w:tc>
          <w:tcPr>
            <w:tcW w:w="1066" w:type="dxa"/>
          </w:tcPr>
          <w:p w14:paraId="2A577DCF" w14:textId="77777777" w:rsidR="00E00EC0" w:rsidRDefault="00E00EC0" w:rsidP="00734A63">
            <w:pPr>
              <w:pStyle w:val="TableParagraph"/>
              <w:spacing w:before="5"/>
              <w:ind w:left="18"/>
              <w:rPr>
                <w:b/>
              </w:rPr>
            </w:pPr>
            <w:r>
              <w:rPr>
                <w:b/>
              </w:rPr>
              <w:t>2nd</w:t>
            </w:r>
            <w:r>
              <w:rPr>
                <w:b/>
                <w:spacing w:val="-4"/>
              </w:rPr>
              <w:t xml:space="preserve"> Year</w:t>
            </w:r>
          </w:p>
        </w:tc>
        <w:tc>
          <w:tcPr>
            <w:tcW w:w="931" w:type="dxa"/>
          </w:tcPr>
          <w:p w14:paraId="79822F89" w14:textId="77777777" w:rsidR="00E00EC0" w:rsidRDefault="00E00EC0" w:rsidP="00734A63">
            <w:pPr>
              <w:pStyle w:val="TableParagraph"/>
              <w:spacing w:before="5"/>
              <w:ind w:left="18"/>
              <w:rPr>
                <w:b/>
              </w:rPr>
            </w:pPr>
            <w:r>
              <w:rPr>
                <w:b/>
                <w:spacing w:val="-2"/>
              </w:rPr>
              <w:t>Pooled</w:t>
            </w:r>
          </w:p>
        </w:tc>
        <w:tc>
          <w:tcPr>
            <w:tcW w:w="935" w:type="dxa"/>
          </w:tcPr>
          <w:p w14:paraId="12668399" w14:textId="77777777" w:rsidR="00E00EC0" w:rsidRDefault="00E00EC0" w:rsidP="00734A63">
            <w:pPr>
              <w:pStyle w:val="TableParagraph"/>
              <w:spacing w:before="5"/>
              <w:ind w:left="17"/>
              <w:rPr>
                <w:b/>
              </w:rPr>
            </w:pPr>
            <w:r>
              <w:rPr>
                <w:b/>
              </w:rPr>
              <w:t>1st</w:t>
            </w:r>
            <w:r>
              <w:rPr>
                <w:b/>
                <w:spacing w:val="1"/>
              </w:rPr>
              <w:t xml:space="preserve"> </w:t>
            </w:r>
            <w:r>
              <w:rPr>
                <w:b/>
                <w:spacing w:val="-4"/>
              </w:rPr>
              <w:t>Year</w:t>
            </w:r>
          </w:p>
        </w:tc>
        <w:tc>
          <w:tcPr>
            <w:tcW w:w="1066" w:type="dxa"/>
          </w:tcPr>
          <w:p w14:paraId="01D33C8F" w14:textId="77777777" w:rsidR="00E00EC0" w:rsidRDefault="00E00EC0" w:rsidP="00734A63">
            <w:pPr>
              <w:pStyle w:val="TableParagraph"/>
              <w:spacing w:before="5"/>
              <w:ind w:left="11"/>
              <w:rPr>
                <w:b/>
              </w:rPr>
            </w:pPr>
            <w:r>
              <w:rPr>
                <w:b/>
              </w:rPr>
              <w:t>2nd</w:t>
            </w:r>
            <w:r>
              <w:rPr>
                <w:b/>
                <w:spacing w:val="-4"/>
              </w:rPr>
              <w:t xml:space="preserve"> Year</w:t>
            </w:r>
          </w:p>
        </w:tc>
        <w:tc>
          <w:tcPr>
            <w:tcW w:w="1026" w:type="dxa"/>
          </w:tcPr>
          <w:p w14:paraId="1FC6E15D" w14:textId="77777777" w:rsidR="00E00EC0" w:rsidRDefault="00E00EC0" w:rsidP="00734A63">
            <w:pPr>
              <w:pStyle w:val="TableParagraph"/>
              <w:spacing w:before="5"/>
              <w:ind w:left="11"/>
              <w:rPr>
                <w:b/>
              </w:rPr>
            </w:pPr>
            <w:r>
              <w:rPr>
                <w:b/>
                <w:spacing w:val="-2"/>
              </w:rPr>
              <w:t>Pooled</w:t>
            </w:r>
          </w:p>
        </w:tc>
      </w:tr>
      <w:tr w:rsidR="00E00EC0" w14:paraId="2C6DBD7D" w14:textId="77777777" w:rsidTr="00E00EC0">
        <w:trPr>
          <w:trHeight w:val="440"/>
        </w:trPr>
        <w:tc>
          <w:tcPr>
            <w:tcW w:w="1514" w:type="dxa"/>
          </w:tcPr>
          <w:p w14:paraId="1158EF11" w14:textId="77777777" w:rsidR="00E00EC0" w:rsidRDefault="00E00EC0" w:rsidP="00734A63">
            <w:pPr>
              <w:pStyle w:val="TableParagraph"/>
              <w:spacing w:before="5"/>
              <w:ind w:left="19"/>
              <w:rPr>
                <w:b/>
                <w:sz w:val="14"/>
              </w:rPr>
            </w:pPr>
            <w:r>
              <w:rPr>
                <w:b/>
                <w:spacing w:val="-5"/>
                <w:position w:val="2"/>
              </w:rPr>
              <w:t>T</w:t>
            </w:r>
            <w:r>
              <w:rPr>
                <w:b/>
                <w:spacing w:val="-5"/>
                <w:sz w:val="14"/>
              </w:rPr>
              <w:t>1</w:t>
            </w:r>
          </w:p>
        </w:tc>
        <w:tc>
          <w:tcPr>
            <w:tcW w:w="5620" w:type="dxa"/>
          </w:tcPr>
          <w:p w14:paraId="1BD80E62" w14:textId="77777777" w:rsidR="00E00EC0" w:rsidRDefault="00E00EC0" w:rsidP="00734A63">
            <w:pPr>
              <w:pStyle w:val="TableParagraph"/>
              <w:ind w:left="14"/>
            </w:pPr>
            <w:r>
              <w:rPr>
                <w:spacing w:val="-2"/>
              </w:rPr>
              <w:t>Control</w:t>
            </w:r>
          </w:p>
        </w:tc>
        <w:tc>
          <w:tcPr>
            <w:tcW w:w="909" w:type="dxa"/>
          </w:tcPr>
          <w:p w14:paraId="4AAC89B6" w14:textId="77777777" w:rsidR="00E00EC0" w:rsidRDefault="00E00EC0" w:rsidP="00734A63">
            <w:pPr>
              <w:pStyle w:val="TableParagraph"/>
              <w:ind w:left="18"/>
            </w:pPr>
            <w:r>
              <w:rPr>
                <w:spacing w:val="-4"/>
              </w:rPr>
              <w:t>0.62</w:t>
            </w:r>
          </w:p>
        </w:tc>
        <w:tc>
          <w:tcPr>
            <w:tcW w:w="1066" w:type="dxa"/>
          </w:tcPr>
          <w:p w14:paraId="582BE93A" w14:textId="77777777" w:rsidR="00E00EC0" w:rsidRDefault="00E00EC0" w:rsidP="00734A63">
            <w:pPr>
              <w:pStyle w:val="TableParagraph"/>
              <w:ind w:left="18"/>
            </w:pPr>
            <w:r>
              <w:rPr>
                <w:spacing w:val="-4"/>
              </w:rPr>
              <w:t>0.51</w:t>
            </w:r>
          </w:p>
        </w:tc>
        <w:tc>
          <w:tcPr>
            <w:tcW w:w="931" w:type="dxa"/>
          </w:tcPr>
          <w:p w14:paraId="279F354E" w14:textId="77777777" w:rsidR="00E00EC0" w:rsidRDefault="00E00EC0" w:rsidP="00734A63">
            <w:pPr>
              <w:pStyle w:val="TableParagraph"/>
              <w:ind w:left="18"/>
            </w:pPr>
            <w:r>
              <w:rPr>
                <w:spacing w:val="-4"/>
              </w:rPr>
              <w:t>0.54</w:t>
            </w:r>
          </w:p>
        </w:tc>
        <w:tc>
          <w:tcPr>
            <w:tcW w:w="935" w:type="dxa"/>
          </w:tcPr>
          <w:p w14:paraId="21CCC602" w14:textId="77777777" w:rsidR="00E00EC0" w:rsidRDefault="00E00EC0" w:rsidP="00734A63">
            <w:pPr>
              <w:pStyle w:val="TableParagraph"/>
              <w:ind w:left="17"/>
            </w:pPr>
            <w:r>
              <w:rPr>
                <w:spacing w:val="-2"/>
              </w:rPr>
              <w:t>145.08</w:t>
            </w:r>
          </w:p>
        </w:tc>
        <w:tc>
          <w:tcPr>
            <w:tcW w:w="1066" w:type="dxa"/>
          </w:tcPr>
          <w:p w14:paraId="47D4F7F1" w14:textId="77777777" w:rsidR="00E00EC0" w:rsidRDefault="00E00EC0" w:rsidP="00734A63">
            <w:pPr>
              <w:pStyle w:val="TableParagraph"/>
              <w:ind w:left="11"/>
            </w:pPr>
            <w:r>
              <w:rPr>
                <w:spacing w:val="-2"/>
              </w:rPr>
              <w:t>119.34</w:t>
            </w:r>
          </w:p>
        </w:tc>
        <w:tc>
          <w:tcPr>
            <w:tcW w:w="1026" w:type="dxa"/>
          </w:tcPr>
          <w:p w14:paraId="5038C1C0" w14:textId="77777777" w:rsidR="00E00EC0" w:rsidRDefault="00E00EC0" w:rsidP="00734A63">
            <w:pPr>
              <w:pStyle w:val="TableParagraph"/>
              <w:ind w:left="11"/>
            </w:pPr>
            <w:r>
              <w:rPr>
                <w:spacing w:val="-2"/>
              </w:rPr>
              <w:t>126.30</w:t>
            </w:r>
          </w:p>
        </w:tc>
      </w:tr>
      <w:tr w:rsidR="00E00EC0" w14:paraId="4EFE1200" w14:textId="77777777" w:rsidTr="00E00EC0">
        <w:trPr>
          <w:trHeight w:val="435"/>
        </w:trPr>
        <w:tc>
          <w:tcPr>
            <w:tcW w:w="1514" w:type="dxa"/>
          </w:tcPr>
          <w:p w14:paraId="090B3CFB" w14:textId="77777777" w:rsidR="00E00EC0" w:rsidRDefault="00E00EC0" w:rsidP="00734A63">
            <w:pPr>
              <w:pStyle w:val="TableParagraph"/>
              <w:spacing w:before="5"/>
              <w:ind w:left="19"/>
              <w:rPr>
                <w:b/>
                <w:sz w:val="14"/>
              </w:rPr>
            </w:pPr>
            <w:r>
              <w:rPr>
                <w:b/>
                <w:spacing w:val="-5"/>
                <w:position w:val="2"/>
              </w:rPr>
              <w:t>T</w:t>
            </w:r>
            <w:r>
              <w:rPr>
                <w:b/>
                <w:spacing w:val="-5"/>
                <w:sz w:val="14"/>
              </w:rPr>
              <w:t>2</w:t>
            </w:r>
          </w:p>
        </w:tc>
        <w:tc>
          <w:tcPr>
            <w:tcW w:w="5620" w:type="dxa"/>
          </w:tcPr>
          <w:p w14:paraId="0F2F1120" w14:textId="77777777" w:rsidR="00E00EC0" w:rsidRDefault="00E00EC0" w:rsidP="00734A63">
            <w:pPr>
              <w:pStyle w:val="TableParagraph"/>
              <w:ind w:left="14"/>
            </w:pPr>
            <w:r>
              <w:t>FYM</w:t>
            </w:r>
            <w:r>
              <w:rPr>
                <w:spacing w:val="-1"/>
              </w:rPr>
              <w:t xml:space="preserve"> </w:t>
            </w:r>
            <w:r>
              <w:t xml:space="preserve">+ </w:t>
            </w:r>
            <w:proofErr w:type="spellStart"/>
            <w:r>
              <w:rPr>
                <w:spacing w:val="-2"/>
              </w:rPr>
              <w:t>Jeevamrit</w:t>
            </w:r>
            <w:proofErr w:type="spellEnd"/>
          </w:p>
        </w:tc>
        <w:tc>
          <w:tcPr>
            <w:tcW w:w="909" w:type="dxa"/>
          </w:tcPr>
          <w:p w14:paraId="1BB0A4FC" w14:textId="77777777" w:rsidR="00E00EC0" w:rsidRDefault="00E00EC0" w:rsidP="00734A63">
            <w:pPr>
              <w:pStyle w:val="TableParagraph"/>
              <w:ind w:left="18"/>
            </w:pPr>
            <w:r>
              <w:rPr>
                <w:spacing w:val="-4"/>
              </w:rPr>
              <w:t>2.47</w:t>
            </w:r>
          </w:p>
        </w:tc>
        <w:tc>
          <w:tcPr>
            <w:tcW w:w="1066" w:type="dxa"/>
          </w:tcPr>
          <w:p w14:paraId="62B61F67" w14:textId="77777777" w:rsidR="00E00EC0" w:rsidRDefault="00E00EC0" w:rsidP="00734A63">
            <w:pPr>
              <w:pStyle w:val="TableParagraph"/>
              <w:ind w:left="18"/>
            </w:pPr>
            <w:r>
              <w:rPr>
                <w:spacing w:val="-4"/>
              </w:rPr>
              <w:t>2.22</w:t>
            </w:r>
          </w:p>
        </w:tc>
        <w:tc>
          <w:tcPr>
            <w:tcW w:w="931" w:type="dxa"/>
          </w:tcPr>
          <w:p w14:paraId="7FDF93AC" w14:textId="77777777" w:rsidR="00E00EC0" w:rsidRDefault="00E00EC0" w:rsidP="00734A63">
            <w:pPr>
              <w:pStyle w:val="TableParagraph"/>
              <w:ind w:left="18"/>
            </w:pPr>
            <w:r>
              <w:rPr>
                <w:spacing w:val="-4"/>
              </w:rPr>
              <w:t>2.25</w:t>
            </w:r>
          </w:p>
        </w:tc>
        <w:tc>
          <w:tcPr>
            <w:tcW w:w="935" w:type="dxa"/>
          </w:tcPr>
          <w:p w14:paraId="3F3124D8" w14:textId="77777777" w:rsidR="00E00EC0" w:rsidRDefault="00E00EC0" w:rsidP="00734A63">
            <w:pPr>
              <w:pStyle w:val="TableParagraph"/>
              <w:ind w:left="17"/>
            </w:pPr>
            <w:r>
              <w:rPr>
                <w:spacing w:val="-2"/>
              </w:rPr>
              <w:t>278.67</w:t>
            </w:r>
          </w:p>
        </w:tc>
        <w:tc>
          <w:tcPr>
            <w:tcW w:w="1066" w:type="dxa"/>
          </w:tcPr>
          <w:p w14:paraId="5B5F59F2" w14:textId="77777777" w:rsidR="00E00EC0" w:rsidRDefault="00E00EC0" w:rsidP="00734A63">
            <w:pPr>
              <w:pStyle w:val="TableParagraph"/>
              <w:ind w:left="11"/>
            </w:pPr>
            <w:r>
              <w:rPr>
                <w:spacing w:val="-2"/>
              </w:rPr>
              <w:t>247.00</w:t>
            </w:r>
          </w:p>
        </w:tc>
        <w:tc>
          <w:tcPr>
            <w:tcW w:w="1026" w:type="dxa"/>
          </w:tcPr>
          <w:p w14:paraId="740A6CD5" w14:textId="77777777" w:rsidR="00E00EC0" w:rsidRDefault="00E00EC0" w:rsidP="00734A63">
            <w:pPr>
              <w:pStyle w:val="TableParagraph"/>
              <w:ind w:left="11"/>
            </w:pPr>
            <w:r>
              <w:rPr>
                <w:spacing w:val="-2"/>
              </w:rPr>
              <w:t>262.43</w:t>
            </w:r>
          </w:p>
        </w:tc>
      </w:tr>
      <w:tr w:rsidR="00E00EC0" w14:paraId="5582DF7A" w14:textId="77777777" w:rsidTr="00E00EC0">
        <w:trPr>
          <w:trHeight w:val="435"/>
        </w:trPr>
        <w:tc>
          <w:tcPr>
            <w:tcW w:w="1514" w:type="dxa"/>
          </w:tcPr>
          <w:p w14:paraId="04057620" w14:textId="77777777" w:rsidR="00E00EC0" w:rsidRDefault="00E00EC0" w:rsidP="00734A63">
            <w:pPr>
              <w:pStyle w:val="TableParagraph"/>
              <w:spacing w:before="5"/>
              <w:ind w:left="19"/>
              <w:rPr>
                <w:b/>
                <w:sz w:val="14"/>
              </w:rPr>
            </w:pPr>
            <w:r>
              <w:rPr>
                <w:b/>
                <w:spacing w:val="-5"/>
                <w:position w:val="2"/>
              </w:rPr>
              <w:t>T</w:t>
            </w:r>
            <w:r>
              <w:rPr>
                <w:b/>
                <w:spacing w:val="-5"/>
                <w:sz w:val="14"/>
              </w:rPr>
              <w:t>3</w:t>
            </w:r>
          </w:p>
        </w:tc>
        <w:tc>
          <w:tcPr>
            <w:tcW w:w="5620" w:type="dxa"/>
          </w:tcPr>
          <w:p w14:paraId="60916138" w14:textId="77777777" w:rsidR="00E00EC0" w:rsidRDefault="00E00EC0" w:rsidP="00734A63">
            <w:pPr>
              <w:pStyle w:val="TableParagraph"/>
              <w:ind w:left="14"/>
            </w:pPr>
            <w:r>
              <w:t>Vermicompost</w:t>
            </w:r>
            <w:r>
              <w:rPr>
                <w:spacing w:val="-4"/>
              </w:rPr>
              <w:t xml:space="preserve"> </w:t>
            </w:r>
            <w:r>
              <w:t>+</w:t>
            </w:r>
            <w:r>
              <w:rPr>
                <w:spacing w:val="-4"/>
              </w:rPr>
              <w:t xml:space="preserve"> </w:t>
            </w:r>
            <w:proofErr w:type="spellStart"/>
            <w:r>
              <w:rPr>
                <w:spacing w:val="-2"/>
              </w:rPr>
              <w:t>Jeevamrit</w:t>
            </w:r>
            <w:proofErr w:type="spellEnd"/>
          </w:p>
        </w:tc>
        <w:tc>
          <w:tcPr>
            <w:tcW w:w="909" w:type="dxa"/>
          </w:tcPr>
          <w:p w14:paraId="444B9901" w14:textId="77777777" w:rsidR="00E00EC0" w:rsidRDefault="00E00EC0" w:rsidP="00734A63">
            <w:pPr>
              <w:pStyle w:val="TableParagraph"/>
              <w:ind w:left="18"/>
            </w:pPr>
            <w:r>
              <w:rPr>
                <w:spacing w:val="-4"/>
              </w:rPr>
              <w:t>3.68</w:t>
            </w:r>
          </w:p>
        </w:tc>
        <w:tc>
          <w:tcPr>
            <w:tcW w:w="1066" w:type="dxa"/>
          </w:tcPr>
          <w:p w14:paraId="23399847" w14:textId="77777777" w:rsidR="00E00EC0" w:rsidRDefault="00E00EC0" w:rsidP="00734A63">
            <w:pPr>
              <w:pStyle w:val="TableParagraph"/>
              <w:ind w:left="18"/>
            </w:pPr>
            <w:r>
              <w:rPr>
                <w:spacing w:val="-4"/>
              </w:rPr>
              <w:t>3.41</w:t>
            </w:r>
          </w:p>
        </w:tc>
        <w:tc>
          <w:tcPr>
            <w:tcW w:w="931" w:type="dxa"/>
          </w:tcPr>
          <w:p w14:paraId="73939842" w14:textId="77777777" w:rsidR="00E00EC0" w:rsidRDefault="00E00EC0" w:rsidP="00734A63">
            <w:pPr>
              <w:pStyle w:val="TableParagraph"/>
              <w:ind w:left="18"/>
            </w:pPr>
            <w:r>
              <w:rPr>
                <w:spacing w:val="-4"/>
              </w:rPr>
              <w:t>3.35</w:t>
            </w:r>
          </w:p>
        </w:tc>
        <w:tc>
          <w:tcPr>
            <w:tcW w:w="935" w:type="dxa"/>
          </w:tcPr>
          <w:p w14:paraId="00450C39" w14:textId="77777777" w:rsidR="00E00EC0" w:rsidRDefault="00E00EC0" w:rsidP="00734A63">
            <w:pPr>
              <w:pStyle w:val="TableParagraph"/>
              <w:ind w:left="17"/>
            </w:pPr>
            <w:r>
              <w:rPr>
                <w:spacing w:val="-2"/>
              </w:rPr>
              <w:t>296.50</w:t>
            </w:r>
          </w:p>
        </w:tc>
        <w:tc>
          <w:tcPr>
            <w:tcW w:w="1066" w:type="dxa"/>
          </w:tcPr>
          <w:p w14:paraId="73F29E14" w14:textId="77777777" w:rsidR="00E00EC0" w:rsidRDefault="00E00EC0" w:rsidP="00734A63">
            <w:pPr>
              <w:pStyle w:val="TableParagraph"/>
              <w:ind w:left="11"/>
            </w:pPr>
            <w:r>
              <w:rPr>
                <w:spacing w:val="-2"/>
              </w:rPr>
              <w:t>320.00</w:t>
            </w:r>
          </w:p>
        </w:tc>
        <w:tc>
          <w:tcPr>
            <w:tcW w:w="1026" w:type="dxa"/>
          </w:tcPr>
          <w:p w14:paraId="3DA74806" w14:textId="77777777" w:rsidR="00E00EC0" w:rsidRDefault="00E00EC0" w:rsidP="00734A63">
            <w:pPr>
              <w:pStyle w:val="TableParagraph"/>
              <w:ind w:left="11"/>
            </w:pPr>
            <w:r>
              <w:rPr>
                <w:spacing w:val="-2"/>
              </w:rPr>
              <w:t>308.14</w:t>
            </w:r>
          </w:p>
        </w:tc>
      </w:tr>
      <w:tr w:rsidR="00E00EC0" w14:paraId="49E288EC" w14:textId="77777777" w:rsidTr="00E00EC0">
        <w:trPr>
          <w:trHeight w:val="440"/>
        </w:trPr>
        <w:tc>
          <w:tcPr>
            <w:tcW w:w="1514" w:type="dxa"/>
          </w:tcPr>
          <w:p w14:paraId="18C4283C" w14:textId="77777777" w:rsidR="00E00EC0" w:rsidRDefault="00E00EC0" w:rsidP="00734A63">
            <w:pPr>
              <w:pStyle w:val="TableParagraph"/>
              <w:spacing w:before="5"/>
              <w:ind w:left="19"/>
              <w:rPr>
                <w:b/>
                <w:sz w:val="14"/>
              </w:rPr>
            </w:pPr>
            <w:r>
              <w:rPr>
                <w:b/>
                <w:spacing w:val="-5"/>
                <w:position w:val="2"/>
              </w:rPr>
              <w:t>T</w:t>
            </w:r>
            <w:r>
              <w:rPr>
                <w:b/>
                <w:spacing w:val="-5"/>
                <w:sz w:val="14"/>
              </w:rPr>
              <w:t>4</w:t>
            </w:r>
          </w:p>
        </w:tc>
        <w:tc>
          <w:tcPr>
            <w:tcW w:w="5620" w:type="dxa"/>
          </w:tcPr>
          <w:p w14:paraId="38484244" w14:textId="77777777" w:rsidR="00E00EC0" w:rsidRDefault="00E00EC0" w:rsidP="00734A63">
            <w:pPr>
              <w:pStyle w:val="TableParagraph"/>
              <w:ind w:left="14"/>
            </w:pPr>
            <w:proofErr w:type="spellStart"/>
            <w:r>
              <w:t>Panchgavya</w:t>
            </w:r>
            <w:proofErr w:type="spellEnd"/>
            <w:r>
              <w:rPr>
                <w:spacing w:val="-2"/>
              </w:rPr>
              <w:t xml:space="preserve"> </w:t>
            </w:r>
            <w:r>
              <w:t>+</w:t>
            </w:r>
            <w:r>
              <w:rPr>
                <w:spacing w:val="-3"/>
              </w:rPr>
              <w:t xml:space="preserve"> </w:t>
            </w:r>
            <w:proofErr w:type="spellStart"/>
            <w:r>
              <w:rPr>
                <w:spacing w:val="-2"/>
              </w:rPr>
              <w:t>Jeevamrit</w:t>
            </w:r>
            <w:proofErr w:type="spellEnd"/>
          </w:p>
        </w:tc>
        <w:tc>
          <w:tcPr>
            <w:tcW w:w="909" w:type="dxa"/>
          </w:tcPr>
          <w:p w14:paraId="4722F495" w14:textId="77777777" w:rsidR="00E00EC0" w:rsidRDefault="00E00EC0" w:rsidP="00734A63">
            <w:pPr>
              <w:pStyle w:val="TableParagraph"/>
              <w:ind w:left="18"/>
            </w:pPr>
            <w:r>
              <w:rPr>
                <w:spacing w:val="-4"/>
              </w:rPr>
              <w:t>6.42</w:t>
            </w:r>
          </w:p>
        </w:tc>
        <w:tc>
          <w:tcPr>
            <w:tcW w:w="1066" w:type="dxa"/>
          </w:tcPr>
          <w:p w14:paraId="230DD5B7" w14:textId="77777777" w:rsidR="00E00EC0" w:rsidRDefault="00E00EC0" w:rsidP="00734A63">
            <w:pPr>
              <w:pStyle w:val="TableParagraph"/>
              <w:ind w:left="18"/>
            </w:pPr>
            <w:r>
              <w:rPr>
                <w:spacing w:val="-4"/>
              </w:rPr>
              <w:t>6.27</w:t>
            </w:r>
          </w:p>
        </w:tc>
        <w:tc>
          <w:tcPr>
            <w:tcW w:w="931" w:type="dxa"/>
          </w:tcPr>
          <w:p w14:paraId="64CCA24C" w14:textId="77777777" w:rsidR="00E00EC0" w:rsidRDefault="00E00EC0" w:rsidP="00734A63">
            <w:pPr>
              <w:pStyle w:val="TableParagraph"/>
              <w:ind w:left="18"/>
            </w:pPr>
            <w:r>
              <w:rPr>
                <w:spacing w:val="-4"/>
              </w:rPr>
              <w:t>6.26</w:t>
            </w:r>
          </w:p>
        </w:tc>
        <w:tc>
          <w:tcPr>
            <w:tcW w:w="935" w:type="dxa"/>
          </w:tcPr>
          <w:p w14:paraId="197B2F21" w14:textId="77777777" w:rsidR="00E00EC0" w:rsidRDefault="00E00EC0" w:rsidP="00734A63">
            <w:pPr>
              <w:pStyle w:val="TableParagraph"/>
              <w:ind w:left="17"/>
            </w:pPr>
            <w:r>
              <w:rPr>
                <w:spacing w:val="-2"/>
              </w:rPr>
              <w:t>313.17</w:t>
            </w:r>
          </w:p>
        </w:tc>
        <w:tc>
          <w:tcPr>
            <w:tcW w:w="1066" w:type="dxa"/>
          </w:tcPr>
          <w:p w14:paraId="25CBBF96" w14:textId="77777777" w:rsidR="00E00EC0" w:rsidRDefault="00E00EC0" w:rsidP="00734A63">
            <w:pPr>
              <w:pStyle w:val="TableParagraph"/>
              <w:ind w:left="11"/>
            </w:pPr>
            <w:r>
              <w:rPr>
                <w:spacing w:val="-2"/>
              </w:rPr>
              <w:t>360.17</w:t>
            </w:r>
          </w:p>
        </w:tc>
        <w:tc>
          <w:tcPr>
            <w:tcW w:w="1026" w:type="dxa"/>
          </w:tcPr>
          <w:p w14:paraId="1481929F" w14:textId="77777777" w:rsidR="00E00EC0" w:rsidRDefault="00E00EC0" w:rsidP="00734A63">
            <w:pPr>
              <w:pStyle w:val="TableParagraph"/>
              <w:ind w:left="11"/>
            </w:pPr>
            <w:r>
              <w:rPr>
                <w:spacing w:val="-2"/>
              </w:rPr>
              <w:t>336.45</w:t>
            </w:r>
          </w:p>
        </w:tc>
      </w:tr>
      <w:tr w:rsidR="00E00EC0" w14:paraId="5899A278" w14:textId="77777777" w:rsidTr="00E00EC0">
        <w:trPr>
          <w:trHeight w:val="435"/>
        </w:trPr>
        <w:tc>
          <w:tcPr>
            <w:tcW w:w="1514" w:type="dxa"/>
          </w:tcPr>
          <w:p w14:paraId="12AB9131" w14:textId="77777777" w:rsidR="00E00EC0" w:rsidRDefault="00E00EC0" w:rsidP="00734A63">
            <w:pPr>
              <w:pStyle w:val="TableParagraph"/>
              <w:spacing w:before="5"/>
              <w:ind w:left="19"/>
              <w:rPr>
                <w:b/>
                <w:sz w:val="14"/>
              </w:rPr>
            </w:pPr>
            <w:r>
              <w:rPr>
                <w:b/>
                <w:spacing w:val="-5"/>
                <w:position w:val="2"/>
              </w:rPr>
              <w:t>T</w:t>
            </w:r>
            <w:r>
              <w:rPr>
                <w:b/>
                <w:spacing w:val="-5"/>
                <w:sz w:val="14"/>
              </w:rPr>
              <w:t>5</w:t>
            </w:r>
          </w:p>
        </w:tc>
        <w:tc>
          <w:tcPr>
            <w:tcW w:w="5620" w:type="dxa"/>
          </w:tcPr>
          <w:p w14:paraId="5AEDB4E7" w14:textId="77777777" w:rsidR="00E00EC0" w:rsidRDefault="00E00EC0" w:rsidP="00734A63">
            <w:pPr>
              <w:pStyle w:val="TableParagraph"/>
              <w:ind w:left="14"/>
            </w:pPr>
            <w:proofErr w:type="spellStart"/>
            <w:r>
              <w:t>Vermiwash</w:t>
            </w:r>
            <w:proofErr w:type="spellEnd"/>
            <w:r>
              <w:rPr>
                <w:spacing w:val="-7"/>
              </w:rPr>
              <w:t xml:space="preserve"> </w:t>
            </w:r>
            <w:r>
              <w:t>+</w:t>
            </w:r>
            <w:r>
              <w:rPr>
                <w:spacing w:val="-3"/>
              </w:rPr>
              <w:t xml:space="preserve"> </w:t>
            </w:r>
            <w:proofErr w:type="spellStart"/>
            <w:r>
              <w:rPr>
                <w:spacing w:val="-2"/>
              </w:rPr>
              <w:t>Jeevamrit</w:t>
            </w:r>
            <w:proofErr w:type="spellEnd"/>
          </w:p>
        </w:tc>
        <w:tc>
          <w:tcPr>
            <w:tcW w:w="909" w:type="dxa"/>
          </w:tcPr>
          <w:p w14:paraId="6C41F348" w14:textId="77777777" w:rsidR="00E00EC0" w:rsidRDefault="00E00EC0" w:rsidP="00734A63">
            <w:pPr>
              <w:pStyle w:val="TableParagraph"/>
              <w:ind w:left="18"/>
            </w:pPr>
            <w:r>
              <w:rPr>
                <w:spacing w:val="-4"/>
              </w:rPr>
              <w:t>3.98</w:t>
            </w:r>
          </w:p>
        </w:tc>
        <w:tc>
          <w:tcPr>
            <w:tcW w:w="1066" w:type="dxa"/>
          </w:tcPr>
          <w:p w14:paraId="391F0A8A" w14:textId="77777777" w:rsidR="00E00EC0" w:rsidRDefault="00E00EC0" w:rsidP="00734A63">
            <w:pPr>
              <w:pStyle w:val="TableParagraph"/>
              <w:ind w:left="18"/>
            </w:pPr>
            <w:r>
              <w:rPr>
                <w:spacing w:val="-4"/>
              </w:rPr>
              <w:t>3.96</w:t>
            </w:r>
          </w:p>
        </w:tc>
        <w:tc>
          <w:tcPr>
            <w:tcW w:w="931" w:type="dxa"/>
          </w:tcPr>
          <w:p w14:paraId="76E433DC" w14:textId="77777777" w:rsidR="00E00EC0" w:rsidRDefault="00E00EC0" w:rsidP="00734A63">
            <w:pPr>
              <w:pStyle w:val="TableParagraph"/>
              <w:ind w:left="18"/>
            </w:pPr>
            <w:r>
              <w:rPr>
                <w:spacing w:val="-4"/>
              </w:rPr>
              <w:t>3.76</w:t>
            </w:r>
          </w:p>
        </w:tc>
        <w:tc>
          <w:tcPr>
            <w:tcW w:w="935" w:type="dxa"/>
          </w:tcPr>
          <w:p w14:paraId="2BA6760F" w14:textId="77777777" w:rsidR="00E00EC0" w:rsidRDefault="00E00EC0" w:rsidP="00734A63">
            <w:pPr>
              <w:pStyle w:val="TableParagraph"/>
              <w:ind w:left="17"/>
            </w:pPr>
            <w:r>
              <w:rPr>
                <w:spacing w:val="-2"/>
              </w:rPr>
              <w:t>303.33</w:t>
            </w:r>
          </w:p>
        </w:tc>
        <w:tc>
          <w:tcPr>
            <w:tcW w:w="1066" w:type="dxa"/>
          </w:tcPr>
          <w:p w14:paraId="2C0BF019" w14:textId="77777777" w:rsidR="00E00EC0" w:rsidRDefault="00E00EC0" w:rsidP="00734A63">
            <w:pPr>
              <w:pStyle w:val="TableParagraph"/>
              <w:ind w:left="11"/>
            </w:pPr>
            <w:r>
              <w:rPr>
                <w:spacing w:val="-2"/>
              </w:rPr>
              <w:t>331.17</w:t>
            </w:r>
          </w:p>
        </w:tc>
        <w:tc>
          <w:tcPr>
            <w:tcW w:w="1026" w:type="dxa"/>
          </w:tcPr>
          <w:p w14:paraId="6106AFF8" w14:textId="77777777" w:rsidR="00E00EC0" w:rsidRDefault="00E00EC0" w:rsidP="00734A63">
            <w:pPr>
              <w:pStyle w:val="TableParagraph"/>
              <w:ind w:left="11"/>
            </w:pPr>
            <w:r>
              <w:rPr>
                <w:spacing w:val="-2"/>
              </w:rPr>
              <w:t>317.16</w:t>
            </w:r>
          </w:p>
        </w:tc>
      </w:tr>
      <w:tr w:rsidR="00E00EC0" w14:paraId="1D31FEC5" w14:textId="77777777" w:rsidTr="00E00EC0">
        <w:trPr>
          <w:trHeight w:val="435"/>
        </w:trPr>
        <w:tc>
          <w:tcPr>
            <w:tcW w:w="1514" w:type="dxa"/>
          </w:tcPr>
          <w:p w14:paraId="18FACC95" w14:textId="77777777" w:rsidR="00E00EC0" w:rsidRDefault="00E00EC0" w:rsidP="00734A63">
            <w:pPr>
              <w:pStyle w:val="TableParagraph"/>
              <w:spacing w:before="5"/>
              <w:ind w:left="19"/>
              <w:rPr>
                <w:b/>
                <w:sz w:val="14"/>
              </w:rPr>
            </w:pPr>
            <w:r>
              <w:rPr>
                <w:b/>
                <w:spacing w:val="-5"/>
                <w:position w:val="2"/>
              </w:rPr>
              <w:t>T</w:t>
            </w:r>
            <w:r>
              <w:rPr>
                <w:b/>
                <w:spacing w:val="-5"/>
                <w:sz w:val="14"/>
              </w:rPr>
              <w:t>6</w:t>
            </w:r>
          </w:p>
        </w:tc>
        <w:tc>
          <w:tcPr>
            <w:tcW w:w="5620" w:type="dxa"/>
          </w:tcPr>
          <w:p w14:paraId="688734B0" w14:textId="77777777" w:rsidR="00E00EC0" w:rsidRDefault="00E00EC0" w:rsidP="00734A63">
            <w:pPr>
              <w:pStyle w:val="TableParagraph"/>
              <w:ind w:left="14"/>
            </w:pPr>
            <w:r>
              <w:t>FYM</w:t>
            </w:r>
            <w:r>
              <w:rPr>
                <w:spacing w:val="-1"/>
              </w:rPr>
              <w:t xml:space="preserve"> </w:t>
            </w:r>
            <w:r>
              <w:t xml:space="preserve">+ </w:t>
            </w:r>
            <w:proofErr w:type="spellStart"/>
            <w:r>
              <w:rPr>
                <w:spacing w:val="-2"/>
              </w:rPr>
              <w:t>Vermiwash</w:t>
            </w:r>
            <w:proofErr w:type="spellEnd"/>
          </w:p>
        </w:tc>
        <w:tc>
          <w:tcPr>
            <w:tcW w:w="909" w:type="dxa"/>
          </w:tcPr>
          <w:p w14:paraId="25FD257F" w14:textId="77777777" w:rsidR="00E00EC0" w:rsidRDefault="00E00EC0" w:rsidP="00734A63">
            <w:pPr>
              <w:pStyle w:val="TableParagraph"/>
              <w:ind w:left="18"/>
            </w:pPr>
            <w:r>
              <w:rPr>
                <w:spacing w:val="-4"/>
              </w:rPr>
              <w:t>3.03</w:t>
            </w:r>
          </w:p>
        </w:tc>
        <w:tc>
          <w:tcPr>
            <w:tcW w:w="1066" w:type="dxa"/>
          </w:tcPr>
          <w:p w14:paraId="7B943FA4" w14:textId="77777777" w:rsidR="00E00EC0" w:rsidRDefault="00E00EC0" w:rsidP="00734A63">
            <w:pPr>
              <w:pStyle w:val="TableParagraph"/>
              <w:ind w:left="18"/>
            </w:pPr>
            <w:r>
              <w:rPr>
                <w:spacing w:val="-4"/>
              </w:rPr>
              <w:t>2.78</w:t>
            </w:r>
          </w:p>
        </w:tc>
        <w:tc>
          <w:tcPr>
            <w:tcW w:w="931" w:type="dxa"/>
          </w:tcPr>
          <w:p w14:paraId="015A73DD" w14:textId="77777777" w:rsidR="00E00EC0" w:rsidRDefault="00E00EC0" w:rsidP="00734A63">
            <w:pPr>
              <w:pStyle w:val="TableParagraph"/>
              <w:ind w:left="18"/>
            </w:pPr>
            <w:r>
              <w:rPr>
                <w:spacing w:val="-4"/>
              </w:rPr>
              <w:t>2.68</w:t>
            </w:r>
          </w:p>
        </w:tc>
        <w:tc>
          <w:tcPr>
            <w:tcW w:w="935" w:type="dxa"/>
          </w:tcPr>
          <w:p w14:paraId="061B8D60" w14:textId="77777777" w:rsidR="00E00EC0" w:rsidRDefault="00E00EC0" w:rsidP="00734A63">
            <w:pPr>
              <w:pStyle w:val="TableParagraph"/>
              <w:ind w:left="17"/>
            </w:pPr>
            <w:r>
              <w:rPr>
                <w:spacing w:val="-2"/>
              </w:rPr>
              <w:t>291.00</w:t>
            </w:r>
          </w:p>
        </w:tc>
        <w:tc>
          <w:tcPr>
            <w:tcW w:w="1066" w:type="dxa"/>
          </w:tcPr>
          <w:p w14:paraId="6A0B562B" w14:textId="77777777" w:rsidR="00E00EC0" w:rsidRDefault="00E00EC0" w:rsidP="00734A63">
            <w:pPr>
              <w:pStyle w:val="TableParagraph"/>
              <w:ind w:left="11"/>
            </w:pPr>
            <w:r>
              <w:rPr>
                <w:spacing w:val="-2"/>
              </w:rPr>
              <w:t>282.33</w:t>
            </w:r>
          </w:p>
        </w:tc>
        <w:tc>
          <w:tcPr>
            <w:tcW w:w="1026" w:type="dxa"/>
          </w:tcPr>
          <w:p w14:paraId="4FF5A118" w14:textId="77777777" w:rsidR="00E00EC0" w:rsidRDefault="00E00EC0" w:rsidP="00734A63">
            <w:pPr>
              <w:pStyle w:val="TableParagraph"/>
              <w:ind w:left="11"/>
            </w:pPr>
            <w:r>
              <w:rPr>
                <w:spacing w:val="-2"/>
              </w:rPr>
              <w:t>286.48</w:t>
            </w:r>
          </w:p>
        </w:tc>
      </w:tr>
      <w:tr w:rsidR="00E00EC0" w14:paraId="55B9AA36" w14:textId="77777777" w:rsidTr="00E00EC0">
        <w:trPr>
          <w:trHeight w:val="440"/>
        </w:trPr>
        <w:tc>
          <w:tcPr>
            <w:tcW w:w="1514" w:type="dxa"/>
          </w:tcPr>
          <w:p w14:paraId="2207985F" w14:textId="77777777" w:rsidR="00E00EC0" w:rsidRDefault="00E00EC0" w:rsidP="00734A63">
            <w:pPr>
              <w:pStyle w:val="TableParagraph"/>
              <w:spacing w:before="5"/>
              <w:ind w:left="19"/>
              <w:rPr>
                <w:b/>
                <w:sz w:val="14"/>
              </w:rPr>
            </w:pPr>
            <w:r>
              <w:rPr>
                <w:b/>
                <w:spacing w:val="-5"/>
                <w:position w:val="2"/>
              </w:rPr>
              <w:t>T</w:t>
            </w:r>
            <w:r>
              <w:rPr>
                <w:b/>
                <w:spacing w:val="-5"/>
                <w:sz w:val="14"/>
              </w:rPr>
              <w:t>7</w:t>
            </w:r>
          </w:p>
        </w:tc>
        <w:tc>
          <w:tcPr>
            <w:tcW w:w="5620" w:type="dxa"/>
          </w:tcPr>
          <w:p w14:paraId="186D2EF5" w14:textId="77777777" w:rsidR="00E00EC0" w:rsidRDefault="00E00EC0" w:rsidP="00734A63">
            <w:pPr>
              <w:pStyle w:val="TableParagraph"/>
              <w:ind w:left="14"/>
            </w:pPr>
            <w:r>
              <w:t>Vermicompost</w:t>
            </w:r>
            <w:r>
              <w:rPr>
                <w:spacing w:val="-4"/>
              </w:rPr>
              <w:t xml:space="preserve"> </w:t>
            </w:r>
            <w:r>
              <w:t>+</w:t>
            </w:r>
            <w:r>
              <w:rPr>
                <w:spacing w:val="-4"/>
              </w:rPr>
              <w:t xml:space="preserve"> </w:t>
            </w:r>
            <w:proofErr w:type="spellStart"/>
            <w:r>
              <w:rPr>
                <w:spacing w:val="-2"/>
              </w:rPr>
              <w:t>Vermiwash</w:t>
            </w:r>
            <w:proofErr w:type="spellEnd"/>
          </w:p>
        </w:tc>
        <w:tc>
          <w:tcPr>
            <w:tcW w:w="909" w:type="dxa"/>
          </w:tcPr>
          <w:p w14:paraId="2FAF3A8E" w14:textId="77777777" w:rsidR="00E00EC0" w:rsidRDefault="00E00EC0" w:rsidP="00734A63">
            <w:pPr>
              <w:pStyle w:val="TableParagraph"/>
              <w:ind w:left="18"/>
            </w:pPr>
            <w:r>
              <w:rPr>
                <w:spacing w:val="-4"/>
              </w:rPr>
              <w:t>6.77</w:t>
            </w:r>
          </w:p>
        </w:tc>
        <w:tc>
          <w:tcPr>
            <w:tcW w:w="1066" w:type="dxa"/>
          </w:tcPr>
          <w:p w14:paraId="70663359" w14:textId="77777777" w:rsidR="00E00EC0" w:rsidRDefault="00E00EC0" w:rsidP="00734A63">
            <w:pPr>
              <w:pStyle w:val="TableParagraph"/>
              <w:ind w:left="18"/>
            </w:pPr>
            <w:r>
              <w:rPr>
                <w:spacing w:val="-4"/>
              </w:rPr>
              <w:t>6.36</w:t>
            </w:r>
          </w:p>
        </w:tc>
        <w:tc>
          <w:tcPr>
            <w:tcW w:w="931" w:type="dxa"/>
          </w:tcPr>
          <w:p w14:paraId="1BCCCE67" w14:textId="77777777" w:rsidR="00E00EC0" w:rsidRDefault="00E00EC0" w:rsidP="00734A63">
            <w:pPr>
              <w:pStyle w:val="TableParagraph"/>
              <w:ind w:left="18"/>
            </w:pPr>
            <w:r>
              <w:rPr>
                <w:spacing w:val="-4"/>
              </w:rPr>
              <w:t>6.42</w:t>
            </w:r>
          </w:p>
        </w:tc>
        <w:tc>
          <w:tcPr>
            <w:tcW w:w="935" w:type="dxa"/>
          </w:tcPr>
          <w:p w14:paraId="1B16FCA5" w14:textId="77777777" w:rsidR="00E00EC0" w:rsidRDefault="00E00EC0" w:rsidP="00734A63">
            <w:pPr>
              <w:pStyle w:val="TableParagraph"/>
              <w:ind w:left="17"/>
            </w:pPr>
            <w:r>
              <w:rPr>
                <w:spacing w:val="-2"/>
              </w:rPr>
              <w:t>352.83</w:t>
            </w:r>
          </w:p>
        </w:tc>
        <w:tc>
          <w:tcPr>
            <w:tcW w:w="1066" w:type="dxa"/>
          </w:tcPr>
          <w:p w14:paraId="5BE6F465" w14:textId="77777777" w:rsidR="00E00EC0" w:rsidRDefault="00E00EC0" w:rsidP="00734A63">
            <w:pPr>
              <w:pStyle w:val="TableParagraph"/>
              <w:ind w:left="11"/>
            </w:pPr>
            <w:r>
              <w:rPr>
                <w:spacing w:val="-2"/>
              </w:rPr>
              <w:t>375.33</w:t>
            </w:r>
          </w:p>
        </w:tc>
        <w:tc>
          <w:tcPr>
            <w:tcW w:w="1026" w:type="dxa"/>
          </w:tcPr>
          <w:p w14:paraId="463AB835" w14:textId="77777777" w:rsidR="00E00EC0" w:rsidRDefault="00E00EC0" w:rsidP="00734A63">
            <w:pPr>
              <w:pStyle w:val="TableParagraph"/>
              <w:ind w:left="11"/>
            </w:pPr>
            <w:r>
              <w:rPr>
                <w:spacing w:val="-2"/>
              </w:rPr>
              <w:t>364.02</w:t>
            </w:r>
          </w:p>
        </w:tc>
      </w:tr>
      <w:tr w:rsidR="00E00EC0" w14:paraId="407E68C3" w14:textId="77777777" w:rsidTr="00E00EC0">
        <w:trPr>
          <w:trHeight w:val="435"/>
        </w:trPr>
        <w:tc>
          <w:tcPr>
            <w:tcW w:w="1514" w:type="dxa"/>
          </w:tcPr>
          <w:p w14:paraId="4EC3B51B" w14:textId="77777777" w:rsidR="00E00EC0" w:rsidRDefault="00E00EC0" w:rsidP="00734A63">
            <w:pPr>
              <w:pStyle w:val="TableParagraph"/>
              <w:spacing w:before="5"/>
              <w:ind w:left="19"/>
              <w:rPr>
                <w:b/>
                <w:sz w:val="14"/>
              </w:rPr>
            </w:pPr>
            <w:r>
              <w:rPr>
                <w:b/>
                <w:spacing w:val="-5"/>
                <w:position w:val="2"/>
              </w:rPr>
              <w:t>T</w:t>
            </w:r>
            <w:r>
              <w:rPr>
                <w:b/>
                <w:spacing w:val="-5"/>
                <w:sz w:val="14"/>
              </w:rPr>
              <w:t>8</w:t>
            </w:r>
          </w:p>
        </w:tc>
        <w:tc>
          <w:tcPr>
            <w:tcW w:w="5620" w:type="dxa"/>
          </w:tcPr>
          <w:p w14:paraId="45079E55" w14:textId="77777777" w:rsidR="00E00EC0" w:rsidRDefault="00E00EC0" w:rsidP="00734A63">
            <w:pPr>
              <w:pStyle w:val="TableParagraph"/>
              <w:ind w:left="14"/>
            </w:pPr>
            <w:proofErr w:type="spellStart"/>
            <w:r>
              <w:t>Panchgavya</w:t>
            </w:r>
            <w:proofErr w:type="spellEnd"/>
            <w:r>
              <w:rPr>
                <w:spacing w:val="-1"/>
              </w:rPr>
              <w:t xml:space="preserve"> </w:t>
            </w:r>
            <w:r>
              <w:t>+</w:t>
            </w:r>
            <w:r>
              <w:rPr>
                <w:spacing w:val="-3"/>
              </w:rPr>
              <w:t xml:space="preserve"> </w:t>
            </w:r>
            <w:proofErr w:type="spellStart"/>
            <w:r>
              <w:rPr>
                <w:spacing w:val="-2"/>
              </w:rPr>
              <w:t>Vermiwash</w:t>
            </w:r>
            <w:proofErr w:type="spellEnd"/>
          </w:p>
        </w:tc>
        <w:tc>
          <w:tcPr>
            <w:tcW w:w="909" w:type="dxa"/>
          </w:tcPr>
          <w:p w14:paraId="5051EE55" w14:textId="77777777" w:rsidR="00E00EC0" w:rsidRDefault="00E00EC0" w:rsidP="00734A63">
            <w:pPr>
              <w:pStyle w:val="TableParagraph"/>
              <w:ind w:left="18"/>
            </w:pPr>
            <w:r>
              <w:rPr>
                <w:spacing w:val="-4"/>
              </w:rPr>
              <w:t>5.29</w:t>
            </w:r>
          </w:p>
        </w:tc>
        <w:tc>
          <w:tcPr>
            <w:tcW w:w="1066" w:type="dxa"/>
          </w:tcPr>
          <w:p w14:paraId="72310958" w14:textId="77777777" w:rsidR="00E00EC0" w:rsidRDefault="00E00EC0" w:rsidP="00734A63">
            <w:pPr>
              <w:pStyle w:val="TableParagraph"/>
              <w:ind w:left="18"/>
            </w:pPr>
            <w:r>
              <w:rPr>
                <w:spacing w:val="-4"/>
              </w:rPr>
              <w:t>5.76</w:t>
            </w:r>
          </w:p>
        </w:tc>
        <w:tc>
          <w:tcPr>
            <w:tcW w:w="931" w:type="dxa"/>
          </w:tcPr>
          <w:p w14:paraId="5E406655" w14:textId="77777777" w:rsidR="00E00EC0" w:rsidRDefault="00E00EC0" w:rsidP="00734A63">
            <w:pPr>
              <w:pStyle w:val="TableParagraph"/>
              <w:ind w:left="18"/>
            </w:pPr>
            <w:r>
              <w:rPr>
                <w:spacing w:val="-4"/>
              </w:rPr>
              <w:t>5.43</w:t>
            </w:r>
          </w:p>
        </w:tc>
        <w:tc>
          <w:tcPr>
            <w:tcW w:w="935" w:type="dxa"/>
          </w:tcPr>
          <w:p w14:paraId="67A2C456" w14:textId="77777777" w:rsidR="00E00EC0" w:rsidRDefault="00E00EC0" w:rsidP="00734A63">
            <w:pPr>
              <w:pStyle w:val="TableParagraph"/>
              <w:ind w:left="17"/>
            </w:pPr>
            <w:r>
              <w:rPr>
                <w:spacing w:val="-2"/>
              </w:rPr>
              <w:t>307.17</w:t>
            </w:r>
          </w:p>
        </w:tc>
        <w:tc>
          <w:tcPr>
            <w:tcW w:w="1066" w:type="dxa"/>
          </w:tcPr>
          <w:p w14:paraId="6A5301F0" w14:textId="77777777" w:rsidR="00E00EC0" w:rsidRDefault="00E00EC0" w:rsidP="00734A63">
            <w:pPr>
              <w:pStyle w:val="TableParagraph"/>
              <w:ind w:left="11"/>
            </w:pPr>
            <w:r>
              <w:rPr>
                <w:spacing w:val="-2"/>
              </w:rPr>
              <w:t>345.33</w:t>
            </w:r>
          </w:p>
        </w:tc>
        <w:tc>
          <w:tcPr>
            <w:tcW w:w="1026" w:type="dxa"/>
          </w:tcPr>
          <w:p w14:paraId="0D7E4735" w14:textId="77777777" w:rsidR="00E00EC0" w:rsidRDefault="00E00EC0" w:rsidP="00734A63">
            <w:pPr>
              <w:pStyle w:val="TableParagraph"/>
              <w:ind w:left="11"/>
            </w:pPr>
            <w:r>
              <w:rPr>
                <w:spacing w:val="-2"/>
              </w:rPr>
              <w:t>326.17</w:t>
            </w:r>
          </w:p>
        </w:tc>
      </w:tr>
      <w:tr w:rsidR="00E00EC0" w14:paraId="73A1A2C5" w14:textId="77777777" w:rsidTr="00E00EC0">
        <w:trPr>
          <w:trHeight w:val="435"/>
        </w:trPr>
        <w:tc>
          <w:tcPr>
            <w:tcW w:w="1514" w:type="dxa"/>
          </w:tcPr>
          <w:p w14:paraId="4C85D6A2" w14:textId="77777777" w:rsidR="00E00EC0" w:rsidRDefault="00E00EC0" w:rsidP="00734A63">
            <w:pPr>
              <w:pStyle w:val="TableParagraph"/>
              <w:spacing w:before="5"/>
              <w:ind w:left="19"/>
              <w:rPr>
                <w:b/>
                <w:sz w:val="14"/>
              </w:rPr>
            </w:pPr>
            <w:r>
              <w:rPr>
                <w:b/>
                <w:spacing w:val="-5"/>
                <w:position w:val="2"/>
              </w:rPr>
              <w:t>T</w:t>
            </w:r>
            <w:r>
              <w:rPr>
                <w:b/>
                <w:spacing w:val="-5"/>
                <w:sz w:val="14"/>
              </w:rPr>
              <w:t>9</w:t>
            </w:r>
          </w:p>
        </w:tc>
        <w:tc>
          <w:tcPr>
            <w:tcW w:w="5620" w:type="dxa"/>
          </w:tcPr>
          <w:p w14:paraId="4587DDDE" w14:textId="77777777" w:rsidR="00E00EC0" w:rsidRDefault="00E00EC0" w:rsidP="00734A63">
            <w:pPr>
              <w:pStyle w:val="TableParagraph"/>
              <w:ind w:left="14"/>
            </w:pPr>
            <w:r>
              <w:t>FYM</w:t>
            </w:r>
            <w:r>
              <w:rPr>
                <w:spacing w:val="-1"/>
              </w:rPr>
              <w:t xml:space="preserve"> </w:t>
            </w:r>
            <w:r>
              <w:t xml:space="preserve">+ </w:t>
            </w:r>
            <w:proofErr w:type="spellStart"/>
            <w:r>
              <w:rPr>
                <w:spacing w:val="-2"/>
              </w:rPr>
              <w:t>Panchgavya</w:t>
            </w:r>
            <w:proofErr w:type="spellEnd"/>
          </w:p>
        </w:tc>
        <w:tc>
          <w:tcPr>
            <w:tcW w:w="909" w:type="dxa"/>
          </w:tcPr>
          <w:p w14:paraId="08575F66" w14:textId="77777777" w:rsidR="00E00EC0" w:rsidRDefault="00E00EC0" w:rsidP="00734A63">
            <w:pPr>
              <w:pStyle w:val="TableParagraph"/>
              <w:ind w:left="18"/>
            </w:pPr>
            <w:r>
              <w:rPr>
                <w:spacing w:val="-4"/>
              </w:rPr>
              <w:t>2.63</w:t>
            </w:r>
          </w:p>
        </w:tc>
        <w:tc>
          <w:tcPr>
            <w:tcW w:w="1066" w:type="dxa"/>
          </w:tcPr>
          <w:p w14:paraId="1AF3860D" w14:textId="77777777" w:rsidR="00E00EC0" w:rsidRDefault="00E00EC0" w:rsidP="00734A63">
            <w:pPr>
              <w:pStyle w:val="TableParagraph"/>
              <w:ind w:left="18"/>
            </w:pPr>
            <w:r>
              <w:rPr>
                <w:spacing w:val="-4"/>
              </w:rPr>
              <w:t>2.76</w:t>
            </w:r>
          </w:p>
        </w:tc>
        <w:tc>
          <w:tcPr>
            <w:tcW w:w="931" w:type="dxa"/>
          </w:tcPr>
          <w:p w14:paraId="0B6A6AD5" w14:textId="77777777" w:rsidR="00E00EC0" w:rsidRDefault="00E00EC0" w:rsidP="00734A63">
            <w:pPr>
              <w:pStyle w:val="TableParagraph"/>
              <w:ind w:left="18"/>
            </w:pPr>
            <w:r>
              <w:rPr>
                <w:spacing w:val="-4"/>
              </w:rPr>
              <w:t>2.67</w:t>
            </w:r>
          </w:p>
        </w:tc>
        <w:tc>
          <w:tcPr>
            <w:tcW w:w="935" w:type="dxa"/>
          </w:tcPr>
          <w:p w14:paraId="0C911325" w14:textId="77777777" w:rsidR="00E00EC0" w:rsidRDefault="00E00EC0" w:rsidP="00734A63">
            <w:pPr>
              <w:pStyle w:val="TableParagraph"/>
              <w:ind w:left="17"/>
            </w:pPr>
            <w:r>
              <w:rPr>
                <w:spacing w:val="-2"/>
              </w:rPr>
              <w:t>288.17</w:t>
            </w:r>
          </w:p>
        </w:tc>
        <w:tc>
          <w:tcPr>
            <w:tcW w:w="1066" w:type="dxa"/>
          </w:tcPr>
          <w:p w14:paraId="34983AE6" w14:textId="77777777" w:rsidR="00E00EC0" w:rsidRDefault="00E00EC0" w:rsidP="00734A63">
            <w:pPr>
              <w:pStyle w:val="TableParagraph"/>
              <w:ind w:left="11"/>
            </w:pPr>
            <w:r>
              <w:rPr>
                <w:spacing w:val="-2"/>
              </w:rPr>
              <w:t>249.17</w:t>
            </w:r>
          </w:p>
        </w:tc>
        <w:tc>
          <w:tcPr>
            <w:tcW w:w="1026" w:type="dxa"/>
          </w:tcPr>
          <w:p w14:paraId="4F1855D5" w14:textId="77777777" w:rsidR="00E00EC0" w:rsidRDefault="00E00EC0" w:rsidP="00734A63">
            <w:pPr>
              <w:pStyle w:val="TableParagraph"/>
              <w:ind w:left="11"/>
            </w:pPr>
            <w:r>
              <w:rPr>
                <w:spacing w:val="-2"/>
              </w:rPr>
              <w:t>268.49</w:t>
            </w:r>
          </w:p>
        </w:tc>
      </w:tr>
      <w:tr w:rsidR="00E00EC0" w14:paraId="3217FC96" w14:textId="77777777" w:rsidTr="00E00EC0">
        <w:trPr>
          <w:trHeight w:val="440"/>
        </w:trPr>
        <w:tc>
          <w:tcPr>
            <w:tcW w:w="1514" w:type="dxa"/>
          </w:tcPr>
          <w:p w14:paraId="1AEE49F8" w14:textId="77777777" w:rsidR="00E00EC0" w:rsidRDefault="00E00EC0" w:rsidP="00734A63">
            <w:pPr>
              <w:pStyle w:val="TableParagraph"/>
              <w:spacing w:before="5"/>
              <w:ind w:left="19"/>
              <w:rPr>
                <w:b/>
                <w:sz w:val="14"/>
              </w:rPr>
            </w:pPr>
            <w:r>
              <w:rPr>
                <w:b/>
                <w:spacing w:val="-5"/>
                <w:position w:val="2"/>
              </w:rPr>
              <w:t>T</w:t>
            </w:r>
            <w:r>
              <w:rPr>
                <w:b/>
                <w:spacing w:val="-5"/>
                <w:sz w:val="14"/>
              </w:rPr>
              <w:t>10</w:t>
            </w:r>
          </w:p>
        </w:tc>
        <w:tc>
          <w:tcPr>
            <w:tcW w:w="5620" w:type="dxa"/>
          </w:tcPr>
          <w:p w14:paraId="42985FDF" w14:textId="77777777" w:rsidR="00E00EC0" w:rsidRDefault="00E00EC0" w:rsidP="00734A63">
            <w:pPr>
              <w:pStyle w:val="TableParagraph"/>
              <w:ind w:left="14"/>
            </w:pPr>
            <w:r>
              <w:t>Vermicompost</w:t>
            </w:r>
            <w:r>
              <w:rPr>
                <w:spacing w:val="-4"/>
              </w:rPr>
              <w:t xml:space="preserve"> </w:t>
            </w:r>
            <w:r>
              <w:t>+</w:t>
            </w:r>
            <w:r>
              <w:rPr>
                <w:spacing w:val="-4"/>
              </w:rPr>
              <w:t xml:space="preserve"> </w:t>
            </w:r>
            <w:proofErr w:type="spellStart"/>
            <w:r>
              <w:rPr>
                <w:spacing w:val="-2"/>
              </w:rPr>
              <w:t>Panchgavya</w:t>
            </w:r>
            <w:proofErr w:type="spellEnd"/>
          </w:p>
        </w:tc>
        <w:tc>
          <w:tcPr>
            <w:tcW w:w="909" w:type="dxa"/>
          </w:tcPr>
          <w:p w14:paraId="6AA2D15D" w14:textId="77777777" w:rsidR="00E00EC0" w:rsidRDefault="00E00EC0" w:rsidP="00734A63">
            <w:pPr>
              <w:pStyle w:val="TableParagraph"/>
              <w:ind w:left="18"/>
            </w:pPr>
            <w:r>
              <w:rPr>
                <w:spacing w:val="-4"/>
              </w:rPr>
              <w:t>7.20</w:t>
            </w:r>
          </w:p>
        </w:tc>
        <w:tc>
          <w:tcPr>
            <w:tcW w:w="1066" w:type="dxa"/>
          </w:tcPr>
          <w:p w14:paraId="0346D772" w14:textId="77777777" w:rsidR="00E00EC0" w:rsidRDefault="00E00EC0" w:rsidP="00734A63">
            <w:pPr>
              <w:pStyle w:val="TableParagraph"/>
              <w:ind w:left="18"/>
            </w:pPr>
            <w:r>
              <w:rPr>
                <w:spacing w:val="-4"/>
              </w:rPr>
              <w:t>6.67</w:t>
            </w:r>
          </w:p>
        </w:tc>
        <w:tc>
          <w:tcPr>
            <w:tcW w:w="931" w:type="dxa"/>
          </w:tcPr>
          <w:p w14:paraId="4FC3F127" w14:textId="77777777" w:rsidR="00E00EC0" w:rsidRDefault="00E00EC0" w:rsidP="00734A63">
            <w:pPr>
              <w:pStyle w:val="TableParagraph"/>
              <w:ind w:left="18"/>
            </w:pPr>
            <w:r>
              <w:rPr>
                <w:spacing w:val="-4"/>
              </w:rPr>
              <w:t>6.45</w:t>
            </w:r>
          </w:p>
        </w:tc>
        <w:tc>
          <w:tcPr>
            <w:tcW w:w="935" w:type="dxa"/>
          </w:tcPr>
          <w:p w14:paraId="2B073C9D" w14:textId="77777777" w:rsidR="00E00EC0" w:rsidRDefault="00E00EC0" w:rsidP="00734A63">
            <w:pPr>
              <w:pStyle w:val="TableParagraph"/>
              <w:ind w:left="17"/>
            </w:pPr>
            <w:r>
              <w:rPr>
                <w:spacing w:val="-2"/>
              </w:rPr>
              <w:t>363.67</w:t>
            </w:r>
          </w:p>
        </w:tc>
        <w:tc>
          <w:tcPr>
            <w:tcW w:w="1066" w:type="dxa"/>
          </w:tcPr>
          <w:p w14:paraId="4FAD1C8A" w14:textId="77777777" w:rsidR="00E00EC0" w:rsidRDefault="00E00EC0" w:rsidP="00734A63">
            <w:pPr>
              <w:pStyle w:val="TableParagraph"/>
              <w:ind w:left="11"/>
            </w:pPr>
            <w:r>
              <w:rPr>
                <w:spacing w:val="-2"/>
              </w:rPr>
              <w:t>378.50</w:t>
            </w:r>
          </w:p>
        </w:tc>
        <w:tc>
          <w:tcPr>
            <w:tcW w:w="1026" w:type="dxa"/>
          </w:tcPr>
          <w:p w14:paraId="3F2CBB3E" w14:textId="77777777" w:rsidR="00E00EC0" w:rsidRDefault="00E00EC0" w:rsidP="00734A63">
            <w:pPr>
              <w:pStyle w:val="TableParagraph"/>
              <w:ind w:left="11"/>
            </w:pPr>
            <w:r>
              <w:rPr>
                <w:spacing w:val="-2"/>
              </w:rPr>
              <w:t>371.02</w:t>
            </w:r>
          </w:p>
        </w:tc>
      </w:tr>
      <w:tr w:rsidR="00E00EC0" w14:paraId="6A1B308F" w14:textId="77777777" w:rsidTr="00E00EC0">
        <w:trPr>
          <w:trHeight w:val="435"/>
        </w:trPr>
        <w:tc>
          <w:tcPr>
            <w:tcW w:w="1514" w:type="dxa"/>
          </w:tcPr>
          <w:p w14:paraId="5D41CFC5" w14:textId="77777777" w:rsidR="00E00EC0" w:rsidRDefault="00E00EC0" w:rsidP="00734A63">
            <w:pPr>
              <w:pStyle w:val="TableParagraph"/>
              <w:spacing w:before="5"/>
              <w:ind w:left="19"/>
              <w:rPr>
                <w:b/>
                <w:sz w:val="14"/>
              </w:rPr>
            </w:pPr>
            <w:r>
              <w:rPr>
                <w:b/>
                <w:spacing w:val="-5"/>
                <w:position w:val="2"/>
              </w:rPr>
              <w:t>T</w:t>
            </w:r>
            <w:r>
              <w:rPr>
                <w:b/>
                <w:spacing w:val="-5"/>
                <w:sz w:val="14"/>
              </w:rPr>
              <w:t>11</w:t>
            </w:r>
          </w:p>
        </w:tc>
        <w:tc>
          <w:tcPr>
            <w:tcW w:w="5620" w:type="dxa"/>
          </w:tcPr>
          <w:p w14:paraId="40CCAB22" w14:textId="77777777" w:rsidR="00E00EC0" w:rsidRDefault="00E00EC0" w:rsidP="00734A63">
            <w:pPr>
              <w:pStyle w:val="TableParagraph"/>
              <w:ind w:left="14"/>
            </w:pPr>
            <w:r>
              <w:t>FYM</w:t>
            </w:r>
            <w:r>
              <w:rPr>
                <w:spacing w:val="-4"/>
              </w:rPr>
              <w:t xml:space="preserve"> </w:t>
            </w:r>
            <w:r>
              <w:t>+</w:t>
            </w:r>
            <w:r>
              <w:rPr>
                <w:spacing w:val="-3"/>
              </w:rPr>
              <w:t xml:space="preserve"> </w:t>
            </w:r>
            <w:proofErr w:type="spellStart"/>
            <w:r>
              <w:t>Vermiwash</w:t>
            </w:r>
            <w:proofErr w:type="spellEnd"/>
            <w:r>
              <w:rPr>
                <w:spacing w:val="-7"/>
              </w:rPr>
              <w:t xml:space="preserve"> </w:t>
            </w:r>
            <w:r>
              <w:t>+</w:t>
            </w:r>
            <w:r>
              <w:rPr>
                <w:spacing w:val="-3"/>
              </w:rPr>
              <w:t xml:space="preserve"> </w:t>
            </w:r>
            <w:proofErr w:type="spellStart"/>
            <w:r>
              <w:t>Panchgavya</w:t>
            </w:r>
            <w:proofErr w:type="spellEnd"/>
            <w:r>
              <w:t xml:space="preserve"> +</w:t>
            </w:r>
            <w:r>
              <w:rPr>
                <w:spacing w:val="-3"/>
              </w:rPr>
              <w:t xml:space="preserve"> </w:t>
            </w:r>
            <w:proofErr w:type="spellStart"/>
            <w:r>
              <w:rPr>
                <w:spacing w:val="-2"/>
              </w:rPr>
              <w:t>Jeevamrit</w:t>
            </w:r>
            <w:proofErr w:type="spellEnd"/>
          </w:p>
        </w:tc>
        <w:tc>
          <w:tcPr>
            <w:tcW w:w="909" w:type="dxa"/>
          </w:tcPr>
          <w:p w14:paraId="06CE06C8" w14:textId="77777777" w:rsidR="00E00EC0" w:rsidRDefault="00E00EC0" w:rsidP="00734A63">
            <w:pPr>
              <w:pStyle w:val="TableParagraph"/>
              <w:ind w:left="18"/>
            </w:pPr>
            <w:r>
              <w:rPr>
                <w:spacing w:val="-4"/>
              </w:rPr>
              <w:t>8.51</w:t>
            </w:r>
          </w:p>
        </w:tc>
        <w:tc>
          <w:tcPr>
            <w:tcW w:w="1066" w:type="dxa"/>
          </w:tcPr>
          <w:p w14:paraId="28E6C873" w14:textId="77777777" w:rsidR="00E00EC0" w:rsidRDefault="00E00EC0" w:rsidP="00734A63">
            <w:pPr>
              <w:pStyle w:val="TableParagraph"/>
              <w:ind w:left="18"/>
            </w:pPr>
            <w:r>
              <w:rPr>
                <w:spacing w:val="-4"/>
              </w:rPr>
              <w:t>9.07</w:t>
            </w:r>
          </w:p>
        </w:tc>
        <w:tc>
          <w:tcPr>
            <w:tcW w:w="931" w:type="dxa"/>
          </w:tcPr>
          <w:p w14:paraId="38A4BA8C" w14:textId="77777777" w:rsidR="00E00EC0" w:rsidRDefault="00E00EC0" w:rsidP="00734A63">
            <w:pPr>
              <w:pStyle w:val="TableParagraph"/>
              <w:ind w:left="18"/>
            </w:pPr>
            <w:r>
              <w:rPr>
                <w:spacing w:val="-4"/>
              </w:rPr>
              <w:t>8.25</w:t>
            </w:r>
          </w:p>
        </w:tc>
        <w:tc>
          <w:tcPr>
            <w:tcW w:w="935" w:type="dxa"/>
          </w:tcPr>
          <w:p w14:paraId="22954D60" w14:textId="77777777" w:rsidR="00E00EC0" w:rsidRDefault="00E00EC0" w:rsidP="00734A63">
            <w:pPr>
              <w:pStyle w:val="TableParagraph"/>
              <w:ind w:left="17"/>
            </w:pPr>
            <w:r>
              <w:rPr>
                <w:spacing w:val="-2"/>
              </w:rPr>
              <w:t>367.13</w:t>
            </w:r>
          </w:p>
        </w:tc>
        <w:tc>
          <w:tcPr>
            <w:tcW w:w="1066" w:type="dxa"/>
          </w:tcPr>
          <w:p w14:paraId="54C61E69" w14:textId="77777777" w:rsidR="00E00EC0" w:rsidRDefault="00E00EC0" w:rsidP="00734A63">
            <w:pPr>
              <w:pStyle w:val="TableParagraph"/>
              <w:ind w:left="11"/>
            </w:pPr>
            <w:r>
              <w:rPr>
                <w:spacing w:val="-2"/>
              </w:rPr>
              <w:t>450.13</w:t>
            </w:r>
          </w:p>
        </w:tc>
        <w:tc>
          <w:tcPr>
            <w:tcW w:w="1026" w:type="dxa"/>
          </w:tcPr>
          <w:p w14:paraId="4F89875F" w14:textId="77777777" w:rsidR="00E00EC0" w:rsidRDefault="00E00EC0" w:rsidP="00734A63">
            <w:pPr>
              <w:pStyle w:val="TableParagraph"/>
              <w:ind w:left="11"/>
            </w:pPr>
            <w:r>
              <w:rPr>
                <w:spacing w:val="-2"/>
              </w:rPr>
              <w:t>408.25</w:t>
            </w:r>
          </w:p>
        </w:tc>
      </w:tr>
      <w:tr w:rsidR="00E00EC0" w14:paraId="6EA2B4A5" w14:textId="77777777" w:rsidTr="00E00EC0">
        <w:trPr>
          <w:trHeight w:val="435"/>
        </w:trPr>
        <w:tc>
          <w:tcPr>
            <w:tcW w:w="1514" w:type="dxa"/>
          </w:tcPr>
          <w:p w14:paraId="3022D11E" w14:textId="77777777" w:rsidR="00E00EC0" w:rsidRDefault="00E00EC0" w:rsidP="00734A63">
            <w:pPr>
              <w:pStyle w:val="TableParagraph"/>
              <w:spacing w:before="5"/>
              <w:ind w:left="19"/>
              <w:rPr>
                <w:b/>
                <w:sz w:val="14"/>
              </w:rPr>
            </w:pPr>
            <w:r>
              <w:rPr>
                <w:b/>
                <w:spacing w:val="-5"/>
                <w:position w:val="2"/>
              </w:rPr>
              <w:t>T</w:t>
            </w:r>
            <w:r>
              <w:rPr>
                <w:b/>
                <w:spacing w:val="-5"/>
                <w:sz w:val="14"/>
              </w:rPr>
              <w:t>12</w:t>
            </w:r>
          </w:p>
        </w:tc>
        <w:tc>
          <w:tcPr>
            <w:tcW w:w="5620" w:type="dxa"/>
          </w:tcPr>
          <w:p w14:paraId="42BD2658" w14:textId="77777777" w:rsidR="00E00EC0" w:rsidRDefault="00E00EC0" w:rsidP="00734A63">
            <w:pPr>
              <w:pStyle w:val="TableParagraph"/>
              <w:ind w:left="14"/>
            </w:pPr>
            <w:r>
              <w:t>Vermicompost</w:t>
            </w:r>
            <w:r>
              <w:rPr>
                <w:spacing w:val="-4"/>
              </w:rPr>
              <w:t xml:space="preserve"> </w:t>
            </w:r>
            <w:r>
              <w:t>+</w:t>
            </w:r>
            <w:r>
              <w:rPr>
                <w:spacing w:val="-5"/>
              </w:rPr>
              <w:t xml:space="preserve"> </w:t>
            </w:r>
            <w:proofErr w:type="spellStart"/>
            <w:r>
              <w:t>Vermiwash</w:t>
            </w:r>
            <w:proofErr w:type="spellEnd"/>
            <w:r>
              <w:rPr>
                <w:spacing w:val="-8"/>
              </w:rPr>
              <w:t xml:space="preserve"> </w:t>
            </w:r>
            <w:r>
              <w:t>+</w:t>
            </w:r>
            <w:r>
              <w:rPr>
                <w:spacing w:val="-4"/>
              </w:rPr>
              <w:t xml:space="preserve"> </w:t>
            </w:r>
            <w:proofErr w:type="spellStart"/>
            <w:r>
              <w:t>Panchgavya</w:t>
            </w:r>
            <w:proofErr w:type="spellEnd"/>
            <w:r>
              <w:rPr>
                <w:spacing w:val="-2"/>
              </w:rPr>
              <w:t xml:space="preserve"> </w:t>
            </w:r>
            <w:r>
              <w:t>+</w:t>
            </w:r>
            <w:r>
              <w:rPr>
                <w:spacing w:val="-4"/>
              </w:rPr>
              <w:t xml:space="preserve"> </w:t>
            </w:r>
            <w:proofErr w:type="spellStart"/>
            <w:r>
              <w:rPr>
                <w:spacing w:val="-2"/>
              </w:rPr>
              <w:t>Jeevamrit</w:t>
            </w:r>
            <w:proofErr w:type="spellEnd"/>
          </w:p>
        </w:tc>
        <w:tc>
          <w:tcPr>
            <w:tcW w:w="909" w:type="dxa"/>
          </w:tcPr>
          <w:p w14:paraId="6D74CB84" w14:textId="77777777" w:rsidR="00E00EC0" w:rsidRDefault="00E00EC0" w:rsidP="00734A63">
            <w:pPr>
              <w:pStyle w:val="TableParagraph"/>
              <w:ind w:left="18"/>
            </w:pPr>
            <w:r>
              <w:rPr>
                <w:spacing w:val="-4"/>
              </w:rPr>
              <w:t>9.78</w:t>
            </w:r>
          </w:p>
        </w:tc>
        <w:tc>
          <w:tcPr>
            <w:tcW w:w="1066" w:type="dxa"/>
          </w:tcPr>
          <w:p w14:paraId="34B08715" w14:textId="77777777" w:rsidR="00E00EC0" w:rsidRDefault="00E00EC0" w:rsidP="00734A63">
            <w:pPr>
              <w:pStyle w:val="TableParagraph"/>
              <w:ind w:left="18"/>
            </w:pPr>
            <w:r>
              <w:rPr>
                <w:spacing w:val="-4"/>
              </w:rPr>
              <w:t>9.50</w:t>
            </w:r>
          </w:p>
        </w:tc>
        <w:tc>
          <w:tcPr>
            <w:tcW w:w="931" w:type="dxa"/>
          </w:tcPr>
          <w:p w14:paraId="733AFB7B" w14:textId="77777777" w:rsidR="00E00EC0" w:rsidRDefault="00E00EC0" w:rsidP="00734A63">
            <w:pPr>
              <w:pStyle w:val="TableParagraph"/>
              <w:ind w:left="18"/>
            </w:pPr>
            <w:r>
              <w:rPr>
                <w:spacing w:val="-4"/>
              </w:rPr>
              <w:t>9.23</w:t>
            </w:r>
          </w:p>
        </w:tc>
        <w:tc>
          <w:tcPr>
            <w:tcW w:w="935" w:type="dxa"/>
          </w:tcPr>
          <w:p w14:paraId="38CE8922" w14:textId="77777777" w:rsidR="00E00EC0" w:rsidRDefault="00E00EC0" w:rsidP="00734A63">
            <w:pPr>
              <w:pStyle w:val="TableParagraph"/>
              <w:ind w:left="17"/>
            </w:pPr>
            <w:r>
              <w:rPr>
                <w:spacing w:val="-2"/>
              </w:rPr>
              <w:t>391.67</w:t>
            </w:r>
          </w:p>
        </w:tc>
        <w:tc>
          <w:tcPr>
            <w:tcW w:w="1066" w:type="dxa"/>
          </w:tcPr>
          <w:p w14:paraId="666FA31C" w14:textId="77777777" w:rsidR="00E00EC0" w:rsidRDefault="00E00EC0" w:rsidP="00734A63">
            <w:pPr>
              <w:pStyle w:val="TableParagraph"/>
              <w:ind w:left="11"/>
            </w:pPr>
            <w:r>
              <w:rPr>
                <w:spacing w:val="-2"/>
              </w:rPr>
              <w:t>463.67</w:t>
            </w:r>
          </w:p>
        </w:tc>
        <w:tc>
          <w:tcPr>
            <w:tcW w:w="1026" w:type="dxa"/>
          </w:tcPr>
          <w:p w14:paraId="63D14721" w14:textId="77777777" w:rsidR="00E00EC0" w:rsidRDefault="00E00EC0" w:rsidP="00734A63">
            <w:pPr>
              <w:pStyle w:val="TableParagraph"/>
              <w:ind w:left="11"/>
            </w:pPr>
            <w:r>
              <w:rPr>
                <w:spacing w:val="-2"/>
              </w:rPr>
              <w:t>427.32</w:t>
            </w:r>
          </w:p>
        </w:tc>
      </w:tr>
      <w:tr w:rsidR="00E00EC0" w14:paraId="76160631" w14:textId="77777777" w:rsidTr="00E00EC0">
        <w:trPr>
          <w:trHeight w:val="449"/>
        </w:trPr>
        <w:tc>
          <w:tcPr>
            <w:tcW w:w="7134" w:type="dxa"/>
            <w:gridSpan w:val="2"/>
          </w:tcPr>
          <w:p w14:paraId="72F92137" w14:textId="77777777" w:rsidR="00E00EC0" w:rsidRDefault="00E00EC0" w:rsidP="00734A63">
            <w:pPr>
              <w:pStyle w:val="TableParagraph"/>
              <w:spacing w:before="15"/>
              <w:ind w:left="18"/>
              <w:jc w:val="center"/>
              <w:rPr>
                <w:b/>
              </w:rPr>
            </w:pPr>
            <w:r>
              <w:rPr>
                <w:b/>
              </w:rPr>
              <w:t>CD</w:t>
            </w:r>
            <w:r>
              <w:rPr>
                <w:b/>
                <w:spacing w:val="-2"/>
              </w:rPr>
              <w:t xml:space="preserve"> </w:t>
            </w:r>
            <w:r>
              <w:rPr>
                <w:b/>
              </w:rPr>
              <w:t>@</w:t>
            </w:r>
            <w:r>
              <w:rPr>
                <w:b/>
                <w:spacing w:val="2"/>
              </w:rPr>
              <w:t xml:space="preserve"> </w:t>
            </w:r>
            <w:r>
              <w:rPr>
                <w:b/>
                <w:spacing w:val="-5"/>
              </w:rPr>
              <w:t>5%</w:t>
            </w:r>
          </w:p>
        </w:tc>
        <w:tc>
          <w:tcPr>
            <w:tcW w:w="909" w:type="dxa"/>
          </w:tcPr>
          <w:p w14:paraId="5A7C1DCF" w14:textId="77777777" w:rsidR="00E00EC0" w:rsidRDefault="00E00EC0" w:rsidP="00734A63">
            <w:pPr>
              <w:pStyle w:val="TableParagraph"/>
              <w:spacing w:before="10"/>
              <w:ind w:left="18"/>
            </w:pPr>
            <w:r>
              <w:rPr>
                <w:spacing w:val="-4"/>
              </w:rPr>
              <w:t>1.14</w:t>
            </w:r>
          </w:p>
        </w:tc>
        <w:tc>
          <w:tcPr>
            <w:tcW w:w="1066" w:type="dxa"/>
          </w:tcPr>
          <w:p w14:paraId="66907E84" w14:textId="77777777" w:rsidR="00E00EC0" w:rsidRDefault="00E00EC0" w:rsidP="00734A63">
            <w:pPr>
              <w:pStyle w:val="TableParagraph"/>
              <w:spacing w:before="10"/>
              <w:ind w:left="18"/>
            </w:pPr>
            <w:r>
              <w:rPr>
                <w:spacing w:val="-4"/>
              </w:rPr>
              <w:t>1.10</w:t>
            </w:r>
          </w:p>
        </w:tc>
        <w:tc>
          <w:tcPr>
            <w:tcW w:w="931" w:type="dxa"/>
          </w:tcPr>
          <w:p w14:paraId="50527282" w14:textId="77777777" w:rsidR="00E00EC0" w:rsidRDefault="00E00EC0" w:rsidP="00734A63">
            <w:pPr>
              <w:pStyle w:val="TableParagraph"/>
              <w:spacing w:before="0"/>
              <w:ind w:left="0"/>
            </w:pPr>
          </w:p>
        </w:tc>
        <w:tc>
          <w:tcPr>
            <w:tcW w:w="935" w:type="dxa"/>
          </w:tcPr>
          <w:p w14:paraId="05FFB5EE" w14:textId="77777777" w:rsidR="00E00EC0" w:rsidRDefault="00E00EC0" w:rsidP="00734A63">
            <w:pPr>
              <w:pStyle w:val="TableParagraph"/>
              <w:spacing w:before="10"/>
              <w:ind w:left="17"/>
            </w:pPr>
            <w:r>
              <w:rPr>
                <w:spacing w:val="-2"/>
              </w:rPr>
              <w:t>18.06</w:t>
            </w:r>
          </w:p>
        </w:tc>
        <w:tc>
          <w:tcPr>
            <w:tcW w:w="1066" w:type="dxa"/>
          </w:tcPr>
          <w:p w14:paraId="3DF310A0" w14:textId="77777777" w:rsidR="00E00EC0" w:rsidRDefault="00E00EC0" w:rsidP="00734A63">
            <w:pPr>
              <w:pStyle w:val="TableParagraph"/>
              <w:spacing w:before="10"/>
              <w:ind w:left="11"/>
            </w:pPr>
            <w:r>
              <w:rPr>
                <w:spacing w:val="-2"/>
              </w:rPr>
              <w:t>18.36</w:t>
            </w:r>
          </w:p>
        </w:tc>
        <w:tc>
          <w:tcPr>
            <w:tcW w:w="1026" w:type="dxa"/>
          </w:tcPr>
          <w:p w14:paraId="30D1A790" w14:textId="77777777" w:rsidR="00E00EC0" w:rsidRDefault="00E00EC0" w:rsidP="00734A63">
            <w:pPr>
              <w:pStyle w:val="TableParagraph"/>
              <w:spacing w:before="0"/>
              <w:ind w:left="0"/>
            </w:pPr>
          </w:p>
        </w:tc>
      </w:tr>
      <w:tr w:rsidR="00E00EC0" w14:paraId="35FE2342" w14:textId="77777777" w:rsidTr="00E00EC0">
        <w:trPr>
          <w:trHeight w:val="444"/>
        </w:trPr>
        <w:tc>
          <w:tcPr>
            <w:tcW w:w="7134" w:type="dxa"/>
            <w:gridSpan w:val="2"/>
          </w:tcPr>
          <w:p w14:paraId="45F87F8F" w14:textId="77777777" w:rsidR="00E00EC0" w:rsidRDefault="00E00EC0" w:rsidP="00734A63">
            <w:pPr>
              <w:pStyle w:val="TableParagraph"/>
              <w:spacing w:before="15"/>
              <w:ind w:left="18" w:right="8"/>
              <w:jc w:val="center"/>
              <w:rPr>
                <w:b/>
              </w:rPr>
            </w:pPr>
            <w:r>
              <w:rPr>
                <w:b/>
              </w:rPr>
              <w:t>SE</w:t>
            </w:r>
            <w:r>
              <w:rPr>
                <w:b/>
                <w:spacing w:val="3"/>
              </w:rPr>
              <w:t xml:space="preserve"> </w:t>
            </w:r>
            <w:r>
              <w:rPr>
                <w:b/>
              </w:rPr>
              <w:t>m</w:t>
            </w:r>
            <w:r>
              <w:rPr>
                <w:b/>
                <w:spacing w:val="-8"/>
              </w:rPr>
              <w:t xml:space="preserve"> </w:t>
            </w:r>
            <w:r>
              <w:rPr>
                <w:b/>
                <w:spacing w:val="-5"/>
              </w:rPr>
              <w:t>(±)</w:t>
            </w:r>
          </w:p>
        </w:tc>
        <w:tc>
          <w:tcPr>
            <w:tcW w:w="909" w:type="dxa"/>
          </w:tcPr>
          <w:p w14:paraId="6942713B" w14:textId="77777777" w:rsidR="00E00EC0" w:rsidRDefault="00E00EC0" w:rsidP="00734A63">
            <w:pPr>
              <w:pStyle w:val="TableParagraph"/>
              <w:spacing w:before="10"/>
              <w:ind w:left="18"/>
            </w:pPr>
            <w:r>
              <w:rPr>
                <w:spacing w:val="-4"/>
              </w:rPr>
              <w:t>0.39</w:t>
            </w:r>
          </w:p>
        </w:tc>
        <w:tc>
          <w:tcPr>
            <w:tcW w:w="1066" w:type="dxa"/>
          </w:tcPr>
          <w:p w14:paraId="34FECDEF" w14:textId="77777777" w:rsidR="00E00EC0" w:rsidRDefault="00E00EC0" w:rsidP="00734A63">
            <w:pPr>
              <w:pStyle w:val="TableParagraph"/>
              <w:spacing w:before="10"/>
              <w:ind w:left="18"/>
            </w:pPr>
            <w:r>
              <w:rPr>
                <w:spacing w:val="-4"/>
              </w:rPr>
              <w:t>0.38</w:t>
            </w:r>
          </w:p>
        </w:tc>
        <w:tc>
          <w:tcPr>
            <w:tcW w:w="931" w:type="dxa"/>
          </w:tcPr>
          <w:p w14:paraId="2E2F1A13" w14:textId="77777777" w:rsidR="00E00EC0" w:rsidRDefault="00E00EC0" w:rsidP="00734A63">
            <w:pPr>
              <w:pStyle w:val="TableParagraph"/>
              <w:spacing w:before="0"/>
              <w:ind w:left="0"/>
            </w:pPr>
          </w:p>
        </w:tc>
        <w:tc>
          <w:tcPr>
            <w:tcW w:w="935" w:type="dxa"/>
          </w:tcPr>
          <w:p w14:paraId="600812FB" w14:textId="77777777" w:rsidR="00E00EC0" w:rsidRDefault="00E00EC0" w:rsidP="00734A63">
            <w:pPr>
              <w:pStyle w:val="TableParagraph"/>
              <w:spacing w:before="10"/>
              <w:ind w:left="17"/>
            </w:pPr>
            <w:r>
              <w:rPr>
                <w:spacing w:val="-4"/>
              </w:rPr>
              <w:t>6.02</w:t>
            </w:r>
          </w:p>
        </w:tc>
        <w:tc>
          <w:tcPr>
            <w:tcW w:w="1066" w:type="dxa"/>
          </w:tcPr>
          <w:p w14:paraId="30CD1D59" w14:textId="77777777" w:rsidR="00E00EC0" w:rsidRDefault="00E00EC0" w:rsidP="00734A63">
            <w:pPr>
              <w:pStyle w:val="TableParagraph"/>
              <w:spacing w:before="10"/>
              <w:ind w:left="11"/>
            </w:pPr>
            <w:r>
              <w:rPr>
                <w:spacing w:val="-4"/>
              </w:rPr>
              <w:t>6.12</w:t>
            </w:r>
          </w:p>
        </w:tc>
        <w:tc>
          <w:tcPr>
            <w:tcW w:w="1026" w:type="dxa"/>
          </w:tcPr>
          <w:p w14:paraId="47EBA3F7" w14:textId="77777777" w:rsidR="00E00EC0" w:rsidRDefault="00E00EC0" w:rsidP="00734A63">
            <w:pPr>
              <w:pStyle w:val="TableParagraph"/>
              <w:spacing w:before="0"/>
              <w:ind w:left="0"/>
            </w:pPr>
          </w:p>
        </w:tc>
      </w:tr>
    </w:tbl>
    <w:p w14:paraId="719B5D5C" w14:textId="77777777" w:rsidR="0076328E" w:rsidRDefault="0076328E" w:rsidP="00DF6FE4">
      <w:pPr>
        <w:jc w:val="both"/>
        <w:rPr>
          <w:rFonts w:ascii="Times New Roman" w:hAnsi="Times New Roman" w:cs="Times New Roman"/>
          <w:sz w:val="24"/>
          <w:szCs w:val="24"/>
        </w:rPr>
        <w:sectPr w:rsidR="0076328E" w:rsidSect="00940ACF">
          <w:pgSz w:w="15840" w:h="12240" w:orient="landscape"/>
          <w:pgMar w:top="1440" w:right="1440" w:bottom="1440" w:left="1440" w:header="720" w:footer="720" w:gutter="0"/>
          <w:cols w:space="720"/>
          <w:docGrid w:linePitch="360"/>
        </w:sectPr>
      </w:pPr>
    </w:p>
    <w:p w14:paraId="70599013" w14:textId="77777777" w:rsidR="00E00EC0" w:rsidRPr="008F70DF" w:rsidRDefault="0076328E" w:rsidP="008F70DF">
      <w:pPr>
        <w:jc w:val="both"/>
        <w:rPr>
          <w:rFonts w:ascii="Times New Roman" w:hAnsi="Times New Roman" w:cs="Times New Roman"/>
          <w:b/>
          <w:bCs/>
          <w:sz w:val="24"/>
          <w:szCs w:val="24"/>
        </w:rPr>
      </w:pPr>
      <w:r w:rsidRPr="008F70DF">
        <w:rPr>
          <w:rFonts w:ascii="Times New Roman" w:hAnsi="Times New Roman" w:cs="Times New Roman"/>
          <w:b/>
          <w:bCs/>
          <w:sz w:val="24"/>
          <w:szCs w:val="24"/>
        </w:rPr>
        <w:lastRenderedPageBreak/>
        <w:t>Conclusion</w:t>
      </w:r>
    </w:p>
    <w:p w14:paraId="36F91A45" w14:textId="77777777" w:rsidR="0076328E" w:rsidRDefault="000B6803" w:rsidP="008F70DF">
      <w:pPr>
        <w:jc w:val="both"/>
        <w:rPr>
          <w:rFonts w:ascii="Times New Roman" w:hAnsi="Times New Roman" w:cs="Times New Roman"/>
          <w:sz w:val="24"/>
          <w:szCs w:val="24"/>
        </w:rPr>
      </w:pPr>
      <w:r w:rsidRPr="008F70DF">
        <w:rPr>
          <w:rFonts w:ascii="Times New Roman" w:hAnsi="Times New Roman" w:cs="Times New Roman"/>
          <w:sz w:val="24"/>
          <w:szCs w:val="24"/>
        </w:rPr>
        <w:t xml:space="preserve">Based on the comprehensive evaluation of various organic nutrient management treatments under natural farming, it was concluded that the integrated application of vermicompost + </w:t>
      </w:r>
      <w:proofErr w:type="spellStart"/>
      <w:r w:rsidRPr="008F70DF">
        <w:rPr>
          <w:rFonts w:ascii="Times New Roman" w:hAnsi="Times New Roman" w:cs="Times New Roman"/>
          <w:sz w:val="24"/>
          <w:szCs w:val="24"/>
        </w:rPr>
        <w:t>vermiwash</w:t>
      </w:r>
      <w:proofErr w:type="spellEnd"/>
      <w:r w:rsidRPr="008F70DF">
        <w:rPr>
          <w:rFonts w:ascii="Times New Roman" w:hAnsi="Times New Roman" w:cs="Times New Roman"/>
          <w:sz w:val="24"/>
          <w:szCs w:val="24"/>
        </w:rPr>
        <w:t xml:space="preserve"> + </w:t>
      </w:r>
      <w:proofErr w:type="spellStart"/>
      <w:r w:rsidRPr="008F70DF">
        <w:rPr>
          <w:rFonts w:ascii="Times New Roman" w:hAnsi="Times New Roman" w:cs="Times New Roman"/>
          <w:sz w:val="24"/>
          <w:szCs w:val="24"/>
        </w:rPr>
        <w:t>panchgavya</w:t>
      </w:r>
      <w:proofErr w:type="spellEnd"/>
      <w:r w:rsidRPr="008F70DF">
        <w:rPr>
          <w:rFonts w:ascii="Times New Roman" w:hAnsi="Times New Roman" w:cs="Times New Roman"/>
          <w:sz w:val="24"/>
          <w:szCs w:val="24"/>
        </w:rPr>
        <w:t xml:space="preserve"> + </w:t>
      </w:r>
      <w:proofErr w:type="spellStart"/>
      <w:r w:rsidRPr="008F70DF">
        <w:rPr>
          <w:rFonts w:ascii="Times New Roman" w:hAnsi="Times New Roman" w:cs="Times New Roman"/>
          <w:sz w:val="24"/>
          <w:szCs w:val="24"/>
        </w:rPr>
        <w:t>jeevamrit</w:t>
      </w:r>
      <w:proofErr w:type="spellEnd"/>
      <w:r w:rsidRPr="008F70DF">
        <w:rPr>
          <w:rFonts w:ascii="Times New Roman" w:hAnsi="Times New Roman" w:cs="Times New Roman"/>
          <w:sz w:val="24"/>
          <w:szCs w:val="24"/>
        </w:rPr>
        <w:t xml:space="preserve"> (T</w:t>
      </w:r>
      <w:r w:rsidRPr="008F70DF">
        <w:rPr>
          <w:rFonts w:ascii="Times New Roman" w:hAnsi="Times New Roman" w:cs="Times New Roman"/>
          <w:sz w:val="24"/>
          <w:szCs w:val="24"/>
          <w:vertAlign w:val="subscript"/>
        </w:rPr>
        <w:t>12</w:t>
      </w:r>
      <w:r w:rsidRPr="008F70DF">
        <w:rPr>
          <w:rFonts w:ascii="Times New Roman" w:hAnsi="Times New Roman" w:cs="Times New Roman"/>
          <w:sz w:val="24"/>
          <w:szCs w:val="24"/>
        </w:rPr>
        <w:t>) consistently outperformed all other treatments across critical growth and yield. At 90 days after transplanting (DAT), T</w:t>
      </w:r>
      <w:r w:rsidRPr="008F70DF">
        <w:rPr>
          <w:rFonts w:ascii="Times New Roman" w:hAnsi="Times New Roman" w:cs="Times New Roman"/>
          <w:sz w:val="24"/>
          <w:szCs w:val="24"/>
          <w:vertAlign w:val="subscript"/>
        </w:rPr>
        <w:t>12</w:t>
      </w:r>
      <w:r w:rsidRPr="008F70DF">
        <w:rPr>
          <w:rFonts w:ascii="Times New Roman" w:hAnsi="Times New Roman" w:cs="Times New Roman"/>
          <w:sz w:val="24"/>
          <w:szCs w:val="24"/>
        </w:rPr>
        <w:t xml:space="preserve"> recorded the maximum plant height of 97.13 cm, indicating robust vegetative growth. This treatment also exhibited the highest number of branches per plant (15.48), reflecting enhanced structural development and potential for higher fruit-bearing sites. In terms of reproductive performance, T</w:t>
      </w:r>
      <w:r w:rsidRPr="008F70DF">
        <w:rPr>
          <w:rFonts w:ascii="Times New Roman" w:hAnsi="Times New Roman" w:cs="Times New Roman"/>
          <w:sz w:val="24"/>
          <w:szCs w:val="24"/>
          <w:vertAlign w:val="subscript"/>
        </w:rPr>
        <w:t>12</w:t>
      </w:r>
      <w:r w:rsidRPr="008F70DF">
        <w:rPr>
          <w:rFonts w:ascii="Times New Roman" w:hAnsi="Times New Roman" w:cs="Times New Roman"/>
          <w:sz w:val="24"/>
          <w:szCs w:val="24"/>
        </w:rPr>
        <w:t xml:space="preserve"> produced the maximum number of fruits per plant (41.65) and achieved the greatest fruit diameter of 5.93 cm, signifying superior fruit set and development. These </w:t>
      </w:r>
      <w:proofErr w:type="spellStart"/>
      <w:r w:rsidRPr="008F70DF">
        <w:rPr>
          <w:rFonts w:ascii="Times New Roman" w:hAnsi="Times New Roman" w:cs="Times New Roman"/>
          <w:sz w:val="24"/>
          <w:szCs w:val="24"/>
        </w:rPr>
        <w:t>favourable</w:t>
      </w:r>
      <w:proofErr w:type="spellEnd"/>
      <w:r w:rsidRPr="008F70DF">
        <w:rPr>
          <w:rFonts w:ascii="Times New Roman" w:hAnsi="Times New Roman" w:cs="Times New Roman"/>
          <w:sz w:val="24"/>
          <w:szCs w:val="24"/>
        </w:rPr>
        <w:t xml:space="preserve"> growth and yield traits translated into the highest fruit yield of 427.32 quintals per hectare, demonstrating the remarkable productivity potential of this integrated organic approach.</w:t>
      </w:r>
    </w:p>
    <w:p w14:paraId="32F87DC9" w14:textId="77777777" w:rsidR="008309E7" w:rsidRDefault="008309E7" w:rsidP="008F70DF">
      <w:pPr>
        <w:jc w:val="both"/>
        <w:rPr>
          <w:rFonts w:ascii="Times New Roman" w:hAnsi="Times New Roman" w:cs="Times New Roman"/>
          <w:sz w:val="24"/>
          <w:szCs w:val="24"/>
        </w:rPr>
      </w:pPr>
    </w:p>
    <w:p w14:paraId="75BBC714" w14:textId="77777777" w:rsidR="008309E7" w:rsidRPr="008309E7" w:rsidRDefault="008309E7" w:rsidP="008309E7">
      <w:pPr>
        <w:jc w:val="both"/>
        <w:rPr>
          <w:rFonts w:ascii="Times New Roman" w:hAnsi="Times New Roman" w:cs="Times New Roman"/>
          <w:sz w:val="24"/>
          <w:szCs w:val="24"/>
        </w:rPr>
      </w:pPr>
      <w:r w:rsidRPr="008309E7">
        <w:rPr>
          <w:rFonts w:ascii="Times New Roman" w:hAnsi="Times New Roman" w:cs="Times New Roman"/>
          <w:sz w:val="24"/>
          <w:szCs w:val="24"/>
        </w:rPr>
        <w:t>COMPETING INTERESTS DISCLAIMER:</w:t>
      </w:r>
    </w:p>
    <w:p w14:paraId="13EF29C6" w14:textId="3FD14EAA" w:rsidR="008309E7" w:rsidRPr="008F70DF" w:rsidRDefault="008309E7" w:rsidP="008309E7">
      <w:pPr>
        <w:jc w:val="both"/>
        <w:rPr>
          <w:rFonts w:ascii="Times New Roman" w:hAnsi="Times New Roman" w:cs="Times New Roman"/>
          <w:sz w:val="24"/>
          <w:szCs w:val="24"/>
        </w:rPr>
      </w:pPr>
      <w:r w:rsidRPr="008309E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D719C2A" w14:textId="77777777" w:rsidR="000B6803" w:rsidRDefault="000B6803" w:rsidP="00DF6FE4">
      <w:pPr>
        <w:jc w:val="both"/>
        <w:rPr>
          <w:rFonts w:ascii="Times New Roman" w:hAnsi="Times New Roman" w:cs="Times New Roman"/>
          <w:b/>
          <w:bCs/>
          <w:sz w:val="24"/>
          <w:szCs w:val="24"/>
        </w:rPr>
      </w:pPr>
      <w:r w:rsidRPr="008F70DF">
        <w:rPr>
          <w:rFonts w:ascii="Times New Roman" w:hAnsi="Times New Roman" w:cs="Times New Roman"/>
          <w:b/>
          <w:bCs/>
          <w:sz w:val="24"/>
          <w:szCs w:val="24"/>
        </w:rPr>
        <w:t>Reference</w:t>
      </w:r>
    </w:p>
    <w:p w14:paraId="5A80BB97" w14:textId="77777777" w:rsidR="00781360" w:rsidRPr="00DE2496" w:rsidRDefault="00781360" w:rsidP="00781360">
      <w:pPr>
        <w:pStyle w:val="NormalWeb"/>
        <w:ind w:left="720" w:hanging="720"/>
        <w:jc w:val="both"/>
      </w:pPr>
      <w:r w:rsidRPr="00DE2496">
        <w:t xml:space="preserve">Alam, Z., Ahmad, A., </w:t>
      </w:r>
      <w:proofErr w:type="spellStart"/>
      <w:r w:rsidRPr="00DE2496">
        <w:t>Bellitürk</w:t>
      </w:r>
      <w:proofErr w:type="spellEnd"/>
      <w:r w:rsidRPr="00DE2496">
        <w:t xml:space="preserve">, K., Iqbal, N., Idrees, M., Rehman, W. U., Akbar, G., Tariq, M., Raza, M., Riasat, S., &amp; Rehman, S. U. (2020). Effects of vermicompost, </w:t>
      </w:r>
      <w:proofErr w:type="spellStart"/>
      <w:r w:rsidRPr="00DE2496">
        <w:t>vermi</w:t>
      </w:r>
      <w:proofErr w:type="spellEnd"/>
      <w:r w:rsidRPr="00DE2496">
        <w:t>-tea and chemical fertilizer on morpho-physiological characteristics of tomato (</w:t>
      </w:r>
      <w:r w:rsidRPr="00DE2496">
        <w:rPr>
          <w:rStyle w:val="Emphasis"/>
        </w:rPr>
        <w:t xml:space="preserve">Solanum </w:t>
      </w:r>
      <w:proofErr w:type="spellStart"/>
      <w:r w:rsidRPr="00DE2496">
        <w:rPr>
          <w:rStyle w:val="Emphasis"/>
        </w:rPr>
        <w:t>lycopersicum</w:t>
      </w:r>
      <w:proofErr w:type="spellEnd"/>
      <w:r w:rsidRPr="00DE2496">
        <w:t xml:space="preserve">) in </w:t>
      </w:r>
      <w:proofErr w:type="spellStart"/>
      <w:r w:rsidRPr="00DE2496">
        <w:t>Suleymanpasa</w:t>
      </w:r>
      <w:proofErr w:type="spellEnd"/>
      <w:r w:rsidRPr="00DE2496">
        <w:t xml:space="preserve"> District, </w:t>
      </w:r>
      <w:proofErr w:type="spellStart"/>
      <w:r w:rsidRPr="00DE2496">
        <w:t>Tekirdag</w:t>
      </w:r>
      <w:proofErr w:type="spellEnd"/>
      <w:r w:rsidRPr="00DE2496">
        <w:t xml:space="preserve">, Turkey. </w:t>
      </w:r>
      <w:r w:rsidRPr="00DE2496">
        <w:rPr>
          <w:rStyle w:val="Emphasis"/>
        </w:rPr>
        <w:t>Pure and Applied Biology, 9</w:t>
      </w:r>
      <w:r w:rsidRPr="00DE2496">
        <w:t>(3), 1920–1931.</w:t>
      </w:r>
    </w:p>
    <w:p w14:paraId="17A982E0" w14:textId="77777777" w:rsidR="00781360" w:rsidRPr="00DE2496" w:rsidRDefault="00781360" w:rsidP="00781360">
      <w:pPr>
        <w:pStyle w:val="NormalWeb"/>
        <w:ind w:left="720" w:hanging="720"/>
        <w:jc w:val="both"/>
      </w:pPr>
      <w:r w:rsidRPr="00DE2496">
        <w:t>Chaitanya, T., Padmaja, G., Chandrasekhar, R. P., &amp; Soumya, B. (2013). Effect of integrated nutrient management on uptake and yield of tomato (</w:t>
      </w:r>
      <w:r w:rsidRPr="00DE2496">
        <w:rPr>
          <w:rStyle w:val="Emphasis"/>
        </w:rPr>
        <w:t>Lycopersicon esculentum</w:t>
      </w:r>
      <w:r w:rsidRPr="00DE2496">
        <w:t xml:space="preserve"> L.) and availability of nutrients in soil. </w:t>
      </w:r>
      <w:r w:rsidRPr="00DE2496">
        <w:rPr>
          <w:rStyle w:val="Emphasis"/>
        </w:rPr>
        <w:t>Indian Journal of Agricultural Research, 47</w:t>
      </w:r>
      <w:r w:rsidRPr="00DE2496">
        <w:t>(6), 480–487.</w:t>
      </w:r>
    </w:p>
    <w:p w14:paraId="5D0E77E2" w14:textId="77777777" w:rsidR="00781360" w:rsidRPr="00DE2496" w:rsidRDefault="00781360" w:rsidP="00781360">
      <w:pPr>
        <w:pStyle w:val="NormalWeb"/>
        <w:ind w:left="720" w:hanging="720"/>
        <w:jc w:val="both"/>
      </w:pPr>
      <w:r w:rsidRPr="00DE2496">
        <w:t xml:space="preserve">Chanda, G. K., Bhunia, G., &amp; Chakraborty, S. K. (2011). The effect of vermicompost and other fertilizers on cultivation of tomato plants. </w:t>
      </w:r>
      <w:r w:rsidRPr="00DE2496">
        <w:rPr>
          <w:rStyle w:val="Emphasis"/>
        </w:rPr>
        <w:t>Journal of Horticulture and Forestry, 3</w:t>
      </w:r>
      <w:r w:rsidRPr="00DE2496">
        <w:t>(2), 42–45.</w:t>
      </w:r>
    </w:p>
    <w:p w14:paraId="0F19EEE6" w14:textId="77777777" w:rsidR="00781360" w:rsidRPr="00DE2496" w:rsidRDefault="00781360" w:rsidP="00781360">
      <w:pPr>
        <w:pStyle w:val="NormalWeb"/>
        <w:ind w:left="720" w:hanging="720"/>
        <w:jc w:val="both"/>
      </w:pPr>
      <w:proofErr w:type="spellStart"/>
      <w:r w:rsidRPr="00DE2496">
        <w:t>Dhawai</w:t>
      </w:r>
      <w:proofErr w:type="spellEnd"/>
      <w:r w:rsidRPr="00DE2496">
        <w:t xml:space="preserve">, D. S., Darshan, D., Sable, P. B., Rathore, S. D., Momin, T. D. K., Fredericks, R., &amp; Verma, S. (2025). Incorporation of integrated nutrient management on </w:t>
      </w:r>
      <w:proofErr w:type="spellStart"/>
      <w:r w:rsidRPr="00DE2496">
        <w:t>physico</w:t>
      </w:r>
      <w:proofErr w:type="spellEnd"/>
      <w:r w:rsidRPr="00DE2496">
        <w:t>-chemical characteristics of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International Journal of Plant &amp; Soil Science, 37</w:t>
      </w:r>
      <w:r w:rsidRPr="00DE2496">
        <w:t xml:space="preserve">(9), 207–214. </w:t>
      </w:r>
      <w:hyperlink r:id="rId14" w:tgtFrame="_new" w:history="1">
        <w:r w:rsidRPr="00DE2496">
          <w:rPr>
            <w:rStyle w:val="Hyperlink"/>
          </w:rPr>
          <w:t>https://doi.org/10.9734/ijpss/2025/v37i95699</w:t>
        </w:r>
      </w:hyperlink>
    </w:p>
    <w:p w14:paraId="70EEA034" w14:textId="77777777" w:rsidR="00781360" w:rsidRPr="00DE2496" w:rsidRDefault="00781360" w:rsidP="00781360">
      <w:pPr>
        <w:pStyle w:val="NormalWeb"/>
        <w:ind w:left="720" w:hanging="720"/>
        <w:jc w:val="both"/>
      </w:pPr>
      <w:r w:rsidRPr="00DE2496">
        <w:lastRenderedPageBreak/>
        <w:t>Federic, H., Walia, S. S., Phutela, R. P., &amp; Singh, G. (2007). Evaluation of microbial culture (</w:t>
      </w:r>
      <w:proofErr w:type="spellStart"/>
      <w:r w:rsidRPr="00DE2496">
        <w:t>Jeevamrit</w:t>
      </w:r>
      <w:proofErr w:type="spellEnd"/>
      <w:r w:rsidRPr="00DE2496">
        <w:t xml:space="preserve">) preparation and its effect on productivity of field crops. </w:t>
      </w:r>
      <w:r w:rsidRPr="00DE2496">
        <w:rPr>
          <w:rStyle w:val="Emphasis"/>
        </w:rPr>
        <w:t>Indian Journal of Agronomy, 58</w:t>
      </w:r>
      <w:r w:rsidRPr="00DE2496">
        <w:t>(2), 182–186.</w:t>
      </w:r>
    </w:p>
    <w:p w14:paraId="0D84E301" w14:textId="77777777" w:rsidR="00781360" w:rsidRPr="00DE2496" w:rsidRDefault="00781360" w:rsidP="00781360">
      <w:pPr>
        <w:pStyle w:val="NormalWeb"/>
        <w:ind w:left="720" w:hanging="720"/>
        <w:jc w:val="both"/>
      </w:pPr>
      <w:r w:rsidRPr="00DE2496">
        <w:t xml:space="preserve">Joshi, R., &amp; </w:t>
      </w:r>
      <w:proofErr w:type="spellStart"/>
      <w:r w:rsidRPr="00DE2496">
        <w:t>Vig</w:t>
      </w:r>
      <w:proofErr w:type="spellEnd"/>
      <w:r w:rsidRPr="00DE2496">
        <w:t>, A. P. (2010). Effect of vermicompost on growth, yield and quality of tomato (</w:t>
      </w:r>
      <w:proofErr w:type="spellStart"/>
      <w:r w:rsidRPr="00DE2496">
        <w:rPr>
          <w:rStyle w:val="Emphasis"/>
        </w:rPr>
        <w:t>Lycopersicum</w:t>
      </w:r>
      <w:proofErr w:type="spellEnd"/>
      <w:r w:rsidRPr="00DE2496">
        <w:rPr>
          <w:rStyle w:val="Emphasis"/>
        </w:rPr>
        <w:t xml:space="preserve"> </w:t>
      </w:r>
      <w:proofErr w:type="spellStart"/>
      <w:r w:rsidRPr="00DE2496">
        <w:rPr>
          <w:rStyle w:val="Emphasis"/>
        </w:rPr>
        <w:t>esculentum</w:t>
      </w:r>
      <w:proofErr w:type="spellEnd"/>
      <w:r w:rsidRPr="00DE2496">
        <w:t xml:space="preserve"> L.). </w:t>
      </w:r>
      <w:r w:rsidRPr="00DE2496">
        <w:rPr>
          <w:rStyle w:val="Emphasis"/>
        </w:rPr>
        <w:t>African Journal of Basic &amp; Applied Sciences, 2</w:t>
      </w:r>
      <w:r w:rsidRPr="00DE2496">
        <w:t>(3–4), 117–123.</w:t>
      </w:r>
    </w:p>
    <w:p w14:paraId="3E05576F" w14:textId="77777777" w:rsidR="00781360" w:rsidRPr="00DE2496" w:rsidRDefault="00781360" w:rsidP="00781360">
      <w:pPr>
        <w:pStyle w:val="NormalWeb"/>
        <w:ind w:left="720" w:hanging="720"/>
        <w:jc w:val="both"/>
      </w:pPr>
      <w:r w:rsidRPr="00DE2496">
        <w:t>Kashem, M. A., Sarker, A., Hossain, I., &amp; Islam, M. S. (2015). Comparison of the effect of vermicompost and inorganic fertilizers on vegetative growth and fruit production of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Open Journal of Soil Science, 5</w:t>
      </w:r>
      <w:r w:rsidRPr="00DE2496">
        <w:t>, 53–58.</w:t>
      </w:r>
    </w:p>
    <w:p w14:paraId="6DF80E65" w14:textId="77777777" w:rsidR="00781360" w:rsidRPr="00DE2496" w:rsidRDefault="00781360" w:rsidP="00781360">
      <w:pPr>
        <w:pStyle w:val="NormalWeb"/>
        <w:ind w:left="720" w:hanging="720"/>
        <w:jc w:val="both"/>
      </w:pPr>
      <w:r w:rsidRPr="00DE2496">
        <w:t>Laxmi, P. R., Saravanan, S., &amp; Naik, M. L. (2015). Effect of organic manures and inorganic fertilizers on plant growth, yield, fruit quality and shelf life of tomato (</w:t>
      </w:r>
      <w:r w:rsidRPr="00DE2496">
        <w:rPr>
          <w:rStyle w:val="Emphasis"/>
        </w:rPr>
        <w:t xml:space="preserve">Solanum </w:t>
      </w:r>
      <w:proofErr w:type="spellStart"/>
      <w:r w:rsidRPr="00DE2496">
        <w:rPr>
          <w:rStyle w:val="Emphasis"/>
        </w:rPr>
        <w:t>lycopersicon</w:t>
      </w:r>
      <w:proofErr w:type="spellEnd"/>
      <w:r w:rsidRPr="00DE2496">
        <w:t xml:space="preserve"> L.) cv. PKM-1.</w:t>
      </w:r>
    </w:p>
    <w:p w14:paraId="604D270F" w14:textId="77777777" w:rsidR="00781360" w:rsidRPr="00DE2496" w:rsidRDefault="00781360" w:rsidP="00781360">
      <w:pPr>
        <w:pStyle w:val="NormalWeb"/>
        <w:ind w:left="720" w:hanging="720"/>
        <w:jc w:val="both"/>
      </w:pPr>
      <w:r w:rsidRPr="00DE2496">
        <w:t>Manta, S., Choudhuri, P., &amp; Majumdar, R. (2024). Production of tomato (</w:t>
      </w:r>
      <w:r w:rsidRPr="00DE2496">
        <w:rPr>
          <w:rStyle w:val="Emphasis"/>
        </w:rPr>
        <w:t xml:space="preserve">Solanum </w:t>
      </w:r>
      <w:proofErr w:type="spellStart"/>
      <w:r w:rsidRPr="00DE2496">
        <w:rPr>
          <w:rStyle w:val="Emphasis"/>
        </w:rPr>
        <w:t>lycopersicum</w:t>
      </w:r>
      <w:proofErr w:type="spellEnd"/>
      <w:r w:rsidRPr="00DE2496">
        <w:t xml:space="preserve"> L.) under different nutrient regimes. </w:t>
      </w:r>
      <w:r w:rsidRPr="00DE2496">
        <w:rPr>
          <w:rStyle w:val="Emphasis"/>
        </w:rPr>
        <w:t>International Journal of Economic Plants</w:t>
      </w:r>
      <w:r w:rsidRPr="00DE2496">
        <w:t xml:space="preserve">. </w:t>
      </w:r>
      <w:hyperlink r:id="rId15" w:tgtFrame="_new" w:history="1">
        <w:r w:rsidRPr="00DE2496">
          <w:rPr>
            <w:rStyle w:val="Hyperlink"/>
          </w:rPr>
          <w:t>https://doi.org/10.23910/2/2024.5524a</w:t>
        </w:r>
      </w:hyperlink>
    </w:p>
    <w:p w14:paraId="0AE059B9" w14:textId="77777777" w:rsidR="00781360" w:rsidRPr="00DE2496" w:rsidRDefault="00781360" w:rsidP="00781360">
      <w:pPr>
        <w:pStyle w:val="NormalWeb"/>
        <w:ind w:left="720" w:hanging="720"/>
        <w:jc w:val="both"/>
      </w:pPr>
      <w:proofErr w:type="spellStart"/>
      <w:r w:rsidRPr="00DE2496">
        <w:t>Motallebi</w:t>
      </w:r>
      <w:proofErr w:type="spellEnd"/>
      <w:r w:rsidRPr="00DE2496">
        <w:t xml:space="preserve">, A. (2015). The impacts of vermicompost on tomato morphological and physiological characteristics. </w:t>
      </w:r>
      <w:r w:rsidRPr="00DE2496">
        <w:rPr>
          <w:rStyle w:val="Emphasis"/>
        </w:rPr>
        <w:t>Biosciences Biotechnology Research Asia, 12</w:t>
      </w:r>
      <w:r w:rsidRPr="00DE2496">
        <w:t>(Special Issue 2), 247–252.</w:t>
      </w:r>
    </w:p>
    <w:p w14:paraId="5BDEB791" w14:textId="77777777" w:rsidR="00781360" w:rsidRPr="00DE2496" w:rsidRDefault="00781360" w:rsidP="00781360">
      <w:pPr>
        <w:pStyle w:val="NormalWeb"/>
        <w:ind w:left="720" w:hanging="720"/>
        <w:jc w:val="both"/>
      </w:pPr>
      <w:r w:rsidRPr="00DE2496">
        <w:t xml:space="preserve">Prativa, K. C., &amp; Bhattarai, B. (2012). Effect of integrated nutrient management on the growth, yield and soil nutrient status in tomato. </w:t>
      </w:r>
      <w:r w:rsidRPr="00DE2496">
        <w:rPr>
          <w:rStyle w:val="Emphasis"/>
        </w:rPr>
        <w:t>Nepal Journal of Science and Technology, 12</w:t>
      </w:r>
      <w:r w:rsidRPr="00DE2496">
        <w:t>, 23–28.</w:t>
      </w:r>
    </w:p>
    <w:p w14:paraId="0A3519B5" w14:textId="77777777" w:rsidR="00781360" w:rsidRPr="00DE2496" w:rsidRDefault="00781360" w:rsidP="00781360">
      <w:pPr>
        <w:pStyle w:val="NormalWeb"/>
        <w:ind w:left="720" w:hanging="720"/>
        <w:jc w:val="both"/>
      </w:pPr>
      <w:r w:rsidRPr="00DE2496">
        <w:t xml:space="preserve">Sharma, A. K., Tirkey, P. L., Verma, A., Keshry, P. K., </w:t>
      </w:r>
      <w:proofErr w:type="spellStart"/>
      <w:r w:rsidRPr="00DE2496">
        <w:t>Chaure</w:t>
      </w:r>
      <w:proofErr w:type="spellEnd"/>
      <w:r w:rsidRPr="00DE2496">
        <w:t xml:space="preserve">, N. K., &amp; </w:t>
      </w:r>
      <w:proofErr w:type="spellStart"/>
      <w:r w:rsidRPr="00DE2496">
        <w:t>Nirmalkar</w:t>
      </w:r>
      <w:proofErr w:type="spellEnd"/>
      <w:r w:rsidRPr="00DE2496">
        <w:t>, V. K. (2025). Study of organic and inorganic fertilizers on yield of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International Journal of Advanced Biochemistry Research, 9</w:t>
      </w:r>
      <w:r w:rsidRPr="00DE2496">
        <w:t xml:space="preserve">(8S), 105–107. </w:t>
      </w:r>
      <w:hyperlink r:id="rId16" w:tgtFrame="_new" w:history="1">
        <w:r w:rsidRPr="00DE2496">
          <w:rPr>
            <w:rStyle w:val="Hyperlink"/>
          </w:rPr>
          <w:t>https://doi.org/10.33545/26174693.2025.v9.i8Sb.5096</w:t>
        </w:r>
      </w:hyperlink>
    </w:p>
    <w:p w14:paraId="3227FB0A" w14:textId="77777777" w:rsidR="00781360" w:rsidRPr="00DE2496" w:rsidRDefault="00781360" w:rsidP="00781360">
      <w:pPr>
        <w:pStyle w:val="NormalWeb"/>
        <w:ind w:left="720" w:hanging="720"/>
        <w:jc w:val="both"/>
      </w:pPr>
      <w:r w:rsidRPr="00DE2496">
        <w:t>Singh, A., Jain, P. K., Sharma, H. L., &amp; Singh, Y. (2015). Effect of planting date and integrated nutrient management on the production of tomato (</w:t>
      </w:r>
      <w:r w:rsidRPr="00DE2496">
        <w:rPr>
          <w:rStyle w:val="Emphasis"/>
        </w:rPr>
        <w:t xml:space="preserve">Solanum </w:t>
      </w:r>
      <w:proofErr w:type="spellStart"/>
      <w:r w:rsidRPr="00DE2496">
        <w:rPr>
          <w:rStyle w:val="Emphasis"/>
        </w:rPr>
        <w:t>lycopersicon</w:t>
      </w:r>
      <w:proofErr w:type="spellEnd"/>
      <w:r w:rsidRPr="00DE2496">
        <w:t xml:space="preserve"> Mill.) under polyhouse conditions. </w:t>
      </w:r>
      <w:r w:rsidRPr="00DE2496">
        <w:rPr>
          <w:rStyle w:val="Emphasis"/>
        </w:rPr>
        <w:t>Journal of Crop and Weed</w:t>
      </w:r>
      <w:r w:rsidRPr="00DE2496">
        <w:t>, 28–33.</w:t>
      </w:r>
    </w:p>
    <w:p w14:paraId="42D670A5" w14:textId="77777777" w:rsidR="00781360" w:rsidRPr="00DE2496" w:rsidRDefault="00781360" w:rsidP="00781360">
      <w:pPr>
        <w:pStyle w:val="NormalWeb"/>
        <w:ind w:left="720" w:hanging="720"/>
        <w:jc w:val="both"/>
      </w:pPr>
      <w:r w:rsidRPr="00DE2496">
        <w:t>Singh, D. P., Maurya, B. K., Kumari, M., Singh, R. P., Singh, D. B., &amp; Kumar, P. (2023). Response of integrated nutrient management on growth and yield attributes in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Annals of Agricultural Research, 44</w:t>
      </w:r>
      <w:r w:rsidRPr="00DE2496">
        <w:t xml:space="preserve">(1), 120–126. </w:t>
      </w:r>
      <w:hyperlink r:id="rId17" w:tgtFrame="_new" w:history="1">
        <w:r w:rsidRPr="00DE2496">
          <w:rPr>
            <w:rStyle w:val="Hyperlink"/>
          </w:rPr>
          <w:t>https://epubs.icar.org.in/index.php/AAR/article/view/134818</w:t>
        </w:r>
      </w:hyperlink>
    </w:p>
    <w:p w14:paraId="37AC44C1" w14:textId="77777777" w:rsidR="00781360" w:rsidRPr="00DE2496" w:rsidRDefault="00781360" w:rsidP="00781360">
      <w:pPr>
        <w:pStyle w:val="NormalWeb"/>
        <w:ind w:left="720" w:hanging="720"/>
        <w:jc w:val="both"/>
      </w:pPr>
      <w:r w:rsidRPr="00DE2496">
        <w:t xml:space="preserve">Verma, N. K., Meena, D. C., Sharma, M. M., Kumar, M., </w:t>
      </w:r>
      <w:proofErr w:type="spellStart"/>
      <w:r w:rsidRPr="00DE2496">
        <w:t>Naruka</w:t>
      </w:r>
      <w:proofErr w:type="spellEnd"/>
      <w:r w:rsidRPr="00DE2496">
        <w:t>, P., &amp; Tanwar, N. (2025). Effect of integrated nutrient management on growth, yield and quality of tomato (</w:t>
      </w:r>
      <w:r w:rsidRPr="00DE2496">
        <w:rPr>
          <w:rStyle w:val="Emphasis"/>
        </w:rPr>
        <w:t xml:space="preserve">Solanum </w:t>
      </w:r>
      <w:proofErr w:type="spellStart"/>
      <w:r w:rsidRPr="00DE2496">
        <w:rPr>
          <w:rStyle w:val="Emphasis"/>
        </w:rPr>
        <w:t>lycopersicum</w:t>
      </w:r>
      <w:proofErr w:type="spellEnd"/>
      <w:r w:rsidRPr="00DE2496">
        <w:t xml:space="preserve"> L.). </w:t>
      </w:r>
      <w:r w:rsidRPr="00DE2496">
        <w:rPr>
          <w:rStyle w:val="Emphasis"/>
        </w:rPr>
        <w:t>Journal of Advances in Biology &amp; Biotechnology, 28</w:t>
      </w:r>
      <w:r w:rsidRPr="00DE2496">
        <w:t xml:space="preserve">(6), 1028–1035. </w:t>
      </w:r>
      <w:hyperlink r:id="rId18" w:tgtFrame="_new" w:history="1">
        <w:r w:rsidRPr="00DE2496">
          <w:rPr>
            <w:rStyle w:val="Hyperlink"/>
          </w:rPr>
          <w:t>https://doi.org/10.9734/jabb/2025/v28i62461</w:t>
        </w:r>
      </w:hyperlink>
    </w:p>
    <w:p w14:paraId="66D67FA5" w14:textId="77777777" w:rsidR="00781360" w:rsidRPr="00DE2496" w:rsidRDefault="00781360" w:rsidP="00781360">
      <w:pPr>
        <w:pStyle w:val="NormalWeb"/>
        <w:ind w:left="720" w:hanging="720"/>
        <w:jc w:val="both"/>
      </w:pPr>
      <w:proofErr w:type="spellStart"/>
      <w:r w:rsidRPr="00DE2496">
        <w:lastRenderedPageBreak/>
        <w:t>Zodape</w:t>
      </w:r>
      <w:proofErr w:type="spellEnd"/>
      <w:r w:rsidRPr="00DE2496">
        <w:t xml:space="preserve">, S. T., Gupta, S. C., Rawat, D. R., &amp; Chikara, J. (2011). Foliar application of seaweed sap as </w:t>
      </w:r>
      <w:proofErr w:type="spellStart"/>
      <w:r w:rsidRPr="00DE2496">
        <w:t>biostimulant</w:t>
      </w:r>
      <w:proofErr w:type="spellEnd"/>
      <w:r w:rsidRPr="00DE2496">
        <w:t xml:space="preserve"> for enhancement of yield and quality of tomato. </w:t>
      </w:r>
      <w:r w:rsidRPr="00DE2496">
        <w:rPr>
          <w:rStyle w:val="Emphasis"/>
        </w:rPr>
        <w:t>Journal of Scientific &amp; Industrial Research, 70</w:t>
      </w:r>
      <w:r w:rsidRPr="00DE2496">
        <w:t>, 215–219.</w:t>
      </w:r>
    </w:p>
    <w:p w14:paraId="4DEBCD7C" w14:textId="77777777" w:rsidR="00781360" w:rsidRPr="008F70DF" w:rsidRDefault="00781360" w:rsidP="00DF6FE4">
      <w:pPr>
        <w:jc w:val="both"/>
        <w:rPr>
          <w:rFonts w:ascii="Times New Roman" w:hAnsi="Times New Roman" w:cs="Times New Roman"/>
          <w:b/>
          <w:bCs/>
          <w:sz w:val="24"/>
          <w:szCs w:val="24"/>
        </w:rPr>
      </w:pPr>
    </w:p>
    <w:p w14:paraId="6A36E124" w14:textId="77777777" w:rsidR="000B6803" w:rsidRPr="00AA1DCE" w:rsidRDefault="000B6803" w:rsidP="00DF6FE4">
      <w:pPr>
        <w:jc w:val="both"/>
        <w:rPr>
          <w:rFonts w:ascii="Times New Roman" w:hAnsi="Times New Roman" w:cs="Times New Roman"/>
          <w:sz w:val="24"/>
          <w:szCs w:val="24"/>
        </w:rPr>
      </w:pPr>
    </w:p>
    <w:sectPr w:rsidR="000B6803" w:rsidRPr="00AA1DCE" w:rsidSect="007632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85B2C" w14:textId="77777777" w:rsidR="00E65A75" w:rsidRDefault="00E65A75" w:rsidP="00C34805">
      <w:pPr>
        <w:spacing w:after="0" w:line="240" w:lineRule="auto"/>
      </w:pPr>
      <w:r>
        <w:separator/>
      </w:r>
    </w:p>
  </w:endnote>
  <w:endnote w:type="continuationSeparator" w:id="0">
    <w:p w14:paraId="3E00B002" w14:textId="77777777" w:rsidR="00E65A75" w:rsidRDefault="00E65A75" w:rsidP="00C34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89E9" w14:textId="77777777" w:rsidR="00C34805" w:rsidRDefault="00C34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4EE6" w14:textId="77777777" w:rsidR="00C34805" w:rsidRDefault="00C34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363F" w14:textId="77777777" w:rsidR="00C34805" w:rsidRDefault="00C34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482F9" w14:textId="77777777" w:rsidR="00E65A75" w:rsidRDefault="00E65A75" w:rsidP="00C34805">
      <w:pPr>
        <w:spacing w:after="0" w:line="240" w:lineRule="auto"/>
      </w:pPr>
      <w:r>
        <w:separator/>
      </w:r>
    </w:p>
  </w:footnote>
  <w:footnote w:type="continuationSeparator" w:id="0">
    <w:p w14:paraId="7C38E56B" w14:textId="77777777" w:rsidR="00E65A75" w:rsidRDefault="00E65A75" w:rsidP="00C34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5B0B" w14:textId="0D5B0A6F" w:rsidR="00C34805" w:rsidRDefault="00E65A75">
    <w:pPr>
      <w:pStyle w:val="Header"/>
    </w:pPr>
    <w:r>
      <w:rPr>
        <w:noProof/>
      </w:rPr>
      <w:pict w14:anchorId="23765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00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3E37" w14:textId="6E34B409" w:rsidR="00C34805" w:rsidRDefault="00E65A75">
    <w:pPr>
      <w:pStyle w:val="Header"/>
    </w:pPr>
    <w:r>
      <w:rPr>
        <w:noProof/>
      </w:rPr>
      <w:pict w14:anchorId="73ED3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00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3DE" w14:textId="571D7D4B" w:rsidR="00C34805" w:rsidRDefault="00E65A75">
    <w:pPr>
      <w:pStyle w:val="Header"/>
    </w:pPr>
    <w:r>
      <w:rPr>
        <w:noProof/>
      </w:rPr>
      <w:pict w14:anchorId="1F6DE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200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AB5"/>
    <w:multiLevelType w:val="hybridMultilevel"/>
    <w:tmpl w:val="91EE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5DDC"/>
    <w:multiLevelType w:val="hybridMultilevel"/>
    <w:tmpl w:val="23FCCC68"/>
    <w:lvl w:ilvl="0" w:tplc="43E054B8">
      <w:start w:val="2"/>
      <w:numFmt w:val="upperLetter"/>
      <w:lvlText w:val="%1)"/>
      <w:lvlJc w:val="left"/>
      <w:pPr>
        <w:ind w:left="325" w:hanging="302"/>
      </w:pPr>
      <w:rPr>
        <w:rFonts w:ascii="Times New Roman" w:eastAsia="Times New Roman" w:hAnsi="Times New Roman" w:cs="Times New Roman" w:hint="default"/>
        <w:b/>
        <w:bCs/>
        <w:i w:val="0"/>
        <w:iCs w:val="0"/>
        <w:spacing w:val="0"/>
        <w:w w:val="100"/>
        <w:sz w:val="24"/>
        <w:szCs w:val="24"/>
        <w:lang w:val="en-US" w:eastAsia="en-US" w:bidi="ar-SA"/>
      </w:rPr>
    </w:lvl>
    <w:lvl w:ilvl="1" w:tplc="76F66140">
      <w:numFmt w:val="bullet"/>
      <w:lvlText w:val="•"/>
      <w:lvlJc w:val="left"/>
      <w:pPr>
        <w:ind w:left="1237" w:hanging="302"/>
      </w:pPr>
      <w:rPr>
        <w:rFonts w:hint="default"/>
        <w:lang w:val="en-US" w:eastAsia="en-US" w:bidi="ar-SA"/>
      </w:rPr>
    </w:lvl>
    <w:lvl w:ilvl="2" w:tplc="660EB42C">
      <w:numFmt w:val="bullet"/>
      <w:lvlText w:val="•"/>
      <w:lvlJc w:val="left"/>
      <w:pPr>
        <w:ind w:left="2155" w:hanging="302"/>
      </w:pPr>
      <w:rPr>
        <w:rFonts w:hint="default"/>
        <w:lang w:val="en-US" w:eastAsia="en-US" w:bidi="ar-SA"/>
      </w:rPr>
    </w:lvl>
    <w:lvl w:ilvl="3" w:tplc="8C122322">
      <w:numFmt w:val="bullet"/>
      <w:lvlText w:val="•"/>
      <w:lvlJc w:val="left"/>
      <w:pPr>
        <w:ind w:left="3072" w:hanging="302"/>
      </w:pPr>
      <w:rPr>
        <w:rFonts w:hint="default"/>
        <w:lang w:val="en-US" w:eastAsia="en-US" w:bidi="ar-SA"/>
      </w:rPr>
    </w:lvl>
    <w:lvl w:ilvl="4" w:tplc="29C007D2">
      <w:numFmt w:val="bullet"/>
      <w:lvlText w:val="•"/>
      <w:lvlJc w:val="left"/>
      <w:pPr>
        <w:ind w:left="3990" w:hanging="302"/>
      </w:pPr>
      <w:rPr>
        <w:rFonts w:hint="default"/>
        <w:lang w:val="en-US" w:eastAsia="en-US" w:bidi="ar-SA"/>
      </w:rPr>
    </w:lvl>
    <w:lvl w:ilvl="5" w:tplc="60AAD046">
      <w:numFmt w:val="bullet"/>
      <w:lvlText w:val="•"/>
      <w:lvlJc w:val="left"/>
      <w:pPr>
        <w:ind w:left="4907" w:hanging="302"/>
      </w:pPr>
      <w:rPr>
        <w:rFonts w:hint="default"/>
        <w:lang w:val="en-US" w:eastAsia="en-US" w:bidi="ar-SA"/>
      </w:rPr>
    </w:lvl>
    <w:lvl w:ilvl="6" w:tplc="96CA48C4">
      <w:numFmt w:val="bullet"/>
      <w:lvlText w:val="•"/>
      <w:lvlJc w:val="left"/>
      <w:pPr>
        <w:ind w:left="5825" w:hanging="302"/>
      </w:pPr>
      <w:rPr>
        <w:rFonts w:hint="default"/>
        <w:lang w:val="en-US" w:eastAsia="en-US" w:bidi="ar-SA"/>
      </w:rPr>
    </w:lvl>
    <w:lvl w:ilvl="7" w:tplc="15522922">
      <w:numFmt w:val="bullet"/>
      <w:lvlText w:val="•"/>
      <w:lvlJc w:val="left"/>
      <w:pPr>
        <w:ind w:left="6742" w:hanging="302"/>
      </w:pPr>
      <w:rPr>
        <w:rFonts w:hint="default"/>
        <w:lang w:val="en-US" w:eastAsia="en-US" w:bidi="ar-SA"/>
      </w:rPr>
    </w:lvl>
    <w:lvl w:ilvl="8" w:tplc="4F6419EC">
      <w:numFmt w:val="bullet"/>
      <w:lvlText w:val="•"/>
      <w:lvlJc w:val="left"/>
      <w:pPr>
        <w:ind w:left="7660" w:hanging="302"/>
      </w:pPr>
      <w:rPr>
        <w:rFonts w:hint="default"/>
        <w:lang w:val="en-US" w:eastAsia="en-US" w:bidi="ar-SA"/>
      </w:rPr>
    </w:lvl>
  </w:abstractNum>
  <w:abstractNum w:abstractNumId="2" w15:restartNumberingAfterBreak="0">
    <w:nsid w:val="587B37CD"/>
    <w:multiLevelType w:val="multilevel"/>
    <w:tmpl w:val="30C8E90E"/>
    <w:lvl w:ilvl="0">
      <w:start w:val="4"/>
      <w:numFmt w:val="decimal"/>
      <w:lvlText w:val="%1"/>
      <w:lvlJc w:val="left"/>
      <w:pPr>
        <w:ind w:left="388" w:hanging="365"/>
      </w:pPr>
      <w:rPr>
        <w:rFonts w:hint="default"/>
        <w:lang w:val="en-US" w:eastAsia="en-US" w:bidi="ar-SA"/>
      </w:rPr>
    </w:lvl>
    <w:lvl w:ilvl="1">
      <w:start w:val="1"/>
      <w:numFmt w:val="decimal"/>
      <w:lvlText w:val="%1.%2"/>
      <w:lvlJc w:val="left"/>
      <w:pPr>
        <w:ind w:left="388"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03" w:hanging="365"/>
      </w:pPr>
      <w:rPr>
        <w:rFonts w:hint="default"/>
        <w:lang w:val="en-US" w:eastAsia="en-US" w:bidi="ar-SA"/>
      </w:rPr>
    </w:lvl>
    <w:lvl w:ilvl="3">
      <w:numFmt w:val="bullet"/>
      <w:lvlText w:val="•"/>
      <w:lvlJc w:val="left"/>
      <w:pPr>
        <w:ind w:left="3114" w:hanging="365"/>
      </w:pPr>
      <w:rPr>
        <w:rFonts w:hint="default"/>
        <w:lang w:val="en-US" w:eastAsia="en-US" w:bidi="ar-SA"/>
      </w:rPr>
    </w:lvl>
    <w:lvl w:ilvl="4">
      <w:numFmt w:val="bullet"/>
      <w:lvlText w:val="•"/>
      <w:lvlJc w:val="left"/>
      <w:pPr>
        <w:ind w:left="4026" w:hanging="365"/>
      </w:pPr>
      <w:rPr>
        <w:rFonts w:hint="default"/>
        <w:lang w:val="en-US" w:eastAsia="en-US" w:bidi="ar-SA"/>
      </w:rPr>
    </w:lvl>
    <w:lvl w:ilvl="5">
      <w:numFmt w:val="bullet"/>
      <w:lvlText w:val="•"/>
      <w:lvlJc w:val="left"/>
      <w:pPr>
        <w:ind w:left="4937" w:hanging="365"/>
      </w:pPr>
      <w:rPr>
        <w:rFonts w:hint="default"/>
        <w:lang w:val="en-US" w:eastAsia="en-US" w:bidi="ar-SA"/>
      </w:rPr>
    </w:lvl>
    <w:lvl w:ilvl="6">
      <w:numFmt w:val="bullet"/>
      <w:lvlText w:val="•"/>
      <w:lvlJc w:val="left"/>
      <w:pPr>
        <w:ind w:left="5849" w:hanging="365"/>
      </w:pPr>
      <w:rPr>
        <w:rFonts w:hint="default"/>
        <w:lang w:val="en-US" w:eastAsia="en-US" w:bidi="ar-SA"/>
      </w:rPr>
    </w:lvl>
    <w:lvl w:ilvl="7">
      <w:numFmt w:val="bullet"/>
      <w:lvlText w:val="•"/>
      <w:lvlJc w:val="left"/>
      <w:pPr>
        <w:ind w:left="6760" w:hanging="365"/>
      </w:pPr>
      <w:rPr>
        <w:rFonts w:hint="default"/>
        <w:lang w:val="en-US" w:eastAsia="en-US" w:bidi="ar-SA"/>
      </w:rPr>
    </w:lvl>
    <w:lvl w:ilvl="8">
      <w:numFmt w:val="bullet"/>
      <w:lvlText w:val="•"/>
      <w:lvlJc w:val="left"/>
      <w:pPr>
        <w:ind w:left="7672" w:hanging="365"/>
      </w:pPr>
      <w:rPr>
        <w:rFonts w:hint="default"/>
        <w:lang w:val="en-US" w:eastAsia="en-US" w:bidi="ar-SA"/>
      </w:rPr>
    </w:lvl>
  </w:abstractNum>
  <w:abstractNum w:abstractNumId="3" w15:restartNumberingAfterBreak="0">
    <w:nsid w:val="7BA53457"/>
    <w:multiLevelType w:val="multilevel"/>
    <w:tmpl w:val="5EDA4D60"/>
    <w:lvl w:ilvl="0">
      <w:start w:val="4"/>
      <w:numFmt w:val="decimal"/>
      <w:lvlText w:val="%1"/>
      <w:lvlJc w:val="left"/>
      <w:pPr>
        <w:ind w:left="388" w:hanging="365"/>
      </w:pPr>
      <w:rPr>
        <w:rFonts w:hint="default"/>
        <w:lang w:val="en-US" w:eastAsia="en-US" w:bidi="ar-SA"/>
      </w:rPr>
    </w:lvl>
    <w:lvl w:ilvl="1">
      <w:start w:val="1"/>
      <w:numFmt w:val="decimal"/>
      <w:lvlText w:val="%1.%2"/>
      <w:lvlJc w:val="left"/>
      <w:pPr>
        <w:ind w:left="388" w:hanging="365"/>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203" w:hanging="365"/>
      </w:pPr>
      <w:rPr>
        <w:rFonts w:hint="default"/>
        <w:lang w:val="en-US" w:eastAsia="en-US" w:bidi="ar-SA"/>
      </w:rPr>
    </w:lvl>
    <w:lvl w:ilvl="3">
      <w:numFmt w:val="bullet"/>
      <w:lvlText w:val="•"/>
      <w:lvlJc w:val="left"/>
      <w:pPr>
        <w:ind w:left="3114" w:hanging="365"/>
      </w:pPr>
      <w:rPr>
        <w:rFonts w:hint="default"/>
        <w:lang w:val="en-US" w:eastAsia="en-US" w:bidi="ar-SA"/>
      </w:rPr>
    </w:lvl>
    <w:lvl w:ilvl="4">
      <w:numFmt w:val="bullet"/>
      <w:lvlText w:val="•"/>
      <w:lvlJc w:val="left"/>
      <w:pPr>
        <w:ind w:left="4026" w:hanging="365"/>
      </w:pPr>
      <w:rPr>
        <w:rFonts w:hint="default"/>
        <w:lang w:val="en-US" w:eastAsia="en-US" w:bidi="ar-SA"/>
      </w:rPr>
    </w:lvl>
    <w:lvl w:ilvl="5">
      <w:numFmt w:val="bullet"/>
      <w:lvlText w:val="•"/>
      <w:lvlJc w:val="left"/>
      <w:pPr>
        <w:ind w:left="4937" w:hanging="365"/>
      </w:pPr>
      <w:rPr>
        <w:rFonts w:hint="default"/>
        <w:lang w:val="en-US" w:eastAsia="en-US" w:bidi="ar-SA"/>
      </w:rPr>
    </w:lvl>
    <w:lvl w:ilvl="6">
      <w:numFmt w:val="bullet"/>
      <w:lvlText w:val="•"/>
      <w:lvlJc w:val="left"/>
      <w:pPr>
        <w:ind w:left="5849" w:hanging="365"/>
      </w:pPr>
      <w:rPr>
        <w:rFonts w:hint="default"/>
        <w:lang w:val="en-US" w:eastAsia="en-US" w:bidi="ar-SA"/>
      </w:rPr>
    </w:lvl>
    <w:lvl w:ilvl="7">
      <w:numFmt w:val="bullet"/>
      <w:lvlText w:val="•"/>
      <w:lvlJc w:val="left"/>
      <w:pPr>
        <w:ind w:left="6760" w:hanging="365"/>
      </w:pPr>
      <w:rPr>
        <w:rFonts w:hint="default"/>
        <w:lang w:val="en-US" w:eastAsia="en-US" w:bidi="ar-SA"/>
      </w:rPr>
    </w:lvl>
    <w:lvl w:ilvl="8">
      <w:numFmt w:val="bullet"/>
      <w:lvlText w:val="•"/>
      <w:lvlJc w:val="left"/>
      <w:pPr>
        <w:ind w:left="7672" w:hanging="365"/>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sjAzMrUwsjC2MDdX0lEKTi0uzszPAykwqgUA4ttqFiwAAAA="/>
  </w:docVars>
  <w:rsids>
    <w:rsidRoot w:val="00A30575"/>
    <w:rsid w:val="000750F6"/>
    <w:rsid w:val="00077B12"/>
    <w:rsid w:val="00084827"/>
    <w:rsid w:val="000B6803"/>
    <w:rsid w:val="000C05C7"/>
    <w:rsid w:val="000D2A36"/>
    <w:rsid w:val="000D414B"/>
    <w:rsid w:val="000F7C3F"/>
    <w:rsid w:val="00194B87"/>
    <w:rsid w:val="001A708F"/>
    <w:rsid w:val="001E1BFB"/>
    <w:rsid w:val="002005AA"/>
    <w:rsid w:val="00241F88"/>
    <w:rsid w:val="002921BA"/>
    <w:rsid w:val="002B6969"/>
    <w:rsid w:val="002D394F"/>
    <w:rsid w:val="00371EB7"/>
    <w:rsid w:val="003956BE"/>
    <w:rsid w:val="00416170"/>
    <w:rsid w:val="004809D3"/>
    <w:rsid w:val="00523E82"/>
    <w:rsid w:val="0053335B"/>
    <w:rsid w:val="00646FF9"/>
    <w:rsid w:val="006C1BF5"/>
    <w:rsid w:val="006E5E73"/>
    <w:rsid w:val="007320E8"/>
    <w:rsid w:val="007629D4"/>
    <w:rsid w:val="0076328E"/>
    <w:rsid w:val="007754D4"/>
    <w:rsid w:val="00781360"/>
    <w:rsid w:val="007B0C5C"/>
    <w:rsid w:val="007E0DB8"/>
    <w:rsid w:val="007E225F"/>
    <w:rsid w:val="008309E7"/>
    <w:rsid w:val="008940E5"/>
    <w:rsid w:val="008C31E8"/>
    <w:rsid w:val="008F70DF"/>
    <w:rsid w:val="0093273D"/>
    <w:rsid w:val="00940ACF"/>
    <w:rsid w:val="009F1280"/>
    <w:rsid w:val="00A30575"/>
    <w:rsid w:val="00A97257"/>
    <w:rsid w:val="00AA1DCE"/>
    <w:rsid w:val="00B06BDB"/>
    <w:rsid w:val="00B45D8C"/>
    <w:rsid w:val="00B56E19"/>
    <w:rsid w:val="00B87042"/>
    <w:rsid w:val="00BB2F0D"/>
    <w:rsid w:val="00BD6910"/>
    <w:rsid w:val="00BF1435"/>
    <w:rsid w:val="00C34805"/>
    <w:rsid w:val="00C45839"/>
    <w:rsid w:val="00CA39D6"/>
    <w:rsid w:val="00D06A08"/>
    <w:rsid w:val="00D1155F"/>
    <w:rsid w:val="00D247E6"/>
    <w:rsid w:val="00D33B32"/>
    <w:rsid w:val="00D7388D"/>
    <w:rsid w:val="00D82964"/>
    <w:rsid w:val="00DA41C4"/>
    <w:rsid w:val="00DE1512"/>
    <w:rsid w:val="00DF6FE4"/>
    <w:rsid w:val="00E00EC0"/>
    <w:rsid w:val="00E1070B"/>
    <w:rsid w:val="00E65A75"/>
    <w:rsid w:val="00E738ED"/>
    <w:rsid w:val="00E87FF9"/>
    <w:rsid w:val="00EA0234"/>
    <w:rsid w:val="00EB62C6"/>
    <w:rsid w:val="00F254B5"/>
    <w:rsid w:val="00F264C5"/>
    <w:rsid w:val="00F438B8"/>
    <w:rsid w:val="00FF5E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83CF6"/>
  <w15:chartTrackingRefBased/>
  <w15:docId w15:val="{2F684F2E-A59B-4DF5-BC2B-F3A0191C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8B8"/>
    <w:pPr>
      <w:spacing w:after="200" w:line="276" w:lineRule="auto"/>
    </w:pPr>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6E19"/>
    <w:pPr>
      <w:spacing w:after="160"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F264C5"/>
    <w:rPr>
      <w:color w:val="0563C1" w:themeColor="hyperlink"/>
      <w:u w:val="single"/>
    </w:rPr>
  </w:style>
  <w:style w:type="character" w:styleId="Emphasis">
    <w:name w:val="Emphasis"/>
    <w:basedOn w:val="DefaultParagraphFont"/>
    <w:uiPriority w:val="20"/>
    <w:qFormat/>
    <w:rsid w:val="00371EB7"/>
    <w:rPr>
      <w:i/>
      <w:iCs/>
    </w:rPr>
  </w:style>
  <w:style w:type="character" w:styleId="Strong">
    <w:name w:val="Strong"/>
    <w:basedOn w:val="DefaultParagraphFont"/>
    <w:uiPriority w:val="22"/>
    <w:qFormat/>
    <w:rsid w:val="00371EB7"/>
    <w:rPr>
      <w:b/>
      <w:bCs/>
    </w:rPr>
  </w:style>
  <w:style w:type="paragraph" w:styleId="NormalWeb">
    <w:name w:val="Normal (Web)"/>
    <w:basedOn w:val="Normal"/>
    <w:uiPriority w:val="99"/>
    <w:unhideWhenUsed/>
    <w:rsid w:val="006C1BF5"/>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odyText">
    <w:name w:val="Body Text"/>
    <w:basedOn w:val="Normal"/>
    <w:link w:val="BodyTextChar"/>
    <w:uiPriority w:val="1"/>
    <w:qFormat/>
    <w:rsid w:val="003956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56BE"/>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7E0DB8"/>
    <w:pPr>
      <w:widowControl w:val="0"/>
      <w:autoSpaceDE w:val="0"/>
      <w:autoSpaceDN w:val="0"/>
      <w:spacing w:before="1" w:after="0" w:line="240" w:lineRule="auto"/>
      <w:ind w:left="15"/>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A0234"/>
    <w:rPr>
      <w:color w:val="605E5C"/>
      <w:shd w:val="clear" w:color="auto" w:fill="E1DFDD"/>
    </w:rPr>
  </w:style>
  <w:style w:type="paragraph" w:styleId="Header">
    <w:name w:val="header"/>
    <w:basedOn w:val="Normal"/>
    <w:link w:val="HeaderChar"/>
    <w:uiPriority w:val="99"/>
    <w:unhideWhenUsed/>
    <w:rsid w:val="00C34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805"/>
    <w:rPr>
      <w:szCs w:val="22"/>
      <w:lang w:bidi="ar-SA"/>
    </w:rPr>
  </w:style>
  <w:style w:type="paragraph" w:styleId="Footer">
    <w:name w:val="footer"/>
    <w:basedOn w:val="Normal"/>
    <w:link w:val="FooterChar"/>
    <w:uiPriority w:val="99"/>
    <w:unhideWhenUsed/>
    <w:rsid w:val="00C34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805"/>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7648">
      <w:bodyDiv w:val="1"/>
      <w:marLeft w:val="0"/>
      <w:marRight w:val="0"/>
      <w:marTop w:val="0"/>
      <w:marBottom w:val="0"/>
      <w:divBdr>
        <w:top w:val="none" w:sz="0" w:space="0" w:color="auto"/>
        <w:left w:val="none" w:sz="0" w:space="0" w:color="auto"/>
        <w:bottom w:val="none" w:sz="0" w:space="0" w:color="auto"/>
        <w:right w:val="none" w:sz="0" w:space="0" w:color="auto"/>
      </w:divBdr>
    </w:div>
    <w:div w:id="997997703">
      <w:bodyDiv w:val="1"/>
      <w:marLeft w:val="0"/>
      <w:marRight w:val="0"/>
      <w:marTop w:val="0"/>
      <w:marBottom w:val="0"/>
      <w:divBdr>
        <w:top w:val="none" w:sz="0" w:space="0" w:color="auto"/>
        <w:left w:val="none" w:sz="0" w:space="0" w:color="auto"/>
        <w:bottom w:val="none" w:sz="0" w:space="0" w:color="auto"/>
        <w:right w:val="none" w:sz="0" w:space="0" w:color="auto"/>
      </w:divBdr>
    </w:div>
    <w:div w:id="1192181776">
      <w:bodyDiv w:val="1"/>
      <w:marLeft w:val="0"/>
      <w:marRight w:val="0"/>
      <w:marTop w:val="0"/>
      <w:marBottom w:val="0"/>
      <w:divBdr>
        <w:top w:val="none" w:sz="0" w:space="0" w:color="auto"/>
        <w:left w:val="none" w:sz="0" w:space="0" w:color="auto"/>
        <w:bottom w:val="none" w:sz="0" w:space="0" w:color="auto"/>
        <w:right w:val="none" w:sz="0" w:space="0" w:color="auto"/>
      </w:divBdr>
    </w:div>
    <w:div w:id="1323122221">
      <w:bodyDiv w:val="1"/>
      <w:marLeft w:val="0"/>
      <w:marRight w:val="0"/>
      <w:marTop w:val="0"/>
      <w:marBottom w:val="0"/>
      <w:divBdr>
        <w:top w:val="none" w:sz="0" w:space="0" w:color="auto"/>
        <w:left w:val="none" w:sz="0" w:space="0" w:color="auto"/>
        <w:bottom w:val="none" w:sz="0" w:space="0" w:color="auto"/>
        <w:right w:val="none" w:sz="0" w:space="0" w:color="auto"/>
      </w:divBdr>
    </w:div>
    <w:div w:id="1654217892">
      <w:bodyDiv w:val="1"/>
      <w:marLeft w:val="0"/>
      <w:marRight w:val="0"/>
      <w:marTop w:val="0"/>
      <w:marBottom w:val="0"/>
      <w:divBdr>
        <w:top w:val="none" w:sz="0" w:space="0" w:color="auto"/>
        <w:left w:val="none" w:sz="0" w:space="0" w:color="auto"/>
        <w:bottom w:val="none" w:sz="0" w:space="0" w:color="auto"/>
        <w:right w:val="none" w:sz="0" w:space="0" w:color="auto"/>
      </w:divBdr>
    </w:div>
    <w:div w:id="18926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abb/2025/v28i624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pubs.icar.org.in/index.php/AAR/article/view/134818" TargetMode="External"/><Relationship Id="rId2" Type="http://schemas.openxmlformats.org/officeDocument/2006/relationships/numbering" Target="numbering.xml"/><Relationship Id="rId16" Type="http://schemas.openxmlformats.org/officeDocument/2006/relationships/hyperlink" Target="https://doi.org/10.33545/26174693.2025.v9.i8Sb.509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3910/2/2024.5524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pss/2025/v37i95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A66D-52C7-40C6-90DB-B8644847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5550</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172</cp:revision>
  <dcterms:created xsi:type="dcterms:W3CDTF">2025-12-25T20:00:00Z</dcterms:created>
  <dcterms:modified xsi:type="dcterms:W3CDTF">2026-03-16T10:01:00Z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d547f730-3e17-47c9-bcfc-5c66bc7c0c3f</vt:lpwstr>
  </property>
</Properties>
</file>