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EF918" w14:textId="26C0D645" w:rsidR="00CC48BF" w:rsidRDefault="008B54F6" w:rsidP="008B54F6">
      <w:pPr>
        <w:pStyle w:val="Title"/>
        <w:spacing w:line="259" w:lineRule="auto"/>
        <w:ind w:right="742"/>
        <w:rPr>
          <w:rFonts w:ascii="Times New Roman" w:hAnsi="Times New Roman" w:cs="Times New Roman"/>
          <w:b/>
          <w:bCs/>
          <w:sz w:val="28"/>
          <w:szCs w:val="28"/>
          <w:u w:val="single"/>
        </w:rPr>
      </w:pPr>
      <w:r w:rsidRPr="008B54F6">
        <w:rPr>
          <w:rFonts w:ascii="Times New Roman" w:hAnsi="Times New Roman" w:cs="Times New Roman"/>
          <w:b/>
          <w:bCs/>
          <w:sz w:val="28"/>
          <w:szCs w:val="28"/>
          <w:u w:val="single"/>
        </w:rPr>
        <w:t>Original Research Article</w:t>
      </w:r>
    </w:p>
    <w:p w14:paraId="4EE8DF2B" w14:textId="77777777" w:rsidR="00D46F91" w:rsidRPr="00D46F91" w:rsidRDefault="00D46F91" w:rsidP="00D46F91"/>
    <w:p w14:paraId="024062CC" w14:textId="39B7017C" w:rsidR="0080539B" w:rsidRDefault="00B11B5D" w:rsidP="00CC6631">
      <w:pPr>
        <w:pStyle w:val="Title"/>
        <w:spacing w:line="259" w:lineRule="auto"/>
        <w:ind w:right="742"/>
        <w:jc w:val="center"/>
        <w:rPr>
          <w:rFonts w:ascii="Times New Roman" w:hAnsi="Times New Roman" w:cs="Times New Roman"/>
          <w:b/>
          <w:bCs/>
          <w:sz w:val="28"/>
          <w:szCs w:val="28"/>
        </w:rPr>
      </w:pPr>
      <w:bookmarkStart w:id="0" w:name="_Hlk224321328"/>
      <w:r>
        <w:rPr>
          <w:rFonts w:ascii="Times New Roman" w:hAnsi="Times New Roman" w:cs="Times New Roman"/>
          <w:b/>
          <w:bCs/>
          <w:sz w:val="28"/>
          <w:szCs w:val="28"/>
        </w:rPr>
        <w:t xml:space="preserve">Effect of Storage and packaging on the shelf life of </w:t>
      </w:r>
      <w:r w:rsidR="0080539B" w:rsidRPr="00483A19">
        <w:rPr>
          <w:rFonts w:ascii="Times New Roman" w:hAnsi="Times New Roman" w:cs="Times New Roman"/>
          <w:b/>
          <w:bCs/>
          <w:sz w:val="28"/>
          <w:szCs w:val="28"/>
        </w:rPr>
        <w:t>Edible Cutleries</w:t>
      </w:r>
    </w:p>
    <w:bookmarkEnd w:id="0"/>
    <w:p w14:paraId="7BA69B6C" w14:textId="72B422D9" w:rsidR="00251F5D" w:rsidRDefault="00251F5D" w:rsidP="00286556">
      <w:pPr>
        <w:spacing w:line="259" w:lineRule="auto"/>
        <w:ind w:right="742"/>
        <w:jc w:val="center"/>
        <w:rPr>
          <w:sz w:val="24"/>
          <w:szCs w:val="24"/>
        </w:rPr>
      </w:pPr>
    </w:p>
    <w:p w14:paraId="03A9C2F1" w14:textId="77777777" w:rsidR="008C5B61" w:rsidRDefault="008C5B61" w:rsidP="00286556">
      <w:pPr>
        <w:spacing w:line="259" w:lineRule="auto"/>
        <w:ind w:right="742"/>
        <w:jc w:val="center"/>
        <w:rPr>
          <w:sz w:val="24"/>
          <w:szCs w:val="24"/>
        </w:rPr>
      </w:pPr>
    </w:p>
    <w:p w14:paraId="79D2798D" w14:textId="77777777" w:rsidR="006848FD" w:rsidRDefault="006848FD"/>
    <w:p w14:paraId="22FAAD25" w14:textId="77777777" w:rsidR="00841BA1" w:rsidRDefault="006848FD" w:rsidP="00D37009">
      <w:pPr>
        <w:spacing w:line="360" w:lineRule="auto"/>
        <w:ind w:left="734" w:right="742"/>
        <w:jc w:val="center"/>
        <w:rPr>
          <w:b/>
          <w:sz w:val="24"/>
          <w:szCs w:val="24"/>
        </w:rPr>
      </w:pPr>
      <w:r w:rsidRPr="006748D0">
        <w:rPr>
          <w:b/>
          <w:sz w:val="24"/>
          <w:szCs w:val="24"/>
        </w:rPr>
        <w:t>ABSTRACT</w:t>
      </w:r>
      <w:bookmarkStart w:id="1" w:name="_GoBack"/>
      <w:bookmarkEnd w:id="1"/>
    </w:p>
    <w:p w14:paraId="468BAA9F" w14:textId="5D11F353" w:rsidR="00841BA1" w:rsidRPr="000C3695" w:rsidRDefault="00E13658" w:rsidP="00CA45B0">
      <w:pPr>
        <w:pStyle w:val="ListParagraph"/>
        <w:widowControl/>
        <w:autoSpaceDE/>
        <w:autoSpaceDN/>
        <w:spacing w:before="240" w:after="240" w:line="276" w:lineRule="auto"/>
        <w:ind w:left="360"/>
        <w:contextualSpacing w:val="0"/>
        <w:jc w:val="both"/>
        <w:rPr>
          <w:b/>
          <w:sz w:val="24"/>
          <w:szCs w:val="24"/>
        </w:rPr>
      </w:pPr>
      <w:r>
        <w:rPr>
          <w:sz w:val="24"/>
          <w:szCs w:val="24"/>
        </w:rPr>
        <w:t>Millets are considered as functional foods Now a days there is increase in trend of take away food. These foods are mostly packed in plastic containers.</w:t>
      </w:r>
      <w:r w:rsidR="00F4364F">
        <w:rPr>
          <w:sz w:val="24"/>
          <w:szCs w:val="24"/>
        </w:rPr>
        <w:t xml:space="preserve"> It </w:t>
      </w:r>
      <w:r>
        <w:rPr>
          <w:sz w:val="24"/>
          <w:szCs w:val="24"/>
        </w:rPr>
        <w:t>promote</w:t>
      </w:r>
      <w:r w:rsidR="00246D82">
        <w:rPr>
          <w:sz w:val="24"/>
          <w:szCs w:val="24"/>
        </w:rPr>
        <w:t>s</w:t>
      </w:r>
      <w:r>
        <w:rPr>
          <w:sz w:val="24"/>
          <w:szCs w:val="24"/>
        </w:rPr>
        <w:t xml:space="preserve"> the release of micro plastic to the food. To avoid such effects to the environment and also provide suitable alternative to plastic cutlery, edible cutlery is a creative and futuristic approach towards manufacture of food deliverables and storage.</w:t>
      </w:r>
      <w:r w:rsidRPr="000C3695">
        <w:rPr>
          <w:sz w:val="24"/>
          <w:szCs w:val="24"/>
        </w:rPr>
        <w:t xml:space="preserve"> </w:t>
      </w:r>
      <w:r w:rsidR="00841BA1" w:rsidRPr="000C3695">
        <w:rPr>
          <w:sz w:val="24"/>
          <w:szCs w:val="24"/>
        </w:rPr>
        <w:t xml:space="preserve">The developed edible cutleries stored in </w:t>
      </w:r>
      <w:proofErr w:type="spellStart"/>
      <w:r w:rsidR="00841BA1" w:rsidRPr="000C3695">
        <w:rPr>
          <w:sz w:val="24"/>
          <w:szCs w:val="24"/>
        </w:rPr>
        <w:t>aluminium</w:t>
      </w:r>
      <w:proofErr w:type="spellEnd"/>
      <w:r w:rsidR="00841BA1" w:rsidRPr="000C3695">
        <w:rPr>
          <w:sz w:val="24"/>
          <w:szCs w:val="24"/>
        </w:rPr>
        <w:t xml:space="preserve"> silver foil and metalized polyester pouches (MPP) packaging material during the storage interval (0th, 30th, 60th and 90th day), analyzed for the change in sensory parameters. The appearance of best accepted edible cutleries stored in both the packaging material showed a significant difference during the 0th, 30th, 60th and 90th day. Color scores for developed edible cutlery during storage interval showed that as the day increases there is decreasing in the color scores in both the packaging materials</w:t>
      </w:r>
      <w:r w:rsidR="00FE06D1">
        <w:rPr>
          <w:sz w:val="24"/>
          <w:szCs w:val="24"/>
        </w:rPr>
        <w:t xml:space="preserve">. </w:t>
      </w:r>
      <w:r w:rsidR="00841BA1" w:rsidRPr="000C3695">
        <w:rPr>
          <w:sz w:val="24"/>
          <w:szCs w:val="24"/>
        </w:rPr>
        <w:t xml:space="preserve">Texture of developed refined wheat flour, white finger millet, little millet and foxtail millet based edible </w:t>
      </w:r>
      <w:r w:rsidR="00FE06D1" w:rsidRPr="000C3695">
        <w:rPr>
          <w:sz w:val="24"/>
          <w:szCs w:val="24"/>
        </w:rPr>
        <w:t>cutlery is</w:t>
      </w:r>
      <w:r w:rsidR="00841BA1" w:rsidRPr="000C3695">
        <w:rPr>
          <w:sz w:val="24"/>
          <w:szCs w:val="24"/>
        </w:rPr>
        <w:t xml:space="preserve"> significantly affected during the 90th day of storage interval</w:t>
      </w:r>
      <w:r w:rsidR="00FE06D1">
        <w:rPr>
          <w:sz w:val="24"/>
          <w:szCs w:val="24"/>
        </w:rPr>
        <w:t xml:space="preserve">. </w:t>
      </w:r>
      <w:r w:rsidR="00841BA1" w:rsidRPr="000C3695">
        <w:rPr>
          <w:sz w:val="24"/>
          <w:szCs w:val="24"/>
        </w:rPr>
        <w:t xml:space="preserve">Refined wheat flour, white finger millet, little millet and foxtail millet based edible cutleries stored in MPP packaging material resulted a good texture which ranged from 7.73 to 8.21, 7.56. </w:t>
      </w:r>
      <w:r w:rsidR="00E435D5">
        <w:rPr>
          <w:sz w:val="24"/>
          <w:szCs w:val="24"/>
        </w:rPr>
        <w:t>M</w:t>
      </w:r>
      <w:r w:rsidR="00841BA1" w:rsidRPr="000C3695">
        <w:rPr>
          <w:sz w:val="24"/>
          <w:szCs w:val="24"/>
        </w:rPr>
        <w:t xml:space="preserve">ean sensory scores for taste of developed edible cutleries (Control, WFEC, LMEC and FMEC) stored in </w:t>
      </w:r>
      <w:proofErr w:type="spellStart"/>
      <w:r w:rsidR="00841BA1" w:rsidRPr="000C3695">
        <w:rPr>
          <w:sz w:val="24"/>
          <w:szCs w:val="24"/>
        </w:rPr>
        <w:t>Aluminium</w:t>
      </w:r>
      <w:proofErr w:type="spellEnd"/>
      <w:r w:rsidR="00841BA1" w:rsidRPr="000C3695">
        <w:rPr>
          <w:sz w:val="24"/>
          <w:szCs w:val="24"/>
        </w:rPr>
        <w:t xml:space="preserve"> silver foil packaging material decreased from 8.13 to 7.53, 7.46 to 6.76, 7.98 to 7.36 and 7.22 to 6.73 respectively</w:t>
      </w:r>
      <w:r w:rsidR="005F6FB4">
        <w:rPr>
          <w:sz w:val="24"/>
          <w:szCs w:val="24"/>
        </w:rPr>
        <w:t>.</w:t>
      </w:r>
      <w:r w:rsidR="00C441E2">
        <w:rPr>
          <w:sz w:val="24"/>
          <w:szCs w:val="24"/>
        </w:rPr>
        <w:t xml:space="preserve"> </w:t>
      </w:r>
      <w:r w:rsidR="00841BA1" w:rsidRPr="000C3695">
        <w:rPr>
          <w:sz w:val="24"/>
          <w:szCs w:val="24"/>
        </w:rPr>
        <w:t xml:space="preserve">The mean sensory scores for flavor of Control, WFEC, LMEC and FMEC stored in </w:t>
      </w:r>
      <w:proofErr w:type="spellStart"/>
      <w:r w:rsidR="00841BA1" w:rsidRPr="000C3695">
        <w:rPr>
          <w:sz w:val="24"/>
          <w:szCs w:val="24"/>
        </w:rPr>
        <w:t>Aluminium</w:t>
      </w:r>
      <w:proofErr w:type="spellEnd"/>
      <w:r w:rsidR="00841BA1" w:rsidRPr="000C3695">
        <w:rPr>
          <w:sz w:val="24"/>
          <w:szCs w:val="24"/>
        </w:rPr>
        <w:t xml:space="preserve"> silver foil packaging material decreased from 8.07 to 7.43, 7.43 to 7.03, 8.04. to 7.43 and 7.34 to 6.73 respectively. The evaluation of mouth </w:t>
      </w:r>
      <w:r w:rsidR="00C441E2" w:rsidRPr="000C3695">
        <w:rPr>
          <w:sz w:val="24"/>
          <w:szCs w:val="24"/>
        </w:rPr>
        <w:t>feels</w:t>
      </w:r>
      <w:r w:rsidR="00841BA1" w:rsidRPr="000C3695">
        <w:rPr>
          <w:sz w:val="24"/>
          <w:szCs w:val="24"/>
        </w:rPr>
        <w:t xml:space="preserve"> resulted in mean sensory scores of percent refined wheat flour as control (8.26 to 7.35 and 8.26 to 7.66), WFEC (7.29 to 6.63 and 7.29 to 6.73), LMEC (7.99 to 7.33 and 7.99 to 7.43) and FMEC (7.24 to 6.53 and 7.24 to 6.63) stored in </w:t>
      </w:r>
      <w:proofErr w:type="spellStart"/>
      <w:r w:rsidR="00841BA1" w:rsidRPr="000C3695">
        <w:rPr>
          <w:sz w:val="24"/>
          <w:szCs w:val="24"/>
        </w:rPr>
        <w:t>Aluminium</w:t>
      </w:r>
      <w:proofErr w:type="spellEnd"/>
      <w:r w:rsidR="00841BA1" w:rsidRPr="000C3695">
        <w:rPr>
          <w:sz w:val="24"/>
          <w:szCs w:val="24"/>
        </w:rPr>
        <w:t xml:space="preserve"> silver foil and MPP packaging material respectively from initial day to final day of storage period under ambient temperature. During the storage interval even though increase in the moisture content, free fatty acid</w:t>
      </w:r>
      <w:r w:rsidR="00841BA1" w:rsidRPr="005C7686">
        <w:sym w:font="Symbol" w:char="F0D8"/>
      </w:r>
      <w:r w:rsidR="00841BA1" w:rsidRPr="000C3695">
        <w:rPr>
          <w:sz w:val="24"/>
          <w:szCs w:val="24"/>
        </w:rPr>
        <w:t xml:space="preserve"> content and peroxide value, but rancid or off flavor is not observed. All the obtained results showed that they are under permissible limit.</w:t>
      </w:r>
    </w:p>
    <w:p w14:paraId="3BF96BD8" w14:textId="77777777" w:rsidR="006848FD" w:rsidRDefault="006848FD" w:rsidP="00D37009">
      <w:pPr>
        <w:spacing w:line="360" w:lineRule="auto"/>
      </w:pPr>
    </w:p>
    <w:p w14:paraId="636D3345" w14:textId="1B1714D2" w:rsidR="00E257BD" w:rsidRDefault="006848FD" w:rsidP="00D37009">
      <w:pPr>
        <w:pStyle w:val="BodyText"/>
        <w:spacing w:line="360" w:lineRule="auto"/>
        <w:ind w:right="115"/>
        <w:rPr>
          <w:sz w:val="20"/>
          <w:szCs w:val="20"/>
        </w:rPr>
      </w:pPr>
      <w:r w:rsidRPr="00AA42D8">
        <w:rPr>
          <w:i/>
          <w:iCs/>
        </w:rPr>
        <w:t xml:space="preserve">Key </w:t>
      </w:r>
      <w:r w:rsidR="00871FD0" w:rsidRPr="00AA42D8">
        <w:rPr>
          <w:i/>
          <w:iCs/>
        </w:rPr>
        <w:t>Words</w:t>
      </w:r>
      <w:r w:rsidR="00871FD0" w:rsidRPr="00336BDD">
        <w:rPr>
          <w:i/>
          <w:iCs/>
          <w:sz w:val="20"/>
          <w:szCs w:val="20"/>
        </w:rPr>
        <w:t>:</w:t>
      </w:r>
      <w:r w:rsidRPr="00336BDD">
        <w:rPr>
          <w:sz w:val="20"/>
          <w:szCs w:val="20"/>
        </w:rPr>
        <w:t xml:space="preserve">   </w:t>
      </w:r>
      <w:r w:rsidR="00B759CD" w:rsidRPr="00336BDD">
        <w:rPr>
          <w:sz w:val="20"/>
          <w:szCs w:val="20"/>
        </w:rPr>
        <w:t>M</w:t>
      </w:r>
      <w:r w:rsidRPr="00336BDD">
        <w:rPr>
          <w:sz w:val="20"/>
          <w:szCs w:val="20"/>
        </w:rPr>
        <w:t>illet</w:t>
      </w:r>
      <w:r w:rsidR="002D45C8">
        <w:rPr>
          <w:sz w:val="20"/>
          <w:szCs w:val="20"/>
        </w:rPr>
        <w:t>s</w:t>
      </w:r>
      <w:r w:rsidRPr="00336BDD">
        <w:rPr>
          <w:sz w:val="20"/>
          <w:szCs w:val="20"/>
        </w:rPr>
        <w:t xml:space="preserve">, Edible </w:t>
      </w:r>
      <w:r w:rsidR="001A5984" w:rsidRPr="00336BDD">
        <w:rPr>
          <w:sz w:val="20"/>
          <w:szCs w:val="20"/>
        </w:rPr>
        <w:t xml:space="preserve">Cutlery, </w:t>
      </w:r>
      <w:r w:rsidR="001A4E01">
        <w:rPr>
          <w:sz w:val="20"/>
          <w:szCs w:val="20"/>
        </w:rPr>
        <w:t>Storage period, Packaging materials</w:t>
      </w:r>
      <w:r w:rsidR="007A5133">
        <w:rPr>
          <w:sz w:val="20"/>
          <w:szCs w:val="20"/>
        </w:rPr>
        <w:t>, Free Fatty acids</w:t>
      </w:r>
    </w:p>
    <w:p w14:paraId="5A831880" w14:textId="77777777" w:rsidR="004C3ACB" w:rsidRDefault="004C3ACB" w:rsidP="00D37009">
      <w:pPr>
        <w:pStyle w:val="BodyText"/>
        <w:spacing w:line="360" w:lineRule="auto"/>
        <w:ind w:right="115"/>
      </w:pPr>
    </w:p>
    <w:p w14:paraId="4EE4E0DD" w14:textId="77777777" w:rsidR="00E66BB5" w:rsidRDefault="00AD4442" w:rsidP="00E66BB5">
      <w:pPr>
        <w:pStyle w:val="BodyText"/>
        <w:spacing w:line="360" w:lineRule="auto"/>
        <w:ind w:right="115"/>
        <w:rPr>
          <w:color w:val="000000" w:themeColor="text1"/>
        </w:rPr>
      </w:pPr>
      <w:r w:rsidRPr="00336BDD">
        <w:rPr>
          <w:color w:val="000000" w:themeColor="text1"/>
        </w:rPr>
        <w:t>INTRODUCTION</w:t>
      </w:r>
    </w:p>
    <w:p w14:paraId="5574455B" w14:textId="71F0BF2E" w:rsidR="00C84253" w:rsidRDefault="002504A5" w:rsidP="007C2E6A">
      <w:pPr>
        <w:pStyle w:val="BodyText"/>
        <w:spacing w:before="240" w:after="240" w:line="360" w:lineRule="auto"/>
        <w:ind w:firstLine="720"/>
        <w:jc w:val="both"/>
      </w:pPr>
      <w:r>
        <w:rPr>
          <w:rFonts w:ascii="Georgia" w:hAnsi="Georgia"/>
          <w:color w:val="1F1F1F"/>
        </w:rPr>
        <w:t xml:space="preserve">Millets are a major source of human food, and their production has been steadily increasing in the last decades to meet the dietary requirements of the </w:t>
      </w:r>
      <w:r>
        <w:rPr>
          <w:rFonts w:ascii="Georgia" w:hAnsi="Georgia"/>
          <w:color w:val="1F1F1F"/>
        </w:rPr>
        <w:lastRenderedPageBreak/>
        <w:t>increasing world population.</w:t>
      </w:r>
      <w:r w:rsidRPr="00A965D3">
        <w:t xml:space="preserve"> </w:t>
      </w:r>
    </w:p>
    <w:p w14:paraId="06FA82AE" w14:textId="3D35849E" w:rsidR="002504A5" w:rsidRPr="00A965D3" w:rsidRDefault="002504A5" w:rsidP="007C2E6A">
      <w:pPr>
        <w:pStyle w:val="BodyText"/>
        <w:spacing w:before="240" w:after="240" w:line="360" w:lineRule="auto"/>
        <w:ind w:firstLine="720"/>
        <w:jc w:val="both"/>
      </w:pPr>
      <w:r>
        <w:rPr>
          <w:rFonts w:ascii="Georgia" w:hAnsi="Georgia"/>
          <w:color w:val="1F1F1F"/>
        </w:rPr>
        <w:t xml:space="preserve">Production of cereal grains has achieved new heights worldwide. These cereals have a significant role in the human diet as the primary source of energy. Overall, cereal production in 2019 stands at a record of 2715 million </w:t>
      </w:r>
      <w:proofErr w:type="spellStart"/>
      <w:proofErr w:type="gramStart"/>
      <w:r>
        <w:rPr>
          <w:rFonts w:ascii="Georgia" w:hAnsi="Georgia"/>
          <w:color w:val="1F1F1F"/>
        </w:rPr>
        <w:t>tonnes</w:t>
      </w:r>
      <w:proofErr w:type="spellEnd"/>
      <w:r>
        <w:rPr>
          <w:rFonts w:ascii="Georgia" w:hAnsi="Georgia"/>
          <w:color w:val="1F1F1F"/>
        </w:rPr>
        <w:t xml:space="preserve"> </w:t>
      </w:r>
      <w:r w:rsidR="00D36E1E">
        <w:rPr>
          <w:rFonts w:ascii="Georgia" w:hAnsi="Georgia"/>
          <w:color w:val="1F1F1F"/>
        </w:rPr>
        <w:t>.</w:t>
      </w:r>
      <w:proofErr w:type="gramEnd"/>
      <w:r w:rsidR="00D36E1E">
        <w:rPr>
          <w:rFonts w:ascii="Georgia" w:hAnsi="Georgia"/>
          <w:color w:val="1F1F1F"/>
        </w:rPr>
        <w:t xml:space="preserve"> </w:t>
      </w:r>
      <w:proofErr w:type="spellStart"/>
      <w:r>
        <w:rPr>
          <w:rFonts w:ascii="Georgia" w:hAnsi="Georgia"/>
          <w:color w:val="1F1F1F"/>
        </w:rPr>
        <w:t>owever</w:t>
      </w:r>
      <w:proofErr w:type="spellEnd"/>
      <w:r>
        <w:rPr>
          <w:rFonts w:ascii="Georgia" w:hAnsi="Georgia"/>
          <w:color w:val="1F1F1F"/>
        </w:rPr>
        <w:t>, nowadays, the world is facing many global issues like the growing population, climatic variations, increasing food prices, water scarcity, environmental contamination, and other socio-economic impacts. These adverse factors could affect regional agricultural developments and reduce cereal production, resulting in high food prices and major food security issues worldwide</w:t>
      </w:r>
      <w:r w:rsidR="00D36E1E">
        <w:rPr>
          <w:rFonts w:ascii="Georgia" w:hAnsi="Georgia"/>
          <w:color w:val="1F1F1F"/>
        </w:rPr>
        <w:t xml:space="preserve">. </w:t>
      </w:r>
      <w:r>
        <w:rPr>
          <w:rFonts w:ascii="Georgia" w:hAnsi="Georgia"/>
          <w:color w:val="1F1F1F"/>
        </w:rPr>
        <w:t xml:space="preserve">In addition, these vulnerable conditions are difficult for local farmers due to limited </w:t>
      </w:r>
      <w:r w:rsidR="00D36E1E">
        <w:rPr>
          <w:rFonts w:ascii="Georgia" w:hAnsi="Georgia"/>
          <w:color w:val="1F1F1F"/>
        </w:rPr>
        <w:t>resources.</w:t>
      </w:r>
      <w:r>
        <w:rPr>
          <w:rFonts w:ascii="Georgia" w:hAnsi="Georgia"/>
          <w:color w:val="1F1F1F"/>
        </w:rPr>
        <w:t xml:space="preserve"> Therefore, on-field limited production issues need to be redesigned by nutrition and technology experts to search for a suitable cereal crop that should be considered as a potential food </w:t>
      </w:r>
      <w:r w:rsidR="00D36E1E">
        <w:rPr>
          <w:rFonts w:ascii="Georgia" w:hAnsi="Georgia"/>
          <w:color w:val="1F1F1F"/>
        </w:rPr>
        <w:t>source.</w:t>
      </w:r>
      <w:r>
        <w:rPr>
          <w:rFonts w:ascii="Georgia" w:hAnsi="Georgia"/>
          <w:color w:val="1F1F1F"/>
        </w:rPr>
        <w:t xml:space="preserve"> In this regard, millet could be an alternative nutritive food to meet the dietary needs of a growing population.</w:t>
      </w:r>
      <w:r w:rsidR="00451002" w:rsidRPr="00451002">
        <w:rPr>
          <w:rFonts w:ascii="Georgia" w:hAnsi="Georgia"/>
          <w:color w:val="1F1F1F"/>
        </w:rPr>
        <w:t xml:space="preserve"> </w:t>
      </w:r>
      <w:r w:rsidR="00451002">
        <w:rPr>
          <w:rFonts w:ascii="Georgia" w:hAnsi="Georgia"/>
          <w:color w:val="1F1F1F"/>
        </w:rPr>
        <w:t>Millets are an excellent source of all essential nutrients like protein, carbohydrates, fat, minerals, vitamins, and bioactive compounds.</w:t>
      </w:r>
    </w:p>
    <w:p w14:paraId="2454C421" w14:textId="74B522EC" w:rsidR="00604515" w:rsidRDefault="00D96350" w:rsidP="00D96350">
      <w:pPr>
        <w:pStyle w:val="BodyText"/>
        <w:spacing w:before="160" w:line="360" w:lineRule="auto"/>
        <w:ind w:right="-28"/>
        <w:jc w:val="both"/>
        <w:rPr>
          <w:b/>
          <w:bCs/>
        </w:rPr>
      </w:pPr>
      <w:r>
        <w:rPr>
          <w:rFonts w:ascii="Georgia" w:hAnsi="Georgia"/>
          <w:color w:val="1F1F1F"/>
        </w:rPr>
        <w:t>Many studies have reported millet consumption as supplement food for improving nutritional security and livelihoods</w:t>
      </w:r>
      <w:r w:rsidR="00C20A96">
        <w:rPr>
          <w:rFonts w:ascii="Georgia" w:hAnsi="Georgia"/>
          <w:color w:val="1F1F1F"/>
        </w:rPr>
        <w:t>.</w:t>
      </w:r>
      <w:r>
        <w:rPr>
          <w:rFonts w:ascii="Georgia" w:hAnsi="Georgia"/>
          <w:color w:val="1F1F1F"/>
        </w:rPr>
        <w:t xml:space="preserve"> </w:t>
      </w:r>
      <w:r w:rsidR="00BB6F19">
        <w:rPr>
          <w:rFonts w:ascii="Georgia" w:hAnsi="Georgia"/>
          <w:color w:val="1F1F1F"/>
        </w:rPr>
        <w:t>M</w:t>
      </w:r>
      <w:r>
        <w:rPr>
          <w:rFonts w:ascii="Georgia" w:hAnsi="Georgia"/>
          <w:color w:val="1F1F1F"/>
        </w:rPr>
        <w:t xml:space="preserve">illet consumption as a significant food component in different parts of the </w:t>
      </w:r>
      <w:r w:rsidR="00C20A96">
        <w:rPr>
          <w:rFonts w:ascii="Georgia" w:hAnsi="Georgia"/>
          <w:color w:val="1F1F1F"/>
        </w:rPr>
        <w:t xml:space="preserve">world. </w:t>
      </w:r>
      <w:r>
        <w:rPr>
          <w:rFonts w:ascii="Georgia" w:hAnsi="Georgia"/>
          <w:color w:val="1F1F1F"/>
        </w:rPr>
        <w:t xml:space="preserve">It is consumed as </w:t>
      </w:r>
      <w:r w:rsidR="006F6841">
        <w:rPr>
          <w:rFonts w:ascii="Georgia" w:hAnsi="Georgia"/>
          <w:color w:val="1F1F1F"/>
        </w:rPr>
        <w:t>porridge in</w:t>
      </w:r>
      <w:r>
        <w:rPr>
          <w:rFonts w:ascii="Georgia" w:hAnsi="Georgia"/>
          <w:color w:val="1F1F1F"/>
        </w:rPr>
        <w:t xml:space="preserve"> Russia, Poland, and China. In the Namibian populace, millet is consumed as a staple food. A thin pancake made from ground millet is famous in Sudan. In Senegal, millet flour is consumed as porridge with mixed vegetables and a meat sauce. In Pakistan, millet is consumed in the form of chapati as food. India consumed millet in the form of khichdi, </w:t>
      </w:r>
      <w:proofErr w:type="spellStart"/>
      <w:r>
        <w:rPr>
          <w:rFonts w:ascii="Georgia" w:hAnsi="Georgia"/>
          <w:color w:val="1F1F1F"/>
        </w:rPr>
        <w:t>idli</w:t>
      </w:r>
      <w:proofErr w:type="spellEnd"/>
      <w:r>
        <w:rPr>
          <w:rFonts w:ascii="Georgia" w:hAnsi="Georgia"/>
          <w:color w:val="1F1F1F"/>
        </w:rPr>
        <w:t xml:space="preserve">, and </w:t>
      </w:r>
      <w:r w:rsidR="00C20A96">
        <w:rPr>
          <w:rFonts w:ascii="Georgia" w:hAnsi="Georgia"/>
          <w:color w:val="1F1F1F"/>
        </w:rPr>
        <w:t>chapati.</w:t>
      </w:r>
      <w:r>
        <w:rPr>
          <w:rFonts w:ascii="Georgia" w:hAnsi="Georgia"/>
          <w:color w:val="1F1F1F"/>
        </w:rPr>
        <w:t xml:space="preserve"> Millet can be used to produce commercial foods such as puffed millet, millet juice, and millet </w:t>
      </w:r>
      <w:r w:rsidR="006F6841">
        <w:rPr>
          <w:rFonts w:ascii="Georgia" w:hAnsi="Georgia"/>
          <w:color w:val="1F1F1F"/>
        </w:rPr>
        <w:t>noodles.</w:t>
      </w:r>
    </w:p>
    <w:p w14:paraId="1D41621E" w14:textId="7BD02F2B" w:rsidR="007B41CC" w:rsidRDefault="00E237D8" w:rsidP="006718C4">
      <w:pPr>
        <w:pStyle w:val="BodyText"/>
        <w:spacing w:before="160" w:line="360" w:lineRule="auto"/>
        <w:ind w:right="-28"/>
        <w:jc w:val="both"/>
        <w:rPr>
          <w:b/>
          <w:bCs/>
        </w:rPr>
      </w:pPr>
      <w:r>
        <w:rPr>
          <w:rFonts w:ascii="Georgia" w:hAnsi="Georgia"/>
          <w:color w:val="1F1F1F"/>
        </w:rPr>
        <w:t xml:space="preserve">                </w:t>
      </w:r>
      <w:r w:rsidR="007B41CC">
        <w:rPr>
          <w:rFonts w:ascii="Georgia" w:hAnsi="Georgia"/>
          <w:color w:val="1F1F1F"/>
        </w:rPr>
        <w:t xml:space="preserve">Scientific studies on storage of sorghum and other millets have been less compared to other cereals. </w:t>
      </w:r>
      <w:r w:rsidR="007B41CC" w:rsidRPr="007B41CC">
        <w:rPr>
          <w:rFonts w:ascii="Georgia" w:hAnsi="Georgia"/>
          <w:color w:val="1F1F1F"/>
        </w:rPr>
        <w:t>The durability of millet flours can be increased by subjecting the grain or flour to a variety of processing treatments. These techniques either aim to remove the lipid-containing anatomical parts by mechanical means or by inactivating the lipase and LOX enzymes by different processing techniques. The techniques are also aimed to cause damage to fungal or microbial DNA and thereby prevent spoilage. These techniques also induce changes in the functional properties of millets</w:t>
      </w:r>
      <w:r w:rsidR="006718C4">
        <w:rPr>
          <w:rFonts w:ascii="Georgia" w:hAnsi="Georgia"/>
          <w:color w:val="1F1F1F"/>
        </w:rPr>
        <w:t>.</w:t>
      </w:r>
      <w:r w:rsidR="007B41CC" w:rsidRPr="007B41CC">
        <w:rPr>
          <w:rFonts w:ascii="Georgia" w:hAnsi="Georgia"/>
          <w:color w:val="1F1F1F"/>
        </w:rPr>
        <w:t xml:space="preserve"> </w:t>
      </w:r>
    </w:p>
    <w:p w14:paraId="383077D4" w14:textId="77777777" w:rsidR="00604515" w:rsidRDefault="00604515" w:rsidP="00A37128">
      <w:pPr>
        <w:pStyle w:val="BodyText"/>
        <w:spacing w:before="160" w:line="360" w:lineRule="auto"/>
        <w:ind w:right="-28"/>
        <w:jc w:val="center"/>
        <w:rPr>
          <w:b/>
          <w:bCs/>
        </w:rPr>
      </w:pPr>
    </w:p>
    <w:p w14:paraId="2C9B451B" w14:textId="45786E68" w:rsidR="00A37128" w:rsidRPr="00B002FB" w:rsidRDefault="00A37128" w:rsidP="00A37128">
      <w:pPr>
        <w:pStyle w:val="BodyText"/>
        <w:spacing w:before="160" w:line="360" w:lineRule="auto"/>
        <w:ind w:right="-28"/>
        <w:jc w:val="center"/>
        <w:rPr>
          <w:b/>
          <w:bCs/>
        </w:rPr>
      </w:pPr>
      <w:r w:rsidRPr="00B002FB">
        <w:rPr>
          <w:b/>
          <w:bCs/>
        </w:rPr>
        <w:lastRenderedPageBreak/>
        <w:t>MATERIALS AND METHODS</w:t>
      </w:r>
    </w:p>
    <w:p w14:paraId="7B14F2E4" w14:textId="77777777" w:rsidR="00A37128" w:rsidRDefault="00A37128" w:rsidP="00A37128">
      <w:pPr>
        <w:pStyle w:val="BodyText"/>
        <w:rPr>
          <w:b/>
          <w:sz w:val="25"/>
        </w:rPr>
      </w:pPr>
    </w:p>
    <w:p w14:paraId="6439FA13" w14:textId="1799F804" w:rsidR="00A37128" w:rsidRDefault="00A37128" w:rsidP="00A37128">
      <w:pPr>
        <w:pStyle w:val="BodyText"/>
        <w:tabs>
          <w:tab w:val="left" w:pos="473"/>
        </w:tabs>
        <w:spacing w:after="240" w:line="360" w:lineRule="auto"/>
        <w:jc w:val="both"/>
        <w:rPr>
          <w:b/>
        </w:rPr>
      </w:pPr>
      <w:r>
        <w:rPr>
          <w:b/>
        </w:rPr>
        <w:t xml:space="preserve"> </w:t>
      </w:r>
      <w:r w:rsidRPr="009C05CA">
        <w:rPr>
          <w:b/>
        </w:rPr>
        <w:t xml:space="preserve">Procurement of </w:t>
      </w:r>
      <w:r>
        <w:rPr>
          <w:b/>
        </w:rPr>
        <w:t>R</w:t>
      </w:r>
      <w:r w:rsidRPr="009C05CA">
        <w:rPr>
          <w:b/>
        </w:rPr>
        <w:t xml:space="preserve">aw </w:t>
      </w:r>
      <w:r>
        <w:rPr>
          <w:b/>
        </w:rPr>
        <w:t>M</w:t>
      </w:r>
      <w:r w:rsidRPr="009C05CA">
        <w:rPr>
          <w:b/>
        </w:rPr>
        <w:t>aterials</w:t>
      </w:r>
      <w:bookmarkStart w:id="2" w:name="White_ragi,_little_millet,_foxtail_mille"/>
      <w:bookmarkEnd w:id="2"/>
    </w:p>
    <w:p w14:paraId="2D91DF97" w14:textId="552AC073" w:rsidR="00430619" w:rsidRDefault="00430619" w:rsidP="00A37128">
      <w:pPr>
        <w:pStyle w:val="BodyText"/>
        <w:tabs>
          <w:tab w:val="left" w:pos="473"/>
        </w:tabs>
        <w:spacing w:after="240" w:line="360" w:lineRule="auto"/>
        <w:jc w:val="both"/>
      </w:pPr>
      <w:r>
        <w:t xml:space="preserve"> </w:t>
      </w:r>
      <w:bookmarkStart w:id="3" w:name="_Hlk217036379"/>
      <w:r>
        <w:t>White finger millet, l</w:t>
      </w:r>
      <w:r w:rsidR="00A37128" w:rsidRPr="002369FD">
        <w:t>ittle millet,</w:t>
      </w:r>
      <w:r>
        <w:t xml:space="preserve"> foxtail millet,</w:t>
      </w:r>
      <w:r w:rsidR="00A37128" w:rsidRPr="002369FD">
        <w:t xml:space="preserve"> </w:t>
      </w:r>
      <w:bookmarkEnd w:id="3"/>
      <w:r w:rsidR="00A37128" w:rsidRPr="002369FD">
        <w:t xml:space="preserve">wheat flour, rice flour, sorghum flour, sugar, margarine, milk powder, salt, vanilla essence, guar gum and packaging materials such as Metalized Polyester Polyethylene (MPP) and </w:t>
      </w:r>
      <w:r w:rsidRPr="002369FD">
        <w:t>aluminum</w:t>
      </w:r>
      <w:r w:rsidR="00A37128" w:rsidRPr="002369FD">
        <w:t xml:space="preserve"> silver </w:t>
      </w:r>
      <w:r w:rsidR="00864C04" w:rsidRPr="002369FD">
        <w:t xml:space="preserve">foil </w:t>
      </w:r>
      <w:r w:rsidR="00864C04">
        <w:t>packaging</w:t>
      </w:r>
      <w:r w:rsidR="00DE2E06">
        <w:t xml:space="preserve"> materials </w:t>
      </w:r>
      <w:r w:rsidR="00A37128" w:rsidRPr="002369FD">
        <w:t>were procured from local market of Bangalore.</w:t>
      </w:r>
      <w:r w:rsidR="00A37128" w:rsidRPr="00B87C4A">
        <w:t xml:space="preserve"> </w:t>
      </w:r>
    </w:p>
    <w:p w14:paraId="29CB55EC" w14:textId="0D125C20" w:rsidR="00430619" w:rsidRPr="004723B8" w:rsidRDefault="00430619" w:rsidP="00A37128">
      <w:pPr>
        <w:pStyle w:val="BodyText"/>
        <w:tabs>
          <w:tab w:val="left" w:pos="473"/>
        </w:tabs>
        <w:spacing w:after="240" w:line="360" w:lineRule="auto"/>
        <w:jc w:val="both"/>
        <w:rPr>
          <w:b/>
          <w:bCs/>
        </w:rPr>
      </w:pPr>
      <w:r w:rsidRPr="004723B8">
        <w:rPr>
          <w:b/>
          <w:bCs/>
        </w:rPr>
        <w:t>Processing of raw materials</w:t>
      </w:r>
    </w:p>
    <w:p w14:paraId="584341CA" w14:textId="772AAA3B" w:rsidR="004146AA" w:rsidRDefault="00430619" w:rsidP="0048511F">
      <w:pPr>
        <w:pStyle w:val="BodyText"/>
        <w:tabs>
          <w:tab w:val="left" w:pos="473"/>
        </w:tabs>
        <w:spacing w:after="240" w:line="360" w:lineRule="auto"/>
        <w:jc w:val="both"/>
        <w:rPr>
          <w:b/>
        </w:rPr>
      </w:pPr>
      <w:r>
        <w:t>The procured millets such as white finger millet, l</w:t>
      </w:r>
      <w:r w:rsidRPr="002369FD">
        <w:t xml:space="preserve">ittle </w:t>
      </w:r>
      <w:proofErr w:type="spellStart"/>
      <w:proofErr w:type="gramStart"/>
      <w:r w:rsidRPr="002369FD">
        <w:t>millet,</w:t>
      </w:r>
      <w:r>
        <w:t>foxtail</w:t>
      </w:r>
      <w:proofErr w:type="spellEnd"/>
      <w:proofErr w:type="gramEnd"/>
      <w:r>
        <w:t xml:space="preserve"> millet grains</w:t>
      </w:r>
      <w:r w:rsidR="00A94232">
        <w:t xml:space="preserve"> </w:t>
      </w:r>
      <w:r w:rsidR="004723B8">
        <w:t>were subjected</w:t>
      </w:r>
      <w:r>
        <w:t xml:space="preserve"> to manual </w:t>
      </w:r>
      <w:proofErr w:type="spellStart"/>
      <w:r w:rsidR="00A94232">
        <w:t>clean</w:t>
      </w:r>
      <w:r>
        <w:t>ing,washing</w:t>
      </w:r>
      <w:proofErr w:type="spellEnd"/>
      <w:r>
        <w:t xml:space="preserve"> in potable cold water to remove dust and other foreign materials. Cleaned and dried grains were ground in a commercial food processing </w:t>
      </w:r>
      <w:proofErr w:type="spellStart"/>
      <w:r>
        <w:t>pulverizer</w:t>
      </w:r>
      <w:proofErr w:type="spellEnd"/>
      <w:r>
        <w:t xml:space="preserve"> </w:t>
      </w:r>
      <w:r w:rsidR="00A94232">
        <w:t>and passed through</w:t>
      </w:r>
      <w:r w:rsidR="00A94232" w:rsidRPr="00A94232">
        <w:t xml:space="preserve"> </w:t>
      </w:r>
      <w:r w:rsidR="00A94232" w:rsidRPr="009C05CA">
        <w:t>BS 40 mesh sieve</w:t>
      </w:r>
      <w:r w:rsidR="00A94232">
        <w:t xml:space="preserve"> to get a fine and uniform flour</w:t>
      </w:r>
      <w:r w:rsidR="00307E43">
        <w:t>.</w:t>
      </w:r>
    </w:p>
    <w:p w14:paraId="52167489" w14:textId="3AD198BD" w:rsidR="004146AA" w:rsidRDefault="007F34BE" w:rsidP="00307E43">
      <w:pPr>
        <w:pStyle w:val="BodyText"/>
        <w:tabs>
          <w:tab w:val="left" w:pos="473"/>
        </w:tabs>
        <w:spacing w:after="240" w:line="360" w:lineRule="auto"/>
        <w:jc w:val="both"/>
      </w:pPr>
      <w:r>
        <w:rPr>
          <w:b/>
        </w:rPr>
        <w:t xml:space="preserve">Formulation </w:t>
      </w:r>
      <w:r w:rsidRPr="009C05CA">
        <w:rPr>
          <w:b/>
        </w:rPr>
        <w:t xml:space="preserve">and </w:t>
      </w:r>
      <w:r>
        <w:rPr>
          <w:b/>
        </w:rPr>
        <w:t xml:space="preserve">Preparation </w:t>
      </w:r>
      <w:r w:rsidR="006F6D85" w:rsidRPr="009C05CA">
        <w:rPr>
          <w:b/>
        </w:rPr>
        <w:t>of Millet</w:t>
      </w:r>
      <w:r w:rsidRPr="009C05CA">
        <w:rPr>
          <w:b/>
        </w:rPr>
        <w:t xml:space="preserve"> based </w:t>
      </w:r>
      <w:r>
        <w:rPr>
          <w:b/>
        </w:rPr>
        <w:t>E</w:t>
      </w:r>
      <w:r w:rsidRPr="009C05CA">
        <w:rPr>
          <w:b/>
        </w:rPr>
        <w:t xml:space="preserve">dible </w:t>
      </w:r>
      <w:r>
        <w:rPr>
          <w:b/>
        </w:rPr>
        <w:t>C</w:t>
      </w:r>
      <w:r w:rsidRPr="009C05CA">
        <w:rPr>
          <w:b/>
        </w:rPr>
        <w:t>utleries</w:t>
      </w:r>
      <w:bookmarkStart w:id="4" w:name="Preparation_of_control_cutlery"/>
      <w:bookmarkEnd w:id="4"/>
    </w:p>
    <w:p w14:paraId="63EDF994" w14:textId="4CAF25C6" w:rsidR="00D9641C" w:rsidRDefault="006F6D85" w:rsidP="00A54A67">
      <w:pPr>
        <w:pStyle w:val="BodyText"/>
        <w:spacing w:before="120" w:after="120" w:line="276" w:lineRule="auto"/>
        <w:jc w:val="both"/>
        <w:rPr>
          <w:b/>
          <w:bCs/>
          <w:lang w:val="en-IN"/>
        </w:rPr>
      </w:pPr>
      <w:r>
        <w:t xml:space="preserve">The control edible cutlery was prepared by following a method mentioned according to Rajendran </w:t>
      </w:r>
      <w:proofErr w:type="spellStart"/>
      <w:r>
        <w:t>etal</w:t>
      </w:r>
      <w:proofErr w:type="spellEnd"/>
      <w:r>
        <w:t xml:space="preserve"> (2020) with slight </w:t>
      </w:r>
      <w:proofErr w:type="spellStart"/>
      <w:proofErr w:type="gramStart"/>
      <w:r>
        <w:t>modifications</w:t>
      </w:r>
      <w:r w:rsidR="00A73609">
        <w:t>.</w:t>
      </w:r>
      <w:r w:rsidR="007F34BE" w:rsidRPr="009C05CA">
        <w:t>The</w:t>
      </w:r>
      <w:proofErr w:type="spellEnd"/>
      <w:proofErr w:type="gramEnd"/>
      <w:r w:rsidR="007F34BE" w:rsidRPr="009C05CA">
        <w:t xml:space="preserve"> ingredients like</w:t>
      </w:r>
      <w:r w:rsidR="007F34BE">
        <w:t>,</w:t>
      </w:r>
      <w:r w:rsidR="008F5537">
        <w:t xml:space="preserve"> </w:t>
      </w:r>
      <w:r w:rsidR="007F34BE" w:rsidRPr="009C05CA">
        <w:t xml:space="preserve">refined wheat flour, rice flour, wheat flour, sugar, margarine, corn starch, xanthan gum, milk powder, sorghum flour, salt and vanilla essence were mixed together by adding 10ml of water. All the ingredients were mixed well and kneaded to form soft dough. The dough was allowed to rest for 10minute. Later the soft dough is spread to make a sheet of thickness 2.5mm. The prepared soft dough sheet was cut into round shape using cutlery cutter followed by </w:t>
      </w:r>
      <w:proofErr w:type="spellStart"/>
      <w:r w:rsidR="007F34BE" w:rsidRPr="009C05CA">
        <w:t>moulding</w:t>
      </w:r>
      <w:proofErr w:type="spellEnd"/>
      <w:r w:rsidR="007F34BE" w:rsidRPr="009C05CA">
        <w:t xml:space="preserve">. The prepared soft dough </w:t>
      </w:r>
      <w:proofErr w:type="spellStart"/>
      <w:r w:rsidR="007F34BE" w:rsidRPr="009C05CA">
        <w:t>moulds</w:t>
      </w:r>
      <w:proofErr w:type="spellEnd"/>
      <w:r w:rsidR="007F34BE" w:rsidRPr="009C05CA">
        <w:t xml:space="preserve"> were baked in baking oven</w:t>
      </w:r>
      <w:r w:rsidR="007F34BE">
        <w:t xml:space="preserve"> at temperature of 140°C for </w:t>
      </w:r>
      <w:r w:rsidR="007F34BE" w:rsidRPr="009C05CA">
        <w:t>45 minutes. After baking the cutlery was allowed to cool naturally. The cooled cutlery was packed airtight and preserved for further study</w:t>
      </w:r>
      <w:r w:rsidR="00434ADC">
        <w:t xml:space="preserve"> </w:t>
      </w:r>
      <w:r w:rsidR="001D3345">
        <w:t xml:space="preserve">(Table1). </w:t>
      </w:r>
      <w:r w:rsidR="007F34BE" w:rsidRPr="009C05CA">
        <w:t xml:space="preserve"> </w:t>
      </w:r>
      <w:r w:rsidR="001D3345" w:rsidRPr="0001481B">
        <w:t xml:space="preserve">Four formulations were standardized </w:t>
      </w:r>
      <w:r w:rsidR="001D3345">
        <w:t>by</w:t>
      </w:r>
      <w:r w:rsidR="001D3345" w:rsidRPr="0001481B">
        <w:t xml:space="preserve"> incorporating 40 percent of refined Wheat flour (RWF)</w:t>
      </w:r>
      <w:r w:rsidR="001D3345">
        <w:t xml:space="preserve"> and millet flours like</w:t>
      </w:r>
      <w:r w:rsidR="001D3345" w:rsidRPr="0001481B">
        <w:t xml:space="preserve"> White Finger Millet Flour (WFMF), Little millet flour (LMF), and Foxtail Millet Flour (FMF) to develop different </w:t>
      </w:r>
      <w:r w:rsidR="001D3345">
        <w:t xml:space="preserve">millet based </w:t>
      </w:r>
      <w:r w:rsidR="001D3345" w:rsidRPr="0001481B">
        <w:t>edible cutleries (Control, WFEC, LMEC and FMEC)</w:t>
      </w:r>
      <w:r w:rsidR="00AD5C4C">
        <w:rPr>
          <w:b/>
          <w:bCs/>
          <w:lang w:val="en-IN"/>
        </w:rPr>
        <w:t>.</w:t>
      </w:r>
      <w:r w:rsidR="00D9641C">
        <w:rPr>
          <w:b/>
          <w:bCs/>
          <w:lang w:val="en-IN"/>
        </w:rPr>
        <w:t xml:space="preserve">                                                                           </w:t>
      </w:r>
    </w:p>
    <w:p w14:paraId="04E5CBB0" w14:textId="77777777" w:rsidR="00EA1920" w:rsidRDefault="00EA1920" w:rsidP="00EA1920">
      <w:pPr>
        <w:jc w:val="center"/>
        <w:rPr>
          <w:b/>
          <w:bCs/>
          <w:sz w:val="24"/>
          <w:szCs w:val="24"/>
        </w:rPr>
      </w:pPr>
      <w:r>
        <w:rPr>
          <w:b/>
          <w:bCs/>
          <w:sz w:val="24"/>
          <w:szCs w:val="24"/>
        </w:rPr>
        <w:t>Table 1. Formulation of millet based edible cutleries</w:t>
      </w:r>
    </w:p>
    <w:tbl>
      <w:tblPr>
        <w:tblStyle w:val="TableGrid"/>
        <w:tblpPr w:leftFromText="180" w:rightFromText="180" w:vertAnchor="text" w:horzAnchor="margin" w:tblpXSpec="center" w:tblpY="278"/>
        <w:tblW w:w="0" w:type="auto"/>
        <w:tblLook w:val="04A0" w:firstRow="1" w:lastRow="0" w:firstColumn="1" w:lastColumn="0" w:noHBand="0" w:noVBand="1"/>
      </w:tblPr>
      <w:tblGrid>
        <w:gridCol w:w="2785"/>
        <w:gridCol w:w="950"/>
        <w:gridCol w:w="1080"/>
        <w:gridCol w:w="936"/>
        <w:gridCol w:w="923"/>
      </w:tblGrid>
      <w:tr w:rsidR="00EA1920" w14:paraId="0D732F2B" w14:textId="77777777" w:rsidTr="00EA1920">
        <w:tc>
          <w:tcPr>
            <w:tcW w:w="2785" w:type="dxa"/>
          </w:tcPr>
          <w:p w14:paraId="25ABD0C8" w14:textId="77777777" w:rsidR="00EA1920" w:rsidRPr="00B4327D" w:rsidRDefault="00EA1920" w:rsidP="00EA1920">
            <w:pPr>
              <w:jc w:val="both"/>
              <w:rPr>
                <w:sz w:val="24"/>
                <w:szCs w:val="24"/>
              </w:rPr>
            </w:pPr>
            <w:r w:rsidRPr="00B4327D">
              <w:rPr>
                <w:sz w:val="24"/>
                <w:szCs w:val="24"/>
              </w:rPr>
              <w:t>Ingredients (g)</w:t>
            </w:r>
          </w:p>
        </w:tc>
        <w:tc>
          <w:tcPr>
            <w:tcW w:w="950" w:type="dxa"/>
          </w:tcPr>
          <w:p w14:paraId="4B755A2E" w14:textId="77777777" w:rsidR="00EA1920" w:rsidRPr="00B4327D" w:rsidRDefault="00EA1920" w:rsidP="00EA1920">
            <w:pPr>
              <w:jc w:val="center"/>
              <w:rPr>
                <w:sz w:val="24"/>
                <w:szCs w:val="24"/>
              </w:rPr>
            </w:pPr>
            <w:r w:rsidRPr="00B4327D">
              <w:rPr>
                <w:sz w:val="24"/>
                <w:szCs w:val="24"/>
              </w:rPr>
              <w:t>Control</w:t>
            </w:r>
          </w:p>
        </w:tc>
        <w:tc>
          <w:tcPr>
            <w:tcW w:w="1080" w:type="dxa"/>
          </w:tcPr>
          <w:p w14:paraId="70116229" w14:textId="77777777" w:rsidR="00EA1920" w:rsidRPr="00B4327D" w:rsidRDefault="00EA1920" w:rsidP="00EA1920">
            <w:pPr>
              <w:jc w:val="center"/>
              <w:rPr>
                <w:sz w:val="24"/>
                <w:szCs w:val="24"/>
              </w:rPr>
            </w:pPr>
            <w:r w:rsidRPr="00B4327D">
              <w:rPr>
                <w:sz w:val="24"/>
                <w:szCs w:val="24"/>
              </w:rPr>
              <w:t>WFEC</w:t>
            </w:r>
          </w:p>
        </w:tc>
        <w:tc>
          <w:tcPr>
            <w:tcW w:w="936" w:type="dxa"/>
          </w:tcPr>
          <w:p w14:paraId="65EFBBB9" w14:textId="77777777" w:rsidR="00EA1920" w:rsidRPr="00B4327D" w:rsidRDefault="00EA1920" w:rsidP="00EA1920">
            <w:pPr>
              <w:jc w:val="center"/>
              <w:rPr>
                <w:sz w:val="24"/>
                <w:szCs w:val="24"/>
              </w:rPr>
            </w:pPr>
            <w:r w:rsidRPr="00B4327D">
              <w:rPr>
                <w:sz w:val="24"/>
                <w:szCs w:val="24"/>
              </w:rPr>
              <w:t>LMEC</w:t>
            </w:r>
          </w:p>
        </w:tc>
        <w:tc>
          <w:tcPr>
            <w:tcW w:w="923" w:type="dxa"/>
          </w:tcPr>
          <w:p w14:paraId="390199B9" w14:textId="77777777" w:rsidR="00EA1920" w:rsidRPr="00B4327D" w:rsidRDefault="00EA1920" w:rsidP="00EA1920">
            <w:pPr>
              <w:jc w:val="center"/>
              <w:rPr>
                <w:sz w:val="24"/>
                <w:szCs w:val="24"/>
              </w:rPr>
            </w:pPr>
            <w:r w:rsidRPr="00B4327D">
              <w:rPr>
                <w:sz w:val="24"/>
                <w:szCs w:val="24"/>
              </w:rPr>
              <w:t>FMEC</w:t>
            </w:r>
          </w:p>
        </w:tc>
      </w:tr>
      <w:tr w:rsidR="00EA1920" w14:paraId="05D169FC" w14:textId="77777777" w:rsidTr="00EA1920">
        <w:tc>
          <w:tcPr>
            <w:tcW w:w="2785" w:type="dxa"/>
          </w:tcPr>
          <w:p w14:paraId="16E539C0" w14:textId="77777777" w:rsidR="00EA1920" w:rsidRPr="00B4327D" w:rsidRDefault="00EA1920" w:rsidP="00EA1920">
            <w:pPr>
              <w:jc w:val="both"/>
              <w:rPr>
                <w:sz w:val="24"/>
                <w:szCs w:val="24"/>
              </w:rPr>
            </w:pPr>
            <w:r w:rsidRPr="00B4327D">
              <w:rPr>
                <w:sz w:val="24"/>
                <w:szCs w:val="24"/>
              </w:rPr>
              <w:t>Flour</w:t>
            </w:r>
          </w:p>
        </w:tc>
        <w:tc>
          <w:tcPr>
            <w:tcW w:w="950" w:type="dxa"/>
          </w:tcPr>
          <w:p w14:paraId="72E525E8" w14:textId="77777777" w:rsidR="00EA1920" w:rsidRPr="00B4327D" w:rsidRDefault="00EA1920" w:rsidP="00EA1920">
            <w:pPr>
              <w:jc w:val="center"/>
              <w:rPr>
                <w:sz w:val="24"/>
                <w:szCs w:val="24"/>
              </w:rPr>
            </w:pPr>
            <w:r w:rsidRPr="00B4327D">
              <w:rPr>
                <w:sz w:val="24"/>
                <w:szCs w:val="24"/>
              </w:rPr>
              <w:t>40</w:t>
            </w:r>
          </w:p>
        </w:tc>
        <w:tc>
          <w:tcPr>
            <w:tcW w:w="1080" w:type="dxa"/>
          </w:tcPr>
          <w:p w14:paraId="5BEC2719" w14:textId="77777777" w:rsidR="00EA1920" w:rsidRPr="00B4327D" w:rsidRDefault="00EA1920" w:rsidP="00EA1920">
            <w:pPr>
              <w:jc w:val="center"/>
              <w:rPr>
                <w:sz w:val="24"/>
                <w:szCs w:val="24"/>
              </w:rPr>
            </w:pPr>
            <w:r w:rsidRPr="00B4327D">
              <w:rPr>
                <w:sz w:val="24"/>
                <w:szCs w:val="24"/>
              </w:rPr>
              <w:t>40</w:t>
            </w:r>
          </w:p>
        </w:tc>
        <w:tc>
          <w:tcPr>
            <w:tcW w:w="936" w:type="dxa"/>
          </w:tcPr>
          <w:p w14:paraId="0DA4C0A1" w14:textId="77777777" w:rsidR="00EA1920" w:rsidRPr="00B4327D" w:rsidRDefault="00EA1920" w:rsidP="00EA1920">
            <w:pPr>
              <w:jc w:val="center"/>
              <w:rPr>
                <w:sz w:val="24"/>
                <w:szCs w:val="24"/>
              </w:rPr>
            </w:pPr>
            <w:r w:rsidRPr="00B4327D">
              <w:rPr>
                <w:sz w:val="24"/>
                <w:szCs w:val="24"/>
              </w:rPr>
              <w:t>40</w:t>
            </w:r>
          </w:p>
        </w:tc>
        <w:tc>
          <w:tcPr>
            <w:tcW w:w="923" w:type="dxa"/>
          </w:tcPr>
          <w:p w14:paraId="047E8C1A" w14:textId="77777777" w:rsidR="00EA1920" w:rsidRPr="00B4327D" w:rsidRDefault="00EA1920" w:rsidP="00EA1920">
            <w:pPr>
              <w:jc w:val="center"/>
              <w:rPr>
                <w:sz w:val="24"/>
                <w:szCs w:val="24"/>
              </w:rPr>
            </w:pPr>
            <w:r w:rsidRPr="00B4327D">
              <w:rPr>
                <w:sz w:val="24"/>
                <w:szCs w:val="24"/>
              </w:rPr>
              <w:t>40</w:t>
            </w:r>
          </w:p>
        </w:tc>
      </w:tr>
      <w:tr w:rsidR="00EA1920" w14:paraId="659A7085" w14:textId="77777777" w:rsidTr="00EA1920">
        <w:tc>
          <w:tcPr>
            <w:tcW w:w="2785" w:type="dxa"/>
          </w:tcPr>
          <w:p w14:paraId="4DDBA64A" w14:textId="77777777" w:rsidR="00EA1920" w:rsidRPr="00B4327D" w:rsidRDefault="00EA1920" w:rsidP="00EA1920">
            <w:pPr>
              <w:jc w:val="both"/>
              <w:rPr>
                <w:sz w:val="24"/>
                <w:szCs w:val="24"/>
              </w:rPr>
            </w:pPr>
            <w:r w:rsidRPr="00B4327D">
              <w:rPr>
                <w:sz w:val="24"/>
                <w:szCs w:val="24"/>
              </w:rPr>
              <w:t>Rice Flour</w:t>
            </w:r>
          </w:p>
        </w:tc>
        <w:tc>
          <w:tcPr>
            <w:tcW w:w="950" w:type="dxa"/>
          </w:tcPr>
          <w:p w14:paraId="7E873221" w14:textId="77777777" w:rsidR="00EA1920" w:rsidRPr="00B4327D" w:rsidRDefault="00EA1920" w:rsidP="00EA1920">
            <w:pPr>
              <w:jc w:val="center"/>
              <w:rPr>
                <w:sz w:val="24"/>
                <w:szCs w:val="24"/>
              </w:rPr>
            </w:pPr>
            <w:r w:rsidRPr="00B4327D">
              <w:rPr>
                <w:sz w:val="24"/>
                <w:szCs w:val="24"/>
              </w:rPr>
              <w:t>1</w:t>
            </w:r>
          </w:p>
        </w:tc>
        <w:tc>
          <w:tcPr>
            <w:tcW w:w="1080" w:type="dxa"/>
          </w:tcPr>
          <w:p w14:paraId="239B269C" w14:textId="77777777" w:rsidR="00EA1920" w:rsidRPr="00B4327D" w:rsidRDefault="00EA1920" w:rsidP="00EA1920">
            <w:pPr>
              <w:jc w:val="center"/>
              <w:rPr>
                <w:sz w:val="24"/>
                <w:szCs w:val="24"/>
              </w:rPr>
            </w:pPr>
            <w:r w:rsidRPr="00B4327D">
              <w:rPr>
                <w:sz w:val="24"/>
                <w:szCs w:val="24"/>
              </w:rPr>
              <w:t>1</w:t>
            </w:r>
          </w:p>
        </w:tc>
        <w:tc>
          <w:tcPr>
            <w:tcW w:w="936" w:type="dxa"/>
          </w:tcPr>
          <w:p w14:paraId="1224E3A6" w14:textId="77777777" w:rsidR="00EA1920" w:rsidRPr="00B4327D" w:rsidRDefault="00EA1920" w:rsidP="00EA1920">
            <w:pPr>
              <w:jc w:val="center"/>
              <w:rPr>
                <w:sz w:val="24"/>
                <w:szCs w:val="24"/>
              </w:rPr>
            </w:pPr>
            <w:r w:rsidRPr="00B4327D">
              <w:rPr>
                <w:sz w:val="24"/>
                <w:szCs w:val="24"/>
              </w:rPr>
              <w:t>1</w:t>
            </w:r>
          </w:p>
        </w:tc>
        <w:tc>
          <w:tcPr>
            <w:tcW w:w="923" w:type="dxa"/>
          </w:tcPr>
          <w:p w14:paraId="2C3E1AE4" w14:textId="77777777" w:rsidR="00EA1920" w:rsidRPr="00B4327D" w:rsidRDefault="00EA1920" w:rsidP="00EA1920">
            <w:pPr>
              <w:jc w:val="center"/>
              <w:rPr>
                <w:sz w:val="24"/>
                <w:szCs w:val="24"/>
              </w:rPr>
            </w:pPr>
            <w:r w:rsidRPr="00B4327D">
              <w:rPr>
                <w:sz w:val="24"/>
                <w:szCs w:val="24"/>
              </w:rPr>
              <w:t>1</w:t>
            </w:r>
          </w:p>
        </w:tc>
      </w:tr>
      <w:tr w:rsidR="00EA1920" w14:paraId="19D1527C" w14:textId="77777777" w:rsidTr="00EA1920">
        <w:tc>
          <w:tcPr>
            <w:tcW w:w="2785" w:type="dxa"/>
          </w:tcPr>
          <w:p w14:paraId="70DB9A65" w14:textId="77777777" w:rsidR="00EA1920" w:rsidRPr="00B4327D" w:rsidRDefault="00EA1920" w:rsidP="00EA1920">
            <w:pPr>
              <w:jc w:val="both"/>
              <w:rPr>
                <w:sz w:val="24"/>
                <w:szCs w:val="24"/>
              </w:rPr>
            </w:pPr>
            <w:r w:rsidRPr="00B4327D">
              <w:rPr>
                <w:sz w:val="24"/>
                <w:szCs w:val="24"/>
              </w:rPr>
              <w:t>Wheat Flour</w:t>
            </w:r>
          </w:p>
        </w:tc>
        <w:tc>
          <w:tcPr>
            <w:tcW w:w="950" w:type="dxa"/>
          </w:tcPr>
          <w:p w14:paraId="33BF0D1A" w14:textId="77777777" w:rsidR="00EA1920" w:rsidRPr="00B4327D" w:rsidRDefault="00EA1920" w:rsidP="00EA1920">
            <w:pPr>
              <w:jc w:val="center"/>
              <w:rPr>
                <w:sz w:val="24"/>
                <w:szCs w:val="24"/>
              </w:rPr>
            </w:pPr>
            <w:r w:rsidRPr="00B4327D">
              <w:rPr>
                <w:sz w:val="24"/>
                <w:szCs w:val="24"/>
              </w:rPr>
              <w:t>20</w:t>
            </w:r>
          </w:p>
        </w:tc>
        <w:tc>
          <w:tcPr>
            <w:tcW w:w="1080" w:type="dxa"/>
          </w:tcPr>
          <w:p w14:paraId="43667463" w14:textId="77777777" w:rsidR="00EA1920" w:rsidRPr="00B4327D" w:rsidRDefault="00EA1920" w:rsidP="00EA1920">
            <w:pPr>
              <w:jc w:val="center"/>
              <w:rPr>
                <w:sz w:val="24"/>
                <w:szCs w:val="24"/>
              </w:rPr>
            </w:pPr>
            <w:r w:rsidRPr="00B4327D">
              <w:rPr>
                <w:sz w:val="24"/>
                <w:szCs w:val="24"/>
              </w:rPr>
              <w:t>20</w:t>
            </w:r>
          </w:p>
        </w:tc>
        <w:tc>
          <w:tcPr>
            <w:tcW w:w="936" w:type="dxa"/>
          </w:tcPr>
          <w:p w14:paraId="4C8BE0EA" w14:textId="77777777" w:rsidR="00EA1920" w:rsidRPr="00B4327D" w:rsidRDefault="00EA1920" w:rsidP="00EA1920">
            <w:pPr>
              <w:jc w:val="center"/>
              <w:rPr>
                <w:sz w:val="24"/>
                <w:szCs w:val="24"/>
              </w:rPr>
            </w:pPr>
            <w:r w:rsidRPr="00B4327D">
              <w:rPr>
                <w:sz w:val="24"/>
                <w:szCs w:val="24"/>
              </w:rPr>
              <w:t>20</w:t>
            </w:r>
          </w:p>
        </w:tc>
        <w:tc>
          <w:tcPr>
            <w:tcW w:w="923" w:type="dxa"/>
          </w:tcPr>
          <w:p w14:paraId="2D4060E1" w14:textId="77777777" w:rsidR="00EA1920" w:rsidRPr="00B4327D" w:rsidRDefault="00EA1920" w:rsidP="00EA1920">
            <w:pPr>
              <w:jc w:val="center"/>
              <w:rPr>
                <w:sz w:val="24"/>
                <w:szCs w:val="24"/>
              </w:rPr>
            </w:pPr>
            <w:r w:rsidRPr="00B4327D">
              <w:rPr>
                <w:sz w:val="24"/>
                <w:szCs w:val="24"/>
              </w:rPr>
              <w:t>20</w:t>
            </w:r>
          </w:p>
        </w:tc>
      </w:tr>
      <w:tr w:rsidR="00EA1920" w14:paraId="48CFDF99" w14:textId="77777777" w:rsidTr="00EA1920">
        <w:tc>
          <w:tcPr>
            <w:tcW w:w="2785" w:type="dxa"/>
          </w:tcPr>
          <w:p w14:paraId="0E56221C" w14:textId="77777777" w:rsidR="00EA1920" w:rsidRPr="00B4327D" w:rsidRDefault="00EA1920" w:rsidP="00EA1920">
            <w:pPr>
              <w:jc w:val="both"/>
              <w:rPr>
                <w:sz w:val="24"/>
                <w:szCs w:val="24"/>
              </w:rPr>
            </w:pPr>
            <w:r w:rsidRPr="00B4327D">
              <w:rPr>
                <w:sz w:val="24"/>
                <w:szCs w:val="24"/>
              </w:rPr>
              <w:t>Sorghum</w:t>
            </w:r>
          </w:p>
        </w:tc>
        <w:tc>
          <w:tcPr>
            <w:tcW w:w="950" w:type="dxa"/>
          </w:tcPr>
          <w:p w14:paraId="19675574" w14:textId="77777777" w:rsidR="00EA1920" w:rsidRPr="00B4327D" w:rsidRDefault="00EA1920" w:rsidP="00EA1920">
            <w:pPr>
              <w:jc w:val="center"/>
              <w:rPr>
                <w:sz w:val="24"/>
                <w:szCs w:val="24"/>
              </w:rPr>
            </w:pPr>
            <w:r w:rsidRPr="00B4327D">
              <w:rPr>
                <w:sz w:val="24"/>
                <w:szCs w:val="24"/>
              </w:rPr>
              <w:t>15</w:t>
            </w:r>
          </w:p>
        </w:tc>
        <w:tc>
          <w:tcPr>
            <w:tcW w:w="1080" w:type="dxa"/>
          </w:tcPr>
          <w:p w14:paraId="2C460F58" w14:textId="77777777" w:rsidR="00EA1920" w:rsidRPr="00B4327D" w:rsidRDefault="00EA1920" w:rsidP="00EA1920">
            <w:pPr>
              <w:jc w:val="center"/>
              <w:rPr>
                <w:sz w:val="24"/>
                <w:szCs w:val="24"/>
              </w:rPr>
            </w:pPr>
            <w:r w:rsidRPr="00B4327D">
              <w:rPr>
                <w:sz w:val="24"/>
                <w:szCs w:val="24"/>
              </w:rPr>
              <w:t>15</w:t>
            </w:r>
          </w:p>
        </w:tc>
        <w:tc>
          <w:tcPr>
            <w:tcW w:w="936" w:type="dxa"/>
          </w:tcPr>
          <w:p w14:paraId="16C77265" w14:textId="77777777" w:rsidR="00EA1920" w:rsidRPr="00B4327D" w:rsidRDefault="00EA1920" w:rsidP="00EA1920">
            <w:pPr>
              <w:jc w:val="center"/>
              <w:rPr>
                <w:sz w:val="24"/>
                <w:szCs w:val="24"/>
              </w:rPr>
            </w:pPr>
            <w:r w:rsidRPr="00B4327D">
              <w:rPr>
                <w:sz w:val="24"/>
                <w:szCs w:val="24"/>
              </w:rPr>
              <w:t>15</w:t>
            </w:r>
          </w:p>
        </w:tc>
        <w:tc>
          <w:tcPr>
            <w:tcW w:w="923" w:type="dxa"/>
          </w:tcPr>
          <w:p w14:paraId="7C7C54D8" w14:textId="77777777" w:rsidR="00EA1920" w:rsidRPr="00B4327D" w:rsidRDefault="00EA1920" w:rsidP="00EA1920">
            <w:pPr>
              <w:jc w:val="center"/>
              <w:rPr>
                <w:sz w:val="24"/>
                <w:szCs w:val="24"/>
              </w:rPr>
            </w:pPr>
            <w:r w:rsidRPr="00B4327D">
              <w:rPr>
                <w:sz w:val="24"/>
                <w:szCs w:val="24"/>
              </w:rPr>
              <w:t>15</w:t>
            </w:r>
          </w:p>
        </w:tc>
      </w:tr>
      <w:tr w:rsidR="00EA1920" w14:paraId="5E21AA99" w14:textId="77777777" w:rsidTr="00EA1920">
        <w:tc>
          <w:tcPr>
            <w:tcW w:w="2785" w:type="dxa"/>
          </w:tcPr>
          <w:p w14:paraId="69C1D79B" w14:textId="77777777" w:rsidR="00EA1920" w:rsidRPr="00B4327D" w:rsidRDefault="00EA1920" w:rsidP="00EA1920">
            <w:pPr>
              <w:rPr>
                <w:sz w:val="24"/>
                <w:szCs w:val="24"/>
              </w:rPr>
            </w:pPr>
            <w:r w:rsidRPr="00B4327D">
              <w:t>Other ingredients (Fat, gum,</w:t>
            </w:r>
            <w:r>
              <w:t xml:space="preserve"> </w:t>
            </w:r>
            <w:proofErr w:type="spellStart"/>
            <w:proofErr w:type="gramStart"/>
            <w:r w:rsidRPr="00B4327D">
              <w:t>starch,sugar</w:t>
            </w:r>
            <w:proofErr w:type="gramEnd"/>
            <w:r w:rsidRPr="00B4327D">
              <w:t>,Salt</w:t>
            </w:r>
            <w:proofErr w:type="spellEnd"/>
            <w:r w:rsidRPr="00B4327D">
              <w:t>, essence)</w:t>
            </w:r>
            <w:r w:rsidRPr="00B4327D">
              <w:rPr>
                <w:sz w:val="24"/>
                <w:szCs w:val="24"/>
              </w:rPr>
              <w:t xml:space="preserve"> </w:t>
            </w:r>
          </w:p>
        </w:tc>
        <w:tc>
          <w:tcPr>
            <w:tcW w:w="950" w:type="dxa"/>
          </w:tcPr>
          <w:p w14:paraId="4C794C25" w14:textId="77777777" w:rsidR="00EA1920" w:rsidRPr="00B4327D" w:rsidRDefault="00EA1920" w:rsidP="00EA1920">
            <w:pPr>
              <w:jc w:val="center"/>
              <w:rPr>
                <w:sz w:val="24"/>
                <w:szCs w:val="24"/>
              </w:rPr>
            </w:pPr>
            <w:r w:rsidRPr="00B4327D">
              <w:rPr>
                <w:sz w:val="24"/>
                <w:szCs w:val="24"/>
              </w:rPr>
              <w:t>24</w:t>
            </w:r>
          </w:p>
        </w:tc>
        <w:tc>
          <w:tcPr>
            <w:tcW w:w="1080" w:type="dxa"/>
          </w:tcPr>
          <w:p w14:paraId="646B046D" w14:textId="77777777" w:rsidR="00EA1920" w:rsidRPr="00B4327D" w:rsidRDefault="00EA1920" w:rsidP="00EA1920">
            <w:pPr>
              <w:jc w:val="center"/>
              <w:rPr>
                <w:sz w:val="24"/>
                <w:szCs w:val="24"/>
              </w:rPr>
            </w:pPr>
            <w:r w:rsidRPr="00B4327D">
              <w:rPr>
                <w:sz w:val="24"/>
                <w:szCs w:val="24"/>
              </w:rPr>
              <w:t>24</w:t>
            </w:r>
          </w:p>
        </w:tc>
        <w:tc>
          <w:tcPr>
            <w:tcW w:w="936" w:type="dxa"/>
          </w:tcPr>
          <w:p w14:paraId="7895B365" w14:textId="77777777" w:rsidR="00EA1920" w:rsidRPr="00B4327D" w:rsidRDefault="00EA1920" w:rsidP="00EA1920">
            <w:pPr>
              <w:jc w:val="center"/>
              <w:rPr>
                <w:sz w:val="24"/>
                <w:szCs w:val="24"/>
              </w:rPr>
            </w:pPr>
            <w:r w:rsidRPr="00B4327D">
              <w:rPr>
                <w:sz w:val="24"/>
                <w:szCs w:val="24"/>
              </w:rPr>
              <w:t>24</w:t>
            </w:r>
          </w:p>
        </w:tc>
        <w:tc>
          <w:tcPr>
            <w:tcW w:w="923" w:type="dxa"/>
          </w:tcPr>
          <w:p w14:paraId="221015D1" w14:textId="77777777" w:rsidR="00EA1920" w:rsidRPr="00B4327D" w:rsidRDefault="00EA1920" w:rsidP="00EA1920">
            <w:pPr>
              <w:jc w:val="center"/>
              <w:rPr>
                <w:sz w:val="24"/>
                <w:szCs w:val="24"/>
              </w:rPr>
            </w:pPr>
            <w:r w:rsidRPr="00B4327D">
              <w:rPr>
                <w:sz w:val="24"/>
                <w:szCs w:val="24"/>
              </w:rPr>
              <w:t>24</w:t>
            </w:r>
          </w:p>
        </w:tc>
      </w:tr>
      <w:tr w:rsidR="00EA1920" w14:paraId="285D00F5" w14:textId="77777777" w:rsidTr="00EA1920">
        <w:tc>
          <w:tcPr>
            <w:tcW w:w="2785" w:type="dxa"/>
          </w:tcPr>
          <w:p w14:paraId="4C9A87D9" w14:textId="77777777" w:rsidR="00EA1920" w:rsidRPr="00B4327D" w:rsidRDefault="00EA1920" w:rsidP="00EA1920">
            <w:pPr>
              <w:jc w:val="both"/>
              <w:rPr>
                <w:sz w:val="24"/>
                <w:szCs w:val="24"/>
              </w:rPr>
            </w:pPr>
            <w:r w:rsidRPr="00B4327D">
              <w:rPr>
                <w:sz w:val="24"/>
                <w:szCs w:val="24"/>
              </w:rPr>
              <w:t>Total</w:t>
            </w:r>
          </w:p>
        </w:tc>
        <w:tc>
          <w:tcPr>
            <w:tcW w:w="950" w:type="dxa"/>
          </w:tcPr>
          <w:p w14:paraId="5F5A689F" w14:textId="77777777" w:rsidR="00EA1920" w:rsidRPr="00B4327D" w:rsidRDefault="00EA1920" w:rsidP="00EA1920">
            <w:pPr>
              <w:jc w:val="center"/>
              <w:rPr>
                <w:sz w:val="24"/>
                <w:szCs w:val="24"/>
              </w:rPr>
            </w:pPr>
            <w:r w:rsidRPr="00B4327D">
              <w:rPr>
                <w:sz w:val="24"/>
                <w:szCs w:val="24"/>
              </w:rPr>
              <w:t>100</w:t>
            </w:r>
          </w:p>
        </w:tc>
        <w:tc>
          <w:tcPr>
            <w:tcW w:w="1080" w:type="dxa"/>
          </w:tcPr>
          <w:p w14:paraId="2A6C7EF8" w14:textId="77777777" w:rsidR="00EA1920" w:rsidRPr="00B4327D" w:rsidRDefault="00EA1920" w:rsidP="00EA1920">
            <w:pPr>
              <w:jc w:val="center"/>
              <w:rPr>
                <w:sz w:val="24"/>
                <w:szCs w:val="24"/>
              </w:rPr>
            </w:pPr>
            <w:r w:rsidRPr="00B4327D">
              <w:rPr>
                <w:sz w:val="24"/>
                <w:szCs w:val="24"/>
              </w:rPr>
              <w:t>100</w:t>
            </w:r>
          </w:p>
        </w:tc>
        <w:tc>
          <w:tcPr>
            <w:tcW w:w="936" w:type="dxa"/>
          </w:tcPr>
          <w:p w14:paraId="1F4FB674" w14:textId="77777777" w:rsidR="00EA1920" w:rsidRPr="00B4327D" w:rsidRDefault="00EA1920" w:rsidP="00EA1920">
            <w:pPr>
              <w:jc w:val="center"/>
              <w:rPr>
                <w:sz w:val="24"/>
                <w:szCs w:val="24"/>
              </w:rPr>
            </w:pPr>
            <w:r w:rsidRPr="00B4327D">
              <w:rPr>
                <w:sz w:val="24"/>
                <w:szCs w:val="24"/>
              </w:rPr>
              <w:t>100</w:t>
            </w:r>
          </w:p>
        </w:tc>
        <w:tc>
          <w:tcPr>
            <w:tcW w:w="923" w:type="dxa"/>
          </w:tcPr>
          <w:p w14:paraId="5017491F" w14:textId="77777777" w:rsidR="00EA1920" w:rsidRPr="00B4327D" w:rsidRDefault="00EA1920" w:rsidP="00EA1920">
            <w:pPr>
              <w:jc w:val="center"/>
              <w:rPr>
                <w:sz w:val="24"/>
                <w:szCs w:val="24"/>
              </w:rPr>
            </w:pPr>
            <w:r w:rsidRPr="00B4327D">
              <w:rPr>
                <w:sz w:val="24"/>
                <w:szCs w:val="24"/>
              </w:rPr>
              <w:t>100</w:t>
            </w:r>
          </w:p>
        </w:tc>
      </w:tr>
    </w:tbl>
    <w:p w14:paraId="7E08D5E4" w14:textId="3957DF16" w:rsidR="00D9641C" w:rsidRDefault="00D9641C" w:rsidP="00307E43">
      <w:pPr>
        <w:pStyle w:val="BodyText"/>
        <w:spacing w:before="120" w:after="120" w:line="360" w:lineRule="auto"/>
        <w:ind w:firstLine="720"/>
        <w:jc w:val="both"/>
      </w:pPr>
      <w:r>
        <w:rPr>
          <w:i/>
        </w:rPr>
        <w:t xml:space="preserve">  </w:t>
      </w:r>
      <w:r>
        <w:rPr>
          <w:lang w:val="en-IN"/>
        </w:rPr>
        <w:t xml:space="preserve">                              </w:t>
      </w:r>
      <w:r>
        <w:t xml:space="preserve">                                                                    </w:t>
      </w:r>
    </w:p>
    <w:p w14:paraId="6AFE54E8" w14:textId="77777777" w:rsidR="00EA1920" w:rsidRDefault="00EA1920" w:rsidP="00AD3A9C">
      <w:pPr>
        <w:jc w:val="center"/>
        <w:rPr>
          <w:b/>
          <w:bCs/>
          <w:sz w:val="24"/>
          <w:szCs w:val="24"/>
        </w:rPr>
      </w:pPr>
    </w:p>
    <w:p w14:paraId="7F494836" w14:textId="77777777" w:rsidR="00EA1920" w:rsidRDefault="00EA1920" w:rsidP="00AD3A9C">
      <w:pPr>
        <w:jc w:val="center"/>
        <w:rPr>
          <w:b/>
          <w:bCs/>
          <w:sz w:val="24"/>
          <w:szCs w:val="24"/>
        </w:rPr>
      </w:pPr>
    </w:p>
    <w:p w14:paraId="552AD609" w14:textId="77777777" w:rsidR="00EA1920" w:rsidRDefault="00EA1920" w:rsidP="00AD3A9C">
      <w:pPr>
        <w:jc w:val="center"/>
        <w:rPr>
          <w:b/>
          <w:bCs/>
          <w:sz w:val="24"/>
          <w:szCs w:val="24"/>
        </w:rPr>
      </w:pPr>
    </w:p>
    <w:p w14:paraId="135D54EB" w14:textId="77777777" w:rsidR="00BA662E" w:rsidRDefault="00BA662E" w:rsidP="00AD3A9C">
      <w:pPr>
        <w:jc w:val="center"/>
        <w:rPr>
          <w:b/>
          <w:bCs/>
          <w:sz w:val="24"/>
          <w:szCs w:val="24"/>
        </w:rPr>
      </w:pPr>
    </w:p>
    <w:p w14:paraId="00389F67" w14:textId="77777777" w:rsidR="00A963DC" w:rsidRDefault="00A963DC" w:rsidP="00941C1A">
      <w:pPr>
        <w:jc w:val="both"/>
        <w:rPr>
          <w:b/>
          <w:bCs/>
          <w:sz w:val="24"/>
          <w:szCs w:val="24"/>
        </w:rPr>
      </w:pPr>
    </w:p>
    <w:p w14:paraId="2CBC97E2" w14:textId="77777777" w:rsidR="00EA1920" w:rsidRDefault="00EA1920" w:rsidP="00941C1A">
      <w:pPr>
        <w:jc w:val="both"/>
        <w:rPr>
          <w:b/>
          <w:bCs/>
          <w:sz w:val="24"/>
          <w:szCs w:val="24"/>
        </w:rPr>
      </w:pPr>
    </w:p>
    <w:p w14:paraId="6AC7C86D" w14:textId="77777777" w:rsidR="00EA1920" w:rsidRDefault="00EA1920" w:rsidP="00941C1A">
      <w:pPr>
        <w:jc w:val="both"/>
        <w:rPr>
          <w:b/>
          <w:bCs/>
          <w:sz w:val="24"/>
          <w:szCs w:val="24"/>
        </w:rPr>
      </w:pPr>
    </w:p>
    <w:p w14:paraId="5858084C" w14:textId="77777777" w:rsidR="00EA1920" w:rsidRDefault="00EA1920" w:rsidP="00941C1A">
      <w:pPr>
        <w:jc w:val="both"/>
        <w:rPr>
          <w:b/>
          <w:bCs/>
          <w:sz w:val="24"/>
          <w:szCs w:val="24"/>
        </w:rPr>
      </w:pPr>
    </w:p>
    <w:p w14:paraId="6084128C" w14:textId="4BB6F357" w:rsidR="00325CBD" w:rsidRPr="009C05CA" w:rsidRDefault="0002330D" w:rsidP="00325CBD">
      <w:pPr>
        <w:pStyle w:val="BodyText"/>
      </w:pPr>
      <w:bookmarkStart w:id="5" w:name="_Hlk217487152"/>
      <w:r w:rsidRPr="009C05CA">
        <w:rPr>
          <w:b/>
        </w:rPr>
        <w:t>Shelf-life</w:t>
      </w:r>
      <w:r w:rsidR="00325CBD" w:rsidRPr="009C05CA">
        <w:rPr>
          <w:b/>
        </w:rPr>
        <w:t xml:space="preserve"> study of best accepted millet based edible cutleries</w:t>
      </w:r>
    </w:p>
    <w:p w14:paraId="45C85F00" w14:textId="77777777" w:rsidR="00325CBD" w:rsidRPr="009C05CA" w:rsidRDefault="00325CBD" w:rsidP="00325CBD">
      <w:pPr>
        <w:pStyle w:val="BodyText"/>
      </w:pPr>
    </w:p>
    <w:p w14:paraId="32F14A2F" w14:textId="019085E1" w:rsidR="00325CBD" w:rsidRDefault="00325CBD" w:rsidP="00325CBD">
      <w:pPr>
        <w:pStyle w:val="BodyText"/>
        <w:spacing w:line="360" w:lineRule="auto"/>
        <w:ind w:firstLine="720"/>
        <w:jc w:val="both"/>
      </w:pPr>
      <w:r w:rsidRPr="009C05CA">
        <w:t xml:space="preserve">The products were stored for up to 90 days at ambient temperature. Two types of packaging materials were used (Plate 1). Each product was stored in </w:t>
      </w:r>
      <w:proofErr w:type="spellStart"/>
      <w:r w:rsidRPr="009C05CA">
        <w:t>aluminium</w:t>
      </w:r>
      <w:proofErr w:type="spellEnd"/>
      <w:r w:rsidRPr="009C05CA">
        <w:t xml:space="preserve"> silver foil and </w:t>
      </w:r>
      <w:r w:rsidRPr="009C05CA">
        <w:rPr>
          <w:spacing w:val="-1"/>
        </w:rPr>
        <w:t xml:space="preserve">metalized </w:t>
      </w:r>
      <w:r w:rsidRPr="009C05CA">
        <w:t xml:space="preserve">polyester polyethylene (MPP) was kept in ambient condition. The products were evaluated for their organoleptic acceptability, quality </w:t>
      </w:r>
      <w:r w:rsidR="00B35F37" w:rsidRPr="009C05CA">
        <w:t xml:space="preserve">parameters </w:t>
      </w:r>
      <w:r w:rsidR="00B35F37">
        <w:t>such</w:t>
      </w:r>
      <w:r w:rsidR="004D01E1">
        <w:t xml:space="preserve"> as </w:t>
      </w:r>
      <w:r w:rsidRPr="009C05CA">
        <w:t xml:space="preserve">free fatty </w:t>
      </w:r>
      <w:r w:rsidR="00B35F37" w:rsidRPr="009C05CA">
        <w:t xml:space="preserve">acid </w:t>
      </w:r>
      <w:r w:rsidR="00B35F37">
        <w:t>and</w:t>
      </w:r>
      <w:r w:rsidR="004D01E1">
        <w:t xml:space="preserve"> </w:t>
      </w:r>
      <w:r w:rsidRPr="009C05CA">
        <w:t>peroxide</w:t>
      </w:r>
      <w:r w:rsidR="004D01E1">
        <w:t>.</w:t>
      </w:r>
    </w:p>
    <w:p w14:paraId="137A5A96" w14:textId="77777777" w:rsidR="00B35F37" w:rsidRPr="009C05CA" w:rsidRDefault="00B35F37" w:rsidP="00325CBD">
      <w:pPr>
        <w:pStyle w:val="BodyText"/>
        <w:spacing w:line="360" w:lineRule="auto"/>
        <w:ind w:firstLine="720"/>
        <w:jc w:val="both"/>
      </w:pPr>
    </w:p>
    <w:p w14:paraId="33D7E416" w14:textId="77777777" w:rsidR="00325CBD" w:rsidRPr="009C05CA" w:rsidRDefault="00325CBD" w:rsidP="00325CBD">
      <w:pPr>
        <w:pStyle w:val="BodyText"/>
        <w:rPr>
          <w:b/>
        </w:rPr>
      </w:pPr>
      <w:r w:rsidRPr="009C05CA">
        <w:rPr>
          <w:b/>
        </w:rPr>
        <w:t>Peroxide value</w:t>
      </w:r>
    </w:p>
    <w:p w14:paraId="7C55E659" w14:textId="77777777" w:rsidR="00325CBD" w:rsidRPr="009C05CA" w:rsidRDefault="00325CBD" w:rsidP="00325CBD">
      <w:pPr>
        <w:pStyle w:val="BodyText"/>
      </w:pPr>
    </w:p>
    <w:p w14:paraId="0672D3AE" w14:textId="27D8B7A8" w:rsidR="00325CBD" w:rsidRPr="009C05CA" w:rsidRDefault="00325CBD" w:rsidP="00325CBD">
      <w:pPr>
        <w:pStyle w:val="BodyText"/>
        <w:spacing w:line="360" w:lineRule="auto"/>
        <w:ind w:firstLine="720"/>
        <w:jc w:val="both"/>
        <w:rPr>
          <w:b/>
          <w:bCs/>
        </w:rPr>
      </w:pPr>
      <w:r w:rsidRPr="009C05CA">
        <w:t>In the oxidative rancidity, oxidation of fat due to the combination of oxygen with unsaturated fatty acids takes place and results in the formation of compounds with a peroxide structure</w:t>
      </w:r>
      <w:r w:rsidR="00C45204">
        <w:t>.</w:t>
      </w:r>
    </w:p>
    <w:p w14:paraId="7E2F6AB0" w14:textId="77777777" w:rsidR="00325CBD" w:rsidRPr="009C05CA" w:rsidRDefault="00325CBD" w:rsidP="00325CBD">
      <w:pPr>
        <w:jc w:val="center"/>
        <w:rPr>
          <w:sz w:val="24"/>
          <w:szCs w:val="24"/>
        </w:rPr>
      </w:pPr>
      <w:r w:rsidRPr="009C05CA">
        <w:rPr>
          <w:sz w:val="24"/>
          <w:szCs w:val="24"/>
        </w:rPr>
        <w:t xml:space="preserve">Peroxide value of oil </w:t>
      </w:r>
      <w:r>
        <w:rPr>
          <w:sz w:val="24"/>
          <w:szCs w:val="24"/>
        </w:rPr>
        <w:t>(mEqO</w:t>
      </w:r>
      <w:r w:rsidRPr="009C05CA">
        <w:rPr>
          <w:sz w:val="24"/>
          <w:szCs w:val="24"/>
          <w:vertAlign w:val="subscript"/>
        </w:rPr>
        <w:t>2</w:t>
      </w:r>
      <w:r w:rsidRPr="009C05CA">
        <w:rPr>
          <w:sz w:val="24"/>
          <w:szCs w:val="24"/>
        </w:rPr>
        <w:t>/kg)</w:t>
      </w:r>
      <w:r>
        <w:rPr>
          <w:sz w:val="24"/>
          <w:szCs w:val="24"/>
        </w:rPr>
        <w:t xml:space="preserve"> </w:t>
      </w:r>
      <w:r w:rsidRPr="009C05CA">
        <w:rPr>
          <w:sz w:val="24"/>
          <w:szCs w:val="24"/>
        </w:rPr>
        <w:t xml:space="preserve">= </w:t>
      </w:r>
      <m:oMath>
        <m:f>
          <m:fPr>
            <m:ctrlPr>
              <w:rPr>
                <w:rFonts w:ascii="Cambria Math" w:hAnsi="Cambria Math"/>
                <w:sz w:val="28"/>
                <w:szCs w:val="28"/>
              </w:rPr>
            </m:ctrlPr>
          </m:fPr>
          <m:num>
            <m:d>
              <m:dPr>
                <m:ctrlPr>
                  <w:rPr>
                    <w:rFonts w:ascii="Cambria Math" w:hAnsi="Cambria Math"/>
                    <w:sz w:val="28"/>
                    <w:szCs w:val="28"/>
                  </w:rPr>
                </m:ctrlPr>
              </m:dPr>
              <m:e>
                <m:r>
                  <m:rPr>
                    <m:sty m:val="p"/>
                  </m:rPr>
                  <w:rPr>
                    <w:rFonts w:ascii="Cambria Math" w:hAnsi="Cambria Math"/>
                    <w:sz w:val="28"/>
                    <w:szCs w:val="28"/>
                  </w:rPr>
                  <m:t>Titre -blank</m:t>
                </m:r>
              </m:e>
            </m:d>
            <m:r>
              <m:rPr>
                <m:sty m:val="p"/>
              </m:rPr>
              <w:rPr>
                <w:rFonts w:ascii="Cambria Math" w:hAnsi="Cambria Math"/>
                <w:sz w:val="28"/>
                <w:szCs w:val="28"/>
              </w:rPr>
              <m:t xml:space="preserve">×N×1000 </m:t>
            </m:r>
          </m:num>
          <m:den>
            <m:r>
              <m:rPr>
                <m:sty m:val="p"/>
              </m:rPr>
              <w:rPr>
                <w:rFonts w:ascii="Cambria Math" w:hAnsi="Cambria Math"/>
                <w:sz w:val="28"/>
                <w:szCs w:val="28"/>
              </w:rPr>
              <m:t>Wt. of oil (g)</m:t>
            </m:r>
          </m:den>
        </m:f>
      </m:oMath>
    </w:p>
    <w:p w14:paraId="2071FE58" w14:textId="149459B7" w:rsidR="00F62A19" w:rsidRPr="009C05CA" w:rsidRDefault="00F62A19" w:rsidP="00F62A19">
      <w:pPr>
        <w:spacing w:before="240" w:after="240" w:line="360" w:lineRule="auto"/>
        <w:ind w:left="454" w:hanging="454"/>
        <w:contextualSpacing/>
        <w:jc w:val="both"/>
      </w:pPr>
    </w:p>
    <w:p w14:paraId="028088B1" w14:textId="77777777" w:rsidR="00325CBD" w:rsidRPr="009C05CA" w:rsidRDefault="00325CBD" w:rsidP="00325CBD">
      <w:pPr>
        <w:pStyle w:val="BodyText"/>
        <w:rPr>
          <w:b/>
        </w:rPr>
      </w:pPr>
      <w:r w:rsidRPr="009C05CA">
        <w:rPr>
          <w:b/>
        </w:rPr>
        <w:t>Free fatty acid</w:t>
      </w:r>
    </w:p>
    <w:p w14:paraId="18089A36" w14:textId="77777777" w:rsidR="00325CBD" w:rsidRPr="009C05CA" w:rsidRDefault="00325CBD" w:rsidP="00325CBD">
      <w:pPr>
        <w:pStyle w:val="BodyText"/>
      </w:pPr>
    </w:p>
    <w:p w14:paraId="53728469" w14:textId="079844B9" w:rsidR="0052351E" w:rsidRDefault="00325CBD" w:rsidP="005C47DB">
      <w:pPr>
        <w:pStyle w:val="BodyText"/>
        <w:spacing w:line="360" w:lineRule="auto"/>
        <w:ind w:firstLine="720"/>
        <w:jc w:val="both"/>
      </w:pPr>
      <w:r w:rsidRPr="009C05CA">
        <w:t>Free fatty acid content of</w:t>
      </w:r>
      <w:r w:rsidRPr="009C05CA">
        <w:rPr>
          <w:spacing w:val="1"/>
        </w:rPr>
        <w:t xml:space="preserve"> the </w:t>
      </w:r>
      <w:r w:rsidRPr="009C05CA">
        <w:t>sample was determined according to the AOAC, 2005 method. The percentage of free fatty acids was calculated using oleic acid as a factor and expressed per cent of oleic acid/100g of sample</w:t>
      </w:r>
      <w:bookmarkEnd w:id="5"/>
      <w:r>
        <w:t>.</w:t>
      </w:r>
    </w:p>
    <w:p w14:paraId="3F618DD9" w14:textId="47C4C2D8" w:rsidR="005B78F5" w:rsidRPr="00026ECB" w:rsidRDefault="005F756A" w:rsidP="005F756A">
      <w:pPr>
        <w:spacing w:before="240" w:after="240"/>
        <w:ind w:firstLine="680"/>
        <w:jc w:val="center"/>
        <w:rPr>
          <w:b/>
          <w:bCs/>
          <w:sz w:val="24"/>
          <w:szCs w:val="24"/>
        </w:rPr>
      </w:pPr>
      <w:bookmarkStart w:id="6" w:name="3.9_Microbial_analysis_of_best_accepted_"/>
      <w:bookmarkEnd w:id="6"/>
      <w:r w:rsidRPr="00026ECB">
        <w:rPr>
          <w:b/>
          <w:bCs/>
          <w:sz w:val="24"/>
          <w:szCs w:val="24"/>
        </w:rPr>
        <w:t>RESULTS AND DISCUSSION</w:t>
      </w:r>
    </w:p>
    <w:p w14:paraId="30B9016F" w14:textId="3F3D22F8" w:rsidR="00782054" w:rsidRPr="003C1F82" w:rsidRDefault="00782054" w:rsidP="00782054">
      <w:pPr>
        <w:spacing w:before="120" w:after="120" w:line="360" w:lineRule="auto"/>
        <w:ind w:left="397" w:hanging="397"/>
        <w:jc w:val="both"/>
        <w:rPr>
          <w:sz w:val="24"/>
          <w:szCs w:val="24"/>
        </w:rPr>
      </w:pPr>
      <w:r w:rsidRPr="003C1F82">
        <w:rPr>
          <w:rFonts w:eastAsiaTheme="majorEastAsia"/>
          <w:b/>
          <w:bCs/>
          <w:sz w:val="24"/>
          <w:szCs w:val="24"/>
        </w:rPr>
        <w:t>Effect of storage on sensory characteristics of developed millet based edible cutleries stored in different packaging material</w:t>
      </w:r>
    </w:p>
    <w:p w14:paraId="4C45BF09" w14:textId="27736AE6" w:rsidR="006974BC" w:rsidRDefault="00782054" w:rsidP="00770B4B">
      <w:pPr>
        <w:spacing w:before="120" w:after="120" w:line="360" w:lineRule="auto"/>
        <w:ind w:firstLine="680"/>
        <w:jc w:val="both"/>
        <w:rPr>
          <w:sz w:val="24"/>
          <w:szCs w:val="24"/>
        </w:rPr>
      </w:pPr>
      <w:r w:rsidRPr="003C1F82">
        <w:rPr>
          <w:sz w:val="24"/>
          <w:szCs w:val="24"/>
        </w:rPr>
        <w:t xml:space="preserve">Effect of storage on sensory quality of best accepted refined wheat flour, </w:t>
      </w:r>
      <w:r w:rsidRPr="00882C13">
        <w:rPr>
          <w:sz w:val="24"/>
          <w:szCs w:val="24"/>
        </w:rPr>
        <w:t>white finger millet</w:t>
      </w:r>
      <w:r w:rsidRPr="003C1F82">
        <w:rPr>
          <w:sz w:val="24"/>
          <w:szCs w:val="24"/>
        </w:rPr>
        <w:t xml:space="preserve">, little millet and foxtail millet edible cutleries are depicted. The sensory characteristics of the best accepted refined wheat flour, </w:t>
      </w:r>
      <w:r w:rsidRPr="0000584C">
        <w:rPr>
          <w:sz w:val="24"/>
          <w:szCs w:val="24"/>
        </w:rPr>
        <w:t>white fi</w:t>
      </w:r>
      <w:r>
        <w:rPr>
          <w:sz w:val="24"/>
          <w:szCs w:val="24"/>
        </w:rPr>
        <w:t>n</w:t>
      </w:r>
      <w:r w:rsidRPr="0000584C">
        <w:rPr>
          <w:sz w:val="24"/>
          <w:szCs w:val="24"/>
        </w:rPr>
        <w:t>ger millet</w:t>
      </w:r>
      <w:r w:rsidRPr="003C1F82">
        <w:rPr>
          <w:sz w:val="24"/>
          <w:szCs w:val="24"/>
        </w:rPr>
        <w:t>, little millet and foxtail millet edible cutleries</w:t>
      </w:r>
      <w:r w:rsidRPr="003C1F82">
        <w:rPr>
          <w:spacing w:val="-11"/>
          <w:sz w:val="24"/>
          <w:szCs w:val="24"/>
        </w:rPr>
        <w:t xml:space="preserve"> on </w:t>
      </w:r>
      <w:r w:rsidRPr="003C1F82">
        <w:rPr>
          <w:sz w:val="24"/>
          <w:szCs w:val="24"/>
        </w:rPr>
        <w:t>storage period (0</w:t>
      </w:r>
      <w:r w:rsidRPr="003C1F82">
        <w:rPr>
          <w:sz w:val="24"/>
          <w:szCs w:val="24"/>
          <w:vertAlign w:val="superscript"/>
        </w:rPr>
        <w:t>th</w:t>
      </w:r>
      <w:r w:rsidRPr="003C1F82">
        <w:rPr>
          <w:sz w:val="24"/>
          <w:szCs w:val="24"/>
        </w:rPr>
        <w:t>, 30</w:t>
      </w:r>
      <w:r w:rsidRPr="003C1F82">
        <w:rPr>
          <w:sz w:val="24"/>
          <w:szCs w:val="24"/>
          <w:vertAlign w:val="superscript"/>
        </w:rPr>
        <w:t>rd</w:t>
      </w:r>
      <w:r w:rsidRPr="003C1F82">
        <w:rPr>
          <w:sz w:val="24"/>
          <w:szCs w:val="24"/>
        </w:rPr>
        <w:t>, 60</w:t>
      </w:r>
      <w:r w:rsidRPr="003C1F82">
        <w:rPr>
          <w:sz w:val="24"/>
          <w:szCs w:val="24"/>
          <w:vertAlign w:val="superscript"/>
        </w:rPr>
        <w:t>th</w:t>
      </w:r>
      <w:r w:rsidRPr="003C1F82">
        <w:rPr>
          <w:sz w:val="24"/>
          <w:szCs w:val="24"/>
        </w:rPr>
        <w:t>and 90</w:t>
      </w:r>
      <w:r w:rsidRPr="003C1F82">
        <w:rPr>
          <w:sz w:val="24"/>
          <w:szCs w:val="24"/>
          <w:vertAlign w:val="superscript"/>
        </w:rPr>
        <w:t>th</w:t>
      </w:r>
      <w:r w:rsidRPr="003C1F82">
        <w:rPr>
          <w:sz w:val="24"/>
          <w:szCs w:val="24"/>
        </w:rPr>
        <w:t xml:space="preserve"> day) at room temperature were assessed by semi trained panelists.</w:t>
      </w:r>
    </w:p>
    <w:p w14:paraId="6A66BAFB" w14:textId="3EB5FF03" w:rsidR="00782054" w:rsidRPr="00770B4B" w:rsidRDefault="00782054" w:rsidP="00770B4B">
      <w:pPr>
        <w:spacing w:before="120" w:after="120" w:line="360" w:lineRule="auto"/>
        <w:ind w:firstLine="680"/>
        <w:jc w:val="both"/>
        <w:rPr>
          <w:sz w:val="24"/>
          <w:szCs w:val="24"/>
        </w:rPr>
      </w:pPr>
      <w:r w:rsidRPr="003C1F82">
        <w:rPr>
          <w:b/>
          <w:sz w:val="24"/>
          <w:szCs w:val="24"/>
        </w:rPr>
        <w:t xml:space="preserve"> Mean sensory scores for the appearance of developed millet based edible cutleries during storage period</w:t>
      </w:r>
    </w:p>
    <w:p w14:paraId="02201C82" w14:textId="7AB565FC" w:rsidR="00782054" w:rsidRPr="003C1F82" w:rsidRDefault="00782054" w:rsidP="00782054">
      <w:pPr>
        <w:spacing w:before="120" w:after="120" w:line="360" w:lineRule="auto"/>
        <w:ind w:firstLine="680"/>
        <w:jc w:val="both"/>
        <w:rPr>
          <w:sz w:val="24"/>
          <w:szCs w:val="24"/>
        </w:rPr>
      </w:pPr>
      <w:r w:rsidRPr="003C1F82">
        <w:rPr>
          <w:sz w:val="24"/>
          <w:szCs w:val="24"/>
        </w:rPr>
        <w:t xml:space="preserve">The mean sensory scores for appearance of edible cutleries prepared from refined wheat flour, white finger millet flour, little millet flour and foxtail millet flour edible cutleries at regular intervals during 90 days at ambient temperature is depicted in Table </w:t>
      </w:r>
      <w:r w:rsidR="003C2976">
        <w:rPr>
          <w:sz w:val="24"/>
          <w:szCs w:val="24"/>
        </w:rPr>
        <w:t>2.</w:t>
      </w:r>
      <w:r w:rsidRPr="003C1F82">
        <w:rPr>
          <w:sz w:val="24"/>
          <w:szCs w:val="24"/>
        </w:rPr>
        <w:t xml:space="preserve"> From this data it was evident that appearance was found to decline gradually over storage period which was significant (p&lt;0.05). The mean sensory scores for appearan</w:t>
      </w:r>
      <w:r>
        <w:rPr>
          <w:sz w:val="24"/>
          <w:szCs w:val="24"/>
        </w:rPr>
        <w:t xml:space="preserve">ce of </w:t>
      </w:r>
      <w:proofErr w:type="gramStart"/>
      <w:r>
        <w:rPr>
          <w:sz w:val="24"/>
          <w:szCs w:val="24"/>
        </w:rPr>
        <w:t>C ,</w:t>
      </w:r>
      <w:proofErr w:type="gramEnd"/>
      <w:r>
        <w:rPr>
          <w:sz w:val="24"/>
          <w:szCs w:val="24"/>
        </w:rPr>
        <w:t xml:space="preserve"> WF</w:t>
      </w:r>
      <w:r w:rsidRPr="003C1F82">
        <w:rPr>
          <w:sz w:val="24"/>
          <w:szCs w:val="24"/>
        </w:rPr>
        <w:t xml:space="preserve">EC, LMEC and FMEC </w:t>
      </w:r>
      <w:r w:rsidRPr="003C1F82">
        <w:rPr>
          <w:sz w:val="24"/>
          <w:szCs w:val="24"/>
        </w:rPr>
        <w:lastRenderedPageBreak/>
        <w:t xml:space="preserve">stored in aluminum silver foil packaging material decreased from 8.03 to 7.79, 7.72 to 7.59, 8.32 to 8.15 and 7.56 to 7.32 respectively. Similar results are reported by </w:t>
      </w:r>
      <w:proofErr w:type="spellStart"/>
      <w:r w:rsidRPr="003C1F82">
        <w:rPr>
          <w:sz w:val="24"/>
          <w:szCs w:val="24"/>
        </w:rPr>
        <w:t>Nagi</w:t>
      </w:r>
      <w:proofErr w:type="spellEnd"/>
      <w:r w:rsidRPr="003C1F82">
        <w:rPr>
          <w:sz w:val="24"/>
          <w:szCs w:val="24"/>
        </w:rPr>
        <w:t xml:space="preserve"> </w:t>
      </w:r>
      <w:r w:rsidRPr="003C1F82">
        <w:rPr>
          <w:i/>
          <w:sz w:val="24"/>
          <w:szCs w:val="24"/>
        </w:rPr>
        <w:t>et al</w:t>
      </w:r>
      <w:r w:rsidRPr="003C1F82">
        <w:rPr>
          <w:sz w:val="24"/>
          <w:szCs w:val="24"/>
        </w:rPr>
        <w:t xml:space="preserve">. (2012) found that aluminum paper packaging was best to pack products up to three </w:t>
      </w:r>
      <w:proofErr w:type="gramStart"/>
      <w:r w:rsidRPr="003C1F82">
        <w:rPr>
          <w:sz w:val="24"/>
          <w:szCs w:val="24"/>
        </w:rPr>
        <w:t>month</w:t>
      </w:r>
      <w:proofErr w:type="gramEnd"/>
      <w:r w:rsidRPr="003C1F82">
        <w:rPr>
          <w:sz w:val="24"/>
          <w:szCs w:val="24"/>
        </w:rPr>
        <w:t xml:space="preserve"> of storage. whereas the same had a reduction from 8.03 to 7.89, 7.72 to 7.63, 8.32 to 8.18 and 7.56 to 7.50 respectively for those stored in MPP material.</w:t>
      </w:r>
    </w:p>
    <w:p w14:paraId="24F25B3B" w14:textId="77777777" w:rsidR="00782054" w:rsidRPr="003C1F82" w:rsidRDefault="00782054" w:rsidP="00782054">
      <w:pPr>
        <w:spacing w:before="120" w:after="120" w:line="360" w:lineRule="auto"/>
        <w:ind w:firstLine="680"/>
        <w:jc w:val="both"/>
        <w:rPr>
          <w:sz w:val="24"/>
          <w:szCs w:val="24"/>
        </w:rPr>
      </w:pPr>
      <w:r w:rsidRPr="003C1F82">
        <w:rPr>
          <w:sz w:val="24"/>
          <w:szCs w:val="24"/>
        </w:rPr>
        <w:t>Edible cutleries were less affected by storage period when packed in MPP material compared to aluminum silver foil packaging material. There is a statistically significant difference between the packaging materials in terms of their impact on quality during storage. Overall, the data suggests that the choice of packaging material plays a crucial role in preserving the quality of the stored items, and significant changes occur over the 90</w:t>
      </w:r>
      <w:r w:rsidRPr="003C1F82">
        <w:rPr>
          <w:sz w:val="24"/>
          <w:szCs w:val="24"/>
          <w:vertAlign w:val="superscript"/>
        </w:rPr>
        <w:t>th</w:t>
      </w:r>
      <w:r w:rsidRPr="003C1F82">
        <w:rPr>
          <w:sz w:val="24"/>
          <w:szCs w:val="24"/>
        </w:rPr>
        <w:t>day storage period.</w:t>
      </w:r>
    </w:p>
    <w:p w14:paraId="50D6589C" w14:textId="77777777" w:rsidR="00B73D41" w:rsidRPr="003C1F82" w:rsidRDefault="00B73D41" w:rsidP="00B73D41">
      <w:pPr>
        <w:keepNext/>
        <w:keepLines/>
        <w:spacing w:before="240" w:after="240" w:line="360" w:lineRule="auto"/>
        <w:ind w:left="567" w:hanging="567"/>
        <w:jc w:val="both"/>
        <w:outlineLvl w:val="0"/>
        <w:rPr>
          <w:rFonts w:eastAsiaTheme="majorEastAsia"/>
          <w:b/>
          <w:bCs/>
          <w:sz w:val="24"/>
          <w:szCs w:val="24"/>
        </w:rPr>
      </w:pPr>
      <w:r w:rsidRPr="003C1F82">
        <w:rPr>
          <w:rFonts w:eastAsiaTheme="majorEastAsia"/>
          <w:b/>
          <w:bCs/>
          <w:sz w:val="24"/>
          <w:szCs w:val="24"/>
        </w:rPr>
        <w:t>Mean sensory scores for the color of developed millet based edible cutleries on storage period</w:t>
      </w:r>
    </w:p>
    <w:p w14:paraId="4A122C84" w14:textId="3117BA71" w:rsidR="00B73D41" w:rsidRPr="003C1F82" w:rsidRDefault="00B73D41" w:rsidP="00B73D41">
      <w:pPr>
        <w:spacing w:before="240" w:after="240" w:line="360" w:lineRule="auto"/>
        <w:ind w:firstLine="680"/>
        <w:jc w:val="both"/>
        <w:rPr>
          <w:sz w:val="24"/>
          <w:szCs w:val="24"/>
        </w:rPr>
      </w:pPr>
      <w:r w:rsidRPr="003C1F82">
        <w:rPr>
          <w:sz w:val="24"/>
          <w:szCs w:val="24"/>
        </w:rPr>
        <w:t xml:space="preserve">The mean sensory scores for color of edible cutleries prepared from refined wheat flour edible cutleries, white finger millet flour, little millet flour and foxtail millet flour at regular intervals during 90 days at ambient temperature is depicted in Table </w:t>
      </w:r>
      <w:r w:rsidR="00EA632B">
        <w:rPr>
          <w:sz w:val="24"/>
          <w:szCs w:val="24"/>
        </w:rPr>
        <w:t>3.</w:t>
      </w:r>
      <w:r w:rsidRPr="003C1F82">
        <w:rPr>
          <w:sz w:val="24"/>
          <w:szCs w:val="24"/>
        </w:rPr>
        <w:t xml:space="preserve"> Color of edible cutleries found to be decreasing during 3 months of storage period. The mean s</w:t>
      </w:r>
      <w:r>
        <w:rPr>
          <w:sz w:val="24"/>
          <w:szCs w:val="24"/>
        </w:rPr>
        <w:t>ensory scores for color of Control, WF</w:t>
      </w:r>
      <w:r w:rsidRPr="003C1F82">
        <w:rPr>
          <w:sz w:val="24"/>
          <w:szCs w:val="24"/>
        </w:rPr>
        <w:t xml:space="preserve">EC, LMEC and FMEC stored in Aluminum silver foil packaging material decreased from 8.31 to 8.07, 7.72 to 7.43, 8.06 to 7.71 and 7.57 to 7.35 respectively whereas the same had a reduction from 8.31 to 8.18, 7.72 to 7.59, 8.06 to 7.83 and 7.57 to 7.38 respectively for those stored in MPP material. Edible cutleries stored in MPP material during 90 days of storage showed good color scores compared to those stored in Aluminum silver foil packaging material. This change was also reported by </w:t>
      </w:r>
      <w:proofErr w:type="spellStart"/>
      <w:r w:rsidRPr="003C1F82">
        <w:rPr>
          <w:sz w:val="24"/>
          <w:szCs w:val="24"/>
        </w:rPr>
        <w:t>Senhofa</w:t>
      </w:r>
      <w:proofErr w:type="spellEnd"/>
      <w:r w:rsidRPr="003C1F82">
        <w:rPr>
          <w:sz w:val="24"/>
          <w:szCs w:val="24"/>
        </w:rPr>
        <w:t xml:space="preserve"> </w:t>
      </w:r>
      <w:r w:rsidRPr="003C1F82">
        <w:rPr>
          <w:i/>
          <w:sz w:val="24"/>
          <w:szCs w:val="24"/>
        </w:rPr>
        <w:t>et al</w:t>
      </w:r>
      <w:r w:rsidRPr="003C1F82">
        <w:rPr>
          <w:sz w:val="24"/>
          <w:szCs w:val="24"/>
        </w:rPr>
        <w:t>. (2014) also observed declining effect on color during storage in cereal muesli (8.12 at 90</w:t>
      </w:r>
      <w:r w:rsidRPr="003C1F82">
        <w:rPr>
          <w:sz w:val="24"/>
          <w:szCs w:val="24"/>
          <w:vertAlign w:val="superscript"/>
        </w:rPr>
        <w:t>th</w:t>
      </w:r>
      <w:r w:rsidRPr="003C1F82">
        <w:rPr>
          <w:sz w:val="24"/>
          <w:szCs w:val="24"/>
        </w:rPr>
        <w:t xml:space="preserve"> day).</w:t>
      </w:r>
    </w:p>
    <w:p w14:paraId="28D7038C" w14:textId="77777777" w:rsidR="00B73D41" w:rsidRPr="003C1F82" w:rsidRDefault="00B73D41" w:rsidP="00B73D41">
      <w:pPr>
        <w:keepNext/>
        <w:keepLines/>
        <w:spacing w:before="240" w:after="240" w:line="360" w:lineRule="auto"/>
        <w:ind w:left="567" w:hanging="567"/>
        <w:jc w:val="both"/>
        <w:outlineLvl w:val="0"/>
        <w:rPr>
          <w:rFonts w:eastAsiaTheme="majorEastAsia"/>
          <w:b/>
          <w:bCs/>
          <w:sz w:val="24"/>
          <w:szCs w:val="24"/>
        </w:rPr>
      </w:pPr>
      <w:r w:rsidRPr="003C1F82">
        <w:rPr>
          <w:rFonts w:eastAsiaTheme="majorEastAsia"/>
          <w:b/>
          <w:bCs/>
          <w:sz w:val="24"/>
          <w:szCs w:val="24"/>
        </w:rPr>
        <w:t>Mean sensory scores for the texture of developed millet based edible cutleries on storage period</w:t>
      </w:r>
    </w:p>
    <w:p w14:paraId="5BAFCC61" w14:textId="3F1F3C04" w:rsidR="00B73D41" w:rsidRPr="003C1F82" w:rsidRDefault="00B73D41" w:rsidP="00B73D41">
      <w:pPr>
        <w:spacing w:before="240" w:after="240" w:line="360" w:lineRule="auto"/>
        <w:ind w:firstLine="680"/>
        <w:jc w:val="both"/>
        <w:rPr>
          <w:rFonts w:eastAsia="Calibri"/>
          <w:sz w:val="24"/>
          <w:szCs w:val="24"/>
        </w:rPr>
      </w:pPr>
      <w:r w:rsidRPr="003C1F82">
        <w:rPr>
          <w:rFonts w:eastAsia="Calibri"/>
          <w:sz w:val="24"/>
          <w:szCs w:val="24"/>
        </w:rPr>
        <w:t xml:space="preserve">Developed edible cutleries were evaluated for the textural changes during 3 months of storage period and obtained results are depicted in Table </w:t>
      </w:r>
      <w:r w:rsidR="002307FE">
        <w:rPr>
          <w:rFonts w:eastAsia="Calibri"/>
          <w:sz w:val="24"/>
          <w:szCs w:val="24"/>
        </w:rPr>
        <w:t>4</w:t>
      </w:r>
      <w:r w:rsidRPr="003C1F82">
        <w:rPr>
          <w:rFonts w:eastAsia="Calibri"/>
          <w:sz w:val="24"/>
          <w:szCs w:val="24"/>
        </w:rPr>
        <w:t>. As the storage days advanced texture of the edible cutleries decreased significantly. There was no significant change in texture of edible cutleries during 0</w:t>
      </w:r>
      <w:r w:rsidRPr="003C1F82">
        <w:rPr>
          <w:rFonts w:eastAsia="Calibri"/>
          <w:sz w:val="24"/>
          <w:szCs w:val="24"/>
          <w:vertAlign w:val="superscript"/>
        </w:rPr>
        <w:t>th</w:t>
      </w:r>
      <w:r w:rsidRPr="003C1F82">
        <w:rPr>
          <w:rFonts w:eastAsia="Calibri"/>
          <w:sz w:val="24"/>
          <w:szCs w:val="24"/>
        </w:rPr>
        <w:t xml:space="preserve"> and 30</w:t>
      </w:r>
      <w:r w:rsidRPr="003C1F82">
        <w:rPr>
          <w:rFonts w:eastAsia="Calibri"/>
          <w:sz w:val="24"/>
          <w:szCs w:val="24"/>
          <w:vertAlign w:val="superscript"/>
        </w:rPr>
        <w:t>th</w:t>
      </w:r>
      <w:r w:rsidRPr="003C1F82">
        <w:rPr>
          <w:rFonts w:eastAsia="Calibri"/>
          <w:sz w:val="24"/>
          <w:szCs w:val="24"/>
        </w:rPr>
        <w:t xml:space="preserve"> day of storage interval in both </w:t>
      </w:r>
      <w:proofErr w:type="spellStart"/>
      <w:r w:rsidRPr="003C1F82">
        <w:rPr>
          <w:rFonts w:eastAsia="Calibri"/>
          <w:sz w:val="24"/>
          <w:szCs w:val="24"/>
        </w:rPr>
        <w:t>Aluminium</w:t>
      </w:r>
      <w:proofErr w:type="spellEnd"/>
      <w:r w:rsidRPr="003C1F82">
        <w:rPr>
          <w:rFonts w:eastAsia="Calibri"/>
          <w:color w:val="000000"/>
          <w:sz w:val="24"/>
          <w:szCs w:val="24"/>
        </w:rPr>
        <w:t xml:space="preserve"> silver foil packaging and MPP packaging material.</w:t>
      </w:r>
      <w:r w:rsidRPr="003C1F82">
        <w:rPr>
          <w:rFonts w:eastAsia="Calibri"/>
          <w:sz w:val="24"/>
          <w:szCs w:val="24"/>
        </w:rPr>
        <w:t xml:space="preserve"> Edible cutleries were less affected by storage period when packed in MPP material compared to </w:t>
      </w:r>
      <w:proofErr w:type="spellStart"/>
      <w:r w:rsidRPr="003C1F82">
        <w:rPr>
          <w:rFonts w:eastAsia="Calibri"/>
          <w:sz w:val="24"/>
          <w:szCs w:val="24"/>
        </w:rPr>
        <w:t>Aluminium</w:t>
      </w:r>
      <w:proofErr w:type="spellEnd"/>
      <w:r w:rsidRPr="003C1F82">
        <w:rPr>
          <w:rFonts w:eastAsia="Calibri"/>
          <w:sz w:val="24"/>
          <w:szCs w:val="24"/>
        </w:rPr>
        <w:t xml:space="preserve"> silver foil packaging material. The packaging has a significant impact on texture as the values </w:t>
      </w:r>
      <w:proofErr w:type="gramStart"/>
      <w:r w:rsidRPr="003C1F82">
        <w:rPr>
          <w:rFonts w:eastAsia="Calibri"/>
          <w:sz w:val="24"/>
          <w:szCs w:val="24"/>
        </w:rPr>
        <w:t>decreased .</w:t>
      </w:r>
      <w:proofErr w:type="gramEnd"/>
      <w:r w:rsidR="002307FE">
        <w:rPr>
          <w:rFonts w:eastAsia="Calibri"/>
          <w:sz w:val="24"/>
          <w:szCs w:val="24"/>
        </w:rPr>
        <w:t xml:space="preserve"> </w:t>
      </w:r>
      <w:r w:rsidRPr="003C1F82">
        <w:rPr>
          <w:rFonts w:eastAsia="Calibri"/>
          <w:sz w:val="24"/>
          <w:szCs w:val="24"/>
        </w:rPr>
        <w:t xml:space="preserve">Because of increased </w:t>
      </w:r>
      <w:r w:rsidRPr="003C1F82">
        <w:rPr>
          <w:rFonts w:eastAsia="Calibri"/>
          <w:sz w:val="24"/>
          <w:szCs w:val="24"/>
        </w:rPr>
        <w:lastRenderedPageBreak/>
        <w:t xml:space="preserve">moisture content which adversely affect the texture content or negligible gluten content present in flours. Desai </w:t>
      </w:r>
      <w:r w:rsidRPr="003C1F82">
        <w:rPr>
          <w:rFonts w:eastAsia="Calibri"/>
          <w:i/>
          <w:sz w:val="24"/>
          <w:szCs w:val="24"/>
        </w:rPr>
        <w:t>et al</w:t>
      </w:r>
      <w:r w:rsidRPr="003C1F82">
        <w:rPr>
          <w:rFonts w:eastAsia="Calibri"/>
          <w:sz w:val="24"/>
          <w:szCs w:val="24"/>
        </w:rPr>
        <w:t>. (2010)</w:t>
      </w:r>
    </w:p>
    <w:p w14:paraId="72EACC05" w14:textId="77777777" w:rsidR="00B73D41" w:rsidRPr="003C1F82" w:rsidRDefault="00B73D41" w:rsidP="00B73D41">
      <w:pPr>
        <w:widowControl/>
        <w:autoSpaceDE/>
        <w:autoSpaceDN/>
        <w:spacing w:before="240" w:after="240" w:line="360" w:lineRule="auto"/>
        <w:jc w:val="both"/>
        <w:rPr>
          <w:b/>
          <w:sz w:val="24"/>
          <w:szCs w:val="24"/>
        </w:rPr>
      </w:pPr>
      <w:r w:rsidRPr="003C1F82">
        <w:rPr>
          <w:b/>
          <w:sz w:val="24"/>
          <w:szCs w:val="24"/>
        </w:rPr>
        <w:t>Mean sensory scores for flavor of developed millet based edible cutleries at different intervals of storage</w:t>
      </w:r>
    </w:p>
    <w:p w14:paraId="34A1DF51" w14:textId="5D1E3195" w:rsidR="00B73D41" w:rsidRPr="003C1F82" w:rsidRDefault="00B73D41" w:rsidP="00B73D41">
      <w:pPr>
        <w:spacing w:before="240" w:after="240" w:line="360" w:lineRule="auto"/>
        <w:ind w:firstLine="680"/>
        <w:jc w:val="both"/>
        <w:rPr>
          <w:sz w:val="24"/>
          <w:szCs w:val="24"/>
        </w:rPr>
      </w:pPr>
      <w:r w:rsidRPr="003C1F82">
        <w:rPr>
          <w:sz w:val="24"/>
          <w:szCs w:val="24"/>
        </w:rPr>
        <w:t xml:space="preserve">Perusal of Table </w:t>
      </w:r>
      <w:r w:rsidR="002307FE">
        <w:rPr>
          <w:sz w:val="24"/>
          <w:szCs w:val="24"/>
        </w:rPr>
        <w:t>5</w:t>
      </w:r>
      <w:r w:rsidRPr="003C1F82">
        <w:rPr>
          <w:sz w:val="24"/>
          <w:szCs w:val="24"/>
        </w:rPr>
        <w:t xml:space="preserve"> showed that the mean sensory flavor scores of edible cutleries during three-month storage period at ambient temperature. Flavor of edible cutleries found to be decreasing during 3 months of storage period. The mean sensory scores for flavor of </w:t>
      </w:r>
      <w:r>
        <w:rPr>
          <w:sz w:val="24"/>
          <w:szCs w:val="24"/>
        </w:rPr>
        <w:t>Control, WF</w:t>
      </w:r>
      <w:r w:rsidRPr="003C1F82">
        <w:rPr>
          <w:sz w:val="24"/>
          <w:szCs w:val="24"/>
        </w:rPr>
        <w:t xml:space="preserve">EC, LMEC and FMEC stored in </w:t>
      </w:r>
      <w:proofErr w:type="spellStart"/>
      <w:r w:rsidRPr="003C1F82">
        <w:rPr>
          <w:sz w:val="24"/>
          <w:szCs w:val="24"/>
        </w:rPr>
        <w:t>Aluminium</w:t>
      </w:r>
      <w:proofErr w:type="spellEnd"/>
      <w:r w:rsidRPr="003C1F82">
        <w:rPr>
          <w:sz w:val="24"/>
          <w:szCs w:val="24"/>
        </w:rPr>
        <w:t xml:space="preserve"> silver foil packaging material decreased from 8.07 to 7.43, 7.43 to 7.03, 8.04 to 7.43 and 7.34 to 6.73 respectively whereas the same had a reduction from 8.14 to 7.53, 7.47 to 7.13, 8.18 to 7.53 and 7.6 to 6.83 respectively for those stored in MPP material. Edible cutleries were less affected by storage period when packed in MPP material compared to </w:t>
      </w:r>
      <w:proofErr w:type="spellStart"/>
      <w:r w:rsidRPr="003C1F82">
        <w:rPr>
          <w:sz w:val="24"/>
          <w:szCs w:val="24"/>
        </w:rPr>
        <w:t>Aluminium</w:t>
      </w:r>
      <w:proofErr w:type="spellEnd"/>
      <w:r w:rsidRPr="003C1F82">
        <w:rPr>
          <w:sz w:val="24"/>
          <w:szCs w:val="24"/>
        </w:rPr>
        <w:t xml:space="preserve"> silver foil packaging material. There is a statistically significant difference between the packaging materials in terms of their impact on quality during storage.</w:t>
      </w:r>
    </w:p>
    <w:p w14:paraId="5660BF94" w14:textId="77777777" w:rsidR="00B73D41" w:rsidRPr="003C1F82" w:rsidRDefault="00B73D41" w:rsidP="00B73D41">
      <w:pPr>
        <w:spacing w:before="240" w:after="240" w:line="360" w:lineRule="auto"/>
        <w:ind w:left="567" w:hanging="567"/>
        <w:jc w:val="both"/>
        <w:rPr>
          <w:b/>
          <w:sz w:val="24"/>
          <w:szCs w:val="24"/>
        </w:rPr>
      </w:pPr>
      <w:r w:rsidRPr="003C1F82">
        <w:rPr>
          <w:b/>
          <w:sz w:val="24"/>
          <w:szCs w:val="24"/>
        </w:rPr>
        <w:t>Mean sensory scores for taste of developed millet based edible cutleries at different intervals of storage</w:t>
      </w:r>
    </w:p>
    <w:p w14:paraId="6469FF7E" w14:textId="69007C49" w:rsidR="00782054" w:rsidRPr="003C1F82" w:rsidRDefault="00B73D41" w:rsidP="00380584">
      <w:pPr>
        <w:spacing w:before="240" w:after="240" w:line="360" w:lineRule="auto"/>
        <w:ind w:firstLine="680"/>
        <w:jc w:val="both"/>
        <w:rPr>
          <w:sz w:val="24"/>
          <w:szCs w:val="24"/>
        </w:rPr>
      </w:pPr>
      <w:r w:rsidRPr="003C1F82">
        <w:rPr>
          <w:sz w:val="24"/>
          <w:szCs w:val="24"/>
        </w:rPr>
        <w:t xml:space="preserve">The mean sensory scores for the taste of developed edible cutleries packed in </w:t>
      </w:r>
      <w:proofErr w:type="spellStart"/>
      <w:r w:rsidRPr="003C1F82">
        <w:rPr>
          <w:sz w:val="24"/>
          <w:szCs w:val="24"/>
        </w:rPr>
        <w:t>Aluminium</w:t>
      </w:r>
      <w:proofErr w:type="spellEnd"/>
      <w:r w:rsidRPr="003C1F82">
        <w:rPr>
          <w:sz w:val="24"/>
          <w:szCs w:val="24"/>
        </w:rPr>
        <w:t xml:space="preserve"> silver foil and MPP packaging material during 90 days of storage period is presented in Table </w:t>
      </w:r>
      <w:r w:rsidR="00DD1D15">
        <w:rPr>
          <w:sz w:val="24"/>
          <w:szCs w:val="24"/>
        </w:rPr>
        <w:t>6</w:t>
      </w:r>
      <w:r w:rsidRPr="003C1F82">
        <w:rPr>
          <w:sz w:val="24"/>
          <w:szCs w:val="24"/>
        </w:rPr>
        <w:t>.The mean sensory scores for taste</w:t>
      </w:r>
      <w:r>
        <w:rPr>
          <w:sz w:val="24"/>
          <w:szCs w:val="24"/>
        </w:rPr>
        <w:t xml:space="preserve"> of developed edible cutleries of Control, WFEC, LMEC and FMEC </w:t>
      </w:r>
      <w:r w:rsidRPr="003C1F82">
        <w:rPr>
          <w:sz w:val="24"/>
          <w:szCs w:val="24"/>
        </w:rPr>
        <w:t xml:space="preserve">stored in </w:t>
      </w:r>
      <w:proofErr w:type="spellStart"/>
      <w:r w:rsidRPr="003C1F82">
        <w:rPr>
          <w:sz w:val="24"/>
          <w:szCs w:val="24"/>
        </w:rPr>
        <w:t>Aluminium</w:t>
      </w:r>
      <w:proofErr w:type="spellEnd"/>
      <w:r w:rsidRPr="003C1F82">
        <w:rPr>
          <w:sz w:val="24"/>
          <w:szCs w:val="24"/>
        </w:rPr>
        <w:t xml:space="preserve"> silver foil packaging material decreased from 8.13 to 7.53, 7.46 to 6.76, 7.98 to 7.36 and 7.22 to 6.73 respectively whereas the same had reduction from 8.13 to 7.63, 7.46 to 6.86, 7.98 to 7.43 and 7.16 to 6.83 for those stored in MPP material. Edible cutleries were less affected by storage period when packed in MPP material compared to </w:t>
      </w:r>
      <w:proofErr w:type="spellStart"/>
      <w:r w:rsidRPr="003C1F82">
        <w:rPr>
          <w:sz w:val="24"/>
          <w:szCs w:val="24"/>
        </w:rPr>
        <w:t>Aluminium</w:t>
      </w:r>
      <w:proofErr w:type="spellEnd"/>
      <w:r w:rsidRPr="003C1F82">
        <w:rPr>
          <w:sz w:val="24"/>
          <w:szCs w:val="24"/>
        </w:rPr>
        <w:t xml:space="preserve"> silver foil packaging material. Decrease in taste might be due to increased moisture content which may cause the staling of flours used to make the products. These results are in evident with Rao </w:t>
      </w:r>
      <w:r w:rsidRPr="003C1F82">
        <w:rPr>
          <w:i/>
          <w:sz w:val="24"/>
          <w:szCs w:val="24"/>
        </w:rPr>
        <w:t>et al</w:t>
      </w:r>
      <w:r w:rsidRPr="003C1F82">
        <w:rPr>
          <w:sz w:val="24"/>
          <w:szCs w:val="24"/>
        </w:rPr>
        <w:t>. (1995). There is a statistically significant difference between the packaging materials in terms of their impact on quality during storage.</w:t>
      </w:r>
    </w:p>
    <w:p w14:paraId="03EDE263" w14:textId="77777777" w:rsidR="00AB16F5" w:rsidRPr="003C1F82" w:rsidRDefault="00AB16F5" w:rsidP="00AB16F5">
      <w:pPr>
        <w:spacing w:before="240" w:after="240" w:line="360" w:lineRule="auto"/>
        <w:ind w:left="567" w:hanging="567"/>
        <w:jc w:val="both"/>
        <w:rPr>
          <w:b/>
          <w:sz w:val="24"/>
          <w:szCs w:val="24"/>
        </w:rPr>
      </w:pPr>
      <w:r w:rsidRPr="003C1F82">
        <w:rPr>
          <w:b/>
          <w:sz w:val="24"/>
          <w:szCs w:val="24"/>
        </w:rPr>
        <w:t>Mean sensory scores for mouth feel of developed millet based edible cutleries at different intervals of storage</w:t>
      </w:r>
    </w:p>
    <w:p w14:paraId="5812B173" w14:textId="45514CE2" w:rsidR="00AB16F5" w:rsidRDefault="00AB16F5" w:rsidP="00AB16F5">
      <w:pPr>
        <w:spacing w:before="240" w:after="240" w:line="360" w:lineRule="auto"/>
        <w:ind w:firstLine="680"/>
        <w:jc w:val="both"/>
        <w:rPr>
          <w:sz w:val="24"/>
        </w:rPr>
      </w:pPr>
      <w:r w:rsidRPr="003C1F82">
        <w:rPr>
          <w:sz w:val="24"/>
        </w:rPr>
        <w:t xml:space="preserve">The mean sensory scores for the mouth feel of developed edible cutleries packed in </w:t>
      </w:r>
      <w:proofErr w:type="spellStart"/>
      <w:r w:rsidRPr="003C1F82">
        <w:rPr>
          <w:sz w:val="24"/>
        </w:rPr>
        <w:t>Aluminium</w:t>
      </w:r>
      <w:proofErr w:type="spellEnd"/>
      <w:r w:rsidRPr="003C1F82">
        <w:rPr>
          <w:sz w:val="24"/>
        </w:rPr>
        <w:t xml:space="preserve"> silver foil and MPP packaging material during 90 days of storage period is </w:t>
      </w:r>
      <w:r w:rsidRPr="003C1F82">
        <w:rPr>
          <w:sz w:val="24"/>
        </w:rPr>
        <w:lastRenderedPageBreak/>
        <w:t xml:space="preserve">presented in Table </w:t>
      </w:r>
      <w:r w:rsidR="00DD1D15">
        <w:rPr>
          <w:sz w:val="24"/>
        </w:rPr>
        <w:t>7</w:t>
      </w:r>
      <w:r w:rsidRPr="003C1F82">
        <w:rPr>
          <w:sz w:val="24"/>
        </w:rPr>
        <w:t>.</w:t>
      </w:r>
    </w:p>
    <w:p w14:paraId="7975DFAD" w14:textId="49DF8944" w:rsidR="00AB16F5" w:rsidRPr="003C1F82" w:rsidRDefault="00AB16F5" w:rsidP="00AB16F5">
      <w:pPr>
        <w:spacing w:before="240" w:after="240" w:line="360" w:lineRule="auto"/>
        <w:ind w:firstLine="680"/>
        <w:jc w:val="both"/>
        <w:rPr>
          <w:sz w:val="24"/>
          <w:szCs w:val="24"/>
        </w:rPr>
      </w:pPr>
      <w:r w:rsidRPr="003C1F82">
        <w:rPr>
          <w:sz w:val="24"/>
          <w:szCs w:val="24"/>
        </w:rPr>
        <w:t xml:space="preserve">The mouth feel of a product is a multidimensional oral sensation. The evaluation for property of mouth feel resulted in mean sensory scores of </w:t>
      </w:r>
      <w:r>
        <w:rPr>
          <w:sz w:val="24"/>
          <w:szCs w:val="24"/>
        </w:rPr>
        <w:t xml:space="preserve">percent Control </w:t>
      </w:r>
      <w:r w:rsidRPr="003C1F82">
        <w:rPr>
          <w:sz w:val="24"/>
          <w:szCs w:val="24"/>
        </w:rPr>
        <w:t>(8.</w:t>
      </w:r>
      <w:r>
        <w:rPr>
          <w:sz w:val="24"/>
          <w:szCs w:val="24"/>
        </w:rPr>
        <w:t>26 to 7.35 and 8.26 to 7.66), WF</w:t>
      </w:r>
      <w:r w:rsidRPr="003C1F82">
        <w:rPr>
          <w:sz w:val="24"/>
          <w:szCs w:val="24"/>
        </w:rPr>
        <w:t xml:space="preserve">EC (7.29 to 6.63 and 7.29 to 6.73), LMEC (7.99 to 7.33 and 7.99 to 7.43) and FMEC (7.24 to 6.53 and 7.24 to 6.63) stored in </w:t>
      </w:r>
      <w:proofErr w:type="spellStart"/>
      <w:r w:rsidRPr="003C1F82">
        <w:rPr>
          <w:sz w:val="24"/>
          <w:szCs w:val="24"/>
        </w:rPr>
        <w:t>Aluminium</w:t>
      </w:r>
      <w:proofErr w:type="spellEnd"/>
      <w:r w:rsidRPr="003C1F82">
        <w:rPr>
          <w:sz w:val="24"/>
          <w:szCs w:val="24"/>
        </w:rPr>
        <w:t xml:space="preserve"> silver foil and MPP packaging material respectively from initial day to final day of storage period under ambient temperature. Edible cutleries were less affected by storage period when packed in MPP material compared to aluminum silver foil packaging material. The mean sensory scores for the OAA of developed edible cutleries packed in aluminum silver foil and MPP packaging material during 90 days of storage period is presented in Table </w:t>
      </w:r>
      <w:r w:rsidR="00853E14">
        <w:rPr>
          <w:sz w:val="24"/>
          <w:szCs w:val="24"/>
        </w:rPr>
        <w:t>7.</w:t>
      </w:r>
    </w:p>
    <w:p w14:paraId="3A12D8BF" w14:textId="1F30B001" w:rsidR="00AB16F5" w:rsidRPr="003C1F82" w:rsidRDefault="00AB16F5" w:rsidP="00AB16F5">
      <w:pPr>
        <w:spacing w:before="240" w:after="240" w:line="360" w:lineRule="auto"/>
        <w:ind w:firstLine="680"/>
        <w:jc w:val="both"/>
        <w:rPr>
          <w:sz w:val="24"/>
          <w:szCs w:val="24"/>
        </w:rPr>
      </w:pPr>
      <w:bookmarkStart w:id="7" w:name="_Hlk220415157"/>
      <w:r w:rsidRPr="003C1F82">
        <w:rPr>
          <w:sz w:val="24"/>
          <w:szCs w:val="24"/>
        </w:rPr>
        <w:t xml:space="preserve">The mean sensory scores of edible cutleries with respect to overall acceptability showed a significant decrease in both </w:t>
      </w:r>
      <w:r w:rsidRPr="003C1F82">
        <w:rPr>
          <w:bCs/>
          <w:sz w:val="24"/>
          <w:szCs w:val="24"/>
        </w:rPr>
        <w:t>aluminum silver foil</w:t>
      </w:r>
      <w:r w:rsidRPr="003C1F82">
        <w:rPr>
          <w:sz w:val="24"/>
          <w:szCs w:val="24"/>
        </w:rPr>
        <w:t xml:space="preserve"> and MPP</w:t>
      </w:r>
      <w:r w:rsidRPr="003C1F82">
        <w:rPr>
          <w:bCs/>
          <w:sz w:val="24"/>
          <w:szCs w:val="24"/>
        </w:rPr>
        <w:t xml:space="preserve"> packaging material during storage period. </w:t>
      </w:r>
      <w:bookmarkEnd w:id="7"/>
      <w:r w:rsidRPr="003C1F82">
        <w:rPr>
          <w:bCs/>
          <w:sz w:val="24"/>
          <w:szCs w:val="24"/>
        </w:rPr>
        <w:t>The mean values fo</w:t>
      </w:r>
      <w:r>
        <w:rPr>
          <w:bCs/>
          <w:sz w:val="24"/>
          <w:szCs w:val="24"/>
        </w:rPr>
        <w:t>r overall acceptability of Control, WF</w:t>
      </w:r>
      <w:r w:rsidRPr="003C1F82">
        <w:rPr>
          <w:bCs/>
          <w:sz w:val="24"/>
          <w:szCs w:val="24"/>
        </w:rPr>
        <w:t xml:space="preserve">EC, LMEC and FMEC decreased from 8.46 to 7.83, 7.54 to 7.06, 7.85 to 7.23 and 7.43 to 6.83 stored in </w:t>
      </w:r>
      <w:r w:rsidRPr="003C1F82">
        <w:rPr>
          <w:sz w:val="24"/>
          <w:szCs w:val="24"/>
        </w:rPr>
        <w:t xml:space="preserve">aluminum silver foil packaging </w:t>
      </w:r>
      <w:proofErr w:type="gramStart"/>
      <w:r w:rsidRPr="003C1F82">
        <w:rPr>
          <w:sz w:val="24"/>
          <w:szCs w:val="24"/>
        </w:rPr>
        <w:t>material</w:t>
      </w:r>
      <w:r w:rsidR="00712657">
        <w:rPr>
          <w:sz w:val="24"/>
          <w:szCs w:val="24"/>
        </w:rPr>
        <w:t>(</w:t>
      </w:r>
      <w:proofErr w:type="gramEnd"/>
      <w:r w:rsidR="00712657">
        <w:rPr>
          <w:sz w:val="24"/>
          <w:szCs w:val="24"/>
        </w:rPr>
        <w:t>Table 8)</w:t>
      </w:r>
      <w:r w:rsidRPr="003C1F82">
        <w:rPr>
          <w:sz w:val="24"/>
          <w:szCs w:val="24"/>
        </w:rPr>
        <w:t xml:space="preserve"> The mean values for the overall acceptability of edible cutleries stored in MPP packaging material reduced from 8.46 to 7.93, 7.54 to 7.16, 7.85 to 7.33 and 7.43 to 6.93 under ambient temperature. The decrease of overall acceptability scores was observed in foxtail millet based edible cutleries (FMEC), but greater overall acceptability score </w:t>
      </w:r>
      <w:proofErr w:type="gramStart"/>
      <w:r w:rsidRPr="003C1F82">
        <w:rPr>
          <w:sz w:val="24"/>
          <w:szCs w:val="24"/>
        </w:rPr>
        <w:t>were</w:t>
      </w:r>
      <w:proofErr w:type="gramEnd"/>
      <w:r w:rsidRPr="003C1F82">
        <w:rPr>
          <w:sz w:val="24"/>
          <w:szCs w:val="24"/>
        </w:rPr>
        <w:t xml:space="preserve"> observed in refined wheat flour edible cutleries. Desai </w:t>
      </w:r>
      <w:r w:rsidRPr="003C1F82">
        <w:rPr>
          <w:i/>
          <w:sz w:val="24"/>
          <w:szCs w:val="24"/>
        </w:rPr>
        <w:t>et al</w:t>
      </w:r>
      <w:r w:rsidRPr="003C1F82">
        <w:rPr>
          <w:sz w:val="24"/>
          <w:szCs w:val="24"/>
        </w:rPr>
        <w:t>. (2010) also observed a significant decrease in textural score of cake. Overall acceptability decreased due to the decrease in other sensory attributes like color, taste and texture of products.</w:t>
      </w:r>
    </w:p>
    <w:p w14:paraId="0011FC9E" w14:textId="77777777" w:rsidR="00AB16F5" w:rsidRPr="003C1F82" w:rsidRDefault="00AB16F5" w:rsidP="00AB16F5">
      <w:pPr>
        <w:spacing w:before="240" w:after="240" w:line="360" w:lineRule="auto"/>
        <w:ind w:firstLine="680"/>
        <w:jc w:val="both"/>
        <w:rPr>
          <w:sz w:val="24"/>
          <w:szCs w:val="24"/>
        </w:rPr>
      </w:pPr>
      <w:r w:rsidRPr="003C1F82">
        <w:rPr>
          <w:sz w:val="24"/>
          <w:szCs w:val="24"/>
        </w:rPr>
        <w:t xml:space="preserve">The present study supported by </w:t>
      </w:r>
      <w:proofErr w:type="spellStart"/>
      <w:r w:rsidRPr="003C1F82">
        <w:rPr>
          <w:sz w:val="24"/>
          <w:szCs w:val="24"/>
        </w:rPr>
        <w:t>Baljeet</w:t>
      </w:r>
      <w:proofErr w:type="spellEnd"/>
      <w:r w:rsidRPr="003C1F82">
        <w:rPr>
          <w:sz w:val="24"/>
          <w:szCs w:val="24"/>
        </w:rPr>
        <w:t xml:space="preserve"> </w:t>
      </w:r>
      <w:r w:rsidRPr="003C1F82">
        <w:rPr>
          <w:i/>
          <w:sz w:val="24"/>
          <w:szCs w:val="24"/>
        </w:rPr>
        <w:t>et al</w:t>
      </w:r>
      <w:r w:rsidRPr="003C1F82">
        <w:rPr>
          <w:sz w:val="24"/>
          <w:szCs w:val="24"/>
        </w:rPr>
        <w:t>. (2010) reported that the biscuits formed with the addition of 20 and 30 percent buckwheat flour had overall acceptability score of 6.71 and 6.20 respectively, suggesting acceptability to the consumers.</w:t>
      </w:r>
    </w:p>
    <w:p w14:paraId="4D14FC16" w14:textId="77777777" w:rsidR="00AB16F5" w:rsidRPr="003C1F82" w:rsidRDefault="00AB16F5" w:rsidP="00AB16F5">
      <w:pPr>
        <w:spacing w:before="240" w:after="240" w:line="360" w:lineRule="auto"/>
        <w:ind w:firstLine="680"/>
        <w:jc w:val="both"/>
        <w:rPr>
          <w:sz w:val="24"/>
          <w:szCs w:val="24"/>
        </w:rPr>
      </w:pPr>
      <w:r w:rsidRPr="003C1F82">
        <w:rPr>
          <w:sz w:val="24"/>
          <w:szCs w:val="24"/>
        </w:rPr>
        <w:t xml:space="preserve">The same conducted by </w:t>
      </w:r>
      <w:proofErr w:type="spellStart"/>
      <w:r w:rsidRPr="003C1F82">
        <w:rPr>
          <w:sz w:val="24"/>
          <w:szCs w:val="24"/>
        </w:rPr>
        <w:t>Thagunna</w:t>
      </w:r>
      <w:proofErr w:type="spellEnd"/>
      <w:r w:rsidRPr="003C1F82">
        <w:rPr>
          <w:sz w:val="24"/>
          <w:szCs w:val="24"/>
        </w:rPr>
        <w:t xml:space="preserve"> </w:t>
      </w:r>
      <w:r w:rsidRPr="003C1F82">
        <w:rPr>
          <w:i/>
          <w:sz w:val="24"/>
          <w:szCs w:val="24"/>
        </w:rPr>
        <w:t>et al</w:t>
      </w:r>
      <w:r w:rsidRPr="003C1F82">
        <w:rPr>
          <w:sz w:val="24"/>
          <w:szCs w:val="24"/>
        </w:rPr>
        <w:t>. (2023) developed a safe, sustainable alternative to plastic cutlery. Here the sensory evaluation was done on all three edible cutlery samples (S1, S2, and S3) to assess several aspects such as color, appearance, texture, flavor, odor, and overall acceptability. Here the 25-member panel used 9-point Hedonic scale to evaluate these qualities. Here S</w:t>
      </w:r>
      <w:r w:rsidRPr="003C1F82">
        <w:rPr>
          <w:sz w:val="24"/>
          <w:szCs w:val="24"/>
          <w:vertAlign w:val="subscript"/>
        </w:rPr>
        <w:t>1</w:t>
      </w:r>
      <w:r w:rsidRPr="003C1F82">
        <w:rPr>
          <w:sz w:val="24"/>
          <w:szCs w:val="24"/>
        </w:rPr>
        <w:t xml:space="preserve"> had the highest overall sensory attributes for color, appearance, texture, flavor, odor, and overall acceptability (7.64, 7.82, 6.91, 7.0, 6.9, and 7.45%) than S</w:t>
      </w:r>
      <w:r w:rsidRPr="003C1F82">
        <w:rPr>
          <w:sz w:val="24"/>
          <w:szCs w:val="24"/>
          <w:vertAlign w:val="subscript"/>
        </w:rPr>
        <w:t>0</w:t>
      </w:r>
      <w:r w:rsidRPr="003C1F82">
        <w:rPr>
          <w:sz w:val="24"/>
          <w:szCs w:val="24"/>
        </w:rPr>
        <w:t xml:space="preserve"> and S</w:t>
      </w:r>
      <w:r w:rsidRPr="003C1F82">
        <w:rPr>
          <w:sz w:val="24"/>
          <w:szCs w:val="24"/>
          <w:vertAlign w:val="subscript"/>
        </w:rPr>
        <w:t>2</w:t>
      </w:r>
      <w:r w:rsidRPr="003C1F82">
        <w:rPr>
          <w:sz w:val="24"/>
          <w:szCs w:val="24"/>
        </w:rPr>
        <w:t xml:space="preserve"> was similar to my present study. </w:t>
      </w:r>
    </w:p>
    <w:p w14:paraId="17219DE6" w14:textId="77777777" w:rsidR="00AB16F5" w:rsidRPr="003C1F82" w:rsidRDefault="00AB16F5" w:rsidP="00AB16F5">
      <w:pPr>
        <w:spacing w:before="240" w:after="240" w:line="360" w:lineRule="auto"/>
        <w:ind w:left="680" w:hanging="680"/>
        <w:jc w:val="both"/>
        <w:rPr>
          <w:b/>
          <w:sz w:val="24"/>
          <w:szCs w:val="24"/>
        </w:rPr>
      </w:pPr>
      <w:r w:rsidRPr="003C1F82">
        <w:rPr>
          <w:b/>
          <w:sz w:val="24"/>
          <w:szCs w:val="24"/>
        </w:rPr>
        <w:lastRenderedPageBreak/>
        <w:t>Peroxide content of developed millet based edible cutleries at different intervals of storage</w:t>
      </w:r>
    </w:p>
    <w:p w14:paraId="7FB33DEB" w14:textId="541590F8" w:rsidR="00AB16F5" w:rsidRPr="003C1F82" w:rsidRDefault="00AB16F5" w:rsidP="00AB16F5">
      <w:pPr>
        <w:spacing w:before="240" w:after="240" w:line="360" w:lineRule="auto"/>
        <w:ind w:firstLine="680"/>
        <w:jc w:val="both"/>
        <w:rPr>
          <w:sz w:val="24"/>
          <w:szCs w:val="24"/>
        </w:rPr>
      </w:pPr>
      <w:r w:rsidRPr="003C1F82">
        <w:rPr>
          <w:sz w:val="24"/>
          <w:szCs w:val="24"/>
        </w:rPr>
        <w:t xml:space="preserve">Table </w:t>
      </w:r>
      <w:r w:rsidR="00D653DB">
        <w:rPr>
          <w:sz w:val="24"/>
          <w:szCs w:val="24"/>
        </w:rPr>
        <w:t>9</w:t>
      </w:r>
      <w:r w:rsidRPr="003C1F82">
        <w:rPr>
          <w:sz w:val="24"/>
          <w:szCs w:val="24"/>
        </w:rPr>
        <w:t xml:space="preserve"> depicts that Effect of peroxide content of developed millet based edible cutlery samples at different intervals of storage. The peroxide content of developed refined wheat flour edible cutleries, </w:t>
      </w:r>
      <w:r w:rsidRPr="00C6223D">
        <w:rPr>
          <w:sz w:val="24"/>
          <w:szCs w:val="24"/>
        </w:rPr>
        <w:t>white finger millet,</w:t>
      </w:r>
      <w:r w:rsidRPr="003C1F82">
        <w:rPr>
          <w:sz w:val="24"/>
          <w:szCs w:val="24"/>
        </w:rPr>
        <w:t xml:space="preserve"> little millet and foxtail millet based edible cutleries sample stored in </w:t>
      </w:r>
      <w:proofErr w:type="spellStart"/>
      <w:r w:rsidRPr="003C1F82">
        <w:rPr>
          <w:sz w:val="24"/>
          <w:szCs w:val="24"/>
        </w:rPr>
        <w:t>aluminium</w:t>
      </w:r>
      <w:proofErr w:type="spellEnd"/>
      <w:r w:rsidRPr="003C1F82">
        <w:rPr>
          <w:sz w:val="24"/>
          <w:szCs w:val="24"/>
        </w:rPr>
        <w:t xml:space="preserve"> silver foil packaging under room temperature varied from 0.84 to 0.88, 0.89 to 0.92, 0.94 to 0.95 and 1.22 to 1.32 </w:t>
      </w:r>
      <w:proofErr w:type="spellStart"/>
      <w:r w:rsidRPr="003C1F82">
        <w:rPr>
          <w:sz w:val="24"/>
          <w:szCs w:val="24"/>
        </w:rPr>
        <w:t>mEqO</w:t>
      </w:r>
      <w:proofErr w:type="spellEnd"/>
      <w:r w:rsidRPr="003C1F82">
        <w:rPr>
          <w:sz w:val="24"/>
          <w:szCs w:val="24"/>
        </w:rPr>
        <w:t xml:space="preserve">₂/kg. For edible cutleries stored in metalized polyesters </w:t>
      </w:r>
      <w:proofErr w:type="gramStart"/>
      <w:r w:rsidRPr="003C1F82">
        <w:rPr>
          <w:sz w:val="24"/>
          <w:szCs w:val="24"/>
        </w:rPr>
        <w:t>pouches(</w:t>
      </w:r>
      <w:proofErr w:type="gramEnd"/>
      <w:r w:rsidRPr="003C1F82">
        <w:rPr>
          <w:sz w:val="24"/>
          <w:szCs w:val="24"/>
        </w:rPr>
        <w:t xml:space="preserve">MPP) under room temperature, peroxide content varied from 0.75 to 0.76, 0.8 to 0.82, 0.89 to 0.95 and 0.97 to 0.98 </w:t>
      </w:r>
      <w:proofErr w:type="spellStart"/>
      <w:r w:rsidRPr="003C1F82">
        <w:rPr>
          <w:sz w:val="24"/>
          <w:szCs w:val="24"/>
        </w:rPr>
        <w:t>mEqO</w:t>
      </w:r>
      <w:proofErr w:type="spellEnd"/>
      <w:r w:rsidRPr="003C1F82">
        <w:rPr>
          <w:sz w:val="24"/>
          <w:szCs w:val="24"/>
        </w:rPr>
        <w:t>₂/kg respectively at 0</w:t>
      </w:r>
      <w:r w:rsidRPr="00871240">
        <w:rPr>
          <w:sz w:val="24"/>
          <w:szCs w:val="24"/>
          <w:vertAlign w:val="superscript"/>
        </w:rPr>
        <w:t>th</w:t>
      </w:r>
      <w:r w:rsidRPr="003C1F82">
        <w:rPr>
          <w:sz w:val="24"/>
          <w:szCs w:val="24"/>
        </w:rPr>
        <w:t xml:space="preserve"> , 30</w:t>
      </w:r>
      <w:r w:rsidRPr="003C1F82">
        <w:rPr>
          <w:sz w:val="24"/>
          <w:szCs w:val="24"/>
          <w:vertAlign w:val="superscript"/>
        </w:rPr>
        <w:t>th</w:t>
      </w:r>
      <w:r w:rsidRPr="003C1F82">
        <w:rPr>
          <w:sz w:val="24"/>
          <w:szCs w:val="24"/>
        </w:rPr>
        <w:t>, 60</w:t>
      </w:r>
      <w:r w:rsidRPr="003C1F82">
        <w:rPr>
          <w:sz w:val="24"/>
          <w:szCs w:val="24"/>
          <w:vertAlign w:val="superscript"/>
        </w:rPr>
        <w:t>th</w:t>
      </w:r>
      <w:r w:rsidRPr="003C1F82">
        <w:rPr>
          <w:sz w:val="24"/>
          <w:szCs w:val="24"/>
        </w:rPr>
        <w:t>and 90</w:t>
      </w:r>
      <w:r w:rsidRPr="003C1F82">
        <w:rPr>
          <w:sz w:val="24"/>
          <w:szCs w:val="24"/>
          <w:vertAlign w:val="superscript"/>
        </w:rPr>
        <w:t>th</w:t>
      </w:r>
      <w:r w:rsidRPr="003C1F82">
        <w:rPr>
          <w:sz w:val="24"/>
          <w:szCs w:val="24"/>
        </w:rPr>
        <w:t xml:space="preserve">day of storage </w:t>
      </w:r>
      <w:proofErr w:type="spellStart"/>
      <w:r w:rsidRPr="003C1F82">
        <w:rPr>
          <w:sz w:val="24"/>
          <w:szCs w:val="24"/>
        </w:rPr>
        <w:t>interval.The</w:t>
      </w:r>
      <w:proofErr w:type="spellEnd"/>
      <w:r w:rsidRPr="003C1F82">
        <w:rPr>
          <w:sz w:val="24"/>
          <w:szCs w:val="24"/>
        </w:rPr>
        <w:t xml:space="preserve"> similar findings were also reported by Hafez </w:t>
      </w:r>
      <w:r w:rsidRPr="003C1F82">
        <w:rPr>
          <w:i/>
          <w:sz w:val="24"/>
          <w:szCs w:val="24"/>
        </w:rPr>
        <w:t>et al.</w:t>
      </w:r>
      <w:r w:rsidRPr="003C1F82">
        <w:rPr>
          <w:sz w:val="24"/>
          <w:szCs w:val="24"/>
        </w:rPr>
        <w:t xml:space="preserve"> (2012) showed increases in moisture, peroxide value and decreases in free fatty acid values during storage days.</w:t>
      </w:r>
    </w:p>
    <w:p w14:paraId="4D7A081D" w14:textId="27BFB949" w:rsidR="00BC24C1" w:rsidRDefault="00AB16F5" w:rsidP="00DA3DFB">
      <w:pPr>
        <w:spacing w:before="240" w:after="240" w:line="360" w:lineRule="auto"/>
        <w:ind w:firstLine="680"/>
        <w:jc w:val="both"/>
        <w:rPr>
          <w:sz w:val="24"/>
          <w:szCs w:val="24"/>
        </w:rPr>
      </w:pPr>
      <w:r w:rsidRPr="003C1F82">
        <w:rPr>
          <w:sz w:val="24"/>
          <w:szCs w:val="24"/>
        </w:rPr>
        <w:t xml:space="preserve">The increase in the peroxide content was observed among the millet based edible cutleries with the increase in the storage period. Significant difference was observed among all four developed edible cutleries stored in </w:t>
      </w:r>
      <w:proofErr w:type="spellStart"/>
      <w:r w:rsidRPr="003C1F82">
        <w:rPr>
          <w:sz w:val="24"/>
          <w:szCs w:val="24"/>
        </w:rPr>
        <w:t>aluminium</w:t>
      </w:r>
      <w:proofErr w:type="spellEnd"/>
      <w:r w:rsidRPr="003C1F82">
        <w:rPr>
          <w:sz w:val="24"/>
          <w:szCs w:val="24"/>
        </w:rPr>
        <w:t xml:space="preserve"> silver foil and MPP packaging materials during storage intervals (0</w:t>
      </w:r>
      <w:r w:rsidRPr="003C1F82">
        <w:rPr>
          <w:sz w:val="24"/>
          <w:szCs w:val="24"/>
          <w:vertAlign w:val="superscript"/>
        </w:rPr>
        <w:t>th</w:t>
      </w:r>
      <w:r w:rsidRPr="003C1F82">
        <w:rPr>
          <w:sz w:val="24"/>
          <w:szCs w:val="24"/>
        </w:rPr>
        <w:t>, 30</w:t>
      </w:r>
      <w:r w:rsidRPr="003C1F82">
        <w:rPr>
          <w:sz w:val="24"/>
          <w:szCs w:val="24"/>
          <w:vertAlign w:val="superscript"/>
        </w:rPr>
        <w:t>th</w:t>
      </w:r>
      <w:r w:rsidRPr="003C1F82">
        <w:rPr>
          <w:sz w:val="24"/>
          <w:szCs w:val="24"/>
        </w:rPr>
        <w:t>, 60</w:t>
      </w:r>
      <w:r w:rsidRPr="003C1F82">
        <w:rPr>
          <w:sz w:val="24"/>
          <w:szCs w:val="24"/>
          <w:vertAlign w:val="superscript"/>
        </w:rPr>
        <w:t>th</w:t>
      </w:r>
      <w:r w:rsidRPr="003C1F82">
        <w:rPr>
          <w:sz w:val="24"/>
          <w:szCs w:val="24"/>
        </w:rPr>
        <w:t>, 90</w:t>
      </w:r>
      <w:r w:rsidRPr="003C1F82">
        <w:rPr>
          <w:sz w:val="24"/>
          <w:szCs w:val="24"/>
          <w:vertAlign w:val="superscript"/>
        </w:rPr>
        <w:t>th</w:t>
      </w:r>
      <w:r w:rsidRPr="003C1F82">
        <w:rPr>
          <w:sz w:val="24"/>
          <w:szCs w:val="24"/>
        </w:rPr>
        <w:t xml:space="preserve">day). The highest peroxide content has observed for the little millet edible cutleries stored both </w:t>
      </w:r>
      <w:proofErr w:type="spellStart"/>
      <w:r w:rsidRPr="003C1F82">
        <w:rPr>
          <w:sz w:val="24"/>
          <w:szCs w:val="24"/>
        </w:rPr>
        <w:t>aluminium</w:t>
      </w:r>
      <w:proofErr w:type="spellEnd"/>
      <w:r w:rsidRPr="003C1F82">
        <w:rPr>
          <w:sz w:val="24"/>
          <w:szCs w:val="24"/>
        </w:rPr>
        <w:t xml:space="preserve"> silver foil (1.32 </w:t>
      </w:r>
      <w:proofErr w:type="spellStart"/>
      <w:r w:rsidRPr="003C1F82">
        <w:rPr>
          <w:sz w:val="24"/>
          <w:szCs w:val="24"/>
        </w:rPr>
        <w:t>mEqO</w:t>
      </w:r>
      <w:proofErr w:type="spellEnd"/>
      <w:r w:rsidRPr="003C1F82">
        <w:rPr>
          <w:sz w:val="24"/>
          <w:szCs w:val="24"/>
        </w:rPr>
        <w:t xml:space="preserve">₂/kg) and MPP (0.98 </w:t>
      </w:r>
      <w:proofErr w:type="spellStart"/>
      <w:r w:rsidRPr="003C1F82">
        <w:rPr>
          <w:sz w:val="24"/>
          <w:szCs w:val="24"/>
        </w:rPr>
        <w:t>mEqO</w:t>
      </w:r>
      <w:proofErr w:type="spellEnd"/>
      <w:r w:rsidRPr="003C1F82">
        <w:rPr>
          <w:sz w:val="24"/>
          <w:szCs w:val="24"/>
        </w:rPr>
        <w:t>₂/kg) packaging material at 90</w:t>
      </w:r>
      <w:r w:rsidRPr="003C1F82">
        <w:rPr>
          <w:sz w:val="24"/>
          <w:szCs w:val="24"/>
          <w:vertAlign w:val="superscript"/>
        </w:rPr>
        <w:t>th</w:t>
      </w:r>
      <w:r w:rsidRPr="003C1F82">
        <w:rPr>
          <w:sz w:val="24"/>
          <w:szCs w:val="24"/>
        </w:rPr>
        <w:t xml:space="preserve"> day of storage period. The developed edible cutleries stored in MPP showed significant difference between the developed edible cutleries and compared to aluminum silver foil packaging, MPP contained lower peroxide content. The results indicated that peroxide value of cake gradually increased as storage days increased.</w:t>
      </w:r>
    </w:p>
    <w:p w14:paraId="39FF4834" w14:textId="77777777" w:rsidR="00AB16F5" w:rsidRPr="003C1F82" w:rsidRDefault="00AB16F5" w:rsidP="00AB16F5">
      <w:pPr>
        <w:spacing w:before="240" w:after="240" w:line="360" w:lineRule="auto"/>
        <w:ind w:left="737" w:hanging="737"/>
        <w:jc w:val="both"/>
        <w:rPr>
          <w:b/>
          <w:sz w:val="24"/>
          <w:szCs w:val="24"/>
        </w:rPr>
      </w:pPr>
      <w:r w:rsidRPr="003C1F82">
        <w:rPr>
          <w:b/>
          <w:sz w:val="24"/>
          <w:szCs w:val="24"/>
        </w:rPr>
        <w:t>Free fatty acid content of developed millet based edible cutleries at different intervals of storage</w:t>
      </w:r>
    </w:p>
    <w:p w14:paraId="1181BA9A" w14:textId="598D0B62" w:rsidR="00AB16F5" w:rsidRPr="003C1F82" w:rsidRDefault="00AB16F5" w:rsidP="00AB16F5">
      <w:pPr>
        <w:spacing w:before="240" w:after="240" w:line="360" w:lineRule="auto"/>
        <w:ind w:firstLine="680"/>
        <w:jc w:val="both"/>
        <w:rPr>
          <w:sz w:val="24"/>
          <w:szCs w:val="24"/>
        </w:rPr>
      </w:pPr>
      <w:r w:rsidRPr="003C1F82">
        <w:rPr>
          <w:sz w:val="24"/>
          <w:szCs w:val="24"/>
        </w:rPr>
        <w:t xml:space="preserve">Effect of free fatty acid content of developed millet based edible cutlery samples at different intervals of storage is presented in Table </w:t>
      </w:r>
      <w:r w:rsidR="00020CD5">
        <w:rPr>
          <w:sz w:val="24"/>
          <w:szCs w:val="24"/>
        </w:rPr>
        <w:t>10</w:t>
      </w:r>
      <w:r w:rsidRPr="003C1F82">
        <w:rPr>
          <w:sz w:val="24"/>
          <w:szCs w:val="24"/>
        </w:rPr>
        <w:t xml:space="preserve">. </w:t>
      </w:r>
      <w:r w:rsidRPr="003C1F82">
        <w:rPr>
          <w:sz w:val="24"/>
        </w:rPr>
        <w:t xml:space="preserve">The free fatty acid content of developed refined wheat flour edible cutleries, </w:t>
      </w:r>
      <w:r w:rsidRPr="00C6223D">
        <w:rPr>
          <w:sz w:val="24"/>
        </w:rPr>
        <w:t>white finger millet</w:t>
      </w:r>
      <w:r w:rsidRPr="003C1F82">
        <w:rPr>
          <w:sz w:val="24"/>
        </w:rPr>
        <w:t xml:space="preserve">, little millet and foxtail millet based edible cutleries sample stored in </w:t>
      </w:r>
      <w:proofErr w:type="spellStart"/>
      <w:r w:rsidRPr="003C1F82">
        <w:rPr>
          <w:sz w:val="24"/>
        </w:rPr>
        <w:t>aluminium</w:t>
      </w:r>
      <w:proofErr w:type="spellEnd"/>
      <w:r w:rsidRPr="003C1F82">
        <w:rPr>
          <w:sz w:val="24"/>
        </w:rPr>
        <w:t xml:space="preserve"> silver foil packaging under room temperature varied from 0.21 to 0.24, 0.28 to 0.29, 0.37 to 0.38 </w:t>
      </w:r>
      <w:proofErr w:type="gramStart"/>
      <w:r w:rsidRPr="003C1F82">
        <w:rPr>
          <w:sz w:val="24"/>
        </w:rPr>
        <w:t>and  0.45</w:t>
      </w:r>
      <w:proofErr w:type="gramEnd"/>
      <w:r w:rsidRPr="003C1F82">
        <w:rPr>
          <w:sz w:val="24"/>
        </w:rPr>
        <w:t xml:space="preserve"> to 0.49 </w:t>
      </w:r>
      <w:proofErr w:type="spellStart"/>
      <w:r w:rsidRPr="003C1F82">
        <w:rPr>
          <w:sz w:val="24"/>
        </w:rPr>
        <w:t>mEqO</w:t>
      </w:r>
      <w:proofErr w:type="spellEnd"/>
      <w:r w:rsidRPr="003C1F82">
        <w:rPr>
          <w:sz w:val="24"/>
        </w:rPr>
        <w:t xml:space="preserve">₂/kg . For edible cutleries stored in metalized polyesters </w:t>
      </w:r>
      <w:proofErr w:type="gramStart"/>
      <w:r w:rsidRPr="003C1F82">
        <w:rPr>
          <w:sz w:val="24"/>
        </w:rPr>
        <w:t>pouches(</w:t>
      </w:r>
      <w:proofErr w:type="gramEnd"/>
      <w:r w:rsidRPr="003C1F82">
        <w:rPr>
          <w:sz w:val="24"/>
        </w:rPr>
        <w:t xml:space="preserve">MPP) under room temperature, peroxide content varied from 0.16 to 0.18, 0.22 to 0.23, 0.31 to 0.33 and 0.39 to 0.42  </w:t>
      </w:r>
      <w:proofErr w:type="spellStart"/>
      <w:r w:rsidRPr="003C1F82">
        <w:rPr>
          <w:sz w:val="24"/>
        </w:rPr>
        <w:t>mEqO</w:t>
      </w:r>
      <w:proofErr w:type="spellEnd"/>
      <w:r w:rsidRPr="003C1F82">
        <w:rPr>
          <w:sz w:val="24"/>
        </w:rPr>
        <w:t xml:space="preserve">₂/kg respectively at 0th , 30th, 60th and 90th day of storage interval. The present study results were comparable with the study by Hafez (2012) and </w:t>
      </w:r>
      <w:proofErr w:type="spellStart"/>
      <w:r w:rsidRPr="003C1F82">
        <w:rPr>
          <w:sz w:val="24"/>
        </w:rPr>
        <w:t>Akter</w:t>
      </w:r>
      <w:proofErr w:type="spellEnd"/>
      <w:r w:rsidRPr="003C1F82">
        <w:rPr>
          <w:sz w:val="24"/>
        </w:rPr>
        <w:t xml:space="preserve"> (2021) reported that increases in acid value when compared to refined wheat flour edible cutleries at zero time is explained by hydrolysis of the oil to free fatty acid which lead to further formation of aldehydes and ketones.</w:t>
      </w:r>
    </w:p>
    <w:p w14:paraId="768A81A7" w14:textId="77777777" w:rsidR="00AB16F5" w:rsidRPr="003C1F82" w:rsidRDefault="00AB16F5" w:rsidP="00AB16F5">
      <w:pPr>
        <w:spacing w:before="240" w:after="240" w:line="360" w:lineRule="auto"/>
        <w:ind w:firstLine="680"/>
        <w:jc w:val="both"/>
        <w:rPr>
          <w:sz w:val="24"/>
          <w:szCs w:val="24"/>
        </w:rPr>
      </w:pPr>
      <w:r w:rsidRPr="003C1F82">
        <w:rPr>
          <w:sz w:val="24"/>
          <w:szCs w:val="24"/>
        </w:rPr>
        <w:lastRenderedPageBreak/>
        <w:t xml:space="preserve">Acid value measures free fatty acids and usually considered to be one of the main parameters reflecting the quality of food during the storage period (Rao </w:t>
      </w:r>
      <w:r w:rsidRPr="003C1F82">
        <w:rPr>
          <w:i/>
          <w:sz w:val="24"/>
          <w:szCs w:val="24"/>
        </w:rPr>
        <w:t>et al</w:t>
      </w:r>
      <w:r w:rsidRPr="003C1F82">
        <w:rPr>
          <w:sz w:val="24"/>
          <w:szCs w:val="24"/>
        </w:rPr>
        <w:t>., 2009).</w:t>
      </w:r>
    </w:p>
    <w:p w14:paraId="61B223FB" w14:textId="70647AAB" w:rsidR="00B73D41" w:rsidRDefault="00AB16F5" w:rsidP="00B40977">
      <w:pPr>
        <w:spacing w:before="240" w:after="240" w:line="360" w:lineRule="auto"/>
        <w:ind w:firstLine="680"/>
        <w:jc w:val="both"/>
        <w:rPr>
          <w:sz w:val="24"/>
          <w:szCs w:val="24"/>
        </w:rPr>
      </w:pPr>
      <w:r w:rsidRPr="003C1F82">
        <w:rPr>
          <w:sz w:val="24"/>
          <w:szCs w:val="24"/>
        </w:rPr>
        <w:t xml:space="preserve">The increase in the free fatty acid content was observed among the millet based edible cutleries with the increase in the storage period. Significant difference was observed among all four developed edible cutleries stored in </w:t>
      </w:r>
      <w:proofErr w:type="spellStart"/>
      <w:r w:rsidRPr="003C1F82">
        <w:rPr>
          <w:sz w:val="24"/>
          <w:szCs w:val="24"/>
        </w:rPr>
        <w:t>aluminium</w:t>
      </w:r>
      <w:proofErr w:type="spellEnd"/>
      <w:r w:rsidRPr="003C1F82">
        <w:rPr>
          <w:sz w:val="24"/>
          <w:szCs w:val="24"/>
        </w:rPr>
        <w:t xml:space="preserve"> silver foil and MPP packaging materials during storage intervals (0</w:t>
      </w:r>
      <w:r w:rsidRPr="003C1F82">
        <w:rPr>
          <w:sz w:val="24"/>
          <w:szCs w:val="24"/>
          <w:vertAlign w:val="superscript"/>
        </w:rPr>
        <w:t>th</w:t>
      </w:r>
      <w:r w:rsidRPr="003C1F82">
        <w:rPr>
          <w:sz w:val="24"/>
          <w:szCs w:val="24"/>
        </w:rPr>
        <w:t>, 30</w:t>
      </w:r>
      <w:r w:rsidRPr="003C1F82">
        <w:rPr>
          <w:sz w:val="24"/>
          <w:szCs w:val="24"/>
          <w:vertAlign w:val="superscript"/>
        </w:rPr>
        <w:t>th</w:t>
      </w:r>
      <w:r w:rsidRPr="003C1F82">
        <w:rPr>
          <w:sz w:val="24"/>
          <w:szCs w:val="24"/>
        </w:rPr>
        <w:t>, 60</w:t>
      </w:r>
      <w:r w:rsidRPr="003C1F82">
        <w:rPr>
          <w:sz w:val="24"/>
          <w:szCs w:val="24"/>
          <w:vertAlign w:val="superscript"/>
        </w:rPr>
        <w:t>th</w:t>
      </w:r>
      <w:r w:rsidRPr="003C1F82">
        <w:rPr>
          <w:sz w:val="24"/>
          <w:szCs w:val="24"/>
        </w:rPr>
        <w:t>, 90</w:t>
      </w:r>
      <w:r w:rsidRPr="003C1F82">
        <w:rPr>
          <w:sz w:val="24"/>
          <w:szCs w:val="24"/>
          <w:vertAlign w:val="superscript"/>
        </w:rPr>
        <w:t>th</w:t>
      </w:r>
      <w:r w:rsidRPr="003C1F82">
        <w:rPr>
          <w:sz w:val="24"/>
          <w:szCs w:val="24"/>
        </w:rPr>
        <w:t xml:space="preserve">day). The highest free fatty acid content has observed for the little millet edible cutleries stored both aluminum silver foil (0.49 </w:t>
      </w:r>
      <w:proofErr w:type="spellStart"/>
      <w:r w:rsidRPr="003C1F82">
        <w:rPr>
          <w:sz w:val="24"/>
          <w:szCs w:val="24"/>
        </w:rPr>
        <w:t>mEqO</w:t>
      </w:r>
      <w:proofErr w:type="spellEnd"/>
      <w:r w:rsidRPr="003C1F82">
        <w:rPr>
          <w:sz w:val="24"/>
          <w:szCs w:val="24"/>
        </w:rPr>
        <w:t xml:space="preserve">₂/kg) and MPP (0.42 </w:t>
      </w:r>
      <w:proofErr w:type="spellStart"/>
      <w:r w:rsidRPr="003C1F82">
        <w:rPr>
          <w:sz w:val="24"/>
          <w:szCs w:val="24"/>
        </w:rPr>
        <w:t>mEqO</w:t>
      </w:r>
      <w:proofErr w:type="spellEnd"/>
      <w:r w:rsidRPr="003C1F82">
        <w:rPr>
          <w:sz w:val="24"/>
          <w:szCs w:val="24"/>
        </w:rPr>
        <w:t>₂/kg) packaging material at 90</w:t>
      </w:r>
      <w:r w:rsidRPr="003C1F82">
        <w:rPr>
          <w:sz w:val="24"/>
          <w:szCs w:val="24"/>
          <w:vertAlign w:val="superscript"/>
        </w:rPr>
        <w:t>th</w:t>
      </w:r>
      <w:r w:rsidRPr="003C1F82">
        <w:rPr>
          <w:sz w:val="24"/>
          <w:szCs w:val="24"/>
        </w:rPr>
        <w:t xml:space="preserve">day of storage period. The developed edible cutleries stored in </w:t>
      </w:r>
      <w:proofErr w:type="spellStart"/>
      <w:r w:rsidRPr="003C1F82">
        <w:rPr>
          <w:sz w:val="24"/>
          <w:szCs w:val="24"/>
        </w:rPr>
        <w:t>aluminium</w:t>
      </w:r>
      <w:proofErr w:type="spellEnd"/>
      <w:r w:rsidRPr="003C1F82">
        <w:rPr>
          <w:sz w:val="24"/>
          <w:szCs w:val="24"/>
        </w:rPr>
        <w:t xml:space="preserve"> silver foil cover and MPP showed significant difference between the developed edible cutleries without 30</w:t>
      </w:r>
      <w:r w:rsidRPr="003C1F82">
        <w:rPr>
          <w:sz w:val="24"/>
          <w:szCs w:val="24"/>
          <w:vertAlign w:val="superscript"/>
        </w:rPr>
        <w:t>th</w:t>
      </w:r>
      <w:r w:rsidRPr="003C1F82">
        <w:rPr>
          <w:sz w:val="24"/>
          <w:szCs w:val="24"/>
        </w:rPr>
        <w:t xml:space="preserve"> day which shown non-significant difference and compared to </w:t>
      </w:r>
      <w:proofErr w:type="spellStart"/>
      <w:r w:rsidRPr="003C1F82">
        <w:rPr>
          <w:sz w:val="24"/>
          <w:szCs w:val="24"/>
        </w:rPr>
        <w:t>aluminium</w:t>
      </w:r>
      <w:proofErr w:type="spellEnd"/>
      <w:r w:rsidRPr="003C1F82">
        <w:rPr>
          <w:sz w:val="24"/>
          <w:szCs w:val="24"/>
        </w:rPr>
        <w:t xml:space="preserve"> silver foil packaging, MPP contained lower free fatty acid content. The results indicated that free fatty acid value of cutleries gradually increased as storage days increased.</w:t>
      </w:r>
    </w:p>
    <w:p w14:paraId="5345255F" w14:textId="117D50BD" w:rsidR="00B73D41" w:rsidRPr="00026ECB" w:rsidRDefault="00E11728" w:rsidP="00B40977">
      <w:pPr>
        <w:spacing w:before="240" w:after="240" w:line="360" w:lineRule="auto"/>
        <w:jc w:val="both"/>
        <w:rPr>
          <w:b/>
          <w:bCs/>
          <w:sz w:val="24"/>
          <w:szCs w:val="24"/>
        </w:rPr>
      </w:pPr>
      <w:r w:rsidRPr="00026ECB">
        <w:rPr>
          <w:b/>
          <w:bCs/>
          <w:sz w:val="24"/>
          <w:szCs w:val="24"/>
        </w:rPr>
        <w:t xml:space="preserve">Conclusion: </w:t>
      </w:r>
    </w:p>
    <w:p w14:paraId="3539C807" w14:textId="657736C7" w:rsidR="00B73D41" w:rsidRDefault="00AF238C" w:rsidP="00C254E4">
      <w:pPr>
        <w:spacing w:before="240" w:after="240" w:line="360" w:lineRule="auto"/>
        <w:jc w:val="both"/>
        <w:rPr>
          <w:rFonts w:ascii="Georgia" w:hAnsi="Georgia"/>
          <w:color w:val="1F1F1F"/>
        </w:rPr>
      </w:pPr>
      <w:bookmarkStart w:id="8" w:name="_Hlk220186137"/>
      <w:r w:rsidRPr="00C254E4">
        <w:rPr>
          <w:sz w:val="24"/>
          <w:szCs w:val="24"/>
        </w:rPr>
        <w:t xml:space="preserve">The developed edible cutleries stored in </w:t>
      </w:r>
      <w:proofErr w:type="spellStart"/>
      <w:r w:rsidRPr="00C254E4">
        <w:rPr>
          <w:sz w:val="24"/>
          <w:szCs w:val="24"/>
        </w:rPr>
        <w:t>aluminium</w:t>
      </w:r>
      <w:proofErr w:type="spellEnd"/>
      <w:r w:rsidRPr="00C254E4">
        <w:rPr>
          <w:sz w:val="24"/>
          <w:szCs w:val="24"/>
        </w:rPr>
        <w:t xml:space="preserve"> silver foil and metalized</w:t>
      </w:r>
      <w:r w:rsidRPr="00C254E4">
        <w:rPr>
          <w:sz w:val="24"/>
          <w:szCs w:val="24"/>
        </w:rPr>
        <w:t xml:space="preserve"> polyester pouches (MPP) packaging material during the storage interval (0th, 30th, 60th and 90th day), analyzed for the </w:t>
      </w:r>
      <w:r w:rsidR="00E647C9" w:rsidRPr="00C254E4">
        <w:rPr>
          <w:sz w:val="24"/>
          <w:szCs w:val="24"/>
        </w:rPr>
        <w:t xml:space="preserve"> </w:t>
      </w:r>
      <w:r w:rsidRPr="00C254E4">
        <w:rPr>
          <w:sz w:val="24"/>
          <w:szCs w:val="24"/>
        </w:rPr>
        <w:t xml:space="preserve"> appearance of best accepted edible cutleries stored in both the packaging material showed a significant difference</w:t>
      </w:r>
      <w:r w:rsidR="00E647C9" w:rsidRPr="00C254E4">
        <w:rPr>
          <w:sz w:val="24"/>
          <w:szCs w:val="24"/>
        </w:rPr>
        <w:t>.</w:t>
      </w:r>
      <w:bookmarkStart w:id="9" w:name="_Hlk220186384"/>
      <w:bookmarkEnd w:id="8"/>
      <w:r w:rsidR="0044609E" w:rsidRPr="0044609E">
        <w:rPr>
          <w:sz w:val="24"/>
          <w:szCs w:val="24"/>
        </w:rPr>
        <w:t xml:space="preserve"> </w:t>
      </w:r>
      <w:r w:rsidR="0044609E" w:rsidRPr="003C1F82">
        <w:rPr>
          <w:sz w:val="24"/>
          <w:szCs w:val="24"/>
        </w:rPr>
        <w:t xml:space="preserve">The decrease of overall acceptability scores was observed in foxtail millet based edible cutleries (FMEC), but greater overall acceptability score </w:t>
      </w:r>
      <w:proofErr w:type="gramStart"/>
      <w:r w:rsidR="0044609E" w:rsidRPr="003C1F82">
        <w:rPr>
          <w:sz w:val="24"/>
          <w:szCs w:val="24"/>
        </w:rPr>
        <w:t>were</w:t>
      </w:r>
      <w:proofErr w:type="gramEnd"/>
      <w:r w:rsidR="0044609E" w:rsidRPr="003C1F82">
        <w:rPr>
          <w:sz w:val="24"/>
          <w:szCs w:val="24"/>
        </w:rPr>
        <w:t xml:space="preserve"> observed in refined wheat flour edible cutleries</w:t>
      </w:r>
      <w:r w:rsidR="0044609E">
        <w:rPr>
          <w:sz w:val="24"/>
          <w:szCs w:val="24"/>
        </w:rPr>
        <w:t xml:space="preserve">. </w:t>
      </w:r>
      <w:r w:rsidR="0044609E" w:rsidRPr="003C1F82">
        <w:rPr>
          <w:sz w:val="24"/>
          <w:szCs w:val="24"/>
        </w:rPr>
        <w:t xml:space="preserve">The mean sensory scores of edible cutleries with respect to overall acceptability showed a significant decrease in both </w:t>
      </w:r>
      <w:r w:rsidR="0044609E" w:rsidRPr="003C1F82">
        <w:rPr>
          <w:bCs/>
          <w:sz w:val="24"/>
          <w:szCs w:val="24"/>
        </w:rPr>
        <w:t>aluminum silver foil</w:t>
      </w:r>
      <w:r w:rsidR="0044609E" w:rsidRPr="003C1F82">
        <w:rPr>
          <w:sz w:val="24"/>
          <w:szCs w:val="24"/>
        </w:rPr>
        <w:t xml:space="preserve"> and MPP</w:t>
      </w:r>
      <w:r w:rsidR="0044609E" w:rsidRPr="003C1F82">
        <w:rPr>
          <w:bCs/>
          <w:sz w:val="24"/>
          <w:szCs w:val="24"/>
        </w:rPr>
        <w:t xml:space="preserve"> packaging material during storage </w:t>
      </w:r>
      <w:proofErr w:type="spellStart"/>
      <w:proofErr w:type="gramStart"/>
      <w:r w:rsidR="0044609E" w:rsidRPr="003C1F82">
        <w:rPr>
          <w:bCs/>
          <w:sz w:val="24"/>
          <w:szCs w:val="24"/>
        </w:rPr>
        <w:t>period.</w:t>
      </w:r>
      <w:bookmarkEnd w:id="9"/>
      <w:r w:rsidRPr="00C254E4">
        <w:rPr>
          <w:sz w:val="24"/>
          <w:szCs w:val="24"/>
        </w:rPr>
        <w:t>The</w:t>
      </w:r>
      <w:proofErr w:type="spellEnd"/>
      <w:proofErr w:type="gramEnd"/>
      <w:r w:rsidRPr="00C254E4">
        <w:rPr>
          <w:sz w:val="24"/>
          <w:szCs w:val="24"/>
        </w:rPr>
        <w:t xml:space="preserve"> increase in the peroxide content was observed among the millet based edible cutleries with the increase in the storage period. The highest free fatty acid content has observed for the foxtail millet edible cutleries stored both </w:t>
      </w:r>
      <w:proofErr w:type="spellStart"/>
      <w:r w:rsidRPr="00C254E4">
        <w:rPr>
          <w:sz w:val="24"/>
          <w:szCs w:val="24"/>
        </w:rPr>
        <w:t>aluminium</w:t>
      </w:r>
      <w:proofErr w:type="spellEnd"/>
      <w:r w:rsidRPr="00C254E4">
        <w:rPr>
          <w:sz w:val="24"/>
          <w:szCs w:val="24"/>
        </w:rPr>
        <w:t xml:space="preserve"> silver foil (0.49 </w:t>
      </w:r>
      <w:proofErr w:type="spellStart"/>
      <w:r w:rsidRPr="00C254E4">
        <w:rPr>
          <w:sz w:val="24"/>
          <w:szCs w:val="24"/>
        </w:rPr>
        <w:t>mEqO</w:t>
      </w:r>
      <w:proofErr w:type="spellEnd"/>
      <w:r w:rsidRPr="00C254E4">
        <w:rPr>
          <w:sz w:val="24"/>
          <w:szCs w:val="24"/>
        </w:rPr>
        <w:t xml:space="preserve">₂/kg) and MPP (0.42 </w:t>
      </w:r>
      <w:proofErr w:type="spellStart"/>
      <w:r w:rsidRPr="00C254E4">
        <w:rPr>
          <w:sz w:val="24"/>
          <w:szCs w:val="24"/>
        </w:rPr>
        <w:t>mEqO</w:t>
      </w:r>
      <w:proofErr w:type="spellEnd"/>
      <w:r w:rsidRPr="00C254E4">
        <w:rPr>
          <w:sz w:val="24"/>
          <w:szCs w:val="24"/>
        </w:rPr>
        <w:t>₂/kg) packaging material at 90th day of storage period.</w:t>
      </w:r>
      <w:r w:rsidR="00DA0A0A">
        <w:rPr>
          <w:sz w:val="24"/>
          <w:szCs w:val="24"/>
        </w:rPr>
        <w:t xml:space="preserve"> </w:t>
      </w:r>
      <w:r w:rsidR="00997D2E" w:rsidRPr="00C254E4">
        <w:rPr>
          <w:rFonts w:ascii="Georgia" w:hAnsi="Georgia"/>
          <w:color w:val="1F1F1F"/>
        </w:rPr>
        <w:t>Compared to other cereals, millets have poor keeping quality owing to their high-fat content and lipase activity. The degradation of triglycerides can be regulated by several pre-treatments that either mechanically removes the fat-containing part or inhibit the lipase activity</w:t>
      </w:r>
      <w:r w:rsidR="00932D9D" w:rsidRPr="00C254E4">
        <w:rPr>
          <w:rFonts w:ascii="Georgia" w:hAnsi="Georgia"/>
          <w:color w:val="1F1F1F"/>
        </w:rPr>
        <w:t>.</w:t>
      </w:r>
      <w:r w:rsidR="00997D2E" w:rsidRPr="00C254E4">
        <w:rPr>
          <w:rFonts w:ascii="Georgia" w:hAnsi="Georgia"/>
          <w:color w:val="1F1F1F"/>
        </w:rPr>
        <w:t xml:space="preserve"> </w:t>
      </w:r>
    </w:p>
    <w:p w14:paraId="65492835" w14:textId="77777777" w:rsidR="00026ECB" w:rsidRDefault="00026ECB" w:rsidP="00C254E4">
      <w:pPr>
        <w:spacing w:before="240" w:after="240" w:line="360" w:lineRule="auto"/>
        <w:jc w:val="both"/>
        <w:rPr>
          <w:rFonts w:ascii="Georgia" w:hAnsi="Georgia"/>
          <w:color w:val="1F1F1F"/>
        </w:rPr>
      </w:pPr>
    </w:p>
    <w:p w14:paraId="5A61F712" w14:textId="77777777" w:rsidR="00026ECB" w:rsidRPr="00026ECB" w:rsidRDefault="00026ECB" w:rsidP="00026ECB">
      <w:pPr>
        <w:spacing w:before="240" w:after="240" w:line="360" w:lineRule="auto"/>
        <w:jc w:val="both"/>
        <w:rPr>
          <w:rFonts w:ascii="Georgia" w:hAnsi="Georgia"/>
          <w:color w:val="1F1F1F"/>
        </w:rPr>
      </w:pPr>
      <w:r w:rsidRPr="00026ECB">
        <w:rPr>
          <w:rFonts w:ascii="Georgia" w:hAnsi="Georgia"/>
          <w:color w:val="1F1F1F"/>
        </w:rPr>
        <w:t>COMPETING INTERESTS DISCLAIMER:</w:t>
      </w:r>
    </w:p>
    <w:p w14:paraId="5E48034D" w14:textId="7B5047F9" w:rsidR="00026ECB" w:rsidRDefault="00026ECB" w:rsidP="00026ECB">
      <w:pPr>
        <w:spacing w:before="240" w:after="240" w:line="360" w:lineRule="auto"/>
        <w:jc w:val="both"/>
        <w:rPr>
          <w:rFonts w:ascii="Georgia" w:hAnsi="Georgia"/>
          <w:color w:val="1F1F1F"/>
        </w:rPr>
      </w:pPr>
      <w:r w:rsidRPr="00026ECB">
        <w:rPr>
          <w:rFonts w:ascii="Georgia" w:hAnsi="Georgia"/>
          <w:color w:val="1F1F1F"/>
        </w:rPr>
        <w:lastRenderedPageBreak/>
        <w:t>Authors have declared that they have no known competing financial interests OR non-financial interests OR personal relationships that could have appeared to influence the work reported in this paper.</w:t>
      </w:r>
    </w:p>
    <w:p w14:paraId="01FC5266" w14:textId="77777777" w:rsidR="00026ECB" w:rsidRPr="00C254E4" w:rsidRDefault="00026ECB" w:rsidP="00C254E4">
      <w:pPr>
        <w:spacing w:before="240" w:after="240" w:line="360" w:lineRule="auto"/>
        <w:jc w:val="both"/>
        <w:rPr>
          <w:sz w:val="24"/>
          <w:szCs w:val="24"/>
        </w:rPr>
      </w:pPr>
    </w:p>
    <w:p w14:paraId="0BED5976" w14:textId="77777777" w:rsidR="00D23395" w:rsidRDefault="00D23395" w:rsidP="00D23395">
      <w:pPr>
        <w:spacing w:before="240" w:after="240" w:line="360" w:lineRule="auto"/>
        <w:jc w:val="center"/>
        <w:rPr>
          <w:b/>
          <w:sz w:val="24"/>
          <w:szCs w:val="24"/>
        </w:rPr>
      </w:pPr>
      <w:r w:rsidRPr="003C1F82">
        <w:rPr>
          <w:b/>
          <w:sz w:val="24"/>
          <w:szCs w:val="24"/>
        </w:rPr>
        <w:t>REFERENCES</w:t>
      </w:r>
    </w:p>
    <w:p w14:paraId="214684F3" w14:textId="41C68291" w:rsidR="0055625B" w:rsidRDefault="0055625B" w:rsidP="007265F5">
      <w:pPr>
        <w:spacing w:before="240" w:after="240" w:line="360" w:lineRule="auto"/>
        <w:ind w:hanging="720"/>
        <w:jc w:val="both"/>
        <w:rPr>
          <w:b/>
          <w:sz w:val="24"/>
          <w:szCs w:val="24"/>
        </w:rPr>
      </w:pPr>
      <w:r>
        <w:rPr>
          <w:color w:val="000000" w:themeColor="text1"/>
          <w:sz w:val="24"/>
          <w:szCs w:val="24"/>
        </w:rPr>
        <w:t xml:space="preserve">             </w:t>
      </w:r>
      <w:r w:rsidRPr="00C076CF">
        <w:rPr>
          <w:color w:val="000000" w:themeColor="text1"/>
          <w:sz w:val="24"/>
          <w:szCs w:val="24"/>
        </w:rPr>
        <w:t xml:space="preserve">AKTER, M., ROSHID, M., HOSEN, M. A., HOSAIN, M., ISLAM, M. AND KHALEK, M. A., 2021, </w:t>
      </w:r>
      <w:proofErr w:type="spellStart"/>
      <w:r w:rsidRPr="00C076CF">
        <w:rPr>
          <w:color w:val="000000" w:themeColor="text1"/>
          <w:sz w:val="24"/>
          <w:szCs w:val="24"/>
        </w:rPr>
        <w:t>Physico</w:t>
      </w:r>
      <w:proofErr w:type="spellEnd"/>
      <w:r w:rsidRPr="00C076CF">
        <w:rPr>
          <w:color w:val="000000" w:themeColor="text1"/>
          <w:sz w:val="24"/>
          <w:szCs w:val="24"/>
        </w:rPr>
        <w:t>-chemical and sensory properties of cakes supplemented with different concentration of soy flour</w:t>
      </w:r>
      <w:r w:rsidRPr="00C076CF">
        <w:rPr>
          <w:i/>
          <w:color w:val="000000" w:themeColor="text1"/>
          <w:sz w:val="24"/>
          <w:szCs w:val="24"/>
        </w:rPr>
        <w:t>. Int. J. Food Sci.</w:t>
      </w:r>
      <w:r w:rsidRPr="00C076CF">
        <w:rPr>
          <w:color w:val="000000" w:themeColor="text1"/>
          <w:sz w:val="24"/>
          <w:szCs w:val="24"/>
        </w:rPr>
        <w:t xml:space="preserve">, </w:t>
      </w:r>
      <w:r w:rsidRPr="00C076CF">
        <w:rPr>
          <w:b/>
          <w:color w:val="000000" w:themeColor="text1"/>
          <w:sz w:val="24"/>
          <w:szCs w:val="24"/>
        </w:rPr>
        <w:t xml:space="preserve">6 </w:t>
      </w:r>
      <w:r w:rsidRPr="00C076CF">
        <w:rPr>
          <w:color w:val="000000" w:themeColor="text1"/>
          <w:sz w:val="24"/>
          <w:szCs w:val="24"/>
        </w:rPr>
        <w:t>(2):16-21.</w:t>
      </w:r>
    </w:p>
    <w:p w14:paraId="07B3C70B" w14:textId="77777777" w:rsidR="00AB4516" w:rsidRDefault="003C2060" w:rsidP="00AB4516">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AOAC, 2005, Official methods of analysis, Association of official analytical chemists, 18th ed. Washington, D. C., USA: 2-38.</w:t>
      </w:r>
      <w:r w:rsidR="00AB4516" w:rsidRPr="00AB4516">
        <w:rPr>
          <w:color w:val="000000" w:themeColor="text1"/>
          <w:sz w:val="24"/>
          <w:szCs w:val="24"/>
        </w:rPr>
        <w:t xml:space="preserve"> </w:t>
      </w:r>
    </w:p>
    <w:p w14:paraId="7FC607D9" w14:textId="69F24186" w:rsidR="00CD25EA" w:rsidRDefault="00CD25EA" w:rsidP="00AB4516">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 xml:space="preserve">DESAI AD, KULKARNI SS, SAHU AK, RANVERR RC AND DANDGE PB. 2010, Effect of supplementation of malted </w:t>
      </w:r>
      <w:proofErr w:type="spellStart"/>
      <w:r w:rsidRPr="00C076CF">
        <w:rPr>
          <w:color w:val="000000" w:themeColor="text1"/>
          <w:sz w:val="24"/>
          <w:szCs w:val="24"/>
        </w:rPr>
        <w:t>ragi</w:t>
      </w:r>
      <w:proofErr w:type="spellEnd"/>
      <w:r w:rsidRPr="00C076CF">
        <w:rPr>
          <w:color w:val="000000" w:themeColor="text1"/>
          <w:sz w:val="24"/>
          <w:szCs w:val="24"/>
        </w:rPr>
        <w:t xml:space="preserve"> flour on the nutritional and sensorial quality characteristics of cake. </w:t>
      </w:r>
      <w:r w:rsidRPr="00C076CF">
        <w:rPr>
          <w:i/>
          <w:color w:val="000000" w:themeColor="text1"/>
          <w:sz w:val="24"/>
          <w:szCs w:val="24"/>
        </w:rPr>
        <w:t xml:space="preserve">Adv J Food Sci Technol., </w:t>
      </w:r>
      <w:r w:rsidRPr="00C076CF">
        <w:rPr>
          <w:b/>
          <w:color w:val="000000" w:themeColor="text1"/>
          <w:sz w:val="24"/>
          <w:szCs w:val="24"/>
        </w:rPr>
        <w:t>2</w:t>
      </w:r>
      <w:r w:rsidRPr="00C076CF">
        <w:rPr>
          <w:color w:val="000000" w:themeColor="text1"/>
          <w:sz w:val="24"/>
          <w:szCs w:val="24"/>
        </w:rPr>
        <w:t>(1):67-71</w:t>
      </w:r>
      <w:r w:rsidR="00B43117">
        <w:rPr>
          <w:color w:val="000000" w:themeColor="text1"/>
          <w:sz w:val="24"/>
          <w:szCs w:val="24"/>
        </w:rPr>
        <w:t>.</w:t>
      </w:r>
    </w:p>
    <w:p w14:paraId="54DD5DCC" w14:textId="0DC8A96B" w:rsidR="005F77FF" w:rsidRDefault="005F77FF" w:rsidP="00AB4516">
      <w:pPr>
        <w:spacing w:before="240" w:after="240" w:line="360" w:lineRule="auto"/>
        <w:ind w:hanging="720"/>
        <w:jc w:val="both"/>
        <w:rPr>
          <w:color w:val="000000" w:themeColor="text1"/>
          <w:sz w:val="24"/>
          <w:szCs w:val="24"/>
        </w:rPr>
      </w:pPr>
      <w:r>
        <w:rPr>
          <w:color w:val="000000" w:themeColor="text1"/>
          <w:spacing w:val="-1"/>
          <w:sz w:val="24"/>
          <w:szCs w:val="24"/>
        </w:rPr>
        <w:t xml:space="preserve">             </w:t>
      </w:r>
      <w:proofErr w:type="gramStart"/>
      <w:r w:rsidRPr="00C076CF">
        <w:rPr>
          <w:color w:val="000000" w:themeColor="text1"/>
          <w:spacing w:val="-1"/>
          <w:sz w:val="24"/>
          <w:szCs w:val="24"/>
        </w:rPr>
        <w:t>HAFEZ,A.A.</w:t>
      </w:r>
      <w:proofErr w:type="gramEnd"/>
      <w:r w:rsidRPr="00C076CF">
        <w:rPr>
          <w:color w:val="000000" w:themeColor="text1"/>
          <w:spacing w:val="-1"/>
          <w:sz w:val="24"/>
          <w:szCs w:val="24"/>
        </w:rPr>
        <w:t>,</w:t>
      </w:r>
      <w:r>
        <w:rPr>
          <w:color w:val="000000" w:themeColor="text1"/>
          <w:spacing w:val="-1"/>
          <w:sz w:val="24"/>
          <w:szCs w:val="24"/>
        </w:rPr>
        <w:t xml:space="preserve"> </w:t>
      </w:r>
      <w:r w:rsidRPr="00C076CF">
        <w:rPr>
          <w:color w:val="000000" w:themeColor="text1"/>
          <w:spacing w:val="-1"/>
          <w:sz w:val="24"/>
          <w:szCs w:val="24"/>
        </w:rPr>
        <w:t>2012,</w:t>
      </w:r>
      <w:r w:rsidRPr="00C076CF">
        <w:rPr>
          <w:color w:val="000000" w:themeColor="text1"/>
          <w:sz w:val="24"/>
          <w:szCs w:val="24"/>
        </w:rPr>
        <w:t>Physico-chemical and sensory properties of cakes supplemented with different concentration of marjoram.</w:t>
      </w:r>
      <w:r>
        <w:rPr>
          <w:color w:val="000000" w:themeColor="text1"/>
          <w:sz w:val="24"/>
          <w:szCs w:val="24"/>
        </w:rPr>
        <w:t xml:space="preserve"> </w:t>
      </w:r>
      <w:r w:rsidRPr="00C076CF">
        <w:rPr>
          <w:i/>
          <w:color w:val="000000" w:themeColor="text1"/>
          <w:sz w:val="24"/>
          <w:szCs w:val="24"/>
        </w:rPr>
        <w:t xml:space="preserve">Aust. </w:t>
      </w:r>
      <w:proofErr w:type="spellStart"/>
      <w:proofErr w:type="gramStart"/>
      <w:r w:rsidRPr="00C076CF">
        <w:rPr>
          <w:i/>
          <w:color w:val="000000" w:themeColor="text1"/>
          <w:sz w:val="24"/>
          <w:szCs w:val="24"/>
        </w:rPr>
        <w:t>J.Basic</w:t>
      </w:r>
      <w:proofErr w:type="spellEnd"/>
      <w:proofErr w:type="gramEnd"/>
      <w:r w:rsidRPr="00C076CF">
        <w:rPr>
          <w:i/>
          <w:color w:val="000000" w:themeColor="text1"/>
          <w:sz w:val="24"/>
          <w:szCs w:val="24"/>
        </w:rPr>
        <w:t xml:space="preserve"> </w:t>
      </w:r>
      <w:proofErr w:type="spellStart"/>
      <w:r w:rsidRPr="00C076CF">
        <w:rPr>
          <w:i/>
          <w:color w:val="000000" w:themeColor="text1"/>
          <w:sz w:val="24"/>
          <w:szCs w:val="24"/>
        </w:rPr>
        <w:t>Appl.Sci</w:t>
      </w:r>
      <w:proofErr w:type="spellEnd"/>
      <w:r w:rsidRPr="00C076CF">
        <w:rPr>
          <w:i/>
          <w:color w:val="000000" w:themeColor="text1"/>
          <w:sz w:val="24"/>
          <w:szCs w:val="24"/>
        </w:rPr>
        <w:t xml:space="preserve">., </w:t>
      </w:r>
      <w:r w:rsidRPr="00C076CF">
        <w:rPr>
          <w:b/>
          <w:color w:val="000000" w:themeColor="text1"/>
          <w:sz w:val="24"/>
          <w:szCs w:val="24"/>
        </w:rPr>
        <w:t>6</w:t>
      </w:r>
      <w:r w:rsidRPr="00C076CF">
        <w:rPr>
          <w:color w:val="000000" w:themeColor="text1"/>
          <w:sz w:val="24"/>
          <w:szCs w:val="24"/>
        </w:rPr>
        <w:t>(13):463-470</w:t>
      </w:r>
      <w:r w:rsidR="00B43117">
        <w:rPr>
          <w:color w:val="000000" w:themeColor="text1"/>
          <w:sz w:val="24"/>
          <w:szCs w:val="24"/>
        </w:rPr>
        <w:t>.</w:t>
      </w:r>
    </w:p>
    <w:p w14:paraId="0558F753" w14:textId="66182B63" w:rsidR="00AB4516" w:rsidRPr="00C076CF" w:rsidRDefault="00AB4516" w:rsidP="003C2060">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 xml:space="preserve">NAGI HP, KAUR J, DAR BN AND SHARMA S., 2012, Effect of storage and packaging on the shelf life of cereal bran incorporated biscuits. </w:t>
      </w:r>
      <w:r w:rsidRPr="00C076CF">
        <w:rPr>
          <w:i/>
          <w:color w:val="000000" w:themeColor="text1"/>
          <w:sz w:val="24"/>
          <w:szCs w:val="24"/>
        </w:rPr>
        <w:t xml:space="preserve">Am. J. Food Technol., </w:t>
      </w:r>
      <w:r w:rsidRPr="00ED374B">
        <w:rPr>
          <w:color w:val="000000" w:themeColor="text1"/>
          <w:sz w:val="24"/>
          <w:szCs w:val="24"/>
        </w:rPr>
        <w:t>7</w:t>
      </w:r>
      <w:r w:rsidRPr="00C076CF">
        <w:rPr>
          <w:color w:val="000000" w:themeColor="text1"/>
          <w:sz w:val="24"/>
          <w:szCs w:val="24"/>
        </w:rPr>
        <w:t>(5): 301-310</w:t>
      </w:r>
      <w:r w:rsidR="00B43117">
        <w:rPr>
          <w:color w:val="000000" w:themeColor="text1"/>
          <w:sz w:val="24"/>
          <w:szCs w:val="24"/>
        </w:rPr>
        <w:t>.</w:t>
      </w:r>
      <w:r>
        <w:rPr>
          <w:color w:val="000000" w:themeColor="text1"/>
          <w:sz w:val="24"/>
          <w:szCs w:val="24"/>
        </w:rPr>
        <w:t xml:space="preserve">   </w:t>
      </w:r>
    </w:p>
    <w:p w14:paraId="29358414" w14:textId="484553AD" w:rsidR="00B73D41" w:rsidRDefault="00F8483C" w:rsidP="00F8483C">
      <w:pPr>
        <w:spacing w:before="240" w:after="240" w:line="360" w:lineRule="auto"/>
        <w:jc w:val="both"/>
        <w:rPr>
          <w:color w:val="000000" w:themeColor="text1"/>
          <w:sz w:val="24"/>
          <w:szCs w:val="24"/>
          <w:shd w:val="clear" w:color="auto" w:fill="FFFFFF"/>
        </w:rPr>
      </w:pPr>
      <w:r w:rsidRPr="00C076CF">
        <w:rPr>
          <w:color w:val="000000" w:themeColor="text1"/>
          <w:sz w:val="24"/>
          <w:szCs w:val="24"/>
          <w:shd w:val="clear" w:color="auto" w:fill="FFFFFF"/>
        </w:rPr>
        <w:t>RAJENDRAN, S.P., SARAVANAN, A., NAMACHIVAYAM, G.K., JAMBUNATHAN, J. AND RAMACHANDRAN, G., 2020, May, Optimization of composition for preparation of edible cutlery using response surface methodology (RSM</w:t>
      </w:r>
      <w:r w:rsidRPr="00C076CF">
        <w:rPr>
          <w:i/>
          <w:color w:val="000000" w:themeColor="text1"/>
          <w:sz w:val="24"/>
          <w:szCs w:val="24"/>
          <w:shd w:val="clear" w:color="auto" w:fill="FFFFFF"/>
        </w:rPr>
        <w:t xml:space="preserve">). AIP Conf Proc., </w:t>
      </w:r>
      <w:r w:rsidRPr="00C076CF">
        <w:rPr>
          <w:b/>
          <w:color w:val="000000" w:themeColor="text1"/>
          <w:sz w:val="24"/>
          <w:szCs w:val="24"/>
          <w:shd w:val="clear" w:color="auto" w:fill="FFFFFF"/>
        </w:rPr>
        <w:t>1</w:t>
      </w:r>
      <w:r w:rsidRPr="00C076CF">
        <w:rPr>
          <w:color w:val="000000" w:themeColor="text1"/>
          <w:sz w:val="24"/>
          <w:szCs w:val="24"/>
          <w:shd w:val="clear" w:color="auto" w:fill="FFFFFF"/>
        </w:rPr>
        <w:t>(224</w:t>
      </w:r>
      <w:r>
        <w:rPr>
          <w:color w:val="000000" w:themeColor="text1"/>
          <w:sz w:val="24"/>
          <w:szCs w:val="24"/>
          <w:shd w:val="clear" w:color="auto" w:fill="FFFFFF"/>
        </w:rPr>
        <w:t>)</w:t>
      </w:r>
      <w:r w:rsidR="00B43117">
        <w:rPr>
          <w:color w:val="000000" w:themeColor="text1"/>
          <w:sz w:val="24"/>
          <w:szCs w:val="24"/>
          <w:shd w:val="clear" w:color="auto" w:fill="FFFFFF"/>
        </w:rPr>
        <w:t>.</w:t>
      </w:r>
    </w:p>
    <w:p w14:paraId="19697D4F" w14:textId="26A7DE1A" w:rsidR="00CD25EA" w:rsidRDefault="00CD25EA" w:rsidP="00960017">
      <w:pPr>
        <w:spacing w:before="240" w:after="240" w:line="360" w:lineRule="auto"/>
        <w:ind w:hanging="720"/>
        <w:jc w:val="both"/>
        <w:rPr>
          <w:color w:val="000000" w:themeColor="text1"/>
          <w:sz w:val="24"/>
          <w:szCs w:val="24"/>
          <w:shd w:val="clear" w:color="auto" w:fill="FFFFFF"/>
        </w:rPr>
      </w:pPr>
      <w:r>
        <w:rPr>
          <w:color w:val="000000" w:themeColor="text1"/>
          <w:sz w:val="24"/>
          <w:szCs w:val="24"/>
        </w:rPr>
        <w:t xml:space="preserve">             </w:t>
      </w:r>
      <w:r w:rsidRPr="00C076CF">
        <w:rPr>
          <w:color w:val="000000" w:themeColor="text1"/>
          <w:sz w:val="24"/>
          <w:szCs w:val="24"/>
        </w:rPr>
        <w:t xml:space="preserve">RAO TS, RAMANUJA MN, ASHOKA N AND VIBHAKAR HS., 1995, Storage of whole egg powder incorporated biscuits. </w:t>
      </w:r>
      <w:r w:rsidRPr="00C076CF">
        <w:rPr>
          <w:i/>
          <w:color w:val="000000" w:themeColor="text1"/>
          <w:sz w:val="24"/>
          <w:szCs w:val="24"/>
        </w:rPr>
        <w:t>JFST</w:t>
      </w:r>
      <w:r>
        <w:rPr>
          <w:i/>
          <w:color w:val="000000" w:themeColor="text1"/>
          <w:sz w:val="24"/>
          <w:szCs w:val="24"/>
        </w:rPr>
        <w:t>.</w:t>
      </w:r>
      <w:r w:rsidRPr="00C076CF">
        <w:rPr>
          <w:i/>
          <w:color w:val="000000" w:themeColor="text1"/>
          <w:sz w:val="24"/>
          <w:szCs w:val="24"/>
        </w:rPr>
        <w:t xml:space="preserve">, </w:t>
      </w:r>
      <w:r w:rsidRPr="00C076CF">
        <w:rPr>
          <w:b/>
          <w:color w:val="000000" w:themeColor="text1"/>
          <w:sz w:val="24"/>
          <w:szCs w:val="24"/>
        </w:rPr>
        <w:t>21</w:t>
      </w:r>
      <w:r w:rsidRPr="00C076CF">
        <w:rPr>
          <w:color w:val="000000" w:themeColor="text1"/>
          <w:sz w:val="24"/>
          <w:szCs w:val="24"/>
        </w:rPr>
        <w:t>:236-239</w:t>
      </w:r>
      <w:r w:rsidR="00B43117">
        <w:rPr>
          <w:color w:val="000000" w:themeColor="text1"/>
          <w:sz w:val="24"/>
          <w:szCs w:val="24"/>
        </w:rPr>
        <w:t>.</w:t>
      </w:r>
    </w:p>
    <w:p w14:paraId="0227AF6A" w14:textId="77777777" w:rsidR="00960017" w:rsidRDefault="0073796A" w:rsidP="00960017">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SENHOFA, S., ST</w:t>
      </w:r>
      <w:r>
        <w:rPr>
          <w:color w:val="000000" w:themeColor="text1"/>
          <w:sz w:val="24"/>
          <w:szCs w:val="24"/>
        </w:rPr>
        <w:t>RAUMITE, E. AND KLAVA, D., 2014,</w:t>
      </w:r>
      <w:r w:rsidRPr="00C076CF">
        <w:rPr>
          <w:color w:val="000000" w:themeColor="text1"/>
          <w:sz w:val="24"/>
          <w:szCs w:val="24"/>
        </w:rPr>
        <w:t xml:space="preserve"> Quality changes of cereal muesli with seeds during storage. In 9th Baltic Conference on Food Science and Technology. </w:t>
      </w:r>
      <w:r w:rsidRPr="00C076CF">
        <w:rPr>
          <w:i/>
          <w:color w:val="000000" w:themeColor="text1"/>
          <w:sz w:val="24"/>
          <w:szCs w:val="24"/>
        </w:rPr>
        <w:t>TAP. AA. OH-2</w:t>
      </w:r>
      <w:r w:rsidRPr="00C076CF">
        <w:rPr>
          <w:color w:val="000000" w:themeColor="text1"/>
          <w:sz w:val="24"/>
          <w:szCs w:val="24"/>
        </w:rPr>
        <w:t>: 123-126.</w:t>
      </w:r>
    </w:p>
    <w:p w14:paraId="4B52194E" w14:textId="07EA7675" w:rsidR="00960017" w:rsidRPr="00C076CF" w:rsidRDefault="00960017" w:rsidP="00960017">
      <w:pPr>
        <w:spacing w:before="240" w:after="240" w:line="360" w:lineRule="auto"/>
        <w:ind w:hanging="720"/>
        <w:jc w:val="both"/>
        <w:rPr>
          <w:color w:val="000000" w:themeColor="text1"/>
          <w:sz w:val="24"/>
          <w:szCs w:val="24"/>
        </w:rPr>
      </w:pPr>
      <w:r>
        <w:rPr>
          <w:color w:val="000000" w:themeColor="text1"/>
          <w:sz w:val="24"/>
          <w:szCs w:val="24"/>
        </w:rPr>
        <w:t xml:space="preserve">           </w:t>
      </w:r>
      <w:r w:rsidRPr="00960017">
        <w:rPr>
          <w:color w:val="000000" w:themeColor="text1"/>
          <w:sz w:val="24"/>
          <w:szCs w:val="24"/>
        </w:rPr>
        <w:t xml:space="preserve"> </w:t>
      </w:r>
      <w:r w:rsidRPr="00C076CF">
        <w:rPr>
          <w:color w:val="000000" w:themeColor="text1"/>
          <w:sz w:val="24"/>
          <w:szCs w:val="24"/>
        </w:rPr>
        <w:t xml:space="preserve">THAGUNNA, B., SHRESTHA, G., KARKI, R., BARAL, K. and KAUR, J., 2023, Development and Quality Evaluation of Biodegradable Edible Cutlery: A Replacement </w:t>
      </w:r>
      <w:proofErr w:type="gramStart"/>
      <w:r w:rsidRPr="00C076CF">
        <w:rPr>
          <w:color w:val="000000" w:themeColor="text1"/>
          <w:sz w:val="24"/>
          <w:szCs w:val="24"/>
        </w:rPr>
        <w:t>For</w:t>
      </w:r>
      <w:proofErr w:type="gramEnd"/>
      <w:r w:rsidRPr="00C076CF">
        <w:rPr>
          <w:color w:val="000000" w:themeColor="text1"/>
          <w:sz w:val="24"/>
          <w:szCs w:val="24"/>
        </w:rPr>
        <w:t xml:space="preserve"> A Conventional One. </w:t>
      </w:r>
      <w:r w:rsidRPr="00C076CF">
        <w:rPr>
          <w:i/>
          <w:color w:val="000000" w:themeColor="text1"/>
          <w:sz w:val="24"/>
          <w:szCs w:val="24"/>
        </w:rPr>
        <w:t>Dev.</w:t>
      </w:r>
      <w:r w:rsidRPr="00C076CF">
        <w:rPr>
          <w:color w:val="000000" w:themeColor="text1"/>
          <w:sz w:val="24"/>
          <w:szCs w:val="24"/>
        </w:rPr>
        <w:t xml:space="preserve">, </w:t>
      </w:r>
      <w:r w:rsidRPr="00C076CF">
        <w:rPr>
          <w:b/>
          <w:color w:val="000000" w:themeColor="text1"/>
          <w:sz w:val="24"/>
          <w:szCs w:val="24"/>
        </w:rPr>
        <w:t>16</w:t>
      </w:r>
      <w:r w:rsidRPr="00C076CF">
        <w:rPr>
          <w:color w:val="000000" w:themeColor="text1"/>
          <w:sz w:val="24"/>
          <w:szCs w:val="24"/>
        </w:rPr>
        <w:t>(2).</w:t>
      </w:r>
    </w:p>
    <w:p w14:paraId="3651B6FC" w14:textId="27A1B116" w:rsidR="0073796A" w:rsidRDefault="0073796A" w:rsidP="0073796A">
      <w:pPr>
        <w:spacing w:before="240" w:after="240" w:line="360" w:lineRule="auto"/>
        <w:ind w:hanging="720"/>
        <w:jc w:val="both"/>
        <w:rPr>
          <w:color w:val="000000" w:themeColor="text1"/>
          <w:sz w:val="24"/>
          <w:szCs w:val="24"/>
        </w:rPr>
      </w:pPr>
    </w:p>
    <w:p w14:paraId="1A793D1B" w14:textId="77777777" w:rsidR="00E44646" w:rsidRDefault="00960017" w:rsidP="00251F5D">
      <w:pPr>
        <w:spacing w:before="240" w:after="240" w:line="360" w:lineRule="auto"/>
        <w:ind w:hanging="720"/>
        <w:jc w:val="both"/>
        <w:rPr>
          <w:color w:val="000000" w:themeColor="text1"/>
          <w:sz w:val="24"/>
          <w:szCs w:val="24"/>
        </w:rPr>
      </w:pPr>
      <w:r>
        <w:rPr>
          <w:color w:val="000000" w:themeColor="text1"/>
          <w:sz w:val="24"/>
          <w:szCs w:val="24"/>
        </w:rPr>
        <w:t xml:space="preserve">        </w:t>
      </w:r>
    </w:p>
    <w:p w14:paraId="3BBB1EF1" w14:textId="77777777" w:rsidR="00E44646" w:rsidRDefault="00E44646" w:rsidP="00251F5D">
      <w:pPr>
        <w:spacing w:before="240" w:after="240" w:line="360" w:lineRule="auto"/>
        <w:ind w:hanging="720"/>
        <w:jc w:val="both"/>
        <w:rPr>
          <w:color w:val="000000" w:themeColor="text1"/>
          <w:sz w:val="24"/>
          <w:szCs w:val="24"/>
        </w:rPr>
      </w:pPr>
    </w:p>
    <w:p w14:paraId="2B920EAB" w14:textId="77777777" w:rsidR="00E44646" w:rsidRDefault="00E44646" w:rsidP="00251F5D">
      <w:pPr>
        <w:spacing w:before="240" w:after="240" w:line="360" w:lineRule="auto"/>
        <w:ind w:hanging="720"/>
        <w:jc w:val="both"/>
        <w:rPr>
          <w:color w:val="000000" w:themeColor="text1"/>
          <w:sz w:val="24"/>
          <w:szCs w:val="24"/>
        </w:rPr>
      </w:pPr>
    </w:p>
    <w:p w14:paraId="217F56A3" w14:textId="149ECFAE" w:rsidR="00251F5D" w:rsidRPr="00251F5D" w:rsidRDefault="00960017" w:rsidP="00251F5D">
      <w:pPr>
        <w:spacing w:before="240" w:after="240" w:line="360" w:lineRule="auto"/>
        <w:ind w:hanging="720"/>
        <w:jc w:val="both"/>
        <w:rPr>
          <w:color w:val="000000" w:themeColor="text1"/>
          <w:sz w:val="24"/>
          <w:szCs w:val="24"/>
        </w:rPr>
      </w:pPr>
      <w:r>
        <w:rPr>
          <w:color w:val="000000" w:themeColor="text1"/>
          <w:sz w:val="24"/>
          <w:szCs w:val="24"/>
        </w:rPr>
        <w:t xml:space="preserve"> </w:t>
      </w:r>
      <w:r w:rsidR="00251F5D" w:rsidRPr="00251F5D">
        <w:rPr>
          <w:rFonts w:eastAsiaTheme="majorEastAsia"/>
          <w:b/>
          <w:bCs/>
          <w:sz w:val="24"/>
          <w:szCs w:val="24"/>
        </w:rPr>
        <w:t>Table 2: Effect of appearance of best accepted millet based edible cutlery samples at different intervals of storage</w:t>
      </w:r>
    </w:p>
    <w:tbl>
      <w:tblPr>
        <w:tblStyle w:val="TableGrid11"/>
        <w:tblW w:w="5000" w:type="pct"/>
        <w:jc w:val="center"/>
        <w:tblLook w:val="04A0" w:firstRow="1" w:lastRow="0" w:firstColumn="1" w:lastColumn="0" w:noHBand="0" w:noVBand="1"/>
      </w:tblPr>
      <w:tblGrid>
        <w:gridCol w:w="931"/>
        <w:gridCol w:w="1016"/>
        <w:gridCol w:w="1016"/>
        <w:gridCol w:w="1016"/>
        <w:gridCol w:w="1016"/>
        <w:gridCol w:w="1016"/>
        <w:gridCol w:w="1016"/>
        <w:gridCol w:w="1016"/>
        <w:gridCol w:w="1016"/>
      </w:tblGrid>
      <w:tr w:rsidR="00251F5D" w:rsidRPr="00251F5D" w14:paraId="0816BD89" w14:textId="77777777" w:rsidTr="00E06A3D">
        <w:trPr>
          <w:trHeight w:val="274"/>
          <w:jc w:val="center"/>
        </w:trPr>
        <w:tc>
          <w:tcPr>
            <w:tcW w:w="622" w:type="pct"/>
            <w:vMerge w:val="restart"/>
          </w:tcPr>
          <w:p w14:paraId="2D2B782B" w14:textId="77777777" w:rsidR="00251F5D" w:rsidRPr="00251F5D" w:rsidRDefault="00251F5D" w:rsidP="00251F5D">
            <w:pPr>
              <w:widowControl/>
              <w:autoSpaceDE/>
              <w:autoSpaceDN/>
              <w:spacing w:after="200" w:line="360" w:lineRule="auto"/>
              <w:rPr>
                <w:rFonts w:eastAsia="Calibri"/>
                <w:b/>
                <w:sz w:val="24"/>
                <w:szCs w:val="24"/>
              </w:rPr>
            </w:pPr>
          </w:p>
          <w:p w14:paraId="77ADD200" w14:textId="77777777" w:rsidR="00251F5D" w:rsidRPr="00251F5D" w:rsidRDefault="00251F5D" w:rsidP="00251F5D">
            <w:pPr>
              <w:widowControl/>
              <w:autoSpaceDE/>
              <w:autoSpaceDN/>
              <w:spacing w:after="200" w:line="360" w:lineRule="auto"/>
              <w:rPr>
                <w:rFonts w:eastAsia="Calibri"/>
                <w:b/>
                <w:sz w:val="24"/>
                <w:szCs w:val="24"/>
              </w:rPr>
            </w:pPr>
            <w:r w:rsidRPr="00251F5D">
              <w:rPr>
                <w:rFonts w:eastAsia="Calibri"/>
                <w:b/>
                <w:sz w:val="24"/>
                <w:szCs w:val="24"/>
              </w:rPr>
              <w:t>Millet edible cutleries</w:t>
            </w:r>
          </w:p>
        </w:tc>
        <w:tc>
          <w:tcPr>
            <w:tcW w:w="2080" w:type="pct"/>
            <w:gridSpan w:val="4"/>
          </w:tcPr>
          <w:p w14:paraId="625E35AC"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Aluminium silver foil packaging material</w:t>
            </w:r>
          </w:p>
        </w:tc>
        <w:tc>
          <w:tcPr>
            <w:tcW w:w="2298" w:type="pct"/>
            <w:gridSpan w:val="4"/>
          </w:tcPr>
          <w:p w14:paraId="533DE212"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MPP packaging material</w:t>
            </w:r>
          </w:p>
        </w:tc>
      </w:tr>
      <w:tr w:rsidR="00251F5D" w:rsidRPr="00251F5D" w14:paraId="6C8CDFA6" w14:textId="77777777" w:rsidTr="00E06A3D">
        <w:trPr>
          <w:jc w:val="center"/>
        </w:trPr>
        <w:tc>
          <w:tcPr>
            <w:tcW w:w="622" w:type="pct"/>
            <w:vMerge/>
          </w:tcPr>
          <w:p w14:paraId="6B71E0F2" w14:textId="77777777" w:rsidR="00251F5D" w:rsidRPr="00251F5D" w:rsidRDefault="00251F5D" w:rsidP="00251F5D">
            <w:pPr>
              <w:widowControl/>
              <w:autoSpaceDE/>
              <w:autoSpaceDN/>
              <w:spacing w:after="200" w:line="360" w:lineRule="auto"/>
              <w:rPr>
                <w:rFonts w:eastAsia="Calibri"/>
                <w:sz w:val="24"/>
                <w:szCs w:val="24"/>
              </w:rPr>
            </w:pPr>
          </w:p>
        </w:tc>
        <w:tc>
          <w:tcPr>
            <w:tcW w:w="2080" w:type="pct"/>
            <w:gridSpan w:val="4"/>
          </w:tcPr>
          <w:p w14:paraId="0ACF9C41"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Storage intervals (days)</w:t>
            </w:r>
          </w:p>
        </w:tc>
        <w:tc>
          <w:tcPr>
            <w:tcW w:w="2298" w:type="pct"/>
            <w:gridSpan w:val="4"/>
          </w:tcPr>
          <w:p w14:paraId="59AA124C"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Storage intervals (days)</w:t>
            </w:r>
          </w:p>
        </w:tc>
      </w:tr>
      <w:tr w:rsidR="00251F5D" w:rsidRPr="00251F5D" w14:paraId="7E3121B5" w14:textId="77777777" w:rsidTr="00E06A3D">
        <w:trPr>
          <w:jc w:val="center"/>
        </w:trPr>
        <w:tc>
          <w:tcPr>
            <w:tcW w:w="622" w:type="pct"/>
            <w:vMerge/>
          </w:tcPr>
          <w:p w14:paraId="736CCEAD" w14:textId="77777777" w:rsidR="00251F5D" w:rsidRPr="00251F5D" w:rsidRDefault="00251F5D" w:rsidP="00251F5D">
            <w:pPr>
              <w:widowControl/>
              <w:autoSpaceDE/>
              <w:autoSpaceDN/>
              <w:spacing w:after="200" w:line="360" w:lineRule="auto"/>
              <w:rPr>
                <w:rFonts w:eastAsia="Calibri"/>
                <w:sz w:val="24"/>
                <w:szCs w:val="24"/>
              </w:rPr>
            </w:pPr>
          </w:p>
        </w:tc>
        <w:tc>
          <w:tcPr>
            <w:tcW w:w="704" w:type="pct"/>
          </w:tcPr>
          <w:p w14:paraId="3041A7ED"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rFonts w:eastAsia="Calibri"/>
                <w:b/>
                <w:sz w:val="24"/>
                <w:szCs w:val="24"/>
              </w:rPr>
              <w:t xml:space="preserve"> day</w:t>
            </w:r>
          </w:p>
        </w:tc>
        <w:tc>
          <w:tcPr>
            <w:tcW w:w="548" w:type="pct"/>
          </w:tcPr>
          <w:p w14:paraId="61D40A4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30</w:t>
            </w:r>
            <w:r w:rsidRPr="00251F5D">
              <w:rPr>
                <w:rFonts w:eastAsia="Calibri"/>
                <w:b/>
                <w:sz w:val="24"/>
                <w:szCs w:val="24"/>
                <w:vertAlign w:val="superscript"/>
              </w:rPr>
              <w:t>th</w:t>
            </w:r>
            <w:r w:rsidRPr="00251F5D">
              <w:rPr>
                <w:rFonts w:eastAsia="Calibri"/>
                <w:b/>
                <w:sz w:val="24"/>
                <w:szCs w:val="24"/>
              </w:rPr>
              <w:t>day</w:t>
            </w:r>
          </w:p>
        </w:tc>
        <w:tc>
          <w:tcPr>
            <w:tcW w:w="303" w:type="pct"/>
          </w:tcPr>
          <w:p w14:paraId="1E9B6E8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25" w:type="pct"/>
          </w:tcPr>
          <w:p w14:paraId="4BEC3358"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c>
          <w:tcPr>
            <w:tcW w:w="574" w:type="pct"/>
          </w:tcPr>
          <w:p w14:paraId="3F7A8BF0"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b/>
                <w:sz w:val="24"/>
                <w:szCs w:val="24"/>
              </w:rPr>
              <w:t>day</w:t>
            </w:r>
          </w:p>
        </w:tc>
        <w:tc>
          <w:tcPr>
            <w:tcW w:w="574" w:type="pct"/>
          </w:tcPr>
          <w:p w14:paraId="5B574F47"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30</w:t>
            </w:r>
            <w:r w:rsidRPr="00251F5D">
              <w:rPr>
                <w:rFonts w:eastAsia="Calibri"/>
                <w:b/>
                <w:sz w:val="24"/>
                <w:szCs w:val="24"/>
                <w:vertAlign w:val="superscript"/>
              </w:rPr>
              <w:t>th</w:t>
            </w:r>
            <w:r w:rsidRPr="00251F5D">
              <w:rPr>
                <w:b/>
                <w:sz w:val="24"/>
                <w:szCs w:val="24"/>
              </w:rPr>
              <w:t>day</w:t>
            </w:r>
          </w:p>
        </w:tc>
        <w:tc>
          <w:tcPr>
            <w:tcW w:w="574" w:type="pct"/>
          </w:tcPr>
          <w:p w14:paraId="3F892F82"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76" w:type="pct"/>
          </w:tcPr>
          <w:p w14:paraId="0CF06A77"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r>
      <w:tr w:rsidR="00251F5D" w:rsidRPr="00251F5D" w14:paraId="1297AF5F" w14:textId="77777777" w:rsidTr="00E06A3D">
        <w:trPr>
          <w:jc w:val="center"/>
        </w:trPr>
        <w:tc>
          <w:tcPr>
            <w:tcW w:w="622" w:type="pct"/>
          </w:tcPr>
          <w:p w14:paraId="3DE70BB9"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Control</w:t>
            </w:r>
          </w:p>
        </w:tc>
        <w:tc>
          <w:tcPr>
            <w:tcW w:w="704" w:type="pct"/>
          </w:tcPr>
          <w:p w14:paraId="63B9927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8.03±0.05</w:t>
            </w:r>
          </w:p>
        </w:tc>
        <w:tc>
          <w:tcPr>
            <w:tcW w:w="548" w:type="pct"/>
          </w:tcPr>
          <w:p w14:paraId="6135E74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7.91±0.01</w:t>
            </w:r>
          </w:p>
        </w:tc>
        <w:tc>
          <w:tcPr>
            <w:tcW w:w="303" w:type="pct"/>
          </w:tcPr>
          <w:p w14:paraId="6BF58FA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7.83±0.03</w:t>
            </w:r>
          </w:p>
        </w:tc>
        <w:tc>
          <w:tcPr>
            <w:tcW w:w="525" w:type="pct"/>
          </w:tcPr>
          <w:p w14:paraId="4694570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7.79±0.01</w:t>
            </w:r>
          </w:p>
        </w:tc>
        <w:tc>
          <w:tcPr>
            <w:tcW w:w="574" w:type="pct"/>
          </w:tcPr>
          <w:p w14:paraId="43DC6AD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8.03±0.05</w:t>
            </w:r>
          </w:p>
        </w:tc>
        <w:tc>
          <w:tcPr>
            <w:tcW w:w="574" w:type="pct"/>
          </w:tcPr>
          <w:p w14:paraId="79FC4B4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7.97±0.01</w:t>
            </w:r>
          </w:p>
        </w:tc>
        <w:tc>
          <w:tcPr>
            <w:tcW w:w="574" w:type="pct"/>
          </w:tcPr>
          <w:p w14:paraId="5EE1602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7.91±0.00</w:t>
            </w:r>
          </w:p>
        </w:tc>
        <w:tc>
          <w:tcPr>
            <w:tcW w:w="576" w:type="pct"/>
          </w:tcPr>
          <w:p w14:paraId="07318A6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7.89±0.01</w:t>
            </w:r>
          </w:p>
        </w:tc>
      </w:tr>
      <w:tr w:rsidR="00251F5D" w:rsidRPr="00251F5D" w14:paraId="0B22CD4C" w14:textId="77777777" w:rsidTr="00E06A3D">
        <w:trPr>
          <w:jc w:val="center"/>
        </w:trPr>
        <w:tc>
          <w:tcPr>
            <w:tcW w:w="622" w:type="pct"/>
          </w:tcPr>
          <w:p w14:paraId="602F7F17"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WFEC</w:t>
            </w:r>
          </w:p>
        </w:tc>
        <w:tc>
          <w:tcPr>
            <w:tcW w:w="704" w:type="pct"/>
          </w:tcPr>
          <w:p w14:paraId="192B7C4F"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7.72±0.00</w:t>
            </w:r>
          </w:p>
        </w:tc>
        <w:tc>
          <w:tcPr>
            <w:tcW w:w="548" w:type="pct"/>
          </w:tcPr>
          <w:p w14:paraId="344CAC34"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color w:val="000000"/>
                <w:sz w:val="24"/>
                <w:szCs w:val="24"/>
                <w:lang w:eastAsia="en-IN"/>
              </w:rPr>
              <w:t>7.69</w:t>
            </w:r>
            <w:r w:rsidRPr="00251F5D">
              <w:rPr>
                <w:rFonts w:eastAsia="Calibri"/>
                <w:sz w:val="24"/>
                <w:szCs w:val="24"/>
              </w:rPr>
              <w:t>±0.00</w:t>
            </w:r>
          </w:p>
        </w:tc>
        <w:tc>
          <w:tcPr>
            <w:tcW w:w="303" w:type="pct"/>
          </w:tcPr>
          <w:p w14:paraId="7C7727FF"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color w:val="000000"/>
                <w:sz w:val="24"/>
                <w:szCs w:val="24"/>
                <w:lang w:eastAsia="en-IN"/>
              </w:rPr>
              <w:t>7.61</w:t>
            </w:r>
            <w:r w:rsidRPr="00251F5D">
              <w:rPr>
                <w:rFonts w:eastAsia="Calibri"/>
                <w:sz w:val="24"/>
                <w:szCs w:val="24"/>
              </w:rPr>
              <w:t>±</w:t>
            </w:r>
            <w:r w:rsidRPr="00251F5D">
              <w:rPr>
                <w:color w:val="000000"/>
                <w:sz w:val="24"/>
                <w:szCs w:val="24"/>
                <w:lang w:eastAsia="en-IN"/>
              </w:rPr>
              <w:t>0.02</w:t>
            </w:r>
          </w:p>
        </w:tc>
        <w:tc>
          <w:tcPr>
            <w:tcW w:w="525" w:type="pct"/>
          </w:tcPr>
          <w:p w14:paraId="02464B1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color w:val="000000"/>
                <w:sz w:val="24"/>
                <w:szCs w:val="24"/>
                <w:lang w:eastAsia="en-IN"/>
              </w:rPr>
              <w:t>7.59</w:t>
            </w:r>
            <w:r w:rsidRPr="00251F5D">
              <w:rPr>
                <w:rFonts w:eastAsia="Calibri"/>
                <w:sz w:val="24"/>
                <w:szCs w:val="24"/>
              </w:rPr>
              <w:t>±0.01</w:t>
            </w:r>
          </w:p>
        </w:tc>
        <w:tc>
          <w:tcPr>
            <w:tcW w:w="574" w:type="pct"/>
          </w:tcPr>
          <w:p w14:paraId="5DBA6E2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7.72±0.00</w:t>
            </w:r>
          </w:p>
        </w:tc>
        <w:tc>
          <w:tcPr>
            <w:tcW w:w="574" w:type="pct"/>
          </w:tcPr>
          <w:p w14:paraId="54213AC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7.71±0.00</w:t>
            </w:r>
          </w:p>
        </w:tc>
        <w:tc>
          <w:tcPr>
            <w:tcW w:w="574" w:type="pct"/>
          </w:tcPr>
          <w:p w14:paraId="19D9600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7.69±0.00</w:t>
            </w:r>
          </w:p>
        </w:tc>
        <w:tc>
          <w:tcPr>
            <w:tcW w:w="576" w:type="pct"/>
          </w:tcPr>
          <w:p w14:paraId="4346B88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7.63±0.03</w:t>
            </w:r>
          </w:p>
        </w:tc>
      </w:tr>
      <w:tr w:rsidR="00251F5D" w:rsidRPr="00251F5D" w14:paraId="78FDD708" w14:textId="77777777" w:rsidTr="00E06A3D">
        <w:trPr>
          <w:jc w:val="center"/>
        </w:trPr>
        <w:tc>
          <w:tcPr>
            <w:tcW w:w="622" w:type="pct"/>
          </w:tcPr>
          <w:p w14:paraId="512A8871"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LMEC</w:t>
            </w:r>
          </w:p>
        </w:tc>
        <w:tc>
          <w:tcPr>
            <w:tcW w:w="704" w:type="pct"/>
          </w:tcPr>
          <w:p w14:paraId="67C13AD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8.32±0.05</w:t>
            </w:r>
          </w:p>
        </w:tc>
        <w:tc>
          <w:tcPr>
            <w:tcW w:w="548" w:type="pct"/>
          </w:tcPr>
          <w:p w14:paraId="7AFBBB4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8.29±0.01</w:t>
            </w:r>
          </w:p>
        </w:tc>
        <w:tc>
          <w:tcPr>
            <w:tcW w:w="303" w:type="pct"/>
          </w:tcPr>
          <w:p w14:paraId="264D475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w:t>
            </w:r>
            <w:r w:rsidRPr="00251F5D">
              <w:rPr>
                <w:rFonts w:eastAsia="Calibri"/>
                <w:color w:val="000000"/>
                <w:sz w:val="24"/>
                <w:szCs w:val="24"/>
              </w:rPr>
              <w:t>.22±0</w:t>
            </w:r>
            <w:r w:rsidRPr="00251F5D">
              <w:rPr>
                <w:rFonts w:eastAsia="Calibri"/>
                <w:sz w:val="24"/>
                <w:szCs w:val="24"/>
              </w:rPr>
              <w:t>.03</w:t>
            </w:r>
          </w:p>
        </w:tc>
        <w:tc>
          <w:tcPr>
            <w:tcW w:w="525" w:type="pct"/>
          </w:tcPr>
          <w:p w14:paraId="7DB6FB2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8.15±0.04</w:t>
            </w:r>
          </w:p>
        </w:tc>
        <w:tc>
          <w:tcPr>
            <w:tcW w:w="574" w:type="pct"/>
          </w:tcPr>
          <w:p w14:paraId="6FCE98A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8.32±0.00</w:t>
            </w:r>
          </w:p>
        </w:tc>
        <w:tc>
          <w:tcPr>
            <w:tcW w:w="574" w:type="pct"/>
          </w:tcPr>
          <w:p w14:paraId="63C33E9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8.30±0.00</w:t>
            </w:r>
          </w:p>
        </w:tc>
        <w:tc>
          <w:tcPr>
            <w:tcW w:w="574" w:type="pct"/>
          </w:tcPr>
          <w:p w14:paraId="5444434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8.23±0.00</w:t>
            </w:r>
          </w:p>
        </w:tc>
        <w:tc>
          <w:tcPr>
            <w:tcW w:w="576" w:type="pct"/>
          </w:tcPr>
          <w:p w14:paraId="59D5C54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color w:val="000000"/>
                <w:sz w:val="24"/>
                <w:szCs w:val="24"/>
              </w:rPr>
              <w:t>8.18±0.</w:t>
            </w:r>
            <w:r w:rsidRPr="00251F5D">
              <w:rPr>
                <w:rFonts w:eastAsia="Calibri"/>
                <w:sz w:val="24"/>
                <w:szCs w:val="24"/>
              </w:rPr>
              <w:t>05</w:t>
            </w:r>
          </w:p>
        </w:tc>
      </w:tr>
      <w:tr w:rsidR="00251F5D" w:rsidRPr="00251F5D" w14:paraId="041716BB" w14:textId="77777777" w:rsidTr="00E06A3D">
        <w:trPr>
          <w:jc w:val="center"/>
        </w:trPr>
        <w:tc>
          <w:tcPr>
            <w:tcW w:w="622" w:type="pct"/>
          </w:tcPr>
          <w:p w14:paraId="3D2F4E7C"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FMEC</w:t>
            </w:r>
          </w:p>
        </w:tc>
        <w:tc>
          <w:tcPr>
            <w:tcW w:w="704" w:type="pct"/>
          </w:tcPr>
          <w:p w14:paraId="5AE2B93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7.56±0.00</w:t>
            </w:r>
          </w:p>
        </w:tc>
        <w:tc>
          <w:tcPr>
            <w:tcW w:w="548" w:type="pct"/>
          </w:tcPr>
          <w:p w14:paraId="46E79E5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7.45±0.04</w:t>
            </w:r>
          </w:p>
        </w:tc>
        <w:tc>
          <w:tcPr>
            <w:tcW w:w="303" w:type="pct"/>
          </w:tcPr>
          <w:p w14:paraId="3EB1332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7.41±0.02</w:t>
            </w:r>
          </w:p>
        </w:tc>
        <w:tc>
          <w:tcPr>
            <w:tcW w:w="525" w:type="pct"/>
          </w:tcPr>
          <w:p w14:paraId="2F048C6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7.32±0.03</w:t>
            </w:r>
          </w:p>
        </w:tc>
        <w:tc>
          <w:tcPr>
            <w:tcW w:w="574" w:type="pct"/>
          </w:tcPr>
          <w:p w14:paraId="5C8B237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7.56±0.00</w:t>
            </w:r>
          </w:p>
        </w:tc>
        <w:tc>
          <w:tcPr>
            <w:tcW w:w="574" w:type="pct"/>
          </w:tcPr>
          <w:p w14:paraId="60DC29C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7.55±0.01</w:t>
            </w:r>
          </w:p>
        </w:tc>
        <w:tc>
          <w:tcPr>
            <w:tcW w:w="574" w:type="pct"/>
          </w:tcPr>
          <w:p w14:paraId="793A9A5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7.52±0.01</w:t>
            </w:r>
          </w:p>
        </w:tc>
        <w:tc>
          <w:tcPr>
            <w:tcW w:w="576" w:type="pct"/>
          </w:tcPr>
          <w:p w14:paraId="583F010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7.50±0.00</w:t>
            </w:r>
          </w:p>
        </w:tc>
      </w:tr>
      <w:tr w:rsidR="00251F5D" w:rsidRPr="00251F5D" w14:paraId="6BC8CAC1" w14:textId="77777777" w:rsidTr="00E06A3D">
        <w:trPr>
          <w:jc w:val="center"/>
        </w:trPr>
        <w:tc>
          <w:tcPr>
            <w:tcW w:w="622" w:type="pct"/>
          </w:tcPr>
          <w:p w14:paraId="04CFA55B"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F-value</w:t>
            </w:r>
          </w:p>
        </w:tc>
        <w:tc>
          <w:tcPr>
            <w:tcW w:w="704" w:type="pct"/>
          </w:tcPr>
          <w:p w14:paraId="2D0747F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48" w:type="pct"/>
          </w:tcPr>
          <w:p w14:paraId="0B6163A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303" w:type="pct"/>
          </w:tcPr>
          <w:p w14:paraId="323957C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25" w:type="pct"/>
          </w:tcPr>
          <w:p w14:paraId="5CE98A7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4" w:type="pct"/>
          </w:tcPr>
          <w:p w14:paraId="0672E0C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4" w:type="pct"/>
          </w:tcPr>
          <w:p w14:paraId="00255C4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4" w:type="pct"/>
          </w:tcPr>
          <w:p w14:paraId="3451D58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6" w:type="pct"/>
          </w:tcPr>
          <w:p w14:paraId="427A602F"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r>
      <w:tr w:rsidR="00251F5D" w:rsidRPr="00251F5D" w14:paraId="477E2B2A" w14:textId="77777777" w:rsidTr="00E06A3D">
        <w:trPr>
          <w:jc w:val="center"/>
        </w:trPr>
        <w:tc>
          <w:tcPr>
            <w:tcW w:w="622" w:type="pct"/>
          </w:tcPr>
          <w:p w14:paraId="11174C98" w14:textId="77777777" w:rsidR="00251F5D" w:rsidRPr="00251F5D" w:rsidRDefault="00251F5D" w:rsidP="00251F5D">
            <w:pPr>
              <w:widowControl/>
              <w:autoSpaceDE/>
              <w:autoSpaceDN/>
              <w:spacing w:after="200" w:line="360" w:lineRule="auto"/>
              <w:rPr>
                <w:rFonts w:eastAsia="Calibri"/>
                <w:sz w:val="24"/>
                <w:szCs w:val="24"/>
              </w:rPr>
            </w:pPr>
            <w:proofErr w:type="spellStart"/>
            <w:r w:rsidRPr="00251F5D">
              <w:rPr>
                <w:rFonts w:eastAsia="Calibri"/>
                <w:sz w:val="24"/>
                <w:szCs w:val="24"/>
              </w:rPr>
              <w:t>SEm</w:t>
            </w:r>
            <w:proofErr w:type="spellEnd"/>
            <w:r w:rsidRPr="00251F5D">
              <w:rPr>
                <w:rFonts w:eastAsia="Calibri"/>
                <w:sz w:val="24"/>
                <w:szCs w:val="24"/>
              </w:rPr>
              <w:t>±</w:t>
            </w:r>
          </w:p>
        </w:tc>
        <w:tc>
          <w:tcPr>
            <w:tcW w:w="704" w:type="pct"/>
          </w:tcPr>
          <w:p w14:paraId="45E22E1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color w:val="000000"/>
                <w:sz w:val="24"/>
                <w:szCs w:val="24"/>
                <w:lang w:eastAsia="en-IN"/>
              </w:rPr>
              <w:t>0.01</w:t>
            </w:r>
          </w:p>
        </w:tc>
        <w:tc>
          <w:tcPr>
            <w:tcW w:w="548" w:type="pct"/>
          </w:tcPr>
          <w:p w14:paraId="110E53F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0.05</w:t>
            </w:r>
          </w:p>
        </w:tc>
        <w:tc>
          <w:tcPr>
            <w:tcW w:w="303" w:type="pct"/>
          </w:tcPr>
          <w:p w14:paraId="6DB8D684"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0.08</w:t>
            </w:r>
          </w:p>
        </w:tc>
        <w:tc>
          <w:tcPr>
            <w:tcW w:w="525" w:type="pct"/>
          </w:tcPr>
          <w:p w14:paraId="670A7C5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0.04</w:t>
            </w:r>
          </w:p>
        </w:tc>
        <w:tc>
          <w:tcPr>
            <w:tcW w:w="574" w:type="pct"/>
          </w:tcPr>
          <w:p w14:paraId="1850EF2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0.03</w:t>
            </w:r>
          </w:p>
        </w:tc>
        <w:tc>
          <w:tcPr>
            <w:tcW w:w="574" w:type="pct"/>
          </w:tcPr>
          <w:p w14:paraId="73F33A9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0.03</w:t>
            </w:r>
          </w:p>
        </w:tc>
        <w:tc>
          <w:tcPr>
            <w:tcW w:w="574" w:type="pct"/>
          </w:tcPr>
          <w:p w14:paraId="551C0FD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0.04</w:t>
            </w:r>
          </w:p>
        </w:tc>
        <w:tc>
          <w:tcPr>
            <w:tcW w:w="576" w:type="pct"/>
          </w:tcPr>
          <w:p w14:paraId="3097B81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0.03</w:t>
            </w:r>
          </w:p>
        </w:tc>
      </w:tr>
      <w:tr w:rsidR="00251F5D" w:rsidRPr="00251F5D" w14:paraId="6D6CD476" w14:textId="77777777" w:rsidTr="00E06A3D">
        <w:trPr>
          <w:jc w:val="center"/>
        </w:trPr>
        <w:tc>
          <w:tcPr>
            <w:tcW w:w="622" w:type="pct"/>
          </w:tcPr>
          <w:p w14:paraId="4E4AB7CF"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CD at 5%</w:t>
            </w:r>
          </w:p>
        </w:tc>
        <w:tc>
          <w:tcPr>
            <w:tcW w:w="704" w:type="pct"/>
          </w:tcPr>
          <w:p w14:paraId="237A59F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0.05</w:t>
            </w:r>
          </w:p>
        </w:tc>
        <w:tc>
          <w:tcPr>
            <w:tcW w:w="548" w:type="pct"/>
          </w:tcPr>
          <w:p w14:paraId="27DA237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0.19</w:t>
            </w:r>
          </w:p>
        </w:tc>
        <w:tc>
          <w:tcPr>
            <w:tcW w:w="303" w:type="pct"/>
          </w:tcPr>
          <w:p w14:paraId="768E36D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0.27</w:t>
            </w:r>
          </w:p>
        </w:tc>
        <w:tc>
          <w:tcPr>
            <w:tcW w:w="525" w:type="pct"/>
          </w:tcPr>
          <w:p w14:paraId="48DA7D9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0.13</w:t>
            </w:r>
          </w:p>
        </w:tc>
        <w:tc>
          <w:tcPr>
            <w:tcW w:w="574" w:type="pct"/>
          </w:tcPr>
          <w:p w14:paraId="0110FF9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0.11</w:t>
            </w:r>
          </w:p>
        </w:tc>
        <w:tc>
          <w:tcPr>
            <w:tcW w:w="574" w:type="pct"/>
          </w:tcPr>
          <w:p w14:paraId="0429453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0.11</w:t>
            </w:r>
          </w:p>
        </w:tc>
        <w:tc>
          <w:tcPr>
            <w:tcW w:w="574" w:type="pct"/>
          </w:tcPr>
          <w:p w14:paraId="3E519CF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0.14</w:t>
            </w:r>
          </w:p>
        </w:tc>
        <w:tc>
          <w:tcPr>
            <w:tcW w:w="576" w:type="pct"/>
          </w:tcPr>
          <w:p w14:paraId="5BFF550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0.11</w:t>
            </w:r>
          </w:p>
        </w:tc>
      </w:tr>
    </w:tbl>
    <w:p w14:paraId="031FAF8D"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t>Control -Refined wheat flour edible cutleries, WFEC-White finger millet edible cutleries, LMEC-Little millet edible cutleries, FMEC-Foxtail millet edible cutleries.</w:t>
      </w:r>
    </w:p>
    <w:p w14:paraId="719E7149"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lastRenderedPageBreak/>
        <w:t>Values expressed as Mean ±SD</w:t>
      </w:r>
    </w:p>
    <w:p w14:paraId="666CFF25" w14:textId="77777777" w:rsidR="00251F5D" w:rsidRPr="00251F5D" w:rsidRDefault="00251F5D" w:rsidP="00251F5D">
      <w:pPr>
        <w:widowControl/>
        <w:autoSpaceDE/>
        <w:autoSpaceDN/>
        <w:spacing w:before="240" w:after="240" w:line="360" w:lineRule="auto"/>
        <w:rPr>
          <w:sz w:val="20"/>
          <w:szCs w:val="20"/>
        </w:rPr>
        <w:sectPr w:rsidR="00251F5D" w:rsidRPr="00251F5D" w:rsidSect="00251F5D">
          <w:headerReference w:type="even" r:id="rId7"/>
          <w:headerReference w:type="default" r:id="rId8"/>
          <w:footerReference w:type="even" r:id="rId9"/>
          <w:footerReference w:type="default" r:id="rId10"/>
          <w:headerReference w:type="first" r:id="rId11"/>
          <w:footerReference w:type="first" r:id="rId12"/>
          <w:pgSz w:w="11906" w:h="16838"/>
          <w:pgMar w:top="1411" w:right="1138" w:bottom="1138" w:left="1699" w:header="706" w:footer="706" w:gutter="0"/>
          <w:cols w:space="708"/>
          <w:docGrid w:linePitch="360"/>
        </w:sectPr>
      </w:pPr>
      <w:r w:rsidRPr="00251F5D">
        <w:rPr>
          <w:sz w:val="20"/>
          <w:szCs w:val="20"/>
        </w:rPr>
        <w:t>*Significant (P&lt;0.05), Values are mean of triplicates</w:t>
      </w:r>
    </w:p>
    <w:p w14:paraId="7E85287F"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lastRenderedPageBreak/>
        <w:t xml:space="preserve">Table 3:  Effect of </w:t>
      </w:r>
      <w:proofErr w:type="spellStart"/>
      <w:r w:rsidRPr="00251F5D">
        <w:rPr>
          <w:rFonts w:eastAsiaTheme="majorEastAsia"/>
          <w:b/>
          <w:bCs/>
          <w:sz w:val="24"/>
          <w:szCs w:val="24"/>
        </w:rPr>
        <w:t>colour</w:t>
      </w:r>
      <w:proofErr w:type="spellEnd"/>
      <w:r w:rsidRPr="00251F5D">
        <w:rPr>
          <w:rFonts w:eastAsiaTheme="majorEastAsia"/>
          <w:b/>
          <w:bCs/>
          <w:sz w:val="24"/>
          <w:szCs w:val="24"/>
        </w:rPr>
        <w:t xml:space="preserve"> attributes of best accepted millet based edible cutlery samples at different intervals of storage</w:t>
      </w:r>
    </w:p>
    <w:tbl>
      <w:tblPr>
        <w:tblStyle w:val="TableGrid1"/>
        <w:tblW w:w="5150" w:type="pct"/>
        <w:jc w:val="center"/>
        <w:tblLayout w:type="fixed"/>
        <w:tblCellMar>
          <w:left w:w="0" w:type="dxa"/>
          <w:right w:w="0" w:type="dxa"/>
        </w:tblCellMar>
        <w:tblLook w:val="04A0" w:firstRow="1" w:lastRow="0" w:firstColumn="1" w:lastColumn="0" w:noHBand="0" w:noVBand="1"/>
      </w:tblPr>
      <w:tblGrid>
        <w:gridCol w:w="1392"/>
        <w:gridCol w:w="1703"/>
        <w:gridCol w:w="1703"/>
        <w:gridCol w:w="1547"/>
        <w:gridCol w:w="1547"/>
        <w:gridCol w:w="1703"/>
        <w:gridCol w:w="1703"/>
        <w:gridCol w:w="1703"/>
        <w:gridCol w:w="1703"/>
      </w:tblGrid>
      <w:tr w:rsidR="00251F5D" w:rsidRPr="00251F5D" w14:paraId="354DE182" w14:textId="77777777" w:rsidTr="00E06A3D">
        <w:trPr>
          <w:cantSplit/>
          <w:jc w:val="center"/>
        </w:trPr>
        <w:tc>
          <w:tcPr>
            <w:tcW w:w="886" w:type="dxa"/>
            <w:vMerge w:val="restart"/>
            <w:vAlign w:val="center"/>
          </w:tcPr>
          <w:p w14:paraId="556F8C38" w14:textId="77777777" w:rsidR="00251F5D" w:rsidRPr="00251F5D" w:rsidRDefault="00251F5D" w:rsidP="00251F5D">
            <w:pPr>
              <w:spacing w:after="200" w:line="360" w:lineRule="auto"/>
              <w:jc w:val="center"/>
              <w:rPr>
                <w:b/>
                <w:sz w:val="24"/>
                <w:szCs w:val="24"/>
                <w:lang w:val="en-IN"/>
              </w:rPr>
            </w:pPr>
          </w:p>
          <w:p w14:paraId="3363126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 xml:space="preserve">Millet edible cutleries </w:t>
            </w:r>
          </w:p>
        </w:tc>
        <w:tc>
          <w:tcPr>
            <w:tcW w:w="4135" w:type="dxa"/>
            <w:gridSpan w:val="4"/>
            <w:vAlign w:val="center"/>
          </w:tcPr>
          <w:p w14:paraId="7AC55C3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Aluminium silver foil packaging material</w:t>
            </w:r>
          </w:p>
        </w:tc>
        <w:tc>
          <w:tcPr>
            <w:tcW w:w="4332" w:type="dxa"/>
            <w:gridSpan w:val="4"/>
            <w:vAlign w:val="center"/>
          </w:tcPr>
          <w:p w14:paraId="006ECA27"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MPP packaging material</w:t>
            </w:r>
          </w:p>
        </w:tc>
      </w:tr>
      <w:tr w:rsidR="00251F5D" w:rsidRPr="00251F5D" w14:paraId="6C20E9E1" w14:textId="77777777" w:rsidTr="00E06A3D">
        <w:trPr>
          <w:cantSplit/>
          <w:jc w:val="center"/>
        </w:trPr>
        <w:tc>
          <w:tcPr>
            <w:tcW w:w="886" w:type="dxa"/>
            <w:vMerge/>
            <w:vAlign w:val="center"/>
          </w:tcPr>
          <w:p w14:paraId="07D0F992" w14:textId="77777777" w:rsidR="00251F5D" w:rsidRPr="00251F5D" w:rsidRDefault="00251F5D" w:rsidP="00251F5D">
            <w:pPr>
              <w:spacing w:after="200" w:line="360" w:lineRule="auto"/>
              <w:jc w:val="center"/>
              <w:rPr>
                <w:sz w:val="24"/>
                <w:szCs w:val="24"/>
                <w:lang w:val="en-IN"/>
              </w:rPr>
            </w:pPr>
          </w:p>
        </w:tc>
        <w:tc>
          <w:tcPr>
            <w:tcW w:w="4135" w:type="dxa"/>
            <w:gridSpan w:val="4"/>
            <w:vAlign w:val="center"/>
          </w:tcPr>
          <w:p w14:paraId="7702FDA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4332" w:type="dxa"/>
            <w:gridSpan w:val="4"/>
            <w:vAlign w:val="center"/>
          </w:tcPr>
          <w:p w14:paraId="48C9431F"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2A9CDF07" w14:textId="77777777" w:rsidTr="00E06A3D">
        <w:trPr>
          <w:cantSplit/>
          <w:jc w:val="center"/>
        </w:trPr>
        <w:tc>
          <w:tcPr>
            <w:tcW w:w="886" w:type="dxa"/>
            <w:vMerge/>
            <w:vAlign w:val="center"/>
          </w:tcPr>
          <w:p w14:paraId="45B952FA" w14:textId="77777777" w:rsidR="00251F5D" w:rsidRPr="00251F5D" w:rsidRDefault="00251F5D" w:rsidP="00251F5D">
            <w:pPr>
              <w:spacing w:after="200" w:line="360" w:lineRule="auto"/>
              <w:jc w:val="center"/>
              <w:rPr>
                <w:sz w:val="24"/>
                <w:szCs w:val="24"/>
                <w:lang w:val="en-IN"/>
              </w:rPr>
            </w:pPr>
          </w:p>
        </w:tc>
        <w:tc>
          <w:tcPr>
            <w:tcW w:w="1084" w:type="dxa"/>
            <w:vAlign w:val="center"/>
          </w:tcPr>
          <w:p w14:paraId="71B10C9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1083" w:type="dxa"/>
            <w:vAlign w:val="center"/>
          </w:tcPr>
          <w:p w14:paraId="303C2F6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984" w:type="dxa"/>
            <w:vAlign w:val="center"/>
          </w:tcPr>
          <w:p w14:paraId="0FF27D46"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984" w:type="dxa"/>
            <w:vAlign w:val="center"/>
          </w:tcPr>
          <w:p w14:paraId="64BCA28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1083" w:type="dxa"/>
            <w:vAlign w:val="center"/>
          </w:tcPr>
          <w:p w14:paraId="33B3BC1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1083" w:type="dxa"/>
            <w:vAlign w:val="center"/>
          </w:tcPr>
          <w:p w14:paraId="11433D76"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1083" w:type="dxa"/>
            <w:vAlign w:val="center"/>
          </w:tcPr>
          <w:p w14:paraId="5B99847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1083" w:type="dxa"/>
            <w:vAlign w:val="center"/>
          </w:tcPr>
          <w:p w14:paraId="2B7B0C8A"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39A9E15C" w14:textId="77777777" w:rsidTr="00E06A3D">
        <w:trPr>
          <w:cantSplit/>
          <w:jc w:val="center"/>
        </w:trPr>
        <w:tc>
          <w:tcPr>
            <w:tcW w:w="886" w:type="dxa"/>
            <w:vAlign w:val="center"/>
          </w:tcPr>
          <w:p w14:paraId="5F24E1AA" w14:textId="77777777" w:rsidR="00251F5D" w:rsidRPr="00251F5D" w:rsidRDefault="00251F5D" w:rsidP="00251F5D">
            <w:pPr>
              <w:spacing w:after="200" w:line="360" w:lineRule="auto"/>
              <w:ind w:firstLine="137"/>
              <w:rPr>
                <w:sz w:val="24"/>
                <w:szCs w:val="24"/>
                <w:lang w:val="en-IN"/>
              </w:rPr>
            </w:pPr>
            <w:r w:rsidRPr="00251F5D">
              <w:rPr>
                <w:sz w:val="24"/>
                <w:szCs w:val="24"/>
                <w:lang w:val="en-IN"/>
              </w:rPr>
              <w:t>Control</w:t>
            </w:r>
          </w:p>
        </w:tc>
        <w:tc>
          <w:tcPr>
            <w:tcW w:w="1084" w:type="dxa"/>
            <w:vAlign w:val="center"/>
          </w:tcPr>
          <w:p w14:paraId="24F21399" w14:textId="77777777" w:rsidR="00251F5D" w:rsidRPr="00251F5D" w:rsidRDefault="00251F5D" w:rsidP="00251F5D">
            <w:pPr>
              <w:spacing w:after="200" w:line="360" w:lineRule="auto"/>
              <w:jc w:val="center"/>
              <w:rPr>
                <w:sz w:val="24"/>
                <w:szCs w:val="24"/>
                <w:lang w:val="en-IN"/>
              </w:rPr>
            </w:pPr>
            <w:r w:rsidRPr="00251F5D">
              <w:rPr>
                <w:sz w:val="24"/>
                <w:szCs w:val="24"/>
                <w:lang w:val="en-IN"/>
              </w:rPr>
              <w:t>8.31±0.00</w:t>
            </w:r>
          </w:p>
        </w:tc>
        <w:tc>
          <w:tcPr>
            <w:tcW w:w="1083" w:type="dxa"/>
            <w:vAlign w:val="center"/>
          </w:tcPr>
          <w:p w14:paraId="75E68A14" w14:textId="77777777" w:rsidR="00251F5D" w:rsidRPr="00251F5D" w:rsidRDefault="00251F5D" w:rsidP="00251F5D">
            <w:pPr>
              <w:spacing w:after="200" w:line="360" w:lineRule="auto"/>
              <w:jc w:val="center"/>
              <w:rPr>
                <w:sz w:val="24"/>
                <w:szCs w:val="24"/>
                <w:lang w:val="en-IN"/>
              </w:rPr>
            </w:pPr>
            <w:r w:rsidRPr="00251F5D">
              <w:rPr>
                <w:sz w:val="24"/>
                <w:szCs w:val="24"/>
                <w:lang w:val="en-IN"/>
              </w:rPr>
              <w:t>8.23±0.05</w:t>
            </w:r>
          </w:p>
        </w:tc>
        <w:tc>
          <w:tcPr>
            <w:tcW w:w="984" w:type="dxa"/>
            <w:vAlign w:val="center"/>
          </w:tcPr>
          <w:p w14:paraId="284C15A2" w14:textId="77777777" w:rsidR="00251F5D" w:rsidRPr="00251F5D" w:rsidRDefault="00251F5D" w:rsidP="00251F5D">
            <w:pPr>
              <w:spacing w:after="200" w:line="360" w:lineRule="auto"/>
              <w:jc w:val="center"/>
              <w:rPr>
                <w:sz w:val="24"/>
                <w:szCs w:val="24"/>
                <w:lang w:val="en-IN"/>
              </w:rPr>
            </w:pPr>
            <w:r w:rsidRPr="00251F5D">
              <w:rPr>
                <w:sz w:val="24"/>
                <w:szCs w:val="24"/>
                <w:lang w:val="en-IN"/>
              </w:rPr>
              <w:t>8.13±0.05</w:t>
            </w:r>
          </w:p>
        </w:tc>
        <w:tc>
          <w:tcPr>
            <w:tcW w:w="984" w:type="dxa"/>
            <w:vAlign w:val="center"/>
          </w:tcPr>
          <w:p w14:paraId="09E69EC7" w14:textId="77777777" w:rsidR="00251F5D" w:rsidRPr="00251F5D" w:rsidRDefault="00251F5D" w:rsidP="00251F5D">
            <w:pPr>
              <w:spacing w:after="200" w:line="360" w:lineRule="auto"/>
              <w:jc w:val="center"/>
              <w:rPr>
                <w:sz w:val="24"/>
                <w:szCs w:val="24"/>
                <w:lang w:val="en-IN"/>
              </w:rPr>
            </w:pPr>
            <w:r w:rsidRPr="00251F5D">
              <w:rPr>
                <w:sz w:val="24"/>
                <w:szCs w:val="24"/>
                <w:lang w:val="en-IN"/>
              </w:rPr>
              <w:t>8.07±0.06</w:t>
            </w:r>
          </w:p>
        </w:tc>
        <w:tc>
          <w:tcPr>
            <w:tcW w:w="1083" w:type="dxa"/>
            <w:vAlign w:val="center"/>
          </w:tcPr>
          <w:p w14:paraId="6F65F13C" w14:textId="77777777" w:rsidR="00251F5D" w:rsidRPr="00251F5D" w:rsidRDefault="00251F5D" w:rsidP="00251F5D">
            <w:pPr>
              <w:spacing w:after="200" w:line="360" w:lineRule="auto"/>
              <w:jc w:val="center"/>
              <w:rPr>
                <w:sz w:val="24"/>
                <w:szCs w:val="24"/>
                <w:lang w:val="en-IN"/>
              </w:rPr>
            </w:pPr>
            <w:r w:rsidRPr="00251F5D">
              <w:rPr>
                <w:sz w:val="24"/>
                <w:szCs w:val="24"/>
                <w:lang w:val="en-IN"/>
              </w:rPr>
              <w:t>8.31±0.00</w:t>
            </w:r>
          </w:p>
        </w:tc>
        <w:tc>
          <w:tcPr>
            <w:tcW w:w="1083" w:type="dxa"/>
            <w:vAlign w:val="center"/>
          </w:tcPr>
          <w:p w14:paraId="34E48CCC" w14:textId="77777777" w:rsidR="00251F5D" w:rsidRPr="00251F5D" w:rsidRDefault="00251F5D" w:rsidP="00251F5D">
            <w:pPr>
              <w:spacing w:after="200" w:line="360" w:lineRule="auto"/>
              <w:jc w:val="center"/>
              <w:rPr>
                <w:sz w:val="24"/>
                <w:szCs w:val="24"/>
                <w:lang w:val="en-IN"/>
              </w:rPr>
            </w:pPr>
            <w:r w:rsidRPr="00251F5D">
              <w:rPr>
                <w:sz w:val="24"/>
                <w:szCs w:val="24"/>
                <w:lang w:val="en-IN"/>
              </w:rPr>
              <w:t>8.29±0.00</w:t>
            </w:r>
          </w:p>
        </w:tc>
        <w:tc>
          <w:tcPr>
            <w:tcW w:w="1083" w:type="dxa"/>
            <w:vAlign w:val="center"/>
          </w:tcPr>
          <w:p w14:paraId="3EFA4DA5" w14:textId="77777777" w:rsidR="00251F5D" w:rsidRPr="00251F5D" w:rsidRDefault="00251F5D" w:rsidP="00251F5D">
            <w:pPr>
              <w:spacing w:after="200" w:line="360" w:lineRule="auto"/>
              <w:jc w:val="center"/>
              <w:rPr>
                <w:sz w:val="24"/>
                <w:szCs w:val="24"/>
                <w:lang w:val="en-IN"/>
              </w:rPr>
            </w:pPr>
            <w:r w:rsidRPr="00251F5D">
              <w:rPr>
                <w:sz w:val="24"/>
                <w:szCs w:val="24"/>
                <w:lang w:val="en-IN"/>
              </w:rPr>
              <w:t>8.27±0.00</w:t>
            </w:r>
          </w:p>
        </w:tc>
        <w:tc>
          <w:tcPr>
            <w:tcW w:w="1083" w:type="dxa"/>
            <w:vAlign w:val="center"/>
          </w:tcPr>
          <w:p w14:paraId="23817D1F" w14:textId="77777777" w:rsidR="00251F5D" w:rsidRPr="00251F5D" w:rsidRDefault="00251F5D" w:rsidP="00251F5D">
            <w:pPr>
              <w:spacing w:after="200" w:line="360" w:lineRule="auto"/>
              <w:jc w:val="center"/>
              <w:rPr>
                <w:sz w:val="24"/>
                <w:szCs w:val="24"/>
                <w:lang w:val="en-IN"/>
              </w:rPr>
            </w:pPr>
            <w:r w:rsidRPr="00251F5D">
              <w:rPr>
                <w:sz w:val="24"/>
                <w:szCs w:val="24"/>
                <w:lang w:val="en-IN"/>
              </w:rPr>
              <w:t>8.18±0.02</w:t>
            </w:r>
          </w:p>
        </w:tc>
      </w:tr>
      <w:tr w:rsidR="00251F5D" w:rsidRPr="00251F5D" w14:paraId="617CB175" w14:textId="77777777" w:rsidTr="00E06A3D">
        <w:trPr>
          <w:cantSplit/>
          <w:jc w:val="center"/>
        </w:trPr>
        <w:tc>
          <w:tcPr>
            <w:tcW w:w="886" w:type="dxa"/>
            <w:vAlign w:val="center"/>
          </w:tcPr>
          <w:p w14:paraId="45374AC2" w14:textId="77777777" w:rsidR="00251F5D" w:rsidRPr="00251F5D" w:rsidRDefault="00251F5D" w:rsidP="00251F5D">
            <w:pPr>
              <w:spacing w:after="200" w:line="360" w:lineRule="auto"/>
              <w:ind w:firstLine="137"/>
              <w:rPr>
                <w:sz w:val="24"/>
                <w:szCs w:val="24"/>
                <w:lang w:val="en-IN"/>
              </w:rPr>
            </w:pPr>
            <w:r w:rsidRPr="00251F5D">
              <w:rPr>
                <w:sz w:val="24"/>
                <w:szCs w:val="24"/>
                <w:lang w:val="en-IN"/>
              </w:rPr>
              <w:t>WFEC</w:t>
            </w:r>
          </w:p>
        </w:tc>
        <w:tc>
          <w:tcPr>
            <w:tcW w:w="1084" w:type="dxa"/>
            <w:vAlign w:val="center"/>
          </w:tcPr>
          <w:p w14:paraId="753BC120" w14:textId="77777777" w:rsidR="00251F5D" w:rsidRPr="00251F5D" w:rsidRDefault="00251F5D" w:rsidP="00251F5D">
            <w:pPr>
              <w:spacing w:after="200" w:line="360" w:lineRule="auto"/>
              <w:jc w:val="center"/>
              <w:rPr>
                <w:sz w:val="24"/>
                <w:szCs w:val="24"/>
                <w:lang w:val="en-IN"/>
              </w:rPr>
            </w:pPr>
            <w:r w:rsidRPr="00251F5D">
              <w:rPr>
                <w:sz w:val="24"/>
                <w:szCs w:val="24"/>
                <w:lang w:val="en-IN"/>
              </w:rPr>
              <w:t>7.72±0.01</w:t>
            </w:r>
          </w:p>
        </w:tc>
        <w:tc>
          <w:tcPr>
            <w:tcW w:w="1083" w:type="dxa"/>
            <w:vAlign w:val="center"/>
          </w:tcPr>
          <w:p w14:paraId="106CE1DD"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7.63±0.07</w:t>
            </w:r>
          </w:p>
        </w:tc>
        <w:tc>
          <w:tcPr>
            <w:tcW w:w="984" w:type="dxa"/>
            <w:vAlign w:val="center"/>
          </w:tcPr>
          <w:p w14:paraId="3C218ADD" w14:textId="77777777" w:rsidR="00251F5D" w:rsidRPr="00251F5D" w:rsidRDefault="00251F5D" w:rsidP="00251F5D">
            <w:pPr>
              <w:spacing w:after="200" w:line="360" w:lineRule="auto"/>
              <w:jc w:val="center"/>
              <w:rPr>
                <w:sz w:val="24"/>
                <w:szCs w:val="24"/>
                <w:lang w:val="en-IN"/>
              </w:rPr>
            </w:pPr>
            <w:r w:rsidRPr="00251F5D">
              <w:rPr>
                <w:sz w:val="24"/>
                <w:szCs w:val="24"/>
                <w:lang w:val="en-IN"/>
              </w:rPr>
              <w:t>7.54±0.05</w:t>
            </w:r>
          </w:p>
        </w:tc>
        <w:tc>
          <w:tcPr>
            <w:tcW w:w="984" w:type="dxa"/>
            <w:vAlign w:val="center"/>
          </w:tcPr>
          <w:p w14:paraId="6DD9273C"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7.43±0.02</w:t>
            </w:r>
          </w:p>
        </w:tc>
        <w:tc>
          <w:tcPr>
            <w:tcW w:w="1083" w:type="dxa"/>
            <w:vAlign w:val="center"/>
          </w:tcPr>
          <w:p w14:paraId="3EC318AA" w14:textId="77777777" w:rsidR="00251F5D" w:rsidRPr="00251F5D" w:rsidRDefault="00251F5D" w:rsidP="00251F5D">
            <w:pPr>
              <w:spacing w:after="200" w:line="360" w:lineRule="auto"/>
              <w:jc w:val="center"/>
              <w:rPr>
                <w:sz w:val="24"/>
                <w:szCs w:val="24"/>
                <w:lang w:val="en-IN"/>
              </w:rPr>
            </w:pPr>
            <w:r w:rsidRPr="00251F5D">
              <w:rPr>
                <w:sz w:val="24"/>
                <w:szCs w:val="24"/>
                <w:lang w:val="en-IN"/>
              </w:rPr>
              <w:t>7.72±0.01</w:t>
            </w:r>
          </w:p>
        </w:tc>
        <w:tc>
          <w:tcPr>
            <w:tcW w:w="1083" w:type="dxa"/>
            <w:vAlign w:val="center"/>
          </w:tcPr>
          <w:p w14:paraId="5D9612F0" w14:textId="77777777" w:rsidR="00251F5D" w:rsidRPr="00251F5D" w:rsidRDefault="00251F5D" w:rsidP="00251F5D">
            <w:pPr>
              <w:spacing w:after="200" w:line="360" w:lineRule="auto"/>
              <w:jc w:val="center"/>
              <w:rPr>
                <w:sz w:val="24"/>
                <w:szCs w:val="24"/>
                <w:lang w:val="en-IN"/>
              </w:rPr>
            </w:pPr>
            <w:r w:rsidRPr="00251F5D">
              <w:rPr>
                <w:sz w:val="24"/>
                <w:szCs w:val="24"/>
                <w:lang w:val="en-IN"/>
              </w:rPr>
              <w:t>7.69±0.00</w:t>
            </w:r>
          </w:p>
        </w:tc>
        <w:tc>
          <w:tcPr>
            <w:tcW w:w="1083" w:type="dxa"/>
            <w:vAlign w:val="center"/>
          </w:tcPr>
          <w:p w14:paraId="61617194"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7.63±0.00</w:t>
            </w:r>
          </w:p>
        </w:tc>
        <w:tc>
          <w:tcPr>
            <w:tcW w:w="1083" w:type="dxa"/>
            <w:vAlign w:val="center"/>
          </w:tcPr>
          <w:p w14:paraId="724F2649" w14:textId="77777777" w:rsidR="00251F5D" w:rsidRPr="00251F5D" w:rsidRDefault="00251F5D" w:rsidP="00251F5D">
            <w:pPr>
              <w:spacing w:after="200" w:line="360" w:lineRule="auto"/>
              <w:jc w:val="center"/>
              <w:rPr>
                <w:sz w:val="24"/>
                <w:szCs w:val="24"/>
                <w:lang w:val="en-IN"/>
              </w:rPr>
            </w:pPr>
            <w:r w:rsidRPr="00251F5D">
              <w:rPr>
                <w:sz w:val="24"/>
                <w:szCs w:val="24"/>
                <w:lang w:val="en-IN"/>
              </w:rPr>
              <w:t>7.59±0.00</w:t>
            </w:r>
          </w:p>
        </w:tc>
      </w:tr>
      <w:tr w:rsidR="00251F5D" w:rsidRPr="00251F5D" w14:paraId="6BE62EA7" w14:textId="77777777" w:rsidTr="00E06A3D">
        <w:trPr>
          <w:cantSplit/>
          <w:jc w:val="center"/>
        </w:trPr>
        <w:tc>
          <w:tcPr>
            <w:tcW w:w="886" w:type="dxa"/>
            <w:vAlign w:val="center"/>
          </w:tcPr>
          <w:p w14:paraId="07B0C7EC" w14:textId="77777777" w:rsidR="00251F5D" w:rsidRPr="00251F5D" w:rsidRDefault="00251F5D" w:rsidP="00251F5D">
            <w:pPr>
              <w:spacing w:after="200" w:line="360" w:lineRule="auto"/>
              <w:ind w:firstLine="137"/>
              <w:rPr>
                <w:sz w:val="24"/>
                <w:szCs w:val="24"/>
                <w:lang w:val="en-IN"/>
              </w:rPr>
            </w:pPr>
            <w:r w:rsidRPr="00251F5D">
              <w:rPr>
                <w:sz w:val="24"/>
                <w:szCs w:val="24"/>
                <w:lang w:val="en-IN"/>
              </w:rPr>
              <w:t>LMEC</w:t>
            </w:r>
          </w:p>
        </w:tc>
        <w:tc>
          <w:tcPr>
            <w:tcW w:w="1084" w:type="dxa"/>
            <w:vAlign w:val="center"/>
          </w:tcPr>
          <w:p w14:paraId="23F26A39" w14:textId="77777777" w:rsidR="00251F5D" w:rsidRPr="00251F5D" w:rsidRDefault="00251F5D" w:rsidP="00251F5D">
            <w:pPr>
              <w:spacing w:after="200" w:line="360" w:lineRule="auto"/>
              <w:jc w:val="center"/>
              <w:rPr>
                <w:sz w:val="24"/>
                <w:szCs w:val="24"/>
                <w:lang w:val="en-IN"/>
              </w:rPr>
            </w:pPr>
            <w:r w:rsidRPr="00251F5D">
              <w:rPr>
                <w:sz w:val="24"/>
                <w:szCs w:val="24"/>
                <w:lang w:val="en-IN"/>
              </w:rPr>
              <w:t>8.06±0.05</w:t>
            </w:r>
          </w:p>
        </w:tc>
        <w:tc>
          <w:tcPr>
            <w:tcW w:w="1083" w:type="dxa"/>
            <w:vAlign w:val="center"/>
          </w:tcPr>
          <w:p w14:paraId="25E1DD1B"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7.86±0.09</w:t>
            </w:r>
          </w:p>
        </w:tc>
        <w:tc>
          <w:tcPr>
            <w:tcW w:w="984" w:type="dxa"/>
            <w:vAlign w:val="center"/>
          </w:tcPr>
          <w:p w14:paraId="64EC2AD3" w14:textId="77777777" w:rsidR="00251F5D" w:rsidRPr="00251F5D" w:rsidRDefault="00251F5D" w:rsidP="00251F5D">
            <w:pPr>
              <w:spacing w:after="200" w:line="360" w:lineRule="auto"/>
              <w:jc w:val="center"/>
              <w:rPr>
                <w:sz w:val="24"/>
                <w:szCs w:val="24"/>
                <w:lang w:val="en-IN"/>
              </w:rPr>
            </w:pPr>
            <w:r w:rsidRPr="00251F5D">
              <w:rPr>
                <w:sz w:val="24"/>
                <w:szCs w:val="24"/>
                <w:lang w:val="en-IN"/>
              </w:rPr>
              <w:t>7.81±0.01</w:t>
            </w:r>
          </w:p>
        </w:tc>
        <w:tc>
          <w:tcPr>
            <w:tcW w:w="984" w:type="dxa"/>
            <w:vAlign w:val="center"/>
          </w:tcPr>
          <w:p w14:paraId="5333CE92" w14:textId="77777777" w:rsidR="00251F5D" w:rsidRPr="00251F5D" w:rsidRDefault="00251F5D" w:rsidP="00251F5D">
            <w:pPr>
              <w:spacing w:after="200" w:line="360" w:lineRule="auto"/>
              <w:jc w:val="center"/>
              <w:rPr>
                <w:sz w:val="24"/>
                <w:szCs w:val="24"/>
                <w:lang w:val="en-IN"/>
              </w:rPr>
            </w:pPr>
            <w:r w:rsidRPr="00251F5D">
              <w:rPr>
                <w:sz w:val="24"/>
                <w:szCs w:val="24"/>
                <w:lang w:val="en-IN"/>
              </w:rPr>
              <w:t>7.71±0.02</w:t>
            </w:r>
          </w:p>
        </w:tc>
        <w:tc>
          <w:tcPr>
            <w:tcW w:w="1083" w:type="dxa"/>
            <w:vAlign w:val="center"/>
          </w:tcPr>
          <w:p w14:paraId="0588A2CA" w14:textId="77777777" w:rsidR="00251F5D" w:rsidRPr="00251F5D" w:rsidRDefault="00251F5D" w:rsidP="00251F5D">
            <w:pPr>
              <w:spacing w:after="200" w:line="360" w:lineRule="auto"/>
              <w:jc w:val="center"/>
              <w:rPr>
                <w:sz w:val="24"/>
                <w:szCs w:val="24"/>
                <w:lang w:val="en-IN"/>
              </w:rPr>
            </w:pPr>
            <w:r w:rsidRPr="00251F5D">
              <w:rPr>
                <w:sz w:val="24"/>
                <w:szCs w:val="24"/>
                <w:lang w:val="en-IN"/>
              </w:rPr>
              <w:t>8.06±0.05</w:t>
            </w:r>
          </w:p>
        </w:tc>
        <w:tc>
          <w:tcPr>
            <w:tcW w:w="1083" w:type="dxa"/>
            <w:vAlign w:val="center"/>
          </w:tcPr>
          <w:p w14:paraId="65D9DA80" w14:textId="77777777" w:rsidR="00251F5D" w:rsidRPr="00251F5D" w:rsidRDefault="00251F5D" w:rsidP="00251F5D">
            <w:pPr>
              <w:spacing w:after="200" w:line="360" w:lineRule="auto"/>
              <w:jc w:val="center"/>
              <w:rPr>
                <w:sz w:val="24"/>
                <w:szCs w:val="24"/>
                <w:lang w:val="en-IN"/>
              </w:rPr>
            </w:pPr>
            <w:r w:rsidRPr="00251F5D">
              <w:rPr>
                <w:sz w:val="24"/>
                <w:szCs w:val="24"/>
                <w:lang w:val="en-IN"/>
              </w:rPr>
              <w:t>7.96±0.09</w:t>
            </w:r>
          </w:p>
        </w:tc>
        <w:tc>
          <w:tcPr>
            <w:tcW w:w="1083" w:type="dxa"/>
            <w:vAlign w:val="center"/>
          </w:tcPr>
          <w:p w14:paraId="71A04666"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7.86±0.05</w:t>
            </w:r>
          </w:p>
        </w:tc>
        <w:tc>
          <w:tcPr>
            <w:tcW w:w="1083" w:type="dxa"/>
            <w:vAlign w:val="center"/>
          </w:tcPr>
          <w:p w14:paraId="2CB9B875" w14:textId="77777777" w:rsidR="00251F5D" w:rsidRPr="00251F5D" w:rsidRDefault="00251F5D" w:rsidP="00251F5D">
            <w:pPr>
              <w:spacing w:after="200" w:line="360" w:lineRule="auto"/>
              <w:jc w:val="center"/>
              <w:rPr>
                <w:sz w:val="24"/>
                <w:szCs w:val="24"/>
                <w:lang w:val="en-IN"/>
              </w:rPr>
            </w:pPr>
            <w:r w:rsidRPr="00251F5D">
              <w:rPr>
                <w:sz w:val="24"/>
                <w:szCs w:val="24"/>
                <w:lang w:val="en-IN"/>
              </w:rPr>
              <w:t>7.83±0.05</w:t>
            </w:r>
          </w:p>
        </w:tc>
      </w:tr>
      <w:tr w:rsidR="00251F5D" w:rsidRPr="00251F5D" w14:paraId="3F1442C6" w14:textId="77777777" w:rsidTr="00E06A3D">
        <w:trPr>
          <w:cantSplit/>
          <w:jc w:val="center"/>
        </w:trPr>
        <w:tc>
          <w:tcPr>
            <w:tcW w:w="886" w:type="dxa"/>
            <w:vAlign w:val="center"/>
          </w:tcPr>
          <w:p w14:paraId="7898A7D0" w14:textId="77777777" w:rsidR="00251F5D" w:rsidRPr="00251F5D" w:rsidRDefault="00251F5D" w:rsidP="00251F5D">
            <w:pPr>
              <w:spacing w:after="200" w:line="360" w:lineRule="auto"/>
              <w:ind w:firstLine="137"/>
              <w:rPr>
                <w:sz w:val="24"/>
                <w:szCs w:val="24"/>
                <w:lang w:val="en-IN"/>
              </w:rPr>
            </w:pPr>
            <w:r w:rsidRPr="00251F5D">
              <w:rPr>
                <w:sz w:val="24"/>
                <w:szCs w:val="24"/>
                <w:lang w:val="en-IN"/>
              </w:rPr>
              <w:t>FMEC</w:t>
            </w:r>
          </w:p>
        </w:tc>
        <w:tc>
          <w:tcPr>
            <w:tcW w:w="1084" w:type="dxa"/>
            <w:vAlign w:val="center"/>
          </w:tcPr>
          <w:p w14:paraId="136ACD2D" w14:textId="77777777" w:rsidR="00251F5D" w:rsidRPr="00251F5D" w:rsidRDefault="00251F5D" w:rsidP="00251F5D">
            <w:pPr>
              <w:spacing w:after="200" w:line="360" w:lineRule="auto"/>
              <w:jc w:val="center"/>
              <w:rPr>
                <w:sz w:val="24"/>
                <w:szCs w:val="24"/>
                <w:lang w:val="en-IN"/>
              </w:rPr>
            </w:pPr>
            <w:r w:rsidRPr="00251F5D">
              <w:rPr>
                <w:sz w:val="24"/>
                <w:szCs w:val="24"/>
                <w:lang w:val="en-IN"/>
              </w:rPr>
              <w:t>7.57±0.01</w:t>
            </w:r>
          </w:p>
        </w:tc>
        <w:tc>
          <w:tcPr>
            <w:tcW w:w="1083" w:type="dxa"/>
            <w:vAlign w:val="center"/>
          </w:tcPr>
          <w:p w14:paraId="034DFF82" w14:textId="77777777" w:rsidR="00251F5D" w:rsidRPr="00251F5D" w:rsidRDefault="00251F5D" w:rsidP="00251F5D">
            <w:pPr>
              <w:spacing w:after="200" w:line="360" w:lineRule="auto"/>
              <w:jc w:val="center"/>
              <w:rPr>
                <w:sz w:val="24"/>
                <w:szCs w:val="24"/>
                <w:lang w:val="en-IN"/>
              </w:rPr>
            </w:pPr>
            <w:r w:rsidRPr="00251F5D">
              <w:rPr>
                <w:sz w:val="24"/>
                <w:szCs w:val="24"/>
                <w:lang w:val="en-IN"/>
              </w:rPr>
              <w:t>7.50±0.005</w:t>
            </w:r>
          </w:p>
        </w:tc>
        <w:tc>
          <w:tcPr>
            <w:tcW w:w="984" w:type="dxa"/>
            <w:vAlign w:val="center"/>
          </w:tcPr>
          <w:p w14:paraId="624FCEA1" w14:textId="77777777" w:rsidR="00251F5D" w:rsidRPr="00251F5D" w:rsidRDefault="00251F5D" w:rsidP="00251F5D">
            <w:pPr>
              <w:spacing w:after="200" w:line="360" w:lineRule="auto"/>
              <w:jc w:val="center"/>
              <w:rPr>
                <w:sz w:val="24"/>
                <w:szCs w:val="24"/>
                <w:lang w:val="en-IN"/>
              </w:rPr>
            </w:pPr>
            <w:r w:rsidRPr="00251F5D">
              <w:rPr>
                <w:sz w:val="24"/>
                <w:szCs w:val="24"/>
                <w:lang w:val="en-IN"/>
              </w:rPr>
              <w:t>7.41±0.01</w:t>
            </w:r>
          </w:p>
        </w:tc>
        <w:tc>
          <w:tcPr>
            <w:tcW w:w="984" w:type="dxa"/>
            <w:vAlign w:val="center"/>
          </w:tcPr>
          <w:p w14:paraId="2AB6DD5E" w14:textId="77777777" w:rsidR="00251F5D" w:rsidRPr="00251F5D" w:rsidRDefault="00251F5D" w:rsidP="00251F5D">
            <w:pPr>
              <w:spacing w:after="200" w:line="360" w:lineRule="auto"/>
              <w:jc w:val="center"/>
              <w:rPr>
                <w:sz w:val="24"/>
                <w:szCs w:val="24"/>
                <w:lang w:val="en-IN"/>
              </w:rPr>
            </w:pPr>
            <w:r w:rsidRPr="00251F5D">
              <w:rPr>
                <w:sz w:val="24"/>
                <w:szCs w:val="24"/>
                <w:lang w:val="en-IN"/>
              </w:rPr>
              <w:t>7.35±0.04</w:t>
            </w:r>
          </w:p>
        </w:tc>
        <w:tc>
          <w:tcPr>
            <w:tcW w:w="1083" w:type="dxa"/>
            <w:vAlign w:val="center"/>
          </w:tcPr>
          <w:p w14:paraId="445738B0" w14:textId="77777777" w:rsidR="00251F5D" w:rsidRPr="00251F5D" w:rsidRDefault="00251F5D" w:rsidP="00251F5D">
            <w:pPr>
              <w:spacing w:after="200" w:line="360" w:lineRule="auto"/>
              <w:jc w:val="center"/>
              <w:rPr>
                <w:sz w:val="24"/>
                <w:szCs w:val="24"/>
                <w:lang w:val="en-IN"/>
              </w:rPr>
            </w:pPr>
            <w:r w:rsidRPr="00251F5D">
              <w:rPr>
                <w:sz w:val="24"/>
                <w:szCs w:val="24"/>
                <w:lang w:val="en-IN"/>
              </w:rPr>
              <w:t>7.57±0.01</w:t>
            </w:r>
          </w:p>
        </w:tc>
        <w:tc>
          <w:tcPr>
            <w:tcW w:w="1083" w:type="dxa"/>
            <w:vAlign w:val="center"/>
          </w:tcPr>
          <w:p w14:paraId="61269419" w14:textId="77777777" w:rsidR="00251F5D" w:rsidRPr="00251F5D" w:rsidRDefault="00251F5D" w:rsidP="00251F5D">
            <w:pPr>
              <w:spacing w:after="200" w:line="360" w:lineRule="auto"/>
              <w:jc w:val="center"/>
              <w:rPr>
                <w:sz w:val="24"/>
                <w:szCs w:val="24"/>
                <w:lang w:val="en-IN"/>
              </w:rPr>
            </w:pPr>
            <w:r w:rsidRPr="00251F5D">
              <w:rPr>
                <w:sz w:val="24"/>
                <w:szCs w:val="24"/>
                <w:lang w:val="en-IN"/>
              </w:rPr>
              <w:t>7.51±0.00</w:t>
            </w:r>
          </w:p>
        </w:tc>
        <w:tc>
          <w:tcPr>
            <w:tcW w:w="1083" w:type="dxa"/>
            <w:vAlign w:val="center"/>
          </w:tcPr>
          <w:p w14:paraId="200C6CF5" w14:textId="77777777" w:rsidR="00251F5D" w:rsidRPr="00251F5D" w:rsidRDefault="00251F5D" w:rsidP="00251F5D">
            <w:pPr>
              <w:spacing w:after="200" w:line="360" w:lineRule="auto"/>
              <w:jc w:val="center"/>
              <w:rPr>
                <w:sz w:val="24"/>
                <w:szCs w:val="24"/>
                <w:lang w:val="en-IN"/>
              </w:rPr>
            </w:pPr>
            <w:r w:rsidRPr="00251F5D">
              <w:rPr>
                <w:sz w:val="24"/>
                <w:szCs w:val="24"/>
                <w:lang w:val="en-IN"/>
              </w:rPr>
              <w:t>7.48±0.02</w:t>
            </w:r>
          </w:p>
        </w:tc>
        <w:tc>
          <w:tcPr>
            <w:tcW w:w="1083" w:type="dxa"/>
            <w:vAlign w:val="center"/>
          </w:tcPr>
          <w:p w14:paraId="17BCBFBC" w14:textId="77777777" w:rsidR="00251F5D" w:rsidRPr="00251F5D" w:rsidRDefault="00251F5D" w:rsidP="00251F5D">
            <w:pPr>
              <w:spacing w:after="200" w:line="360" w:lineRule="auto"/>
              <w:jc w:val="center"/>
              <w:rPr>
                <w:sz w:val="24"/>
                <w:szCs w:val="24"/>
                <w:lang w:val="en-IN"/>
              </w:rPr>
            </w:pPr>
            <w:r w:rsidRPr="00251F5D">
              <w:rPr>
                <w:sz w:val="24"/>
                <w:szCs w:val="24"/>
                <w:lang w:val="en-IN"/>
              </w:rPr>
              <w:t>7.38±0.02</w:t>
            </w:r>
          </w:p>
        </w:tc>
      </w:tr>
      <w:tr w:rsidR="00251F5D" w:rsidRPr="00251F5D" w14:paraId="7986DC52" w14:textId="77777777" w:rsidTr="00E06A3D">
        <w:trPr>
          <w:cantSplit/>
          <w:jc w:val="center"/>
        </w:trPr>
        <w:tc>
          <w:tcPr>
            <w:tcW w:w="886" w:type="dxa"/>
            <w:vAlign w:val="center"/>
          </w:tcPr>
          <w:p w14:paraId="0752779B" w14:textId="77777777" w:rsidR="00251F5D" w:rsidRPr="00251F5D" w:rsidRDefault="00251F5D" w:rsidP="00251F5D">
            <w:pPr>
              <w:spacing w:after="200" w:line="360" w:lineRule="auto"/>
              <w:ind w:firstLine="137"/>
              <w:rPr>
                <w:sz w:val="24"/>
                <w:szCs w:val="24"/>
                <w:lang w:val="en-IN"/>
              </w:rPr>
            </w:pPr>
            <w:r w:rsidRPr="00251F5D">
              <w:rPr>
                <w:sz w:val="24"/>
                <w:szCs w:val="24"/>
                <w:lang w:val="en-IN"/>
              </w:rPr>
              <w:t xml:space="preserve">F-value </w:t>
            </w:r>
          </w:p>
        </w:tc>
        <w:tc>
          <w:tcPr>
            <w:tcW w:w="1084" w:type="dxa"/>
            <w:vAlign w:val="center"/>
          </w:tcPr>
          <w:p w14:paraId="01C32857"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36EF397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984" w:type="dxa"/>
            <w:vAlign w:val="center"/>
          </w:tcPr>
          <w:p w14:paraId="127C7C5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984" w:type="dxa"/>
            <w:vAlign w:val="center"/>
          </w:tcPr>
          <w:p w14:paraId="4CBB4550"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475EE5E1"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1EA5BE15"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577A0132"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7E8CC5A2"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42B5A3D2" w14:textId="77777777" w:rsidTr="00E06A3D">
        <w:trPr>
          <w:cantSplit/>
          <w:jc w:val="center"/>
        </w:trPr>
        <w:tc>
          <w:tcPr>
            <w:tcW w:w="886" w:type="dxa"/>
            <w:vAlign w:val="center"/>
          </w:tcPr>
          <w:p w14:paraId="45BF3B63" w14:textId="77777777" w:rsidR="00251F5D" w:rsidRPr="00251F5D" w:rsidRDefault="00251F5D" w:rsidP="00251F5D">
            <w:pPr>
              <w:spacing w:after="200" w:line="360" w:lineRule="auto"/>
              <w:ind w:firstLine="137"/>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1084" w:type="dxa"/>
            <w:vAlign w:val="center"/>
          </w:tcPr>
          <w:p w14:paraId="545619B5"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1083" w:type="dxa"/>
            <w:vAlign w:val="center"/>
          </w:tcPr>
          <w:p w14:paraId="06251F4E" w14:textId="77777777" w:rsidR="00251F5D" w:rsidRPr="00251F5D" w:rsidRDefault="00251F5D" w:rsidP="00251F5D">
            <w:pPr>
              <w:spacing w:after="200" w:line="360" w:lineRule="auto"/>
              <w:jc w:val="center"/>
              <w:rPr>
                <w:sz w:val="24"/>
                <w:szCs w:val="24"/>
                <w:lang w:val="en-IN"/>
              </w:rPr>
            </w:pPr>
            <w:r w:rsidRPr="00251F5D">
              <w:rPr>
                <w:sz w:val="24"/>
                <w:szCs w:val="24"/>
                <w:lang w:val="en-IN"/>
              </w:rPr>
              <w:t>0.03</w:t>
            </w:r>
          </w:p>
        </w:tc>
        <w:tc>
          <w:tcPr>
            <w:tcW w:w="984" w:type="dxa"/>
            <w:vAlign w:val="center"/>
          </w:tcPr>
          <w:p w14:paraId="592EB20D"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984" w:type="dxa"/>
            <w:vAlign w:val="center"/>
          </w:tcPr>
          <w:p w14:paraId="6F7177D5" w14:textId="77777777" w:rsidR="00251F5D" w:rsidRPr="00251F5D" w:rsidRDefault="00251F5D" w:rsidP="00251F5D">
            <w:pPr>
              <w:spacing w:after="200" w:line="360" w:lineRule="auto"/>
              <w:jc w:val="center"/>
              <w:rPr>
                <w:sz w:val="24"/>
                <w:szCs w:val="24"/>
                <w:lang w:val="en-IN"/>
              </w:rPr>
            </w:pPr>
            <w:r w:rsidRPr="00251F5D">
              <w:rPr>
                <w:sz w:val="24"/>
                <w:szCs w:val="24"/>
                <w:lang w:val="en-IN"/>
              </w:rPr>
              <w:t>0.07</w:t>
            </w:r>
          </w:p>
        </w:tc>
        <w:tc>
          <w:tcPr>
            <w:tcW w:w="1083" w:type="dxa"/>
            <w:vAlign w:val="center"/>
          </w:tcPr>
          <w:p w14:paraId="6F0F21C9" w14:textId="77777777" w:rsidR="00251F5D" w:rsidRPr="00251F5D" w:rsidRDefault="00251F5D" w:rsidP="00251F5D">
            <w:pPr>
              <w:spacing w:after="200" w:line="360" w:lineRule="auto"/>
              <w:jc w:val="center"/>
              <w:rPr>
                <w:sz w:val="24"/>
                <w:szCs w:val="24"/>
                <w:lang w:val="en-IN"/>
              </w:rPr>
            </w:pPr>
            <w:r w:rsidRPr="00251F5D">
              <w:rPr>
                <w:sz w:val="24"/>
                <w:szCs w:val="24"/>
                <w:lang w:val="en-IN"/>
              </w:rPr>
              <w:t>0.02</w:t>
            </w:r>
          </w:p>
        </w:tc>
        <w:tc>
          <w:tcPr>
            <w:tcW w:w="1083" w:type="dxa"/>
            <w:vAlign w:val="center"/>
          </w:tcPr>
          <w:p w14:paraId="328FFC27" w14:textId="77777777" w:rsidR="00251F5D" w:rsidRPr="00251F5D" w:rsidRDefault="00251F5D" w:rsidP="00251F5D">
            <w:pPr>
              <w:spacing w:after="200" w:line="360" w:lineRule="auto"/>
              <w:jc w:val="center"/>
              <w:rPr>
                <w:sz w:val="24"/>
                <w:szCs w:val="24"/>
                <w:lang w:val="en-IN"/>
              </w:rPr>
            </w:pPr>
            <w:r w:rsidRPr="00251F5D">
              <w:rPr>
                <w:sz w:val="24"/>
                <w:szCs w:val="24"/>
                <w:lang w:val="en-IN"/>
              </w:rPr>
              <w:t>0.03</w:t>
            </w:r>
          </w:p>
        </w:tc>
        <w:tc>
          <w:tcPr>
            <w:tcW w:w="1083" w:type="dxa"/>
            <w:vAlign w:val="center"/>
          </w:tcPr>
          <w:p w14:paraId="58C93FCE"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1083" w:type="dxa"/>
            <w:vAlign w:val="center"/>
          </w:tcPr>
          <w:p w14:paraId="3BA1A14C"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r>
      <w:tr w:rsidR="00251F5D" w:rsidRPr="00251F5D" w14:paraId="63DFCD05" w14:textId="77777777" w:rsidTr="00E06A3D">
        <w:trPr>
          <w:cantSplit/>
          <w:jc w:val="center"/>
        </w:trPr>
        <w:tc>
          <w:tcPr>
            <w:tcW w:w="886" w:type="dxa"/>
            <w:vAlign w:val="center"/>
          </w:tcPr>
          <w:p w14:paraId="4D5A8681" w14:textId="77777777" w:rsidR="00251F5D" w:rsidRPr="00251F5D" w:rsidRDefault="00251F5D" w:rsidP="00251F5D">
            <w:pPr>
              <w:spacing w:after="200" w:line="360" w:lineRule="auto"/>
              <w:ind w:firstLine="137"/>
              <w:rPr>
                <w:sz w:val="24"/>
                <w:szCs w:val="24"/>
                <w:lang w:val="en-IN"/>
              </w:rPr>
            </w:pPr>
            <w:r w:rsidRPr="00251F5D">
              <w:rPr>
                <w:sz w:val="24"/>
                <w:szCs w:val="24"/>
                <w:lang w:val="en-IN"/>
              </w:rPr>
              <w:t>CD at 5%</w:t>
            </w:r>
          </w:p>
        </w:tc>
        <w:tc>
          <w:tcPr>
            <w:tcW w:w="1084" w:type="dxa"/>
            <w:vAlign w:val="center"/>
          </w:tcPr>
          <w:p w14:paraId="24E6ED30"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1083" w:type="dxa"/>
            <w:vAlign w:val="center"/>
          </w:tcPr>
          <w:p w14:paraId="4A261A9C" w14:textId="77777777" w:rsidR="00251F5D" w:rsidRPr="00251F5D" w:rsidRDefault="00251F5D" w:rsidP="00251F5D">
            <w:pPr>
              <w:spacing w:after="200" w:line="360" w:lineRule="auto"/>
              <w:jc w:val="center"/>
              <w:rPr>
                <w:sz w:val="24"/>
                <w:szCs w:val="24"/>
                <w:lang w:val="en-IN"/>
              </w:rPr>
            </w:pPr>
            <w:r w:rsidRPr="00251F5D">
              <w:rPr>
                <w:sz w:val="24"/>
                <w:szCs w:val="24"/>
                <w:lang w:val="en-IN"/>
              </w:rPr>
              <w:t>0.12</w:t>
            </w:r>
          </w:p>
        </w:tc>
        <w:tc>
          <w:tcPr>
            <w:tcW w:w="984" w:type="dxa"/>
            <w:vAlign w:val="center"/>
          </w:tcPr>
          <w:p w14:paraId="32D7BA26"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984" w:type="dxa"/>
            <w:vAlign w:val="center"/>
          </w:tcPr>
          <w:p w14:paraId="190D17BA" w14:textId="77777777" w:rsidR="00251F5D" w:rsidRPr="00251F5D" w:rsidRDefault="00251F5D" w:rsidP="00251F5D">
            <w:pPr>
              <w:spacing w:after="200" w:line="360" w:lineRule="auto"/>
              <w:jc w:val="center"/>
              <w:rPr>
                <w:sz w:val="24"/>
                <w:szCs w:val="24"/>
                <w:lang w:val="en-IN"/>
              </w:rPr>
            </w:pPr>
            <w:r w:rsidRPr="00251F5D">
              <w:rPr>
                <w:sz w:val="24"/>
                <w:szCs w:val="24"/>
                <w:lang w:val="en-IN"/>
              </w:rPr>
              <w:t>0.23</w:t>
            </w:r>
          </w:p>
        </w:tc>
        <w:tc>
          <w:tcPr>
            <w:tcW w:w="1083" w:type="dxa"/>
            <w:vAlign w:val="center"/>
          </w:tcPr>
          <w:p w14:paraId="2653FED5"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1083" w:type="dxa"/>
            <w:vAlign w:val="center"/>
          </w:tcPr>
          <w:p w14:paraId="7F63F70F" w14:textId="77777777" w:rsidR="00251F5D" w:rsidRPr="00251F5D" w:rsidRDefault="00251F5D" w:rsidP="00251F5D">
            <w:pPr>
              <w:spacing w:after="200" w:line="360" w:lineRule="auto"/>
              <w:jc w:val="center"/>
              <w:rPr>
                <w:sz w:val="24"/>
                <w:szCs w:val="24"/>
                <w:lang w:val="en-IN"/>
              </w:rPr>
            </w:pPr>
            <w:r w:rsidRPr="00251F5D">
              <w:rPr>
                <w:sz w:val="24"/>
                <w:szCs w:val="24"/>
                <w:lang w:val="en-IN"/>
              </w:rPr>
              <w:t>0.12</w:t>
            </w:r>
          </w:p>
        </w:tc>
        <w:tc>
          <w:tcPr>
            <w:tcW w:w="1083" w:type="dxa"/>
            <w:vAlign w:val="center"/>
          </w:tcPr>
          <w:p w14:paraId="3909F7CE"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1083" w:type="dxa"/>
            <w:vAlign w:val="center"/>
          </w:tcPr>
          <w:p w14:paraId="4E746F54" w14:textId="77777777" w:rsidR="00251F5D" w:rsidRPr="00251F5D" w:rsidRDefault="00251F5D" w:rsidP="00251F5D">
            <w:pPr>
              <w:spacing w:after="200" w:line="360" w:lineRule="auto"/>
              <w:jc w:val="center"/>
              <w:rPr>
                <w:sz w:val="24"/>
                <w:szCs w:val="24"/>
                <w:lang w:val="en-IN"/>
              </w:rPr>
            </w:pPr>
            <w:r w:rsidRPr="00251F5D">
              <w:rPr>
                <w:sz w:val="24"/>
                <w:szCs w:val="24"/>
                <w:lang w:val="en-IN"/>
              </w:rPr>
              <w:t>0.22</w:t>
            </w:r>
          </w:p>
        </w:tc>
      </w:tr>
    </w:tbl>
    <w:p w14:paraId="1BC91B0D"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t>Control -Refined wheat flour edible cutleries, WFEC-White finger millet edible cutleries, LMEC-Little millet edible cutleries, FMEC-Foxtail millet edible cutleries.</w:t>
      </w:r>
    </w:p>
    <w:p w14:paraId="0D1F7A39"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t xml:space="preserve"> Values expressed as Mean ±SD</w:t>
      </w:r>
    </w:p>
    <w:p w14:paraId="0BA08E8A" w14:textId="77777777" w:rsidR="00251F5D" w:rsidRPr="00251F5D" w:rsidRDefault="00251F5D" w:rsidP="00251F5D">
      <w:pPr>
        <w:widowControl/>
        <w:autoSpaceDE/>
        <w:autoSpaceDN/>
        <w:spacing w:before="240" w:after="240" w:line="360" w:lineRule="auto"/>
        <w:rPr>
          <w:sz w:val="20"/>
          <w:szCs w:val="20"/>
        </w:rPr>
        <w:sectPr w:rsidR="00251F5D" w:rsidRPr="00251F5D" w:rsidSect="00251F5D">
          <w:pgSz w:w="16838" w:h="11906" w:orient="landscape"/>
          <w:pgMar w:top="1701" w:right="1418" w:bottom="1134" w:left="1134" w:header="709" w:footer="709" w:gutter="0"/>
          <w:cols w:space="708"/>
          <w:docGrid w:linePitch="360"/>
        </w:sectPr>
      </w:pPr>
      <w:r w:rsidRPr="00251F5D">
        <w:rPr>
          <w:sz w:val="20"/>
          <w:szCs w:val="20"/>
        </w:rPr>
        <w:t>*Significant (P&lt;0.05), Values are mean of triplicates</w:t>
      </w:r>
    </w:p>
    <w:p w14:paraId="2988EF98"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lastRenderedPageBreak/>
        <w:t>Table 4:  Effect of texture of best accepted millet based edible cutlery samples at different intervals of storage</w:t>
      </w:r>
    </w:p>
    <w:tbl>
      <w:tblPr>
        <w:tblStyle w:val="TableGrid1"/>
        <w:tblW w:w="5000" w:type="pct"/>
        <w:jc w:val="center"/>
        <w:tblLayout w:type="fixed"/>
        <w:tblCellMar>
          <w:left w:w="57" w:type="dxa"/>
          <w:right w:w="57" w:type="dxa"/>
        </w:tblCellMar>
        <w:tblLook w:val="04A0" w:firstRow="1" w:lastRow="0" w:firstColumn="1" w:lastColumn="0" w:noHBand="0" w:noVBand="1"/>
      </w:tblPr>
      <w:tblGrid>
        <w:gridCol w:w="1170"/>
        <w:gridCol w:w="1099"/>
        <w:gridCol w:w="1019"/>
        <w:gridCol w:w="956"/>
        <w:gridCol w:w="956"/>
        <w:gridCol w:w="956"/>
        <w:gridCol w:w="957"/>
        <w:gridCol w:w="956"/>
        <w:gridCol w:w="1281"/>
      </w:tblGrid>
      <w:tr w:rsidR="00251F5D" w:rsidRPr="00251F5D" w14:paraId="0C49C971" w14:textId="77777777" w:rsidTr="00E06A3D">
        <w:trPr>
          <w:trHeight w:val="395"/>
          <w:jc w:val="center"/>
        </w:trPr>
        <w:tc>
          <w:tcPr>
            <w:tcW w:w="626" w:type="pct"/>
            <w:vMerge w:val="restart"/>
            <w:noWrap/>
            <w:vAlign w:val="center"/>
          </w:tcPr>
          <w:p w14:paraId="055C5B2F" w14:textId="77777777" w:rsidR="00251F5D" w:rsidRPr="00251F5D" w:rsidRDefault="00251F5D" w:rsidP="00251F5D">
            <w:pPr>
              <w:spacing w:after="200" w:line="360" w:lineRule="auto"/>
              <w:rPr>
                <w:b/>
                <w:sz w:val="24"/>
                <w:szCs w:val="24"/>
                <w:lang w:val="en-IN"/>
              </w:rPr>
            </w:pPr>
          </w:p>
          <w:p w14:paraId="4322E00F" w14:textId="77777777" w:rsidR="00251F5D" w:rsidRPr="00251F5D" w:rsidRDefault="00251F5D" w:rsidP="00251F5D">
            <w:pPr>
              <w:spacing w:after="200" w:line="360" w:lineRule="auto"/>
              <w:rPr>
                <w:b/>
                <w:sz w:val="24"/>
                <w:szCs w:val="24"/>
                <w:lang w:val="en-IN"/>
              </w:rPr>
            </w:pPr>
            <w:r w:rsidRPr="00251F5D">
              <w:rPr>
                <w:b/>
                <w:sz w:val="24"/>
                <w:szCs w:val="24"/>
                <w:lang w:val="en-IN"/>
              </w:rPr>
              <w:t>Millet edible cutleries</w:t>
            </w:r>
          </w:p>
        </w:tc>
        <w:tc>
          <w:tcPr>
            <w:tcW w:w="2155" w:type="pct"/>
            <w:gridSpan w:val="4"/>
            <w:noWrap/>
            <w:vAlign w:val="center"/>
          </w:tcPr>
          <w:p w14:paraId="2BFA6BF4" w14:textId="77777777" w:rsidR="00251F5D" w:rsidRPr="00251F5D" w:rsidRDefault="00251F5D" w:rsidP="00251F5D">
            <w:pPr>
              <w:tabs>
                <w:tab w:val="left" w:pos="1475"/>
              </w:tabs>
              <w:spacing w:after="200" w:line="360" w:lineRule="auto"/>
              <w:jc w:val="center"/>
              <w:rPr>
                <w:b/>
                <w:sz w:val="24"/>
                <w:szCs w:val="24"/>
                <w:lang w:val="en-IN"/>
              </w:rPr>
            </w:pPr>
            <w:r w:rsidRPr="00251F5D">
              <w:rPr>
                <w:b/>
                <w:sz w:val="24"/>
                <w:szCs w:val="24"/>
                <w:lang w:val="en-IN"/>
              </w:rPr>
              <w:t>Aluminium silver foil packaging material</w:t>
            </w:r>
          </w:p>
        </w:tc>
        <w:tc>
          <w:tcPr>
            <w:tcW w:w="2219" w:type="pct"/>
            <w:gridSpan w:val="4"/>
            <w:noWrap/>
            <w:vAlign w:val="center"/>
          </w:tcPr>
          <w:p w14:paraId="410C3493" w14:textId="77777777" w:rsidR="00251F5D" w:rsidRPr="00251F5D" w:rsidRDefault="00251F5D" w:rsidP="00251F5D">
            <w:pPr>
              <w:tabs>
                <w:tab w:val="left" w:pos="1475"/>
              </w:tabs>
              <w:spacing w:after="200" w:line="360" w:lineRule="auto"/>
              <w:jc w:val="center"/>
              <w:rPr>
                <w:b/>
                <w:sz w:val="24"/>
                <w:szCs w:val="24"/>
                <w:lang w:val="en-IN"/>
              </w:rPr>
            </w:pPr>
            <w:r w:rsidRPr="00251F5D">
              <w:rPr>
                <w:b/>
                <w:sz w:val="24"/>
                <w:szCs w:val="24"/>
                <w:lang w:val="en-IN"/>
              </w:rPr>
              <w:t>MPP packaging material</w:t>
            </w:r>
          </w:p>
        </w:tc>
      </w:tr>
      <w:tr w:rsidR="00251F5D" w:rsidRPr="00251F5D" w14:paraId="60D964FA" w14:textId="77777777" w:rsidTr="00E06A3D">
        <w:trPr>
          <w:trHeight w:val="272"/>
          <w:jc w:val="center"/>
        </w:trPr>
        <w:tc>
          <w:tcPr>
            <w:tcW w:w="626" w:type="pct"/>
            <w:vMerge/>
            <w:noWrap/>
            <w:vAlign w:val="center"/>
          </w:tcPr>
          <w:p w14:paraId="05C1A5F5" w14:textId="77777777" w:rsidR="00251F5D" w:rsidRPr="00251F5D" w:rsidRDefault="00251F5D" w:rsidP="00251F5D">
            <w:pPr>
              <w:spacing w:after="200" w:line="360" w:lineRule="auto"/>
              <w:rPr>
                <w:sz w:val="24"/>
                <w:szCs w:val="24"/>
                <w:lang w:val="en-IN"/>
              </w:rPr>
            </w:pPr>
          </w:p>
        </w:tc>
        <w:tc>
          <w:tcPr>
            <w:tcW w:w="2155" w:type="pct"/>
            <w:gridSpan w:val="4"/>
            <w:noWrap/>
            <w:vAlign w:val="center"/>
          </w:tcPr>
          <w:p w14:paraId="71085A6E"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219" w:type="pct"/>
            <w:gridSpan w:val="4"/>
            <w:noWrap/>
            <w:vAlign w:val="center"/>
          </w:tcPr>
          <w:p w14:paraId="6882112A"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13174FA4" w14:textId="77777777" w:rsidTr="00E06A3D">
        <w:trPr>
          <w:trHeight w:val="272"/>
          <w:jc w:val="center"/>
        </w:trPr>
        <w:tc>
          <w:tcPr>
            <w:tcW w:w="626" w:type="pct"/>
            <w:vMerge/>
            <w:noWrap/>
            <w:vAlign w:val="center"/>
          </w:tcPr>
          <w:p w14:paraId="0F03BA2B" w14:textId="77777777" w:rsidR="00251F5D" w:rsidRPr="00251F5D" w:rsidRDefault="00251F5D" w:rsidP="00251F5D">
            <w:pPr>
              <w:spacing w:after="200" w:line="360" w:lineRule="auto"/>
              <w:rPr>
                <w:sz w:val="24"/>
                <w:szCs w:val="24"/>
                <w:lang w:val="en-IN"/>
              </w:rPr>
            </w:pPr>
          </w:p>
        </w:tc>
        <w:tc>
          <w:tcPr>
            <w:tcW w:w="588" w:type="pct"/>
            <w:noWrap/>
            <w:vAlign w:val="center"/>
          </w:tcPr>
          <w:p w14:paraId="1D09B3F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45" w:type="pct"/>
            <w:noWrap/>
            <w:vAlign w:val="center"/>
          </w:tcPr>
          <w:p w14:paraId="18495130"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4FBC6518"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097F2E9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6F2A839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12" w:type="pct"/>
            <w:noWrap/>
            <w:vAlign w:val="center"/>
          </w:tcPr>
          <w:p w14:paraId="4D07D91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411FB33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684" w:type="pct"/>
            <w:noWrap/>
            <w:vAlign w:val="center"/>
          </w:tcPr>
          <w:p w14:paraId="782A8AAF"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480C431D" w14:textId="77777777" w:rsidTr="00E06A3D">
        <w:trPr>
          <w:trHeight w:val="257"/>
          <w:jc w:val="center"/>
        </w:trPr>
        <w:tc>
          <w:tcPr>
            <w:tcW w:w="626" w:type="pct"/>
            <w:noWrap/>
            <w:vAlign w:val="center"/>
          </w:tcPr>
          <w:p w14:paraId="005707FF" w14:textId="77777777" w:rsidR="00251F5D" w:rsidRPr="00251F5D" w:rsidRDefault="00251F5D" w:rsidP="00251F5D">
            <w:pPr>
              <w:spacing w:after="200" w:line="360" w:lineRule="auto"/>
              <w:rPr>
                <w:sz w:val="24"/>
                <w:szCs w:val="24"/>
                <w:lang w:val="en-IN"/>
              </w:rPr>
            </w:pPr>
            <w:r w:rsidRPr="00251F5D">
              <w:rPr>
                <w:sz w:val="24"/>
                <w:szCs w:val="24"/>
                <w:lang w:val="en-IN"/>
              </w:rPr>
              <w:t>Control</w:t>
            </w:r>
          </w:p>
        </w:tc>
        <w:tc>
          <w:tcPr>
            <w:tcW w:w="588" w:type="pct"/>
            <w:noWrap/>
            <w:vAlign w:val="center"/>
          </w:tcPr>
          <w:p w14:paraId="25DA64B5" w14:textId="77777777" w:rsidR="00251F5D" w:rsidRPr="00251F5D" w:rsidRDefault="00251F5D" w:rsidP="00251F5D">
            <w:pPr>
              <w:spacing w:after="200" w:line="360" w:lineRule="auto"/>
              <w:jc w:val="center"/>
              <w:rPr>
                <w:sz w:val="24"/>
                <w:szCs w:val="24"/>
                <w:lang w:val="en-IN"/>
              </w:rPr>
            </w:pPr>
            <w:r w:rsidRPr="00251F5D">
              <w:rPr>
                <w:sz w:val="24"/>
                <w:szCs w:val="24"/>
                <w:lang w:val="en-IN"/>
              </w:rPr>
              <w:t>8.21±0.18</w:t>
            </w:r>
          </w:p>
        </w:tc>
        <w:tc>
          <w:tcPr>
            <w:tcW w:w="545" w:type="pct"/>
            <w:noWrap/>
            <w:vAlign w:val="center"/>
          </w:tcPr>
          <w:p w14:paraId="46562788" w14:textId="77777777" w:rsidR="00251F5D" w:rsidRPr="00251F5D" w:rsidRDefault="00251F5D" w:rsidP="00251F5D">
            <w:pPr>
              <w:spacing w:after="200" w:line="360" w:lineRule="auto"/>
              <w:jc w:val="center"/>
              <w:rPr>
                <w:sz w:val="24"/>
                <w:szCs w:val="24"/>
                <w:lang w:val="en-IN"/>
              </w:rPr>
            </w:pPr>
            <w:r w:rsidRPr="00251F5D">
              <w:rPr>
                <w:sz w:val="24"/>
                <w:szCs w:val="24"/>
                <w:lang w:val="en-IN"/>
              </w:rPr>
              <w:t>8.03±0.05</w:t>
            </w:r>
          </w:p>
        </w:tc>
        <w:tc>
          <w:tcPr>
            <w:tcW w:w="511" w:type="pct"/>
            <w:noWrap/>
            <w:vAlign w:val="center"/>
          </w:tcPr>
          <w:p w14:paraId="723761F9" w14:textId="77777777" w:rsidR="00251F5D" w:rsidRPr="00251F5D" w:rsidRDefault="00251F5D" w:rsidP="00251F5D">
            <w:pPr>
              <w:spacing w:after="200" w:line="360" w:lineRule="auto"/>
              <w:jc w:val="center"/>
              <w:rPr>
                <w:sz w:val="24"/>
                <w:szCs w:val="24"/>
                <w:lang w:val="en-IN"/>
              </w:rPr>
            </w:pPr>
            <w:r w:rsidRPr="00251F5D">
              <w:rPr>
                <w:sz w:val="24"/>
                <w:szCs w:val="24"/>
                <w:lang w:val="en-IN"/>
              </w:rPr>
              <w:t>7.80±0.05</w:t>
            </w:r>
          </w:p>
        </w:tc>
        <w:tc>
          <w:tcPr>
            <w:tcW w:w="511" w:type="pct"/>
            <w:noWrap/>
            <w:vAlign w:val="center"/>
          </w:tcPr>
          <w:p w14:paraId="51B677EE" w14:textId="77777777" w:rsidR="00251F5D" w:rsidRPr="00251F5D" w:rsidRDefault="00251F5D" w:rsidP="00251F5D">
            <w:pPr>
              <w:spacing w:after="200" w:line="360" w:lineRule="auto"/>
              <w:jc w:val="center"/>
              <w:rPr>
                <w:sz w:val="24"/>
                <w:szCs w:val="24"/>
                <w:lang w:val="en-IN"/>
              </w:rPr>
            </w:pPr>
            <w:r w:rsidRPr="00251F5D">
              <w:rPr>
                <w:sz w:val="24"/>
                <w:szCs w:val="24"/>
                <w:lang w:val="en-IN"/>
              </w:rPr>
              <w:t>7.63±0.11</w:t>
            </w:r>
          </w:p>
        </w:tc>
        <w:tc>
          <w:tcPr>
            <w:tcW w:w="511" w:type="pct"/>
            <w:noWrap/>
            <w:vAlign w:val="center"/>
          </w:tcPr>
          <w:p w14:paraId="6023C3A5" w14:textId="77777777" w:rsidR="00251F5D" w:rsidRPr="00251F5D" w:rsidRDefault="00251F5D" w:rsidP="00251F5D">
            <w:pPr>
              <w:spacing w:after="200" w:line="360" w:lineRule="auto"/>
              <w:jc w:val="center"/>
              <w:rPr>
                <w:sz w:val="24"/>
                <w:szCs w:val="24"/>
                <w:lang w:val="en-IN"/>
              </w:rPr>
            </w:pPr>
            <w:r w:rsidRPr="00251F5D">
              <w:rPr>
                <w:sz w:val="24"/>
                <w:szCs w:val="24"/>
                <w:lang w:val="en-IN"/>
              </w:rPr>
              <w:t>8.21±0.18</w:t>
            </w:r>
          </w:p>
        </w:tc>
        <w:tc>
          <w:tcPr>
            <w:tcW w:w="512" w:type="pct"/>
            <w:noWrap/>
            <w:vAlign w:val="center"/>
          </w:tcPr>
          <w:p w14:paraId="57157724" w14:textId="77777777" w:rsidR="00251F5D" w:rsidRPr="00251F5D" w:rsidRDefault="00251F5D" w:rsidP="00251F5D">
            <w:pPr>
              <w:spacing w:after="200" w:line="360" w:lineRule="auto"/>
              <w:jc w:val="center"/>
              <w:rPr>
                <w:sz w:val="24"/>
                <w:szCs w:val="24"/>
                <w:lang w:val="en-IN"/>
              </w:rPr>
            </w:pPr>
            <w:r w:rsidRPr="00251F5D">
              <w:rPr>
                <w:sz w:val="24"/>
                <w:szCs w:val="24"/>
                <w:lang w:val="en-IN"/>
              </w:rPr>
              <w:t>8.13±0.05</w:t>
            </w:r>
          </w:p>
        </w:tc>
        <w:tc>
          <w:tcPr>
            <w:tcW w:w="511" w:type="pct"/>
            <w:noWrap/>
            <w:vAlign w:val="center"/>
          </w:tcPr>
          <w:p w14:paraId="6D8896FD" w14:textId="77777777" w:rsidR="00251F5D" w:rsidRPr="00251F5D" w:rsidRDefault="00251F5D" w:rsidP="00251F5D">
            <w:pPr>
              <w:spacing w:after="200" w:line="360" w:lineRule="auto"/>
              <w:jc w:val="center"/>
              <w:rPr>
                <w:sz w:val="24"/>
                <w:szCs w:val="24"/>
                <w:lang w:val="en-IN"/>
              </w:rPr>
            </w:pPr>
            <w:r w:rsidRPr="00251F5D">
              <w:rPr>
                <w:sz w:val="24"/>
                <w:szCs w:val="24"/>
                <w:lang w:val="en-IN"/>
              </w:rPr>
              <w:t>7.96±0.05</w:t>
            </w:r>
          </w:p>
        </w:tc>
        <w:tc>
          <w:tcPr>
            <w:tcW w:w="684" w:type="pct"/>
            <w:noWrap/>
            <w:vAlign w:val="center"/>
          </w:tcPr>
          <w:p w14:paraId="2C154BDE" w14:textId="77777777" w:rsidR="00251F5D" w:rsidRPr="00251F5D" w:rsidRDefault="00251F5D" w:rsidP="00251F5D">
            <w:pPr>
              <w:spacing w:after="200" w:line="360" w:lineRule="auto"/>
              <w:jc w:val="center"/>
              <w:rPr>
                <w:sz w:val="24"/>
                <w:szCs w:val="24"/>
                <w:lang w:val="en-IN"/>
              </w:rPr>
            </w:pPr>
            <w:r w:rsidRPr="00251F5D">
              <w:rPr>
                <w:sz w:val="24"/>
                <w:szCs w:val="24"/>
                <w:lang w:val="en-IN"/>
              </w:rPr>
              <w:t>7.73±0.10</w:t>
            </w:r>
          </w:p>
        </w:tc>
      </w:tr>
      <w:tr w:rsidR="00251F5D" w:rsidRPr="00251F5D" w14:paraId="2A5296AF" w14:textId="77777777" w:rsidTr="00E06A3D">
        <w:trPr>
          <w:trHeight w:val="272"/>
          <w:jc w:val="center"/>
        </w:trPr>
        <w:tc>
          <w:tcPr>
            <w:tcW w:w="626" w:type="pct"/>
            <w:noWrap/>
            <w:vAlign w:val="center"/>
          </w:tcPr>
          <w:p w14:paraId="1977839B" w14:textId="77777777" w:rsidR="00251F5D" w:rsidRPr="00251F5D" w:rsidRDefault="00251F5D" w:rsidP="00251F5D">
            <w:pPr>
              <w:spacing w:after="200" w:line="360" w:lineRule="auto"/>
              <w:rPr>
                <w:sz w:val="24"/>
                <w:szCs w:val="24"/>
                <w:lang w:val="en-IN"/>
              </w:rPr>
            </w:pPr>
            <w:r w:rsidRPr="00251F5D">
              <w:rPr>
                <w:sz w:val="24"/>
                <w:szCs w:val="24"/>
                <w:lang w:val="en-IN"/>
              </w:rPr>
              <w:t>WFEC</w:t>
            </w:r>
          </w:p>
        </w:tc>
        <w:tc>
          <w:tcPr>
            <w:tcW w:w="588" w:type="pct"/>
            <w:noWrap/>
            <w:vAlign w:val="center"/>
          </w:tcPr>
          <w:p w14:paraId="1900A382" w14:textId="77777777" w:rsidR="00251F5D" w:rsidRPr="00251F5D" w:rsidRDefault="00251F5D" w:rsidP="00251F5D">
            <w:pPr>
              <w:spacing w:after="200" w:line="360" w:lineRule="auto"/>
              <w:jc w:val="center"/>
              <w:rPr>
                <w:sz w:val="24"/>
                <w:szCs w:val="24"/>
                <w:lang w:val="en-IN"/>
              </w:rPr>
            </w:pPr>
            <w:r w:rsidRPr="00251F5D">
              <w:rPr>
                <w:sz w:val="24"/>
                <w:szCs w:val="24"/>
                <w:lang w:val="en-IN"/>
              </w:rPr>
              <w:t>8.06±0.11</w:t>
            </w:r>
          </w:p>
        </w:tc>
        <w:tc>
          <w:tcPr>
            <w:tcW w:w="545" w:type="pct"/>
            <w:noWrap/>
            <w:vAlign w:val="center"/>
          </w:tcPr>
          <w:p w14:paraId="488D6FAB" w14:textId="77777777" w:rsidR="00251F5D" w:rsidRPr="00251F5D" w:rsidRDefault="00251F5D" w:rsidP="00251F5D">
            <w:pPr>
              <w:spacing w:after="200" w:line="360" w:lineRule="auto"/>
              <w:jc w:val="center"/>
              <w:rPr>
                <w:sz w:val="24"/>
                <w:szCs w:val="24"/>
                <w:lang w:val="en-IN"/>
              </w:rPr>
            </w:pPr>
            <w:r w:rsidRPr="00251F5D">
              <w:rPr>
                <w:sz w:val="24"/>
                <w:szCs w:val="24"/>
                <w:lang w:val="en-IN"/>
              </w:rPr>
              <w:t>7.76±0.05</w:t>
            </w:r>
          </w:p>
        </w:tc>
        <w:tc>
          <w:tcPr>
            <w:tcW w:w="511" w:type="pct"/>
            <w:noWrap/>
            <w:vAlign w:val="center"/>
          </w:tcPr>
          <w:p w14:paraId="7501CADC"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11" w:type="pct"/>
            <w:noWrap/>
            <w:vAlign w:val="center"/>
          </w:tcPr>
          <w:p w14:paraId="60D04EA9" w14:textId="77777777" w:rsidR="00251F5D" w:rsidRPr="00251F5D" w:rsidRDefault="00251F5D" w:rsidP="00251F5D">
            <w:pPr>
              <w:spacing w:after="200" w:line="360" w:lineRule="auto"/>
              <w:jc w:val="center"/>
              <w:rPr>
                <w:sz w:val="24"/>
                <w:szCs w:val="24"/>
                <w:lang w:val="en-IN"/>
              </w:rPr>
            </w:pPr>
            <w:r w:rsidRPr="00251F5D">
              <w:rPr>
                <w:sz w:val="24"/>
                <w:szCs w:val="24"/>
                <w:lang w:val="en-IN"/>
              </w:rPr>
              <w:t>7.46±0.05</w:t>
            </w:r>
          </w:p>
        </w:tc>
        <w:tc>
          <w:tcPr>
            <w:tcW w:w="511" w:type="pct"/>
            <w:noWrap/>
            <w:vAlign w:val="center"/>
          </w:tcPr>
          <w:p w14:paraId="3266833C" w14:textId="77777777" w:rsidR="00251F5D" w:rsidRPr="00251F5D" w:rsidRDefault="00251F5D" w:rsidP="00251F5D">
            <w:pPr>
              <w:spacing w:after="200" w:line="360" w:lineRule="auto"/>
              <w:jc w:val="center"/>
              <w:rPr>
                <w:sz w:val="24"/>
                <w:szCs w:val="24"/>
                <w:lang w:val="en-IN"/>
              </w:rPr>
            </w:pPr>
            <w:r w:rsidRPr="00251F5D">
              <w:rPr>
                <w:sz w:val="24"/>
                <w:szCs w:val="24"/>
                <w:lang w:val="en-IN"/>
              </w:rPr>
              <w:t>8.06±0.11</w:t>
            </w:r>
          </w:p>
        </w:tc>
        <w:tc>
          <w:tcPr>
            <w:tcW w:w="512" w:type="pct"/>
            <w:noWrap/>
            <w:vAlign w:val="center"/>
          </w:tcPr>
          <w:p w14:paraId="21C56679"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7.86±0.05</w:t>
            </w:r>
          </w:p>
        </w:tc>
        <w:tc>
          <w:tcPr>
            <w:tcW w:w="511" w:type="pct"/>
            <w:noWrap/>
            <w:vAlign w:val="center"/>
          </w:tcPr>
          <w:p w14:paraId="2CF8E2FC"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684" w:type="pct"/>
            <w:noWrap/>
            <w:vAlign w:val="center"/>
          </w:tcPr>
          <w:p w14:paraId="6328ABC5" w14:textId="77777777" w:rsidR="00251F5D" w:rsidRPr="00251F5D" w:rsidRDefault="00251F5D" w:rsidP="00251F5D">
            <w:pPr>
              <w:spacing w:after="200" w:line="360" w:lineRule="auto"/>
              <w:jc w:val="center"/>
              <w:rPr>
                <w:sz w:val="24"/>
                <w:szCs w:val="24"/>
                <w:lang w:val="en-IN"/>
              </w:rPr>
            </w:pPr>
            <w:r w:rsidRPr="00251F5D">
              <w:rPr>
                <w:sz w:val="24"/>
                <w:szCs w:val="24"/>
                <w:lang w:val="en-IN"/>
              </w:rPr>
              <w:t>7.56±0.05</w:t>
            </w:r>
          </w:p>
        </w:tc>
      </w:tr>
      <w:tr w:rsidR="00251F5D" w:rsidRPr="00251F5D" w14:paraId="7DB6AFBB" w14:textId="77777777" w:rsidTr="00E06A3D">
        <w:trPr>
          <w:trHeight w:val="257"/>
          <w:jc w:val="center"/>
        </w:trPr>
        <w:tc>
          <w:tcPr>
            <w:tcW w:w="626" w:type="pct"/>
            <w:noWrap/>
            <w:vAlign w:val="center"/>
          </w:tcPr>
          <w:p w14:paraId="3D6B838D" w14:textId="77777777" w:rsidR="00251F5D" w:rsidRPr="00251F5D" w:rsidRDefault="00251F5D" w:rsidP="00251F5D">
            <w:pPr>
              <w:spacing w:after="200" w:line="360" w:lineRule="auto"/>
              <w:rPr>
                <w:sz w:val="24"/>
                <w:szCs w:val="24"/>
                <w:lang w:val="en-IN"/>
              </w:rPr>
            </w:pPr>
            <w:r w:rsidRPr="00251F5D">
              <w:rPr>
                <w:sz w:val="24"/>
                <w:szCs w:val="24"/>
                <w:lang w:val="en-IN"/>
              </w:rPr>
              <w:t>LMEC</w:t>
            </w:r>
          </w:p>
        </w:tc>
        <w:tc>
          <w:tcPr>
            <w:tcW w:w="588" w:type="pct"/>
            <w:noWrap/>
            <w:vAlign w:val="center"/>
          </w:tcPr>
          <w:p w14:paraId="60A2991A" w14:textId="77777777" w:rsidR="00251F5D" w:rsidRPr="00251F5D" w:rsidRDefault="00251F5D" w:rsidP="00251F5D">
            <w:pPr>
              <w:spacing w:after="200" w:line="360" w:lineRule="auto"/>
              <w:jc w:val="center"/>
              <w:rPr>
                <w:sz w:val="24"/>
                <w:szCs w:val="24"/>
                <w:lang w:val="en-IN"/>
              </w:rPr>
            </w:pPr>
            <w:r w:rsidRPr="00251F5D">
              <w:rPr>
                <w:sz w:val="24"/>
                <w:szCs w:val="24"/>
                <w:lang w:val="en-IN"/>
              </w:rPr>
              <w:t>8.12±0.13</w:t>
            </w:r>
          </w:p>
        </w:tc>
        <w:tc>
          <w:tcPr>
            <w:tcW w:w="545" w:type="pct"/>
            <w:noWrap/>
            <w:vAlign w:val="center"/>
          </w:tcPr>
          <w:p w14:paraId="58D87554" w14:textId="77777777" w:rsidR="00251F5D" w:rsidRPr="00251F5D" w:rsidRDefault="00251F5D" w:rsidP="00251F5D">
            <w:pPr>
              <w:spacing w:after="200" w:line="360" w:lineRule="auto"/>
              <w:jc w:val="center"/>
              <w:rPr>
                <w:sz w:val="24"/>
                <w:szCs w:val="24"/>
                <w:lang w:val="en-IN"/>
              </w:rPr>
            </w:pPr>
            <w:r w:rsidRPr="00251F5D">
              <w:rPr>
                <w:sz w:val="24"/>
                <w:szCs w:val="24"/>
                <w:lang w:val="en-IN"/>
              </w:rPr>
              <w:t>7.90±0.10</w:t>
            </w:r>
          </w:p>
        </w:tc>
        <w:tc>
          <w:tcPr>
            <w:tcW w:w="511" w:type="pct"/>
            <w:noWrap/>
            <w:vAlign w:val="center"/>
          </w:tcPr>
          <w:p w14:paraId="0319ED2A" w14:textId="77777777" w:rsidR="00251F5D" w:rsidRPr="00251F5D" w:rsidRDefault="00251F5D" w:rsidP="00251F5D">
            <w:pPr>
              <w:spacing w:after="200" w:line="360" w:lineRule="auto"/>
              <w:jc w:val="center"/>
              <w:rPr>
                <w:sz w:val="24"/>
                <w:szCs w:val="24"/>
                <w:lang w:val="en-IN"/>
              </w:rPr>
            </w:pPr>
            <w:r w:rsidRPr="00251F5D">
              <w:rPr>
                <w:sz w:val="24"/>
                <w:szCs w:val="24"/>
                <w:lang w:val="en-IN"/>
              </w:rPr>
              <w:t>7.76±0.05</w:t>
            </w:r>
          </w:p>
        </w:tc>
        <w:tc>
          <w:tcPr>
            <w:tcW w:w="511" w:type="pct"/>
            <w:noWrap/>
            <w:vAlign w:val="center"/>
          </w:tcPr>
          <w:p w14:paraId="14AC08FA"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11" w:type="pct"/>
            <w:noWrap/>
            <w:vAlign w:val="center"/>
          </w:tcPr>
          <w:p w14:paraId="26E11273" w14:textId="77777777" w:rsidR="00251F5D" w:rsidRPr="00251F5D" w:rsidRDefault="00251F5D" w:rsidP="00251F5D">
            <w:pPr>
              <w:spacing w:after="200" w:line="360" w:lineRule="auto"/>
              <w:jc w:val="center"/>
              <w:rPr>
                <w:sz w:val="24"/>
                <w:szCs w:val="24"/>
                <w:lang w:val="en-IN"/>
              </w:rPr>
            </w:pPr>
            <w:r w:rsidRPr="00251F5D">
              <w:rPr>
                <w:sz w:val="24"/>
                <w:szCs w:val="24"/>
                <w:lang w:val="en-IN"/>
              </w:rPr>
              <w:t>8.12±0.13</w:t>
            </w:r>
          </w:p>
        </w:tc>
        <w:tc>
          <w:tcPr>
            <w:tcW w:w="512" w:type="pct"/>
            <w:noWrap/>
            <w:vAlign w:val="center"/>
          </w:tcPr>
          <w:p w14:paraId="238D9607" w14:textId="77777777" w:rsidR="00251F5D" w:rsidRPr="00251F5D" w:rsidRDefault="00251F5D" w:rsidP="00251F5D">
            <w:pPr>
              <w:spacing w:after="200" w:line="360" w:lineRule="auto"/>
              <w:jc w:val="center"/>
              <w:rPr>
                <w:sz w:val="24"/>
                <w:szCs w:val="24"/>
                <w:lang w:val="en-IN"/>
              </w:rPr>
            </w:pPr>
            <w:r w:rsidRPr="00251F5D">
              <w:rPr>
                <w:sz w:val="24"/>
                <w:szCs w:val="24"/>
                <w:lang w:val="en-IN"/>
              </w:rPr>
              <w:t>8.00±0.10</w:t>
            </w:r>
          </w:p>
        </w:tc>
        <w:tc>
          <w:tcPr>
            <w:tcW w:w="511" w:type="pct"/>
            <w:noWrap/>
            <w:vAlign w:val="center"/>
          </w:tcPr>
          <w:p w14:paraId="09C152A1" w14:textId="77777777" w:rsidR="00251F5D" w:rsidRPr="00251F5D" w:rsidRDefault="00251F5D" w:rsidP="00251F5D">
            <w:pPr>
              <w:spacing w:after="200" w:line="360" w:lineRule="auto"/>
              <w:jc w:val="center"/>
              <w:rPr>
                <w:sz w:val="24"/>
                <w:szCs w:val="24"/>
                <w:lang w:val="en-IN"/>
              </w:rPr>
            </w:pPr>
            <w:r w:rsidRPr="00251F5D">
              <w:rPr>
                <w:sz w:val="24"/>
                <w:szCs w:val="24"/>
                <w:lang w:val="en-IN"/>
              </w:rPr>
              <w:t>7.83±0.05</w:t>
            </w:r>
          </w:p>
        </w:tc>
        <w:tc>
          <w:tcPr>
            <w:tcW w:w="684" w:type="pct"/>
            <w:noWrap/>
            <w:vAlign w:val="center"/>
          </w:tcPr>
          <w:p w14:paraId="588B93EC"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r>
      <w:tr w:rsidR="00251F5D" w:rsidRPr="00251F5D" w14:paraId="2764F129" w14:textId="77777777" w:rsidTr="00E06A3D">
        <w:trPr>
          <w:trHeight w:val="257"/>
          <w:jc w:val="center"/>
        </w:trPr>
        <w:tc>
          <w:tcPr>
            <w:tcW w:w="626" w:type="pct"/>
            <w:noWrap/>
            <w:vAlign w:val="center"/>
          </w:tcPr>
          <w:p w14:paraId="64808175" w14:textId="77777777" w:rsidR="00251F5D" w:rsidRPr="00251F5D" w:rsidRDefault="00251F5D" w:rsidP="00251F5D">
            <w:pPr>
              <w:spacing w:after="200" w:line="360" w:lineRule="auto"/>
              <w:rPr>
                <w:sz w:val="24"/>
                <w:szCs w:val="24"/>
                <w:lang w:val="en-IN"/>
              </w:rPr>
            </w:pPr>
            <w:r w:rsidRPr="00251F5D">
              <w:rPr>
                <w:sz w:val="24"/>
                <w:szCs w:val="24"/>
                <w:lang w:val="en-IN"/>
              </w:rPr>
              <w:t>FMEC</w:t>
            </w:r>
          </w:p>
        </w:tc>
        <w:tc>
          <w:tcPr>
            <w:tcW w:w="588" w:type="pct"/>
            <w:noWrap/>
            <w:vAlign w:val="center"/>
          </w:tcPr>
          <w:p w14:paraId="30F34E54" w14:textId="77777777" w:rsidR="00251F5D" w:rsidRPr="00251F5D" w:rsidRDefault="00251F5D" w:rsidP="00251F5D">
            <w:pPr>
              <w:spacing w:after="200" w:line="360" w:lineRule="auto"/>
              <w:jc w:val="center"/>
              <w:rPr>
                <w:sz w:val="24"/>
                <w:szCs w:val="24"/>
                <w:lang w:val="en-IN"/>
              </w:rPr>
            </w:pPr>
            <w:r w:rsidRPr="00251F5D">
              <w:rPr>
                <w:sz w:val="24"/>
                <w:szCs w:val="24"/>
                <w:lang w:val="en-IN"/>
              </w:rPr>
              <w:t>8.11±0.11</w:t>
            </w:r>
          </w:p>
        </w:tc>
        <w:tc>
          <w:tcPr>
            <w:tcW w:w="545" w:type="pct"/>
            <w:noWrap/>
            <w:vAlign w:val="center"/>
          </w:tcPr>
          <w:p w14:paraId="0110CAC8" w14:textId="77777777" w:rsidR="00251F5D" w:rsidRPr="00251F5D" w:rsidRDefault="00251F5D" w:rsidP="00251F5D">
            <w:pPr>
              <w:spacing w:after="200" w:line="360" w:lineRule="auto"/>
              <w:jc w:val="center"/>
              <w:rPr>
                <w:sz w:val="24"/>
                <w:szCs w:val="24"/>
                <w:lang w:val="en-IN"/>
              </w:rPr>
            </w:pPr>
            <w:r w:rsidRPr="00251F5D">
              <w:rPr>
                <w:sz w:val="24"/>
                <w:szCs w:val="24"/>
                <w:lang w:val="en-IN"/>
              </w:rPr>
              <w:t>7.76±0.05</w:t>
            </w:r>
          </w:p>
        </w:tc>
        <w:tc>
          <w:tcPr>
            <w:tcW w:w="511" w:type="pct"/>
            <w:noWrap/>
            <w:vAlign w:val="center"/>
          </w:tcPr>
          <w:p w14:paraId="7C3FFB19"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11" w:type="pct"/>
            <w:noWrap/>
            <w:vAlign w:val="center"/>
          </w:tcPr>
          <w:p w14:paraId="3D90E0E0"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c>
          <w:tcPr>
            <w:tcW w:w="511" w:type="pct"/>
            <w:noWrap/>
            <w:vAlign w:val="center"/>
          </w:tcPr>
          <w:p w14:paraId="7A0FBAE0" w14:textId="77777777" w:rsidR="00251F5D" w:rsidRPr="00251F5D" w:rsidRDefault="00251F5D" w:rsidP="00251F5D">
            <w:pPr>
              <w:spacing w:after="200" w:line="360" w:lineRule="auto"/>
              <w:jc w:val="center"/>
              <w:rPr>
                <w:sz w:val="24"/>
                <w:szCs w:val="24"/>
                <w:lang w:val="en-IN"/>
              </w:rPr>
            </w:pPr>
            <w:r w:rsidRPr="00251F5D">
              <w:rPr>
                <w:sz w:val="24"/>
                <w:szCs w:val="24"/>
                <w:lang w:val="en-IN"/>
              </w:rPr>
              <w:t>8.11±0.11</w:t>
            </w:r>
          </w:p>
        </w:tc>
        <w:tc>
          <w:tcPr>
            <w:tcW w:w="512" w:type="pct"/>
            <w:noWrap/>
            <w:vAlign w:val="center"/>
          </w:tcPr>
          <w:p w14:paraId="48812AD8"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7.86±0.05</w:t>
            </w:r>
          </w:p>
        </w:tc>
        <w:tc>
          <w:tcPr>
            <w:tcW w:w="511" w:type="pct"/>
            <w:noWrap/>
            <w:vAlign w:val="center"/>
          </w:tcPr>
          <w:p w14:paraId="1E5589E5"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684" w:type="pct"/>
            <w:noWrap/>
            <w:vAlign w:val="center"/>
          </w:tcPr>
          <w:p w14:paraId="5297DF78"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r>
      <w:tr w:rsidR="00251F5D" w:rsidRPr="00251F5D" w14:paraId="591BF4F8" w14:textId="77777777" w:rsidTr="00E06A3D">
        <w:trPr>
          <w:trHeight w:val="257"/>
          <w:jc w:val="center"/>
        </w:trPr>
        <w:tc>
          <w:tcPr>
            <w:tcW w:w="626" w:type="pct"/>
            <w:noWrap/>
            <w:vAlign w:val="center"/>
          </w:tcPr>
          <w:p w14:paraId="66848151" w14:textId="77777777" w:rsidR="00251F5D" w:rsidRPr="00251F5D" w:rsidRDefault="00251F5D" w:rsidP="00251F5D">
            <w:pPr>
              <w:spacing w:after="200" w:line="360" w:lineRule="auto"/>
              <w:rPr>
                <w:sz w:val="24"/>
                <w:szCs w:val="24"/>
                <w:lang w:val="en-IN"/>
              </w:rPr>
            </w:pPr>
            <w:r w:rsidRPr="00251F5D">
              <w:rPr>
                <w:sz w:val="24"/>
                <w:szCs w:val="24"/>
                <w:lang w:val="en-IN"/>
              </w:rPr>
              <w:t>F-value</w:t>
            </w:r>
          </w:p>
        </w:tc>
        <w:tc>
          <w:tcPr>
            <w:tcW w:w="588" w:type="pct"/>
            <w:noWrap/>
            <w:vAlign w:val="center"/>
          </w:tcPr>
          <w:p w14:paraId="0461EEF3"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45" w:type="pct"/>
            <w:noWrap/>
            <w:vAlign w:val="center"/>
          </w:tcPr>
          <w:p w14:paraId="3C1890AE"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11" w:type="pct"/>
            <w:noWrap/>
            <w:vAlign w:val="center"/>
          </w:tcPr>
          <w:p w14:paraId="15734A17"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1" w:type="pct"/>
            <w:noWrap/>
            <w:vAlign w:val="center"/>
          </w:tcPr>
          <w:p w14:paraId="02EE16E5"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1" w:type="pct"/>
            <w:noWrap/>
            <w:vAlign w:val="center"/>
          </w:tcPr>
          <w:p w14:paraId="02F10E0F"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12" w:type="pct"/>
            <w:noWrap/>
            <w:vAlign w:val="center"/>
          </w:tcPr>
          <w:p w14:paraId="74B51823"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11" w:type="pct"/>
            <w:noWrap/>
            <w:vAlign w:val="center"/>
          </w:tcPr>
          <w:p w14:paraId="626BDA8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684" w:type="pct"/>
            <w:noWrap/>
            <w:vAlign w:val="center"/>
          </w:tcPr>
          <w:p w14:paraId="5EAACA3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65042814" w14:textId="77777777" w:rsidTr="00E06A3D">
        <w:trPr>
          <w:trHeight w:val="257"/>
          <w:jc w:val="center"/>
        </w:trPr>
        <w:tc>
          <w:tcPr>
            <w:tcW w:w="626" w:type="pct"/>
            <w:noWrap/>
            <w:vAlign w:val="center"/>
          </w:tcPr>
          <w:p w14:paraId="2091C442" w14:textId="77777777" w:rsidR="00251F5D" w:rsidRPr="00251F5D" w:rsidRDefault="00251F5D" w:rsidP="00251F5D">
            <w:pPr>
              <w:spacing w:after="200" w:line="360" w:lineRule="auto"/>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88" w:type="pct"/>
            <w:noWrap/>
            <w:vAlign w:val="center"/>
          </w:tcPr>
          <w:p w14:paraId="1322DC9D" w14:textId="77777777" w:rsidR="00251F5D" w:rsidRPr="00251F5D" w:rsidRDefault="00251F5D" w:rsidP="00251F5D">
            <w:pPr>
              <w:spacing w:after="200" w:line="360" w:lineRule="auto"/>
              <w:jc w:val="center"/>
              <w:rPr>
                <w:sz w:val="24"/>
                <w:szCs w:val="24"/>
                <w:lang w:val="en-IN"/>
              </w:rPr>
            </w:pPr>
            <w:r w:rsidRPr="00251F5D">
              <w:rPr>
                <w:sz w:val="24"/>
                <w:szCs w:val="24"/>
                <w:lang w:val="en-IN"/>
              </w:rPr>
              <w:t>0.07</w:t>
            </w:r>
          </w:p>
        </w:tc>
        <w:tc>
          <w:tcPr>
            <w:tcW w:w="545" w:type="pct"/>
            <w:noWrap/>
            <w:vAlign w:val="center"/>
          </w:tcPr>
          <w:p w14:paraId="3B763533"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11" w:type="pct"/>
            <w:noWrap/>
            <w:vAlign w:val="center"/>
          </w:tcPr>
          <w:p w14:paraId="40E3A7EA"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11" w:type="pct"/>
            <w:noWrap/>
            <w:vAlign w:val="center"/>
          </w:tcPr>
          <w:p w14:paraId="78AD934C" w14:textId="77777777" w:rsidR="00251F5D" w:rsidRPr="00251F5D" w:rsidRDefault="00251F5D" w:rsidP="00251F5D">
            <w:pPr>
              <w:spacing w:after="200" w:line="360" w:lineRule="auto"/>
              <w:jc w:val="center"/>
              <w:rPr>
                <w:sz w:val="24"/>
                <w:szCs w:val="24"/>
                <w:lang w:val="en-IN"/>
              </w:rPr>
            </w:pPr>
            <w:r w:rsidRPr="00251F5D">
              <w:rPr>
                <w:sz w:val="24"/>
                <w:szCs w:val="24"/>
                <w:lang w:val="en-IN"/>
              </w:rPr>
              <w:t>0.03</w:t>
            </w:r>
          </w:p>
        </w:tc>
        <w:tc>
          <w:tcPr>
            <w:tcW w:w="511" w:type="pct"/>
            <w:noWrap/>
            <w:vAlign w:val="center"/>
          </w:tcPr>
          <w:p w14:paraId="35F8BBE7" w14:textId="77777777" w:rsidR="00251F5D" w:rsidRPr="00251F5D" w:rsidRDefault="00251F5D" w:rsidP="00251F5D">
            <w:pPr>
              <w:spacing w:after="200" w:line="360" w:lineRule="auto"/>
              <w:jc w:val="center"/>
              <w:rPr>
                <w:sz w:val="24"/>
                <w:szCs w:val="24"/>
                <w:lang w:val="en-IN"/>
              </w:rPr>
            </w:pPr>
            <w:r w:rsidRPr="00251F5D">
              <w:rPr>
                <w:sz w:val="24"/>
                <w:szCs w:val="24"/>
                <w:lang w:val="en-IN"/>
              </w:rPr>
              <w:t>0.11</w:t>
            </w:r>
          </w:p>
        </w:tc>
        <w:tc>
          <w:tcPr>
            <w:tcW w:w="512" w:type="pct"/>
            <w:noWrap/>
            <w:vAlign w:val="center"/>
          </w:tcPr>
          <w:p w14:paraId="224D58F9"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11" w:type="pct"/>
            <w:noWrap/>
            <w:vAlign w:val="center"/>
          </w:tcPr>
          <w:p w14:paraId="0C5B09F3"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684" w:type="pct"/>
            <w:noWrap/>
            <w:vAlign w:val="center"/>
          </w:tcPr>
          <w:p w14:paraId="1B995951"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r>
      <w:tr w:rsidR="00251F5D" w:rsidRPr="00251F5D" w14:paraId="4ADEB601" w14:textId="77777777" w:rsidTr="00E06A3D">
        <w:trPr>
          <w:trHeight w:val="257"/>
          <w:jc w:val="center"/>
        </w:trPr>
        <w:tc>
          <w:tcPr>
            <w:tcW w:w="626" w:type="pct"/>
            <w:noWrap/>
            <w:vAlign w:val="center"/>
          </w:tcPr>
          <w:p w14:paraId="6B82752F" w14:textId="77777777" w:rsidR="00251F5D" w:rsidRPr="00251F5D" w:rsidRDefault="00251F5D" w:rsidP="00251F5D">
            <w:pPr>
              <w:spacing w:after="200" w:line="360" w:lineRule="auto"/>
              <w:rPr>
                <w:sz w:val="24"/>
                <w:szCs w:val="24"/>
                <w:lang w:val="en-IN"/>
              </w:rPr>
            </w:pPr>
            <w:r w:rsidRPr="00251F5D">
              <w:rPr>
                <w:sz w:val="24"/>
                <w:szCs w:val="24"/>
                <w:lang w:val="en-IN"/>
              </w:rPr>
              <w:t>CD at 5%</w:t>
            </w:r>
          </w:p>
        </w:tc>
        <w:tc>
          <w:tcPr>
            <w:tcW w:w="588" w:type="pct"/>
            <w:noWrap/>
            <w:vAlign w:val="center"/>
          </w:tcPr>
          <w:p w14:paraId="06D677D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5" w:type="pct"/>
            <w:noWrap/>
            <w:vAlign w:val="center"/>
          </w:tcPr>
          <w:p w14:paraId="6CBF94EB"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1" w:type="pct"/>
            <w:noWrap/>
            <w:vAlign w:val="center"/>
          </w:tcPr>
          <w:p w14:paraId="0CC0EF37"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511" w:type="pct"/>
            <w:noWrap/>
            <w:vAlign w:val="center"/>
          </w:tcPr>
          <w:p w14:paraId="60A5BD90" w14:textId="77777777" w:rsidR="00251F5D" w:rsidRPr="00251F5D" w:rsidRDefault="00251F5D" w:rsidP="00251F5D">
            <w:pPr>
              <w:spacing w:after="200" w:line="360" w:lineRule="auto"/>
              <w:jc w:val="center"/>
              <w:rPr>
                <w:sz w:val="24"/>
                <w:szCs w:val="24"/>
                <w:lang w:val="en-IN"/>
              </w:rPr>
            </w:pPr>
            <w:r w:rsidRPr="00251F5D">
              <w:rPr>
                <w:sz w:val="24"/>
                <w:szCs w:val="24"/>
                <w:lang w:val="en-IN"/>
              </w:rPr>
              <w:t>0.11</w:t>
            </w:r>
          </w:p>
        </w:tc>
        <w:tc>
          <w:tcPr>
            <w:tcW w:w="511" w:type="pct"/>
            <w:noWrap/>
            <w:vAlign w:val="center"/>
          </w:tcPr>
          <w:p w14:paraId="51661A1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2" w:type="pct"/>
            <w:noWrap/>
            <w:vAlign w:val="center"/>
          </w:tcPr>
          <w:p w14:paraId="55031FCC"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1" w:type="pct"/>
            <w:noWrap/>
            <w:vAlign w:val="center"/>
          </w:tcPr>
          <w:p w14:paraId="73E7A73A" w14:textId="77777777" w:rsidR="00251F5D" w:rsidRPr="00251F5D" w:rsidRDefault="00251F5D" w:rsidP="00251F5D">
            <w:pPr>
              <w:spacing w:after="200" w:line="360" w:lineRule="auto"/>
              <w:jc w:val="center"/>
              <w:rPr>
                <w:sz w:val="24"/>
                <w:szCs w:val="24"/>
                <w:lang w:val="en-IN"/>
              </w:rPr>
            </w:pPr>
            <w:r w:rsidRPr="00251F5D">
              <w:rPr>
                <w:sz w:val="24"/>
                <w:szCs w:val="24"/>
                <w:lang w:val="en-IN"/>
              </w:rPr>
              <w:t>0.24</w:t>
            </w:r>
          </w:p>
        </w:tc>
        <w:tc>
          <w:tcPr>
            <w:tcW w:w="684" w:type="pct"/>
            <w:noWrap/>
            <w:vAlign w:val="center"/>
          </w:tcPr>
          <w:p w14:paraId="19075F46" w14:textId="77777777" w:rsidR="00251F5D" w:rsidRPr="00251F5D" w:rsidRDefault="00251F5D" w:rsidP="00251F5D">
            <w:pPr>
              <w:spacing w:after="200" w:line="360" w:lineRule="auto"/>
              <w:jc w:val="center"/>
              <w:rPr>
                <w:sz w:val="24"/>
                <w:szCs w:val="24"/>
                <w:lang w:val="en-IN"/>
              </w:rPr>
            </w:pPr>
            <w:r w:rsidRPr="00251F5D">
              <w:rPr>
                <w:sz w:val="24"/>
                <w:szCs w:val="24"/>
                <w:lang w:val="en-IN"/>
              </w:rPr>
              <w:t>0.18</w:t>
            </w:r>
          </w:p>
        </w:tc>
      </w:tr>
    </w:tbl>
    <w:p w14:paraId="5CF91955"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Control -Refined wheat flour edible cutleries, WFEC-White finger millet edible cutleries, LMEC-Little millet edible cutleries, FMEC-Foxtail millet edible cutleries.</w:t>
      </w:r>
    </w:p>
    <w:p w14:paraId="5B4DAAF8"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Values expressed as Mean ±</w:t>
      </w:r>
      <w:proofErr w:type="gramStart"/>
      <w:r w:rsidRPr="00251F5D">
        <w:rPr>
          <w:sz w:val="20"/>
          <w:szCs w:val="24"/>
        </w:rPr>
        <w:t>SD,*</w:t>
      </w:r>
      <w:proofErr w:type="gramEnd"/>
      <w:r w:rsidRPr="00251F5D">
        <w:rPr>
          <w:sz w:val="20"/>
          <w:szCs w:val="24"/>
        </w:rPr>
        <w:t xml:space="preserve">Significant (P&lt;0.05), </w:t>
      </w:r>
      <w:r w:rsidRPr="00251F5D">
        <w:rPr>
          <w:bCs/>
          <w:sz w:val="20"/>
          <w:szCs w:val="24"/>
        </w:rPr>
        <w:t>NS</w:t>
      </w:r>
      <w:r w:rsidRPr="00251F5D">
        <w:rPr>
          <w:sz w:val="20"/>
          <w:szCs w:val="24"/>
        </w:rPr>
        <w:t xml:space="preserve"> - Non significant,</w:t>
      </w:r>
      <w:r w:rsidRPr="00251F5D">
        <w:rPr>
          <w:sz w:val="20"/>
        </w:rPr>
        <w:t xml:space="preserve"> Values are mean of triplicates</w:t>
      </w:r>
    </w:p>
    <w:p w14:paraId="4DA4C4CF"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451F1570"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lastRenderedPageBreak/>
        <w:t xml:space="preserve">Table 5:  Effect of </w:t>
      </w:r>
      <w:proofErr w:type="spellStart"/>
      <w:r w:rsidRPr="00251F5D">
        <w:rPr>
          <w:rFonts w:eastAsiaTheme="majorEastAsia"/>
          <w:b/>
          <w:bCs/>
          <w:sz w:val="24"/>
          <w:szCs w:val="24"/>
        </w:rPr>
        <w:t>flavour</w:t>
      </w:r>
      <w:proofErr w:type="spellEnd"/>
      <w:r w:rsidRPr="00251F5D">
        <w:rPr>
          <w:rFonts w:eastAsiaTheme="majorEastAsia"/>
          <w:b/>
          <w:bCs/>
          <w:sz w:val="24"/>
          <w:szCs w:val="24"/>
        </w:rPr>
        <w:t xml:space="preserve"> of best accepted millet based edible cutlery samples at different intervals of storage</w:t>
      </w:r>
    </w:p>
    <w:tbl>
      <w:tblPr>
        <w:tblStyle w:val="TableGrid1"/>
        <w:tblW w:w="5000" w:type="pct"/>
        <w:jc w:val="center"/>
        <w:tblCellMar>
          <w:left w:w="28" w:type="dxa"/>
          <w:right w:w="28" w:type="dxa"/>
        </w:tblCellMar>
        <w:tblLook w:val="04A0" w:firstRow="1" w:lastRow="0" w:firstColumn="1" w:lastColumn="0" w:noHBand="0" w:noVBand="1"/>
      </w:tblPr>
      <w:tblGrid>
        <w:gridCol w:w="1005"/>
        <w:gridCol w:w="1044"/>
        <w:gridCol w:w="1044"/>
        <w:gridCol w:w="1043"/>
        <w:gridCol w:w="1043"/>
        <w:gridCol w:w="1043"/>
        <w:gridCol w:w="1043"/>
        <w:gridCol w:w="1043"/>
        <w:gridCol w:w="1042"/>
      </w:tblGrid>
      <w:tr w:rsidR="00251F5D" w:rsidRPr="00251F5D" w14:paraId="34B04A45" w14:textId="77777777" w:rsidTr="00E06A3D">
        <w:trPr>
          <w:trHeight w:val="397"/>
          <w:jc w:val="center"/>
        </w:trPr>
        <w:tc>
          <w:tcPr>
            <w:tcW w:w="537" w:type="pct"/>
            <w:vMerge w:val="restart"/>
          </w:tcPr>
          <w:p w14:paraId="5486342A" w14:textId="77777777" w:rsidR="00251F5D" w:rsidRPr="00251F5D" w:rsidRDefault="00251F5D" w:rsidP="00251F5D">
            <w:pPr>
              <w:spacing w:after="200" w:line="360" w:lineRule="auto"/>
              <w:rPr>
                <w:b/>
                <w:sz w:val="24"/>
                <w:szCs w:val="24"/>
                <w:lang w:val="en-IN"/>
              </w:rPr>
            </w:pPr>
          </w:p>
          <w:p w14:paraId="3B8C1E3A" w14:textId="77777777" w:rsidR="00251F5D" w:rsidRPr="00251F5D" w:rsidRDefault="00251F5D" w:rsidP="00251F5D">
            <w:pPr>
              <w:spacing w:after="200" w:line="360" w:lineRule="auto"/>
              <w:rPr>
                <w:b/>
                <w:sz w:val="24"/>
                <w:szCs w:val="24"/>
                <w:lang w:val="en-IN"/>
              </w:rPr>
            </w:pPr>
            <w:r w:rsidRPr="00251F5D">
              <w:rPr>
                <w:b/>
                <w:sz w:val="24"/>
                <w:szCs w:val="24"/>
                <w:lang w:val="en-IN"/>
              </w:rPr>
              <w:t>Millet edible cutleries</w:t>
            </w:r>
          </w:p>
        </w:tc>
        <w:tc>
          <w:tcPr>
            <w:tcW w:w="2232" w:type="pct"/>
            <w:gridSpan w:val="4"/>
          </w:tcPr>
          <w:p w14:paraId="0970714A" w14:textId="77777777" w:rsidR="00251F5D" w:rsidRPr="00251F5D" w:rsidRDefault="00251F5D" w:rsidP="00251F5D">
            <w:pPr>
              <w:tabs>
                <w:tab w:val="left" w:pos="1475"/>
              </w:tabs>
              <w:spacing w:after="200" w:line="360" w:lineRule="auto"/>
              <w:jc w:val="center"/>
              <w:rPr>
                <w:b/>
                <w:sz w:val="24"/>
                <w:szCs w:val="24"/>
                <w:lang w:val="en-IN"/>
              </w:rPr>
            </w:pPr>
            <w:r w:rsidRPr="00251F5D">
              <w:rPr>
                <w:b/>
                <w:sz w:val="24"/>
                <w:szCs w:val="24"/>
                <w:lang w:val="en-IN"/>
              </w:rPr>
              <w:t>Aluminium silver foil packaging material</w:t>
            </w:r>
          </w:p>
        </w:tc>
        <w:tc>
          <w:tcPr>
            <w:tcW w:w="2231" w:type="pct"/>
            <w:gridSpan w:val="4"/>
          </w:tcPr>
          <w:p w14:paraId="39B6CBAC" w14:textId="77777777" w:rsidR="00251F5D" w:rsidRPr="00251F5D" w:rsidRDefault="00251F5D" w:rsidP="00251F5D">
            <w:pPr>
              <w:tabs>
                <w:tab w:val="left" w:pos="1475"/>
              </w:tabs>
              <w:spacing w:after="200" w:line="360" w:lineRule="auto"/>
              <w:jc w:val="center"/>
              <w:rPr>
                <w:b/>
                <w:sz w:val="24"/>
                <w:szCs w:val="24"/>
                <w:lang w:val="en-IN"/>
              </w:rPr>
            </w:pPr>
            <w:r w:rsidRPr="00251F5D">
              <w:rPr>
                <w:b/>
                <w:sz w:val="24"/>
                <w:szCs w:val="24"/>
                <w:lang w:val="en-IN"/>
              </w:rPr>
              <w:t>MPP packaging material</w:t>
            </w:r>
          </w:p>
        </w:tc>
      </w:tr>
      <w:tr w:rsidR="00251F5D" w:rsidRPr="00251F5D" w14:paraId="30001FC6" w14:textId="77777777" w:rsidTr="00E06A3D">
        <w:trPr>
          <w:trHeight w:val="316"/>
          <w:jc w:val="center"/>
        </w:trPr>
        <w:tc>
          <w:tcPr>
            <w:tcW w:w="537" w:type="pct"/>
            <w:vMerge/>
          </w:tcPr>
          <w:p w14:paraId="6A1E092A" w14:textId="77777777" w:rsidR="00251F5D" w:rsidRPr="00251F5D" w:rsidRDefault="00251F5D" w:rsidP="00251F5D">
            <w:pPr>
              <w:spacing w:after="200" w:line="360" w:lineRule="auto"/>
              <w:rPr>
                <w:sz w:val="24"/>
                <w:szCs w:val="24"/>
                <w:lang w:val="en-IN"/>
              </w:rPr>
            </w:pPr>
          </w:p>
        </w:tc>
        <w:tc>
          <w:tcPr>
            <w:tcW w:w="2232" w:type="pct"/>
            <w:gridSpan w:val="4"/>
          </w:tcPr>
          <w:p w14:paraId="1D5270C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231" w:type="pct"/>
            <w:gridSpan w:val="4"/>
          </w:tcPr>
          <w:p w14:paraId="7EBCE73E"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061B9C48" w14:textId="77777777" w:rsidTr="00E06A3D">
        <w:trPr>
          <w:trHeight w:val="316"/>
          <w:jc w:val="center"/>
        </w:trPr>
        <w:tc>
          <w:tcPr>
            <w:tcW w:w="537" w:type="pct"/>
            <w:vMerge/>
          </w:tcPr>
          <w:p w14:paraId="0FCFB84A" w14:textId="77777777" w:rsidR="00251F5D" w:rsidRPr="00251F5D" w:rsidRDefault="00251F5D" w:rsidP="00251F5D">
            <w:pPr>
              <w:spacing w:after="200" w:line="360" w:lineRule="auto"/>
              <w:rPr>
                <w:sz w:val="24"/>
                <w:szCs w:val="24"/>
                <w:lang w:val="en-IN"/>
              </w:rPr>
            </w:pPr>
          </w:p>
        </w:tc>
        <w:tc>
          <w:tcPr>
            <w:tcW w:w="558" w:type="pct"/>
          </w:tcPr>
          <w:p w14:paraId="2EDD9BB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tcPr>
          <w:p w14:paraId="06AAA09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tcPr>
          <w:p w14:paraId="5AE022D6" w14:textId="77777777" w:rsidR="00251F5D" w:rsidRPr="00251F5D" w:rsidRDefault="00251F5D" w:rsidP="00251F5D">
            <w:pPr>
              <w:spacing w:after="200" w:line="360" w:lineRule="auto"/>
              <w:jc w:val="center"/>
              <w:rPr>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8" w:type="pct"/>
          </w:tcPr>
          <w:p w14:paraId="63A56559"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58" w:type="pct"/>
          </w:tcPr>
          <w:p w14:paraId="5B2DFFF7"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tcPr>
          <w:p w14:paraId="0EC1918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tcPr>
          <w:p w14:paraId="32F7D57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6" w:type="pct"/>
          </w:tcPr>
          <w:p w14:paraId="68C5C4CB"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6AEA7B3D" w14:textId="77777777" w:rsidTr="00E06A3D">
        <w:trPr>
          <w:trHeight w:val="302"/>
          <w:jc w:val="center"/>
        </w:trPr>
        <w:tc>
          <w:tcPr>
            <w:tcW w:w="537" w:type="pct"/>
          </w:tcPr>
          <w:p w14:paraId="6C472549" w14:textId="77777777" w:rsidR="00251F5D" w:rsidRPr="00251F5D" w:rsidRDefault="00251F5D" w:rsidP="00251F5D">
            <w:pPr>
              <w:spacing w:after="200" w:line="360" w:lineRule="auto"/>
              <w:rPr>
                <w:sz w:val="24"/>
                <w:szCs w:val="24"/>
                <w:lang w:val="en-IN"/>
              </w:rPr>
            </w:pPr>
            <w:r w:rsidRPr="00251F5D">
              <w:rPr>
                <w:sz w:val="24"/>
                <w:szCs w:val="24"/>
                <w:lang w:val="en-IN"/>
              </w:rPr>
              <w:t>Control</w:t>
            </w:r>
          </w:p>
        </w:tc>
        <w:tc>
          <w:tcPr>
            <w:tcW w:w="558" w:type="pct"/>
          </w:tcPr>
          <w:p w14:paraId="006E4507" w14:textId="77777777" w:rsidR="00251F5D" w:rsidRPr="00251F5D" w:rsidRDefault="00251F5D" w:rsidP="00251F5D">
            <w:pPr>
              <w:spacing w:after="200" w:line="360" w:lineRule="auto"/>
              <w:jc w:val="center"/>
              <w:rPr>
                <w:sz w:val="24"/>
                <w:szCs w:val="24"/>
                <w:lang w:val="en-IN"/>
              </w:rPr>
            </w:pPr>
            <w:r w:rsidRPr="00251F5D">
              <w:rPr>
                <w:sz w:val="24"/>
                <w:szCs w:val="24"/>
                <w:lang w:val="en-IN"/>
              </w:rPr>
              <w:t>8.07±0.06</w:t>
            </w:r>
          </w:p>
        </w:tc>
        <w:tc>
          <w:tcPr>
            <w:tcW w:w="558" w:type="pct"/>
          </w:tcPr>
          <w:p w14:paraId="215AD96A"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7.86±0.05</w:t>
            </w:r>
          </w:p>
        </w:tc>
        <w:tc>
          <w:tcPr>
            <w:tcW w:w="558" w:type="pct"/>
          </w:tcPr>
          <w:p w14:paraId="35537002"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58" w:type="pct"/>
          </w:tcPr>
          <w:p w14:paraId="5CFCBA0E"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c>
          <w:tcPr>
            <w:tcW w:w="558" w:type="pct"/>
          </w:tcPr>
          <w:p w14:paraId="667A8B8E" w14:textId="77777777" w:rsidR="00251F5D" w:rsidRPr="00251F5D" w:rsidRDefault="00251F5D" w:rsidP="00251F5D">
            <w:pPr>
              <w:spacing w:after="200" w:line="360" w:lineRule="auto"/>
              <w:jc w:val="center"/>
              <w:rPr>
                <w:sz w:val="24"/>
                <w:szCs w:val="24"/>
                <w:lang w:val="en-IN"/>
              </w:rPr>
            </w:pPr>
            <w:r w:rsidRPr="00251F5D">
              <w:rPr>
                <w:sz w:val="24"/>
                <w:szCs w:val="24"/>
                <w:lang w:val="en-IN"/>
              </w:rPr>
              <w:t>8.14±0.12</w:t>
            </w:r>
          </w:p>
        </w:tc>
        <w:tc>
          <w:tcPr>
            <w:tcW w:w="558" w:type="pct"/>
          </w:tcPr>
          <w:p w14:paraId="0648AE4A" w14:textId="77777777" w:rsidR="00251F5D" w:rsidRPr="00251F5D" w:rsidRDefault="00251F5D" w:rsidP="00251F5D">
            <w:pPr>
              <w:spacing w:after="200" w:line="360" w:lineRule="auto"/>
              <w:jc w:val="center"/>
              <w:rPr>
                <w:sz w:val="24"/>
                <w:szCs w:val="24"/>
                <w:lang w:val="en-IN"/>
              </w:rPr>
            </w:pPr>
            <w:r w:rsidRPr="00251F5D">
              <w:rPr>
                <w:sz w:val="24"/>
                <w:szCs w:val="24"/>
                <w:lang w:val="en-IN"/>
              </w:rPr>
              <w:t>7.96±0.05</w:t>
            </w:r>
          </w:p>
        </w:tc>
        <w:tc>
          <w:tcPr>
            <w:tcW w:w="558" w:type="pct"/>
          </w:tcPr>
          <w:p w14:paraId="2D530F58"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56" w:type="pct"/>
          </w:tcPr>
          <w:p w14:paraId="6680813A"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r>
      <w:tr w:rsidR="00251F5D" w:rsidRPr="00251F5D" w14:paraId="42E80AE5" w14:textId="77777777" w:rsidTr="00E06A3D">
        <w:trPr>
          <w:trHeight w:val="302"/>
          <w:jc w:val="center"/>
        </w:trPr>
        <w:tc>
          <w:tcPr>
            <w:tcW w:w="537" w:type="pct"/>
          </w:tcPr>
          <w:p w14:paraId="4086C5F3" w14:textId="77777777" w:rsidR="00251F5D" w:rsidRPr="00251F5D" w:rsidRDefault="00251F5D" w:rsidP="00251F5D">
            <w:pPr>
              <w:spacing w:after="200" w:line="360" w:lineRule="auto"/>
              <w:rPr>
                <w:sz w:val="24"/>
                <w:szCs w:val="24"/>
                <w:lang w:val="en-IN"/>
              </w:rPr>
            </w:pPr>
            <w:r w:rsidRPr="00251F5D">
              <w:rPr>
                <w:sz w:val="24"/>
                <w:szCs w:val="24"/>
                <w:lang w:val="en-IN"/>
              </w:rPr>
              <w:t>WFEC</w:t>
            </w:r>
          </w:p>
        </w:tc>
        <w:tc>
          <w:tcPr>
            <w:tcW w:w="558" w:type="pct"/>
          </w:tcPr>
          <w:p w14:paraId="0D64DF9C"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7.43±0.01</w:t>
            </w:r>
          </w:p>
        </w:tc>
        <w:tc>
          <w:tcPr>
            <w:tcW w:w="558" w:type="pct"/>
          </w:tcPr>
          <w:p w14:paraId="71E31F76" w14:textId="77777777" w:rsidR="00251F5D" w:rsidRPr="00251F5D" w:rsidRDefault="00251F5D" w:rsidP="00251F5D">
            <w:pPr>
              <w:spacing w:after="200" w:line="360" w:lineRule="auto"/>
              <w:jc w:val="center"/>
              <w:rPr>
                <w:sz w:val="24"/>
                <w:szCs w:val="24"/>
                <w:lang w:val="en-IN"/>
              </w:rPr>
            </w:pPr>
            <w:r w:rsidRPr="00251F5D">
              <w:rPr>
                <w:sz w:val="24"/>
                <w:szCs w:val="24"/>
                <w:lang w:val="en-IN"/>
              </w:rPr>
              <w:t>7.26±0.05</w:t>
            </w:r>
          </w:p>
        </w:tc>
        <w:tc>
          <w:tcPr>
            <w:tcW w:w="558" w:type="pct"/>
          </w:tcPr>
          <w:p w14:paraId="313AF01F" w14:textId="77777777" w:rsidR="00251F5D" w:rsidRPr="00251F5D" w:rsidRDefault="00251F5D" w:rsidP="00251F5D">
            <w:pPr>
              <w:spacing w:after="200" w:line="360" w:lineRule="auto"/>
              <w:jc w:val="center"/>
              <w:rPr>
                <w:sz w:val="24"/>
                <w:szCs w:val="24"/>
                <w:lang w:val="en-IN"/>
              </w:rPr>
            </w:pPr>
            <w:r w:rsidRPr="00251F5D">
              <w:rPr>
                <w:sz w:val="24"/>
                <w:szCs w:val="24"/>
                <w:lang w:val="en-IN"/>
              </w:rPr>
              <w:t>7.13±0.11</w:t>
            </w:r>
          </w:p>
        </w:tc>
        <w:tc>
          <w:tcPr>
            <w:tcW w:w="558" w:type="pct"/>
          </w:tcPr>
          <w:p w14:paraId="3D1AB1A6"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58" w:type="pct"/>
          </w:tcPr>
          <w:p w14:paraId="441E05B8" w14:textId="77777777" w:rsidR="00251F5D" w:rsidRPr="00251F5D" w:rsidRDefault="00251F5D" w:rsidP="00251F5D">
            <w:pPr>
              <w:spacing w:after="200" w:line="360" w:lineRule="auto"/>
              <w:jc w:val="center"/>
              <w:rPr>
                <w:sz w:val="24"/>
                <w:szCs w:val="24"/>
                <w:lang w:val="en-IN"/>
              </w:rPr>
            </w:pPr>
            <w:r w:rsidRPr="00251F5D">
              <w:rPr>
                <w:sz w:val="24"/>
                <w:szCs w:val="24"/>
                <w:lang w:val="en-IN"/>
              </w:rPr>
              <w:t>7.47±0.06</w:t>
            </w:r>
          </w:p>
        </w:tc>
        <w:tc>
          <w:tcPr>
            <w:tcW w:w="558" w:type="pct"/>
          </w:tcPr>
          <w:p w14:paraId="4ECE4A92" w14:textId="77777777" w:rsidR="00251F5D" w:rsidRPr="00251F5D" w:rsidRDefault="00251F5D" w:rsidP="00251F5D">
            <w:pPr>
              <w:spacing w:after="200" w:line="360" w:lineRule="auto"/>
              <w:jc w:val="center"/>
              <w:rPr>
                <w:sz w:val="24"/>
                <w:szCs w:val="24"/>
                <w:lang w:val="en-IN"/>
              </w:rPr>
            </w:pPr>
            <w:r w:rsidRPr="00251F5D">
              <w:rPr>
                <w:sz w:val="24"/>
                <w:szCs w:val="24"/>
                <w:lang w:val="en-IN"/>
              </w:rPr>
              <w:t>7.36±0.05</w:t>
            </w:r>
          </w:p>
        </w:tc>
        <w:tc>
          <w:tcPr>
            <w:tcW w:w="558" w:type="pct"/>
          </w:tcPr>
          <w:p w14:paraId="5B0F9E00" w14:textId="77777777" w:rsidR="00251F5D" w:rsidRPr="00251F5D" w:rsidRDefault="00251F5D" w:rsidP="00251F5D">
            <w:pPr>
              <w:spacing w:after="200" w:line="360" w:lineRule="auto"/>
              <w:jc w:val="center"/>
              <w:rPr>
                <w:sz w:val="24"/>
                <w:szCs w:val="24"/>
                <w:lang w:val="en-IN"/>
              </w:rPr>
            </w:pPr>
            <w:r w:rsidRPr="00251F5D">
              <w:rPr>
                <w:sz w:val="24"/>
                <w:szCs w:val="24"/>
                <w:lang w:val="en-IN"/>
              </w:rPr>
              <w:t>7.23±0.11</w:t>
            </w:r>
          </w:p>
        </w:tc>
        <w:tc>
          <w:tcPr>
            <w:tcW w:w="556" w:type="pct"/>
          </w:tcPr>
          <w:p w14:paraId="012D5379" w14:textId="77777777" w:rsidR="00251F5D" w:rsidRPr="00251F5D" w:rsidRDefault="00251F5D" w:rsidP="00251F5D">
            <w:pPr>
              <w:spacing w:after="200" w:line="360" w:lineRule="auto"/>
              <w:jc w:val="center"/>
              <w:rPr>
                <w:sz w:val="24"/>
                <w:szCs w:val="24"/>
                <w:lang w:val="en-IN"/>
              </w:rPr>
            </w:pPr>
            <w:r w:rsidRPr="00251F5D">
              <w:rPr>
                <w:sz w:val="24"/>
                <w:szCs w:val="24"/>
                <w:lang w:val="en-IN"/>
              </w:rPr>
              <w:t>7.13±0.05</w:t>
            </w:r>
          </w:p>
        </w:tc>
      </w:tr>
      <w:tr w:rsidR="00251F5D" w:rsidRPr="00251F5D" w14:paraId="5DD6F2D1" w14:textId="77777777" w:rsidTr="00E06A3D">
        <w:trPr>
          <w:trHeight w:val="287"/>
          <w:jc w:val="center"/>
        </w:trPr>
        <w:tc>
          <w:tcPr>
            <w:tcW w:w="537" w:type="pct"/>
          </w:tcPr>
          <w:p w14:paraId="5AF6C709" w14:textId="77777777" w:rsidR="00251F5D" w:rsidRPr="00251F5D" w:rsidRDefault="00251F5D" w:rsidP="00251F5D">
            <w:pPr>
              <w:spacing w:after="200" w:line="360" w:lineRule="auto"/>
              <w:rPr>
                <w:sz w:val="24"/>
                <w:szCs w:val="24"/>
                <w:lang w:val="en-IN"/>
              </w:rPr>
            </w:pPr>
            <w:r w:rsidRPr="00251F5D">
              <w:rPr>
                <w:sz w:val="24"/>
                <w:szCs w:val="24"/>
                <w:lang w:val="en-IN"/>
              </w:rPr>
              <w:t>LMEC</w:t>
            </w:r>
          </w:p>
        </w:tc>
        <w:tc>
          <w:tcPr>
            <w:tcW w:w="558" w:type="pct"/>
          </w:tcPr>
          <w:p w14:paraId="483E9363" w14:textId="77777777" w:rsidR="00251F5D" w:rsidRPr="00251F5D" w:rsidRDefault="00251F5D" w:rsidP="00251F5D">
            <w:pPr>
              <w:spacing w:after="200" w:line="360" w:lineRule="auto"/>
              <w:jc w:val="center"/>
              <w:rPr>
                <w:sz w:val="24"/>
                <w:szCs w:val="24"/>
                <w:lang w:val="en-IN"/>
              </w:rPr>
            </w:pPr>
            <w:r w:rsidRPr="00251F5D">
              <w:rPr>
                <w:sz w:val="24"/>
                <w:szCs w:val="24"/>
                <w:lang w:val="en-IN"/>
              </w:rPr>
              <w:t>8.04±0.05</w:t>
            </w:r>
          </w:p>
        </w:tc>
        <w:tc>
          <w:tcPr>
            <w:tcW w:w="558" w:type="pct"/>
          </w:tcPr>
          <w:p w14:paraId="23A9251E" w14:textId="77777777" w:rsidR="00251F5D" w:rsidRPr="00251F5D" w:rsidRDefault="00251F5D" w:rsidP="00251F5D">
            <w:pPr>
              <w:spacing w:after="200" w:line="360" w:lineRule="auto"/>
              <w:jc w:val="center"/>
              <w:rPr>
                <w:sz w:val="24"/>
                <w:szCs w:val="24"/>
                <w:lang w:val="en-IN"/>
              </w:rPr>
            </w:pPr>
            <w:r w:rsidRPr="00251F5D">
              <w:rPr>
                <w:sz w:val="24"/>
                <w:szCs w:val="24"/>
                <w:lang w:val="en-IN"/>
              </w:rPr>
              <w:t>7.83±0.15</w:t>
            </w:r>
          </w:p>
        </w:tc>
        <w:tc>
          <w:tcPr>
            <w:tcW w:w="558" w:type="pct"/>
          </w:tcPr>
          <w:p w14:paraId="2B01B5CF"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58" w:type="pct"/>
          </w:tcPr>
          <w:p w14:paraId="7BA88BBB"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c>
          <w:tcPr>
            <w:tcW w:w="558" w:type="pct"/>
          </w:tcPr>
          <w:p w14:paraId="0C05745B" w14:textId="77777777" w:rsidR="00251F5D" w:rsidRPr="00251F5D" w:rsidRDefault="00251F5D" w:rsidP="00251F5D">
            <w:pPr>
              <w:spacing w:after="200" w:line="360" w:lineRule="auto"/>
              <w:jc w:val="center"/>
              <w:rPr>
                <w:sz w:val="24"/>
                <w:szCs w:val="24"/>
                <w:lang w:val="en-IN"/>
              </w:rPr>
            </w:pPr>
            <w:r w:rsidRPr="00251F5D">
              <w:rPr>
                <w:sz w:val="24"/>
                <w:szCs w:val="24"/>
                <w:lang w:val="en-IN"/>
              </w:rPr>
              <w:t>8.18±0.13</w:t>
            </w:r>
          </w:p>
        </w:tc>
        <w:tc>
          <w:tcPr>
            <w:tcW w:w="558" w:type="pct"/>
          </w:tcPr>
          <w:p w14:paraId="484D7E6E" w14:textId="77777777" w:rsidR="00251F5D" w:rsidRPr="00251F5D" w:rsidRDefault="00251F5D" w:rsidP="00251F5D">
            <w:pPr>
              <w:spacing w:after="200" w:line="360" w:lineRule="auto"/>
              <w:jc w:val="center"/>
              <w:rPr>
                <w:sz w:val="24"/>
                <w:szCs w:val="24"/>
                <w:lang w:val="en-IN"/>
              </w:rPr>
            </w:pPr>
            <w:r w:rsidRPr="00251F5D">
              <w:rPr>
                <w:sz w:val="24"/>
                <w:szCs w:val="24"/>
                <w:lang w:val="en-IN"/>
              </w:rPr>
              <w:t>7.93±0.15</w:t>
            </w:r>
          </w:p>
        </w:tc>
        <w:tc>
          <w:tcPr>
            <w:tcW w:w="558" w:type="pct"/>
          </w:tcPr>
          <w:p w14:paraId="5FF824B7"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56" w:type="pct"/>
          </w:tcPr>
          <w:p w14:paraId="4DA569C1"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r>
      <w:tr w:rsidR="00251F5D" w:rsidRPr="00251F5D" w14:paraId="56D386B7" w14:textId="77777777" w:rsidTr="00E06A3D">
        <w:trPr>
          <w:trHeight w:val="302"/>
          <w:jc w:val="center"/>
        </w:trPr>
        <w:tc>
          <w:tcPr>
            <w:tcW w:w="537" w:type="pct"/>
          </w:tcPr>
          <w:p w14:paraId="1A2E36BC" w14:textId="77777777" w:rsidR="00251F5D" w:rsidRPr="00251F5D" w:rsidRDefault="00251F5D" w:rsidP="00251F5D">
            <w:pPr>
              <w:spacing w:after="200" w:line="360" w:lineRule="auto"/>
              <w:rPr>
                <w:sz w:val="24"/>
                <w:szCs w:val="24"/>
                <w:lang w:val="en-IN"/>
              </w:rPr>
            </w:pPr>
            <w:r w:rsidRPr="00251F5D">
              <w:rPr>
                <w:sz w:val="24"/>
                <w:szCs w:val="24"/>
                <w:lang w:val="en-IN"/>
              </w:rPr>
              <w:t>FMEC</w:t>
            </w:r>
          </w:p>
        </w:tc>
        <w:tc>
          <w:tcPr>
            <w:tcW w:w="558" w:type="pct"/>
          </w:tcPr>
          <w:p w14:paraId="79F698F8" w14:textId="77777777" w:rsidR="00251F5D" w:rsidRPr="00251F5D" w:rsidRDefault="00251F5D" w:rsidP="00251F5D">
            <w:pPr>
              <w:spacing w:after="200" w:line="360" w:lineRule="auto"/>
              <w:jc w:val="center"/>
              <w:rPr>
                <w:sz w:val="24"/>
                <w:szCs w:val="24"/>
                <w:lang w:val="en-IN"/>
              </w:rPr>
            </w:pPr>
            <w:r w:rsidRPr="00251F5D">
              <w:rPr>
                <w:sz w:val="24"/>
                <w:szCs w:val="24"/>
                <w:lang w:val="en-IN"/>
              </w:rPr>
              <w:t>7.34±0.01</w:t>
            </w:r>
          </w:p>
        </w:tc>
        <w:tc>
          <w:tcPr>
            <w:tcW w:w="558" w:type="pct"/>
          </w:tcPr>
          <w:p w14:paraId="045757A9" w14:textId="77777777" w:rsidR="00251F5D" w:rsidRPr="00251F5D" w:rsidRDefault="00251F5D" w:rsidP="00251F5D">
            <w:pPr>
              <w:spacing w:after="200" w:line="360" w:lineRule="auto"/>
              <w:jc w:val="center"/>
              <w:rPr>
                <w:sz w:val="24"/>
                <w:szCs w:val="24"/>
                <w:lang w:val="en-IN"/>
              </w:rPr>
            </w:pPr>
            <w:r w:rsidRPr="00251F5D">
              <w:rPr>
                <w:sz w:val="24"/>
                <w:szCs w:val="24"/>
                <w:lang w:val="en-IN"/>
              </w:rPr>
              <w:t>7.17±0.06</w:t>
            </w:r>
          </w:p>
        </w:tc>
        <w:tc>
          <w:tcPr>
            <w:tcW w:w="558" w:type="pct"/>
          </w:tcPr>
          <w:p w14:paraId="25CAA1B9" w14:textId="77777777" w:rsidR="00251F5D" w:rsidRPr="00251F5D" w:rsidRDefault="00251F5D" w:rsidP="00251F5D">
            <w:pPr>
              <w:spacing w:after="200" w:line="360" w:lineRule="auto"/>
              <w:jc w:val="center"/>
              <w:rPr>
                <w:sz w:val="24"/>
                <w:szCs w:val="24"/>
                <w:lang w:val="en-IN"/>
              </w:rPr>
            </w:pPr>
            <w:r w:rsidRPr="00251F5D">
              <w:rPr>
                <w:sz w:val="24"/>
                <w:szCs w:val="24"/>
                <w:lang w:val="en-IN"/>
              </w:rPr>
              <w:t>6.96±0.11</w:t>
            </w:r>
          </w:p>
        </w:tc>
        <w:tc>
          <w:tcPr>
            <w:tcW w:w="558" w:type="pct"/>
          </w:tcPr>
          <w:p w14:paraId="69AAF9F1" w14:textId="77777777" w:rsidR="00251F5D" w:rsidRPr="00251F5D" w:rsidRDefault="00251F5D" w:rsidP="00251F5D">
            <w:pPr>
              <w:spacing w:after="200" w:line="360" w:lineRule="auto"/>
              <w:jc w:val="center"/>
              <w:rPr>
                <w:sz w:val="24"/>
                <w:szCs w:val="24"/>
                <w:lang w:val="en-IN"/>
              </w:rPr>
            </w:pPr>
            <w:r w:rsidRPr="00251F5D">
              <w:rPr>
                <w:sz w:val="24"/>
                <w:szCs w:val="24"/>
                <w:lang w:val="en-IN"/>
              </w:rPr>
              <w:t>6.73±0.05</w:t>
            </w:r>
          </w:p>
        </w:tc>
        <w:tc>
          <w:tcPr>
            <w:tcW w:w="558" w:type="pct"/>
          </w:tcPr>
          <w:p w14:paraId="5F43742E" w14:textId="77777777" w:rsidR="00251F5D" w:rsidRPr="00251F5D" w:rsidRDefault="00251F5D" w:rsidP="00251F5D">
            <w:pPr>
              <w:spacing w:after="200" w:line="360" w:lineRule="auto"/>
              <w:jc w:val="center"/>
              <w:rPr>
                <w:sz w:val="24"/>
                <w:szCs w:val="24"/>
                <w:lang w:val="en-IN"/>
              </w:rPr>
            </w:pPr>
            <w:r w:rsidRPr="00251F5D">
              <w:rPr>
                <w:sz w:val="24"/>
                <w:szCs w:val="24"/>
                <w:lang w:val="en-IN"/>
              </w:rPr>
              <w:t>7.60±0.05</w:t>
            </w:r>
          </w:p>
        </w:tc>
        <w:tc>
          <w:tcPr>
            <w:tcW w:w="558" w:type="pct"/>
          </w:tcPr>
          <w:p w14:paraId="39CCFC8D" w14:textId="77777777" w:rsidR="00251F5D" w:rsidRPr="00251F5D" w:rsidRDefault="00251F5D" w:rsidP="00251F5D">
            <w:pPr>
              <w:spacing w:after="200" w:line="360" w:lineRule="auto"/>
              <w:jc w:val="center"/>
              <w:rPr>
                <w:sz w:val="24"/>
                <w:szCs w:val="24"/>
                <w:lang w:val="en-IN"/>
              </w:rPr>
            </w:pPr>
            <w:r w:rsidRPr="00251F5D">
              <w:rPr>
                <w:sz w:val="24"/>
                <w:szCs w:val="24"/>
                <w:lang w:val="en-IN"/>
              </w:rPr>
              <w:t>7.26±0.05</w:t>
            </w:r>
          </w:p>
        </w:tc>
        <w:tc>
          <w:tcPr>
            <w:tcW w:w="558" w:type="pct"/>
          </w:tcPr>
          <w:p w14:paraId="08018006" w14:textId="77777777" w:rsidR="00251F5D" w:rsidRPr="00251F5D" w:rsidRDefault="00251F5D" w:rsidP="00251F5D">
            <w:pPr>
              <w:spacing w:after="200" w:line="360" w:lineRule="auto"/>
              <w:jc w:val="center"/>
              <w:rPr>
                <w:sz w:val="24"/>
                <w:szCs w:val="24"/>
                <w:lang w:val="en-IN"/>
              </w:rPr>
            </w:pPr>
            <w:r w:rsidRPr="00251F5D">
              <w:rPr>
                <w:sz w:val="24"/>
                <w:szCs w:val="24"/>
                <w:lang w:val="en-IN"/>
              </w:rPr>
              <w:t>7.06±0.11</w:t>
            </w:r>
          </w:p>
        </w:tc>
        <w:tc>
          <w:tcPr>
            <w:tcW w:w="556" w:type="pct"/>
          </w:tcPr>
          <w:p w14:paraId="3C990EA4" w14:textId="77777777" w:rsidR="00251F5D" w:rsidRPr="00251F5D" w:rsidRDefault="00251F5D" w:rsidP="00251F5D">
            <w:pPr>
              <w:spacing w:after="200" w:line="360" w:lineRule="auto"/>
              <w:jc w:val="center"/>
              <w:rPr>
                <w:sz w:val="24"/>
                <w:szCs w:val="24"/>
                <w:lang w:val="en-IN"/>
              </w:rPr>
            </w:pPr>
            <w:r w:rsidRPr="00251F5D">
              <w:rPr>
                <w:sz w:val="24"/>
                <w:szCs w:val="24"/>
                <w:lang w:val="en-IN"/>
              </w:rPr>
              <w:t>6.83±0.05</w:t>
            </w:r>
          </w:p>
        </w:tc>
      </w:tr>
      <w:tr w:rsidR="00251F5D" w:rsidRPr="00251F5D" w14:paraId="4C30BA2A" w14:textId="77777777" w:rsidTr="00E06A3D">
        <w:trPr>
          <w:trHeight w:val="302"/>
          <w:jc w:val="center"/>
        </w:trPr>
        <w:tc>
          <w:tcPr>
            <w:tcW w:w="537" w:type="pct"/>
          </w:tcPr>
          <w:p w14:paraId="0BE3EBDB" w14:textId="77777777" w:rsidR="00251F5D" w:rsidRPr="00251F5D" w:rsidRDefault="00251F5D" w:rsidP="00251F5D">
            <w:pPr>
              <w:spacing w:after="200" w:line="360" w:lineRule="auto"/>
              <w:rPr>
                <w:sz w:val="24"/>
                <w:szCs w:val="24"/>
                <w:lang w:val="en-IN"/>
              </w:rPr>
            </w:pPr>
            <w:r w:rsidRPr="00251F5D">
              <w:rPr>
                <w:sz w:val="24"/>
                <w:szCs w:val="24"/>
                <w:lang w:val="en-IN"/>
              </w:rPr>
              <w:t>F-value</w:t>
            </w:r>
          </w:p>
        </w:tc>
        <w:tc>
          <w:tcPr>
            <w:tcW w:w="558" w:type="pct"/>
          </w:tcPr>
          <w:p w14:paraId="41DBEE1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2D492D9D"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6B67AA49"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02FCB2F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3369D4A4"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7E0F728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31AA1C9B"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6" w:type="pct"/>
          </w:tcPr>
          <w:p w14:paraId="6618458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54BFD393" w14:textId="77777777" w:rsidTr="00E06A3D">
        <w:trPr>
          <w:trHeight w:val="302"/>
          <w:jc w:val="center"/>
        </w:trPr>
        <w:tc>
          <w:tcPr>
            <w:tcW w:w="537" w:type="pct"/>
          </w:tcPr>
          <w:p w14:paraId="0462C0D7" w14:textId="77777777" w:rsidR="00251F5D" w:rsidRPr="00251F5D" w:rsidRDefault="00251F5D" w:rsidP="00251F5D">
            <w:pPr>
              <w:spacing w:after="200" w:line="360" w:lineRule="auto"/>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58" w:type="pct"/>
          </w:tcPr>
          <w:p w14:paraId="5B8CBAF1" w14:textId="77777777" w:rsidR="00251F5D" w:rsidRPr="00251F5D" w:rsidRDefault="00251F5D" w:rsidP="00251F5D">
            <w:pPr>
              <w:spacing w:after="200" w:line="360" w:lineRule="auto"/>
              <w:jc w:val="center"/>
              <w:rPr>
                <w:sz w:val="24"/>
                <w:szCs w:val="24"/>
                <w:lang w:val="en-IN"/>
              </w:rPr>
            </w:pPr>
            <w:r w:rsidRPr="00251F5D">
              <w:rPr>
                <w:sz w:val="24"/>
                <w:szCs w:val="24"/>
                <w:lang w:val="en-IN"/>
              </w:rPr>
              <w:t>0.02</w:t>
            </w:r>
          </w:p>
        </w:tc>
        <w:tc>
          <w:tcPr>
            <w:tcW w:w="558" w:type="pct"/>
          </w:tcPr>
          <w:p w14:paraId="40EC8A4A"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58" w:type="pct"/>
          </w:tcPr>
          <w:p w14:paraId="4D821173"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58" w:type="pct"/>
          </w:tcPr>
          <w:p w14:paraId="11E43715"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58" w:type="pct"/>
          </w:tcPr>
          <w:p w14:paraId="7B21CCFC"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58" w:type="pct"/>
          </w:tcPr>
          <w:p w14:paraId="5AC1CDC4"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58" w:type="pct"/>
          </w:tcPr>
          <w:p w14:paraId="57FFB989" w14:textId="77777777" w:rsidR="00251F5D" w:rsidRPr="00251F5D" w:rsidRDefault="00251F5D" w:rsidP="00251F5D">
            <w:pPr>
              <w:spacing w:after="200" w:line="360" w:lineRule="auto"/>
              <w:jc w:val="center"/>
              <w:rPr>
                <w:sz w:val="24"/>
                <w:szCs w:val="24"/>
                <w:lang w:val="en-IN"/>
              </w:rPr>
            </w:pPr>
            <w:r w:rsidRPr="00251F5D">
              <w:rPr>
                <w:sz w:val="24"/>
                <w:szCs w:val="24"/>
                <w:lang w:val="en-IN"/>
              </w:rPr>
              <w:t>0.07</w:t>
            </w:r>
          </w:p>
        </w:tc>
        <w:tc>
          <w:tcPr>
            <w:tcW w:w="556" w:type="pct"/>
          </w:tcPr>
          <w:p w14:paraId="087D94BD"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r>
      <w:tr w:rsidR="00251F5D" w:rsidRPr="00251F5D" w14:paraId="013A3AF8" w14:textId="77777777" w:rsidTr="00E06A3D">
        <w:trPr>
          <w:trHeight w:val="287"/>
          <w:jc w:val="center"/>
        </w:trPr>
        <w:tc>
          <w:tcPr>
            <w:tcW w:w="537" w:type="pct"/>
          </w:tcPr>
          <w:p w14:paraId="5E24A217" w14:textId="77777777" w:rsidR="00251F5D" w:rsidRPr="00251F5D" w:rsidRDefault="00251F5D" w:rsidP="00251F5D">
            <w:pPr>
              <w:spacing w:after="200" w:line="360" w:lineRule="auto"/>
              <w:rPr>
                <w:sz w:val="24"/>
                <w:szCs w:val="24"/>
                <w:lang w:val="en-IN"/>
              </w:rPr>
            </w:pPr>
            <w:r w:rsidRPr="00251F5D">
              <w:rPr>
                <w:sz w:val="24"/>
                <w:szCs w:val="24"/>
                <w:lang w:val="en-IN"/>
              </w:rPr>
              <w:t>CD at 5%</w:t>
            </w:r>
          </w:p>
        </w:tc>
        <w:tc>
          <w:tcPr>
            <w:tcW w:w="558" w:type="pct"/>
          </w:tcPr>
          <w:p w14:paraId="3E6B3794" w14:textId="77777777" w:rsidR="00251F5D" w:rsidRPr="00251F5D" w:rsidRDefault="00251F5D" w:rsidP="00251F5D">
            <w:pPr>
              <w:spacing w:after="200" w:line="360" w:lineRule="auto"/>
              <w:jc w:val="center"/>
              <w:rPr>
                <w:sz w:val="24"/>
                <w:szCs w:val="24"/>
                <w:lang w:val="en-IN"/>
              </w:rPr>
            </w:pPr>
            <w:r w:rsidRPr="00251F5D">
              <w:rPr>
                <w:sz w:val="24"/>
                <w:szCs w:val="24"/>
                <w:lang w:val="en-IN"/>
              </w:rPr>
              <w:t>0.09</w:t>
            </w:r>
          </w:p>
        </w:tc>
        <w:tc>
          <w:tcPr>
            <w:tcW w:w="558" w:type="pct"/>
          </w:tcPr>
          <w:p w14:paraId="323FFFD5" w14:textId="77777777" w:rsidR="00251F5D" w:rsidRPr="00251F5D" w:rsidRDefault="00251F5D" w:rsidP="00251F5D">
            <w:pPr>
              <w:spacing w:after="200" w:line="360" w:lineRule="auto"/>
              <w:jc w:val="center"/>
              <w:rPr>
                <w:sz w:val="24"/>
                <w:szCs w:val="24"/>
                <w:lang w:val="en-IN"/>
              </w:rPr>
            </w:pPr>
            <w:r w:rsidRPr="00251F5D">
              <w:rPr>
                <w:sz w:val="24"/>
                <w:szCs w:val="24"/>
                <w:lang w:val="en-IN"/>
              </w:rPr>
              <w:t>0.18</w:t>
            </w:r>
          </w:p>
        </w:tc>
        <w:tc>
          <w:tcPr>
            <w:tcW w:w="558" w:type="pct"/>
          </w:tcPr>
          <w:p w14:paraId="5C466AC4"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558" w:type="pct"/>
          </w:tcPr>
          <w:p w14:paraId="147AB99F"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c>
          <w:tcPr>
            <w:tcW w:w="558" w:type="pct"/>
          </w:tcPr>
          <w:p w14:paraId="432FC920"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c>
          <w:tcPr>
            <w:tcW w:w="558" w:type="pct"/>
          </w:tcPr>
          <w:p w14:paraId="1B43AB97" w14:textId="77777777" w:rsidR="00251F5D" w:rsidRPr="00251F5D" w:rsidRDefault="00251F5D" w:rsidP="00251F5D">
            <w:pPr>
              <w:spacing w:after="200" w:line="360" w:lineRule="auto"/>
              <w:jc w:val="center"/>
              <w:rPr>
                <w:sz w:val="24"/>
                <w:szCs w:val="24"/>
                <w:lang w:val="en-IN"/>
              </w:rPr>
            </w:pPr>
            <w:r w:rsidRPr="00251F5D">
              <w:rPr>
                <w:sz w:val="24"/>
                <w:szCs w:val="24"/>
                <w:lang w:val="en-IN"/>
              </w:rPr>
              <w:t>0.21</w:t>
            </w:r>
          </w:p>
        </w:tc>
        <w:tc>
          <w:tcPr>
            <w:tcW w:w="558" w:type="pct"/>
          </w:tcPr>
          <w:p w14:paraId="0E1A86F7" w14:textId="77777777" w:rsidR="00251F5D" w:rsidRPr="00251F5D" w:rsidRDefault="00251F5D" w:rsidP="00251F5D">
            <w:pPr>
              <w:spacing w:after="200" w:line="360" w:lineRule="auto"/>
              <w:jc w:val="center"/>
              <w:rPr>
                <w:sz w:val="24"/>
                <w:szCs w:val="24"/>
                <w:lang w:val="en-IN"/>
              </w:rPr>
            </w:pPr>
            <w:r w:rsidRPr="00251F5D">
              <w:rPr>
                <w:sz w:val="24"/>
                <w:szCs w:val="24"/>
                <w:lang w:val="en-IN"/>
              </w:rPr>
              <w:t>0.24</w:t>
            </w:r>
          </w:p>
        </w:tc>
        <w:tc>
          <w:tcPr>
            <w:tcW w:w="556" w:type="pct"/>
          </w:tcPr>
          <w:p w14:paraId="2AB873AB" w14:textId="77777777" w:rsidR="00251F5D" w:rsidRPr="00251F5D" w:rsidRDefault="00251F5D" w:rsidP="00251F5D">
            <w:pPr>
              <w:spacing w:after="200" w:line="360" w:lineRule="auto"/>
              <w:jc w:val="center"/>
              <w:rPr>
                <w:sz w:val="24"/>
                <w:szCs w:val="24"/>
                <w:lang w:val="en-IN"/>
              </w:rPr>
            </w:pPr>
            <w:r w:rsidRPr="00251F5D">
              <w:rPr>
                <w:sz w:val="24"/>
                <w:szCs w:val="24"/>
                <w:lang w:val="en-IN"/>
              </w:rPr>
              <w:t>0.22</w:t>
            </w:r>
          </w:p>
        </w:tc>
      </w:tr>
    </w:tbl>
    <w:p w14:paraId="31F4F963"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Control -Refined wheat flour edible cutleries, WFEC-White finger millet edible cutleries, LMEC-Little millet edible cutleries, FMEC-Foxtail millet edible cutleries.</w:t>
      </w:r>
    </w:p>
    <w:p w14:paraId="1E1014C6"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Values expressed as Mean ±SD, *Significant (P&lt;0.05),</w:t>
      </w:r>
      <w:r w:rsidRPr="00251F5D">
        <w:rPr>
          <w:sz w:val="20"/>
        </w:rPr>
        <w:t xml:space="preserve"> Values are mean of triplicates</w:t>
      </w:r>
    </w:p>
    <w:p w14:paraId="69F9ABAF"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2A3C402A" w14:textId="77777777" w:rsidR="00251F5D" w:rsidRPr="00251F5D" w:rsidRDefault="00251F5D" w:rsidP="00251F5D">
      <w:pPr>
        <w:widowControl/>
        <w:autoSpaceDE/>
        <w:autoSpaceDN/>
        <w:spacing w:before="240" w:after="240" w:line="360" w:lineRule="auto"/>
        <w:rPr>
          <w:b/>
          <w:sz w:val="24"/>
          <w:szCs w:val="24"/>
        </w:rPr>
      </w:pPr>
      <w:r w:rsidRPr="00251F5D">
        <w:rPr>
          <w:b/>
          <w:sz w:val="24"/>
          <w:szCs w:val="24"/>
        </w:rPr>
        <w:t>Table 6:  Effect of taste of best accepted millet based edible cutlery samples at different intervals of storage</w:t>
      </w:r>
    </w:p>
    <w:tbl>
      <w:tblPr>
        <w:tblStyle w:val="TableGrid1"/>
        <w:tblW w:w="5000" w:type="pct"/>
        <w:jc w:val="center"/>
        <w:tblLook w:val="04A0" w:firstRow="1" w:lastRow="0" w:firstColumn="1" w:lastColumn="0" w:noHBand="0" w:noVBand="1"/>
      </w:tblPr>
      <w:tblGrid>
        <w:gridCol w:w="958"/>
        <w:gridCol w:w="1049"/>
        <w:gridCol w:w="1049"/>
        <w:gridCol w:w="1049"/>
        <w:gridCol w:w="1049"/>
        <w:gridCol w:w="1049"/>
        <w:gridCol w:w="1049"/>
        <w:gridCol w:w="1049"/>
        <w:gridCol w:w="1049"/>
      </w:tblGrid>
      <w:tr w:rsidR="00251F5D" w:rsidRPr="00251F5D" w14:paraId="42C5DA27" w14:textId="77777777" w:rsidTr="00E06A3D">
        <w:trPr>
          <w:trHeight w:val="385"/>
          <w:jc w:val="center"/>
        </w:trPr>
        <w:tc>
          <w:tcPr>
            <w:tcW w:w="538" w:type="pct"/>
            <w:vMerge w:val="restart"/>
            <w:vAlign w:val="center"/>
          </w:tcPr>
          <w:p w14:paraId="6476567C" w14:textId="77777777" w:rsidR="00251F5D" w:rsidRPr="00251F5D" w:rsidRDefault="00251F5D" w:rsidP="00251F5D">
            <w:pPr>
              <w:spacing w:after="200" w:line="360" w:lineRule="auto"/>
              <w:jc w:val="center"/>
              <w:rPr>
                <w:b/>
                <w:sz w:val="24"/>
                <w:szCs w:val="24"/>
                <w:lang w:val="en-IN"/>
              </w:rPr>
            </w:pPr>
          </w:p>
          <w:p w14:paraId="2AE0BAF9"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 xml:space="preserve">Millet edible </w:t>
            </w:r>
            <w:r w:rsidRPr="00251F5D">
              <w:rPr>
                <w:b/>
                <w:sz w:val="24"/>
                <w:szCs w:val="24"/>
                <w:lang w:val="en-IN"/>
              </w:rPr>
              <w:lastRenderedPageBreak/>
              <w:t>cutleries</w:t>
            </w:r>
          </w:p>
        </w:tc>
        <w:tc>
          <w:tcPr>
            <w:tcW w:w="2232" w:type="pct"/>
            <w:gridSpan w:val="4"/>
            <w:vAlign w:val="center"/>
          </w:tcPr>
          <w:p w14:paraId="0A71B9D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lastRenderedPageBreak/>
              <w:t>Aluminium silver foil packaging material</w:t>
            </w:r>
          </w:p>
        </w:tc>
        <w:tc>
          <w:tcPr>
            <w:tcW w:w="2230" w:type="pct"/>
            <w:gridSpan w:val="4"/>
            <w:vAlign w:val="center"/>
          </w:tcPr>
          <w:p w14:paraId="47F2A58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MPP packaging material</w:t>
            </w:r>
          </w:p>
        </w:tc>
      </w:tr>
      <w:tr w:rsidR="00251F5D" w:rsidRPr="00251F5D" w14:paraId="1FBB6693" w14:textId="77777777" w:rsidTr="00E06A3D">
        <w:trPr>
          <w:trHeight w:val="306"/>
          <w:jc w:val="center"/>
        </w:trPr>
        <w:tc>
          <w:tcPr>
            <w:tcW w:w="538" w:type="pct"/>
            <w:vMerge/>
            <w:vAlign w:val="center"/>
          </w:tcPr>
          <w:p w14:paraId="3B4EF265" w14:textId="77777777" w:rsidR="00251F5D" w:rsidRPr="00251F5D" w:rsidRDefault="00251F5D" w:rsidP="00251F5D">
            <w:pPr>
              <w:spacing w:after="200" w:line="360" w:lineRule="auto"/>
              <w:jc w:val="center"/>
              <w:rPr>
                <w:sz w:val="24"/>
                <w:szCs w:val="24"/>
                <w:lang w:val="en-IN"/>
              </w:rPr>
            </w:pPr>
          </w:p>
        </w:tc>
        <w:tc>
          <w:tcPr>
            <w:tcW w:w="2232" w:type="pct"/>
            <w:gridSpan w:val="4"/>
            <w:vAlign w:val="center"/>
          </w:tcPr>
          <w:p w14:paraId="5EB5D99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230" w:type="pct"/>
            <w:gridSpan w:val="4"/>
            <w:vAlign w:val="center"/>
          </w:tcPr>
          <w:p w14:paraId="0168777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2048D802" w14:textId="77777777" w:rsidTr="00E06A3D">
        <w:trPr>
          <w:trHeight w:val="306"/>
          <w:jc w:val="center"/>
        </w:trPr>
        <w:tc>
          <w:tcPr>
            <w:tcW w:w="538" w:type="pct"/>
            <w:vMerge/>
            <w:vAlign w:val="center"/>
          </w:tcPr>
          <w:p w14:paraId="735AC92D" w14:textId="77777777" w:rsidR="00251F5D" w:rsidRPr="00251F5D" w:rsidRDefault="00251F5D" w:rsidP="00251F5D">
            <w:pPr>
              <w:spacing w:after="200" w:line="360" w:lineRule="auto"/>
              <w:jc w:val="center"/>
              <w:rPr>
                <w:sz w:val="24"/>
                <w:szCs w:val="24"/>
                <w:lang w:val="en-IN"/>
              </w:rPr>
            </w:pPr>
          </w:p>
        </w:tc>
        <w:tc>
          <w:tcPr>
            <w:tcW w:w="558" w:type="pct"/>
            <w:vAlign w:val="center"/>
          </w:tcPr>
          <w:p w14:paraId="7CE4BC6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6E1C4648"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4DC11F08"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8" w:type="pct"/>
            <w:vAlign w:val="center"/>
          </w:tcPr>
          <w:p w14:paraId="04D05EE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58" w:type="pct"/>
            <w:vAlign w:val="center"/>
          </w:tcPr>
          <w:p w14:paraId="48D4C9EF"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2653BAC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75304B49"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6" w:type="pct"/>
            <w:vAlign w:val="center"/>
          </w:tcPr>
          <w:p w14:paraId="58C5332B"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 xml:space="preserve"> day</w:t>
            </w:r>
          </w:p>
        </w:tc>
      </w:tr>
      <w:tr w:rsidR="00251F5D" w:rsidRPr="00251F5D" w14:paraId="3BBC2D79" w14:textId="77777777" w:rsidTr="00E06A3D">
        <w:trPr>
          <w:trHeight w:val="292"/>
          <w:jc w:val="center"/>
        </w:trPr>
        <w:tc>
          <w:tcPr>
            <w:tcW w:w="538" w:type="pct"/>
            <w:vAlign w:val="center"/>
          </w:tcPr>
          <w:p w14:paraId="259380F9" w14:textId="77777777" w:rsidR="00251F5D" w:rsidRPr="00251F5D" w:rsidRDefault="00251F5D" w:rsidP="00251F5D">
            <w:pPr>
              <w:spacing w:after="200" w:line="360" w:lineRule="auto"/>
              <w:jc w:val="center"/>
              <w:rPr>
                <w:sz w:val="24"/>
                <w:szCs w:val="24"/>
                <w:lang w:val="en-IN"/>
              </w:rPr>
            </w:pPr>
            <w:r w:rsidRPr="00251F5D">
              <w:rPr>
                <w:sz w:val="24"/>
                <w:szCs w:val="24"/>
                <w:lang w:val="en-IN"/>
              </w:rPr>
              <w:t>Control</w:t>
            </w:r>
          </w:p>
        </w:tc>
        <w:tc>
          <w:tcPr>
            <w:tcW w:w="558" w:type="pct"/>
            <w:vAlign w:val="center"/>
          </w:tcPr>
          <w:p w14:paraId="26C7856F" w14:textId="77777777" w:rsidR="00251F5D" w:rsidRPr="00251F5D" w:rsidRDefault="00251F5D" w:rsidP="00251F5D">
            <w:pPr>
              <w:spacing w:after="200" w:line="360" w:lineRule="auto"/>
              <w:jc w:val="center"/>
              <w:rPr>
                <w:sz w:val="24"/>
                <w:szCs w:val="24"/>
                <w:lang w:val="en-IN"/>
              </w:rPr>
            </w:pPr>
            <w:r w:rsidRPr="00251F5D">
              <w:rPr>
                <w:sz w:val="24"/>
                <w:szCs w:val="24"/>
                <w:lang w:val="en-IN"/>
              </w:rPr>
              <w:t>8.13±0.05</w:t>
            </w:r>
          </w:p>
        </w:tc>
        <w:tc>
          <w:tcPr>
            <w:tcW w:w="558" w:type="pct"/>
            <w:vAlign w:val="center"/>
          </w:tcPr>
          <w:p w14:paraId="4F56B6E9" w14:textId="77777777" w:rsidR="00251F5D" w:rsidRPr="00251F5D" w:rsidRDefault="00251F5D" w:rsidP="00251F5D">
            <w:pPr>
              <w:spacing w:after="200" w:line="360" w:lineRule="auto"/>
              <w:jc w:val="center"/>
              <w:rPr>
                <w:sz w:val="24"/>
                <w:szCs w:val="24"/>
                <w:lang w:val="en-IN"/>
              </w:rPr>
            </w:pPr>
            <w:r w:rsidRPr="00251F5D">
              <w:rPr>
                <w:sz w:val="24"/>
                <w:szCs w:val="24"/>
                <w:lang w:val="en-IN"/>
              </w:rPr>
              <w:t>7.93±0.05</w:t>
            </w:r>
          </w:p>
        </w:tc>
        <w:tc>
          <w:tcPr>
            <w:tcW w:w="558" w:type="pct"/>
            <w:vAlign w:val="center"/>
          </w:tcPr>
          <w:p w14:paraId="4CB3DC57"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58" w:type="pct"/>
            <w:vAlign w:val="center"/>
          </w:tcPr>
          <w:p w14:paraId="2B18CB53"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58" w:type="pct"/>
            <w:vAlign w:val="center"/>
          </w:tcPr>
          <w:p w14:paraId="713D0132" w14:textId="77777777" w:rsidR="00251F5D" w:rsidRPr="00251F5D" w:rsidRDefault="00251F5D" w:rsidP="00251F5D">
            <w:pPr>
              <w:spacing w:after="200" w:line="360" w:lineRule="auto"/>
              <w:jc w:val="center"/>
              <w:rPr>
                <w:sz w:val="24"/>
                <w:szCs w:val="24"/>
                <w:lang w:val="en-IN"/>
              </w:rPr>
            </w:pPr>
            <w:r w:rsidRPr="00251F5D">
              <w:rPr>
                <w:sz w:val="24"/>
                <w:szCs w:val="24"/>
                <w:lang w:val="en-IN"/>
              </w:rPr>
              <w:t>8.13±0.05</w:t>
            </w:r>
          </w:p>
        </w:tc>
        <w:tc>
          <w:tcPr>
            <w:tcW w:w="558" w:type="pct"/>
            <w:vAlign w:val="center"/>
          </w:tcPr>
          <w:p w14:paraId="4C63D765" w14:textId="77777777" w:rsidR="00251F5D" w:rsidRPr="00251F5D" w:rsidRDefault="00251F5D" w:rsidP="00251F5D">
            <w:pPr>
              <w:spacing w:after="200" w:line="360" w:lineRule="auto"/>
              <w:jc w:val="center"/>
              <w:rPr>
                <w:sz w:val="24"/>
                <w:szCs w:val="24"/>
                <w:lang w:val="en-IN"/>
              </w:rPr>
            </w:pPr>
            <w:r w:rsidRPr="00251F5D">
              <w:rPr>
                <w:sz w:val="24"/>
                <w:szCs w:val="24"/>
                <w:lang w:val="en-IN"/>
              </w:rPr>
              <w:t>8.03±0.05</w:t>
            </w:r>
          </w:p>
        </w:tc>
        <w:tc>
          <w:tcPr>
            <w:tcW w:w="558" w:type="pct"/>
            <w:vAlign w:val="center"/>
          </w:tcPr>
          <w:p w14:paraId="2D4B1DD3" w14:textId="77777777" w:rsidR="00251F5D" w:rsidRPr="00251F5D" w:rsidRDefault="00251F5D" w:rsidP="00251F5D">
            <w:pPr>
              <w:spacing w:after="200" w:line="360" w:lineRule="auto"/>
              <w:jc w:val="center"/>
              <w:rPr>
                <w:sz w:val="24"/>
                <w:szCs w:val="24"/>
                <w:lang w:val="en-IN"/>
              </w:rPr>
            </w:pPr>
            <w:r w:rsidRPr="00251F5D">
              <w:rPr>
                <w:sz w:val="24"/>
                <w:szCs w:val="24"/>
                <w:lang w:val="en-IN"/>
              </w:rPr>
              <w:t>7.80±0.05</w:t>
            </w:r>
          </w:p>
        </w:tc>
        <w:tc>
          <w:tcPr>
            <w:tcW w:w="556" w:type="pct"/>
            <w:vAlign w:val="center"/>
          </w:tcPr>
          <w:p w14:paraId="35C40337"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r>
      <w:tr w:rsidR="00251F5D" w:rsidRPr="00251F5D" w14:paraId="1C81132C" w14:textId="77777777" w:rsidTr="00E06A3D">
        <w:trPr>
          <w:trHeight w:val="292"/>
          <w:jc w:val="center"/>
        </w:trPr>
        <w:tc>
          <w:tcPr>
            <w:tcW w:w="538" w:type="pct"/>
            <w:vAlign w:val="center"/>
          </w:tcPr>
          <w:p w14:paraId="3D29424A" w14:textId="77777777" w:rsidR="00251F5D" w:rsidRPr="00251F5D" w:rsidRDefault="00251F5D" w:rsidP="00251F5D">
            <w:pPr>
              <w:spacing w:after="200" w:line="360" w:lineRule="auto"/>
              <w:jc w:val="center"/>
              <w:rPr>
                <w:sz w:val="24"/>
                <w:szCs w:val="24"/>
                <w:lang w:val="en-IN"/>
              </w:rPr>
            </w:pPr>
            <w:r w:rsidRPr="00251F5D">
              <w:rPr>
                <w:sz w:val="24"/>
                <w:szCs w:val="24"/>
                <w:lang w:val="en-IN"/>
              </w:rPr>
              <w:t>WFEC</w:t>
            </w:r>
          </w:p>
        </w:tc>
        <w:tc>
          <w:tcPr>
            <w:tcW w:w="558" w:type="pct"/>
            <w:vAlign w:val="center"/>
          </w:tcPr>
          <w:p w14:paraId="72E0E7B9" w14:textId="77777777" w:rsidR="00251F5D" w:rsidRPr="00251F5D" w:rsidRDefault="00251F5D" w:rsidP="00251F5D">
            <w:pPr>
              <w:spacing w:after="200" w:line="360" w:lineRule="auto"/>
              <w:jc w:val="center"/>
              <w:rPr>
                <w:sz w:val="24"/>
                <w:szCs w:val="24"/>
                <w:lang w:val="en-IN"/>
              </w:rPr>
            </w:pPr>
            <w:r w:rsidRPr="00251F5D">
              <w:rPr>
                <w:sz w:val="24"/>
                <w:szCs w:val="24"/>
                <w:lang w:val="en-IN"/>
              </w:rPr>
              <w:t>7.46±0.05</w:t>
            </w:r>
          </w:p>
        </w:tc>
        <w:tc>
          <w:tcPr>
            <w:tcW w:w="558" w:type="pct"/>
            <w:vAlign w:val="center"/>
          </w:tcPr>
          <w:p w14:paraId="3926920D" w14:textId="77777777" w:rsidR="00251F5D" w:rsidRPr="00251F5D" w:rsidRDefault="00251F5D" w:rsidP="00251F5D">
            <w:pPr>
              <w:spacing w:after="200" w:line="360" w:lineRule="auto"/>
              <w:jc w:val="center"/>
              <w:rPr>
                <w:sz w:val="24"/>
                <w:szCs w:val="24"/>
                <w:lang w:val="en-IN"/>
              </w:rPr>
            </w:pPr>
            <w:r w:rsidRPr="00251F5D">
              <w:rPr>
                <w:sz w:val="24"/>
                <w:szCs w:val="24"/>
                <w:lang w:val="en-IN"/>
              </w:rPr>
              <w:t>7.23±0.05</w:t>
            </w:r>
          </w:p>
        </w:tc>
        <w:tc>
          <w:tcPr>
            <w:tcW w:w="558" w:type="pct"/>
            <w:vAlign w:val="center"/>
          </w:tcPr>
          <w:p w14:paraId="17BDE1A7"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58" w:type="pct"/>
            <w:vAlign w:val="center"/>
          </w:tcPr>
          <w:p w14:paraId="6A8690D8" w14:textId="77777777" w:rsidR="00251F5D" w:rsidRPr="00251F5D" w:rsidRDefault="00251F5D" w:rsidP="00251F5D">
            <w:pPr>
              <w:spacing w:after="200" w:line="360" w:lineRule="auto"/>
              <w:jc w:val="center"/>
              <w:rPr>
                <w:sz w:val="24"/>
                <w:szCs w:val="24"/>
                <w:lang w:val="en-IN"/>
              </w:rPr>
            </w:pPr>
            <w:r w:rsidRPr="00251F5D">
              <w:rPr>
                <w:sz w:val="24"/>
                <w:szCs w:val="24"/>
                <w:lang w:val="en-IN"/>
              </w:rPr>
              <w:t>6.76±0.05</w:t>
            </w:r>
          </w:p>
        </w:tc>
        <w:tc>
          <w:tcPr>
            <w:tcW w:w="558" w:type="pct"/>
            <w:vAlign w:val="center"/>
          </w:tcPr>
          <w:p w14:paraId="476F8BC1" w14:textId="77777777" w:rsidR="00251F5D" w:rsidRPr="00251F5D" w:rsidRDefault="00251F5D" w:rsidP="00251F5D">
            <w:pPr>
              <w:spacing w:after="200" w:line="360" w:lineRule="auto"/>
              <w:jc w:val="center"/>
              <w:rPr>
                <w:sz w:val="24"/>
                <w:szCs w:val="24"/>
                <w:lang w:val="en-IN"/>
              </w:rPr>
            </w:pPr>
            <w:r w:rsidRPr="00251F5D">
              <w:rPr>
                <w:sz w:val="24"/>
                <w:szCs w:val="24"/>
                <w:lang w:val="en-IN"/>
              </w:rPr>
              <w:t>7.46±0.05</w:t>
            </w:r>
          </w:p>
        </w:tc>
        <w:tc>
          <w:tcPr>
            <w:tcW w:w="558" w:type="pct"/>
            <w:vAlign w:val="center"/>
          </w:tcPr>
          <w:p w14:paraId="1D514A6D" w14:textId="77777777" w:rsidR="00251F5D" w:rsidRPr="00251F5D" w:rsidRDefault="00251F5D" w:rsidP="00251F5D">
            <w:pPr>
              <w:spacing w:after="200" w:line="360" w:lineRule="auto"/>
              <w:jc w:val="center"/>
              <w:rPr>
                <w:sz w:val="24"/>
                <w:szCs w:val="24"/>
                <w:lang w:val="en-IN"/>
              </w:rPr>
            </w:pPr>
            <w:r w:rsidRPr="00251F5D">
              <w:rPr>
                <w:sz w:val="24"/>
                <w:szCs w:val="24"/>
                <w:lang w:val="en-IN"/>
              </w:rPr>
              <w:t>7.33±0.05</w:t>
            </w:r>
          </w:p>
        </w:tc>
        <w:tc>
          <w:tcPr>
            <w:tcW w:w="558" w:type="pct"/>
            <w:vAlign w:val="center"/>
          </w:tcPr>
          <w:p w14:paraId="52A0ECDF" w14:textId="77777777" w:rsidR="00251F5D" w:rsidRPr="00251F5D" w:rsidRDefault="00251F5D" w:rsidP="00251F5D">
            <w:pPr>
              <w:spacing w:after="200" w:line="360" w:lineRule="auto"/>
              <w:jc w:val="center"/>
              <w:rPr>
                <w:sz w:val="24"/>
                <w:szCs w:val="24"/>
                <w:lang w:val="en-IN"/>
              </w:rPr>
            </w:pPr>
            <w:r w:rsidRPr="00251F5D">
              <w:rPr>
                <w:sz w:val="24"/>
                <w:szCs w:val="24"/>
                <w:lang w:val="en-IN"/>
              </w:rPr>
              <w:t>7.13±0.05</w:t>
            </w:r>
          </w:p>
        </w:tc>
        <w:tc>
          <w:tcPr>
            <w:tcW w:w="556" w:type="pct"/>
            <w:vAlign w:val="center"/>
          </w:tcPr>
          <w:p w14:paraId="02AC0679" w14:textId="77777777" w:rsidR="00251F5D" w:rsidRPr="00251F5D" w:rsidRDefault="00251F5D" w:rsidP="00251F5D">
            <w:pPr>
              <w:spacing w:after="200" w:line="360" w:lineRule="auto"/>
              <w:jc w:val="center"/>
              <w:rPr>
                <w:sz w:val="24"/>
                <w:szCs w:val="24"/>
                <w:lang w:val="en-IN"/>
              </w:rPr>
            </w:pPr>
            <w:r w:rsidRPr="00251F5D">
              <w:rPr>
                <w:sz w:val="24"/>
                <w:szCs w:val="24"/>
                <w:lang w:val="en-IN"/>
              </w:rPr>
              <w:t>6.86±0.05</w:t>
            </w:r>
          </w:p>
        </w:tc>
      </w:tr>
      <w:tr w:rsidR="00251F5D" w:rsidRPr="00251F5D" w14:paraId="3485117B" w14:textId="77777777" w:rsidTr="00E06A3D">
        <w:trPr>
          <w:trHeight w:val="278"/>
          <w:jc w:val="center"/>
        </w:trPr>
        <w:tc>
          <w:tcPr>
            <w:tcW w:w="538" w:type="pct"/>
            <w:vAlign w:val="center"/>
          </w:tcPr>
          <w:p w14:paraId="1EC92FD8" w14:textId="77777777" w:rsidR="00251F5D" w:rsidRPr="00251F5D" w:rsidRDefault="00251F5D" w:rsidP="00251F5D">
            <w:pPr>
              <w:spacing w:after="200" w:line="360" w:lineRule="auto"/>
              <w:jc w:val="center"/>
              <w:rPr>
                <w:sz w:val="24"/>
                <w:szCs w:val="24"/>
                <w:lang w:val="en-IN"/>
              </w:rPr>
            </w:pPr>
            <w:r w:rsidRPr="00251F5D">
              <w:rPr>
                <w:sz w:val="24"/>
                <w:szCs w:val="24"/>
                <w:lang w:val="en-IN"/>
              </w:rPr>
              <w:t>LMEC</w:t>
            </w:r>
          </w:p>
        </w:tc>
        <w:tc>
          <w:tcPr>
            <w:tcW w:w="558" w:type="pct"/>
            <w:vAlign w:val="center"/>
          </w:tcPr>
          <w:p w14:paraId="273D2612" w14:textId="77777777" w:rsidR="00251F5D" w:rsidRPr="00251F5D" w:rsidRDefault="00251F5D" w:rsidP="00251F5D">
            <w:pPr>
              <w:spacing w:after="200" w:line="360" w:lineRule="auto"/>
              <w:jc w:val="center"/>
              <w:rPr>
                <w:sz w:val="24"/>
                <w:szCs w:val="24"/>
                <w:lang w:val="en-IN"/>
              </w:rPr>
            </w:pPr>
            <w:r w:rsidRPr="00251F5D">
              <w:rPr>
                <w:sz w:val="24"/>
                <w:szCs w:val="24"/>
                <w:lang w:val="en-IN"/>
              </w:rPr>
              <w:t>7.98±0.03</w:t>
            </w:r>
          </w:p>
        </w:tc>
        <w:tc>
          <w:tcPr>
            <w:tcW w:w="558" w:type="pct"/>
            <w:vAlign w:val="center"/>
          </w:tcPr>
          <w:p w14:paraId="6FEA47A5"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58" w:type="pct"/>
            <w:vAlign w:val="center"/>
          </w:tcPr>
          <w:p w14:paraId="09CB6D3F"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58" w:type="pct"/>
            <w:vAlign w:val="center"/>
          </w:tcPr>
          <w:p w14:paraId="5C2AB75E" w14:textId="77777777" w:rsidR="00251F5D" w:rsidRPr="00251F5D" w:rsidRDefault="00251F5D" w:rsidP="00251F5D">
            <w:pPr>
              <w:spacing w:after="200" w:line="360" w:lineRule="auto"/>
              <w:jc w:val="center"/>
              <w:rPr>
                <w:sz w:val="24"/>
                <w:szCs w:val="24"/>
                <w:lang w:val="en-IN"/>
              </w:rPr>
            </w:pPr>
            <w:r w:rsidRPr="00251F5D">
              <w:rPr>
                <w:sz w:val="24"/>
                <w:szCs w:val="24"/>
                <w:lang w:val="en-IN"/>
              </w:rPr>
              <w:t>7.36±0.11</w:t>
            </w:r>
          </w:p>
        </w:tc>
        <w:tc>
          <w:tcPr>
            <w:tcW w:w="558" w:type="pct"/>
            <w:vAlign w:val="center"/>
          </w:tcPr>
          <w:p w14:paraId="6DC974CD" w14:textId="77777777" w:rsidR="00251F5D" w:rsidRPr="00251F5D" w:rsidRDefault="00251F5D" w:rsidP="00251F5D">
            <w:pPr>
              <w:spacing w:after="200" w:line="360" w:lineRule="auto"/>
              <w:jc w:val="center"/>
              <w:rPr>
                <w:sz w:val="24"/>
                <w:szCs w:val="24"/>
                <w:lang w:val="en-IN"/>
              </w:rPr>
            </w:pPr>
            <w:r w:rsidRPr="00251F5D">
              <w:rPr>
                <w:sz w:val="24"/>
                <w:szCs w:val="24"/>
                <w:lang w:val="en-IN"/>
              </w:rPr>
              <w:t>7.98±0.03</w:t>
            </w:r>
          </w:p>
        </w:tc>
        <w:tc>
          <w:tcPr>
            <w:tcW w:w="558" w:type="pct"/>
            <w:vAlign w:val="center"/>
          </w:tcPr>
          <w:p w14:paraId="6492CCA3" w14:textId="77777777" w:rsidR="00251F5D" w:rsidRPr="00251F5D" w:rsidRDefault="00251F5D" w:rsidP="00251F5D">
            <w:pPr>
              <w:spacing w:after="200" w:line="360" w:lineRule="auto"/>
              <w:jc w:val="center"/>
              <w:rPr>
                <w:sz w:val="24"/>
                <w:szCs w:val="24"/>
                <w:lang w:val="en-IN"/>
              </w:rPr>
            </w:pPr>
            <w:r w:rsidRPr="00251F5D">
              <w:rPr>
                <w:sz w:val="24"/>
                <w:szCs w:val="24"/>
                <w:lang w:val="en-IN"/>
              </w:rPr>
              <w:t>7.83±0.05</w:t>
            </w:r>
          </w:p>
        </w:tc>
        <w:tc>
          <w:tcPr>
            <w:tcW w:w="558" w:type="pct"/>
            <w:vAlign w:val="center"/>
          </w:tcPr>
          <w:p w14:paraId="6EC18645"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56" w:type="pct"/>
            <w:vAlign w:val="center"/>
          </w:tcPr>
          <w:p w14:paraId="1148E4FA"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r>
      <w:tr w:rsidR="00251F5D" w:rsidRPr="00251F5D" w14:paraId="741A6A93" w14:textId="77777777" w:rsidTr="00E06A3D">
        <w:trPr>
          <w:trHeight w:val="292"/>
          <w:jc w:val="center"/>
        </w:trPr>
        <w:tc>
          <w:tcPr>
            <w:tcW w:w="538" w:type="pct"/>
            <w:vAlign w:val="center"/>
          </w:tcPr>
          <w:p w14:paraId="6FFC5A2C" w14:textId="77777777" w:rsidR="00251F5D" w:rsidRPr="00251F5D" w:rsidRDefault="00251F5D" w:rsidP="00251F5D">
            <w:pPr>
              <w:spacing w:after="200" w:line="360" w:lineRule="auto"/>
              <w:jc w:val="center"/>
              <w:rPr>
                <w:sz w:val="24"/>
                <w:szCs w:val="24"/>
                <w:lang w:val="en-IN"/>
              </w:rPr>
            </w:pPr>
            <w:r w:rsidRPr="00251F5D">
              <w:rPr>
                <w:sz w:val="24"/>
                <w:szCs w:val="24"/>
                <w:lang w:val="en-IN"/>
              </w:rPr>
              <w:t>FMEC</w:t>
            </w:r>
          </w:p>
        </w:tc>
        <w:tc>
          <w:tcPr>
            <w:tcW w:w="558" w:type="pct"/>
            <w:vAlign w:val="center"/>
          </w:tcPr>
          <w:p w14:paraId="3F1C368E" w14:textId="77777777" w:rsidR="00251F5D" w:rsidRPr="00251F5D" w:rsidRDefault="00251F5D" w:rsidP="00251F5D">
            <w:pPr>
              <w:spacing w:after="200" w:line="360" w:lineRule="auto"/>
              <w:jc w:val="center"/>
              <w:rPr>
                <w:sz w:val="24"/>
                <w:szCs w:val="24"/>
                <w:lang w:val="en-IN"/>
              </w:rPr>
            </w:pPr>
            <w:r w:rsidRPr="00251F5D">
              <w:rPr>
                <w:sz w:val="24"/>
                <w:szCs w:val="24"/>
                <w:lang w:val="en-IN"/>
              </w:rPr>
              <w:t>7.22±0.04</w:t>
            </w:r>
          </w:p>
        </w:tc>
        <w:tc>
          <w:tcPr>
            <w:tcW w:w="558" w:type="pct"/>
            <w:vAlign w:val="center"/>
          </w:tcPr>
          <w:p w14:paraId="3865C712" w14:textId="77777777" w:rsidR="00251F5D" w:rsidRPr="00251F5D" w:rsidRDefault="00251F5D" w:rsidP="00251F5D">
            <w:pPr>
              <w:spacing w:after="200" w:line="360" w:lineRule="auto"/>
              <w:jc w:val="center"/>
              <w:rPr>
                <w:sz w:val="24"/>
                <w:szCs w:val="24"/>
                <w:lang w:val="en-IN"/>
              </w:rPr>
            </w:pPr>
            <w:r w:rsidRPr="00251F5D">
              <w:rPr>
                <w:sz w:val="24"/>
                <w:szCs w:val="24"/>
                <w:lang w:val="en-IN"/>
              </w:rPr>
              <w:t>7.06±0.05</w:t>
            </w:r>
          </w:p>
        </w:tc>
        <w:tc>
          <w:tcPr>
            <w:tcW w:w="558" w:type="pct"/>
            <w:vAlign w:val="center"/>
          </w:tcPr>
          <w:p w14:paraId="3392BD14" w14:textId="77777777" w:rsidR="00251F5D" w:rsidRPr="00251F5D" w:rsidRDefault="00251F5D" w:rsidP="00251F5D">
            <w:pPr>
              <w:spacing w:after="200" w:line="360" w:lineRule="auto"/>
              <w:jc w:val="center"/>
              <w:rPr>
                <w:sz w:val="24"/>
                <w:szCs w:val="24"/>
                <w:lang w:val="en-IN"/>
              </w:rPr>
            </w:pPr>
            <w:r w:rsidRPr="00251F5D">
              <w:rPr>
                <w:sz w:val="24"/>
                <w:szCs w:val="24"/>
                <w:lang w:val="en-IN"/>
              </w:rPr>
              <w:t>6.93±0.05</w:t>
            </w:r>
          </w:p>
        </w:tc>
        <w:tc>
          <w:tcPr>
            <w:tcW w:w="558" w:type="pct"/>
            <w:vAlign w:val="center"/>
          </w:tcPr>
          <w:p w14:paraId="1F6C834E" w14:textId="77777777" w:rsidR="00251F5D" w:rsidRPr="00251F5D" w:rsidRDefault="00251F5D" w:rsidP="00251F5D">
            <w:pPr>
              <w:spacing w:after="200" w:line="360" w:lineRule="auto"/>
              <w:jc w:val="center"/>
              <w:rPr>
                <w:sz w:val="24"/>
                <w:szCs w:val="24"/>
                <w:lang w:val="en-IN"/>
              </w:rPr>
            </w:pPr>
            <w:r w:rsidRPr="00251F5D">
              <w:rPr>
                <w:sz w:val="24"/>
                <w:szCs w:val="24"/>
                <w:lang w:val="en-IN"/>
              </w:rPr>
              <w:t>6.73±0.05</w:t>
            </w:r>
          </w:p>
        </w:tc>
        <w:tc>
          <w:tcPr>
            <w:tcW w:w="558" w:type="pct"/>
            <w:vAlign w:val="center"/>
          </w:tcPr>
          <w:p w14:paraId="20F6156A" w14:textId="77777777" w:rsidR="00251F5D" w:rsidRPr="00251F5D" w:rsidRDefault="00251F5D" w:rsidP="00251F5D">
            <w:pPr>
              <w:spacing w:after="200" w:line="360" w:lineRule="auto"/>
              <w:jc w:val="center"/>
              <w:rPr>
                <w:sz w:val="24"/>
                <w:szCs w:val="24"/>
                <w:lang w:val="en-IN"/>
              </w:rPr>
            </w:pPr>
            <w:r w:rsidRPr="00251F5D">
              <w:rPr>
                <w:sz w:val="24"/>
                <w:szCs w:val="24"/>
                <w:lang w:val="en-IN"/>
              </w:rPr>
              <w:t>7.22±0.04</w:t>
            </w:r>
          </w:p>
        </w:tc>
        <w:tc>
          <w:tcPr>
            <w:tcW w:w="558" w:type="pct"/>
            <w:vAlign w:val="center"/>
          </w:tcPr>
          <w:p w14:paraId="1BA04154" w14:textId="77777777" w:rsidR="00251F5D" w:rsidRPr="00251F5D" w:rsidRDefault="00251F5D" w:rsidP="00251F5D">
            <w:pPr>
              <w:spacing w:after="200" w:line="360" w:lineRule="auto"/>
              <w:jc w:val="center"/>
              <w:rPr>
                <w:sz w:val="24"/>
                <w:szCs w:val="24"/>
                <w:lang w:val="en-IN"/>
              </w:rPr>
            </w:pPr>
            <w:r w:rsidRPr="00251F5D">
              <w:rPr>
                <w:sz w:val="24"/>
                <w:szCs w:val="24"/>
                <w:lang w:val="en-IN"/>
              </w:rPr>
              <w:t>7.16±0.05</w:t>
            </w:r>
          </w:p>
        </w:tc>
        <w:tc>
          <w:tcPr>
            <w:tcW w:w="558" w:type="pct"/>
            <w:vAlign w:val="center"/>
          </w:tcPr>
          <w:p w14:paraId="6DF6E15F"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56" w:type="pct"/>
            <w:vAlign w:val="center"/>
          </w:tcPr>
          <w:p w14:paraId="3330D9A5" w14:textId="77777777" w:rsidR="00251F5D" w:rsidRPr="00251F5D" w:rsidRDefault="00251F5D" w:rsidP="00251F5D">
            <w:pPr>
              <w:spacing w:after="200" w:line="360" w:lineRule="auto"/>
              <w:jc w:val="center"/>
              <w:rPr>
                <w:sz w:val="24"/>
                <w:szCs w:val="24"/>
                <w:lang w:val="en-IN"/>
              </w:rPr>
            </w:pPr>
            <w:r w:rsidRPr="00251F5D">
              <w:rPr>
                <w:sz w:val="24"/>
                <w:szCs w:val="24"/>
                <w:lang w:val="en-IN"/>
              </w:rPr>
              <w:t>6.83±0.05</w:t>
            </w:r>
          </w:p>
        </w:tc>
      </w:tr>
      <w:tr w:rsidR="00251F5D" w:rsidRPr="00251F5D" w14:paraId="1938409D" w14:textId="77777777" w:rsidTr="00E06A3D">
        <w:trPr>
          <w:trHeight w:val="292"/>
          <w:jc w:val="center"/>
        </w:trPr>
        <w:tc>
          <w:tcPr>
            <w:tcW w:w="538" w:type="pct"/>
            <w:vAlign w:val="center"/>
          </w:tcPr>
          <w:p w14:paraId="34778F3A" w14:textId="77777777" w:rsidR="00251F5D" w:rsidRPr="00251F5D" w:rsidRDefault="00251F5D" w:rsidP="00251F5D">
            <w:pPr>
              <w:spacing w:after="200" w:line="360" w:lineRule="auto"/>
              <w:jc w:val="center"/>
              <w:rPr>
                <w:sz w:val="24"/>
                <w:szCs w:val="24"/>
                <w:lang w:val="en-IN"/>
              </w:rPr>
            </w:pPr>
            <w:r w:rsidRPr="00251F5D">
              <w:rPr>
                <w:sz w:val="24"/>
                <w:szCs w:val="24"/>
                <w:lang w:val="en-IN"/>
              </w:rPr>
              <w:t>F-value</w:t>
            </w:r>
          </w:p>
        </w:tc>
        <w:tc>
          <w:tcPr>
            <w:tcW w:w="558" w:type="pct"/>
            <w:vAlign w:val="center"/>
          </w:tcPr>
          <w:p w14:paraId="69BE676E"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4892CC1D"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42AD569E"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0EE0BC5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5EA5763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0CB539C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1F7675A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6" w:type="pct"/>
            <w:vAlign w:val="center"/>
          </w:tcPr>
          <w:p w14:paraId="1E8CC397"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003D7D73" w14:textId="77777777" w:rsidTr="00E06A3D">
        <w:trPr>
          <w:trHeight w:val="292"/>
          <w:jc w:val="center"/>
        </w:trPr>
        <w:tc>
          <w:tcPr>
            <w:tcW w:w="538" w:type="pct"/>
            <w:vAlign w:val="center"/>
          </w:tcPr>
          <w:p w14:paraId="1E1388D3" w14:textId="77777777" w:rsidR="00251F5D" w:rsidRPr="00251F5D" w:rsidRDefault="00251F5D" w:rsidP="00251F5D">
            <w:pPr>
              <w:spacing w:after="200" w:line="360" w:lineRule="auto"/>
              <w:jc w:val="center"/>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58" w:type="pct"/>
            <w:vAlign w:val="center"/>
          </w:tcPr>
          <w:p w14:paraId="6E74CC8F"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58" w:type="pct"/>
            <w:vAlign w:val="center"/>
          </w:tcPr>
          <w:p w14:paraId="11D875D9"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58" w:type="pct"/>
            <w:vAlign w:val="center"/>
          </w:tcPr>
          <w:p w14:paraId="382DCEE3"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58" w:type="pct"/>
            <w:vAlign w:val="center"/>
          </w:tcPr>
          <w:p w14:paraId="5066B820" w14:textId="77777777" w:rsidR="00251F5D" w:rsidRPr="00251F5D" w:rsidRDefault="00251F5D" w:rsidP="00251F5D">
            <w:pPr>
              <w:spacing w:after="200" w:line="360" w:lineRule="auto"/>
              <w:jc w:val="center"/>
              <w:rPr>
                <w:sz w:val="24"/>
                <w:szCs w:val="24"/>
                <w:lang w:val="en-IN"/>
              </w:rPr>
            </w:pPr>
            <w:r w:rsidRPr="00251F5D">
              <w:rPr>
                <w:sz w:val="24"/>
                <w:szCs w:val="24"/>
                <w:lang w:val="en-IN"/>
              </w:rPr>
              <w:t>0.07</w:t>
            </w:r>
          </w:p>
        </w:tc>
        <w:tc>
          <w:tcPr>
            <w:tcW w:w="558" w:type="pct"/>
            <w:vAlign w:val="center"/>
          </w:tcPr>
          <w:p w14:paraId="0FB27F6A"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58" w:type="pct"/>
            <w:vAlign w:val="center"/>
          </w:tcPr>
          <w:p w14:paraId="4DCECC8A"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58" w:type="pct"/>
            <w:vAlign w:val="center"/>
          </w:tcPr>
          <w:p w14:paraId="1189AB78" w14:textId="77777777" w:rsidR="00251F5D" w:rsidRPr="00251F5D" w:rsidRDefault="00251F5D" w:rsidP="00251F5D">
            <w:pPr>
              <w:spacing w:after="200" w:line="360" w:lineRule="auto"/>
              <w:jc w:val="center"/>
              <w:rPr>
                <w:sz w:val="24"/>
                <w:szCs w:val="24"/>
                <w:lang w:val="en-IN"/>
              </w:rPr>
            </w:pPr>
            <w:r w:rsidRPr="00251F5D">
              <w:rPr>
                <w:sz w:val="24"/>
                <w:szCs w:val="24"/>
                <w:lang w:val="en-IN"/>
              </w:rPr>
              <w:t>1.30</w:t>
            </w:r>
          </w:p>
        </w:tc>
        <w:tc>
          <w:tcPr>
            <w:tcW w:w="556" w:type="pct"/>
            <w:vAlign w:val="center"/>
          </w:tcPr>
          <w:p w14:paraId="6983CC32"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r>
      <w:tr w:rsidR="00251F5D" w:rsidRPr="00251F5D" w14:paraId="79945241" w14:textId="77777777" w:rsidTr="00E06A3D">
        <w:trPr>
          <w:trHeight w:val="278"/>
          <w:jc w:val="center"/>
        </w:trPr>
        <w:tc>
          <w:tcPr>
            <w:tcW w:w="538" w:type="pct"/>
            <w:vAlign w:val="center"/>
          </w:tcPr>
          <w:p w14:paraId="52024BBD" w14:textId="77777777" w:rsidR="00251F5D" w:rsidRPr="00251F5D" w:rsidRDefault="00251F5D" w:rsidP="00251F5D">
            <w:pPr>
              <w:spacing w:after="200" w:line="360" w:lineRule="auto"/>
              <w:jc w:val="center"/>
              <w:rPr>
                <w:sz w:val="24"/>
                <w:szCs w:val="24"/>
                <w:lang w:val="en-IN"/>
              </w:rPr>
            </w:pPr>
            <w:r w:rsidRPr="00251F5D">
              <w:rPr>
                <w:sz w:val="24"/>
                <w:szCs w:val="24"/>
                <w:lang w:val="en-IN"/>
              </w:rPr>
              <w:t>CD at 5%</w:t>
            </w:r>
          </w:p>
        </w:tc>
        <w:tc>
          <w:tcPr>
            <w:tcW w:w="558" w:type="pct"/>
            <w:vAlign w:val="center"/>
          </w:tcPr>
          <w:p w14:paraId="3D207CE2" w14:textId="77777777" w:rsidR="00251F5D" w:rsidRPr="00251F5D" w:rsidRDefault="00251F5D" w:rsidP="00251F5D">
            <w:pPr>
              <w:spacing w:after="200" w:line="360" w:lineRule="auto"/>
              <w:jc w:val="center"/>
              <w:rPr>
                <w:sz w:val="24"/>
                <w:szCs w:val="24"/>
                <w:lang w:val="en-IN"/>
              </w:rPr>
            </w:pPr>
            <w:r w:rsidRPr="00251F5D">
              <w:rPr>
                <w:sz w:val="24"/>
                <w:szCs w:val="24"/>
                <w:lang w:val="en-IN"/>
              </w:rPr>
              <w:t>0.13</w:t>
            </w:r>
          </w:p>
        </w:tc>
        <w:tc>
          <w:tcPr>
            <w:tcW w:w="558" w:type="pct"/>
            <w:vAlign w:val="center"/>
          </w:tcPr>
          <w:p w14:paraId="2263CF8E" w14:textId="77777777" w:rsidR="00251F5D" w:rsidRPr="00251F5D" w:rsidRDefault="00251F5D" w:rsidP="00251F5D">
            <w:pPr>
              <w:spacing w:after="200" w:line="360" w:lineRule="auto"/>
              <w:jc w:val="center"/>
              <w:rPr>
                <w:sz w:val="24"/>
                <w:szCs w:val="24"/>
                <w:lang w:val="en-IN"/>
              </w:rPr>
            </w:pPr>
            <w:r w:rsidRPr="00251F5D">
              <w:rPr>
                <w:sz w:val="24"/>
                <w:szCs w:val="24"/>
                <w:lang w:val="en-IN"/>
              </w:rPr>
              <w:t>0.13</w:t>
            </w:r>
          </w:p>
        </w:tc>
        <w:tc>
          <w:tcPr>
            <w:tcW w:w="558" w:type="pct"/>
            <w:vAlign w:val="center"/>
          </w:tcPr>
          <w:p w14:paraId="6A1E522D"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c>
          <w:tcPr>
            <w:tcW w:w="558" w:type="pct"/>
            <w:vAlign w:val="center"/>
          </w:tcPr>
          <w:p w14:paraId="28436F27" w14:textId="77777777" w:rsidR="00251F5D" w:rsidRPr="00251F5D" w:rsidRDefault="00251F5D" w:rsidP="00251F5D">
            <w:pPr>
              <w:spacing w:after="200" w:line="360" w:lineRule="auto"/>
              <w:jc w:val="center"/>
              <w:rPr>
                <w:sz w:val="24"/>
                <w:szCs w:val="24"/>
                <w:lang w:val="en-IN"/>
              </w:rPr>
            </w:pPr>
            <w:r w:rsidRPr="00251F5D">
              <w:rPr>
                <w:sz w:val="24"/>
                <w:szCs w:val="24"/>
                <w:lang w:val="en-IN"/>
              </w:rPr>
              <w:t>0.24</w:t>
            </w:r>
          </w:p>
        </w:tc>
        <w:tc>
          <w:tcPr>
            <w:tcW w:w="558" w:type="pct"/>
            <w:vAlign w:val="center"/>
          </w:tcPr>
          <w:p w14:paraId="3E0BE6BD" w14:textId="77777777" w:rsidR="00251F5D" w:rsidRPr="00251F5D" w:rsidRDefault="00251F5D" w:rsidP="00251F5D">
            <w:pPr>
              <w:spacing w:after="200" w:line="360" w:lineRule="auto"/>
              <w:jc w:val="center"/>
              <w:rPr>
                <w:sz w:val="24"/>
                <w:szCs w:val="24"/>
                <w:lang w:val="en-IN"/>
              </w:rPr>
            </w:pPr>
            <w:r w:rsidRPr="00251F5D">
              <w:rPr>
                <w:sz w:val="24"/>
                <w:szCs w:val="24"/>
                <w:lang w:val="en-IN"/>
              </w:rPr>
              <w:t>0.20</w:t>
            </w:r>
          </w:p>
        </w:tc>
        <w:tc>
          <w:tcPr>
            <w:tcW w:w="558" w:type="pct"/>
            <w:vAlign w:val="center"/>
          </w:tcPr>
          <w:p w14:paraId="699FA3A5" w14:textId="77777777" w:rsidR="00251F5D" w:rsidRPr="00251F5D" w:rsidRDefault="00251F5D" w:rsidP="00251F5D">
            <w:pPr>
              <w:spacing w:after="200" w:line="360" w:lineRule="auto"/>
              <w:jc w:val="center"/>
              <w:rPr>
                <w:sz w:val="24"/>
                <w:szCs w:val="24"/>
                <w:lang w:val="en-IN"/>
              </w:rPr>
            </w:pPr>
            <w:r w:rsidRPr="00251F5D">
              <w:rPr>
                <w:sz w:val="24"/>
                <w:szCs w:val="24"/>
                <w:lang w:val="en-IN"/>
              </w:rPr>
              <w:t>0.13</w:t>
            </w:r>
          </w:p>
        </w:tc>
        <w:tc>
          <w:tcPr>
            <w:tcW w:w="558" w:type="pct"/>
            <w:vAlign w:val="center"/>
          </w:tcPr>
          <w:p w14:paraId="2C55D99E" w14:textId="77777777" w:rsidR="00251F5D" w:rsidRPr="00251F5D" w:rsidRDefault="00251F5D" w:rsidP="00251F5D">
            <w:pPr>
              <w:spacing w:after="200" w:line="360" w:lineRule="auto"/>
              <w:jc w:val="center"/>
              <w:rPr>
                <w:sz w:val="24"/>
                <w:szCs w:val="24"/>
                <w:lang w:val="en-IN"/>
              </w:rPr>
            </w:pPr>
            <w:r w:rsidRPr="00251F5D">
              <w:rPr>
                <w:sz w:val="24"/>
                <w:szCs w:val="24"/>
                <w:lang w:val="en-IN"/>
              </w:rPr>
              <w:t>0.97</w:t>
            </w:r>
          </w:p>
        </w:tc>
        <w:tc>
          <w:tcPr>
            <w:tcW w:w="556" w:type="pct"/>
            <w:vAlign w:val="center"/>
          </w:tcPr>
          <w:p w14:paraId="748A52B8" w14:textId="77777777" w:rsidR="00251F5D" w:rsidRPr="00251F5D" w:rsidRDefault="00251F5D" w:rsidP="00251F5D">
            <w:pPr>
              <w:spacing w:after="200" w:line="360" w:lineRule="auto"/>
              <w:jc w:val="center"/>
              <w:rPr>
                <w:sz w:val="24"/>
                <w:szCs w:val="24"/>
                <w:lang w:val="en-IN"/>
              </w:rPr>
            </w:pPr>
            <w:r w:rsidRPr="00251F5D">
              <w:rPr>
                <w:sz w:val="24"/>
                <w:szCs w:val="24"/>
                <w:lang w:val="en-IN"/>
              </w:rPr>
              <w:t>0.20</w:t>
            </w:r>
          </w:p>
        </w:tc>
      </w:tr>
    </w:tbl>
    <w:p w14:paraId="4A2479BB"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Control -Refined wheat flour edible cutleries, WFEC-White finger millet edible cutleries, LMEC-Little millet edible cutleries, FMEC-Foxtail millet edible cutleries.</w:t>
      </w:r>
    </w:p>
    <w:p w14:paraId="745EC6FC" w14:textId="77777777" w:rsidR="00251F5D" w:rsidRPr="00251F5D" w:rsidRDefault="00251F5D" w:rsidP="00251F5D">
      <w:pPr>
        <w:widowControl/>
        <w:autoSpaceDE/>
        <w:autoSpaceDN/>
        <w:spacing w:after="200" w:line="276" w:lineRule="auto"/>
        <w:rPr>
          <w:sz w:val="20"/>
        </w:rPr>
      </w:pPr>
      <w:r w:rsidRPr="00251F5D">
        <w:rPr>
          <w:sz w:val="20"/>
          <w:szCs w:val="24"/>
        </w:rPr>
        <w:t>Values expressed as Mean ±SD, *Significant (P&lt;0.05),</w:t>
      </w:r>
      <w:r w:rsidRPr="00251F5D">
        <w:rPr>
          <w:sz w:val="20"/>
        </w:rPr>
        <w:t xml:space="preserve"> Values are mean of triplicates</w:t>
      </w:r>
    </w:p>
    <w:p w14:paraId="73049965" w14:textId="77777777" w:rsidR="00251F5D" w:rsidRPr="00251F5D" w:rsidRDefault="00251F5D" w:rsidP="00251F5D">
      <w:pPr>
        <w:widowControl/>
        <w:autoSpaceDE/>
        <w:autoSpaceDN/>
        <w:spacing w:after="200" w:line="276" w:lineRule="auto"/>
        <w:rPr>
          <w:sz w:val="20"/>
        </w:rPr>
      </w:pPr>
    </w:p>
    <w:p w14:paraId="127DAE9B"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t xml:space="preserve">Table </w:t>
      </w:r>
      <w:proofErr w:type="gramStart"/>
      <w:r w:rsidRPr="00251F5D">
        <w:rPr>
          <w:rFonts w:eastAsiaTheme="majorEastAsia"/>
          <w:b/>
          <w:bCs/>
          <w:sz w:val="24"/>
          <w:szCs w:val="24"/>
        </w:rPr>
        <w:t>7 :</w:t>
      </w:r>
      <w:proofErr w:type="gramEnd"/>
      <w:r w:rsidRPr="00251F5D">
        <w:rPr>
          <w:rFonts w:eastAsiaTheme="majorEastAsia"/>
          <w:b/>
          <w:bCs/>
          <w:sz w:val="24"/>
          <w:szCs w:val="24"/>
        </w:rPr>
        <w:t xml:space="preserve">  Effect of mouthfeel of best accepted millet based edible cutlery samples at different intervals of storage</w:t>
      </w:r>
    </w:p>
    <w:tbl>
      <w:tblPr>
        <w:tblStyle w:val="TableGrid1"/>
        <w:tblW w:w="5000" w:type="pct"/>
        <w:jc w:val="center"/>
        <w:tblLayout w:type="fixed"/>
        <w:tblCellMar>
          <w:left w:w="0" w:type="dxa"/>
          <w:right w:w="0" w:type="dxa"/>
        </w:tblCellMar>
        <w:tblLook w:val="04A0" w:firstRow="1" w:lastRow="0" w:firstColumn="1" w:lastColumn="0" w:noHBand="0" w:noVBand="1"/>
      </w:tblPr>
      <w:tblGrid>
        <w:gridCol w:w="1044"/>
        <w:gridCol w:w="1053"/>
        <w:gridCol w:w="1027"/>
        <w:gridCol w:w="1023"/>
        <w:gridCol w:w="1023"/>
        <w:gridCol w:w="1023"/>
        <w:gridCol w:w="1023"/>
        <w:gridCol w:w="1023"/>
        <w:gridCol w:w="1111"/>
      </w:tblGrid>
      <w:tr w:rsidR="00251F5D" w:rsidRPr="00251F5D" w14:paraId="431982A2" w14:textId="77777777" w:rsidTr="00E06A3D">
        <w:trPr>
          <w:trHeight w:val="345"/>
          <w:jc w:val="center"/>
        </w:trPr>
        <w:tc>
          <w:tcPr>
            <w:tcW w:w="559" w:type="pct"/>
            <w:vMerge w:val="restart"/>
            <w:vAlign w:val="center"/>
          </w:tcPr>
          <w:p w14:paraId="7AA02DF9" w14:textId="77777777" w:rsidR="00251F5D" w:rsidRPr="00251F5D" w:rsidRDefault="00251F5D" w:rsidP="00251F5D">
            <w:pPr>
              <w:spacing w:after="200" w:line="360" w:lineRule="auto"/>
              <w:ind w:firstLine="147"/>
              <w:rPr>
                <w:b/>
                <w:sz w:val="24"/>
                <w:szCs w:val="24"/>
                <w:lang w:val="en-IN"/>
              </w:rPr>
            </w:pPr>
          </w:p>
          <w:p w14:paraId="6E10961A" w14:textId="77777777" w:rsidR="00251F5D" w:rsidRPr="00251F5D" w:rsidRDefault="00251F5D" w:rsidP="00251F5D">
            <w:pPr>
              <w:spacing w:after="200" w:line="360" w:lineRule="auto"/>
              <w:ind w:firstLine="147"/>
              <w:rPr>
                <w:b/>
                <w:sz w:val="24"/>
                <w:szCs w:val="24"/>
                <w:lang w:val="en-IN"/>
              </w:rPr>
            </w:pPr>
            <w:r w:rsidRPr="00251F5D">
              <w:rPr>
                <w:b/>
                <w:sz w:val="24"/>
                <w:szCs w:val="24"/>
                <w:lang w:val="en-IN"/>
              </w:rPr>
              <w:t xml:space="preserve">Millet edible </w:t>
            </w:r>
            <w:r w:rsidRPr="00251F5D">
              <w:rPr>
                <w:b/>
                <w:sz w:val="24"/>
                <w:szCs w:val="24"/>
                <w:lang w:val="en-IN"/>
              </w:rPr>
              <w:lastRenderedPageBreak/>
              <w:t>cutleries</w:t>
            </w:r>
          </w:p>
        </w:tc>
        <w:tc>
          <w:tcPr>
            <w:tcW w:w="2206" w:type="pct"/>
            <w:gridSpan w:val="4"/>
            <w:vAlign w:val="center"/>
          </w:tcPr>
          <w:p w14:paraId="0D5B4BF9"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lastRenderedPageBreak/>
              <w:t>Aluminium silver foil packaging material</w:t>
            </w:r>
          </w:p>
        </w:tc>
        <w:tc>
          <w:tcPr>
            <w:tcW w:w="2235" w:type="pct"/>
            <w:gridSpan w:val="4"/>
            <w:vAlign w:val="center"/>
          </w:tcPr>
          <w:p w14:paraId="027E51E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MPP packaging material</w:t>
            </w:r>
          </w:p>
        </w:tc>
      </w:tr>
      <w:tr w:rsidR="00251F5D" w:rsidRPr="00251F5D" w14:paraId="612EB223" w14:textId="77777777" w:rsidTr="00E06A3D">
        <w:trPr>
          <w:trHeight w:val="236"/>
          <w:jc w:val="center"/>
        </w:trPr>
        <w:tc>
          <w:tcPr>
            <w:tcW w:w="559" w:type="pct"/>
            <w:vMerge/>
            <w:vAlign w:val="center"/>
          </w:tcPr>
          <w:p w14:paraId="44B547A9" w14:textId="77777777" w:rsidR="00251F5D" w:rsidRPr="00251F5D" w:rsidRDefault="00251F5D" w:rsidP="00251F5D">
            <w:pPr>
              <w:spacing w:after="200" w:line="360" w:lineRule="auto"/>
              <w:ind w:firstLine="147"/>
              <w:rPr>
                <w:sz w:val="24"/>
                <w:szCs w:val="24"/>
                <w:lang w:val="en-IN"/>
              </w:rPr>
            </w:pPr>
          </w:p>
        </w:tc>
        <w:tc>
          <w:tcPr>
            <w:tcW w:w="2206" w:type="pct"/>
            <w:gridSpan w:val="4"/>
            <w:vAlign w:val="center"/>
          </w:tcPr>
          <w:p w14:paraId="798B01D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235" w:type="pct"/>
            <w:gridSpan w:val="4"/>
            <w:vAlign w:val="center"/>
          </w:tcPr>
          <w:p w14:paraId="64D1D6EA"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5FC3A39A" w14:textId="77777777" w:rsidTr="00E06A3D">
        <w:trPr>
          <w:trHeight w:val="561"/>
          <w:jc w:val="center"/>
        </w:trPr>
        <w:tc>
          <w:tcPr>
            <w:tcW w:w="559" w:type="pct"/>
            <w:vMerge/>
            <w:vAlign w:val="center"/>
          </w:tcPr>
          <w:p w14:paraId="5774CE77" w14:textId="77777777" w:rsidR="00251F5D" w:rsidRPr="00251F5D" w:rsidRDefault="00251F5D" w:rsidP="00251F5D">
            <w:pPr>
              <w:spacing w:after="200" w:line="360" w:lineRule="auto"/>
              <w:ind w:firstLine="147"/>
              <w:rPr>
                <w:sz w:val="24"/>
                <w:szCs w:val="24"/>
                <w:lang w:val="en-IN"/>
              </w:rPr>
            </w:pPr>
          </w:p>
        </w:tc>
        <w:tc>
          <w:tcPr>
            <w:tcW w:w="563" w:type="pct"/>
            <w:vAlign w:val="center"/>
          </w:tcPr>
          <w:p w14:paraId="37219EB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49" w:type="pct"/>
            <w:vAlign w:val="center"/>
          </w:tcPr>
          <w:p w14:paraId="1FD1E8F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47" w:type="pct"/>
            <w:vAlign w:val="center"/>
          </w:tcPr>
          <w:p w14:paraId="52E3C89D"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47" w:type="pct"/>
            <w:vAlign w:val="center"/>
          </w:tcPr>
          <w:p w14:paraId="07940A4D"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47" w:type="pct"/>
            <w:vAlign w:val="center"/>
          </w:tcPr>
          <w:p w14:paraId="555BE897"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47" w:type="pct"/>
            <w:vAlign w:val="center"/>
          </w:tcPr>
          <w:p w14:paraId="41F6C0A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47" w:type="pct"/>
            <w:vAlign w:val="center"/>
          </w:tcPr>
          <w:p w14:paraId="324A5BD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95" w:type="pct"/>
            <w:vAlign w:val="center"/>
          </w:tcPr>
          <w:p w14:paraId="69B1A99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1D32D6D8" w14:textId="77777777" w:rsidTr="00E06A3D">
        <w:trPr>
          <w:trHeight w:val="224"/>
          <w:jc w:val="center"/>
        </w:trPr>
        <w:tc>
          <w:tcPr>
            <w:tcW w:w="559" w:type="pct"/>
            <w:vAlign w:val="center"/>
          </w:tcPr>
          <w:p w14:paraId="6F68290D" w14:textId="77777777" w:rsidR="00251F5D" w:rsidRPr="00251F5D" w:rsidRDefault="00251F5D" w:rsidP="00251F5D">
            <w:pPr>
              <w:spacing w:after="200" w:line="360" w:lineRule="auto"/>
              <w:ind w:firstLine="147"/>
              <w:rPr>
                <w:sz w:val="24"/>
                <w:szCs w:val="24"/>
                <w:lang w:val="en-IN"/>
              </w:rPr>
            </w:pPr>
            <w:r w:rsidRPr="00251F5D">
              <w:rPr>
                <w:sz w:val="24"/>
                <w:szCs w:val="24"/>
                <w:lang w:val="en-IN"/>
              </w:rPr>
              <w:t>Control</w:t>
            </w:r>
          </w:p>
        </w:tc>
        <w:tc>
          <w:tcPr>
            <w:tcW w:w="563" w:type="pct"/>
            <w:vAlign w:val="center"/>
          </w:tcPr>
          <w:p w14:paraId="09FBDD53" w14:textId="77777777" w:rsidR="00251F5D" w:rsidRPr="00251F5D" w:rsidRDefault="00251F5D" w:rsidP="00251F5D">
            <w:pPr>
              <w:spacing w:after="200" w:line="360" w:lineRule="auto"/>
              <w:jc w:val="center"/>
              <w:rPr>
                <w:sz w:val="24"/>
                <w:szCs w:val="24"/>
                <w:lang w:val="en-IN"/>
              </w:rPr>
            </w:pPr>
            <w:r w:rsidRPr="00251F5D">
              <w:rPr>
                <w:sz w:val="24"/>
                <w:szCs w:val="24"/>
                <w:lang w:val="en-IN"/>
              </w:rPr>
              <w:t>8.26±0.05</w:t>
            </w:r>
          </w:p>
        </w:tc>
        <w:tc>
          <w:tcPr>
            <w:tcW w:w="549" w:type="pct"/>
            <w:vAlign w:val="center"/>
          </w:tcPr>
          <w:p w14:paraId="1E666789" w14:textId="77777777" w:rsidR="00251F5D" w:rsidRPr="00251F5D" w:rsidRDefault="00251F5D" w:rsidP="00251F5D">
            <w:pPr>
              <w:spacing w:after="200" w:line="360" w:lineRule="auto"/>
              <w:jc w:val="center"/>
              <w:rPr>
                <w:sz w:val="24"/>
                <w:szCs w:val="24"/>
                <w:lang w:val="en-IN"/>
              </w:rPr>
            </w:pPr>
            <w:r w:rsidRPr="00251F5D">
              <w:rPr>
                <w:sz w:val="24"/>
                <w:szCs w:val="24"/>
                <w:lang w:val="en-IN"/>
              </w:rPr>
              <w:t>7.96±0.05</w:t>
            </w:r>
          </w:p>
        </w:tc>
        <w:tc>
          <w:tcPr>
            <w:tcW w:w="547" w:type="pct"/>
            <w:vAlign w:val="center"/>
          </w:tcPr>
          <w:p w14:paraId="599EB6F4"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47" w:type="pct"/>
            <w:vAlign w:val="center"/>
          </w:tcPr>
          <w:p w14:paraId="38DD93B8"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47" w:type="pct"/>
            <w:vAlign w:val="center"/>
          </w:tcPr>
          <w:p w14:paraId="2778D4F5" w14:textId="77777777" w:rsidR="00251F5D" w:rsidRPr="00251F5D" w:rsidRDefault="00251F5D" w:rsidP="00251F5D">
            <w:pPr>
              <w:spacing w:after="200" w:line="360" w:lineRule="auto"/>
              <w:jc w:val="center"/>
              <w:rPr>
                <w:sz w:val="24"/>
                <w:szCs w:val="24"/>
                <w:lang w:val="en-IN"/>
              </w:rPr>
            </w:pPr>
            <w:r w:rsidRPr="00251F5D">
              <w:rPr>
                <w:sz w:val="24"/>
                <w:szCs w:val="24"/>
                <w:lang w:val="en-IN"/>
              </w:rPr>
              <w:t>8.26±0.05</w:t>
            </w:r>
          </w:p>
        </w:tc>
        <w:tc>
          <w:tcPr>
            <w:tcW w:w="547" w:type="pct"/>
            <w:vAlign w:val="center"/>
          </w:tcPr>
          <w:p w14:paraId="618E900C" w14:textId="77777777" w:rsidR="00251F5D" w:rsidRPr="00251F5D" w:rsidRDefault="00251F5D" w:rsidP="00251F5D">
            <w:pPr>
              <w:spacing w:after="200" w:line="360" w:lineRule="auto"/>
              <w:jc w:val="center"/>
              <w:rPr>
                <w:sz w:val="24"/>
                <w:szCs w:val="24"/>
                <w:lang w:val="en-IN"/>
              </w:rPr>
            </w:pPr>
            <w:r w:rsidRPr="00251F5D">
              <w:rPr>
                <w:sz w:val="24"/>
                <w:szCs w:val="24"/>
                <w:lang w:val="en-IN"/>
              </w:rPr>
              <w:t>8.06±0.05</w:t>
            </w:r>
          </w:p>
        </w:tc>
        <w:tc>
          <w:tcPr>
            <w:tcW w:w="547" w:type="pct"/>
            <w:vAlign w:val="center"/>
          </w:tcPr>
          <w:p w14:paraId="3538FC6B" w14:textId="77777777" w:rsidR="00251F5D" w:rsidRPr="00251F5D" w:rsidRDefault="00251F5D" w:rsidP="00251F5D">
            <w:pPr>
              <w:spacing w:after="200" w:line="360" w:lineRule="auto"/>
              <w:jc w:val="center"/>
              <w:rPr>
                <w:sz w:val="24"/>
                <w:szCs w:val="24"/>
                <w:lang w:val="en-IN"/>
              </w:rPr>
            </w:pPr>
            <w:r w:rsidRPr="00251F5D">
              <w:rPr>
                <w:sz w:val="24"/>
                <w:szCs w:val="24"/>
                <w:lang w:val="en-IN"/>
              </w:rPr>
              <w:t>7.80±0.05</w:t>
            </w:r>
          </w:p>
        </w:tc>
        <w:tc>
          <w:tcPr>
            <w:tcW w:w="595" w:type="pct"/>
            <w:vAlign w:val="center"/>
          </w:tcPr>
          <w:p w14:paraId="66386977" w14:textId="77777777" w:rsidR="00251F5D" w:rsidRPr="00251F5D" w:rsidRDefault="00251F5D" w:rsidP="00251F5D">
            <w:pPr>
              <w:spacing w:after="200" w:line="360" w:lineRule="auto"/>
              <w:jc w:val="center"/>
              <w:rPr>
                <w:sz w:val="24"/>
                <w:szCs w:val="24"/>
                <w:lang w:val="en-IN"/>
              </w:rPr>
            </w:pPr>
            <w:r w:rsidRPr="00251F5D">
              <w:rPr>
                <w:sz w:val="24"/>
                <w:szCs w:val="24"/>
                <w:lang w:val="en-IN"/>
              </w:rPr>
              <w:t>7.66±0.05</w:t>
            </w:r>
          </w:p>
        </w:tc>
      </w:tr>
      <w:tr w:rsidR="00251F5D" w:rsidRPr="00251F5D" w14:paraId="08E53973" w14:textId="77777777" w:rsidTr="00E06A3D">
        <w:trPr>
          <w:trHeight w:val="224"/>
          <w:jc w:val="center"/>
        </w:trPr>
        <w:tc>
          <w:tcPr>
            <w:tcW w:w="559" w:type="pct"/>
            <w:vAlign w:val="center"/>
          </w:tcPr>
          <w:p w14:paraId="4268E36D" w14:textId="77777777" w:rsidR="00251F5D" w:rsidRPr="00251F5D" w:rsidRDefault="00251F5D" w:rsidP="00251F5D">
            <w:pPr>
              <w:spacing w:after="200" w:line="360" w:lineRule="auto"/>
              <w:ind w:firstLine="147"/>
              <w:rPr>
                <w:sz w:val="24"/>
                <w:szCs w:val="24"/>
                <w:lang w:val="en-IN"/>
              </w:rPr>
            </w:pPr>
            <w:r w:rsidRPr="00251F5D">
              <w:rPr>
                <w:sz w:val="24"/>
                <w:szCs w:val="24"/>
                <w:lang w:val="en-IN"/>
              </w:rPr>
              <w:t>WFEC</w:t>
            </w:r>
          </w:p>
        </w:tc>
        <w:tc>
          <w:tcPr>
            <w:tcW w:w="563" w:type="pct"/>
            <w:vAlign w:val="center"/>
          </w:tcPr>
          <w:p w14:paraId="4CE9A6F6" w14:textId="77777777" w:rsidR="00251F5D" w:rsidRPr="00251F5D" w:rsidRDefault="00251F5D" w:rsidP="00251F5D">
            <w:pPr>
              <w:spacing w:after="200" w:line="360" w:lineRule="auto"/>
              <w:jc w:val="center"/>
              <w:rPr>
                <w:sz w:val="24"/>
                <w:szCs w:val="24"/>
                <w:lang w:val="en-IN"/>
              </w:rPr>
            </w:pPr>
            <w:r w:rsidRPr="00251F5D">
              <w:rPr>
                <w:sz w:val="24"/>
                <w:szCs w:val="24"/>
                <w:lang w:val="en-IN"/>
              </w:rPr>
              <w:t>7.29±0.01</w:t>
            </w:r>
          </w:p>
        </w:tc>
        <w:tc>
          <w:tcPr>
            <w:tcW w:w="549" w:type="pct"/>
            <w:vAlign w:val="center"/>
          </w:tcPr>
          <w:p w14:paraId="3AB70774"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47" w:type="pct"/>
            <w:vAlign w:val="center"/>
          </w:tcPr>
          <w:p w14:paraId="1AA5D00C" w14:textId="77777777" w:rsidR="00251F5D" w:rsidRPr="00251F5D" w:rsidRDefault="00251F5D" w:rsidP="00251F5D">
            <w:pPr>
              <w:spacing w:after="200" w:line="360" w:lineRule="auto"/>
              <w:jc w:val="center"/>
              <w:rPr>
                <w:sz w:val="24"/>
                <w:szCs w:val="24"/>
                <w:lang w:val="en-IN"/>
              </w:rPr>
            </w:pPr>
            <w:r w:rsidRPr="00251F5D">
              <w:rPr>
                <w:sz w:val="24"/>
                <w:szCs w:val="24"/>
                <w:lang w:val="en-IN"/>
              </w:rPr>
              <w:t>6.83±0.05</w:t>
            </w:r>
          </w:p>
        </w:tc>
        <w:tc>
          <w:tcPr>
            <w:tcW w:w="547" w:type="pct"/>
            <w:vAlign w:val="center"/>
          </w:tcPr>
          <w:p w14:paraId="662B2D34" w14:textId="77777777" w:rsidR="00251F5D" w:rsidRPr="00251F5D" w:rsidRDefault="00251F5D" w:rsidP="00251F5D">
            <w:pPr>
              <w:spacing w:after="200" w:line="360" w:lineRule="auto"/>
              <w:jc w:val="center"/>
              <w:rPr>
                <w:sz w:val="24"/>
                <w:szCs w:val="24"/>
                <w:lang w:val="en-IN"/>
              </w:rPr>
            </w:pPr>
            <w:r w:rsidRPr="00251F5D">
              <w:rPr>
                <w:sz w:val="24"/>
                <w:szCs w:val="24"/>
                <w:lang w:val="en-IN"/>
              </w:rPr>
              <w:t>6.63±0.05</w:t>
            </w:r>
          </w:p>
        </w:tc>
        <w:tc>
          <w:tcPr>
            <w:tcW w:w="547" w:type="pct"/>
            <w:vAlign w:val="center"/>
          </w:tcPr>
          <w:p w14:paraId="217223B8" w14:textId="77777777" w:rsidR="00251F5D" w:rsidRPr="00251F5D" w:rsidRDefault="00251F5D" w:rsidP="00251F5D">
            <w:pPr>
              <w:spacing w:after="200" w:line="360" w:lineRule="auto"/>
              <w:jc w:val="center"/>
              <w:rPr>
                <w:sz w:val="24"/>
                <w:szCs w:val="24"/>
                <w:lang w:val="en-IN"/>
              </w:rPr>
            </w:pPr>
            <w:r w:rsidRPr="00251F5D">
              <w:rPr>
                <w:sz w:val="24"/>
                <w:szCs w:val="24"/>
                <w:lang w:val="en-IN"/>
              </w:rPr>
              <w:t>7.29±0.01</w:t>
            </w:r>
          </w:p>
        </w:tc>
        <w:tc>
          <w:tcPr>
            <w:tcW w:w="547" w:type="pct"/>
            <w:vAlign w:val="center"/>
          </w:tcPr>
          <w:p w14:paraId="32D11F0A" w14:textId="77777777" w:rsidR="00251F5D" w:rsidRPr="00251F5D" w:rsidRDefault="00251F5D" w:rsidP="00251F5D">
            <w:pPr>
              <w:spacing w:after="200" w:line="360" w:lineRule="auto"/>
              <w:jc w:val="center"/>
              <w:rPr>
                <w:sz w:val="24"/>
                <w:szCs w:val="24"/>
                <w:lang w:val="en-IN"/>
              </w:rPr>
            </w:pPr>
            <w:r w:rsidRPr="00251F5D">
              <w:rPr>
                <w:sz w:val="24"/>
                <w:szCs w:val="24"/>
                <w:lang w:val="en-IN"/>
              </w:rPr>
              <w:t>7.13±0.05</w:t>
            </w:r>
          </w:p>
        </w:tc>
        <w:tc>
          <w:tcPr>
            <w:tcW w:w="547" w:type="pct"/>
            <w:vAlign w:val="center"/>
          </w:tcPr>
          <w:p w14:paraId="1BA08A44" w14:textId="77777777" w:rsidR="00251F5D" w:rsidRPr="00251F5D" w:rsidRDefault="00251F5D" w:rsidP="00251F5D">
            <w:pPr>
              <w:spacing w:after="200" w:line="360" w:lineRule="auto"/>
              <w:jc w:val="center"/>
              <w:rPr>
                <w:sz w:val="24"/>
                <w:szCs w:val="24"/>
                <w:lang w:val="en-IN"/>
              </w:rPr>
            </w:pPr>
            <w:r w:rsidRPr="00251F5D">
              <w:rPr>
                <w:sz w:val="24"/>
                <w:szCs w:val="24"/>
                <w:lang w:val="en-IN"/>
              </w:rPr>
              <w:t>6.93±0.05</w:t>
            </w:r>
          </w:p>
        </w:tc>
        <w:tc>
          <w:tcPr>
            <w:tcW w:w="595" w:type="pct"/>
            <w:vAlign w:val="center"/>
          </w:tcPr>
          <w:p w14:paraId="78E51F0D" w14:textId="77777777" w:rsidR="00251F5D" w:rsidRPr="00251F5D" w:rsidRDefault="00251F5D" w:rsidP="00251F5D">
            <w:pPr>
              <w:spacing w:after="200" w:line="360" w:lineRule="auto"/>
              <w:jc w:val="center"/>
              <w:rPr>
                <w:sz w:val="24"/>
                <w:szCs w:val="24"/>
                <w:lang w:val="en-IN"/>
              </w:rPr>
            </w:pPr>
            <w:r w:rsidRPr="00251F5D">
              <w:rPr>
                <w:sz w:val="24"/>
                <w:szCs w:val="24"/>
                <w:lang w:val="en-IN"/>
              </w:rPr>
              <w:t>6.73±0.05</w:t>
            </w:r>
          </w:p>
        </w:tc>
      </w:tr>
      <w:tr w:rsidR="00251F5D" w:rsidRPr="00251F5D" w14:paraId="7EB3505B" w14:textId="77777777" w:rsidTr="00E06A3D">
        <w:trPr>
          <w:trHeight w:val="224"/>
          <w:jc w:val="center"/>
        </w:trPr>
        <w:tc>
          <w:tcPr>
            <w:tcW w:w="559" w:type="pct"/>
            <w:vAlign w:val="center"/>
          </w:tcPr>
          <w:p w14:paraId="5CD9B0D7" w14:textId="77777777" w:rsidR="00251F5D" w:rsidRPr="00251F5D" w:rsidRDefault="00251F5D" w:rsidP="00251F5D">
            <w:pPr>
              <w:spacing w:after="200" w:line="360" w:lineRule="auto"/>
              <w:ind w:firstLine="147"/>
              <w:rPr>
                <w:sz w:val="24"/>
                <w:szCs w:val="24"/>
                <w:lang w:val="en-IN"/>
              </w:rPr>
            </w:pPr>
            <w:r w:rsidRPr="00251F5D">
              <w:rPr>
                <w:sz w:val="24"/>
                <w:szCs w:val="24"/>
                <w:lang w:val="en-IN"/>
              </w:rPr>
              <w:t>LMEC</w:t>
            </w:r>
          </w:p>
        </w:tc>
        <w:tc>
          <w:tcPr>
            <w:tcW w:w="563" w:type="pct"/>
            <w:vAlign w:val="center"/>
          </w:tcPr>
          <w:p w14:paraId="26620D8F" w14:textId="77777777" w:rsidR="00251F5D" w:rsidRPr="00251F5D" w:rsidRDefault="00251F5D" w:rsidP="00251F5D">
            <w:pPr>
              <w:spacing w:after="200" w:line="360" w:lineRule="auto"/>
              <w:jc w:val="center"/>
              <w:rPr>
                <w:sz w:val="24"/>
                <w:szCs w:val="24"/>
                <w:lang w:val="en-IN"/>
              </w:rPr>
            </w:pPr>
            <w:r w:rsidRPr="00251F5D">
              <w:rPr>
                <w:sz w:val="24"/>
                <w:szCs w:val="24"/>
                <w:lang w:val="en-IN"/>
              </w:rPr>
              <w:t>7.99±0.01</w:t>
            </w:r>
          </w:p>
        </w:tc>
        <w:tc>
          <w:tcPr>
            <w:tcW w:w="549" w:type="pct"/>
            <w:vAlign w:val="center"/>
          </w:tcPr>
          <w:p w14:paraId="1AAEFE8B"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47" w:type="pct"/>
            <w:vAlign w:val="center"/>
          </w:tcPr>
          <w:p w14:paraId="4667DAEF"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47" w:type="pct"/>
            <w:vAlign w:val="center"/>
          </w:tcPr>
          <w:p w14:paraId="1946E4C2" w14:textId="77777777" w:rsidR="00251F5D" w:rsidRPr="00251F5D" w:rsidRDefault="00251F5D" w:rsidP="00251F5D">
            <w:pPr>
              <w:spacing w:after="200" w:line="360" w:lineRule="auto"/>
              <w:jc w:val="center"/>
              <w:rPr>
                <w:sz w:val="24"/>
                <w:szCs w:val="24"/>
                <w:lang w:val="en-IN"/>
              </w:rPr>
            </w:pPr>
            <w:r w:rsidRPr="00251F5D">
              <w:rPr>
                <w:sz w:val="24"/>
                <w:szCs w:val="24"/>
                <w:lang w:val="en-IN"/>
              </w:rPr>
              <w:t>7.33±0.05</w:t>
            </w:r>
          </w:p>
        </w:tc>
        <w:tc>
          <w:tcPr>
            <w:tcW w:w="547" w:type="pct"/>
            <w:vAlign w:val="center"/>
          </w:tcPr>
          <w:p w14:paraId="4FC2A976" w14:textId="77777777" w:rsidR="00251F5D" w:rsidRPr="00251F5D" w:rsidRDefault="00251F5D" w:rsidP="00251F5D">
            <w:pPr>
              <w:spacing w:after="200" w:line="360" w:lineRule="auto"/>
              <w:jc w:val="center"/>
              <w:rPr>
                <w:sz w:val="24"/>
                <w:szCs w:val="24"/>
                <w:lang w:val="en-IN"/>
              </w:rPr>
            </w:pPr>
            <w:r w:rsidRPr="00251F5D">
              <w:rPr>
                <w:sz w:val="24"/>
                <w:szCs w:val="24"/>
                <w:lang w:val="en-IN"/>
              </w:rPr>
              <w:t>7.99±0.01</w:t>
            </w:r>
          </w:p>
        </w:tc>
        <w:tc>
          <w:tcPr>
            <w:tcW w:w="547" w:type="pct"/>
            <w:vAlign w:val="center"/>
          </w:tcPr>
          <w:p w14:paraId="79EBFC8A" w14:textId="77777777" w:rsidR="00251F5D" w:rsidRPr="00251F5D" w:rsidRDefault="00251F5D" w:rsidP="00251F5D">
            <w:pPr>
              <w:spacing w:after="200" w:line="360" w:lineRule="auto"/>
              <w:jc w:val="center"/>
              <w:rPr>
                <w:sz w:val="24"/>
                <w:szCs w:val="24"/>
                <w:lang w:val="en-IN"/>
              </w:rPr>
            </w:pPr>
            <w:r w:rsidRPr="00251F5D">
              <w:rPr>
                <w:sz w:val="24"/>
                <w:szCs w:val="24"/>
                <w:lang w:val="en-IN"/>
              </w:rPr>
              <w:t>7.83±0.05</w:t>
            </w:r>
          </w:p>
        </w:tc>
        <w:tc>
          <w:tcPr>
            <w:tcW w:w="547" w:type="pct"/>
            <w:vAlign w:val="center"/>
          </w:tcPr>
          <w:p w14:paraId="6D4430D1"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95" w:type="pct"/>
            <w:vAlign w:val="center"/>
          </w:tcPr>
          <w:p w14:paraId="6C11B756"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r>
      <w:tr w:rsidR="00251F5D" w:rsidRPr="00251F5D" w14:paraId="11381306" w14:textId="77777777" w:rsidTr="00E06A3D">
        <w:trPr>
          <w:trHeight w:val="224"/>
          <w:jc w:val="center"/>
        </w:trPr>
        <w:tc>
          <w:tcPr>
            <w:tcW w:w="559" w:type="pct"/>
            <w:vAlign w:val="center"/>
          </w:tcPr>
          <w:p w14:paraId="401EA579" w14:textId="77777777" w:rsidR="00251F5D" w:rsidRPr="00251F5D" w:rsidRDefault="00251F5D" w:rsidP="00251F5D">
            <w:pPr>
              <w:spacing w:after="200" w:line="360" w:lineRule="auto"/>
              <w:ind w:firstLine="147"/>
              <w:rPr>
                <w:sz w:val="24"/>
                <w:szCs w:val="24"/>
                <w:lang w:val="en-IN"/>
              </w:rPr>
            </w:pPr>
            <w:r w:rsidRPr="00251F5D">
              <w:rPr>
                <w:sz w:val="24"/>
                <w:szCs w:val="24"/>
                <w:lang w:val="en-IN"/>
              </w:rPr>
              <w:t>FMEC</w:t>
            </w:r>
          </w:p>
        </w:tc>
        <w:tc>
          <w:tcPr>
            <w:tcW w:w="563" w:type="pct"/>
            <w:vAlign w:val="center"/>
          </w:tcPr>
          <w:p w14:paraId="72BEFAE1" w14:textId="77777777" w:rsidR="00251F5D" w:rsidRPr="00251F5D" w:rsidRDefault="00251F5D" w:rsidP="00251F5D">
            <w:pPr>
              <w:spacing w:after="200" w:line="360" w:lineRule="auto"/>
              <w:jc w:val="center"/>
              <w:rPr>
                <w:sz w:val="24"/>
                <w:szCs w:val="24"/>
                <w:lang w:val="en-IN"/>
              </w:rPr>
            </w:pPr>
            <w:r w:rsidRPr="00251F5D">
              <w:rPr>
                <w:sz w:val="24"/>
                <w:szCs w:val="24"/>
                <w:lang w:val="en-IN"/>
              </w:rPr>
              <w:t>7.24±0.05</w:t>
            </w:r>
          </w:p>
        </w:tc>
        <w:tc>
          <w:tcPr>
            <w:tcW w:w="549" w:type="pct"/>
            <w:vAlign w:val="center"/>
          </w:tcPr>
          <w:p w14:paraId="23AB8778"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47" w:type="pct"/>
            <w:vAlign w:val="center"/>
          </w:tcPr>
          <w:p w14:paraId="0678D8A5" w14:textId="77777777" w:rsidR="00251F5D" w:rsidRPr="00251F5D" w:rsidRDefault="00251F5D" w:rsidP="00251F5D">
            <w:pPr>
              <w:spacing w:after="200" w:line="360" w:lineRule="auto"/>
              <w:jc w:val="center"/>
              <w:rPr>
                <w:sz w:val="24"/>
                <w:szCs w:val="24"/>
                <w:lang w:val="en-IN"/>
              </w:rPr>
            </w:pPr>
            <w:r w:rsidRPr="00251F5D">
              <w:rPr>
                <w:sz w:val="24"/>
                <w:szCs w:val="24"/>
                <w:lang w:val="en-IN"/>
              </w:rPr>
              <w:t>6.76±0.05</w:t>
            </w:r>
          </w:p>
        </w:tc>
        <w:tc>
          <w:tcPr>
            <w:tcW w:w="547" w:type="pct"/>
            <w:vAlign w:val="center"/>
          </w:tcPr>
          <w:p w14:paraId="651BE172" w14:textId="77777777" w:rsidR="00251F5D" w:rsidRPr="00251F5D" w:rsidRDefault="00251F5D" w:rsidP="00251F5D">
            <w:pPr>
              <w:spacing w:after="200" w:line="360" w:lineRule="auto"/>
              <w:jc w:val="center"/>
              <w:rPr>
                <w:sz w:val="24"/>
                <w:szCs w:val="24"/>
                <w:lang w:val="en-IN"/>
              </w:rPr>
            </w:pPr>
            <w:r w:rsidRPr="00251F5D">
              <w:rPr>
                <w:sz w:val="24"/>
                <w:szCs w:val="24"/>
                <w:lang w:val="en-IN"/>
              </w:rPr>
              <w:t>6.53±0.05</w:t>
            </w:r>
          </w:p>
        </w:tc>
        <w:tc>
          <w:tcPr>
            <w:tcW w:w="547" w:type="pct"/>
            <w:vAlign w:val="center"/>
          </w:tcPr>
          <w:p w14:paraId="79A4B265" w14:textId="77777777" w:rsidR="00251F5D" w:rsidRPr="00251F5D" w:rsidRDefault="00251F5D" w:rsidP="00251F5D">
            <w:pPr>
              <w:spacing w:after="200" w:line="360" w:lineRule="auto"/>
              <w:jc w:val="center"/>
              <w:rPr>
                <w:sz w:val="24"/>
                <w:szCs w:val="24"/>
                <w:lang w:val="en-IN"/>
              </w:rPr>
            </w:pPr>
            <w:r w:rsidRPr="00251F5D">
              <w:rPr>
                <w:sz w:val="24"/>
                <w:szCs w:val="24"/>
                <w:lang w:val="en-IN"/>
              </w:rPr>
              <w:t>7.24±0.05</w:t>
            </w:r>
          </w:p>
        </w:tc>
        <w:tc>
          <w:tcPr>
            <w:tcW w:w="547" w:type="pct"/>
            <w:vAlign w:val="center"/>
          </w:tcPr>
          <w:p w14:paraId="3E5CC0AE" w14:textId="77777777" w:rsidR="00251F5D" w:rsidRPr="00251F5D" w:rsidRDefault="00251F5D" w:rsidP="00251F5D">
            <w:pPr>
              <w:spacing w:after="200" w:line="360" w:lineRule="auto"/>
              <w:jc w:val="center"/>
              <w:rPr>
                <w:sz w:val="24"/>
                <w:szCs w:val="24"/>
                <w:lang w:val="en-IN"/>
              </w:rPr>
            </w:pPr>
            <w:r w:rsidRPr="00251F5D">
              <w:rPr>
                <w:sz w:val="24"/>
                <w:szCs w:val="24"/>
                <w:lang w:val="en-IN"/>
              </w:rPr>
              <w:t>7.1±0.05</w:t>
            </w:r>
          </w:p>
        </w:tc>
        <w:tc>
          <w:tcPr>
            <w:tcW w:w="547" w:type="pct"/>
            <w:vAlign w:val="center"/>
          </w:tcPr>
          <w:p w14:paraId="0758B3F2" w14:textId="77777777" w:rsidR="00251F5D" w:rsidRPr="00251F5D" w:rsidRDefault="00251F5D" w:rsidP="00251F5D">
            <w:pPr>
              <w:spacing w:after="200" w:line="360" w:lineRule="auto"/>
              <w:jc w:val="center"/>
              <w:rPr>
                <w:sz w:val="24"/>
                <w:szCs w:val="24"/>
                <w:lang w:val="en-IN"/>
              </w:rPr>
            </w:pPr>
            <w:r w:rsidRPr="00251F5D">
              <w:rPr>
                <w:sz w:val="24"/>
                <w:szCs w:val="24"/>
                <w:lang w:val="en-IN"/>
              </w:rPr>
              <w:t>6.86±0.05</w:t>
            </w:r>
          </w:p>
        </w:tc>
        <w:tc>
          <w:tcPr>
            <w:tcW w:w="595" w:type="pct"/>
            <w:vAlign w:val="center"/>
          </w:tcPr>
          <w:p w14:paraId="70FC117E" w14:textId="77777777" w:rsidR="00251F5D" w:rsidRPr="00251F5D" w:rsidRDefault="00251F5D" w:rsidP="00251F5D">
            <w:pPr>
              <w:spacing w:after="200" w:line="360" w:lineRule="auto"/>
              <w:jc w:val="center"/>
              <w:rPr>
                <w:sz w:val="24"/>
                <w:szCs w:val="24"/>
                <w:lang w:val="en-IN"/>
              </w:rPr>
            </w:pPr>
            <w:r w:rsidRPr="00251F5D">
              <w:rPr>
                <w:sz w:val="24"/>
                <w:szCs w:val="24"/>
                <w:lang w:val="en-IN"/>
              </w:rPr>
              <w:t>6.63±0.05</w:t>
            </w:r>
          </w:p>
        </w:tc>
      </w:tr>
      <w:tr w:rsidR="00251F5D" w:rsidRPr="00251F5D" w14:paraId="2FE677C1" w14:textId="77777777" w:rsidTr="00E06A3D">
        <w:trPr>
          <w:trHeight w:val="224"/>
          <w:jc w:val="center"/>
        </w:trPr>
        <w:tc>
          <w:tcPr>
            <w:tcW w:w="559" w:type="pct"/>
            <w:vAlign w:val="center"/>
          </w:tcPr>
          <w:p w14:paraId="2F3E9796" w14:textId="77777777" w:rsidR="00251F5D" w:rsidRPr="00251F5D" w:rsidRDefault="00251F5D" w:rsidP="00251F5D">
            <w:pPr>
              <w:spacing w:after="200" w:line="360" w:lineRule="auto"/>
              <w:ind w:firstLine="147"/>
              <w:rPr>
                <w:sz w:val="24"/>
                <w:szCs w:val="24"/>
                <w:lang w:val="en-IN"/>
              </w:rPr>
            </w:pPr>
            <w:r w:rsidRPr="00251F5D">
              <w:rPr>
                <w:sz w:val="24"/>
                <w:szCs w:val="24"/>
                <w:lang w:val="en-IN"/>
              </w:rPr>
              <w:t>F-value</w:t>
            </w:r>
          </w:p>
        </w:tc>
        <w:tc>
          <w:tcPr>
            <w:tcW w:w="563" w:type="pct"/>
            <w:vAlign w:val="center"/>
          </w:tcPr>
          <w:p w14:paraId="0F4A1722"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9" w:type="pct"/>
            <w:vAlign w:val="center"/>
          </w:tcPr>
          <w:p w14:paraId="28662B5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7298DCED"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6D605EC4"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252069FC"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678EA7DC"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66CA8F6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95" w:type="pct"/>
            <w:vAlign w:val="center"/>
          </w:tcPr>
          <w:p w14:paraId="03ECD650"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6B7BE901" w14:textId="77777777" w:rsidTr="00E06A3D">
        <w:trPr>
          <w:trHeight w:val="224"/>
          <w:jc w:val="center"/>
        </w:trPr>
        <w:tc>
          <w:tcPr>
            <w:tcW w:w="559" w:type="pct"/>
            <w:vAlign w:val="center"/>
          </w:tcPr>
          <w:p w14:paraId="378D05E6" w14:textId="77777777" w:rsidR="00251F5D" w:rsidRPr="00251F5D" w:rsidRDefault="00251F5D" w:rsidP="00251F5D">
            <w:pPr>
              <w:spacing w:after="200" w:line="360" w:lineRule="auto"/>
              <w:ind w:firstLine="147"/>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63" w:type="pct"/>
            <w:vAlign w:val="center"/>
          </w:tcPr>
          <w:p w14:paraId="382819C7"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49" w:type="pct"/>
            <w:vAlign w:val="center"/>
          </w:tcPr>
          <w:p w14:paraId="7571BD3C"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47" w:type="pct"/>
            <w:vAlign w:val="center"/>
          </w:tcPr>
          <w:p w14:paraId="27758DC0"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47" w:type="pct"/>
            <w:vAlign w:val="center"/>
          </w:tcPr>
          <w:p w14:paraId="63CBC867"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47" w:type="pct"/>
            <w:vAlign w:val="center"/>
          </w:tcPr>
          <w:p w14:paraId="1BD40677"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47" w:type="pct"/>
            <w:vAlign w:val="center"/>
          </w:tcPr>
          <w:p w14:paraId="3008BE0D"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47" w:type="pct"/>
            <w:vAlign w:val="center"/>
          </w:tcPr>
          <w:p w14:paraId="5A6FC2C0"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95" w:type="pct"/>
            <w:vAlign w:val="center"/>
          </w:tcPr>
          <w:p w14:paraId="0C8F2B47"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r>
      <w:tr w:rsidR="00251F5D" w:rsidRPr="00251F5D" w14:paraId="3457B675" w14:textId="77777777" w:rsidTr="00E06A3D">
        <w:trPr>
          <w:trHeight w:val="224"/>
          <w:jc w:val="center"/>
        </w:trPr>
        <w:tc>
          <w:tcPr>
            <w:tcW w:w="559" w:type="pct"/>
            <w:vAlign w:val="center"/>
          </w:tcPr>
          <w:p w14:paraId="0BA6BDA2" w14:textId="77777777" w:rsidR="00251F5D" w:rsidRPr="00251F5D" w:rsidRDefault="00251F5D" w:rsidP="00251F5D">
            <w:pPr>
              <w:spacing w:after="200" w:line="360" w:lineRule="auto"/>
              <w:ind w:firstLine="147"/>
              <w:rPr>
                <w:sz w:val="24"/>
                <w:szCs w:val="24"/>
                <w:lang w:val="en-IN"/>
              </w:rPr>
            </w:pPr>
            <w:r w:rsidRPr="00251F5D">
              <w:rPr>
                <w:sz w:val="24"/>
                <w:szCs w:val="24"/>
                <w:lang w:val="en-IN"/>
              </w:rPr>
              <w:t>CD at 5%</w:t>
            </w:r>
          </w:p>
        </w:tc>
        <w:tc>
          <w:tcPr>
            <w:tcW w:w="563" w:type="pct"/>
            <w:vAlign w:val="center"/>
          </w:tcPr>
          <w:p w14:paraId="16C5A37B" w14:textId="77777777" w:rsidR="00251F5D" w:rsidRPr="00251F5D" w:rsidRDefault="00251F5D" w:rsidP="00251F5D">
            <w:pPr>
              <w:spacing w:after="200" w:line="360" w:lineRule="auto"/>
              <w:jc w:val="center"/>
              <w:rPr>
                <w:sz w:val="24"/>
                <w:szCs w:val="24"/>
                <w:lang w:val="en-IN"/>
              </w:rPr>
            </w:pPr>
            <w:r w:rsidRPr="00251F5D">
              <w:rPr>
                <w:sz w:val="24"/>
                <w:szCs w:val="24"/>
                <w:lang w:val="en-IN"/>
              </w:rPr>
              <w:t>0.16</w:t>
            </w:r>
          </w:p>
        </w:tc>
        <w:tc>
          <w:tcPr>
            <w:tcW w:w="549" w:type="pct"/>
            <w:vAlign w:val="center"/>
          </w:tcPr>
          <w:p w14:paraId="371D5EEE" w14:textId="77777777" w:rsidR="00251F5D" w:rsidRPr="00251F5D" w:rsidRDefault="00251F5D" w:rsidP="00251F5D">
            <w:pPr>
              <w:spacing w:after="200" w:line="360" w:lineRule="auto"/>
              <w:jc w:val="center"/>
              <w:rPr>
                <w:sz w:val="24"/>
                <w:szCs w:val="24"/>
                <w:lang w:val="en-IN"/>
              </w:rPr>
            </w:pPr>
            <w:r w:rsidRPr="00251F5D">
              <w:rPr>
                <w:sz w:val="24"/>
                <w:szCs w:val="24"/>
                <w:lang w:val="en-IN"/>
              </w:rPr>
              <w:t>0.21</w:t>
            </w:r>
          </w:p>
        </w:tc>
        <w:tc>
          <w:tcPr>
            <w:tcW w:w="547" w:type="pct"/>
            <w:vAlign w:val="center"/>
          </w:tcPr>
          <w:p w14:paraId="7CCFA19B" w14:textId="77777777" w:rsidR="00251F5D" w:rsidRPr="00251F5D" w:rsidRDefault="00251F5D" w:rsidP="00251F5D">
            <w:pPr>
              <w:spacing w:after="200" w:line="360" w:lineRule="auto"/>
              <w:jc w:val="center"/>
              <w:rPr>
                <w:sz w:val="24"/>
                <w:szCs w:val="24"/>
                <w:lang w:val="en-IN"/>
              </w:rPr>
            </w:pPr>
            <w:r w:rsidRPr="00251F5D">
              <w:rPr>
                <w:sz w:val="24"/>
                <w:szCs w:val="24"/>
                <w:lang w:val="en-IN"/>
              </w:rPr>
              <w:t>0.22</w:t>
            </w:r>
          </w:p>
        </w:tc>
        <w:tc>
          <w:tcPr>
            <w:tcW w:w="547" w:type="pct"/>
            <w:vAlign w:val="center"/>
          </w:tcPr>
          <w:p w14:paraId="4477ACA5" w14:textId="77777777" w:rsidR="00251F5D" w:rsidRPr="00251F5D" w:rsidRDefault="00251F5D" w:rsidP="00251F5D">
            <w:pPr>
              <w:spacing w:after="200" w:line="360" w:lineRule="auto"/>
              <w:jc w:val="center"/>
              <w:rPr>
                <w:sz w:val="24"/>
                <w:szCs w:val="24"/>
                <w:lang w:val="en-IN"/>
              </w:rPr>
            </w:pPr>
            <w:r w:rsidRPr="00251F5D">
              <w:rPr>
                <w:sz w:val="24"/>
                <w:szCs w:val="24"/>
                <w:lang w:val="en-IN"/>
              </w:rPr>
              <w:t>0.21</w:t>
            </w:r>
          </w:p>
        </w:tc>
        <w:tc>
          <w:tcPr>
            <w:tcW w:w="547" w:type="pct"/>
            <w:vAlign w:val="center"/>
          </w:tcPr>
          <w:p w14:paraId="3E27212A" w14:textId="77777777" w:rsidR="00251F5D" w:rsidRPr="00251F5D" w:rsidRDefault="00251F5D" w:rsidP="00251F5D">
            <w:pPr>
              <w:spacing w:after="200" w:line="360" w:lineRule="auto"/>
              <w:jc w:val="center"/>
              <w:rPr>
                <w:sz w:val="24"/>
                <w:szCs w:val="24"/>
                <w:lang w:val="en-IN"/>
              </w:rPr>
            </w:pPr>
            <w:r w:rsidRPr="00251F5D">
              <w:rPr>
                <w:sz w:val="24"/>
                <w:szCs w:val="24"/>
                <w:lang w:val="en-IN"/>
              </w:rPr>
              <w:t>0.16</w:t>
            </w:r>
          </w:p>
        </w:tc>
        <w:tc>
          <w:tcPr>
            <w:tcW w:w="547" w:type="pct"/>
            <w:vAlign w:val="center"/>
          </w:tcPr>
          <w:p w14:paraId="7E301F52"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c>
          <w:tcPr>
            <w:tcW w:w="547" w:type="pct"/>
            <w:vAlign w:val="center"/>
          </w:tcPr>
          <w:p w14:paraId="172E8F8B"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595" w:type="pct"/>
            <w:vAlign w:val="center"/>
          </w:tcPr>
          <w:p w14:paraId="7045799F"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r>
    </w:tbl>
    <w:p w14:paraId="23FF7D59"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Control -Refined wheat flour edible cutleries, WFEC-White finger millet edible cutleries, LMEC-Little millet edible cutleries, FMEC-Foxtail millet edible cutleries.</w:t>
      </w:r>
    </w:p>
    <w:p w14:paraId="1B7886D1"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Values expressed as Mean ±</w:t>
      </w:r>
      <w:proofErr w:type="gramStart"/>
      <w:r w:rsidRPr="00251F5D">
        <w:rPr>
          <w:sz w:val="20"/>
          <w:szCs w:val="24"/>
        </w:rPr>
        <w:t>SD,*</w:t>
      </w:r>
      <w:proofErr w:type="gramEnd"/>
      <w:r w:rsidRPr="00251F5D">
        <w:rPr>
          <w:sz w:val="20"/>
          <w:szCs w:val="24"/>
        </w:rPr>
        <w:t>Significant (P&lt;0.05),</w:t>
      </w:r>
      <w:r w:rsidRPr="00251F5D">
        <w:rPr>
          <w:sz w:val="20"/>
        </w:rPr>
        <w:t xml:space="preserve"> Values are mean of triplicates</w:t>
      </w:r>
    </w:p>
    <w:p w14:paraId="79D8BE56"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0B0AF536" w14:textId="77777777" w:rsidR="00251F5D" w:rsidRPr="00251F5D" w:rsidRDefault="00251F5D" w:rsidP="00251F5D">
      <w:pPr>
        <w:widowControl/>
        <w:autoSpaceDE/>
        <w:autoSpaceDN/>
        <w:spacing w:before="240" w:after="240" w:line="360" w:lineRule="auto"/>
        <w:rPr>
          <w:b/>
          <w:sz w:val="24"/>
          <w:szCs w:val="24"/>
        </w:rPr>
      </w:pPr>
      <w:r w:rsidRPr="00251F5D">
        <w:rPr>
          <w:b/>
          <w:sz w:val="24"/>
          <w:szCs w:val="24"/>
        </w:rPr>
        <w:t>Mean sensory scores for overall acceptability of developed millet based edible cutleries at different intervals of storage</w:t>
      </w:r>
    </w:p>
    <w:p w14:paraId="3E6DD7C8"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t xml:space="preserve">Table 8: Effect of overall </w:t>
      </w:r>
      <w:r w:rsidRPr="00251F5D">
        <w:rPr>
          <w:b/>
          <w:sz w:val="24"/>
          <w:szCs w:val="24"/>
        </w:rPr>
        <w:t>acceptability</w:t>
      </w:r>
      <w:r w:rsidRPr="00251F5D">
        <w:rPr>
          <w:rFonts w:eastAsiaTheme="majorEastAsia"/>
          <w:b/>
          <w:bCs/>
          <w:sz w:val="24"/>
          <w:szCs w:val="24"/>
        </w:rPr>
        <w:t xml:space="preserve"> of best accepted millet based edible cutlery samples at different intervals of storage</w:t>
      </w:r>
    </w:p>
    <w:tbl>
      <w:tblPr>
        <w:tblStyle w:val="TableGrid1"/>
        <w:tblW w:w="5000" w:type="pct"/>
        <w:jc w:val="center"/>
        <w:tblCellMar>
          <w:left w:w="0" w:type="dxa"/>
          <w:right w:w="0" w:type="dxa"/>
        </w:tblCellMar>
        <w:tblLook w:val="04A0" w:firstRow="1" w:lastRow="0" w:firstColumn="1" w:lastColumn="0" w:noHBand="0" w:noVBand="1"/>
      </w:tblPr>
      <w:tblGrid>
        <w:gridCol w:w="1007"/>
        <w:gridCol w:w="1044"/>
        <w:gridCol w:w="1044"/>
        <w:gridCol w:w="1043"/>
        <w:gridCol w:w="1043"/>
        <w:gridCol w:w="1043"/>
        <w:gridCol w:w="1043"/>
        <w:gridCol w:w="1043"/>
        <w:gridCol w:w="1040"/>
      </w:tblGrid>
      <w:tr w:rsidR="00251F5D" w:rsidRPr="00251F5D" w14:paraId="39844CA1" w14:textId="77777777" w:rsidTr="00E06A3D">
        <w:trPr>
          <w:trHeight w:val="408"/>
          <w:jc w:val="center"/>
        </w:trPr>
        <w:tc>
          <w:tcPr>
            <w:tcW w:w="538" w:type="pct"/>
            <w:vMerge w:val="restart"/>
            <w:vAlign w:val="center"/>
          </w:tcPr>
          <w:p w14:paraId="16FBF238" w14:textId="77777777" w:rsidR="00251F5D" w:rsidRPr="00251F5D" w:rsidRDefault="00251F5D" w:rsidP="00251F5D">
            <w:pPr>
              <w:spacing w:after="200" w:line="360" w:lineRule="auto"/>
              <w:contextualSpacing/>
              <w:jc w:val="center"/>
              <w:rPr>
                <w:b/>
                <w:sz w:val="24"/>
                <w:szCs w:val="24"/>
                <w:lang w:val="en-IN"/>
              </w:rPr>
            </w:pPr>
          </w:p>
          <w:p w14:paraId="5A880AA9"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Millet edible cutleries</w:t>
            </w:r>
          </w:p>
        </w:tc>
        <w:tc>
          <w:tcPr>
            <w:tcW w:w="2232" w:type="pct"/>
            <w:gridSpan w:val="4"/>
            <w:vAlign w:val="center"/>
          </w:tcPr>
          <w:p w14:paraId="300DD7B4"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Aluminium silver foil packaging material</w:t>
            </w:r>
          </w:p>
        </w:tc>
        <w:tc>
          <w:tcPr>
            <w:tcW w:w="2230" w:type="pct"/>
            <w:gridSpan w:val="4"/>
            <w:vAlign w:val="center"/>
          </w:tcPr>
          <w:p w14:paraId="1E18D3DB"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MPP packaging material</w:t>
            </w:r>
          </w:p>
        </w:tc>
      </w:tr>
      <w:tr w:rsidR="00251F5D" w:rsidRPr="00251F5D" w14:paraId="63E1D6A2" w14:textId="77777777" w:rsidTr="00E06A3D">
        <w:trPr>
          <w:trHeight w:val="233"/>
          <w:jc w:val="center"/>
        </w:trPr>
        <w:tc>
          <w:tcPr>
            <w:tcW w:w="538" w:type="pct"/>
            <w:vMerge/>
            <w:vAlign w:val="center"/>
          </w:tcPr>
          <w:p w14:paraId="237C8EB0" w14:textId="77777777" w:rsidR="00251F5D" w:rsidRPr="00251F5D" w:rsidRDefault="00251F5D" w:rsidP="00251F5D">
            <w:pPr>
              <w:spacing w:after="200" w:line="360" w:lineRule="auto"/>
              <w:contextualSpacing/>
              <w:jc w:val="center"/>
              <w:rPr>
                <w:sz w:val="24"/>
                <w:szCs w:val="24"/>
                <w:lang w:val="en-IN"/>
              </w:rPr>
            </w:pPr>
          </w:p>
        </w:tc>
        <w:tc>
          <w:tcPr>
            <w:tcW w:w="2232" w:type="pct"/>
            <w:gridSpan w:val="4"/>
            <w:vAlign w:val="center"/>
          </w:tcPr>
          <w:p w14:paraId="7C7AB360"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Storage intervals (days)</w:t>
            </w:r>
          </w:p>
        </w:tc>
        <w:tc>
          <w:tcPr>
            <w:tcW w:w="2230" w:type="pct"/>
            <w:gridSpan w:val="4"/>
            <w:vAlign w:val="center"/>
          </w:tcPr>
          <w:p w14:paraId="0A4067FC"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Storage intervals (days)</w:t>
            </w:r>
          </w:p>
        </w:tc>
      </w:tr>
      <w:tr w:rsidR="00251F5D" w:rsidRPr="00251F5D" w14:paraId="0229871B" w14:textId="77777777" w:rsidTr="00E06A3D">
        <w:trPr>
          <w:trHeight w:val="233"/>
          <w:jc w:val="center"/>
        </w:trPr>
        <w:tc>
          <w:tcPr>
            <w:tcW w:w="538" w:type="pct"/>
            <w:vMerge/>
            <w:vAlign w:val="center"/>
          </w:tcPr>
          <w:p w14:paraId="69F3E582" w14:textId="77777777" w:rsidR="00251F5D" w:rsidRPr="00251F5D" w:rsidRDefault="00251F5D" w:rsidP="00251F5D">
            <w:pPr>
              <w:spacing w:after="200" w:line="360" w:lineRule="auto"/>
              <w:contextualSpacing/>
              <w:jc w:val="center"/>
              <w:rPr>
                <w:sz w:val="24"/>
                <w:szCs w:val="24"/>
                <w:lang w:val="en-IN"/>
              </w:rPr>
            </w:pPr>
          </w:p>
        </w:tc>
        <w:tc>
          <w:tcPr>
            <w:tcW w:w="558" w:type="pct"/>
            <w:vAlign w:val="center"/>
          </w:tcPr>
          <w:p w14:paraId="4CB89234"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5FCDB6E5"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71EE5F82"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8" w:type="pct"/>
            <w:vAlign w:val="center"/>
          </w:tcPr>
          <w:p w14:paraId="60D2E2C7"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58" w:type="pct"/>
            <w:vAlign w:val="center"/>
          </w:tcPr>
          <w:p w14:paraId="1552E382"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27EEA554"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09495CB6"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6" w:type="pct"/>
            <w:vAlign w:val="center"/>
          </w:tcPr>
          <w:p w14:paraId="5E7679BF"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4958BD40" w14:textId="77777777" w:rsidTr="00E06A3D">
        <w:trPr>
          <w:trHeight w:val="220"/>
          <w:jc w:val="center"/>
        </w:trPr>
        <w:tc>
          <w:tcPr>
            <w:tcW w:w="538" w:type="pct"/>
            <w:vAlign w:val="center"/>
          </w:tcPr>
          <w:p w14:paraId="0E30CDC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Control</w:t>
            </w:r>
          </w:p>
        </w:tc>
        <w:tc>
          <w:tcPr>
            <w:tcW w:w="558" w:type="pct"/>
            <w:vAlign w:val="center"/>
          </w:tcPr>
          <w:p w14:paraId="01543E1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8.46±0.05</w:t>
            </w:r>
          </w:p>
        </w:tc>
        <w:tc>
          <w:tcPr>
            <w:tcW w:w="558" w:type="pct"/>
            <w:vAlign w:val="center"/>
          </w:tcPr>
          <w:p w14:paraId="17DFCD0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8.23±0.05</w:t>
            </w:r>
          </w:p>
        </w:tc>
        <w:tc>
          <w:tcPr>
            <w:tcW w:w="558" w:type="pct"/>
            <w:vAlign w:val="center"/>
          </w:tcPr>
          <w:p w14:paraId="7FCA68D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8.03±0.05</w:t>
            </w:r>
          </w:p>
        </w:tc>
        <w:tc>
          <w:tcPr>
            <w:tcW w:w="558" w:type="pct"/>
            <w:vAlign w:val="center"/>
          </w:tcPr>
          <w:p w14:paraId="1325659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7.83±0.05</w:t>
            </w:r>
          </w:p>
        </w:tc>
        <w:tc>
          <w:tcPr>
            <w:tcW w:w="558" w:type="pct"/>
            <w:vAlign w:val="center"/>
          </w:tcPr>
          <w:p w14:paraId="1CB689B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8.46±0.05</w:t>
            </w:r>
          </w:p>
        </w:tc>
        <w:tc>
          <w:tcPr>
            <w:tcW w:w="558" w:type="pct"/>
            <w:vAlign w:val="center"/>
          </w:tcPr>
          <w:p w14:paraId="21CD74F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8.33±0.05</w:t>
            </w:r>
          </w:p>
        </w:tc>
        <w:tc>
          <w:tcPr>
            <w:tcW w:w="558" w:type="pct"/>
            <w:vAlign w:val="center"/>
          </w:tcPr>
          <w:p w14:paraId="620BFE0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8.13±0.05</w:t>
            </w:r>
          </w:p>
        </w:tc>
        <w:tc>
          <w:tcPr>
            <w:tcW w:w="556" w:type="pct"/>
            <w:vAlign w:val="center"/>
          </w:tcPr>
          <w:p w14:paraId="011CCFB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7.93±0.05</w:t>
            </w:r>
          </w:p>
        </w:tc>
      </w:tr>
      <w:tr w:rsidR="00251F5D" w:rsidRPr="00251F5D" w14:paraId="43E2647E" w14:textId="77777777" w:rsidTr="00E06A3D">
        <w:trPr>
          <w:trHeight w:val="220"/>
          <w:jc w:val="center"/>
        </w:trPr>
        <w:tc>
          <w:tcPr>
            <w:tcW w:w="538" w:type="pct"/>
            <w:vAlign w:val="center"/>
          </w:tcPr>
          <w:p w14:paraId="6C61151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WFEC</w:t>
            </w:r>
          </w:p>
        </w:tc>
        <w:tc>
          <w:tcPr>
            <w:tcW w:w="558" w:type="pct"/>
            <w:vAlign w:val="center"/>
          </w:tcPr>
          <w:p w14:paraId="63722A28"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7.54±0.05</w:t>
            </w:r>
          </w:p>
        </w:tc>
        <w:tc>
          <w:tcPr>
            <w:tcW w:w="558" w:type="pct"/>
            <w:vAlign w:val="center"/>
          </w:tcPr>
          <w:p w14:paraId="2DC81979"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7.33±0.05</w:t>
            </w:r>
          </w:p>
        </w:tc>
        <w:tc>
          <w:tcPr>
            <w:tcW w:w="558" w:type="pct"/>
            <w:vAlign w:val="center"/>
          </w:tcPr>
          <w:p w14:paraId="708601BC"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7.13±0.05</w:t>
            </w:r>
          </w:p>
        </w:tc>
        <w:tc>
          <w:tcPr>
            <w:tcW w:w="558" w:type="pct"/>
            <w:vAlign w:val="center"/>
          </w:tcPr>
          <w:p w14:paraId="5FFD6DC6"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7.06±0.05</w:t>
            </w:r>
          </w:p>
        </w:tc>
        <w:tc>
          <w:tcPr>
            <w:tcW w:w="558" w:type="pct"/>
            <w:vAlign w:val="center"/>
          </w:tcPr>
          <w:p w14:paraId="1869351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7.54±0.05</w:t>
            </w:r>
          </w:p>
        </w:tc>
        <w:tc>
          <w:tcPr>
            <w:tcW w:w="558" w:type="pct"/>
            <w:vAlign w:val="center"/>
          </w:tcPr>
          <w:p w14:paraId="1726D6B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7.43±0.05</w:t>
            </w:r>
          </w:p>
        </w:tc>
        <w:tc>
          <w:tcPr>
            <w:tcW w:w="558" w:type="pct"/>
            <w:vAlign w:val="center"/>
          </w:tcPr>
          <w:p w14:paraId="480769F8"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7.23±0.05</w:t>
            </w:r>
          </w:p>
        </w:tc>
        <w:tc>
          <w:tcPr>
            <w:tcW w:w="556" w:type="pct"/>
            <w:vAlign w:val="center"/>
          </w:tcPr>
          <w:p w14:paraId="5F7919D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7.16±0.05</w:t>
            </w:r>
          </w:p>
        </w:tc>
      </w:tr>
      <w:tr w:rsidR="00251F5D" w:rsidRPr="00251F5D" w14:paraId="7DAF721F" w14:textId="77777777" w:rsidTr="00E06A3D">
        <w:trPr>
          <w:trHeight w:val="220"/>
          <w:jc w:val="center"/>
        </w:trPr>
        <w:tc>
          <w:tcPr>
            <w:tcW w:w="538" w:type="pct"/>
            <w:vAlign w:val="center"/>
          </w:tcPr>
          <w:p w14:paraId="5F35FF8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LMEC</w:t>
            </w:r>
          </w:p>
        </w:tc>
        <w:tc>
          <w:tcPr>
            <w:tcW w:w="558" w:type="pct"/>
            <w:vAlign w:val="center"/>
          </w:tcPr>
          <w:p w14:paraId="3597C78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7.85±0.05</w:t>
            </w:r>
          </w:p>
        </w:tc>
        <w:tc>
          <w:tcPr>
            <w:tcW w:w="558" w:type="pct"/>
            <w:vAlign w:val="center"/>
          </w:tcPr>
          <w:p w14:paraId="1ACDC9A7"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7.63±0.05</w:t>
            </w:r>
          </w:p>
        </w:tc>
        <w:tc>
          <w:tcPr>
            <w:tcW w:w="558" w:type="pct"/>
            <w:vAlign w:val="center"/>
          </w:tcPr>
          <w:p w14:paraId="63BDD612"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7.43±0.05</w:t>
            </w:r>
          </w:p>
        </w:tc>
        <w:tc>
          <w:tcPr>
            <w:tcW w:w="558" w:type="pct"/>
            <w:vAlign w:val="center"/>
          </w:tcPr>
          <w:p w14:paraId="04CA588B"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7.23±0.05</w:t>
            </w:r>
          </w:p>
        </w:tc>
        <w:tc>
          <w:tcPr>
            <w:tcW w:w="558" w:type="pct"/>
            <w:vAlign w:val="center"/>
          </w:tcPr>
          <w:p w14:paraId="61B38477"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7.85±0.05</w:t>
            </w:r>
          </w:p>
        </w:tc>
        <w:tc>
          <w:tcPr>
            <w:tcW w:w="558" w:type="pct"/>
            <w:vAlign w:val="center"/>
          </w:tcPr>
          <w:p w14:paraId="3EEDBD5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7.73±0.05</w:t>
            </w:r>
          </w:p>
        </w:tc>
        <w:tc>
          <w:tcPr>
            <w:tcW w:w="558" w:type="pct"/>
            <w:vAlign w:val="center"/>
          </w:tcPr>
          <w:p w14:paraId="4186ADD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7.53±0.05</w:t>
            </w:r>
          </w:p>
        </w:tc>
        <w:tc>
          <w:tcPr>
            <w:tcW w:w="556" w:type="pct"/>
            <w:vAlign w:val="center"/>
          </w:tcPr>
          <w:p w14:paraId="66C70FA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7.33±0.05</w:t>
            </w:r>
          </w:p>
        </w:tc>
      </w:tr>
      <w:tr w:rsidR="00251F5D" w:rsidRPr="00251F5D" w14:paraId="61CDEA47" w14:textId="77777777" w:rsidTr="00E06A3D">
        <w:trPr>
          <w:trHeight w:val="220"/>
          <w:jc w:val="center"/>
        </w:trPr>
        <w:tc>
          <w:tcPr>
            <w:tcW w:w="538" w:type="pct"/>
            <w:vAlign w:val="center"/>
          </w:tcPr>
          <w:p w14:paraId="4EB9F8E9"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lastRenderedPageBreak/>
              <w:t>FMEC</w:t>
            </w:r>
          </w:p>
        </w:tc>
        <w:tc>
          <w:tcPr>
            <w:tcW w:w="558" w:type="pct"/>
            <w:vAlign w:val="center"/>
          </w:tcPr>
          <w:p w14:paraId="4F8EE0FB"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7.43±0.05</w:t>
            </w:r>
          </w:p>
        </w:tc>
        <w:tc>
          <w:tcPr>
            <w:tcW w:w="558" w:type="pct"/>
            <w:vAlign w:val="center"/>
          </w:tcPr>
          <w:p w14:paraId="3759CAF6"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7.23±0.05</w:t>
            </w:r>
          </w:p>
        </w:tc>
        <w:tc>
          <w:tcPr>
            <w:tcW w:w="558" w:type="pct"/>
            <w:vAlign w:val="center"/>
          </w:tcPr>
          <w:p w14:paraId="0ACC07AD"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7.03±0.05</w:t>
            </w:r>
          </w:p>
        </w:tc>
        <w:tc>
          <w:tcPr>
            <w:tcW w:w="558" w:type="pct"/>
            <w:vAlign w:val="center"/>
          </w:tcPr>
          <w:p w14:paraId="504F363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6.83±0.05</w:t>
            </w:r>
          </w:p>
        </w:tc>
        <w:tc>
          <w:tcPr>
            <w:tcW w:w="558" w:type="pct"/>
            <w:vAlign w:val="center"/>
          </w:tcPr>
          <w:p w14:paraId="09DEAE1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7.43±0.05</w:t>
            </w:r>
          </w:p>
        </w:tc>
        <w:tc>
          <w:tcPr>
            <w:tcW w:w="558" w:type="pct"/>
            <w:vAlign w:val="center"/>
          </w:tcPr>
          <w:p w14:paraId="3EC8D23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7.33±0.05</w:t>
            </w:r>
          </w:p>
        </w:tc>
        <w:tc>
          <w:tcPr>
            <w:tcW w:w="558" w:type="pct"/>
            <w:vAlign w:val="center"/>
          </w:tcPr>
          <w:p w14:paraId="393459A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7.13±0.05</w:t>
            </w:r>
          </w:p>
        </w:tc>
        <w:tc>
          <w:tcPr>
            <w:tcW w:w="556" w:type="pct"/>
            <w:vAlign w:val="center"/>
          </w:tcPr>
          <w:p w14:paraId="285F0EF7"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6.93±0.05</w:t>
            </w:r>
          </w:p>
        </w:tc>
      </w:tr>
      <w:tr w:rsidR="00251F5D" w:rsidRPr="00251F5D" w14:paraId="7820AAF4" w14:textId="77777777" w:rsidTr="00E06A3D">
        <w:trPr>
          <w:trHeight w:val="220"/>
          <w:jc w:val="center"/>
        </w:trPr>
        <w:tc>
          <w:tcPr>
            <w:tcW w:w="538" w:type="pct"/>
            <w:vAlign w:val="center"/>
          </w:tcPr>
          <w:p w14:paraId="33A189C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F-value</w:t>
            </w:r>
          </w:p>
        </w:tc>
        <w:tc>
          <w:tcPr>
            <w:tcW w:w="558" w:type="pct"/>
            <w:vAlign w:val="center"/>
          </w:tcPr>
          <w:p w14:paraId="572E4A1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25DC345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0BCF952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359942C5"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53A35E5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3D6773EB"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44D6D45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6" w:type="pct"/>
            <w:vAlign w:val="center"/>
          </w:tcPr>
          <w:p w14:paraId="009BE805"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r>
      <w:tr w:rsidR="00251F5D" w:rsidRPr="00251F5D" w14:paraId="4B88BF20" w14:textId="77777777" w:rsidTr="00E06A3D">
        <w:trPr>
          <w:trHeight w:val="220"/>
          <w:jc w:val="center"/>
        </w:trPr>
        <w:tc>
          <w:tcPr>
            <w:tcW w:w="538" w:type="pct"/>
            <w:vAlign w:val="center"/>
          </w:tcPr>
          <w:p w14:paraId="184B5A1D" w14:textId="77777777" w:rsidR="00251F5D" w:rsidRPr="00251F5D" w:rsidRDefault="00251F5D" w:rsidP="00251F5D">
            <w:pPr>
              <w:spacing w:after="200" w:line="360" w:lineRule="auto"/>
              <w:contextualSpacing/>
              <w:jc w:val="center"/>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58" w:type="pct"/>
            <w:vAlign w:val="center"/>
          </w:tcPr>
          <w:p w14:paraId="1DCCD92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0.05</w:t>
            </w:r>
          </w:p>
        </w:tc>
        <w:tc>
          <w:tcPr>
            <w:tcW w:w="558" w:type="pct"/>
            <w:vAlign w:val="center"/>
          </w:tcPr>
          <w:p w14:paraId="56B2DBF2"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0.07</w:t>
            </w:r>
          </w:p>
        </w:tc>
        <w:tc>
          <w:tcPr>
            <w:tcW w:w="558" w:type="pct"/>
            <w:vAlign w:val="center"/>
          </w:tcPr>
          <w:p w14:paraId="26ACB0A7"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0.06</w:t>
            </w:r>
          </w:p>
        </w:tc>
        <w:tc>
          <w:tcPr>
            <w:tcW w:w="558" w:type="pct"/>
            <w:vAlign w:val="center"/>
          </w:tcPr>
          <w:p w14:paraId="4A01B30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0.06</w:t>
            </w:r>
          </w:p>
        </w:tc>
        <w:tc>
          <w:tcPr>
            <w:tcW w:w="558" w:type="pct"/>
            <w:vAlign w:val="center"/>
          </w:tcPr>
          <w:p w14:paraId="3E3F2FB9"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0.08</w:t>
            </w:r>
          </w:p>
        </w:tc>
        <w:tc>
          <w:tcPr>
            <w:tcW w:w="558" w:type="pct"/>
            <w:vAlign w:val="center"/>
          </w:tcPr>
          <w:p w14:paraId="1916ADEB"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0.07</w:t>
            </w:r>
          </w:p>
        </w:tc>
        <w:tc>
          <w:tcPr>
            <w:tcW w:w="558" w:type="pct"/>
            <w:vAlign w:val="center"/>
          </w:tcPr>
          <w:p w14:paraId="161ABE7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0.04</w:t>
            </w:r>
          </w:p>
        </w:tc>
        <w:tc>
          <w:tcPr>
            <w:tcW w:w="556" w:type="pct"/>
            <w:vAlign w:val="center"/>
          </w:tcPr>
          <w:p w14:paraId="1B0936D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0.07</w:t>
            </w:r>
          </w:p>
        </w:tc>
      </w:tr>
      <w:tr w:rsidR="00251F5D" w:rsidRPr="00251F5D" w14:paraId="4ABA7373" w14:textId="77777777" w:rsidTr="00E06A3D">
        <w:trPr>
          <w:trHeight w:val="220"/>
          <w:jc w:val="center"/>
        </w:trPr>
        <w:tc>
          <w:tcPr>
            <w:tcW w:w="538" w:type="pct"/>
            <w:vAlign w:val="center"/>
          </w:tcPr>
          <w:p w14:paraId="5819083D"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CD at 5%</w:t>
            </w:r>
          </w:p>
        </w:tc>
        <w:tc>
          <w:tcPr>
            <w:tcW w:w="558" w:type="pct"/>
            <w:vAlign w:val="center"/>
          </w:tcPr>
          <w:p w14:paraId="535DEF4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0.18</w:t>
            </w:r>
          </w:p>
        </w:tc>
        <w:tc>
          <w:tcPr>
            <w:tcW w:w="558" w:type="pct"/>
            <w:vAlign w:val="center"/>
          </w:tcPr>
          <w:p w14:paraId="55B1CFA2"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0.24</w:t>
            </w:r>
          </w:p>
        </w:tc>
        <w:tc>
          <w:tcPr>
            <w:tcW w:w="558" w:type="pct"/>
            <w:vAlign w:val="center"/>
          </w:tcPr>
          <w:p w14:paraId="21776D5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0.20</w:t>
            </w:r>
          </w:p>
        </w:tc>
        <w:tc>
          <w:tcPr>
            <w:tcW w:w="558" w:type="pct"/>
            <w:vAlign w:val="center"/>
          </w:tcPr>
          <w:p w14:paraId="7DA992BD"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0.21</w:t>
            </w:r>
          </w:p>
        </w:tc>
        <w:tc>
          <w:tcPr>
            <w:tcW w:w="558" w:type="pct"/>
            <w:vAlign w:val="center"/>
          </w:tcPr>
          <w:p w14:paraId="6D6F667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0.28</w:t>
            </w:r>
          </w:p>
        </w:tc>
        <w:tc>
          <w:tcPr>
            <w:tcW w:w="558" w:type="pct"/>
            <w:vAlign w:val="center"/>
          </w:tcPr>
          <w:p w14:paraId="65BA4B7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0.24</w:t>
            </w:r>
          </w:p>
        </w:tc>
        <w:tc>
          <w:tcPr>
            <w:tcW w:w="558" w:type="pct"/>
            <w:vAlign w:val="center"/>
          </w:tcPr>
          <w:p w14:paraId="36EE7158"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0.13</w:t>
            </w:r>
          </w:p>
        </w:tc>
        <w:tc>
          <w:tcPr>
            <w:tcW w:w="556" w:type="pct"/>
            <w:vAlign w:val="center"/>
          </w:tcPr>
          <w:p w14:paraId="747F17A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0.25</w:t>
            </w:r>
          </w:p>
        </w:tc>
      </w:tr>
    </w:tbl>
    <w:p w14:paraId="6DEBD545"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t>Control -Refined wheat flour edible cutleries, WFEC-White finger millet edible cutleries, LMEC-Little millet edible cutleries, FMEC-Foxtail millet edible cutleries.</w:t>
      </w:r>
    </w:p>
    <w:p w14:paraId="0B61B7BF"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r w:rsidRPr="00251F5D">
        <w:rPr>
          <w:sz w:val="20"/>
          <w:szCs w:val="20"/>
        </w:rPr>
        <w:t>Values expressed as Mean ±</w:t>
      </w:r>
      <w:proofErr w:type="gramStart"/>
      <w:r w:rsidRPr="00251F5D">
        <w:rPr>
          <w:sz w:val="20"/>
          <w:szCs w:val="20"/>
        </w:rPr>
        <w:t>SD,*</w:t>
      </w:r>
      <w:proofErr w:type="gramEnd"/>
      <w:r w:rsidRPr="00251F5D">
        <w:rPr>
          <w:sz w:val="20"/>
          <w:szCs w:val="20"/>
        </w:rPr>
        <w:t>Significant (P&lt;0.05)</w:t>
      </w:r>
      <w:r w:rsidRPr="00251F5D">
        <w:rPr>
          <w:sz w:val="24"/>
          <w:szCs w:val="24"/>
        </w:rPr>
        <w:t xml:space="preserve">, </w:t>
      </w:r>
      <w:r w:rsidRPr="00251F5D">
        <w:rPr>
          <w:sz w:val="20"/>
          <w:szCs w:val="20"/>
        </w:rPr>
        <w:t>Values are mean of triplicates</w:t>
      </w:r>
    </w:p>
    <w:p w14:paraId="3ED2E1A5"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3B2746D1"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6CD48B87"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30F99E73"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73406489" w14:textId="77777777" w:rsidR="00251F5D" w:rsidRPr="00251F5D" w:rsidRDefault="00251F5D" w:rsidP="00251F5D">
      <w:pPr>
        <w:widowControl/>
        <w:autoSpaceDE/>
        <w:autoSpaceDN/>
        <w:spacing w:before="240" w:after="240" w:line="360" w:lineRule="auto"/>
        <w:rPr>
          <w:b/>
          <w:sz w:val="24"/>
          <w:szCs w:val="24"/>
        </w:rPr>
      </w:pPr>
      <w:r w:rsidRPr="00251F5D">
        <w:rPr>
          <w:b/>
          <w:sz w:val="24"/>
          <w:szCs w:val="24"/>
        </w:rPr>
        <w:t>Table 9: Effect of peroxide content (</w:t>
      </w:r>
      <w:proofErr w:type="spellStart"/>
      <w:r w:rsidRPr="00251F5D">
        <w:rPr>
          <w:b/>
          <w:sz w:val="24"/>
          <w:szCs w:val="24"/>
        </w:rPr>
        <w:t>mEq</w:t>
      </w:r>
      <w:proofErr w:type="spellEnd"/>
      <w:r w:rsidRPr="00251F5D">
        <w:rPr>
          <w:b/>
          <w:sz w:val="24"/>
          <w:szCs w:val="24"/>
        </w:rPr>
        <w:t>/Kg of fat) of developed millet based edible cutlery samples at different intervals of storage</w:t>
      </w:r>
    </w:p>
    <w:tbl>
      <w:tblPr>
        <w:tblStyle w:val="TableGrid1"/>
        <w:tblW w:w="5000" w:type="pct"/>
        <w:jc w:val="center"/>
        <w:tblCellMar>
          <w:left w:w="0" w:type="dxa"/>
          <w:right w:w="0" w:type="dxa"/>
        </w:tblCellMar>
        <w:tblLook w:val="04A0" w:firstRow="1" w:lastRow="0" w:firstColumn="1" w:lastColumn="0" w:noHBand="0" w:noVBand="1"/>
      </w:tblPr>
      <w:tblGrid>
        <w:gridCol w:w="2000"/>
        <w:gridCol w:w="977"/>
        <w:gridCol w:w="974"/>
        <w:gridCol w:w="974"/>
        <w:gridCol w:w="889"/>
        <w:gridCol w:w="884"/>
        <w:gridCol w:w="884"/>
        <w:gridCol w:w="884"/>
        <w:gridCol w:w="884"/>
      </w:tblGrid>
      <w:tr w:rsidR="00251F5D" w:rsidRPr="00251F5D" w14:paraId="79CA8F7F" w14:textId="77777777" w:rsidTr="00E06A3D">
        <w:trPr>
          <w:cantSplit/>
          <w:jc w:val="center"/>
        </w:trPr>
        <w:tc>
          <w:tcPr>
            <w:tcW w:w="777" w:type="pct"/>
            <w:vMerge w:val="restart"/>
            <w:noWrap/>
            <w:vAlign w:val="center"/>
          </w:tcPr>
          <w:p w14:paraId="085DD5E8" w14:textId="77777777" w:rsidR="00251F5D" w:rsidRPr="00251F5D" w:rsidRDefault="00251F5D" w:rsidP="00251F5D">
            <w:pPr>
              <w:spacing w:after="200" w:line="360" w:lineRule="auto"/>
              <w:rPr>
                <w:b/>
                <w:sz w:val="24"/>
                <w:szCs w:val="24"/>
                <w:lang w:val="en-IN"/>
              </w:rPr>
            </w:pPr>
          </w:p>
          <w:p w14:paraId="12E3DBC2" w14:textId="77777777" w:rsidR="00251F5D" w:rsidRPr="00251F5D" w:rsidRDefault="00251F5D" w:rsidP="00251F5D">
            <w:pPr>
              <w:spacing w:after="200" w:line="360" w:lineRule="auto"/>
              <w:rPr>
                <w:b/>
                <w:sz w:val="24"/>
                <w:szCs w:val="24"/>
                <w:lang w:val="en-IN"/>
              </w:rPr>
            </w:pPr>
            <w:r w:rsidRPr="00251F5D">
              <w:rPr>
                <w:b/>
                <w:sz w:val="24"/>
                <w:szCs w:val="24"/>
                <w:lang w:val="en-IN"/>
              </w:rPr>
              <w:t>Millet edible cutleries</w:t>
            </w:r>
          </w:p>
        </w:tc>
        <w:tc>
          <w:tcPr>
            <w:tcW w:w="2087" w:type="pct"/>
            <w:gridSpan w:val="4"/>
            <w:noWrap/>
            <w:vAlign w:val="center"/>
          </w:tcPr>
          <w:p w14:paraId="4A7256FA"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Aluminium silver foil packaging material</w:t>
            </w:r>
          </w:p>
        </w:tc>
        <w:tc>
          <w:tcPr>
            <w:tcW w:w="2136" w:type="pct"/>
            <w:gridSpan w:val="4"/>
            <w:noWrap/>
            <w:vAlign w:val="center"/>
          </w:tcPr>
          <w:p w14:paraId="1F7F82D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MPP packaging material</w:t>
            </w:r>
          </w:p>
        </w:tc>
      </w:tr>
      <w:tr w:rsidR="00251F5D" w:rsidRPr="00251F5D" w14:paraId="52412201" w14:textId="77777777" w:rsidTr="00E06A3D">
        <w:trPr>
          <w:cantSplit/>
          <w:jc w:val="center"/>
        </w:trPr>
        <w:tc>
          <w:tcPr>
            <w:tcW w:w="777" w:type="pct"/>
            <w:vMerge/>
            <w:noWrap/>
            <w:vAlign w:val="center"/>
          </w:tcPr>
          <w:p w14:paraId="6AEFF9D7" w14:textId="77777777" w:rsidR="00251F5D" w:rsidRPr="00251F5D" w:rsidRDefault="00251F5D" w:rsidP="00251F5D">
            <w:pPr>
              <w:spacing w:after="200" w:line="360" w:lineRule="auto"/>
              <w:rPr>
                <w:sz w:val="24"/>
                <w:szCs w:val="24"/>
                <w:lang w:val="en-IN"/>
              </w:rPr>
            </w:pPr>
          </w:p>
        </w:tc>
        <w:tc>
          <w:tcPr>
            <w:tcW w:w="2087" w:type="pct"/>
            <w:gridSpan w:val="4"/>
            <w:noWrap/>
            <w:vAlign w:val="center"/>
          </w:tcPr>
          <w:p w14:paraId="13508CF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136" w:type="pct"/>
            <w:gridSpan w:val="4"/>
            <w:noWrap/>
            <w:vAlign w:val="center"/>
          </w:tcPr>
          <w:p w14:paraId="143BB95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35F10265" w14:textId="77777777" w:rsidTr="00E06A3D">
        <w:trPr>
          <w:cantSplit/>
          <w:jc w:val="center"/>
        </w:trPr>
        <w:tc>
          <w:tcPr>
            <w:tcW w:w="777" w:type="pct"/>
            <w:vMerge/>
            <w:noWrap/>
            <w:vAlign w:val="center"/>
          </w:tcPr>
          <w:p w14:paraId="27C26871" w14:textId="77777777" w:rsidR="00251F5D" w:rsidRPr="00251F5D" w:rsidRDefault="00251F5D" w:rsidP="00251F5D">
            <w:pPr>
              <w:spacing w:after="200" w:line="360" w:lineRule="auto"/>
              <w:rPr>
                <w:sz w:val="24"/>
                <w:szCs w:val="24"/>
                <w:lang w:val="en-IN"/>
              </w:rPr>
            </w:pPr>
          </w:p>
        </w:tc>
        <w:tc>
          <w:tcPr>
            <w:tcW w:w="534" w:type="pct"/>
            <w:noWrap/>
            <w:vAlign w:val="center"/>
          </w:tcPr>
          <w:p w14:paraId="682D75FD"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33" w:type="pct"/>
            <w:noWrap/>
            <w:vAlign w:val="center"/>
          </w:tcPr>
          <w:p w14:paraId="33145AEE"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33" w:type="pct"/>
            <w:noWrap/>
            <w:vAlign w:val="center"/>
          </w:tcPr>
          <w:p w14:paraId="2EF1252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485" w:type="pct"/>
            <w:noWrap/>
            <w:vAlign w:val="center"/>
          </w:tcPr>
          <w:p w14:paraId="742AB74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34" w:type="pct"/>
            <w:noWrap/>
            <w:vAlign w:val="center"/>
          </w:tcPr>
          <w:p w14:paraId="25C54F5F"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34" w:type="pct"/>
            <w:noWrap/>
            <w:vAlign w:val="center"/>
          </w:tcPr>
          <w:p w14:paraId="1D82B4A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34" w:type="pct"/>
            <w:noWrap/>
            <w:vAlign w:val="center"/>
          </w:tcPr>
          <w:p w14:paraId="3A59F710"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35" w:type="pct"/>
            <w:noWrap/>
            <w:vAlign w:val="center"/>
          </w:tcPr>
          <w:p w14:paraId="2867ECB7"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0E804D23" w14:textId="77777777" w:rsidTr="00E06A3D">
        <w:trPr>
          <w:cantSplit/>
          <w:jc w:val="center"/>
        </w:trPr>
        <w:tc>
          <w:tcPr>
            <w:tcW w:w="777" w:type="pct"/>
            <w:noWrap/>
            <w:vAlign w:val="center"/>
          </w:tcPr>
          <w:p w14:paraId="79F5B554" w14:textId="77777777" w:rsidR="00251F5D" w:rsidRPr="00251F5D" w:rsidRDefault="00251F5D" w:rsidP="00251F5D">
            <w:pPr>
              <w:spacing w:after="200" w:line="360" w:lineRule="auto"/>
              <w:rPr>
                <w:sz w:val="24"/>
                <w:szCs w:val="24"/>
                <w:lang w:val="en-IN"/>
              </w:rPr>
            </w:pPr>
            <w:r w:rsidRPr="00251F5D">
              <w:rPr>
                <w:sz w:val="24"/>
                <w:szCs w:val="24"/>
                <w:lang w:val="en-IN"/>
              </w:rPr>
              <w:t>Control</w:t>
            </w:r>
          </w:p>
        </w:tc>
        <w:tc>
          <w:tcPr>
            <w:tcW w:w="534" w:type="pct"/>
            <w:noWrap/>
            <w:vAlign w:val="center"/>
          </w:tcPr>
          <w:p w14:paraId="623A5325" w14:textId="77777777" w:rsidR="00251F5D" w:rsidRPr="00251F5D" w:rsidRDefault="00251F5D" w:rsidP="00251F5D">
            <w:pPr>
              <w:spacing w:after="200" w:line="360" w:lineRule="auto"/>
              <w:jc w:val="center"/>
              <w:rPr>
                <w:sz w:val="24"/>
                <w:szCs w:val="24"/>
                <w:lang w:val="en-IN"/>
              </w:rPr>
            </w:pPr>
            <w:r w:rsidRPr="00251F5D">
              <w:rPr>
                <w:sz w:val="24"/>
                <w:szCs w:val="24"/>
                <w:lang w:val="en-IN"/>
              </w:rPr>
              <w:t>0.84±0.00</w:t>
            </w:r>
          </w:p>
        </w:tc>
        <w:tc>
          <w:tcPr>
            <w:tcW w:w="533" w:type="pct"/>
            <w:noWrap/>
            <w:vAlign w:val="center"/>
          </w:tcPr>
          <w:p w14:paraId="7294A78D" w14:textId="77777777" w:rsidR="00251F5D" w:rsidRPr="00251F5D" w:rsidRDefault="00251F5D" w:rsidP="00251F5D">
            <w:pPr>
              <w:spacing w:after="200" w:line="360" w:lineRule="auto"/>
              <w:jc w:val="center"/>
              <w:rPr>
                <w:sz w:val="24"/>
                <w:szCs w:val="24"/>
                <w:lang w:val="en-IN"/>
              </w:rPr>
            </w:pPr>
            <w:r w:rsidRPr="00251F5D">
              <w:rPr>
                <w:sz w:val="24"/>
                <w:szCs w:val="24"/>
                <w:lang w:val="en-IN"/>
              </w:rPr>
              <w:t>0.89±0.00</w:t>
            </w:r>
          </w:p>
        </w:tc>
        <w:tc>
          <w:tcPr>
            <w:tcW w:w="533" w:type="pct"/>
            <w:noWrap/>
            <w:vAlign w:val="center"/>
          </w:tcPr>
          <w:p w14:paraId="4BECC8C1" w14:textId="77777777" w:rsidR="00251F5D" w:rsidRPr="00251F5D" w:rsidRDefault="00251F5D" w:rsidP="00251F5D">
            <w:pPr>
              <w:spacing w:after="200" w:line="360" w:lineRule="auto"/>
              <w:jc w:val="center"/>
              <w:rPr>
                <w:sz w:val="24"/>
                <w:szCs w:val="24"/>
                <w:lang w:val="en-IN"/>
              </w:rPr>
            </w:pPr>
            <w:r w:rsidRPr="00251F5D">
              <w:rPr>
                <w:sz w:val="24"/>
                <w:szCs w:val="24"/>
                <w:lang w:val="en-IN"/>
              </w:rPr>
              <w:t>0.94±0.00</w:t>
            </w:r>
          </w:p>
        </w:tc>
        <w:tc>
          <w:tcPr>
            <w:tcW w:w="485" w:type="pct"/>
            <w:noWrap/>
            <w:vAlign w:val="center"/>
          </w:tcPr>
          <w:p w14:paraId="55DE69C1" w14:textId="77777777" w:rsidR="00251F5D" w:rsidRPr="00251F5D" w:rsidRDefault="00251F5D" w:rsidP="00251F5D">
            <w:pPr>
              <w:spacing w:after="200" w:line="360" w:lineRule="auto"/>
              <w:jc w:val="center"/>
              <w:rPr>
                <w:sz w:val="24"/>
                <w:szCs w:val="24"/>
                <w:lang w:val="en-IN"/>
              </w:rPr>
            </w:pPr>
            <w:r w:rsidRPr="00251F5D">
              <w:rPr>
                <w:sz w:val="24"/>
                <w:szCs w:val="24"/>
                <w:lang w:val="en-IN"/>
              </w:rPr>
              <w:t>1.22±0.02</w:t>
            </w:r>
          </w:p>
        </w:tc>
        <w:tc>
          <w:tcPr>
            <w:tcW w:w="534" w:type="pct"/>
            <w:noWrap/>
            <w:vAlign w:val="center"/>
          </w:tcPr>
          <w:p w14:paraId="508C028E" w14:textId="77777777" w:rsidR="00251F5D" w:rsidRPr="00251F5D" w:rsidRDefault="00251F5D" w:rsidP="00251F5D">
            <w:pPr>
              <w:spacing w:after="200" w:line="360" w:lineRule="auto"/>
              <w:jc w:val="center"/>
              <w:rPr>
                <w:sz w:val="24"/>
                <w:szCs w:val="24"/>
                <w:lang w:val="en-IN"/>
              </w:rPr>
            </w:pPr>
            <w:r w:rsidRPr="00251F5D">
              <w:rPr>
                <w:sz w:val="24"/>
                <w:szCs w:val="24"/>
                <w:lang w:val="en-IN"/>
              </w:rPr>
              <w:t>0.75±0.00</w:t>
            </w:r>
          </w:p>
        </w:tc>
        <w:tc>
          <w:tcPr>
            <w:tcW w:w="534" w:type="pct"/>
            <w:noWrap/>
            <w:vAlign w:val="center"/>
          </w:tcPr>
          <w:p w14:paraId="264ADB94" w14:textId="77777777" w:rsidR="00251F5D" w:rsidRPr="00251F5D" w:rsidRDefault="00251F5D" w:rsidP="00251F5D">
            <w:pPr>
              <w:spacing w:after="200" w:line="360" w:lineRule="auto"/>
              <w:jc w:val="center"/>
              <w:rPr>
                <w:sz w:val="24"/>
                <w:szCs w:val="24"/>
                <w:lang w:val="en-IN"/>
              </w:rPr>
            </w:pPr>
            <w:r w:rsidRPr="00251F5D">
              <w:rPr>
                <w:sz w:val="24"/>
                <w:szCs w:val="24"/>
                <w:lang w:val="en-IN"/>
              </w:rPr>
              <w:t>0.8±0.00</w:t>
            </w:r>
          </w:p>
        </w:tc>
        <w:tc>
          <w:tcPr>
            <w:tcW w:w="534" w:type="pct"/>
            <w:noWrap/>
            <w:vAlign w:val="center"/>
          </w:tcPr>
          <w:p w14:paraId="20D67603" w14:textId="77777777" w:rsidR="00251F5D" w:rsidRPr="00251F5D" w:rsidRDefault="00251F5D" w:rsidP="00251F5D">
            <w:pPr>
              <w:spacing w:after="200" w:line="360" w:lineRule="auto"/>
              <w:jc w:val="center"/>
              <w:rPr>
                <w:sz w:val="24"/>
                <w:szCs w:val="24"/>
                <w:lang w:val="en-IN"/>
              </w:rPr>
            </w:pPr>
            <w:r w:rsidRPr="00251F5D">
              <w:rPr>
                <w:sz w:val="24"/>
                <w:szCs w:val="24"/>
                <w:lang w:val="en-IN"/>
              </w:rPr>
              <w:t>0.89±0.00</w:t>
            </w:r>
          </w:p>
        </w:tc>
        <w:tc>
          <w:tcPr>
            <w:tcW w:w="535" w:type="pct"/>
            <w:noWrap/>
            <w:vAlign w:val="center"/>
          </w:tcPr>
          <w:p w14:paraId="5E7A223C" w14:textId="77777777" w:rsidR="00251F5D" w:rsidRPr="00251F5D" w:rsidRDefault="00251F5D" w:rsidP="00251F5D">
            <w:pPr>
              <w:spacing w:after="200" w:line="360" w:lineRule="auto"/>
              <w:jc w:val="center"/>
              <w:rPr>
                <w:sz w:val="24"/>
                <w:szCs w:val="24"/>
                <w:lang w:val="en-IN"/>
              </w:rPr>
            </w:pPr>
            <w:r w:rsidRPr="00251F5D">
              <w:rPr>
                <w:sz w:val="24"/>
                <w:szCs w:val="24"/>
                <w:lang w:val="en-IN"/>
              </w:rPr>
              <w:t>0.97±0.00</w:t>
            </w:r>
          </w:p>
        </w:tc>
      </w:tr>
      <w:tr w:rsidR="00251F5D" w:rsidRPr="00251F5D" w14:paraId="2EB9F8F3" w14:textId="77777777" w:rsidTr="00E06A3D">
        <w:trPr>
          <w:cantSplit/>
          <w:jc w:val="center"/>
        </w:trPr>
        <w:tc>
          <w:tcPr>
            <w:tcW w:w="777" w:type="pct"/>
            <w:noWrap/>
            <w:vAlign w:val="center"/>
          </w:tcPr>
          <w:p w14:paraId="6B1BFC6C" w14:textId="77777777" w:rsidR="00251F5D" w:rsidRPr="00251F5D" w:rsidRDefault="00251F5D" w:rsidP="00251F5D">
            <w:pPr>
              <w:spacing w:after="200" w:line="360" w:lineRule="auto"/>
              <w:rPr>
                <w:sz w:val="24"/>
                <w:szCs w:val="24"/>
                <w:lang w:val="en-IN"/>
              </w:rPr>
            </w:pPr>
            <w:r w:rsidRPr="00251F5D">
              <w:rPr>
                <w:sz w:val="24"/>
                <w:szCs w:val="24"/>
                <w:lang w:val="en-IN"/>
              </w:rPr>
              <w:t>WFEC</w:t>
            </w:r>
          </w:p>
        </w:tc>
        <w:tc>
          <w:tcPr>
            <w:tcW w:w="534" w:type="pct"/>
            <w:noWrap/>
            <w:vAlign w:val="center"/>
          </w:tcPr>
          <w:p w14:paraId="2BAFAABB" w14:textId="77777777" w:rsidR="00251F5D" w:rsidRPr="00251F5D" w:rsidRDefault="00251F5D" w:rsidP="00251F5D">
            <w:pPr>
              <w:spacing w:after="200" w:line="360" w:lineRule="auto"/>
              <w:jc w:val="center"/>
              <w:rPr>
                <w:sz w:val="24"/>
                <w:szCs w:val="24"/>
                <w:lang w:val="en-IN"/>
              </w:rPr>
            </w:pPr>
            <w:r w:rsidRPr="00251F5D">
              <w:rPr>
                <w:sz w:val="24"/>
                <w:szCs w:val="24"/>
                <w:lang w:val="en-IN"/>
              </w:rPr>
              <w:t>0.86±0.01</w:t>
            </w:r>
          </w:p>
        </w:tc>
        <w:tc>
          <w:tcPr>
            <w:tcW w:w="533" w:type="pct"/>
            <w:noWrap/>
            <w:vAlign w:val="center"/>
          </w:tcPr>
          <w:p w14:paraId="0D358634" w14:textId="77777777" w:rsidR="00251F5D" w:rsidRPr="00251F5D" w:rsidRDefault="00251F5D" w:rsidP="00251F5D">
            <w:pPr>
              <w:spacing w:after="200" w:line="360" w:lineRule="auto"/>
              <w:jc w:val="center"/>
              <w:rPr>
                <w:sz w:val="24"/>
                <w:szCs w:val="24"/>
                <w:lang w:val="en-IN"/>
              </w:rPr>
            </w:pPr>
            <w:r w:rsidRPr="00251F5D">
              <w:rPr>
                <w:sz w:val="24"/>
                <w:szCs w:val="24"/>
                <w:lang w:val="en-IN"/>
              </w:rPr>
              <w:t>0.92±0.01</w:t>
            </w:r>
          </w:p>
        </w:tc>
        <w:tc>
          <w:tcPr>
            <w:tcW w:w="533" w:type="pct"/>
            <w:noWrap/>
            <w:vAlign w:val="center"/>
          </w:tcPr>
          <w:p w14:paraId="596A2A31" w14:textId="77777777" w:rsidR="00251F5D" w:rsidRPr="00251F5D" w:rsidRDefault="00251F5D" w:rsidP="00251F5D">
            <w:pPr>
              <w:spacing w:after="200" w:line="360" w:lineRule="auto"/>
              <w:jc w:val="center"/>
              <w:rPr>
                <w:sz w:val="24"/>
                <w:szCs w:val="24"/>
                <w:lang w:val="en-IN"/>
              </w:rPr>
            </w:pPr>
            <w:r w:rsidRPr="00251F5D">
              <w:rPr>
                <w:sz w:val="24"/>
                <w:szCs w:val="24"/>
                <w:lang w:val="en-IN"/>
              </w:rPr>
              <w:t>0.95±0.00</w:t>
            </w:r>
          </w:p>
        </w:tc>
        <w:tc>
          <w:tcPr>
            <w:tcW w:w="485" w:type="pct"/>
            <w:noWrap/>
            <w:vAlign w:val="center"/>
          </w:tcPr>
          <w:p w14:paraId="58E18792" w14:textId="77777777" w:rsidR="00251F5D" w:rsidRPr="00251F5D" w:rsidRDefault="00251F5D" w:rsidP="00251F5D">
            <w:pPr>
              <w:spacing w:after="200" w:line="360" w:lineRule="auto"/>
              <w:jc w:val="center"/>
              <w:rPr>
                <w:sz w:val="24"/>
                <w:szCs w:val="24"/>
                <w:lang w:val="en-IN"/>
              </w:rPr>
            </w:pPr>
            <w:r w:rsidRPr="00251F5D">
              <w:rPr>
                <w:sz w:val="24"/>
                <w:szCs w:val="24"/>
                <w:lang w:val="en-IN"/>
              </w:rPr>
              <w:t>1.31±0.01</w:t>
            </w:r>
          </w:p>
        </w:tc>
        <w:tc>
          <w:tcPr>
            <w:tcW w:w="534" w:type="pct"/>
            <w:noWrap/>
            <w:vAlign w:val="center"/>
          </w:tcPr>
          <w:p w14:paraId="5F1AC9D9" w14:textId="77777777" w:rsidR="00251F5D" w:rsidRPr="00251F5D" w:rsidRDefault="00251F5D" w:rsidP="00251F5D">
            <w:pPr>
              <w:spacing w:after="200" w:line="360" w:lineRule="auto"/>
              <w:jc w:val="center"/>
              <w:rPr>
                <w:sz w:val="24"/>
                <w:szCs w:val="24"/>
                <w:lang w:val="en-IN"/>
              </w:rPr>
            </w:pPr>
            <w:r w:rsidRPr="00251F5D">
              <w:rPr>
                <w:sz w:val="24"/>
                <w:szCs w:val="24"/>
                <w:lang w:val="en-IN"/>
              </w:rPr>
              <w:t>0.75±0.00</w:t>
            </w:r>
          </w:p>
        </w:tc>
        <w:tc>
          <w:tcPr>
            <w:tcW w:w="534" w:type="pct"/>
            <w:noWrap/>
            <w:vAlign w:val="center"/>
          </w:tcPr>
          <w:p w14:paraId="21BE738F" w14:textId="77777777" w:rsidR="00251F5D" w:rsidRPr="00251F5D" w:rsidRDefault="00251F5D" w:rsidP="00251F5D">
            <w:pPr>
              <w:spacing w:after="200" w:line="360" w:lineRule="auto"/>
              <w:jc w:val="center"/>
              <w:rPr>
                <w:sz w:val="24"/>
                <w:szCs w:val="24"/>
                <w:lang w:val="en-IN"/>
              </w:rPr>
            </w:pPr>
            <w:r w:rsidRPr="00251F5D">
              <w:rPr>
                <w:sz w:val="24"/>
                <w:szCs w:val="24"/>
                <w:lang w:val="en-IN"/>
              </w:rPr>
              <w:t>0.81±0.00</w:t>
            </w:r>
          </w:p>
        </w:tc>
        <w:tc>
          <w:tcPr>
            <w:tcW w:w="534" w:type="pct"/>
            <w:noWrap/>
            <w:vAlign w:val="center"/>
          </w:tcPr>
          <w:p w14:paraId="2263F3BE" w14:textId="77777777" w:rsidR="00251F5D" w:rsidRPr="00251F5D" w:rsidRDefault="00251F5D" w:rsidP="00251F5D">
            <w:pPr>
              <w:spacing w:after="200" w:line="360" w:lineRule="auto"/>
              <w:jc w:val="center"/>
              <w:rPr>
                <w:sz w:val="24"/>
                <w:szCs w:val="24"/>
                <w:lang w:val="en-IN"/>
              </w:rPr>
            </w:pPr>
            <w:r w:rsidRPr="00251F5D">
              <w:rPr>
                <w:sz w:val="24"/>
                <w:szCs w:val="24"/>
                <w:lang w:val="en-IN"/>
              </w:rPr>
              <w:t>0.91±0.01</w:t>
            </w:r>
          </w:p>
        </w:tc>
        <w:tc>
          <w:tcPr>
            <w:tcW w:w="535" w:type="pct"/>
            <w:noWrap/>
            <w:vAlign w:val="center"/>
          </w:tcPr>
          <w:p w14:paraId="6F8A7BBD" w14:textId="77777777" w:rsidR="00251F5D" w:rsidRPr="00251F5D" w:rsidRDefault="00251F5D" w:rsidP="00251F5D">
            <w:pPr>
              <w:spacing w:after="200" w:line="360" w:lineRule="auto"/>
              <w:jc w:val="center"/>
              <w:rPr>
                <w:sz w:val="24"/>
                <w:szCs w:val="24"/>
                <w:lang w:val="en-IN"/>
              </w:rPr>
            </w:pPr>
            <w:r w:rsidRPr="00251F5D">
              <w:rPr>
                <w:sz w:val="24"/>
                <w:szCs w:val="24"/>
                <w:lang w:val="en-IN"/>
              </w:rPr>
              <w:t>0.97±0.00</w:t>
            </w:r>
          </w:p>
        </w:tc>
      </w:tr>
      <w:tr w:rsidR="00251F5D" w:rsidRPr="00251F5D" w14:paraId="7AA51627" w14:textId="77777777" w:rsidTr="00E06A3D">
        <w:trPr>
          <w:cantSplit/>
          <w:jc w:val="center"/>
        </w:trPr>
        <w:tc>
          <w:tcPr>
            <w:tcW w:w="777" w:type="pct"/>
            <w:noWrap/>
            <w:vAlign w:val="center"/>
          </w:tcPr>
          <w:p w14:paraId="2F903C59" w14:textId="77777777" w:rsidR="00251F5D" w:rsidRPr="00251F5D" w:rsidRDefault="00251F5D" w:rsidP="00251F5D">
            <w:pPr>
              <w:spacing w:after="200" w:line="360" w:lineRule="auto"/>
              <w:rPr>
                <w:sz w:val="24"/>
                <w:szCs w:val="24"/>
                <w:lang w:val="en-IN"/>
              </w:rPr>
            </w:pPr>
            <w:r w:rsidRPr="00251F5D">
              <w:rPr>
                <w:sz w:val="24"/>
                <w:szCs w:val="24"/>
                <w:lang w:val="en-IN"/>
              </w:rPr>
              <w:t>LMEC</w:t>
            </w:r>
          </w:p>
        </w:tc>
        <w:tc>
          <w:tcPr>
            <w:tcW w:w="534" w:type="pct"/>
            <w:noWrap/>
            <w:vAlign w:val="center"/>
          </w:tcPr>
          <w:p w14:paraId="4B67F367" w14:textId="77777777" w:rsidR="00251F5D" w:rsidRPr="00251F5D" w:rsidRDefault="00251F5D" w:rsidP="00251F5D">
            <w:pPr>
              <w:spacing w:after="200" w:line="360" w:lineRule="auto"/>
              <w:jc w:val="center"/>
              <w:rPr>
                <w:sz w:val="24"/>
                <w:szCs w:val="24"/>
                <w:lang w:val="en-IN"/>
              </w:rPr>
            </w:pPr>
            <w:r w:rsidRPr="00251F5D">
              <w:rPr>
                <w:sz w:val="24"/>
                <w:szCs w:val="24"/>
                <w:lang w:val="en-IN"/>
              </w:rPr>
              <w:t>0.88±0.00</w:t>
            </w:r>
          </w:p>
        </w:tc>
        <w:tc>
          <w:tcPr>
            <w:tcW w:w="533" w:type="pct"/>
            <w:noWrap/>
            <w:vAlign w:val="center"/>
          </w:tcPr>
          <w:p w14:paraId="6DF1A4C9" w14:textId="77777777" w:rsidR="00251F5D" w:rsidRPr="00251F5D" w:rsidRDefault="00251F5D" w:rsidP="00251F5D">
            <w:pPr>
              <w:spacing w:after="200" w:line="360" w:lineRule="auto"/>
              <w:jc w:val="center"/>
              <w:rPr>
                <w:sz w:val="24"/>
                <w:szCs w:val="24"/>
                <w:lang w:val="en-IN"/>
              </w:rPr>
            </w:pPr>
            <w:r w:rsidRPr="00251F5D">
              <w:rPr>
                <w:sz w:val="24"/>
                <w:szCs w:val="24"/>
                <w:lang w:val="en-IN"/>
              </w:rPr>
              <w:t>0.91±0.00</w:t>
            </w:r>
          </w:p>
        </w:tc>
        <w:tc>
          <w:tcPr>
            <w:tcW w:w="533" w:type="pct"/>
            <w:noWrap/>
            <w:vAlign w:val="center"/>
          </w:tcPr>
          <w:p w14:paraId="6A4BA236" w14:textId="77777777" w:rsidR="00251F5D" w:rsidRPr="00251F5D" w:rsidRDefault="00251F5D" w:rsidP="00251F5D">
            <w:pPr>
              <w:spacing w:after="200" w:line="360" w:lineRule="auto"/>
              <w:jc w:val="center"/>
              <w:rPr>
                <w:sz w:val="24"/>
                <w:szCs w:val="24"/>
                <w:lang w:val="en-IN"/>
              </w:rPr>
            </w:pPr>
            <w:r w:rsidRPr="00251F5D">
              <w:rPr>
                <w:sz w:val="24"/>
                <w:szCs w:val="24"/>
                <w:lang w:val="en-IN"/>
              </w:rPr>
              <w:t>0.95±0.00</w:t>
            </w:r>
          </w:p>
        </w:tc>
        <w:tc>
          <w:tcPr>
            <w:tcW w:w="485" w:type="pct"/>
            <w:noWrap/>
            <w:vAlign w:val="center"/>
          </w:tcPr>
          <w:p w14:paraId="729AE0BC" w14:textId="77777777" w:rsidR="00251F5D" w:rsidRPr="00251F5D" w:rsidRDefault="00251F5D" w:rsidP="00251F5D">
            <w:pPr>
              <w:spacing w:after="200" w:line="360" w:lineRule="auto"/>
              <w:jc w:val="center"/>
              <w:rPr>
                <w:sz w:val="24"/>
                <w:szCs w:val="24"/>
                <w:lang w:val="en-IN"/>
              </w:rPr>
            </w:pPr>
            <w:r w:rsidRPr="00251F5D">
              <w:rPr>
                <w:sz w:val="24"/>
                <w:szCs w:val="24"/>
                <w:lang w:val="en-IN"/>
              </w:rPr>
              <w:t>1.32±0.01</w:t>
            </w:r>
          </w:p>
        </w:tc>
        <w:tc>
          <w:tcPr>
            <w:tcW w:w="534" w:type="pct"/>
            <w:noWrap/>
            <w:vAlign w:val="center"/>
          </w:tcPr>
          <w:p w14:paraId="3AAC7473" w14:textId="77777777" w:rsidR="00251F5D" w:rsidRPr="00251F5D" w:rsidRDefault="00251F5D" w:rsidP="00251F5D">
            <w:pPr>
              <w:spacing w:after="200" w:line="360" w:lineRule="auto"/>
              <w:jc w:val="center"/>
              <w:rPr>
                <w:sz w:val="24"/>
                <w:szCs w:val="24"/>
                <w:lang w:val="en-IN"/>
              </w:rPr>
            </w:pPr>
            <w:r w:rsidRPr="00251F5D">
              <w:rPr>
                <w:sz w:val="24"/>
                <w:szCs w:val="24"/>
                <w:lang w:val="en-IN"/>
              </w:rPr>
              <w:t>0.76±0.00</w:t>
            </w:r>
          </w:p>
        </w:tc>
        <w:tc>
          <w:tcPr>
            <w:tcW w:w="534" w:type="pct"/>
            <w:noWrap/>
            <w:vAlign w:val="center"/>
          </w:tcPr>
          <w:p w14:paraId="04FC25D7" w14:textId="77777777" w:rsidR="00251F5D" w:rsidRPr="00251F5D" w:rsidRDefault="00251F5D" w:rsidP="00251F5D">
            <w:pPr>
              <w:spacing w:after="200" w:line="360" w:lineRule="auto"/>
              <w:jc w:val="center"/>
              <w:rPr>
                <w:sz w:val="24"/>
                <w:szCs w:val="24"/>
                <w:lang w:val="en-IN"/>
              </w:rPr>
            </w:pPr>
            <w:r w:rsidRPr="00251F5D">
              <w:rPr>
                <w:sz w:val="24"/>
                <w:szCs w:val="24"/>
                <w:lang w:val="en-IN"/>
              </w:rPr>
              <w:t>0.82±0.00</w:t>
            </w:r>
          </w:p>
        </w:tc>
        <w:tc>
          <w:tcPr>
            <w:tcW w:w="534" w:type="pct"/>
            <w:noWrap/>
            <w:vAlign w:val="center"/>
          </w:tcPr>
          <w:p w14:paraId="58445636" w14:textId="77777777" w:rsidR="00251F5D" w:rsidRPr="00251F5D" w:rsidRDefault="00251F5D" w:rsidP="00251F5D">
            <w:pPr>
              <w:spacing w:after="200" w:line="360" w:lineRule="auto"/>
              <w:jc w:val="center"/>
              <w:rPr>
                <w:sz w:val="24"/>
                <w:szCs w:val="24"/>
                <w:lang w:val="en-IN"/>
              </w:rPr>
            </w:pPr>
            <w:r w:rsidRPr="00251F5D">
              <w:rPr>
                <w:sz w:val="24"/>
                <w:szCs w:val="24"/>
                <w:lang w:val="en-IN"/>
              </w:rPr>
              <w:t>0.95±0.03</w:t>
            </w:r>
          </w:p>
        </w:tc>
        <w:tc>
          <w:tcPr>
            <w:tcW w:w="535" w:type="pct"/>
            <w:noWrap/>
            <w:vAlign w:val="center"/>
          </w:tcPr>
          <w:p w14:paraId="50AC3CCB" w14:textId="77777777" w:rsidR="00251F5D" w:rsidRPr="00251F5D" w:rsidRDefault="00251F5D" w:rsidP="00251F5D">
            <w:pPr>
              <w:spacing w:after="200" w:line="360" w:lineRule="auto"/>
              <w:jc w:val="center"/>
              <w:rPr>
                <w:sz w:val="24"/>
                <w:szCs w:val="24"/>
                <w:lang w:val="en-IN"/>
              </w:rPr>
            </w:pPr>
            <w:r w:rsidRPr="00251F5D">
              <w:rPr>
                <w:sz w:val="24"/>
                <w:szCs w:val="24"/>
                <w:lang w:val="en-IN"/>
              </w:rPr>
              <w:t>0.98±0.01</w:t>
            </w:r>
          </w:p>
        </w:tc>
      </w:tr>
      <w:tr w:rsidR="00251F5D" w:rsidRPr="00251F5D" w14:paraId="6AD2B5FD" w14:textId="77777777" w:rsidTr="00E06A3D">
        <w:trPr>
          <w:cantSplit/>
          <w:jc w:val="center"/>
        </w:trPr>
        <w:tc>
          <w:tcPr>
            <w:tcW w:w="777" w:type="pct"/>
            <w:noWrap/>
            <w:vAlign w:val="center"/>
          </w:tcPr>
          <w:p w14:paraId="2A4FD147" w14:textId="77777777" w:rsidR="00251F5D" w:rsidRPr="00251F5D" w:rsidRDefault="00251F5D" w:rsidP="00251F5D">
            <w:pPr>
              <w:spacing w:after="200" w:line="360" w:lineRule="auto"/>
              <w:rPr>
                <w:sz w:val="24"/>
                <w:szCs w:val="24"/>
                <w:lang w:val="en-IN"/>
              </w:rPr>
            </w:pPr>
            <w:r w:rsidRPr="00251F5D">
              <w:rPr>
                <w:sz w:val="24"/>
                <w:szCs w:val="24"/>
                <w:lang w:val="en-IN"/>
              </w:rPr>
              <w:lastRenderedPageBreak/>
              <w:t>FMEC</w:t>
            </w:r>
          </w:p>
        </w:tc>
        <w:tc>
          <w:tcPr>
            <w:tcW w:w="534" w:type="pct"/>
            <w:noWrap/>
            <w:vAlign w:val="center"/>
          </w:tcPr>
          <w:p w14:paraId="531C550D" w14:textId="77777777" w:rsidR="00251F5D" w:rsidRPr="00251F5D" w:rsidRDefault="00251F5D" w:rsidP="00251F5D">
            <w:pPr>
              <w:spacing w:after="200" w:line="360" w:lineRule="auto"/>
              <w:jc w:val="center"/>
              <w:rPr>
                <w:sz w:val="24"/>
                <w:szCs w:val="24"/>
                <w:lang w:val="en-IN"/>
              </w:rPr>
            </w:pPr>
            <w:r w:rsidRPr="00251F5D">
              <w:rPr>
                <w:sz w:val="24"/>
                <w:szCs w:val="24"/>
                <w:lang w:val="en-IN"/>
              </w:rPr>
              <w:t>0.88±0.01</w:t>
            </w:r>
          </w:p>
        </w:tc>
        <w:tc>
          <w:tcPr>
            <w:tcW w:w="533" w:type="pct"/>
            <w:noWrap/>
            <w:vAlign w:val="center"/>
          </w:tcPr>
          <w:p w14:paraId="00F7BFC6" w14:textId="77777777" w:rsidR="00251F5D" w:rsidRPr="00251F5D" w:rsidRDefault="00251F5D" w:rsidP="00251F5D">
            <w:pPr>
              <w:spacing w:after="200" w:line="360" w:lineRule="auto"/>
              <w:jc w:val="center"/>
              <w:rPr>
                <w:sz w:val="24"/>
                <w:szCs w:val="24"/>
                <w:lang w:val="en-IN"/>
              </w:rPr>
            </w:pPr>
            <w:r w:rsidRPr="00251F5D">
              <w:rPr>
                <w:sz w:val="24"/>
                <w:szCs w:val="24"/>
                <w:lang w:val="en-IN"/>
              </w:rPr>
              <w:t>0.91±0.00</w:t>
            </w:r>
          </w:p>
        </w:tc>
        <w:tc>
          <w:tcPr>
            <w:tcW w:w="533" w:type="pct"/>
            <w:noWrap/>
            <w:vAlign w:val="center"/>
          </w:tcPr>
          <w:p w14:paraId="3B84BF8F" w14:textId="77777777" w:rsidR="00251F5D" w:rsidRPr="00251F5D" w:rsidRDefault="00251F5D" w:rsidP="00251F5D">
            <w:pPr>
              <w:spacing w:after="200" w:line="360" w:lineRule="auto"/>
              <w:jc w:val="center"/>
              <w:rPr>
                <w:sz w:val="24"/>
                <w:szCs w:val="24"/>
                <w:lang w:val="en-IN"/>
              </w:rPr>
            </w:pPr>
            <w:r w:rsidRPr="00251F5D">
              <w:rPr>
                <w:sz w:val="24"/>
                <w:szCs w:val="24"/>
                <w:lang w:val="en-IN"/>
              </w:rPr>
              <w:t>0.95±0.00</w:t>
            </w:r>
          </w:p>
        </w:tc>
        <w:tc>
          <w:tcPr>
            <w:tcW w:w="485" w:type="pct"/>
            <w:noWrap/>
            <w:vAlign w:val="center"/>
          </w:tcPr>
          <w:p w14:paraId="6EB5A65E" w14:textId="77777777" w:rsidR="00251F5D" w:rsidRPr="00251F5D" w:rsidRDefault="00251F5D" w:rsidP="00251F5D">
            <w:pPr>
              <w:spacing w:after="200" w:line="360" w:lineRule="auto"/>
              <w:jc w:val="center"/>
              <w:rPr>
                <w:sz w:val="24"/>
                <w:szCs w:val="24"/>
                <w:lang w:val="en-IN"/>
              </w:rPr>
            </w:pPr>
            <w:r w:rsidRPr="00251F5D">
              <w:rPr>
                <w:sz w:val="24"/>
                <w:szCs w:val="24"/>
                <w:lang w:val="en-IN"/>
              </w:rPr>
              <w:t>1.30±0.02</w:t>
            </w:r>
          </w:p>
        </w:tc>
        <w:tc>
          <w:tcPr>
            <w:tcW w:w="534" w:type="pct"/>
            <w:noWrap/>
            <w:vAlign w:val="center"/>
          </w:tcPr>
          <w:p w14:paraId="49BC4C26" w14:textId="77777777" w:rsidR="00251F5D" w:rsidRPr="00251F5D" w:rsidRDefault="00251F5D" w:rsidP="00251F5D">
            <w:pPr>
              <w:spacing w:after="200" w:line="360" w:lineRule="auto"/>
              <w:jc w:val="center"/>
              <w:rPr>
                <w:sz w:val="24"/>
                <w:szCs w:val="24"/>
                <w:lang w:val="en-IN"/>
              </w:rPr>
            </w:pPr>
            <w:r w:rsidRPr="00251F5D">
              <w:rPr>
                <w:sz w:val="24"/>
                <w:szCs w:val="24"/>
                <w:lang w:val="en-IN"/>
              </w:rPr>
              <w:t>0.75±0.00</w:t>
            </w:r>
          </w:p>
        </w:tc>
        <w:tc>
          <w:tcPr>
            <w:tcW w:w="534" w:type="pct"/>
            <w:noWrap/>
            <w:vAlign w:val="center"/>
          </w:tcPr>
          <w:p w14:paraId="57C22C23" w14:textId="77777777" w:rsidR="00251F5D" w:rsidRPr="00251F5D" w:rsidRDefault="00251F5D" w:rsidP="00251F5D">
            <w:pPr>
              <w:spacing w:after="200" w:line="360" w:lineRule="auto"/>
              <w:jc w:val="center"/>
              <w:rPr>
                <w:sz w:val="24"/>
                <w:szCs w:val="24"/>
                <w:lang w:val="en-IN"/>
              </w:rPr>
            </w:pPr>
            <w:r w:rsidRPr="00251F5D">
              <w:rPr>
                <w:sz w:val="24"/>
                <w:szCs w:val="24"/>
                <w:lang w:val="en-IN"/>
              </w:rPr>
              <w:t>0.82±0.01</w:t>
            </w:r>
          </w:p>
        </w:tc>
        <w:tc>
          <w:tcPr>
            <w:tcW w:w="534" w:type="pct"/>
            <w:noWrap/>
            <w:vAlign w:val="center"/>
          </w:tcPr>
          <w:p w14:paraId="4F242EDA" w14:textId="77777777" w:rsidR="00251F5D" w:rsidRPr="00251F5D" w:rsidRDefault="00251F5D" w:rsidP="00251F5D">
            <w:pPr>
              <w:spacing w:after="200" w:line="360" w:lineRule="auto"/>
              <w:jc w:val="center"/>
              <w:rPr>
                <w:sz w:val="24"/>
                <w:szCs w:val="24"/>
                <w:lang w:val="en-IN"/>
              </w:rPr>
            </w:pPr>
            <w:r w:rsidRPr="00251F5D">
              <w:rPr>
                <w:sz w:val="24"/>
                <w:szCs w:val="24"/>
                <w:lang w:val="en-IN"/>
              </w:rPr>
              <w:t>0.92±0.01</w:t>
            </w:r>
          </w:p>
        </w:tc>
        <w:tc>
          <w:tcPr>
            <w:tcW w:w="535" w:type="pct"/>
            <w:noWrap/>
            <w:vAlign w:val="center"/>
          </w:tcPr>
          <w:p w14:paraId="3A264FDD" w14:textId="77777777" w:rsidR="00251F5D" w:rsidRPr="00251F5D" w:rsidRDefault="00251F5D" w:rsidP="00251F5D">
            <w:pPr>
              <w:spacing w:after="200" w:line="360" w:lineRule="auto"/>
              <w:jc w:val="center"/>
              <w:rPr>
                <w:sz w:val="24"/>
                <w:szCs w:val="24"/>
                <w:lang w:val="en-IN"/>
              </w:rPr>
            </w:pPr>
            <w:r w:rsidRPr="00251F5D">
              <w:rPr>
                <w:sz w:val="24"/>
                <w:szCs w:val="24"/>
                <w:lang w:val="en-IN"/>
              </w:rPr>
              <w:t>0.97±0.00</w:t>
            </w:r>
          </w:p>
        </w:tc>
      </w:tr>
      <w:tr w:rsidR="00251F5D" w:rsidRPr="00251F5D" w14:paraId="704C05A2" w14:textId="77777777" w:rsidTr="00E06A3D">
        <w:trPr>
          <w:cantSplit/>
          <w:jc w:val="center"/>
        </w:trPr>
        <w:tc>
          <w:tcPr>
            <w:tcW w:w="777" w:type="pct"/>
            <w:noWrap/>
            <w:vAlign w:val="center"/>
          </w:tcPr>
          <w:p w14:paraId="309C898C" w14:textId="77777777" w:rsidR="00251F5D" w:rsidRPr="00251F5D" w:rsidRDefault="00251F5D" w:rsidP="00251F5D">
            <w:pPr>
              <w:spacing w:after="200" w:line="360" w:lineRule="auto"/>
              <w:rPr>
                <w:sz w:val="24"/>
                <w:szCs w:val="24"/>
                <w:lang w:val="en-IN"/>
              </w:rPr>
            </w:pPr>
            <w:r w:rsidRPr="00251F5D">
              <w:rPr>
                <w:sz w:val="24"/>
                <w:szCs w:val="24"/>
                <w:lang w:val="en-IN"/>
              </w:rPr>
              <w:t xml:space="preserve">F-value </w:t>
            </w:r>
          </w:p>
        </w:tc>
        <w:tc>
          <w:tcPr>
            <w:tcW w:w="534" w:type="pct"/>
            <w:noWrap/>
            <w:vAlign w:val="center"/>
          </w:tcPr>
          <w:p w14:paraId="00558339"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33" w:type="pct"/>
            <w:noWrap/>
            <w:vAlign w:val="center"/>
          </w:tcPr>
          <w:p w14:paraId="6B97E07F"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33" w:type="pct"/>
            <w:noWrap/>
            <w:vAlign w:val="center"/>
          </w:tcPr>
          <w:p w14:paraId="3C8C4A3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485" w:type="pct"/>
            <w:noWrap/>
            <w:vAlign w:val="center"/>
          </w:tcPr>
          <w:p w14:paraId="6D0825B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34" w:type="pct"/>
            <w:noWrap/>
            <w:vAlign w:val="center"/>
          </w:tcPr>
          <w:p w14:paraId="6C9C332C"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34" w:type="pct"/>
            <w:noWrap/>
            <w:vAlign w:val="center"/>
          </w:tcPr>
          <w:p w14:paraId="3F6420B0"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34" w:type="pct"/>
            <w:noWrap/>
            <w:vAlign w:val="center"/>
          </w:tcPr>
          <w:p w14:paraId="7F46C39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35" w:type="pct"/>
            <w:noWrap/>
            <w:vAlign w:val="center"/>
          </w:tcPr>
          <w:p w14:paraId="58CA9F3E"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r>
      <w:tr w:rsidR="00251F5D" w:rsidRPr="00251F5D" w14:paraId="162CA07D" w14:textId="77777777" w:rsidTr="00E06A3D">
        <w:trPr>
          <w:cantSplit/>
          <w:jc w:val="center"/>
        </w:trPr>
        <w:tc>
          <w:tcPr>
            <w:tcW w:w="777" w:type="pct"/>
            <w:noWrap/>
            <w:vAlign w:val="center"/>
          </w:tcPr>
          <w:p w14:paraId="2F80F836" w14:textId="77777777" w:rsidR="00251F5D" w:rsidRPr="00251F5D" w:rsidRDefault="00251F5D" w:rsidP="00251F5D">
            <w:pPr>
              <w:spacing w:after="200" w:line="360" w:lineRule="auto"/>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34" w:type="pct"/>
            <w:noWrap/>
            <w:vAlign w:val="center"/>
          </w:tcPr>
          <w:p w14:paraId="01BEF9E0"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533" w:type="pct"/>
            <w:noWrap/>
            <w:vAlign w:val="center"/>
          </w:tcPr>
          <w:p w14:paraId="1684BA14"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533" w:type="pct"/>
            <w:noWrap/>
            <w:vAlign w:val="center"/>
          </w:tcPr>
          <w:p w14:paraId="7CE3517A"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485" w:type="pct"/>
            <w:noWrap/>
            <w:vAlign w:val="center"/>
          </w:tcPr>
          <w:p w14:paraId="37B9BFB7"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4" w:type="pct"/>
            <w:noWrap/>
            <w:vAlign w:val="center"/>
          </w:tcPr>
          <w:p w14:paraId="6BFC95D6"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534" w:type="pct"/>
            <w:noWrap/>
            <w:vAlign w:val="center"/>
          </w:tcPr>
          <w:p w14:paraId="540D2216"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534" w:type="pct"/>
            <w:noWrap/>
            <w:vAlign w:val="center"/>
          </w:tcPr>
          <w:p w14:paraId="16E17CD6"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5" w:type="pct"/>
            <w:noWrap/>
            <w:vAlign w:val="center"/>
          </w:tcPr>
          <w:p w14:paraId="637EE539"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r>
      <w:tr w:rsidR="00251F5D" w:rsidRPr="00251F5D" w14:paraId="04BBC075" w14:textId="77777777" w:rsidTr="00E06A3D">
        <w:trPr>
          <w:cantSplit/>
          <w:trHeight w:val="211"/>
          <w:jc w:val="center"/>
        </w:trPr>
        <w:tc>
          <w:tcPr>
            <w:tcW w:w="777" w:type="pct"/>
            <w:noWrap/>
            <w:vAlign w:val="center"/>
          </w:tcPr>
          <w:p w14:paraId="49159AA6" w14:textId="77777777" w:rsidR="00251F5D" w:rsidRPr="00251F5D" w:rsidRDefault="00251F5D" w:rsidP="00251F5D">
            <w:pPr>
              <w:spacing w:after="200" w:line="360" w:lineRule="auto"/>
              <w:rPr>
                <w:sz w:val="24"/>
                <w:szCs w:val="24"/>
                <w:lang w:val="en-IN"/>
              </w:rPr>
            </w:pPr>
            <w:r w:rsidRPr="00251F5D">
              <w:rPr>
                <w:sz w:val="24"/>
                <w:szCs w:val="24"/>
                <w:lang w:val="en-IN"/>
              </w:rPr>
              <w:t>CD at 5%</w:t>
            </w:r>
          </w:p>
        </w:tc>
        <w:tc>
          <w:tcPr>
            <w:tcW w:w="534" w:type="pct"/>
            <w:noWrap/>
            <w:vAlign w:val="center"/>
          </w:tcPr>
          <w:p w14:paraId="5CDAB7D5"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3" w:type="pct"/>
            <w:noWrap/>
            <w:vAlign w:val="center"/>
          </w:tcPr>
          <w:p w14:paraId="4DCB44F0"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3" w:type="pct"/>
            <w:noWrap/>
            <w:vAlign w:val="center"/>
          </w:tcPr>
          <w:p w14:paraId="0A208DDF"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485" w:type="pct"/>
            <w:noWrap/>
            <w:vAlign w:val="center"/>
          </w:tcPr>
          <w:p w14:paraId="1DEF5FF5"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4" w:type="pct"/>
            <w:noWrap/>
            <w:vAlign w:val="center"/>
          </w:tcPr>
          <w:p w14:paraId="0340F979" w14:textId="77777777" w:rsidR="00251F5D" w:rsidRPr="00251F5D" w:rsidRDefault="00251F5D" w:rsidP="00251F5D">
            <w:pPr>
              <w:spacing w:after="200" w:line="360" w:lineRule="auto"/>
              <w:jc w:val="center"/>
              <w:rPr>
                <w:sz w:val="24"/>
                <w:szCs w:val="24"/>
                <w:lang w:val="en-IN"/>
              </w:rPr>
            </w:pPr>
            <w:r w:rsidRPr="00251F5D">
              <w:rPr>
                <w:sz w:val="24"/>
                <w:szCs w:val="24"/>
                <w:lang w:val="en-IN"/>
              </w:rPr>
              <w:t>N/A</w:t>
            </w:r>
          </w:p>
        </w:tc>
        <w:tc>
          <w:tcPr>
            <w:tcW w:w="534" w:type="pct"/>
            <w:noWrap/>
            <w:vAlign w:val="center"/>
          </w:tcPr>
          <w:p w14:paraId="6EAF44A9" w14:textId="77777777" w:rsidR="00251F5D" w:rsidRPr="00251F5D" w:rsidRDefault="00251F5D" w:rsidP="00251F5D">
            <w:pPr>
              <w:spacing w:after="200" w:line="360" w:lineRule="auto"/>
              <w:jc w:val="center"/>
              <w:rPr>
                <w:sz w:val="24"/>
                <w:szCs w:val="24"/>
                <w:lang w:val="en-IN"/>
              </w:rPr>
            </w:pPr>
            <w:r w:rsidRPr="00251F5D">
              <w:rPr>
                <w:sz w:val="24"/>
                <w:szCs w:val="24"/>
                <w:lang w:val="en-IN"/>
              </w:rPr>
              <w:t>N/A</w:t>
            </w:r>
          </w:p>
        </w:tc>
        <w:tc>
          <w:tcPr>
            <w:tcW w:w="534" w:type="pct"/>
            <w:noWrap/>
            <w:vAlign w:val="center"/>
          </w:tcPr>
          <w:p w14:paraId="54E9FFF5" w14:textId="77777777" w:rsidR="00251F5D" w:rsidRPr="00251F5D" w:rsidRDefault="00251F5D" w:rsidP="00251F5D">
            <w:pPr>
              <w:spacing w:after="200" w:line="360" w:lineRule="auto"/>
              <w:jc w:val="center"/>
              <w:rPr>
                <w:sz w:val="24"/>
                <w:szCs w:val="24"/>
                <w:lang w:val="en-IN"/>
              </w:rPr>
            </w:pPr>
            <w:r w:rsidRPr="00251F5D">
              <w:rPr>
                <w:sz w:val="24"/>
                <w:szCs w:val="24"/>
                <w:lang w:val="en-IN"/>
              </w:rPr>
              <w:t>0.03</w:t>
            </w:r>
          </w:p>
        </w:tc>
        <w:tc>
          <w:tcPr>
            <w:tcW w:w="535" w:type="pct"/>
            <w:noWrap/>
            <w:vAlign w:val="center"/>
          </w:tcPr>
          <w:p w14:paraId="300D2E73" w14:textId="77777777" w:rsidR="00251F5D" w:rsidRPr="00251F5D" w:rsidRDefault="00251F5D" w:rsidP="00251F5D">
            <w:pPr>
              <w:spacing w:after="200" w:line="360" w:lineRule="auto"/>
              <w:jc w:val="center"/>
              <w:rPr>
                <w:sz w:val="24"/>
                <w:szCs w:val="24"/>
                <w:lang w:val="en-IN"/>
              </w:rPr>
            </w:pPr>
            <w:r w:rsidRPr="00251F5D">
              <w:rPr>
                <w:sz w:val="24"/>
                <w:szCs w:val="24"/>
                <w:lang w:val="en-IN"/>
              </w:rPr>
              <w:t>N/A</w:t>
            </w:r>
          </w:p>
        </w:tc>
      </w:tr>
    </w:tbl>
    <w:p w14:paraId="31D2F157" w14:textId="77777777" w:rsidR="00251F5D" w:rsidRPr="00251F5D" w:rsidRDefault="00251F5D" w:rsidP="00251F5D">
      <w:pPr>
        <w:widowControl/>
        <w:autoSpaceDE/>
        <w:autoSpaceDN/>
        <w:spacing w:before="240" w:after="240" w:line="360" w:lineRule="auto"/>
        <w:textAlignment w:val="baseline"/>
        <w:rPr>
          <w:color w:val="000000"/>
          <w:kern w:val="24"/>
          <w:sz w:val="20"/>
          <w:szCs w:val="20"/>
          <w:lang w:eastAsia="en-IN"/>
        </w:rPr>
      </w:pPr>
      <w:r w:rsidRPr="00251F5D">
        <w:rPr>
          <w:bCs/>
          <w:color w:val="000000"/>
          <w:kern w:val="24"/>
          <w:sz w:val="20"/>
          <w:szCs w:val="20"/>
          <w:lang w:eastAsia="en-IN"/>
        </w:rPr>
        <w:t xml:space="preserve">Control </w:t>
      </w:r>
      <w:r w:rsidRPr="00251F5D">
        <w:rPr>
          <w:color w:val="000000"/>
          <w:kern w:val="24"/>
          <w:sz w:val="20"/>
          <w:szCs w:val="20"/>
          <w:lang w:eastAsia="en-IN"/>
        </w:rPr>
        <w:t xml:space="preserve">-Refined wheat flour edible cutleries, </w:t>
      </w:r>
      <w:r w:rsidRPr="00251F5D">
        <w:rPr>
          <w:bCs/>
          <w:color w:val="000000"/>
          <w:kern w:val="24"/>
          <w:sz w:val="20"/>
          <w:szCs w:val="20"/>
          <w:lang w:eastAsia="en-IN"/>
        </w:rPr>
        <w:t>WFEC</w:t>
      </w:r>
      <w:r w:rsidRPr="00251F5D">
        <w:rPr>
          <w:color w:val="000000"/>
          <w:kern w:val="24"/>
          <w:sz w:val="20"/>
          <w:szCs w:val="20"/>
          <w:lang w:eastAsia="en-IN"/>
        </w:rPr>
        <w:t>-White finger millet edible cutleries</w:t>
      </w:r>
      <w:r w:rsidRPr="00251F5D">
        <w:rPr>
          <w:bCs/>
          <w:color w:val="000000"/>
          <w:kern w:val="24"/>
          <w:sz w:val="20"/>
          <w:szCs w:val="20"/>
          <w:lang w:eastAsia="en-IN"/>
        </w:rPr>
        <w:t>, LMEC</w:t>
      </w:r>
      <w:r w:rsidRPr="00251F5D">
        <w:rPr>
          <w:color w:val="000000"/>
          <w:kern w:val="24"/>
          <w:sz w:val="20"/>
          <w:szCs w:val="20"/>
          <w:lang w:eastAsia="en-IN"/>
        </w:rPr>
        <w:t xml:space="preserve">-Little millet edible cutleries, </w:t>
      </w:r>
      <w:r w:rsidRPr="00251F5D">
        <w:rPr>
          <w:bCs/>
          <w:color w:val="000000"/>
          <w:kern w:val="24"/>
          <w:sz w:val="20"/>
          <w:szCs w:val="20"/>
          <w:lang w:eastAsia="en-IN"/>
        </w:rPr>
        <w:t>FMEC</w:t>
      </w:r>
      <w:r w:rsidRPr="00251F5D">
        <w:rPr>
          <w:color w:val="000000"/>
          <w:kern w:val="24"/>
          <w:sz w:val="20"/>
          <w:szCs w:val="20"/>
          <w:lang w:eastAsia="en-IN"/>
        </w:rPr>
        <w:t xml:space="preserve">-Foxtail millet edible </w:t>
      </w:r>
    </w:p>
    <w:p w14:paraId="04817039" w14:textId="77777777" w:rsidR="00251F5D" w:rsidRPr="00251F5D" w:rsidRDefault="00251F5D" w:rsidP="00251F5D">
      <w:pPr>
        <w:widowControl/>
        <w:autoSpaceDE/>
        <w:autoSpaceDN/>
        <w:spacing w:before="240" w:after="240" w:line="360" w:lineRule="auto"/>
        <w:textAlignment w:val="baseline"/>
        <w:rPr>
          <w:rFonts w:eastAsia="+mn-ea"/>
          <w:color w:val="000000"/>
          <w:kern w:val="24"/>
          <w:sz w:val="20"/>
          <w:szCs w:val="20"/>
          <w:lang w:eastAsia="en-IN"/>
        </w:rPr>
      </w:pPr>
      <w:r w:rsidRPr="00251F5D">
        <w:rPr>
          <w:rFonts w:eastAsia="Calibri"/>
          <w:color w:val="000000"/>
          <w:kern w:val="24"/>
          <w:sz w:val="20"/>
          <w:szCs w:val="20"/>
          <w:lang w:val="en-IN" w:eastAsia="en-IN"/>
        </w:rPr>
        <w:t xml:space="preserve">* Significant at 5%, </w:t>
      </w:r>
      <w:r w:rsidRPr="00251F5D">
        <w:rPr>
          <w:rFonts w:eastAsia="Calibri"/>
          <w:bCs/>
          <w:color w:val="000000"/>
          <w:kern w:val="24"/>
          <w:sz w:val="20"/>
          <w:szCs w:val="20"/>
          <w:lang w:val="en-IN" w:eastAsia="en-IN"/>
        </w:rPr>
        <w:t>NS</w:t>
      </w:r>
      <w:r w:rsidRPr="00251F5D">
        <w:rPr>
          <w:rFonts w:eastAsia="Calibri"/>
          <w:color w:val="000000"/>
          <w:kern w:val="24"/>
          <w:sz w:val="20"/>
          <w:szCs w:val="20"/>
          <w:lang w:val="en-IN" w:eastAsia="en-IN"/>
        </w:rPr>
        <w:t xml:space="preserve"> - </w:t>
      </w:r>
      <w:proofErr w:type="gramStart"/>
      <w:r w:rsidRPr="00251F5D">
        <w:rPr>
          <w:rFonts w:eastAsia="Calibri"/>
          <w:color w:val="000000"/>
          <w:kern w:val="24"/>
          <w:sz w:val="20"/>
          <w:szCs w:val="20"/>
          <w:lang w:val="en-IN" w:eastAsia="en-IN"/>
        </w:rPr>
        <w:t>Non significant</w:t>
      </w:r>
      <w:proofErr w:type="gramEnd"/>
      <w:r w:rsidRPr="00251F5D">
        <w:rPr>
          <w:rFonts w:eastAsia="Calibri"/>
          <w:color w:val="000000"/>
          <w:kern w:val="24"/>
          <w:sz w:val="20"/>
          <w:szCs w:val="20"/>
          <w:lang w:val="en-IN" w:eastAsia="en-IN"/>
        </w:rPr>
        <w:t xml:space="preserve">, Values are mean of triplicates. </w:t>
      </w:r>
      <w:r w:rsidRPr="00251F5D">
        <w:rPr>
          <w:color w:val="000000"/>
          <w:kern w:val="24"/>
          <w:sz w:val="20"/>
          <w:szCs w:val="20"/>
          <w:lang w:eastAsia="en-IN"/>
        </w:rPr>
        <w:t>cutleries</w:t>
      </w:r>
    </w:p>
    <w:p w14:paraId="74BAF779" w14:textId="77777777" w:rsidR="00251F5D" w:rsidRPr="00251F5D" w:rsidRDefault="00251F5D" w:rsidP="00251F5D">
      <w:pPr>
        <w:widowControl/>
        <w:autoSpaceDE/>
        <w:autoSpaceDN/>
        <w:spacing w:after="200" w:line="276" w:lineRule="auto"/>
        <w:rPr>
          <w:color w:val="000000"/>
          <w:kern w:val="24"/>
          <w:sz w:val="32"/>
          <w:lang w:eastAsia="en-IN"/>
        </w:rPr>
      </w:pPr>
      <w:r w:rsidRPr="00251F5D">
        <w:rPr>
          <w:color w:val="000000"/>
          <w:kern w:val="24"/>
          <w:sz w:val="20"/>
          <w:szCs w:val="20"/>
          <w:lang w:eastAsia="en-IN"/>
        </w:rPr>
        <w:t>Values expressed as Mean ±SD</w:t>
      </w:r>
      <w:r w:rsidRPr="00251F5D">
        <w:rPr>
          <w:color w:val="000000"/>
          <w:kern w:val="24"/>
          <w:sz w:val="32"/>
          <w:lang w:eastAsia="en-IN"/>
        </w:rPr>
        <w:tab/>
      </w:r>
    </w:p>
    <w:p w14:paraId="43B4C2B6" w14:textId="77777777" w:rsidR="00251F5D" w:rsidRPr="00251F5D" w:rsidRDefault="00251F5D" w:rsidP="00251F5D">
      <w:pPr>
        <w:widowControl/>
        <w:autoSpaceDE/>
        <w:autoSpaceDN/>
        <w:spacing w:before="240" w:after="240" w:line="360" w:lineRule="auto"/>
        <w:rPr>
          <w:sz w:val="24"/>
          <w:szCs w:val="24"/>
        </w:rPr>
      </w:pPr>
      <w:r w:rsidRPr="00251F5D">
        <w:rPr>
          <w:b/>
          <w:sz w:val="24"/>
          <w:szCs w:val="24"/>
        </w:rPr>
        <w:t xml:space="preserve">Table </w:t>
      </w:r>
      <w:proofErr w:type="gramStart"/>
      <w:r w:rsidRPr="00251F5D">
        <w:rPr>
          <w:b/>
          <w:sz w:val="24"/>
          <w:szCs w:val="24"/>
        </w:rPr>
        <w:t>10  Effect</w:t>
      </w:r>
      <w:proofErr w:type="gramEnd"/>
      <w:r w:rsidRPr="00251F5D">
        <w:rPr>
          <w:b/>
          <w:sz w:val="24"/>
          <w:szCs w:val="24"/>
        </w:rPr>
        <w:t xml:space="preserve"> of free fatty acid content of developed millet based edible cutlery samples at different intervals of storage</w:t>
      </w:r>
    </w:p>
    <w:tbl>
      <w:tblPr>
        <w:tblStyle w:val="TableGrid2"/>
        <w:tblW w:w="5000" w:type="pct"/>
        <w:jc w:val="center"/>
        <w:tblLook w:val="04A0" w:firstRow="1" w:lastRow="0" w:firstColumn="1" w:lastColumn="0" w:noHBand="0" w:noVBand="1"/>
      </w:tblPr>
      <w:tblGrid>
        <w:gridCol w:w="958"/>
        <w:gridCol w:w="1049"/>
        <w:gridCol w:w="1049"/>
        <w:gridCol w:w="1049"/>
        <w:gridCol w:w="1049"/>
        <w:gridCol w:w="1049"/>
        <w:gridCol w:w="1049"/>
        <w:gridCol w:w="1049"/>
        <w:gridCol w:w="1049"/>
      </w:tblGrid>
      <w:tr w:rsidR="00251F5D" w:rsidRPr="00251F5D" w14:paraId="51543CBA" w14:textId="77777777" w:rsidTr="00E06A3D">
        <w:trPr>
          <w:trHeight w:val="625"/>
          <w:jc w:val="center"/>
        </w:trPr>
        <w:tc>
          <w:tcPr>
            <w:tcW w:w="575" w:type="pct"/>
            <w:vMerge w:val="restart"/>
            <w:vAlign w:val="center"/>
          </w:tcPr>
          <w:p w14:paraId="089E8D5F" w14:textId="77777777" w:rsidR="00251F5D" w:rsidRPr="00251F5D" w:rsidRDefault="00251F5D" w:rsidP="00251F5D">
            <w:pPr>
              <w:widowControl/>
              <w:autoSpaceDE/>
              <w:autoSpaceDN/>
              <w:spacing w:after="200" w:line="360" w:lineRule="auto"/>
              <w:rPr>
                <w:rFonts w:eastAsia="Calibri"/>
                <w:b/>
                <w:sz w:val="24"/>
                <w:szCs w:val="24"/>
              </w:rPr>
            </w:pPr>
          </w:p>
          <w:p w14:paraId="45A23367" w14:textId="77777777" w:rsidR="00251F5D" w:rsidRPr="00251F5D" w:rsidRDefault="00251F5D" w:rsidP="00251F5D">
            <w:pPr>
              <w:widowControl/>
              <w:autoSpaceDE/>
              <w:autoSpaceDN/>
              <w:spacing w:after="200" w:line="360" w:lineRule="auto"/>
              <w:rPr>
                <w:rFonts w:eastAsia="Calibri"/>
                <w:b/>
                <w:sz w:val="24"/>
                <w:szCs w:val="24"/>
              </w:rPr>
            </w:pPr>
            <w:r w:rsidRPr="00251F5D">
              <w:rPr>
                <w:rFonts w:eastAsia="Calibri"/>
                <w:b/>
                <w:sz w:val="24"/>
                <w:szCs w:val="24"/>
              </w:rPr>
              <w:t>Millet edible cutleries</w:t>
            </w:r>
          </w:p>
        </w:tc>
        <w:tc>
          <w:tcPr>
            <w:tcW w:w="2185" w:type="pct"/>
            <w:gridSpan w:val="4"/>
            <w:vAlign w:val="center"/>
          </w:tcPr>
          <w:p w14:paraId="7A9AD19A"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Aluminium silver foil packaging material</w:t>
            </w:r>
          </w:p>
        </w:tc>
        <w:tc>
          <w:tcPr>
            <w:tcW w:w="2240" w:type="pct"/>
            <w:gridSpan w:val="4"/>
            <w:vAlign w:val="center"/>
          </w:tcPr>
          <w:p w14:paraId="20680353"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MPP packaging material</w:t>
            </w:r>
          </w:p>
        </w:tc>
      </w:tr>
      <w:tr w:rsidR="00251F5D" w:rsidRPr="00251F5D" w14:paraId="5FE68178" w14:textId="77777777" w:rsidTr="00E06A3D">
        <w:trPr>
          <w:trHeight w:val="180"/>
          <w:jc w:val="center"/>
        </w:trPr>
        <w:tc>
          <w:tcPr>
            <w:tcW w:w="575" w:type="pct"/>
            <w:vMerge/>
            <w:vAlign w:val="center"/>
          </w:tcPr>
          <w:p w14:paraId="27AA808A" w14:textId="77777777" w:rsidR="00251F5D" w:rsidRPr="00251F5D" w:rsidRDefault="00251F5D" w:rsidP="00251F5D">
            <w:pPr>
              <w:widowControl/>
              <w:autoSpaceDE/>
              <w:autoSpaceDN/>
              <w:spacing w:after="200" w:line="360" w:lineRule="auto"/>
              <w:rPr>
                <w:rFonts w:eastAsia="Calibri"/>
                <w:b/>
                <w:sz w:val="24"/>
                <w:szCs w:val="24"/>
              </w:rPr>
            </w:pPr>
          </w:p>
        </w:tc>
        <w:tc>
          <w:tcPr>
            <w:tcW w:w="2185" w:type="pct"/>
            <w:gridSpan w:val="4"/>
            <w:vAlign w:val="center"/>
          </w:tcPr>
          <w:p w14:paraId="5312073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Storage intervals (days)</w:t>
            </w:r>
          </w:p>
        </w:tc>
        <w:tc>
          <w:tcPr>
            <w:tcW w:w="2240" w:type="pct"/>
            <w:gridSpan w:val="4"/>
            <w:vAlign w:val="center"/>
          </w:tcPr>
          <w:p w14:paraId="75ABEE6B"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Storage intervals (days)</w:t>
            </w:r>
          </w:p>
        </w:tc>
      </w:tr>
      <w:tr w:rsidR="00251F5D" w:rsidRPr="00251F5D" w14:paraId="0F5B5F4E" w14:textId="77777777" w:rsidTr="00E06A3D">
        <w:trPr>
          <w:trHeight w:val="180"/>
          <w:jc w:val="center"/>
        </w:trPr>
        <w:tc>
          <w:tcPr>
            <w:tcW w:w="575" w:type="pct"/>
            <w:vMerge/>
            <w:vAlign w:val="center"/>
          </w:tcPr>
          <w:p w14:paraId="2901C983" w14:textId="77777777" w:rsidR="00251F5D" w:rsidRPr="00251F5D" w:rsidRDefault="00251F5D" w:rsidP="00251F5D">
            <w:pPr>
              <w:widowControl/>
              <w:autoSpaceDE/>
              <w:autoSpaceDN/>
              <w:spacing w:after="200" w:line="360" w:lineRule="auto"/>
              <w:rPr>
                <w:rFonts w:eastAsia="Calibri"/>
                <w:b/>
                <w:sz w:val="24"/>
                <w:szCs w:val="24"/>
              </w:rPr>
            </w:pPr>
          </w:p>
        </w:tc>
        <w:tc>
          <w:tcPr>
            <w:tcW w:w="475" w:type="pct"/>
            <w:vAlign w:val="center"/>
          </w:tcPr>
          <w:p w14:paraId="449C762A"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b/>
                <w:sz w:val="24"/>
                <w:szCs w:val="24"/>
              </w:rPr>
              <w:t>day</w:t>
            </w:r>
          </w:p>
        </w:tc>
        <w:tc>
          <w:tcPr>
            <w:tcW w:w="570" w:type="pct"/>
            <w:vAlign w:val="center"/>
          </w:tcPr>
          <w:p w14:paraId="416DFF5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b/>
                <w:sz w:val="24"/>
                <w:szCs w:val="24"/>
              </w:rPr>
              <w:t>30</w:t>
            </w:r>
            <w:r w:rsidRPr="00251F5D">
              <w:rPr>
                <w:rFonts w:eastAsia="Calibri"/>
                <w:b/>
                <w:sz w:val="24"/>
                <w:szCs w:val="24"/>
                <w:vertAlign w:val="superscript"/>
              </w:rPr>
              <w:t>th</w:t>
            </w:r>
            <w:r w:rsidRPr="00251F5D">
              <w:rPr>
                <w:b/>
                <w:sz w:val="24"/>
                <w:szCs w:val="24"/>
              </w:rPr>
              <w:t xml:space="preserve"> day</w:t>
            </w:r>
          </w:p>
        </w:tc>
        <w:tc>
          <w:tcPr>
            <w:tcW w:w="570" w:type="pct"/>
            <w:vAlign w:val="center"/>
          </w:tcPr>
          <w:p w14:paraId="33E9EE3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70" w:type="pct"/>
            <w:vAlign w:val="center"/>
          </w:tcPr>
          <w:p w14:paraId="3064C1F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c>
          <w:tcPr>
            <w:tcW w:w="570" w:type="pct"/>
            <w:vAlign w:val="center"/>
          </w:tcPr>
          <w:p w14:paraId="247228F4"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b/>
                <w:sz w:val="24"/>
                <w:szCs w:val="24"/>
              </w:rPr>
              <w:t>day</w:t>
            </w:r>
          </w:p>
        </w:tc>
        <w:tc>
          <w:tcPr>
            <w:tcW w:w="570" w:type="pct"/>
            <w:vAlign w:val="center"/>
          </w:tcPr>
          <w:p w14:paraId="4A99D4A8"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30</w:t>
            </w:r>
            <w:r w:rsidRPr="00251F5D">
              <w:rPr>
                <w:rFonts w:eastAsia="Calibri"/>
                <w:b/>
                <w:sz w:val="24"/>
                <w:szCs w:val="24"/>
                <w:vertAlign w:val="superscript"/>
              </w:rPr>
              <w:t>th</w:t>
            </w:r>
            <w:r w:rsidRPr="00251F5D">
              <w:rPr>
                <w:b/>
                <w:sz w:val="24"/>
                <w:szCs w:val="24"/>
              </w:rPr>
              <w:t>day</w:t>
            </w:r>
          </w:p>
        </w:tc>
        <w:tc>
          <w:tcPr>
            <w:tcW w:w="570" w:type="pct"/>
            <w:vAlign w:val="center"/>
          </w:tcPr>
          <w:p w14:paraId="0A801DD5"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30" w:type="pct"/>
            <w:vAlign w:val="center"/>
          </w:tcPr>
          <w:p w14:paraId="70051DF6"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r>
      <w:tr w:rsidR="00251F5D" w:rsidRPr="00251F5D" w14:paraId="75116628" w14:textId="77777777" w:rsidTr="00E06A3D">
        <w:trPr>
          <w:trHeight w:val="511"/>
          <w:jc w:val="center"/>
        </w:trPr>
        <w:tc>
          <w:tcPr>
            <w:tcW w:w="575" w:type="pct"/>
            <w:vAlign w:val="center"/>
          </w:tcPr>
          <w:p w14:paraId="3F63ED68"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Control</w:t>
            </w:r>
          </w:p>
        </w:tc>
        <w:tc>
          <w:tcPr>
            <w:tcW w:w="475" w:type="pct"/>
            <w:vAlign w:val="center"/>
          </w:tcPr>
          <w:p w14:paraId="77977FD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0.21 ±0.01</w:t>
            </w:r>
          </w:p>
        </w:tc>
        <w:tc>
          <w:tcPr>
            <w:tcW w:w="570" w:type="pct"/>
            <w:vAlign w:val="center"/>
          </w:tcPr>
          <w:p w14:paraId="0A10BC9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0.28±0.00</w:t>
            </w:r>
          </w:p>
        </w:tc>
        <w:tc>
          <w:tcPr>
            <w:tcW w:w="570" w:type="pct"/>
            <w:vAlign w:val="center"/>
          </w:tcPr>
          <w:p w14:paraId="3F1ECF9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0.37±0.00</w:t>
            </w:r>
          </w:p>
        </w:tc>
        <w:tc>
          <w:tcPr>
            <w:tcW w:w="570" w:type="pct"/>
            <w:vAlign w:val="center"/>
          </w:tcPr>
          <w:p w14:paraId="1C0E56D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0.45±0.00</w:t>
            </w:r>
          </w:p>
        </w:tc>
        <w:tc>
          <w:tcPr>
            <w:tcW w:w="570" w:type="pct"/>
            <w:vAlign w:val="center"/>
          </w:tcPr>
          <w:p w14:paraId="6D26CD3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0.16±0.00</w:t>
            </w:r>
          </w:p>
        </w:tc>
        <w:tc>
          <w:tcPr>
            <w:tcW w:w="570" w:type="pct"/>
            <w:vAlign w:val="center"/>
          </w:tcPr>
          <w:p w14:paraId="049BF05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0.23±0.01</w:t>
            </w:r>
          </w:p>
        </w:tc>
        <w:tc>
          <w:tcPr>
            <w:tcW w:w="570" w:type="pct"/>
            <w:vAlign w:val="center"/>
          </w:tcPr>
          <w:p w14:paraId="6D60953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0.31±0.00</w:t>
            </w:r>
          </w:p>
        </w:tc>
        <w:tc>
          <w:tcPr>
            <w:tcW w:w="530" w:type="pct"/>
            <w:vAlign w:val="center"/>
          </w:tcPr>
          <w:p w14:paraId="2D496E1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0.39±0.00</w:t>
            </w:r>
          </w:p>
        </w:tc>
      </w:tr>
      <w:tr w:rsidR="00251F5D" w:rsidRPr="00251F5D" w14:paraId="7F3D95E2" w14:textId="77777777" w:rsidTr="00E06A3D">
        <w:trPr>
          <w:trHeight w:val="527"/>
          <w:jc w:val="center"/>
        </w:trPr>
        <w:tc>
          <w:tcPr>
            <w:tcW w:w="575" w:type="pct"/>
            <w:vAlign w:val="center"/>
          </w:tcPr>
          <w:p w14:paraId="37890BC3"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WFEC</w:t>
            </w:r>
          </w:p>
        </w:tc>
        <w:tc>
          <w:tcPr>
            <w:tcW w:w="475" w:type="pct"/>
            <w:vAlign w:val="center"/>
          </w:tcPr>
          <w:p w14:paraId="1F94FBC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0.23±0.00</w:t>
            </w:r>
          </w:p>
        </w:tc>
        <w:tc>
          <w:tcPr>
            <w:tcW w:w="570" w:type="pct"/>
            <w:vAlign w:val="center"/>
          </w:tcPr>
          <w:p w14:paraId="318CB7A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0.29±0.00</w:t>
            </w:r>
          </w:p>
        </w:tc>
        <w:tc>
          <w:tcPr>
            <w:tcW w:w="570" w:type="pct"/>
            <w:vAlign w:val="center"/>
          </w:tcPr>
          <w:p w14:paraId="7E6E1C6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0.38±0.00</w:t>
            </w:r>
          </w:p>
        </w:tc>
        <w:tc>
          <w:tcPr>
            <w:tcW w:w="570" w:type="pct"/>
            <w:vAlign w:val="center"/>
          </w:tcPr>
          <w:p w14:paraId="614508C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0.47±0.00</w:t>
            </w:r>
          </w:p>
        </w:tc>
        <w:tc>
          <w:tcPr>
            <w:tcW w:w="570" w:type="pct"/>
            <w:vAlign w:val="center"/>
          </w:tcPr>
          <w:p w14:paraId="306F180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0.17±0.00</w:t>
            </w:r>
          </w:p>
        </w:tc>
        <w:tc>
          <w:tcPr>
            <w:tcW w:w="570" w:type="pct"/>
            <w:vAlign w:val="center"/>
          </w:tcPr>
          <w:p w14:paraId="30F8CA6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0.22±0.00</w:t>
            </w:r>
          </w:p>
        </w:tc>
        <w:tc>
          <w:tcPr>
            <w:tcW w:w="570" w:type="pct"/>
            <w:vAlign w:val="center"/>
          </w:tcPr>
          <w:p w14:paraId="5379F52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0.32±0.00</w:t>
            </w:r>
          </w:p>
        </w:tc>
        <w:tc>
          <w:tcPr>
            <w:tcW w:w="530" w:type="pct"/>
            <w:vAlign w:val="center"/>
          </w:tcPr>
          <w:p w14:paraId="08BE152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0.40±0.00</w:t>
            </w:r>
          </w:p>
        </w:tc>
      </w:tr>
      <w:tr w:rsidR="00251F5D" w:rsidRPr="00251F5D" w14:paraId="6CBAF513" w14:textId="77777777" w:rsidTr="00E06A3D">
        <w:trPr>
          <w:trHeight w:val="511"/>
          <w:jc w:val="center"/>
        </w:trPr>
        <w:tc>
          <w:tcPr>
            <w:tcW w:w="575" w:type="pct"/>
            <w:vAlign w:val="center"/>
          </w:tcPr>
          <w:p w14:paraId="78AC0BD0"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LMEC</w:t>
            </w:r>
          </w:p>
        </w:tc>
        <w:tc>
          <w:tcPr>
            <w:tcW w:w="475" w:type="pct"/>
            <w:vAlign w:val="center"/>
          </w:tcPr>
          <w:p w14:paraId="7B4E2F8F"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0.23±0.01</w:t>
            </w:r>
          </w:p>
        </w:tc>
        <w:tc>
          <w:tcPr>
            <w:tcW w:w="570" w:type="pct"/>
            <w:vAlign w:val="center"/>
          </w:tcPr>
          <w:p w14:paraId="01836AA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0.29±0.01</w:t>
            </w:r>
          </w:p>
        </w:tc>
        <w:tc>
          <w:tcPr>
            <w:tcW w:w="570" w:type="pct"/>
            <w:vAlign w:val="center"/>
          </w:tcPr>
          <w:p w14:paraId="29A02DB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0.38±0.00</w:t>
            </w:r>
          </w:p>
        </w:tc>
        <w:tc>
          <w:tcPr>
            <w:tcW w:w="570" w:type="pct"/>
            <w:vAlign w:val="center"/>
          </w:tcPr>
          <w:p w14:paraId="0106882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0.49±0.01</w:t>
            </w:r>
          </w:p>
        </w:tc>
        <w:tc>
          <w:tcPr>
            <w:tcW w:w="570" w:type="pct"/>
            <w:vAlign w:val="center"/>
          </w:tcPr>
          <w:p w14:paraId="72A2B1E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0.18±0.00</w:t>
            </w:r>
          </w:p>
        </w:tc>
        <w:tc>
          <w:tcPr>
            <w:tcW w:w="570" w:type="pct"/>
            <w:vAlign w:val="center"/>
          </w:tcPr>
          <w:p w14:paraId="66909A3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0.23±0.00</w:t>
            </w:r>
          </w:p>
        </w:tc>
        <w:tc>
          <w:tcPr>
            <w:tcW w:w="570" w:type="pct"/>
            <w:vAlign w:val="center"/>
          </w:tcPr>
          <w:p w14:paraId="5478235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0.33±0.00</w:t>
            </w:r>
          </w:p>
        </w:tc>
        <w:tc>
          <w:tcPr>
            <w:tcW w:w="530" w:type="pct"/>
            <w:vAlign w:val="center"/>
          </w:tcPr>
          <w:p w14:paraId="1FF09CC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0.42±0.00</w:t>
            </w:r>
          </w:p>
        </w:tc>
      </w:tr>
      <w:tr w:rsidR="00251F5D" w:rsidRPr="00251F5D" w14:paraId="7352A35B" w14:textId="77777777" w:rsidTr="00E06A3D">
        <w:trPr>
          <w:trHeight w:val="511"/>
          <w:jc w:val="center"/>
        </w:trPr>
        <w:tc>
          <w:tcPr>
            <w:tcW w:w="575" w:type="pct"/>
            <w:vAlign w:val="center"/>
          </w:tcPr>
          <w:p w14:paraId="5B58CCFE"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FMEC</w:t>
            </w:r>
          </w:p>
        </w:tc>
        <w:tc>
          <w:tcPr>
            <w:tcW w:w="475" w:type="pct"/>
            <w:vAlign w:val="center"/>
          </w:tcPr>
          <w:p w14:paraId="78BD061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0.24±0.01</w:t>
            </w:r>
          </w:p>
        </w:tc>
        <w:tc>
          <w:tcPr>
            <w:tcW w:w="570" w:type="pct"/>
            <w:vAlign w:val="center"/>
          </w:tcPr>
          <w:p w14:paraId="06A0583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0.29±0.00</w:t>
            </w:r>
          </w:p>
        </w:tc>
        <w:tc>
          <w:tcPr>
            <w:tcW w:w="570" w:type="pct"/>
            <w:vAlign w:val="center"/>
          </w:tcPr>
          <w:p w14:paraId="5064C2C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0.37±0.00</w:t>
            </w:r>
          </w:p>
        </w:tc>
        <w:tc>
          <w:tcPr>
            <w:tcW w:w="570" w:type="pct"/>
            <w:vAlign w:val="center"/>
          </w:tcPr>
          <w:p w14:paraId="4491C1E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0.48±0.00</w:t>
            </w:r>
          </w:p>
        </w:tc>
        <w:tc>
          <w:tcPr>
            <w:tcW w:w="570" w:type="pct"/>
            <w:vAlign w:val="center"/>
          </w:tcPr>
          <w:p w14:paraId="26C8CB2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0.18±0.00</w:t>
            </w:r>
          </w:p>
        </w:tc>
        <w:tc>
          <w:tcPr>
            <w:tcW w:w="570" w:type="pct"/>
            <w:vAlign w:val="center"/>
          </w:tcPr>
          <w:p w14:paraId="00268A4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0.23±0.00</w:t>
            </w:r>
          </w:p>
        </w:tc>
        <w:tc>
          <w:tcPr>
            <w:tcW w:w="570" w:type="pct"/>
            <w:vAlign w:val="center"/>
          </w:tcPr>
          <w:p w14:paraId="6192DFD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0.33±0.00</w:t>
            </w:r>
          </w:p>
        </w:tc>
        <w:tc>
          <w:tcPr>
            <w:tcW w:w="530" w:type="pct"/>
            <w:vAlign w:val="center"/>
          </w:tcPr>
          <w:p w14:paraId="5AA1269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0.40±0.00</w:t>
            </w:r>
          </w:p>
        </w:tc>
      </w:tr>
      <w:tr w:rsidR="00251F5D" w:rsidRPr="00251F5D" w14:paraId="74C6C346" w14:textId="77777777" w:rsidTr="00E06A3D">
        <w:trPr>
          <w:trHeight w:val="511"/>
          <w:jc w:val="center"/>
        </w:trPr>
        <w:tc>
          <w:tcPr>
            <w:tcW w:w="575" w:type="pct"/>
            <w:vAlign w:val="center"/>
          </w:tcPr>
          <w:p w14:paraId="4451C9DA"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lastRenderedPageBreak/>
              <w:t>F-value</w:t>
            </w:r>
          </w:p>
        </w:tc>
        <w:tc>
          <w:tcPr>
            <w:tcW w:w="475" w:type="pct"/>
            <w:vAlign w:val="center"/>
          </w:tcPr>
          <w:p w14:paraId="10B98A5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38FCCC6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553B3A8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NS</w:t>
            </w:r>
          </w:p>
        </w:tc>
        <w:tc>
          <w:tcPr>
            <w:tcW w:w="570" w:type="pct"/>
            <w:vAlign w:val="center"/>
          </w:tcPr>
          <w:p w14:paraId="5C40369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267AFC8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573666F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 xml:space="preserve"> NS</w:t>
            </w:r>
          </w:p>
        </w:tc>
        <w:tc>
          <w:tcPr>
            <w:tcW w:w="570" w:type="pct"/>
            <w:vAlign w:val="center"/>
          </w:tcPr>
          <w:p w14:paraId="5D18D3B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 xml:space="preserve">        *</w:t>
            </w:r>
          </w:p>
        </w:tc>
        <w:tc>
          <w:tcPr>
            <w:tcW w:w="530" w:type="pct"/>
            <w:vAlign w:val="center"/>
          </w:tcPr>
          <w:p w14:paraId="1C7FFAD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r>
      <w:tr w:rsidR="00251F5D" w:rsidRPr="00251F5D" w14:paraId="4F8BB403" w14:textId="77777777" w:rsidTr="00E06A3D">
        <w:trPr>
          <w:trHeight w:val="511"/>
          <w:jc w:val="center"/>
        </w:trPr>
        <w:tc>
          <w:tcPr>
            <w:tcW w:w="575" w:type="pct"/>
            <w:vAlign w:val="center"/>
          </w:tcPr>
          <w:p w14:paraId="083E44FA" w14:textId="77777777" w:rsidR="00251F5D" w:rsidRPr="00251F5D" w:rsidRDefault="00251F5D" w:rsidP="00251F5D">
            <w:pPr>
              <w:widowControl/>
              <w:autoSpaceDE/>
              <w:autoSpaceDN/>
              <w:spacing w:after="200" w:line="360" w:lineRule="auto"/>
              <w:rPr>
                <w:rFonts w:eastAsia="Calibri"/>
                <w:sz w:val="24"/>
                <w:szCs w:val="24"/>
              </w:rPr>
            </w:pPr>
            <w:proofErr w:type="spellStart"/>
            <w:r w:rsidRPr="00251F5D">
              <w:rPr>
                <w:rFonts w:eastAsia="Calibri"/>
                <w:sz w:val="24"/>
                <w:szCs w:val="24"/>
              </w:rPr>
              <w:t>SEm</w:t>
            </w:r>
            <w:proofErr w:type="spellEnd"/>
            <w:r w:rsidRPr="00251F5D">
              <w:rPr>
                <w:rFonts w:eastAsia="Calibri"/>
                <w:sz w:val="24"/>
                <w:szCs w:val="24"/>
              </w:rPr>
              <w:t>±</w:t>
            </w:r>
          </w:p>
        </w:tc>
        <w:tc>
          <w:tcPr>
            <w:tcW w:w="475" w:type="pct"/>
            <w:vAlign w:val="center"/>
          </w:tcPr>
          <w:p w14:paraId="57E8D7B4"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1AA7E6A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3648CC2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21CD613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5F18564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43B2919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34887014"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30" w:type="pct"/>
            <w:vAlign w:val="center"/>
          </w:tcPr>
          <w:p w14:paraId="71406C6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r>
      <w:tr w:rsidR="00251F5D" w:rsidRPr="00251F5D" w14:paraId="58D5C31B" w14:textId="77777777" w:rsidTr="00E06A3D">
        <w:trPr>
          <w:trHeight w:val="527"/>
          <w:jc w:val="center"/>
        </w:trPr>
        <w:tc>
          <w:tcPr>
            <w:tcW w:w="575" w:type="pct"/>
            <w:vAlign w:val="center"/>
          </w:tcPr>
          <w:p w14:paraId="3D85B606"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CD at 5%</w:t>
            </w:r>
          </w:p>
        </w:tc>
        <w:tc>
          <w:tcPr>
            <w:tcW w:w="475" w:type="pct"/>
            <w:vAlign w:val="center"/>
          </w:tcPr>
          <w:p w14:paraId="4DA4E35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c>
          <w:tcPr>
            <w:tcW w:w="570" w:type="pct"/>
            <w:vAlign w:val="center"/>
          </w:tcPr>
          <w:p w14:paraId="49B24E4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5872EE0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4C22B81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c>
          <w:tcPr>
            <w:tcW w:w="570" w:type="pct"/>
            <w:vAlign w:val="center"/>
          </w:tcPr>
          <w:p w14:paraId="6AFD4EF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c>
          <w:tcPr>
            <w:tcW w:w="570" w:type="pct"/>
            <w:vAlign w:val="center"/>
          </w:tcPr>
          <w:p w14:paraId="12CBB9F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2CAB11C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c>
          <w:tcPr>
            <w:tcW w:w="530" w:type="pct"/>
            <w:vAlign w:val="center"/>
          </w:tcPr>
          <w:p w14:paraId="39D5C43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r>
    </w:tbl>
    <w:p w14:paraId="1BAABB14" w14:textId="77777777" w:rsidR="00251F5D" w:rsidRPr="00251F5D" w:rsidRDefault="00251F5D" w:rsidP="00251F5D">
      <w:pPr>
        <w:widowControl/>
        <w:autoSpaceDE/>
        <w:autoSpaceDN/>
        <w:spacing w:before="240" w:after="240" w:line="360" w:lineRule="auto"/>
        <w:textAlignment w:val="baseline"/>
        <w:rPr>
          <w:color w:val="000000"/>
          <w:kern w:val="24"/>
          <w:sz w:val="20"/>
          <w:szCs w:val="20"/>
          <w:lang w:eastAsia="en-IN"/>
        </w:rPr>
      </w:pPr>
      <w:r w:rsidRPr="00251F5D">
        <w:rPr>
          <w:bCs/>
          <w:color w:val="000000"/>
          <w:kern w:val="24"/>
          <w:sz w:val="20"/>
          <w:szCs w:val="20"/>
          <w:lang w:eastAsia="en-IN"/>
        </w:rPr>
        <w:t xml:space="preserve">Control </w:t>
      </w:r>
      <w:r w:rsidRPr="00251F5D">
        <w:rPr>
          <w:color w:val="000000"/>
          <w:kern w:val="24"/>
          <w:sz w:val="20"/>
          <w:szCs w:val="20"/>
          <w:lang w:eastAsia="en-IN"/>
        </w:rPr>
        <w:t xml:space="preserve">-Refined wheat flour edible cutleries, </w:t>
      </w:r>
      <w:r w:rsidRPr="00251F5D">
        <w:rPr>
          <w:bCs/>
          <w:color w:val="000000"/>
          <w:kern w:val="24"/>
          <w:sz w:val="20"/>
          <w:szCs w:val="20"/>
          <w:lang w:eastAsia="en-IN"/>
        </w:rPr>
        <w:t>WFEC</w:t>
      </w:r>
      <w:r w:rsidRPr="00251F5D">
        <w:rPr>
          <w:color w:val="000000"/>
          <w:kern w:val="24"/>
          <w:sz w:val="20"/>
          <w:szCs w:val="20"/>
          <w:lang w:eastAsia="en-IN"/>
        </w:rPr>
        <w:t>-White finger millet edible cutleries</w:t>
      </w:r>
      <w:r w:rsidRPr="00251F5D">
        <w:rPr>
          <w:bCs/>
          <w:color w:val="000000"/>
          <w:kern w:val="24"/>
          <w:sz w:val="20"/>
          <w:szCs w:val="20"/>
          <w:lang w:eastAsia="en-IN"/>
        </w:rPr>
        <w:t>, LMEC</w:t>
      </w:r>
      <w:r w:rsidRPr="00251F5D">
        <w:rPr>
          <w:color w:val="000000"/>
          <w:kern w:val="24"/>
          <w:sz w:val="20"/>
          <w:szCs w:val="20"/>
          <w:lang w:eastAsia="en-IN"/>
        </w:rPr>
        <w:t xml:space="preserve">-Little millet edible cutleries, </w:t>
      </w:r>
      <w:r w:rsidRPr="00251F5D">
        <w:rPr>
          <w:bCs/>
          <w:color w:val="000000"/>
          <w:kern w:val="24"/>
          <w:sz w:val="20"/>
          <w:szCs w:val="20"/>
          <w:lang w:eastAsia="en-IN"/>
        </w:rPr>
        <w:t>FMEC</w:t>
      </w:r>
      <w:r w:rsidRPr="00251F5D">
        <w:rPr>
          <w:color w:val="000000"/>
          <w:kern w:val="24"/>
          <w:sz w:val="20"/>
          <w:szCs w:val="20"/>
          <w:lang w:eastAsia="en-IN"/>
        </w:rPr>
        <w:t xml:space="preserve">-Foxtail millet edible </w:t>
      </w:r>
    </w:p>
    <w:p w14:paraId="7FD7A0B0" w14:textId="77777777" w:rsidR="00251F5D" w:rsidRPr="00251F5D" w:rsidRDefault="00251F5D" w:rsidP="00251F5D">
      <w:pPr>
        <w:widowControl/>
        <w:autoSpaceDE/>
        <w:autoSpaceDN/>
        <w:spacing w:before="240" w:after="240" w:line="360" w:lineRule="auto"/>
        <w:textAlignment w:val="baseline"/>
        <w:rPr>
          <w:rFonts w:eastAsia="+mn-ea"/>
          <w:color w:val="000000"/>
          <w:kern w:val="24"/>
          <w:sz w:val="20"/>
          <w:szCs w:val="20"/>
          <w:lang w:eastAsia="en-IN"/>
        </w:rPr>
      </w:pPr>
      <w:r w:rsidRPr="00251F5D">
        <w:rPr>
          <w:rFonts w:eastAsia="Calibri"/>
          <w:color w:val="000000"/>
          <w:kern w:val="24"/>
          <w:sz w:val="20"/>
          <w:szCs w:val="20"/>
          <w:lang w:val="en-IN" w:eastAsia="en-IN"/>
        </w:rPr>
        <w:t xml:space="preserve">* Significant at 5%, </w:t>
      </w:r>
      <w:r w:rsidRPr="00251F5D">
        <w:rPr>
          <w:rFonts w:eastAsia="Calibri"/>
          <w:bCs/>
          <w:color w:val="000000"/>
          <w:kern w:val="24"/>
          <w:sz w:val="20"/>
          <w:szCs w:val="20"/>
          <w:lang w:val="en-IN" w:eastAsia="en-IN"/>
        </w:rPr>
        <w:t>NS</w:t>
      </w:r>
      <w:r w:rsidRPr="00251F5D">
        <w:rPr>
          <w:rFonts w:eastAsia="Calibri"/>
          <w:color w:val="000000"/>
          <w:kern w:val="24"/>
          <w:sz w:val="20"/>
          <w:szCs w:val="20"/>
          <w:lang w:val="en-IN" w:eastAsia="en-IN"/>
        </w:rPr>
        <w:t xml:space="preserve"> - Non significant, Values are mean of </w:t>
      </w:r>
      <w:proofErr w:type="gramStart"/>
      <w:r w:rsidRPr="00251F5D">
        <w:rPr>
          <w:rFonts w:eastAsia="Calibri"/>
          <w:color w:val="000000"/>
          <w:kern w:val="24"/>
          <w:sz w:val="20"/>
          <w:szCs w:val="20"/>
          <w:lang w:val="en-IN" w:eastAsia="en-IN"/>
        </w:rPr>
        <w:t>triplicates.</w:t>
      </w:r>
      <w:r w:rsidRPr="00251F5D">
        <w:rPr>
          <w:color w:val="000000"/>
          <w:kern w:val="24"/>
          <w:sz w:val="20"/>
          <w:szCs w:val="20"/>
          <w:lang w:eastAsia="en-IN"/>
        </w:rPr>
        <w:t>cutleries</w:t>
      </w:r>
      <w:proofErr w:type="gramEnd"/>
    </w:p>
    <w:p w14:paraId="0E3C8982" w14:textId="77777777" w:rsidR="00251F5D" w:rsidRPr="00251F5D" w:rsidRDefault="00251F5D" w:rsidP="00251F5D">
      <w:pPr>
        <w:widowControl/>
        <w:autoSpaceDE/>
        <w:autoSpaceDN/>
        <w:spacing w:before="240" w:after="240" w:line="360" w:lineRule="auto"/>
        <w:textAlignment w:val="baseline"/>
        <w:rPr>
          <w:rFonts w:asciiTheme="minorHAnsi" w:eastAsiaTheme="minorHAnsi" w:hAnsiTheme="minorHAnsi" w:cstheme="minorBidi"/>
          <w:lang w:val="en-IN"/>
        </w:rPr>
      </w:pPr>
      <w:r w:rsidRPr="00251F5D">
        <w:rPr>
          <w:color w:val="000000"/>
          <w:kern w:val="24"/>
          <w:sz w:val="20"/>
          <w:szCs w:val="20"/>
          <w:lang w:eastAsia="en-IN"/>
        </w:rPr>
        <w:t>Values expressed as Mean ±SD</w:t>
      </w:r>
    </w:p>
    <w:p w14:paraId="2023AD94" w14:textId="77777777" w:rsidR="00251F5D" w:rsidRPr="007F4276" w:rsidRDefault="00251F5D" w:rsidP="007F4276">
      <w:pPr>
        <w:spacing w:before="240" w:after="240" w:line="360" w:lineRule="auto"/>
        <w:ind w:firstLine="720"/>
        <w:jc w:val="both"/>
        <w:rPr>
          <w:sz w:val="24"/>
          <w:szCs w:val="24"/>
        </w:rPr>
      </w:pPr>
    </w:p>
    <w:sectPr w:rsidR="00251F5D" w:rsidRPr="007F4276" w:rsidSect="00E133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087DB" w14:textId="77777777" w:rsidR="00FF26FA" w:rsidRDefault="00FF26FA" w:rsidP="008C5B61">
      <w:r>
        <w:separator/>
      </w:r>
    </w:p>
  </w:endnote>
  <w:endnote w:type="continuationSeparator" w:id="0">
    <w:p w14:paraId="71B38AA1" w14:textId="77777777" w:rsidR="00FF26FA" w:rsidRDefault="00FF26FA" w:rsidP="008C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1617" w14:textId="77777777" w:rsidR="008C5B61" w:rsidRDefault="008C5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C901" w14:textId="77777777" w:rsidR="008C5B61" w:rsidRDefault="008C5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365B" w14:textId="77777777" w:rsidR="008C5B61" w:rsidRDefault="008C5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59E68" w14:textId="77777777" w:rsidR="00FF26FA" w:rsidRDefault="00FF26FA" w:rsidP="008C5B61">
      <w:r>
        <w:separator/>
      </w:r>
    </w:p>
  </w:footnote>
  <w:footnote w:type="continuationSeparator" w:id="0">
    <w:p w14:paraId="5BA0E691" w14:textId="77777777" w:rsidR="00FF26FA" w:rsidRDefault="00FF26FA" w:rsidP="008C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B080" w14:textId="457AE21D" w:rsidR="008C5B61" w:rsidRDefault="00FF26FA">
    <w:pPr>
      <w:pStyle w:val="Header"/>
    </w:pPr>
    <w:r>
      <w:rPr>
        <w:noProof/>
      </w:rPr>
      <w:pict w14:anchorId="3E28F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681658"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36D4" w14:textId="7D16C634" w:rsidR="008C5B61" w:rsidRDefault="00FF26FA">
    <w:pPr>
      <w:pStyle w:val="Header"/>
    </w:pPr>
    <w:r>
      <w:rPr>
        <w:noProof/>
      </w:rPr>
      <w:pict w14:anchorId="4FB2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681659"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95EA" w14:textId="73F414F3" w:rsidR="008C5B61" w:rsidRDefault="00FF26FA">
    <w:pPr>
      <w:pStyle w:val="Header"/>
    </w:pPr>
    <w:r>
      <w:rPr>
        <w:noProof/>
      </w:rPr>
      <w:pict w14:anchorId="42B34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681657"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EB6"/>
    <w:multiLevelType w:val="hybridMultilevel"/>
    <w:tmpl w:val="4BCC38D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8C707E"/>
    <w:multiLevelType w:val="hybridMultilevel"/>
    <w:tmpl w:val="A70E6692"/>
    <w:lvl w:ilvl="0" w:tplc="0409000F">
      <w:start w:val="1"/>
      <w:numFmt w:val="decimal"/>
      <w:lvlText w:val="%1."/>
      <w:lvlJc w:val="left"/>
      <w:pPr>
        <w:ind w:left="3608" w:hanging="360"/>
      </w:pPr>
    </w:lvl>
    <w:lvl w:ilvl="1" w:tplc="04090019" w:tentative="1">
      <w:start w:val="1"/>
      <w:numFmt w:val="lowerLetter"/>
      <w:lvlText w:val="%2."/>
      <w:lvlJc w:val="left"/>
      <w:pPr>
        <w:ind w:left="4328" w:hanging="360"/>
      </w:pPr>
    </w:lvl>
    <w:lvl w:ilvl="2" w:tplc="0409001B" w:tentative="1">
      <w:start w:val="1"/>
      <w:numFmt w:val="lowerRoman"/>
      <w:lvlText w:val="%3."/>
      <w:lvlJc w:val="right"/>
      <w:pPr>
        <w:ind w:left="5048" w:hanging="180"/>
      </w:pPr>
    </w:lvl>
    <w:lvl w:ilvl="3" w:tplc="0409000F" w:tentative="1">
      <w:start w:val="1"/>
      <w:numFmt w:val="decimal"/>
      <w:lvlText w:val="%4."/>
      <w:lvlJc w:val="left"/>
      <w:pPr>
        <w:ind w:left="5768" w:hanging="360"/>
      </w:pPr>
    </w:lvl>
    <w:lvl w:ilvl="4" w:tplc="04090019" w:tentative="1">
      <w:start w:val="1"/>
      <w:numFmt w:val="lowerLetter"/>
      <w:lvlText w:val="%5."/>
      <w:lvlJc w:val="left"/>
      <w:pPr>
        <w:ind w:left="6488" w:hanging="360"/>
      </w:pPr>
    </w:lvl>
    <w:lvl w:ilvl="5" w:tplc="0409001B" w:tentative="1">
      <w:start w:val="1"/>
      <w:numFmt w:val="lowerRoman"/>
      <w:lvlText w:val="%6."/>
      <w:lvlJc w:val="right"/>
      <w:pPr>
        <w:ind w:left="7208" w:hanging="180"/>
      </w:pPr>
    </w:lvl>
    <w:lvl w:ilvl="6" w:tplc="0409000F" w:tentative="1">
      <w:start w:val="1"/>
      <w:numFmt w:val="decimal"/>
      <w:lvlText w:val="%7."/>
      <w:lvlJc w:val="left"/>
      <w:pPr>
        <w:ind w:left="7928" w:hanging="360"/>
      </w:pPr>
    </w:lvl>
    <w:lvl w:ilvl="7" w:tplc="04090019" w:tentative="1">
      <w:start w:val="1"/>
      <w:numFmt w:val="lowerLetter"/>
      <w:lvlText w:val="%8."/>
      <w:lvlJc w:val="left"/>
      <w:pPr>
        <w:ind w:left="8648" w:hanging="360"/>
      </w:pPr>
    </w:lvl>
    <w:lvl w:ilvl="8" w:tplc="0409001B" w:tentative="1">
      <w:start w:val="1"/>
      <w:numFmt w:val="lowerRoman"/>
      <w:lvlText w:val="%9."/>
      <w:lvlJc w:val="right"/>
      <w:pPr>
        <w:ind w:left="9368" w:hanging="180"/>
      </w:pPr>
    </w:lvl>
  </w:abstractNum>
  <w:abstractNum w:abstractNumId="2" w15:restartNumberingAfterBreak="0">
    <w:nsid w:val="27632F9B"/>
    <w:multiLevelType w:val="hybridMultilevel"/>
    <w:tmpl w:val="6914B6AC"/>
    <w:lvl w:ilvl="0" w:tplc="624C7610">
      <w:start w:val="3"/>
      <w:numFmt w:val="decimal"/>
      <w:lvlText w:val="%1"/>
      <w:lvlJc w:val="left"/>
      <w:pPr>
        <w:ind w:left="1180" w:hanging="360"/>
      </w:pPr>
      <w:rPr>
        <w:rFonts w:hint="default"/>
        <w:lang w:val="en-US" w:eastAsia="en-US" w:bidi="ar-SA"/>
      </w:rPr>
    </w:lvl>
    <w:lvl w:ilvl="1" w:tplc="E042FB22">
      <w:numFmt w:val="none"/>
      <w:lvlText w:val=""/>
      <w:lvlJc w:val="left"/>
      <w:pPr>
        <w:tabs>
          <w:tab w:val="num" w:pos="360"/>
        </w:tabs>
      </w:pPr>
    </w:lvl>
    <w:lvl w:ilvl="2" w:tplc="CDB2AF7C">
      <w:numFmt w:val="none"/>
      <w:lvlText w:val=""/>
      <w:lvlJc w:val="left"/>
      <w:pPr>
        <w:tabs>
          <w:tab w:val="num" w:pos="360"/>
        </w:tabs>
      </w:pPr>
    </w:lvl>
    <w:lvl w:ilvl="3" w:tplc="D3AAB32E">
      <w:numFmt w:val="none"/>
      <w:lvlText w:val=""/>
      <w:lvlJc w:val="left"/>
      <w:pPr>
        <w:tabs>
          <w:tab w:val="num" w:pos="360"/>
        </w:tabs>
      </w:pPr>
    </w:lvl>
    <w:lvl w:ilvl="4" w:tplc="5A8AE2F2">
      <w:numFmt w:val="bullet"/>
      <w:lvlText w:val="•"/>
      <w:lvlJc w:val="left"/>
      <w:pPr>
        <w:ind w:left="1380" w:hanging="720"/>
      </w:pPr>
      <w:rPr>
        <w:rFonts w:hint="default"/>
        <w:lang w:val="en-US" w:eastAsia="en-US" w:bidi="ar-SA"/>
      </w:rPr>
    </w:lvl>
    <w:lvl w:ilvl="5" w:tplc="1EE21C08">
      <w:numFmt w:val="bullet"/>
      <w:lvlText w:val="•"/>
      <w:lvlJc w:val="left"/>
      <w:pPr>
        <w:ind w:left="1560" w:hanging="720"/>
      </w:pPr>
      <w:rPr>
        <w:rFonts w:hint="default"/>
        <w:lang w:val="en-US" w:eastAsia="en-US" w:bidi="ar-SA"/>
      </w:rPr>
    </w:lvl>
    <w:lvl w:ilvl="6" w:tplc="B4827C78">
      <w:numFmt w:val="bullet"/>
      <w:lvlText w:val="•"/>
      <w:lvlJc w:val="left"/>
      <w:pPr>
        <w:ind w:left="1680" w:hanging="720"/>
      </w:pPr>
      <w:rPr>
        <w:rFonts w:hint="default"/>
        <w:lang w:val="en-US" w:eastAsia="en-US" w:bidi="ar-SA"/>
      </w:rPr>
    </w:lvl>
    <w:lvl w:ilvl="7" w:tplc="73BEA0D6">
      <w:numFmt w:val="bullet"/>
      <w:lvlText w:val="•"/>
      <w:lvlJc w:val="left"/>
      <w:pPr>
        <w:ind w:left="3655" w:hanging="720"/>
      </w:pPr>
      <w:rPr>
        <w:rFonts w:hint="default"/>
        <w:lang w:val="en-US" w:eastAsia="en-US" w:bidi="ar-SA"/>
      </w:rPr>
    </w:lvl>
    <w:lvl w:ilvl="8" w:tplc="E1ECB86A">
      <w:numFmt w:val="bullet"/>
      <w:lvlText w:val="•"/>
      <w:lvlJc w:val="left"/>
      <w:pPr>
        <w:ind w:left="5630" w:hanging="720"/>
      </w:pPr>
      <w:rPr>
        <w:rFonts w:hint="default"/>
        <w:lang w:val="en-US" w:eastAsia="en-US" w:bidi="ar-SA"/>
      </w:rPr>
    </w:lvl>
  </w:abstractNum>
  <w:abstractNum w:abstractNumId="3" w15:restartNumberingAfterBreak="0">
    <w:nsid w:val="2B273C87"/>
    <w:multiLevelType w:val="hybridMultilevel"/>
    <w:tmpl w:val="71FA02FE"/>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4" w15:restartNumberingAfterBreak="0">
    <w:nsid w:val="3A26748E"/>
    <w:multiLevelType w:val="multilevel"/>
    <w:tmpl w:val="824E72FE"/>
    <w:lvl w:ilvl="0">
      <w:start w:val="4"/>
      <w:numFmt w:val="decimal"/>
      <w:lvlText w:val="%1"/>
      <w:lvlJc w:val="left"/>
      <w:pPr>
        <w:ind w:left="480" w:hanging="480"/>
      </w:pPr>
      <w:rPr>
        <w:rFonts w:hint="default"/>
      </w:rPr>
    </w:lvl>
    <w:lvl w:ilvl="1">
      <w:start w:val="9"/>
      <w:numFmt w:val="decimal"/>
      <w:lvlText w:val="%1.%2"/>
      <w:lvlJc w:val="left"/>
      <w:pPr>
        <w:ind w:left="764" w:hanging="48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3F734D0A"/>
    <w:multiLevelType w:val="hybridMultilevel"/>
    <w:tmpl w:val="7AB4BD56"/>
    <w:lvl w:ilvl="0" w:tplc="1A62A304">
      <w:numFmt w:val="bullet"/>
      <w:lvlText w:val=""/>
      <w:lvlJc w:val="left"/>
      <w:pPr>
        <w:ind w:left="720" w:hanging="360"/>
      </w:pPr>
      <w:rPr>
        <w:rFonts w:ascii="Symbol" w:eastAsia="Times New Roman" w:hAnsi="Symbol" w:cs="Times New Roman" w:hint="default"/>
        <w:w w:val="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94C07"/>
    <w:multiLevelType w:val="hybridMultilevel"/>
    <w:tmpl w:val="BE82014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E100F53"/>
    <w:multiLevelType w:val="hybridMultilevel"/>
    <w:tmpl w:val="1C9CE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782285E"/>
    <w:multiLevelType w:val="hybridMultilevel"/>
    <w:tmpl w:val="45A8C55C"/>
    <w:lvl w:ilvl="0" w:tplc="0409000F">
      <w:start w:val="1"/>
      <w:numFmt w:val="decimal"/>
      <w:lvlText w:val="%1."/>
      <w:lvlJc w:val="left"/>
      <w:pPr>
        <w:ind w:left="108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5"/>
  </w:num>
  <w:num w:numId="3">
    <w:abstractNumId w:val="8"/>
  </w:num>
  <w:num w:numId="4">
    <w:abstractNumId w:val="1"/>
  </w:num>
  <w:num w:numId="5">
    <w:abstractNumId w:val="2"/>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36"/>
    <w:rsid w:val="00004254"/>
    <w:rsid w:val="00013399"/>
    <w:rsid w:val="0001481B"/>
    <w:rsid w:val="00020CD5"/>
    <w:rsid w:val="0002330D"/>
    <w:rsid w:val="00026ECB"/>
    <w:rsid w:val="00031B98"/>
    <w:rsid w:val="00036C3A"/>
    <w:rsid w:val="00036CE9"/>
    <w:rsid w:val="00046431"/>
    <w:rsid w:val="00051469"/>
    <w:rsid w:val="00055434"/>
    <w:rsid w:val="00056650"/>
    <w:rsid w:val="000651D5"/>
    <w:rsid w:val="00081F21"/>
    <w:rsid w:val="00086EDC"/>
    <w:rsid w:val="00092B5C"/>
    <w:rsid w:val="000949C3"/>
    <w:rsid w:val="00096369"/>
    <w:rsid w:val="000A4DEF"/>
    <w:rsid w:val="000B0065"/>
    <w:rsid w:val="000B09CA"/>
    <w:rsid w:val="000C128B"/>
    <w:rsid w:val="000C135C"/>
    <w:rsid w:val="000C3695"/>
    <w:rsid w:val="000C4D25"/>
    <w:rsid w:val="000D351C"/>
    <w:rsid w:val="000D5815"/>
    <w:rsid w:val="000D7BA0"/>
    <w:rsid w:val="000E66FE"/>
    <w:rsid w:val="000F0321"/>
    <w:rsid w:val="000F5F4F"/>
    <w:rsid w:val="00103D24"/>
    <w:rsid w:val="00106794"/>
    <w:rsid w:val="0012250D"/>
    <w:rsid w:val="00124F79"/>
    <w:rsid w:val="00132A6A"/>
    <w:rsid w:val="00136504"/>
    <w:rsid w:val="00146C7E"/>
    <w:rsid w:val="00150155"/>
    <w:rsid w:val="00152807"/>
    <w:rsid w:val="00160AC7"/>
    <w:rsid w:val="00161D56"/>
    <w:rsid w:val="00163947"/>
    <w:rsid w:val="00164F83"/>
    <w:rsid w:val="001747BB"/>
    <w:rsid w:val="001769F5"/>
    <w:rsid w:val="00184A77"/>
    <w:rsid w:val="001948A3"/>
    <w:rsid w:val="00197664"/>
    <w:rsid w:val="001A4E01"/>
    <w:rsid w:val="001A5984"/>
    <w:rsid w:val="001C3C5A"/>
    <w:rsid w:val="001C4E4B"/>
    <w:rsid w:val="001D3345"/>
    <w:rsid w:val="001D4E18"/>
    <w:rsid w:val="001D70A7"/>
    <w:rsid w:val="001E2DCC"/>
    <w:rsid w:val="001F0DD7"/>
    <w:rsid w:val="001F5916"/>
    <w:rsid w:val="001F6030"/>
    <w:rsid w:val="001F7D2C"/>
    <w:rsid w:val="001F7E6F"/>
    <w:rsid w:val="00202F68"/>
    <w:rsid w:val="002167B3"/>
    <w:rsid w:val="002259F5"/>
    <w:rsid w:val="002307FE"/>
    <w:rsid w:val="00230BBF"/>
    <w:rsid w:val="00242E0D"/>
    <w:rsid w:val="00245452"/>
    <w:rsid w:val="00246D82"/>
    <w:rsid w:val="002504A5"/>
    <w:rsid w:val="00251F5D"/>
    <w:rsid w:val="002543FB"/>
    <w:rsid w:val="00272F10"/>
    <w:rsid w:val="00281759"/>
    <w:rsid w:val="0028213E"/>
    <w:rsid w:val="00286556"/>
    <w:rsid w:val="002974F8"/>
    <w:rsid w:val="002A0BBA"/>
    <w:rsid w:val="002A5607"/>
    <w:rsid w:val="002B0C74"/>
    <w:rsid w:val="002B4F52"/>
    <w:rsid w:val="002C5EB1"/>
    <w:rsid w:val="002C7398"/>
    <w:rsid w:val="002D45C8"/>
    <w:rsid w:val="002D5969"/>
    <w:rsid w:val="002E00C5"/>
    <w:rsid w:val="002E0424"/>
    <w:rsid w:val="002E39AD"/>
    <w:rsid w:val="002E64C0"/>
    <w:rsid w:val="002F1328"/>
    <w:rsid w:val="003010AE"/>
    <w:rsid w:val="00303F0C"/>
    <w:rsid w:val="003040D9"/>
    <w:rsid w:val="00307E43"/>
    <w:rsid w:val="00314C42"/>
    <w:rsid w:val="003151F7"/>
    <w:rsid w:val="00321A29"/>
    <w:rsid w:val="00325CBD"/>
    <w:rsid w:val="00336BDD"/>
    <w:rsid w:val="0034460F"/>
    <w:rsid w:val="00347D88"/>
    <w:rsid w:val="00380584"/>
    <w:rsid w:val="00382041"/>
    <w:rsid w:val="00392165"/>
    <w:rsid w:val="003B1E0B"/>
    <w:rsid w:val="003B3EC4"/>
    <w:rsid w:val="003B5AF8"/>
    <w:rsid w:val="003C2060"/>
    <w:rsid w:val="003C2976"/>
    <w:rsid w:val="003D28F4"/>
    <w:rsid w:val="003D4F0E"/>
    <w:rsid w:val="003D60B2"/>
    <w:rsid w:val="003E4D97"/>
    <w:rsid w:val="004146AA"/>
    <w:rsid w:val="00414CEB"/>
    <w:rsid w:val="00430619"/>
    <w:rsid w:val="00434ADC"/>
    <w:rsid w:val="00443B62"/>
    <w:rsid w:val="0044609E"/>
    <w:rsid w:val="004462E2"/>
    <w:rsid w:val="00451002"/>
    <w:rsid w:val="004517CE"/>
    <w:rsid w:val="00460DE4"/>
    <w:rsid w:val="00460E9E"/>
    <w:rsid w:val="00466D68"/>
    <w:rsid w:val="004723B8"/>
    <w:rsid w:val="00476059"/>
    <w:rsid w:val="004764FC"/>
    <w:rsid w:val="004812CA"/>
    <w:rsid w:val="0048173B"/>
    <w:rsid w:val="00483A19"/>
    <w:rsid w:val="0048511F"/>
    <w:rsid w:val="004A71CF"/>
    <w:rsid w:val="004B06C5"/>
    <w:rsid w:val="004C3ACB"/>
    <w:rsid w:val="004D01E1"/>
    <w:rsid w:val="004D16DC"/>
    <w:rsid w:val="004D1BF0"/>
    <w:rsid w:val="004E7CA8"/>
    <w:rsid w:val="004F2E44"/>
    <w:rsid w:val="00504FDE"/>
    <w:rsid w:val="00517F63"/>
    <w:rsid w:val="0052351E"/>
    <w:rsid w:val="0052493F"/>
    <w:rsid w:val="005265F8"/>
    <w:rsid w:val="00537516"/>
    <w:rsid w:val="0054187B"/>
    <w:rsid w:val="00546698"/>
    <w:rsid w:val="00551C45"/>
    <w:rsid w:val="005526E4"/>
    <w:rsid w:val="0055625B"/>
    <w:rsid w:val="00570B65"/>
    <w:rsid w:val="00570EF7"/>
    <w:rsid w:val="00574280"/>
    <w:rsid w:val="00575834"/>
    <w:rsid w:val="0058471E"/>
    <w:rsid w:val="00585E4C"/>
    <w:rsid w:val="005864BD"/>
    <w:rsid w:val="00586574"/>
    <w:rsid w:val="005973E8"/>
    <w:rsid w:val="005A3E2E"/>
    <w:rsid w:val="005B2F32"/>
    <w:rsid w:val="005B5FF1"/>
    <w:rsid w:val="005B6581"/>
    <w:rsid w:val="005B78F5"/>
    <w:rsid w:val="005C47DB"/>
    <w:rsid w:val="005C6994"/>
    <w:rsid w:val="005C6EA3"/>
    <w:rsid w:val="005D63B5"/>
    <w:rsid w:val="005E0401"/>
    <w:rsid w:val="005E1E40"/>
    <w:rsid w:val="005E35E2"/>
    <w:rsid w:val="005F5BD4"/>
    <w:rsid w:val="005F64B5"/>
    <w:rsid w:val="005F6FB4"/>
    <w:rsid w:val="005F756A"/>
    <w:rsid w:val="005F77FF"/>
    <w:rsid w:val="005F7ACE"/>
    <w:rsid w:val="00604515"/>
    <w:rsid w:val="0062090B"/>
    <w:rsid w:val="00623213"/>
    <w:rsid w:val="00634D7F"/>
    <w:rsid w:val="00637358"/>
    <w:rsid w:val="00653092"/>
    <w:rsid w:val="0065586C"/>
    <w:rsid w:val="006617B0"/>
    <w:rsid w:val="006718C4"/>
    <w:rsid w:val="0067206E"/>
    <w:rsid w:val="00684450"/>
    <w:rsid w:val="006848FD"/>
    <w:rsid w:val="006908B4"/>
    <w:rsid w:val="00697316"/>
    <w:rsid w:val="006974BC"/>
    <w:rsid w:val="00697D64"/>
    <w:rsid w:val="006A16B2"/>
    <w:rsid w:val="006E71F7"/>
    <w:rsid w:val="006E74A3"/>
    <w:rsid w:val="006F0A08"/>
    <w:rsid w:val="006F4ACE"/>
    <w:rsid w:val="006F5155"/>
    <w:rsid w:val="006F6841"/>
    <w:rsid w:val="006F6D85"/>
    <w:rsid w:val="006F770D"/>
    <w:rsid w:val="006F7FC3"/>
    <w:rsid w:val="00712657"/>
    <w:rsid w:val="00714D69"/>
    <w:rsid w:val="00715BF1"/>
    <w:rsid w:val="00724D61"/>
    <w:rsid w:val="0072622F"/>
    <w:rsid w:val="007265F5"/>
    <w:rsid w:val="007275E5"/>
    <w:rsid w:val="00732764"/>
    <w:rsid w:val="00733A7C"/>
    <w:rsid w:val="007341B0"/>
    <w:rsid w:val="0073796A"/>
    <w:rsid w:val="00743BED"/>
    <w:rsid w:val="00747C6D"/>
    <w:rsid w:val="00752350"/>
    <w:rsid w:val="0075327D"/>
    <w:rsid w:val="0076079A"/>
    <w:rsid w:val="007655A1"/>
    <w:rsid w:val="00770B4B"/>
    <w:rsid w:val="00776CF7"/>
    <w:rsid w:val="00781ED6"/>
    <w:rsid w:val="00782054"/>
    <w:rsid w:val="00782B0A"/>
    <w:rsid w:val="00790468"/>
    <w:rsid w:val="007A1F3D"/>
    <w:rsid w:val="007A4CD9"/>
    <w:rsid w:val="007A5133"/>
    <w:rsid w:val="007B046F"/>
    <w:rsid w:val="007B33EC"/>
    <w:rsid w:val="007B35AF"/>
    <w:rsid w:val="007B41CC"/>
    <w:rsid w:val="007B6746"/>
    <w:rsid w:val="007C2199"/>
    <w:rsid w:val="007C2E6A"/>
    <w:rsid w:val="007D6BB6"/>
    <w:rsid w:val="007F0D72"/>
    <w:rsid w:val="007F34BE"/>
    <w:rsid w:val="007F4276"/>
    <w:rsid w:val="007F4DBD"/>
    <w:rsid w:val="008001DD"/>
    <w:rsid w:val="0080539B"/>
    <w:rsid w:val="00826625"/>
    <w:rsid w:val="008278EE"/>
    <w:rsid w:val="00831C51"/>
    <w:rsid w:val="008334D3"/>
    <w:rsid w:val="00841BA1"/>
    <w:rsid w:val="008432F3"/>
    <w:rsid w:val="00853E14"/>
    <w:rsid w:val="00860692"/>
    <w:rsid w:val="0086444D"/>
    <w:rsid w:val="00864C04"/>
    <w:rsid w:val="00871FD0"/>
    <w:rsid w:val="00876F21"/>
    <w:rsid w:val="00883F86"/>
    <w:rsid w:val="0088594D"/>
    <w:rsid w:val="00887085"/>
    <w:rsid w:val="0089504F"/>
    <w:rsid w:val="008B54F6"/>
    <w:rsid w:val="008C5771"/>
    <w:rsid w:val="008C5B61"/>
    <w:rsid w:val="008C6B11"/>
    <w:rsid w:val="008C6D97"/>
    <w:rsid w:val="008C78CE"/>
    <w:rsid w:val="008D4CCA"/>
    <w:rsid w:val="008D5099"/>
    <w:rsid w:val="008E4FC8"/>
    <w:rsid w:val="008F5537"/>
    <w:rsid w:val="009052AB"/>
    <w:rsid w:val="00910E60"/>
    <w:rsid w:val="00920D58"/>
    <w:rsid w:val="00923BA3"/>
    <w:rsid w:val="00932D9D"/>
    <w:rsid w:val="00935444"/>
    <w:rsid w:val="00940D75"/>
    <w:rsid w:val="00941C1A"/>
    <w:rsid w:val="00947836"/>
    <w:rsid w:val="00952B0F"/>
    <w:rsid w:val="009531FA"/>
    <w:rsid w:val="00955706"/>
    <w:rsid w:val="00960017"/>
    <w:rsid w:val="009702EE"/>
    <w:rsid w:val="00971865"/>
    <w:rsid w:val="00975FC0"/>
    <w:rsid w:val="0098189F"/>
    <w:rsid w:val="0098332B"/>
    <w:rsid w:val="00987D05"/>
    <w:rsid w:val="0099797D"/>
    <w:rsid w:val="00997BFC"/>
    <w:rsid w:val="00997D2E"/>
    <w:rsid w:val="009A31A1"/>
    <w:rsid w:val="009B0F30"/>
    <w:rsid w:val="009B22F6"/>
    <w:rsid w:val="009B2B19"/>
    <w:rsid w:val="009F10DB"/>
    <w:rsid w:val="00A00128"/>
    <w:rsid w:val="00A04B6D"/>
    <w:rsid w:val="00A053B4"/>
    <w:rsid w:val="00A05CA6"/>
    <w:rsid w:val="00A0633A"/>
    <w:rsid w:val="00A36D7D"/>
    <w:rsid w:val="00A37128"/>
    <w:rsid w:val="00A54A67"/>
    <w:rsid w:val="00A644BF"/>
    <w:rsid w:val="00A71339"/>
    <w:rsid w:val="00A73609"/>
    <w:rsid w:val="00A8038E"/>
    <w:rsid w:val="00A92FEE"/>
    <w:rsid w:val="00A9412D"/>
    <w:rsid w:val="00A94232"/>
    <w:rsid w:val="00A963DC"/>
    <w:rsid w:val="00AA0525"/>
    <w:rsid w:val="00AA581A"/>
    <w:rsid w:val="00AA5FF9"/>
    <w:rsid w:val="00AA642C"/>
    <w:rsid w:val="00AB16F5"/>
    <w:rsid w:val="00AB4516"/>
    <w:rsid w:val="00AB5F86"/>
    <w:rsid w:val="00AC3E40"/>
    <w:rsid w:val="00AD12D6"/>
    <w:rsid w:val="00AD1DB1"/>
    <w:rsid w:val="00AD3A9C"/>
    <w:rsid w:val="00AD4442"/>
    <w:rsid w:val="00AD5C4C"/>
    <w:rsid w:val="00AD5F01"/>
    <w:rsid w:val="00AE2823"/>
    <w:rsid w:val="00AF0700"/>
    <w:rsid w:val="00AF238C"/>
    <w:rsid w:val="00AF6026"/>
    <w:rsid w:val="00B002FB"/>
    <w:rsid w:val="00B02E06"/>
    <w:rsid w:val="00B05F1D"/>
    <w:rsid w:val="00B11B5D"/>
    <w:rsid w:val="00B131B7"/>
    <w:rsid w:val="00B17834"/>
    <w:rsid w:val="00B2742B"/>
    <w:rsid w:val="00B33F3F"/>
    <w:rsid w:val="00B34B38"/>
    <w:rsid w:val="00B35F37"/>
    <w:rsid w:val="00B40977"/>
    <w:rsid w:val="00B43117"/>
    <w:rsid w:val="00B4327D"/>
    <w:rsid w:val="00B54CAD"/>
    <w:rsid w:val="00B55DA7"/>
    <w:rsid w:val="00B60019"/>
    <w:rsid w:val="00B611EE"/>
    <w:rsid w:val="00B61576"/>
    <w:rsid w:val="00B72BA5"/>
    <w:rsid w:val="00B7349C"/>
    <w:rsid w:val="00B73D41"/>
    <w:rsid w:val="00B74C8D"/>
    <w:rsid w:val="00B75411"/>
    <w:rsid w:val="00B759CD"/>
    <w:rsid w:val="00B81FD6"/>
    <w:rsid w:val="00B8787B"/>
    <w:rsid w:val="00BA1388"/>
    <w:rsid w:val="00BA3909"/>
    <w:rsid w:val="00BA662E"/>
    <w:rsid w:val="00BB478A"/>
    <w:rsid w:val="00BB6F19"/>
    <w:rsid w:val="00BC24C1"/>
    <w:rsid w:val="00BC4055"/>
    <w:rsid w:val="00BC58BF"/>
    <w:rsid w:val="00BD107B"/>
    <w:rsid w:val="00BD1752"/>
    <w:rsid w:val="00C0549B"/>
    <w:rsid w:val="00C13CFE"/>
    <w:rsid w:val="00C15FE0"/>
    <w:rsid w:val="00C20787"/>
    <w:rsid w:val="00C20A96"/>
    <w:rsid w:val="00C2296E"/>
    <w:rsid w:val="00C23174"/>
    <w:rsid w:val="00C254E4"/>
    <w:rsid w:val="00C34302"/>
    <w:rsid w:val="00C441E2"/>
    <w:rsid w:val="00C45204"/>
    <w:rsid w:val="00C61356"/>
    <w:rsid w:val="00C63A7F"/>
    <w:rsid w:val="00C650A5"/>
    <w:rsid w:val="00C66B9E"/>
    <w:rsid w:val="00C724A3"/>
    <w:rsid w:val="00C84253"/>
    <w:rsid w:val="00C91B21"/>
    <w:rsid w:val="00C96B00"/>
    <w:rsid w:val="00C97976"/>
    <w:rsid w:val="00CA1C55"/>
    <w:rsid w:val="00CA45B0"/>
    <w:rsid w:val="00CB6A94"/>
    <w:rsid w:val="00CC0F22"/>
    <w:rsid w:val="00CC48BF"/>
    <w:rsid w:val="00CC4FE6"/>
    <w:rsid w:val="00CC5B99"/>
    <w:rsid w:val="00CC6631"/>
    <w:rsid w:val="00CD25EA"/>
    <w:rsid w:val="00CD41AA"/>
    <w:rsid w:val="00CD53D3"/>
    <w:rsid w:val="00CE0585"/>
    <w:rsid w:val="00CE6DCF"/>
    <w:rsid w:val="00CF15E6"/>
    <w:rsid w:val="00CF7EF0"/>
    <w:rsid w:val="00D04A44"/>
    <w:rsid w:val="00D07705"/>
    <w:rsid w:val="00D12252"/>
    <w:rsid w:val="00D23395"/>
    <w:rsid w:val="00D2664A"/>
    <w:rsid w:val="00D36E1E"/>
    <w:rsid w:val="00D37009"/>
    <w:rsid w:val="00D43866"/>
    <w:rsid w:val="00D46F91"/>
    <w:rsid w:val="00D50C53"/>
    <w:rsid w:val="00D64C5D"/>
    <w:rsid w:val="00D653DB"/>
    <w:rsid w:val="00D65FD2"/>
    <w:rsid w:val="00D76D81"/>
    <w:rsid w:val="00D7769C"/>
    <w:rsid w:val="00D8022E"/>
    <w:rsid w:val="00D834C7"/>
    <w:rsid w:val="00D877E0"/>
    <w:rsid w:val="00D931B7"/>
    <w:rsid w:val="00D960BE"/>
    <w:rsid w:val="00D96350"/>
    <w:rsid w:val="00D9641C"/>
    <w:rsid w:val="00DA0A0A"/>
    <w:rsid w:val="00DA3DFB"/>
    <w:rsid w:val="00DB2E05"/>
    <w:rsid w:val="00DB7DEC"/>
    <w:rsid w:val="00DC3799"/>
    <w:rsid w:val="00DD1D15"/>
    <w:rsid w:val="00DD4B8F"/>
    <w:rsid w:val="00DE1567"/>
    <w:rsid w:val="00DE2E06"/>
    <w:rsid w:val="00DE4079"/>
    <w:rsid w:val="00DF1EA0"/>
    <w:rsid w:val="00E047DB"/>
    <w:rsid w:val="00E11728"/>
    <w:rsid w:val="00E133BB"/>
    <w:rsid w:val="00E13658"/>
    <w:rsid w:val="00E22FCB"/>
    <w:rsid w:val="00E237D8"/>
    <w:rsid w:val="00E257BD"/>
    <w:rsid w:val="00E25E7D"/>
    <w:rsid w:val="00E402B0"/>
    <w:rsid w:val="00E421DA"/>
    <w:rsid w:val="00E435D5"/>
    <w:rsid w:val="00E44646"/>
    <w:rsid w:val="00E57F06"/>
    <w:rsid w:val="00E647C9"/>
    <w:rsid w:val="00E66BB5"/>
    <w:rsid w:val="00E74138"/>
    <w:rsid w:val="00E77558"/>
    <w:rsid w:val="00E85591"/>
    <w:rsid w:val="00E87B6A"/>
    <w:rsid w:val="00E9555E"/>
    <w:rsid w:val="00E977A7"/>
    <w:rsid w:val="00EA1912"/>
    <w:rsid w:val="00EA1920"/>
    <w:rsid w:val="00EA1EEB"/>
    <w:rsid w:val="00EA632B"/>
    <w:rsid w:val="00EB6161"/>
    <w:rsid w:val="00EC194D"/>
    <w:rsid w:val="00EC22BD"/>
    <w:rsid w:val="00EC380A"/>
    <w:rsid w:val="00EF0A5B"/>
    <w:rsid w:val="00EF10DD"/>
    <w:rsid w:val="00F00A01"/>
    <w:rsid w:val="00F12599"/>
    <w:rsid w:val="00F24F0F"/>
    <w:rsid w:val="00F27062"/>
    <w:rsid w:val="00F411B1"/>
    <w:rsid w:val="00F427C5"/>
    <w:rsid w:val="00F4364F"/>
    <w:rsid w:val="00F545AA"/>
    <w:rsid w:val="00F57DD1"/>
    <w:rsid w:val="00F601DB"/>
    <w:rsid w:val="00F62A19"/>
    <w:rsid w:val="00F6542A"/>
    <w:rsid w:val="00F73C75"/>
    <w:rsid w:val="00F779ED"/>
    <w:rsid w:val="00F83C4A"/>
    <w:rsid w:val="00F8483C"/>
    <w:rsid w:val="00F9155B"/>
    <w:rsid w:val="00F9350B"/>
    <w:rsid w:val="00FB31B0"/>
    <w:rsid w:val="00FB3C09"/>
    <w:rsid w:val="00FC194D"/>
    <w:rsid w:val="00FC28E6"/>
    <w:rsid w:val="00FD4B04"/>
    <w:rsid w:val="00FD4D4E"/>
    <w:rsid w:val="00FE06D1"/>
    <w:rsid w:val="00FE345D"/>
    <w:rsid w:val="00FF1E0B"/>
    <w:rsid w:val="00FF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03534"/>
  <w15:chartTrackingRefBased/>
  <w15:docId w15:val="{2B15FAE6-27D6-4548-9936-42FD4EA2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053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947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7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36"/>
    <w:rPr>
      <w:rFonts w:eastAsiaTheme="majorEastAsia" w:cstheme="majorBidi"/>
      <w:color w:val="272727" w:themeColor="text1" w:themeTint="D8"/>
    </w:rPr>
  </w:style>
  <w:style w:type="paragraph" w:styleId="Title">
    <w:name w:val="Title"/>
    <w:basedOn w:val="Normal"/>
    <w:next w:val="Normal"/>
    <w:link w:val="TitleChar"/>
    <w:uiPriority w:val="10"/>
    <w:qFormat/>
    <w:rsid w:val="009478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36"/>
    <w:pPr>
      <w:spacing w:before="160"/>
      <w:jc w:val="center"/>
    </w:pPr>
    <w:rPr>
      <w:i/>
      <w:iCs/>
      <w:color w:val="404040" w:themeColor="text1" w:themeTint="BF"/>
    </w:rPr>
  </w:style>
  <w:style w:type="character" w:customStyle="1" w:styleId="QuoteChar">
    <w:name w:val="Quote Char"/>
    <w:basedOn w:val="DefaultParagraphFont"/>
    <w:link w:val="Quote"/>
    <w:uiPriority w:val="29"/>
    <w:rsid w:val="00947836"/>
    <w:rPr>
      <w:i/>
      <w:iCs/>
      <w:color w:val="404040" w:themeColor="text1" w:themeTint="BF"/>
    </w:rPr>
  </w:style>
  <w:style w:type="paragraph" w:styleId="ListParagraph">
    <w:name w:val="List Paragraph"/>
    <w:basedOn w:val="Normal"/>
    <w:uiPriority w:val="34"/>
    <w:qFormat/>
    <w:rsid w:val="00947836"/>
    <w:pPr>
      <w:ind w:left="720"/>
      <w:contextualSpacing/>
    </w:pPr>
  </w:style>
  <w:style w:type="character" w:styleId="IntenseEmphasis">
    <w:name w:val="Intense Emphasis"/>
    <w:basedOn w:val="DefaultParagraphFont"/>
    <w:uiPriority w:val="21"/>
    <w:qFormat/>
    <w:rsid w:val="00947836"/>
    <w:rPr>
      <w:i/>
      <w:iCs/>
      <w:color w:val="2F5496" w:themeColor="accent1" w:themeShade="BF"/>
    </w:rPr>
  </w:style>
  <w:style w:type="paragraph" w:styleId="IntenseQuote">
    <w:name w:val="Intense Quote"/>
    <w:basedOn w:val="Normal"/>
    <w:next w:val="Normal"/>
    <w:link w:val="IntenseQuoteChar"/>
    <w:uiPriority w:val="30"/>
    <w:qFormat/>
    <w:rsid w:val="00947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836"/>
    <w:rPr>
      <w:i/>
      <w:iCs/>
      <w:color w:val="2F5496" w:themeColor="accent1" w:themeShade="BF"/>
    </w:rPr>
  </w:style>
  <w:style w:type="character" w:styleId="IntenseReference">
    <w:name w:val="Intense Reference"/>
    <w:basedOn w:val="DefaultParagraphFont"/>
    <w:uiPriority w:val="32"/>
    <w:qFormat/>
    <w:rsid w:val="00947836"/>
    <w:rPr>
      <w:b/>
      <w:bCs/>
      <w:smallCaps/>
      <w:color w:val="2F5496" w:themeColor="accent1" w:themeShade="BF"/>
      <w:spacing w:val="5"/>
    </w:rPr>
  </w:style>
  <w:style w:type="paragraph" w:styleId="BodyText">
    <w:name w:val="Body Text"/>
    <w:basedOn w:val="Normal"/>
    <w:link w:val="BodyTextChar"/>
    <w:uiPriority w:val="1"/>
    <w:qFormat/>
    <w:rsid w:val="0080539B"/>
    <w:rPr>
      <w:sz w:val="24"/>
      <w:szCs w:val="24"/>
    </w:rPr>
  </w:style>
  <w:style w:type="character" w:customStyle="1" w:styleId="BodyTextChar">
    <w:name w:val="Body Text Char"/>
    <w:basedOn w:val="DefaultParagraphFont"/>
    <w:link w:val="BodyText"/>
    <w:uiPriority w:val="1"/>
    <w:rsid w:val="0080539B"/>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59"/>
    <w:rsid w:val="00782B0A"/>
    <w:pPr>
      <w:widowControl w:val="0"/>
      <w:autoSpaceDE w:val="0"/>
      <w:autoSpaceDN w:val="0"/>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78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84450"/>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1EEB"/>
    <w:pPr>
      <w:spacing w:after="0" w:line="240" w:lineRule="auto"/>
    </w:pPr>
    <w:rPr>
      <w:kern w:val="0"/>
      <w:sz w:val="22"/>
      <w:szCs w:val="22"/>
      <w:lang w:val="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5C47DB"/>
  </w:style>
  <w:style w:type="table" w:customStyle="1" w:styleId="TableGrid2">
    <w:name w:val="Table Grid2"/>
    <w:basedOn w:val="TableNormal"/>
    <w:next w:val="TableGrid"/>
    <w:uiPriority w:val="59"/>
    <w:rsid w:val="00782054"/>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4D7F"/>
    <w:pPr>
      <w:spacing w:before="119"/>
      <w:jc w:val="center"/>
    </w:pPr>
  </w:style>
  <w:style w:type="paragraph" w:styleId="NoSpacing">
    <w:name w:val="No Spacing"/>
    <w:uiPriority w:val="1"/>
    <w:qFormat/>
    <w:rsid w:val="007A4CD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2504A5"/>
    <w:rPr>
      <w:color w:val="0000FF"/>
      <w:u w:val="single"/>
    </w:rPr>
  </w:style>
  <w:style w:type="character" w:styleId="Strong">
    <w:name w:val="Strong"/>
    <w:basedOn w:val="DefaultParagraphFont"/>
    <w:uiPriority w:val="22"/>
    <w:qFormat/>
    <w:rsid w:val="002504A5"/>
    <w:rPr>
      <w:b/>
      <w:bCs/>
    </w:rPr>
  </w:style>
  <w:style w:type="numbering" w:customStyle="1" w:styleId="NoList2">
    <w:name w:val="No List2"/>
    <w:next w:val="NoList"/>
    <w:uiPriority w:val="99"/>
    <w:semiHidden/>
    <w:unhideWhenUsed/>
    <w:rsid w:val="00251F5D"/>
  </w:style>
  <w:style w:type="character" w:styleId="UnresolvedMention">
    <w:name w:val="Unresolved Mention"/>
    <w:basedOn w:val="DefaultParagraphFont"/>
    <w:uiPriority w:val="99"/>
    <w:semiHidden/>
    <w:unhideWhenUsed/>
    <w:rsid w:val="00CC48BF"/>
    <w:rPr>
      <w:color w:val="605E5C"/>
      <w:shd w:val="clear" w:color="auto" w:fill="E1DFDD"/>
    </w:rPr>
  </w:style>
  <w:style w:type="paragraph" w:styleId="Header">
    <w:name w:val="header"/>
    <w:basedOn w:val="Normal"/>
    <w:link w:val="HeaderChar"/>
    <w:uiPriority w:val="99"/>
    <w:unhideWhenUsed/>
    <w:rsid w:val="008C5B61"/>
    <w:pPr>
      <w:tabs>
        <w:tab w:val="center" w:pos="4680"/>
        <w:tab w:val="right" w:pos="9360"/>
      </w:tabs>
    </w:pPr>
  </w:style>
  <w:style w:type="character" w:customStyle="1" w:styleId="HeaderChar">
    <w:name w:val="Header Char"/>
    <w:basedOn w:val="DefaultParagraphFont"/>
    <w:link w:val="Header"/>
    <w:uiPriority w:val="99"/>
    <w:rsid w:val="008C5B6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C5B61"/>
    <w:pPr>
      <w:tabs>
        <w:tab w:val="center" w:pos="4680"/>
        <w:tab w:val="right" w:pos="9360"/>
      </w:tabs>
    </w:pPr>
  </w:style>
  <w:style w:type="character" w:customStyle="1" w:styleId="FooterChar">
    <w:name w:val="Footer Char"/>
    <w:basedOn w:val="DefaultParagraphFont"/>
    <w:link w:val="Footer"/>
    <w:uiPriority w:val="99"/>
    <w:rsid w:val="008C5B61"/>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1803</TotalTime>
  <Pages>20</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Basappa</dc:creator>
  <cp:keywords/>
  <dc:description/>
  <cp:lastModifiedBy>SDI 1084</cp:lastModifiedBy>
  <cp:revision>496</cp:revision>
  <dcterms:created xsi:type="dcterms:W3CDTF">2025-12-17T18:24:00Z</dcterms:created>
  <dcterms:modified xsi:type="dcterms:W3CDTF">2026-03-13T13:38:00Z</dcterms:modified>
</cp:coreProperties>
</file>