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D46A" w14:textId="77777777" w:rsidR="007C0904" w:rsidRDefault="007C0904" w:rsidP="006F3DFA">
      <w:pPr>
        <w:jc w:val="both"/>
        <w:rPr>
          <w:rFonts w:ascii="Times New Roman" w:hAnsi="Times New Roman" w:cs="Times New Roman"/>
          <w:b/>
          <w:bCs/>
          <w:sz w:val="24"/>
          <w:szCs w:val="24"/>
        </w:rPr>
      </w:pPr>
    </w:p>
    <w:p w14:paraId="4570EB0D" w14:textId="77777777" w:rsidR="007C0904" w:rsidRDefault="007C0904" w:rsidP="006F3DFA">
      <w:pPr>
        <w:jc w:val="both"/>
        <w:rPr>
          <w:rFonts w:ascii="Times New Roman" w:hAnsi="Times New Roman" w:cs="Times New Roman"/>
          <w:b/>
          <w:bCs/>
          <w:sz w:val="24"/>
          <w:szCs w:val="24"/>
        </w:rPr>
      </w:pPr>
    </w:p>
    <w:p w14:paraId="2C623ACB" w14:textId="114CAC0B" w:rsidR="007E7152" w:rsidRPr="00B16DCB" w:rsidRDefault="007E7152" w:rsidP="006F3DFA">
      <w:pPr>
        <w:jc w:val="both"/>
        <w:rPr>
          <w:rFonts w:ascii="Times New Roman" w:hAnsi="Times New Roman" w:cs="Times New Roman"/>
          <w:b/>
          <w:bCs/>
          <w:sz w:val="24"/>
          <w:szCs w:val="24"/>
        </w:rPr>
      </w:pPr>
      <w:r w:rsidRPr="00B16DCB">
        <w:rPr>
          <w:rFonts w:ascii="Times New Roman" w:hAnsi="Times New Roman" w:cs="Times New Roman"/>
          <w:b/>
          <w:bCs/>
          <w:sz w:val="24"/>
          <w:szCs w:val="24"/>
        </w:rPr>
        <w:t xml:space="preserve">Multilevel and Nonlinear </w:t>
      </w:r>
      <w:r w:rsidR="006F3DFA" w:rsidRPr="00B16DCB">
        <w:rPr>
          <w:rFonts w:ascii="Times New Roman" w:hAnsi="Times New Roman" w:cs="Times New Roman"/>
          <w:b/>
          <w:bCs/>
          <w:sz w:val="24"/>
          <w:szCs w:val="24"/>
        </w:rPr>
        <w:t>Modelling</w:t>
      </w:r>
      <w:r w:rsidRPr="00B16DCB">
        <w:rPr>
          <w:rFonts w:ascii="Times New Roman" w:hAnsi="Times New Roman" w:cs="Times New Roman"/>
          <w:b/>
          <w:bCs/>
          <w:sz w:val="24"/>
          <w:szCs w:val="24"/>
        </w:rPr>
        <w:t xml:space="preserve"> Framework of Uncertainty Surveillance Data of Aggregated </w:t>
      </w:r>
      <w:r w:rsidR="00DB3978" w:rsidRPr="00B16DCB">
        <w:rPr>
          <w:rFonts w:ascii="Times New Roman" w:hAnsi="Times New Roman" w:cs="Times New Roman"/>
          <w:b/>
          <w:bCs/>
          <w:sz w:val="24"/>
          <w:szCs w:val="24"/>
        </w:rPr>
        <w:t xml:space="preserve">Global </w:t>
      </w:r>
      <w:r w:rsidRPr="00B16DCB">
        <w:rPr>
          <w:rFonts w:ascii="Times New Roman" w:hAnsi="Times New Roman" w:cs="Times New Roman"/>
          <w:b/>
          <w:bCs/>
          <w:sz w:val="24"/>
          <w:szCs w:val="24"/>
        </w:rPr>
        <w:t>Cholesterol Data</w:t>
      </w:r>
    </w:p>
    <w:p w14:paraId="523EAEF5" w14:textId="77777777" w:rsidR="00B16DCB" w:rsidRPr="006F3DFA" w:rsidRDefault="00B16DCB" w:rsidP="006F3DFA">
      <w:pPr>
        <w:jc w:val="both"/>
        <w:rPr>
          <w:rFonts w:ascii="Times New Roman" w:hAnsi="Times New Roman" w:cs="Times New Roman"/>
          <w:sz w:val="24"/>
          <w:szCs w:val="24"/>
        </w:rPr>
      </w:pPr>
    </w:p>
    <w:p w14:paraId="4F7658AC" w14:textId="77777777" w:rsidR="007E7152" w:rsidRPr="006F3DFA" w:rsidRDefault="007E7152" w:rsidP="006F3DFA">
      <w:pPr>
        <w:jc w:val="both"/>
        <w:rPr>
          <w:rFonts w:ascii="Times New Roman" w:hAnsi="Times New Roman" w:cs="Times New Roman"/>
          <w:b/>
          <w:bCs/>
          <w:sz w:val="24"/>
          <w:szCs w:val="24"/>
        </w:rPr>
      </w:pPr>
      <w:r w:rsidRPr="006F3DFA">
        <w:rPr>
          <w:rFonts w:ascii="Times New Roman" w:hAnsi="Times New Roman" w:cs="Times New Roman"/>
          <w:b/>
          <w:bCs/>
          <w:sz w:val="24"/>
          <w:szCs w:val="24"/>
        </w:rPr>
        <w:t>Abstract</w:t>
      </w:r>
    </w:p>
    <w:p w14:paraId="00601C69" w14:textId="763D4A05"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Cholesterol is a key risk factor that can be altered has become a primary factor in cardiovascular disease</w:t>
      </w:r>
      <w:r w:rsidR="006F3DFA">
        <w:rPr>
          <w:rFonts w:ascii="Times New Roman" w:hAnsi="Times New Roman" w:cs="Times New Roman"/>
          <w:sz w:val="24"/>
          <w:szCs w:val="24"/>
        </w:rPr>
        <w:t xml:space="preserve">. Still, trend analyses at the global level often use aggregated estimates as error-free, which may exaggerate </w:t>
      </w:r>
      <w:r w:rsidRPr="006F3DFA">
        <w:rPr>
          <w:rFonts w:ascii="Times New Roman" w:hAnsi="Times New Roman" w:cs="Times New Roman"/>
          <w:sz w:val="24"/>
          <w:szCs w:val="24"/>
        </w:rPr>
        <w:t xml:space="preserve">accuracy. The objective of the study was to measure long-term trends in the means of total cholesterol </w:t>
      </w:r>
      <w:r w:rsidR="006F3DFA">
        <w:rPr>
          <w:rFonts w:ascii="Times New Roman" w:hAnsi="Times New Roman" w:cs="Times New Roman"/>
          <w:sz w:val="24"/>
          <w:szCs w:val="24"/>
        </w:rPr>
        <w:t>across countries and had the advantage of clearly modelling demographic structure, in addition to accounting for</w:t>
      </w:r>
      <w:r w:rsidRPr="006F3DFA">
        <w:rPr>
          <w:rFonts w:ascii="Times New Roman" w:hAnsi="Times New Roman" w:cs="Times New Roman"/>
          <w:sz w:val="24"/>
          <w:szCs w:val="24"/>
        </w:rPr>
        <w:t xml:space="preserve"> measurement error. The aims were to </w:t>
      </w:r>
      <w:r w:rsidR="006F3DFA">
        <w:rPr>
          <w:rFonts w:ascii="Times New Roman" w:hAnsi="Times New Roman" w:cs="Times New Roman"/>
          <w:sz w:val="24"/>
          <w:szCs w:val="24"/>
        </w:rPr>
        <w:t>analyse changes over time by sex and age group, to examine nonlinear dynamics in age-period models, and to compare conventional and uncertainty-aware modelling</w:t>
      </w:r>
      <w:r w:rsidRPr="006F3DFA">
        <w:rPr>
          <w:rFonts w:ascii="Times New Roman" w:hAnsi="Times New Roman" w:cs="Times New Roman"/>
          <w:sz w:val="24"/>
          <w:szCs w:val="24"/>
        </w:rPr>
        <w:t xml:space="preserve">. Multidecade-long country-year-sex-age group data on </w:t>
      </w:r>
      <w:r w:rsidR="006F3DFA">
        <w:rPr>
          <w:rFonts w:ascii="Times New Roman" w:hAnsi="Times New Roman" w:cs="Times New Roman"/>
          <w:sz w:val="24"/>
          <w:szCs w:val="24"/>
        </w:rPr>
        <w:t>harmonised data used multilevel growth models, generalised</w:t>
      </w:r>
      <w:r w:rsidRPr="006F3DFA">
        <w:rPr>
          <w:rFonts w:ascii="Times New Roman" w:hAnsi="Times New Roman" w:cs="Times New Roman"/>
          <w:sz w:val="24"/>
          <w:szCs w:val="24"/>
        </w:rPr>
        <w:t xml:space="preserve"> additive mixed models and uncertainty-aware weighted multilevel models in which inverse-variance weights were based on reported 95% uncertainty intervals.</w:t>
      </w:r>
      <w:r w:rsidR="006E0311">
        <w:rPr>
          <w:rFonts w:ascii="Times New Roman" w:hAnsi="Times New Roman" w:cs="Times New Roman"/>
          <w:sz w:val="24"/>
          <w:szCs w:val="24"/>
        </w:rPr>
        <w:t xml:space="preserve"> </w:t>
      </w:r>
      <w:r w:rsidRPr="006F3DFA">
        <w:rPr>
          <w:rFonts w:ascii="Times New Roman" w:hAnsi="Times New Roman" w:cs="Times New Roman"/>
          <w:sz w:val="24"/>
          <w:szCs w:val="24"/>
        </w:rPr>
        <w:t xml:space="preserve">Findings revealed that the average total cholesterol decreased </w:t>
      </w:r>
      <w:r w:rsidR="006F3DFA">
        <w:rPr>
          <w:rFonts w:ascii="Times New Roman" w:hAnsi="Times New Roman" w:cs="Times New Roman"/>
          <w:sz w:val="24"/>
          <w:szCs w:val="24"/>
        </w:rPr>
        <w:t>significantly worldwide (weighted annual change: -0.0027 mmol/L, p = 0.046),</w:t>
      </w:r>
      <w:r w:rsidRPr="006F3DFA">
        <w:rPr>
          <w:rFonts w:ascii="Times New Roman" w:hAnsi="Times New Roman" w:cs="Times New Roman"/>
          <w:sz w:val="24"/>
          <w:szCs w:val="24"/>
        </w:rPr>
        <w:t xml:space="preserve"> with women having higher baseline levels than men (</w:t>
      </w:r>
      <m:oMath>
        <m:r>
          <w:rPr>
            <w:rFonts w:ascii="Cambria Math" w:hAnsi="Cambria Math" w:cs="Times New Roman"/>
            <w:sz w:val="24"/>
            <w:szCs w:val="24"/>
          </w:rPr>
          <m:t xml:space="preserve">β= </m:t>
        </m:r>
      </m:oMath>
      <w:r w:rsidRPr="006F3DFA">
        <w:rPr>
          <w:rFonts w:ascii="Times New Roman" w:hAnsi="Times New Roman" w:cs="Times New Roman"/>
          <w:sz w:val="24"/>
          <w:szCs w:val="24"/>
        </w:rPr>
        <w:t xml:space="preserve">0.09 mmol/L difference, p &lt; 0.001). The temporal declines were steeper in older age, but the interaction </w:t>
      </w:r>
      <w:r w:rsidR="00DB3978">
        <w:rPr>
          <w:rFonts w:ascii="Times New Roman" w:hAnsi="Times New Roman" w:cs="Times New Roman"/>
          <w:sz w:val="24"/>
          <w:szCs w:val="24"/>
        </w:rPr>
        <w:t>between years and test age</w:t>
      </w:r>
      <w:r w:rsidRPr="006F3DFA">
        <w:rPr>
          <w:rFonts w:ascii="Times New Roman" w:hAnsi="Times New Roman" w:cs="Times New Roman"/>
          <w:sz w:val="24"/>
          <w:szCs w:val="24"/>
        </w:rPr>
        <w:t xml:space="preserve"> </w:t>
      </w:r>
      <w:r w:rsidR="006F3DFA">
        <w:rPr>
          <w:rFonts w:ascii="Times New Roman" w:hAnsi="Times New Roman" w:cs="Times New Roman"/>
          <w:sz w:val="24"/>
          <w:szCs w:val="24"/>
        </w:rPr>
        <w:t xml:space="preserve">ranged from -0.0008 mmol/L/year to -0.0084 mmol/L/year </w:t>
      </w:r>
      <w:r w:rsidRPr="006F3DFA">
        <w:rPr>
          <w:rFonts w:ascii="Times New Roman" w:hAnsi="Times New Roman" w:cs="Times New Roman"/>
          <w:sz w:val="24"/>
          <w:szCs w:val="24"/>
        </w:rPr>
        <w:t xml:space="preserve">(p &lt; 0.001). Uncertainty-aware estimates were </w:t>
      </w:r>
      <w:r w:rsidR="00DB3978">
        <w:rPr>
          <w:rFonts w:ascii="Times New Roman" w:hAnsi="Times New Roman" w:cs="Times New Roman"/>
          <w:sz w:val="24"/>
          <w:szCs w:val="24"/>
        </w:rPr>
        <w:t xml:space="preserve">consistently smaller </w:t>
      </w:r>
      <w:r w:rsidR="006F3DFA">
        <w:rPr>
          <w:rFonts w:ascii="Times New Roman" w:hAnsi="Times New Roman" w:cs="Times New Roman"/>
          <w:sz w:val="24"/>
          <w:szCs w:val="24"/>
        </w:rPr>
        <w:t>than those from unweighted models, indicating less</w:t>
      </w:r>
      <w:r w:rsidRPr="006F3DFA">
        <w:rPr>
          <w:rFonts w:ascii="Times New Roman" w:hAnsi="Times New Roman" w:cs="Times New Roman"/>
          <w:sz w:val="24"/>
          <w:szCs w:val="24"/>
        </w:rPr>
        <w:t xml:space="preserve"> overconfidence. The </w:t>
      </w:r>
      <w:r w:rsidR="00DB3978">
        <w:rPr>
          <w:rFonts w:ascii="Times New Roman" w:hAnsi="Times New Roman" w:cs="Times New Roman"/>
          <w:sz w:val="24"/>
          <w:szCs w:val="24"/>
        </w:rPr>
        <w:t>nonlinear age-period interaction was significant</w:t>
      </w:r>
      <w:r w:rsidRPr="006F3DFA">
        <w:rPr>
          <w:rFonts w:ascii="Times New Roman" w:hAnsi="Times New Roman" w:cs="Times New Roman"/>
          <w:sz w:val="24"/>
          <w:szCs w:val="24"/>
        </w:rPr>
        <w:t xml:space="preserve"> (p &lt; 0.001).</w:t>
      </w:r>
      <w:r w:rsidR="006E0311">
        <w:rPr>
          <w:rFonts w:ascii="Times New Roman" w:hAnsi="Times New Roman" w:cs="Times New Roman"/>
          <w:sz w:val="24"/>
          <w:szCs w:val="24"/>
        </w:rPr>
        <w:t xml:space="preserve"> </w:t>
      </w:r>
      <w:r w:rsidRPr="006F3DFA">
        <w:rPr>
          <w:rFonts w:ascii="Times New Roman" w:hAnsi="Times New Roman" w:cs="Times New Roman"/>
          <w:sz w:val="24"/>
          <w:szCs w:val="24"/>
        </w:rPr>
        <w:t xml:space="preserve">Its novelty </w:t>
      </w:r>
      <w:r w:rsidR="006F3DFA">
        <w:rPr>
          <w:rFonts w:ascii="Times New Roman" w:hAnsi="Times New Roman" w:cs="Times New Roman"/>
          <w:sz w:val="24"/>
          <w:szCs w:val="24"/>
        </w:rPr>
        <w:t>lies in propagating reported uncertainty intervals directly into hierarchical models, which is the primary statistical constraint in</w:t>
      </w:r>
      <w:r w:rsidRPr="006F3DFA">
        <w:rPr>
          <w:rFonts w:ascii="Times New Roman" w:hAnsi="Times New Roman" w:cs="Times New Roman"/>
          <w:sz w:val="24"/>
          <w:szCs w:val="24"/>
        </w:rPr>
        <w:t xml:space="preserve"> previous studies. Among the actionable recommendations, it is possible to mention implementing </w:t>
      </w:r>
      <w:r w:rsidR="006F3DFA">
        <w:rPr>
          <w:rFonts w:ascii="Times New Roman" w:hAnsi="Times New Roman" w:cs="Times New Roman"/>
          <w:sz w:val="24"/>
          <w:szCs w:val="24"/>
        </w:rPr>
        <w:t>models of uncertainty-aware global surveillance and focusing on age- and sex-specific approaches to lipid control to achieve faster progress toward cardiovascular disease reduction goals</w:t>
      </w:r>
      <w:r w:rsidRPr="006F3DFA">
        <w:rPr>
          <w:rFonts w:ascii="Times New Roman" w:hAnsi="Times New Roman" w:cs="Times New Roman"/>
          <w:sz w:val="24"/>
          <w:szCs w:val="24"/>
        </w:rPr>
        <w:t>.</w:t>
      </w:r>
    </w:p>
    <w:p w14:paraId="022E91F5" w14:textId="59E2A48F"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b/>
          <w:bCs/>
          <w:sz w:val="24"/>
          <w:szCs w:val="24"/>
        </w:rPr>
        <w:t>Keywords:</w:t>
      </w:r>
      <w:r w:rsidRPr="006F3DFA">
        <w:rPr>
          <w:rFonts w:ascii="Times New Roman" w:hAnsi="Times New Roman" w:cs="Times New Roman"/>
          <w:sz w:val="24"/>
          <w:szCs w:val="24"/>
        </w:rPr>
        <w:t xml:space="preserve"> </w:t>
      </w:r>
      <w:r w:rsidR="00DB3978">
        <w:rPr>
          <w:rFonts w:ascii="Times New Roman" w:hAnsi="Times New Roman" w:cs="Times New Roman"/>
          <w:sz w:val="24"/>
          <w:szCs w:val="24"/>
        </w:rPr>
        <w:t xml:space="preserve">Inverse-Variance Weighting, Age-Sex Interactions, Noncommunicable Disease, Cardiovascular Risk Factors, Hierarchical Longitudinal Data, </w:t>
      </w:r>
      <w:r w:rsidR="00DB3978" w:rsidRPr="006F3DFA">
        <w:rPr>
          <w:rFonts w:ascii="Times New Roman" w:hAnsi="Times New Roman" w:cs="Times New Roman"/>
          <w:sz w:val="24"/>
          <w:szCs w:val="24"/>
        </w:rPr>
        <w:t>Population Health Analytics</w:t>
      </w:r>
      <w:r w:rsidR="006D0CE8">
        <w:rPr>
          <w:rFonts w:ascii="Times New Roman" w:hAnsi="Times New Roman" w:cs="Times New Roman"/>
          <w:sz w:val="24"/>
          <w:szCs w:val="24"/>
        </w:rPr>
        <w:t>.</w:t>
      </w:r>
    </w:p>
    <w:p w14:paraId="03D604B4" w14:textId="77777777" w:rsidR="00DB3978" w:rsidRDefault="00DB3978" w:rsidP="006F3DFA">
      <w:pPr>
        <w:jc w:val="both"/>
        <w:rPr>
          <w:rFonts w:ascii="Times New Roman" w:hAnsi="Times New Roman" w:cs="Times New Roman"/>
          <w:b/>
          <w:bCs/>
          <w:sz w:val="24"/>
          <w:szCs w:val="24"/>
        </w:rPr>
      </w:pPr>
    </w:p>
    <w:p w14:paraId="4FA2251E" w14:textId="46213AB5" w:rsidR="007E7152" w:rsidRPr="006F3DFA" w:rsidRDefault="007E7152" w:rsidP="006F3DFA">
      <w:pPr>
        <w:jc w:val="both"/>
        <w:rPr>
          <w:rFonts w:ascii="Times New Roman" w:hAnsi="Times New Roman" w:cs="Times New Roman"/>
          <w:b/>
          <w:bCs/>
          <w:sz w:val="24"/>
          <w:szCs w:val="24"/>
        </w:rPr>
      </w:pPr>
      <w:r w:rsidRPr="006F3DFA">
        <w:rPr>
          <w:rFonts w:ascii="Times New Roman" w:hAnsi="Times New Roman" w:cs="Times New Roman"/>
          <w:b/>
          <w:bCs/>
          <w:sz w:val="24"/>
          <w:szCs w:val="24"/>
        </w:rPr>
        <w:t>Introduction</w:t>
      </w:r>
    </w:p>
    <w:p w14:paraId="5B6A87B4" w14:textId="3496BB49"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Cholesterol is a central biomarker in the epidemiology of cardiovascular diseases and is a key risk factor that can be altered and causes atherosclerosis</w:t>
      </w:r>
      <w:r w:rsidR="006F3DFA">
        <w:rPr>
          <w:rFonts w:ascii="Times New Roman" w:hAnsi="Times New Roman" w:cs="Times New Roman"/>
          <w:sz w:val="24"/>
          <w:szCs w:val="24"/>
        </w:rPr>
        <w:t>, such as coronary heart disease and stroke (Chen &amp; Li</w:t>
      </w:r>
      <w:r w:rsidRPr="006F3DFA">
        <w:rPr>
          <w:rFonts w:ascii="Times New Roman" w:hAnsi="Times New Roman" w:cs="Times New Roman"/>
          <w:sz w:val="24"/>
          <w:szCs w:val="24"/>
        </w:rPr>
        <w:t xml:space="preserve">, 2023; Tian et al., 2022; Georgoulis et al., 2022; Chary et al., 2023). The changing trends in total cholesterol, high-density lipoprotein cholesterol, and non -high-density lipoprotein cholesterol across the globe are the result of a combination of demographic transition, dietary patterns, </w:t>
      </w:r>
      <w:r w:rsidR="006F3DFA">
        <w:rPr>
          <w:rFonts w:ascii="Times New Roman" w:hAnsi="Times New Roman" w:cs="Times New Roman"/>
          <w:sz w:val="24"/>
          <w:szCs w:val="24"/>
        </w:rPr>
        <w:t>urbanisation</w:t>
      </w:r>
      <w:r w:rsidRPr="006F3DFA">
        <w:rPr>
          <w:rFonts w:ascii="Times New Roman" w:hAnsi="Times New Roman" w:cs="Times New Roman"/>
          <w:sz w:val="24"/>
          <w:szCs w:val="24"/>
        </w:rPr>
        <w:t>, health policies, and access to preventive care (Chen et al., 2025; Liang et al., 2025; Zhao et al., 2025; Song et al., 2025; Yang et al., 2025). The past decades have demonstrated resilient patterns in the population-level cholesterol profiles between regions, sexes, and age groups</w:t>
      </w:r>
      <w:r w:rsidR="006F3DFA">
        <w:rPr>
          <w:rFonts w:ascii="Times New Roman" w:hAnsi="Times New Roman" w:cs="Times New Roman"/>
          <w:sz w:val="24"/>
          <w:szCs w:val="24"/>
        </w:rPr>
        <w:t>,</w:t>
      </w:r>
      <w:r w:rsidRPr="006F3DFA">
        <w:rPr>
          <w:rFonts w:ascii="Times New Roman" w:hAnsi="Times New Roman" w:cs="Times New Roman"/>
          <w:sz w:val="24"/>
          <w:szCs w:val="24"/>
        </w:rPr>
        <w:t xml:space="preserve"> where declines have been observed in most high-income settings and stagnation </w:t>
      </w:r>
      <w:r w:rsidRPr="006F3DFA">
        <w:rPr>
          <w:rFonts w:ascii="Times New Roman" w:hAnsi="Times New Roman" w:cs="Times New Roman"/>
          <w:sz w:val="24"/>
          <w:szCs w:val="24"/>
        </w:rPr>
        <w:lastRenderedPageBreak/>
        <w:t xml:space="preserve">or increases reported in some low- and middle-income countries (Nan et al., 2025; </w:t>
      </w:r>
      <w:proofErr w:type="spellStart"/>
      <w:r w:rsidRPr="006F3DFA">
        <w:rPr>
          <w:rFonts w:ascii="Times New Roman" w:hAnsi="Times New Roman" w:cs="Times New Roman"/>
          <w:sz w:val="24"/>
          <w:szCs w:val="24"/>
        </w:rPr>
        <w:t>Maștaleru</w:t>
      </w:r>
      <w:proofErr w:type="spellEnd"/>
      <w:r w:rsidRPr="006F3DFA">
        <w:rPr>
          <w:rFonts w:ascii="Times New Roman" w:hAnsi="Times New Roman" w:cs="Times New Roman"/>
          <w:sz w:val="24"/>
          <w:szCs w:val="24"/>
        </w:rPr>
        <w:t xml:space="preserve"> et al., 2025; Xu et al., 2025; Coral et al., 2025; Wang et al., 2025). These divergent trends underscore the need to proceed with disaggregated longitudinal studies that go beyond national averages to include </w:t>
      </w:r>
      <w:r w:rsidR="006F3DFA">
        <w:rPr>
          <w:rFonts w:ascii="Times New Roman" w:hAnsi="Times New Roman" w:cs="Times New Roman"/>
          <w:sz w:val="24"/>
          <w:szCs w:val="24"/>
        </w:rPr>
        <w:t>within-country</w:t>
      </w:r>
      <w:r w:rsidRPr="006F3DFA">
        <w:rPr>
          <w:rFonts w:ascii="Times New Roman" w:hAnsi="Times New Roman" w:cs="Times New Roman"/>
          <w:sz w:val="24"/>
          <w:szCs w:val="24"/>
        </w:rPr>
        <w:t xml:space="preserve"> as well as between-group variance.</w:t>
      </w:r>
    </w:p>
    <w:p w14:paraId="20E4DF6E" w14:textId="6D94028D"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Mass international partnerships have </w:t>
      </w:r>
      <w:r w:rsidR="006F3DFA">
        <w:rPr>
          <w:rFonts w:ascii="Times New Roman" w:hAnsi="Times New Roman" w:cs="Times New Roman"/>
          <w:sz w:val="24"/>
          <w:szCs w:val="24"/>
        </w:rPr>
        <w:t>yielded consistent cholesterol data across</w:t>
      </w:r>
      <w:r w:rsidRPr="006F3DFA">
        <w:rPr>
          <w:rFonts w:ascii="Times New Roman" w:hAnsi="Times New Roman" w:cs="Times New Roman"/>
          <w:sz w:val="24"/>
          <w:szCs w:val="24"/>
        </w:rPr>
        <w:t xml:space="preserve"> decades, nations, sexes, and age groups (Iqbal et al., 2025; Wong et al., 2025; Alemu et al., 2025). These data sets </w:t>
      </w:r>
      <w:r w:rsidR="006F3DFA">
        <w:rPr>
          <w:rFonts w:ascii="Times New Roman" w:hAnsi="Times New Roman" w:cs="Times New Roman"/>
          <w:sz w:val="24"/>
          <w:szCs w:val="24"/>
        </w:rPr>
        <w:t>provide estimates of the means with uncertainty intervals rather than separate observations at the individual level</w:t>
      </w:r>
      <w:r w:rsidRPr="006F3DFA">
        <w:rPr>
          <w:rFonts w:ascii="Times New Roman" w:hAnsi="Times New Roman" w:cs="Times New Roman"/>
          <w:sz w:val="24"/>
          <w:szCs w:val="24"/>
        </w:rPr>
        <w:t xml:space="preserve">. Although such data are </w:t>
      </w:r>
      <w:r w:rsidR="006F3DFA">
        <w:rPr>
          <w:rFonts w:ascii="Times New Roman" w:hAnsi="Times New Roman" w:cs="Times New Roman"/>
          <w:sz w:val="24"/>
          <w:szCs w:val="24"/>
        </w:rPr>
        <w:t>helpful</w:t>
      </w:r>
      <w:r w:rsidRPr="006F3DFA">
        <w:rPr>
          <w:rFonts w:ascii="Times New Roman" w:hAnsi="Times New Roman" w:cs="Times New Roman"/>
          <w:sz w:val="24"/>
          <w:szCs w:val="24"/>
        </w:rPr>
        <w:t xml:space="preserve"> </w:t>
      </w:r>
      <w:r w:rsidR="006F3DFA">
        <w:rPr>
          <w:rFonts w:ascii="Times New Roman" w:hAnsi="Times New Roman" w:cs="Times New Roman"/>
          <w:sz w:val="24"/>
          <w:szCs w:val="24"/>
        </w:rPr>
        <w:t>for global surveillance, the aggregated form poses a challenge for</w:t>
      </w:r>
      <w:r w:rsidRPr="006F3DFA">
        <w:rPr>
          <w:rFonts w:ascii="Times New Roman" w:hAnsi="Times New Roman" w:cs="Times New Roman"/>
          <w:sz w:val="24"/>
          <w:szCs w:val="24"/>
        </w:rPr>
        <w:t xml:space="preserve"> the methodology. </w:t>
      </w:r>
      <w:r w:rsidR="006F3DFA">
        <w:rPr>
          <w:rFonts w:ascii="Times New Roman" w:hAnsi="Times New Roman" w:cs="Times New Roman"/>
          <w:sz w:val="24"/>
          <w:szCs w:val="24"/>
        </w:rPr>
        <w:t>Standard</w:t>
      </w:r>
      <w:r w:rsidRPr="006F3DFA">
        <w:rPr>
          <w:rFonts w:ascii="Times New Roman" w:hAnsi="Times New Roman" w:cs="Times New Roman"/>
          <w:sz w:val="24"/>
          <w:szCs w:val="24"/>
        </w:rPr>
        <w:t xml:space="preserve"> methods of analysis assume that reported means are </w:t>
      </w:r>
      <w:r w:rsidR="006F3DFA">
        <w:rPr>
          <w:rFonts w:ascii="Times New Roman" w:hAnsi="Times New Roman" w:cs="Times New Roman"/>
          <w:sz w:val="24"/>
          <w:szCs w:val="24"/>
        </w:rPr>
        <w:t>error-free and therefore do not account for sampling uncertainty, potentially inflating</w:t>
      </w:r>
      <w:r w:rsidRPr="006F3DFA">
        <w:rPr>
          <w:rFonts w:ascii="Times New Roman" w:hAnsi="Times New Roman" w:cs="Times New Roman"/>
          <w:sz w:val="24"/>
          <w:szCs w:val="24"/>
        </w:rPr>
        <w:t xml:space="preserve"> the accuracy of time series and group differences (Van </w:t>
      </w:r>
      <w:proofErr w:type="spellStart"/>
      <w:r w:rsidRPr="006F3DFA">
        <w:rPr>
          <w:rFonts w:ascii="Times New Roman" w:hAnsi="Times New Roman" w:cs="Times New Roman"/>
          <w:sz w:val="24"/>
          <w:szCs w:val="24"/>
        </w:rPr>
        <w:t>Calster</w:t>
      </w:r>
      <w:proofErr w:type="spellEnd"/>
      <w:r w:rsidRPr="006F3DFA">
        <w:rPr>
          <w:rFonts w:ascii="Times New Roman" w:hAnsi="Times New Roman" w:cs="Times New Roman"/>
          <w:sz w:val="24"/>
          <w:szCs w:val="24"/>
        </w:rPr>
        <w:t xml:space="preserve"> et al., 2025; Rathore et al., 2025; Nilsson et al., 2025). To overcome these limitations, it is necessary to use statistical frameworks that </w:t>
      </w:r>
      <w:r w:rsidR="006F3DFA">
        <w:rPr>
          <w:rFonts w:ascii="Times New Roman" w:hAnsi="Times New Roman" w:cs="Times New Roman"/>
          <w:sz w:val="24"/>
          <w:szCs w:val="24"/>
        </w:rPr>
        <w:t>can combine hierarchical structure and measurement uncertainty</w:t>
      </w:r>
      <w:r w:rsidRPr="006F3DFA">
        <w:rPr>
          <w:rFonts w:ascii="Times New Roman" w:hAnsi="Times New Roman" w:cs="Times New Roman"/>
          <w:sz w:val="24"/>
          <w:szCs w:val="24"/>
        </w:rPr>
        <w:t>.</w:t>
      </w:r>
    </w:p>
    <w:p w14:paraId="23549A58" w14:textId="2CE3B5B9"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The initial population-based cholesterol research </w:t>
      </w:r>
      <w:r w:rsidR="006F3DFA">
        <w:rPr>
          <w:rFonts w:ascii="Times New Roman" w:hAnsi="Times New Roman" w:cs="Times New Roman"/>
          <w:sz w:val="24"/>
          <w:szCs w:val="24"/>
        </w:rPr>
        <w:t>relied mainly on cross-sectional surveys and simple descriptive comparisons, which provided valuable baseline information but did not offer a clear</w:t>
      </w:r>
      <w:r w:rsidRPr="006F3DFA">
        <w:rPr>
          <w:rFonts w:ascii="Times New Roman" w:hAnsi="Times New Roman" w:cs="Times New Roman"/>
          <w:sz w:val="24"/>
          <w:szCs w:val="24"/>
        </w:rPr>
        <w:t xml:space="preserve"> understanding of the long-term dynamics (Valencia et al., 2025; Seyhoon et al., 2025; </w:t>
      </w:r>
      <w:proofErr w:type="spellStart"/>
      <w:r w:rsidRPr="006F3DFA">
        <w:rPr>
          <w:rFonts w:ascii="Times New Roman" w:hAnsi="Times New Roman" w:cs="Times New Roman"/>
          <w:sz w:val="24"/>
          <w:szCs w:val="24"/>
        </w:rPr>
        <w:t>Kafol</w:t>
      </w:r>
      <w:proofErr w:type="spellEnd"/>
      <w:r w:rsidRPr="006F3DFA">
        <w:rPr>
          <w:rFonts w:ascii="Times New Roman" w:hAnsi="Times New Roman" w:cs="Times New Roman"/>
          <w:sz w:val="24"/>
          <w:szCs w:val="24"/>
        </w:rPr>
        <w:t xml:space="preserve"> et al., 2025; </w:t>
      </w:r>
      <w:proofErr w:type="spellStart"/>
      <w:r w:rsidRPr="006F3DFA">
        <w:rPr>
          <w:rFonts w:ascii="Times New Roman" w:hAnsi="Times New Roman" w:cs="Times New Roman"/>
          <w:sz w:val="24"/>
          <w:szCs w:val="24"/>
        </w:rPr>
        <w:t>Eghbalian</w:t>
      </w:r>
      <w:proofErr w:type="spellEnd"/>
      <w:r w:rsidRPr="006F3DFA">
        <w:rPr>
          <w:rFonts w:ascii="Times New Roman" w:hAnsi="Times New Roman" w:cs="Times New Roman"/>
          <w:sz w:val="24"/>
          <w:szCs w:val="24"/>
        </w:rPr>
        <w:t xml:space="preserve"> et al., 2025). </w:t>
      </w:r>
      <w:r w:rsidR="00AD5EC7" w:rsidRPr="00AD5EC7">
        <w:rPr>
          <w:rFonts w:ascii="Times New Roman" w:hAnsi="Times New Roman" w:cs="Times New Roman"/>
          <w:sz w:val="24"/>
          <w:szCs w:val="24"/>
        </w:rPr>
        <w:t>The age-standardised trend analyses that were later developed were specifically used in global burden of disease and noncommunicable disease surveillance initiatives (Ayiah-Mensah et al., 2025; Zhao et al., 2025; Zhu et al., 2025; Tang et al., 2025; Lee et al., 2025). These reports documented that there were severe reductions in mean total cholesterol in Western Europe and North America and Australasia, with gradual changes in parts of Asia, Africa and Middle East.</w:t>
      </w:r>
      <w:r w:rsidR="00AD5EC7">
        <w:rPr>
          <w:rFonts w:ascii="Times New Roman" w:hAnsi="Times New Roman" w:cs="Times New Roman"/>
          <w:sz w:val="24"/>
          <w:szCs w:val="24"/>
        </w:rPr>
        <w:t xml:space="preserve"> </w:t>
      </w:r>
      <w:r w:rsidR="006F3DFA">
        <w:rPr>
          <w:rFonts w:ascii="Times New Roman" w:hAnsi="Times New Roman" w:cs="Times New Roman"/>
          <w:sz w:val="24"/>
          <w:szCs w:val="24"/>
        </w:rPr>
        <w:t>In the literature</w:t>
      </w:r>
      <w:r w:rsidRPr="006F3DFA">
        <w:rPr>
          <w:rFonts w:ascii="Times New Roman" w:hAnsi="Times New Roman" w:cs="Times New Roman"/>
          <w:sz w:val="24"/>
          <w:szCs w:val="24"/>
        </w:rPr>
        <w:t xml:space="preserve">, linear or nonlinear regression models based on aggregated national means have been used in much of the literature (Qiu et al., 2025; Ayiah-Mensah et al., 2025; Yang et al., 2025; Xiong et al., 2025; Wang et al., 2025). </w:t>
      </w:r>
      <w:r w:rsidR="00AD5EC7" w:rsidRPr="00AD5EC7">
        <w:rPr>
          <w:rFonts w:ascii="Times New Roman" w:hAnsi="Times New Roman" w:cs="Times New Roman"/>
          <w:sz w:val="24"/>
          <w:szCs w:val="24"/>
        </w:rPr>
        <w:t xml:space="preserve">Other studies further used Bayesian hierarchical models to condition the time-based trends and borrow strength across the national boundaries (Sayed et al., 2025; Ji et al., 2025; Yu et al., 2025). </w:t>
      </w:r>
      <w:r w:rsidRPr="006F3DFA">
        <w:rPr>
          <w:rFonts w:ascii="Times New Roman" w:hAnsi="Times New Roman" w:cs="Times New Roman"/>
          <w:sz w:val="24"/>
          <w:szCs w:val="24"/>
        </w:rPr>
        <w:t xml:space="preserve">These developments </w:t>
      </w:r>
      <w:r w:rsidR="006F3DFA">
        <w:rPr>
          <w:rFonts w:ascii="Times New Roman" w:hAnsi="Times New Roman" w:cs="Times New Roman"/>
          <w:sz w:val="24"/>
          <w:szCs w:val="24"/>
        </w:rPr>
        <w:t>improved stability in sparse data environments; however, they tended to focus on total cholesterol rather than HDL and non-HDL fractions,</w:t>
      </w:r>
      <w:r w:rsidRPr="006F3DFA">
        <w:rPr>
          <w:rFonts w:ascii="Times New Roman" w:hAnsi="Times New Roman" w:cs="Times New Roman"/>
          <w:sz w:val="24"/>
          <w:szCs w:val="24"/>
        </w:rPr>
        <w:t xml:space="preserve"> which have different clinical consequences. Secondly, the effects of age and sex were often adjusted </w:t>
      </w:r>
      <w:r w:rsidR="006F3DFA">
        <w:rPr>
          <w:rFonts w:ascii="Times New Roman" w:hAnsi="Times New Roman" w:cs="Times New Roman"/>
          <w:sz w:val="24"/>
          <w:szCs w:val="24"/>
        </w:rPr>
        <w:t>for rather than</w:t>
      </w:r>
      <w:r w:rsidRPr="006F3DFA">
        <w:rPr>
          <w:rFonts w:ascii="Times New Roman" w:hAnsi="Times New Roman" w:cs="Times New Roman"/>
          <w:sz w:val="24"/>
          <w:szCs w:val="24"/>
        </w:rPr>
        <w:t xml:space="preserve"> modelled directly as dimensions of change interacting.</w:t>
      </w:r>
    </w:p>
    <w:p w14:paraId="7FB1DF42" w14:textId="78E0A744"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Another limitation is that of uncertainty. </w:t>
      </w:r>
      <w:r w:rsidR="006F3DFA">
        <w:rPr>
          <w:rFonts w:ascii="Times New Roman" w:hAnsi="Times New Roman" w:cs="Times New Roman"/>
          <w:sz w:val="24"/>
          <w:szCs w:val="24"/>
        </w:rPr>
        <w:t>World data on cholesterol usually report 95 per cent confidence intervals obtained through complex</w:t>
      </w:r>
      <w:r w:rsidRPr="006F3DFA">
        <w:rPr>
          <w:rFonts w:ascii="Times New Roman" w:hAnsi="Times New Roman" w:cs="Times New Roman"/>
          <w:sz w:val="24"/>
          <w:szCs w:val="24"/>
        </w:rPr>
        <w:t xml:space="preserve"> estimation techniques. Most downstream analyses</w:t>
      </w:r>
      <w:r w:rsidR="006F3DFA">
        <w:rPr>
          <w:rFonts w:ascii="Times New Roman" w:hAnsi="Times New Roman" w:cs="Times New Roman"/>
          <w:sz w:val="24"/>
          <w:szCs w:val="24"/>
        </w:rPr>
        <w:t>, however, do not take these intervals into account, or, at most, they are used only for</w:t>
      </w:r>
      <w:r w:rsidRPr="006F3DFA">
        <w:rPr>
          <w:rFonts w:ascii="Times New Roman" w:hAnsi="Times New Roman" w:cs="Times New Roman"/>
          <w:sz w:val="24"/>
          <w:szCs w:val="24"/>
        </w:rPr>
        <w:t xml:space="preserve"> graphical representation. The assumption that the estimated means are fixed values overlooks the heteroskedasticity </w:t>
      </w:r>
      <w:r w:rsidR="006F3DFA">
        <w:rPr>
          <w:rFonts w:ascii="Times New Roman" w:hAnsi="Times New Roman" w:cs="Times New Roman"/>
          <w:sz w:val="24"/>
          <w:szCs w:val="24"/>
        </w:rPr>
        <w:t>arising from differences in data quality</w:t>
      </w:r>
      <w:r w:rsidRPr="006F3DFA">
        <w:rPr>
          <w:rFonts w:ascii="Times New Roman" w:hAnsi="Times New Roman" w:cs="Times New Roman"/>
          <w:sz w:val="24"/>
          <w:szCs w:val="24"/>
        </w:rPr>
        <w:t xml:space="preserve">, sample size, and survey designs across countries and years. Ensuring that a </w:t>
      </w:r>
      <w:r w:rsidR="006F3DFA">
        <w:rPr>
          <w:rFonts w:ascii="Times New Roman" w:hAnsi="Times New Roman" w:cs="Times New Roman"/>
          <w:sz w:val="24"/>
          <w:szCs w:val="24"/>
        </w:rPr>
        <w:t>more petite</w:t>
      </w:r>
      <w:r w:rsidRPr="006F3DFA">
        <w:rPr>
          <w:rFonts w:ascii="Times New Roman" w:hAnsi="Times New Roman" w:cs="Times New Roman"/>
          <w:sz w:val="24"/>
          <w:szCs w:val="24"/>
        </w:rPr>
        <w:t xml:space="preserve"> body of methodological literature has focused on meta-analytic and inverse-variance weighted techniques to resolve this dilemma, however</w:t>
      </w:r>
      <w:r w:rsidR="006F3DFA">
        <w:rPr>
          <w:rFonts w:ascii="Times New Roman" w:hAnsi="Times New Roman" w:cs="Times New Roman"/>
          <w:sz w:val="24"/>
          <w:szCs w:val="24"/>
        </w:rPr>
        <w:t>, such techniques are not being applied in large-scale</w:t>
      </w:r>
      <w:r w:rsidRPr="006F3DFA">
        <w:rPr>
          <w:rFonts w:ascii="Times New Roman" w:hAnsi="Times New Roman" w:cs="Times New Roman"/>
          <w:sz w:val="24"/>
          <w:szCs w:val="24"/>
        </w:rPr>
        <w:t xml:space="preserve"> cholesterol trend studies, especially in multilevel longitudinal studies.</w:t>
      </w:r>
    </w:p>
    <w:p w14:paraId="65CED724" w14:textId="3C60AFBD" w:rsidR="007E7152" w:rsidRPr="006F3DFA" w:rsidRDefault="00AD5EC7" w:rsidP="006F3DFA">
      <w:pPr>
        <w:jc w:val="both"/>
        <w:rPr>
          <w:rFonts w:ascii="Times New Roman" w:hAnsi="Times New Roman" w:cs="Times New Roman"/>
          <w:sz w:val="24"/>
          <w:szCs w:val="24"/>
        </w:rPr>
      </w:pPr>
      <w:r w:rsidRPr="00AD5EC7">
        <w:rPr>
          <w:rFonts w:ascii="Times New Roman" w:hAnsi="Times New Roman" w:cs="Times New Roman"/>
          <w:sz w:val="24"/>
          <w:szCs w:val="24"/>
        </w:rPr>
        <w:t xml:space="preserve">Other recent work has targeted the derivation of nonlinear age-period effects using </w:t>
      </w:r>
      <w:r>
        <w:rPr>
          <w:rFonts w:ascii="Times New Roman" w:hAnsi="Times New Roman" w:cs="Times New Roman"/>
          <w:sz w:val="24"/>
          <w:szCs w:val="24"/>
        </w:rPr>
        <w:t>generalised</w:t>
      </w:r>
      <w:r w:rsidRPr="00AD5EC7">
        <w:rPr>
          <w:rFonts w:ascii="Times New Roman" w:hAnsi="Times New Roman" w:cs="Times New Roman"/>
          <w:sz w:val="24"/>
          <w:szCs w:val="24"/>
        </w:rPr>
        <w:t xml:space="preserve"> additive models and mixed-effects models as well (Ayiah-Mensah et al., 2025; </w:t>
      </w:r>
      <w:proofErr w:type="spellStart"/>
      <w:r w:rsidRPr="00AD5EC7">
        <w:rPr>
          <w:rFonts w:ascii="Times New Roman" w:hAnsi="Times New Roman" w:cs="Times New Roman"/>
          <w:sz w:val="24"/>
          <w:szCs w:val="24"/>
        </w:rPr>
        <w:t>Teklezgi</w:t>
      </w:r>
      <w:proofErr w:type="spellEnd"/>
      <w:r w:rsidRPr="00AD5EC7">
        <w:rPr>
          <w:rFonts w:ascii="Times New Roman" w:hAnsi="Times New Roman" w:cs="Times New Roman"/>
          <w:sz w:val="24"/>
          <w:szCs w:val="24"/>
        </w:rPr>
        <w:t xml:space="preserve"> et al., 2025; </w:t>
      </w:r>
      <w:proofErr w:type="spellStart"/>
      <w:r w:rsidRPr="00AD5EC7">
        <w:rPr>
          <w:rFonts w:ascii="Times New Roman" w:hAnsi="Times New Roman" w:cs="Times New Roman"/>
          <w:sz w:val="24"/>
          <w:szCs w:val="24"/>
        </w:rPr>
        <w:t>Derso</w:t>
      </w:r>
      <w:proofErr w:type="spellEnd"/>
      <w:r w:rsidRPr="00AD5EC7">
        <w:rPr>
          <w:rFonts w:ascii="Times New Roman" w:hAnsi="Times New Roman" w:cs="Times New Roman"/>
          <w:sz w:val="24"/>
          <w:szCs w:val="24"/>
        </w:rPr>
        <w:t xml:space="preserve"> et al., 2025; Vishwakarma et al., 2025).</w:t>
      </w:r>
      <w:r w:rsidR="007E7152" w:rsidRPr="006F3DFA">
        <w:rPr>
          <w:rFonts w:ascii="Times New Roman" w:hAnsi="Times New Roman" w:cs="Times New Roman"/>
          <w:sz w:val="24"/>
          <w:szCs w:val="24"/>
        </w:rPr>
        <w:t xml:space="preserve"> </w:t>
      </w:r>
      <w:r w:rsidR="006F3DFA">
        <w:rPr>
          <w:rFonts w:ascii="Times New Roman" w:hAnsi="Times New Roman" w:cs="Times New Roman"/>
          <w:sz w:val="24"/>
          <w:szCs w:val="24"/>
        </w:rPr>
        <w:t>While these models enhance flexibility, they are often used without formally accounting for measurement uncertainty across</w:t>
      </w:r>
      <w:r w:rsidR="007E7152" w:rsidRPr="006F3DFA">
        <w:rPr>
          <w:rFonts w:ascii="Times New Roman" w:hAnsi="Times New Roman" w:cs="Times New Roman"/>
          <w:sz w:val="24"/>
          <w:szCs w:val="24"/>
        </w:rPr>
        <w:t xml:space="preserve"> reported intervals. </w:t>
      </w:r>
      <w:r w:rsidR="007E7152" w:rsidRPr="006F3DFA">
        <w:rPr>
          <w:rFonts w:ascii="Times New Roman" w:hAnsi="Times New Roman" w:cs="Times New Roman"/>
          <w:sz w:val="24"/>
          <w:szCs w:val="24"/>
        </w:rPr>
        <w:lastRenderedPageBreak/>
        <w:t xml:space="preserve">Consequently, even </w:t>
      </w:r>
      <w:r w:rsidR="006F3DFA">
        <w:rPr>
          <w:rFonts w:ascii="Times New Roman" w:hAnsi="Times New Roman" w:cs="Times New Roman"/>
          <w:sz w:val="24"/>
          <w:szCs w:val="24"/>
        </w:rPr>
        <w:t>inferences about trends in differences by sex and age group may be overly confident, and policy-relevant inferences about differences between subgroups may be overly sensitive to unrecognised</w:t>
      </w:r>
      <w:r w:rsidR="007E7152" w:rsidRPr="006F3DFA">
        <w:rPr>
          <w:rFonts w:ascii="Times New Roman" w:hAnsi="Times New Roman" w:cs="Times New Roman"/>
          <w:sz w:val="24"/>
          <w:szCs w:val="24"/>
        </w:rPr>
        <w:t xml:space="preserve"> estimation error.</w:t>
      </w:r>
    </w:p>
    <w:p w14:paraId="4B207D22" w14:textId="02986043"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The current literature shows </w:t>
      </w:r>
      <w:r w:rsidR="006F3DFA">
        <w:rPr>
          <w:rFonts w:ascii="Times New Roman" w:hAnsi="Times New Roman" w:cs="Times New Roman"/>
          <w:sz w:val="24"/>
          <w:szCs w:val="24"/>
        </w:rPr>
        <w:t>strong descriptive knowledge of cholesterol trends worldwide, but it has left</w:t>
      </w:r>
      <w:r w:rsidRPr="006F3DFA">
        <w:rPr>
          <w:rFonts w:ascii="Times New Roman" w:hAnsi="Times New Roman" w:cs="Times New Roman"/>
          <w:sz w:val="24"/>
          <w:szCs w:val="24"/>
        </w:rPr>
        <w:t xml:space="preserve"> three </w:t>
      </w:r>
      <w:r w:rsidR="006F3DFA">
        <w:rPr>
          <w:rFonts w:ascii="Times New Roman" w:hAnsi="Times New Roman" w:cs="Times New Roman"/>
          <w:sz w:val="24"/>
          <w:szCs w:val="24"/>
        </w:rPr>
        <w:t>persistent gaps</w:t>
      </w:r>
      <w:r w:rsidRPr="006F3DFA">
        <w:rPr>
          <w:rFonts w:ascii="Times New Roman" w:hAnsi="Times New Roman" w:cs="Times New Roman"/>
          <w:sz w:val="24"/>
          <w:szCs w:val="24"/>
        </w:rPr>
        <w:t xml:space="preserve">. One, little focus has been </w:t>
      </w:r>
      <w:r w:rsidR="006F3DFA">
        <w:rPr>
          <w:rFonts w:ascii="Times New Roman" w:hAnsi="Times New Roman" w:cs="Times New Roman"/>
          <w:sz w:val="24"/>
          <w:szCs w:val="24"/>
        </w:rPr>
        <w:t>placed on the joint modelling of total cholesterol, HDL, and non-HDL cholesterol within a single analytical framework,</w:t>
      </w:r>
      <w:r w:rsidRPr="006F3DFA">
        <w:rPr>
          <w:rFonts w:ascii="Times New Roman" w:hAnsi="Times New Roman" w:cs="Times New Roman"/>
          <w:sz w:val="24"/>
          <w:szCs w:val="24"/>
        </w:rPr>
        <w:t xml:space="preserve"> in which the variables are treated with respect to their biological connections. Second, the hierarchical longitudinal systems that incorporate countries, age, sex, and years are simplified and do not allow </w:t>
      </w:r>
      <w:r w:rsidR="006F3DFA">
        <w:rPr>
          <w:rFonts w:ascii="Times New Roman" w:hAnsi="Times New Roman" w:cs="Times New Roman"/>
          <w:sz w:val="24"/>
          <w:szCs w:val="24"/>
        </w:rPr>
        <w:t>quantification of differences in population growth patterns across</w:t>
      </w:r>
      <w:r w:rsidRPr="006F3DFA">
        <w:rPr>
          <w:rFonts w:ascii="Times New Roman" w:hAnsi="Times New Roman" w:cs="Times New Roman"/>
          <w:sz w:val="24"/>
          <w:szCs w:val="24"/>
        </w:rPr>
        <w:t xml:space="preserve"> strata. Third, and most importantly, the uncertainty intervals </w:t>
      </w:r>
      <w:r w:rsidR="006F3DFA">
        <w:rPr>
          <w:rFonts w:ascii="Times New Roman" w:hAnsi="Times New Roman" w:cs="Times New Roman"/>
          <w:sz w:val="24"/>
          <w:szCs w:val="24"/>
        </w:rPr>
        <w:t xml:space="preserve">used </w:t>
      </w:r>
      <w:r w:rsidRPr="006F3DFA">
        <w:rPr>
          <w:rFonts w:ascii="Times New Roman" w:hAnsi="Times New Roman" w:cs="Times New Roman"/>
          <w:sz w:val="24"/>
          <w:szCs w:val="24"/>
        </w:rPr>
        <w:t>with published mean estimates are not commonly propagated into statistical models, which may introduce bias in precision and inference.</w:t>
      </w:r>
    </w:p>
    <w:p w14:paraId="386D6143" w14:textId="1B7A43D8"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The current study is </w:t>
      </w:r>
      <w:r w:rsidR="006F3DFA">
        <w:rPr>
          <w:rFonts w:ascii="Times New Roman" w:hAnsi="Times New Roman" w:cs="Times New Roman"/>
          <w:sz w:val="24"/>
          <w:szCs w:val="24"/>
        </w:rPr>
        <w:t>motivated by the need for</w:t>
      </w:r>
      <w:r w:rsidRPr="006F3DFA">
        <w:rPr>
          <w:rFonts w:ascii="Times New Roman" w:hAnsi="Times New Roman" w:cs="Times New Roman"/>
          <w:sz w:val="24"/>
          <w:szCs w:val="24"/>
        </w:rPr>
        <w:t xml:space="preserve"> </w:t>
      </w:r>
      <w:r w:rsidR="006F3DFA">
        <w:rPr>
          <w:rFonts w:ascii="Times New Roman" w:hAnsi="Times New Roman" w:cs="Times New Roman"/>
          <w:sz w:val="24"/>
          <w:szCs w:val="24"/>
        </w:rPr>
        <w:t xml:space="preserve">a </w:t>
      </w:r>
      <w:r w:rsidRPr="006F3DFA">
        <w:rPr>
          <w:rFonts w:ascii="Times New Roman" w:hAnsi="Times New Roman" w:cs="Times New Roman"/>
          <w:sz w:val="24"/>
          <w:szCs w:val="24"/>
        </w:rPr>
        <w:t xml:space="preserve">statistically sound study that </w:t>
      </w:r>
      <w:r w:rsidR="00C940AA">
        <w:rPr>
          <w:rFonts w:ascii="Times New Roman" w:hAnsi="Times New Roman" w:cs="Times New Roman"/>
          <w:sz w:val="24"/>
          <w:szCs w:val="24"/>
        </w:rPr>
        <w:t>fully leverages</w:t>
      </w:r>
      <w:r w:rsidRPr="006F3DFA">
        <w:rPr>
          <w:rFonts w:ascii="Times New Roman" w:hAnsi="Times New Roman" w:cs="Times New Roman"/>
          <w:sz w:val="24"/>
          <w:szCs w:val="24"/>
        </w:rPr>
        <w:t xml:space="preserve"> the richness of global cholesterol data without violating </w:t>
      </w:r>
      <w:r w:rsidR="006F3DFA">
        <w:rPr>
          <w:rFonts w:ascii="Times New Roman" w:hAnsi="Times New Roman" w:cs="Times New Roman"/>
          <w:sz w:val="24"/>
          <w:szCs w:val="24"/>
        </w:rPr>
        <w:t>its</w:t>
      </w:r>
      <w:r w:rsidRPr="006F3DFA">
        <w:rPr>
          <w:rFonts w:ascii="Times New Roman" w:hAnsi="Times New Roman" w:cs="Times New Roman"/>
          <w:sz w:val="24"/>
          <w:szCs w:val="24"/>
        </w:rPr>
        <w:t xml:space="preserve"> constraints. The main goal is to create and implement uncertainty-sensitive multilevel models that explicitly capture the reported sampling variability, that the data </w:t>
      </w:r>
      <w:r w:rsidR="006F3DFA">
        <w:rPr>
          <w:rFonts w:ascii="Times New Roman" w:hAnsi="Times New Roman" w:cs="Times New Roman"/>
          <w:sz w:val="24"/>
          <w:szCs w:val="24"/>
        </w:rPr>
        <w:t xml:space="preserve">are hierarchical and longitudinal in nature, and that </w:t>
      </w:r>
      <w:r w:rsidR="00C940AA">
        <w:rPr>
          <w:rFonts w:ascii="Times New Roman" w:hAnsi="Times New Roman" w:cs="Times New Roman"/>
          <w:sz w:val="24"/>
          <w:szCs w:val="24"/>
        </w:rPr>
        <w:t>allow for</w:t>
      </w:r>
      <w:r w:rsidR="006F3DFA">
        <w:rPr>
          <w:rFonts w:ascii="Times New Roman" w:hAnsi="Times New Roman" w:cs="Times New Roman"/>
          <w:sz w:val="24"/>
          <w:szCs w:val="24"/>
        </w:rPr>
        <w:t xml:space="preserve"> age-</w:t>
      </w:r>
      <w:r w:rsidRPr="006F3DFA">
        <w:rPr>
          <w:rFonts w:ascii="Times New Roman" w:hAnsi="Times New Roman" w:cs="Times New Roman"/>
          <w:sz w:val="24"/>
          <w:szCs w:val="24"/>
        </w:rPr>
        <w:t xml:space="preserve"> and sex-specific time dependence. In so doing, it is hoped that the study </w:t>
      </w:r>
      <w:r w:rsidR="006F3DFA">
        <w:rPr>
          <w:rFonts w:ascii="Times New Roman" w:hAnsi="Times New Roman" w:cs="Times New Roman"/>
          <w:sz w:val="24"/>
          <w:szCs w:val="24"/>
        </w:rPr>
        <w:t>will produce more credible estimates of cholesterol trends and disparities, enhance methodological practice in the analysis of aggregated health indicators, and present evidence that is more useful for comparing</w:t>
      </w:r>
      <w:r w:rsidRPr="006F3DFA">
        <w:rPr>
          <w:rFonts w:ascii="Times New Roman" w:hAnsi="Times New Roman" w:cs="Times New Roman"/>
          <w:sz w:val="24"/>
          <w:szCs w:val="24"/>
        </w:rPr>
        <w:t xml:space="preserve"> risk assessment and policy evaluation across different global contexts.</w:t>
      </w:r>
    </w:p>
    <w:p w14:paraId="57390DFF" w14:textId="77777777" w:rsidR="007E7152" w:rsidRPr="006F3DFA" w:rsidRDefault="007E7152" w:rsidP="006F3DFA">
      <w:pPr>
        <w:jc w:val="both"/>
        <w:rPr>
          <w:rFonts w:ascii="Times New Roman" w:hAnsi="Times New Roman" w:cs="Times New Roman"/>
          <w:b/>
          <w:bCs/>
          <w:sz w:val="24"/>
          <w:szCs w:val="24"/>
        </w:rPr>
      </w:pPr>
      <w:r w:rsidRPr="006F3DFA">
        <w:rPr>
          <w:rFonts w:ascii="Times New Roman" w:hAnsi="Times New Roman" w:cs="Times New Roman"/>
          <w:b/>
          <w:bCs/>
          <w:sz w:val="24"/>
          <w:szCs w:val="24"/>
        </w:rPr>
        <w:t>Materials and Methods</w:t>
      </w:r>
    </w:p>
    <w:p w14:paraId="42DAD47E" w14:textId="49C13773" w:rsidR="007E7152" w:rsidRPr="00164E79" w:rsidRDefault="007E7152" w:rsidP="006F3DFA">
      <w:pPr>
        <w:jc w:val="both"/>
        <w:rPr>
          <w:rFonts w:ascii="Times New Roman" w:hAnsi="Times New Roman" w:cs="Times New Roman"/>
          <w:b/>
          <w:bCs/>
          <w:sz w:val="24"/>
          <w:szCs w:val="24"/>
        </w:rPr>
      </w:pPr>
      <w:r w:rsidRPr="00164E79">
        <w:rPr>
          <w:rFonts w:ascii="Times New Roman" w:hAnsi="Times New Roman" w:cs="Times New Roman"/>
          <w:b/>
          <w:bCs/>
          <w:sz w:val="24"/>
          <w:szCs w:val="24"/>
        </w:rPr>
        <w:t>Characteristics and source of data</w:t>
      </w:r>
    </w:p>
    <w:p w14:paraId="6016ABFB" w14:textId="634F70F4" w:rsidR="007E7152" w:rsidRPr="00164E79" w:rsidRDefault="007E7152" w:rsidP="006F3DFA">
      <w:pPr>
        <w:jc w:val="both"/>
        <w:rPr>
          <w:rFonts w:ascii="Times New Roman" w:hAnsi="Times New Roman" w:cs="Times New Roman"/>
          <w:sz w:val="24"/>
          <w:szCs w:val="24"/>
        </w:rPr>
      </w:pPr>
      <w:r w:rsidRPr="00164E79">
        <w:rPr>
          <w:rFonts w:ascii="Times New Roman" w:hAnsi="Times New Roman" w:cs="Times New Roman"/>
          <w:sz w:val="24"/>
          <w:szCs w:val="24"/>
        </w:rPr>
        <w:t xml:space="preserve">A </w:t>
      </w:r>
      <w:r w:rsidR="00FA04B2" w:rsidRPr="00164E79">
        <w:rPr>
          <w:rFonts w:ascii="Times New Roman" w:hAnsi="Times New Roman" w:cs="Times New Roman"/>
          <w:sz w:val="24"/>
          <w:szCs w:val="24"/>
        </w:rPr>
        <w:t>large, harmonised international cholesterol dataset collected in the study is used to monitor population health and risk factors</w:t>
      </w:r>
      <w:r w:rsidRPr="00164E79">
        <w:rPr>
          <w:rFonts w:ascii="Times New Roman" w:hAnsi="Times New Roman" w:cs="Times New Roman"/>
          <w:sz w:val="24"/>
          <w:szCs w:val="24"/>
        </w:rPr>
        <w:t xml:space="preserve">. Data </w:t>
      </w:r>
      <w:r w:rsidR="00FA04B2" w:rsidRPr="00164E79">
        <w:rPr>
          <w:rFonts w:ascii="Times New Roman" w:hAnsi="Times New Roman" w:cs="Times New Roman"/>
          <w:sz w:val="24"/>
          <w:szCs w:val="24"/>
        </w:rPr>
        <w:t xml:space="preserve">are in </w:t>
      </w:r>
      <w:r w:rsidR="00FB2404" w:rsidRPr="00164E79">
        <w:rPr>
          <w:rFonts w:ascii="Times New Roman" w:hAnsi="Times New Roman" w:cs="Times New Roman"/>
          <w:sz w:val="24"/>
          <w:szCs w:val="24"/>
        </w:rPr>
        <w:t>country-year-sex-age-group strata spanning several decades, and each</w:t>
      </w:r>
      <w:r w:rsidR="00FA04B2" w:rsidRPr="00164E79">
        <w:rPr>
          <w:rFonts w:ascii="Times New Roman" w:hAnsi="Times New Roman" w:cs="Times New Roman"/>
          <w:sz w:val="24"/>
          <w:szCs w:val="24"/>
        </w:rPr>
        <w:t xml:space="preserve"> observation is an estimated mean rather than</w:t>
      </w:r>
      <w:r w:rsidRPr="00164E79">
        <w:rPr>
          <w:rFonts w:ascii="Times New Roman" w:hAnsi="Times New Roman" w:cs="Times New Roman"/>
          <w:sz w:val="24"/>
          <w:szCs w:val="24"/>
        </w:rPr>
        <w:t xml:space="preserve"> a specific value. The dataset </w:t>
      </w:r>
      <w:r w:rsidR="00FA04B2" w:rsidRPr="00164E79">
        <w:rPr>
          <w:rFonts w:ascii="Times New Roman" w:hAnsi="Times New Roman" w:cs="Times New Roman"/>
          <w:sz w:val="24"/>
          <w:szCs w:val="24"/>
        </w:rPr>
        <w:t>provided for</w:t>
      </w:r>
      <w:r w:rsidRPr="00164E79">
        <w:rPr>
          <w:rFonts w:ascii="Times New Roman" w:hAnsi="Times New Roman" w:cs="Times New Roman"/>
          <w:sz w:val="24"/>
          <w:szCs w:val="24"/>
        </w:rPr>
        <w:t xml:space="preserve"> each stratum reports the mean total cholesterol, mean HDL cholesterol, and the corresponding 95 </w:t>
      </w:r>
      <w:r w:rsidR="00FA04B2" w:rsidRPr="00164E79">
        <w:rPr>
          <w:rFonts w:ascii="Times New Roman" w:hAnsi="Times New Roman" w:cs="Times New Roman"/>
          <w:sz w:val="24"/>
          <w:szCs w:val="24"/>
        </w:rPr>
        <w:t>per cent</w:t>
      </w:r>
      <w:r w:rsidRPr="00164E79">
        <w:rPr>
          <w:rFonts w:ascii="Times New Roman" w:hAnsi="Times New Roman" w:cs="Times New Roman"/>
          <w:sz w:val="24"/>
          <w:szCs w:val="24"/>
        </w:rPr>
        <w:t xml:space="preserve"> uncertainty interval. </w:t>
      </w:r>
      <w:r w:rsidR="00FA04B2" w:rsidRPr="00164E79">
        <w:rPr>
          <w:rFonts w:ascii="Times New Roman" w:hAnsi="Times New Roman" w:cs="Times New Roman"/>
          <w:sz w:val="24"/>
          <w:szCs w:val="24"/>
        </w:rPr>
        <w:t xml:space="preserve">When non-HDL cholesterol is not </w:t>
      </w:r>
      <w:r w:rsidR="00FB2404" w:rsidRPr="00164E79">
        <w:rPr>
          <w:rFonts w:ascii="Times New Roman" w:hAnsi="Times New Roman" w:cs="Times New Roman"/>
          <w:sz w:val="24"/>
          <w:szCs w:val="24"/>
        </w:rPr>
        <w:t>offered</w:t>
      </w:r>
      <w:r w:rsidR="00FA04B2" w:rsidRPr="00164E79">
        <w:rPr>
          <w:rFonts w:ascii="Times New Roman" w:hAnsi="Times New Roman" w:cs="Times New Roman"/>
          <w:sz w:val="24"/>
          <w:szCs w:val="24"/>
        </w:rPr>
        <w:t xml:space="preserve"> directly, it is calculated deterministically as the difference between total cholesterol and HDL cholesterol, in line with conventional lipid definitions</w:t>
      </w:r>
      <w:r w:rsidRPr="00164E79">
        <w:rPr>
          <w:rFonts w:ascii="Times New Roman" w:hAnsi="Times New Roman" w:cs="Times New Roman"/>
          <w:sz w:val="24"/>
          <w:szCs w:val="24"/>
        </w:rPr>
        <w:t>.</w:t>
      </w:r>
    </w:p>
    <w:p w14:paraId="6BA9ADFF" w14:textId="4A7519D0" w:rsidR="007E7152" w:rsidRPr="00164E79" w:rsidRDefault="007E7152" w:rsidP="006F3DFA">
      <w:pPr>
        <w:jc w:val="both"/>
        <w:rPr>
          <w:rFonts w:ascii="Times New Roman" w:hAnsi="Times New Roman" w:cs="Times New Roman"/>
          <w:sz w:val="24"/>
          <w:szCs w:val="24"/>
        </w:rPr>
      </w:pPr>
      <w:r w:rsidRPr="00164E79">
        <w:rPr>
          <w:rFonts w:ascii="Times New Roman" w:hAnsi="Times New Roman" w:cs="Times New Roman"/>
          <w:sz w:val="24"/>
          <w:szCs w:val="24"/>
        </w:rPr>
        <w:t xml:space="preserve">The unit of analysis is thus an aggregated cell that is </w:t>
      </w:r>
      <w:r w:rsidR="00FA04B2" w:rsidRPr="00164E79">
        <w:rPr>
          <w:rFonts w:ascii="Times New Roman" w:hAnsi="Times New Roman" w:cs="Times New Roman"/>
          <w:sz w:val="24"/>
          <w:szCs w:val="24"/>
        </w:rPr>
        <w:t>characterised</w:t>
      </w:r>
      <w:r w:rsidRPr="00164E79">
        <w:rPr>
          <w:rFonts w:ascii="Times New Roman" w:hAnsi="Times New Roman" w:cs="Times New Roman"/>
          <w:sz w:val="24"/>
          <w:szCs w:val="24"/>
        </w:rPr>
        <w:t xml:space="preserve"> by country, calendar year, sex, and age group. The outcome variables are continuous and are measured as mmol/L. The temporal (year) variable is a discrete variable </w:t>
      </w:r>
      <w:r w:rsidR="00FA04B2" w:rsidRPr="00164E79">
        <w:rPr>
          <w:rFonts w:ascii="Times New Roman" w:hAnsi="Times New Roman" w:cs="Times New Roman"/>
          <w:sz w:val="24"/>
          <w:szCs w:val="24"/>
        </w:rPr>
        <w:t xml:space="preserve">modelled as </w:t>
      </w:r>
      <w:r w:rsidR="00FB2404" w:rsidRPr="00164E79">
        <w:rPr>
          <w:rFonts w:ascii="Times New Roman" w:hAnsi="Times New Roman" w:cs="Times New Roman"/>
          <w:sz w:val="24"/>
          <w:szCs w:val="24"/>
        </w:rPr>
        <w:t>constant</w:t>
      </w:r>
      <w:r w:rsidR="00FA04B2" w:rsidRPr="00164E79">
        <w:rPr>
          <w:rFonts w:ascii="Times New Roman" w:hAnsi="Times New Roman" w:cs="Times New Roman"/>
          <w:sz w:val="24"/>
          <w:szCs w:val="24"/>
        </w:rPr>
        <w:t>,</w:t>
      </w:r>
      <w:r w:rsidRPr="00164E79">
        <w:rPr>
          <w:rFonts w:ascii="Times New Roman" w:hAnsi="Times New Roman" w:cs="Times New Roman"/>
          <w:sz w:val="24"/>
          <w:szCs w:val="24"/>
        </w:rPr>
        <w:t xml:space="preserve"> and the other variables (age group, sex) are categorical. The country is considered </w:t>
      </w:r>
      <w:r w:rsidR="00FA04B2" w:rsidRPr="00164E79">
        <w:rPr>
          <w:rFonts w:ascii="Times New Roman" w:hAnsi="Times New Roman" w:cs="Times New Roman"/>
          <w:sz w:val="24"/>
          <w:szCs w:val="24"/>
        </w:rPr>
        <w:t xml:space="preserve">to have </w:t>
      </w:r>
      <w:r w:rsidRPr="00164E79">
        <w:rPr>
          <w:rFonts w:ascii="Times New Roman" w:hAnsi="Times New Roman" w:cs="Times New Roman"/>
          <w:sz w:val="24"/>
          <w:szCs w:val="24"/>
        </w:rPr>
        <w:t xml:space="preserve">a higher level of clustering. The data </w:t>
      </w:r>
      <w:r w:rsidR="00FA04B2" w:rsidRPr="00164E79">
        <w:rPr>
          <w:rFonts w:ascii="Times New Roman" w:hAnsi="Times New Roman" w:cs="Times New Roman"/>
          <w:sz w:val="24"/>
          <w:szCs w:val="24"/>
        </w:rPr>
        <w:t xml:space="preserve">have a hierarchical-longitudinal structure, with repeated observations over time </w:t>
      </w:r>
      <w:r w:rsidR="00FB2404" w:rsidRPr="00164E79">
        <w:rPr>
          <w:rFonts w:ascii="Times New Roman" w:hAnsi="Times New Roman" w:cs="Times New Roman"/>
          <w:sz w:val="24"/>
          <w:szCs w:val="24"/>
        </w:rPr>
        <w:t xml:space="preserve">within the </w:t>
      </w:r>
      <w:r w:rsidR="00C940AA" w:rsidRPr="00164E79">
        <w:rPr>
          <w:rFonts w:ascii="Times New Roman" w:hAnsi="Times New Roman" w:cs="Times New Roman"/>
          <w:sz w:val="24"/>
          <w:szCs w:val="24"/>
        </w:rPr>
        <w:t>middle-aged</w:t>
      </w:r>
      <w:r w:rsidR="00FB2404" w:rsidRPr="00164E79">
        <w:rPr>
          <w:rFonts w:ascii="Times New Roman" w:hAnsi="Times New Roman" w:cs="Times New Roman"/>
          <w:sz w:val="24"/>
          <w:szCs w:val="24"/>
        </w:rPr>
        <w:t xml:space="preserve"> groups</w:t>
      </w:r>
      <w:r w:rsidR="00FA04B2" w:rsidRPr="00164E79">
        <w:rPr>
          <w:rFonts w:ascii="Times New Roman" w:hAnsi="Times New Roman" w:cs="Times New Roman"/>
          <w:sz w:val="24"/>
          <w:szCs w:val="24"/>
        </w:rPr>
        <w:t>. These</w:t>
      </w:r>
      <w:r w:rsidRPr="00164E79">
        <w:rPr>
          <w:rFonts w:ascii="Times New Roman" w:hAnsi="Times New Roman" w:cs="Times New Roman"/>
          <w:sz w:val="24"/>
          <w:szCs w:val="24"/>
        </w:rPr>
        <w:t xml:space="preserve"> groups are in the middle, and these groups are in the middle</w:t>
      </w:r>
      <w:r w:rsidR="00FA04B2" w:rsidRPr="00164E79">
        <w:rPr>
          <w:rFonts w:ascii="Times New Roman" w:hAnsi="Times New Roman" w:cs="Times New Roman"/>
          <w:sz w:val="24"/>
          <w:szCs w:val="24"/>
        </w:rPr>
        <w:t>,</w:t>
      </w:r>
      <w:r w:rsidRPr="00164E79">
        <w:rPr>
          <w:rFonts w:ascii="Times New Roman" w:hAnsi="Times New Roman" w:cs="Times New Roman"/>
          <w:sz w:val="24"/>
          <w:szCs w:val="24"/>
        </w:rPr>
        <w:t xml:space="preserve"> and these groups are in the middle.</w:t>
      </w:r>
    </w:p>
    <w:p w14:paraId="34E47E45" w14:textId="2F69E5C9" w:rsidR="007E7152" w:rsidRPr="00164E79" w:rsidRDefault="007E7152" w:rsidP="006F3DFA">
      <w:pPr>
        <w:jc w:val="both"/>
        <w:rPr>
          <w:rFonts w:ascii="Times New Roman" w:hAnsi="Times New Roman" w:cs="Times New Roman"/>
          <w:sz w:val="24"/>
          <w:szCs w:val="24"/>
        </w:rPr>
      </w:pPr>
      <w:r w:rsidRPr="00164E79">
        <w:rPr>
          <w:rFonts w:ascii="Times New Roman" w:hAnsi="Times New Roman" w:cs="Times New Roman"/>
          <w:sz w:val="24"/>
          <w:szCs w:val="24"/>
        </w:rPr>
        <w:t xml:space="preserve">The data is taken </w:t>
      </w:r>
      <w:r w:rsidR="00FA04B2" w:rsidRPr="00164E79">
        <w:rPr>
          <w:rFonts w:ascii="Times New Roman" w:hAnsi="Times New Roman" w:cs="Times New Roman"/>
          <w:sz w:val="24"/>
          <w:szCs w:val="24"/>
        </w:rPr>
        <w:t>from</w:t>
      </w:r>
      <w:r w:rsidRPr="00164E79">
        <w:rPr>
          <w:rFonts w:ascii="Times New Roman" w:hAnsi="Times New Roman" w:cs="Times New Roman"/>
          <w:sz w:val="24"/>
          <w:szCs w:val="24"/>
        </w:rPr>
        <w:t xml:space="preserve"> an open repository </w:t>
      </w:r>
      <w:r w:rsidR="00FA04B2" w:rsidRPr="00164E79">
        <w:rPr>
          <w:rFonts w:ascii="Times New Roman" w:hAnsi="Times New Roman" w:cs="Times New Roman"/>
          <w:sz w:val="24"/>
          <w:szCs w:val="24"/>
        </w:rPr>
        <w:t>worldwide where surveillance of noncommunicable disease risk</w:t>
      </w:r>
      <w:r w:rsidRPr="00164E79">
        <w:rPr>
          <w:rFonts w:ascii="Times New Roman" w:hAnsi="Times New Roman" w:cs="Times New Roman"/>
          <w:sz w:val="24"/>
          <w:szCs w:val="24"/>
        </w:rPr>
        <w:t xml:space="preserve"> factors is conducted. The portal is the NCD Risk Factor Collaboration cholesterol data portal</w:t>
      </w:r>
      <w:r w:rsidR="00FA04B2" w:rsidRPr="00164E79">
        <w:rPr>
          <w:rFonts w:ascii="Times New Roman" w:hAnsi="Times New Roman" w:cs="Times New Roman"/>
          <w:sz w:val="24"/>
          <w:szCs w:val="24"/>
        </w:rPr>
        <w:t>, where access and documentation are available alongside harmonised estimates and uncertainty intervals from</w:t>
      </w:r>
      <w:r w:rsidRPr="00164E79">
        <w:rPr>
          <w:rFonts w:ascii="Times New Roman" w:hAnsi="Times New Roman" w:cs="Times New Roman"/>
          <w:sz w:val="24"/>
          <w:szCs w:val="24"/>
        </w:rPr>
        <w:t xml:space="preserve"> various population-based sources.</w:t>
      </w:r>
    </w:p>
    <w:p w14:paraId="7914F48E" w14:textId="53DCFB34" w:rsidR="007E7152" w:rsidRPr="001B3F37" w:rsidRDefault="007E7152" w:rsidP="00FA04B2">
      <w:pPr>
        <w:jc w:val="both"/>
        <w:rPr>
          <w:rFonts w:ascii="Times New Roman" w:hAnsi="Times New Roman" w:cs="Times New Roman"/>
          <w:b/>
          <w:bCs/>
          <w:sz w:val="24"/>
          <w:szCs w:val="24"/>
        </w:rPr>
      </w:pPr>
      <w:r w:rsidRPr="001B3F37">
        <w:rPr>
          <w:rFonts w:ascii="Times New Roman" w:hAnsi="Times New Roman" w:cs="Times New Roman"/>
          <w:b/>
          <w:bCs/>
          <w:sz w:val="24"/>
          <w:szCs w:val="24"/>
        </w:rPr>
        <w:t>Definitions and transformations of variables</w:t>
      </w:r>
    </w:p>
    <w:p w14:paraId="037541B3"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lastRenderedPageBreak/>
        <w:t xml:space="preserve">Let </w:t>
      </w:r>
      <m:oMath>
        <m:r>
          <w:rPr>
            <w:rFonts w:ascii="Cambria Math" w:eastAsia="Aptos" w:hAnsi="Cambria Math" w:cs="Times New Roman"/>
            <w:sz w:val="24"/>
            <w:szCs w:val="24"/>
            <w:lang w:val="en"/>
          </w:rPr>
          <m:t>i</m:t>
        </m:r>
      </m:oMath>
      <w:r w:rsidRPr="00164E79">
        <w:rPr>
          <w:rFonts w:ascii="Times New Roman" w:eastAsia="Aptos" w:hAnsi="Times New Roman" w:cs="Times New Roman"/>
          <w:sz w:val="24"/>
          <w:szCs w:val="24"/>
          <w:lang w:val="en"/>
        </w:rPr>
        <w:t xml:space="preserve"> index countries, </w:t>
      </w:r>
      <m:oMath>
        <m:r>
          <w:rPr>
            <w:rFonts w:ascii="Cambria Math" w:eastAsia="Aptos" w:hAnsi="Cambria Math" w:cs="Times New Roman"/>
            <w:sz w:val="24"/>
            <w:szCs w:val="24"/>
            <w:lang w:val="en"/>
          </w:rPr>
          <m:t>j</m:t>
        </m:r>
      </m:oMath>
      <w:r w:rsidRPr="00164E79">
        <w:rPr>
          <w:rFonts w:ascii="Times New Roman" w:eastAsia="Aptos" w:hAnsi="Times New Roman" w:cs="Times New Roman"/>
          <w:sz w:val="24"/>
          <w:szCs w:val="24"/>
          <w:lang w:val="en"/>
        </w:rPr>
        <w:t xml:space="preserve"> index age groups, </w:t>
      </w:r>
      <m:oMath>
        <m:r>
          <w:rPr>
            <w:rFonts w:ascii="Cambria Math" w:eastAsia="Aptos" w:hAnsi="Cambria Math" w:cs="Times New Roman"/>
            <w:sz w:val="24"/>
            <w:szCs w:val="24"/>
            <w:lang w:val="en"/>
          </w:rPr>
          <m:t>s</m:t>
        </m:r>
      </m:oMath>
      <w:r w:rsidRPr="00164E79">
        <w:rPr>
          <w:rFonts w:ascii="Times New Roman" w:eastAsia="Aptos" w:hAnsi="Times New Roman" w:cs="Times New Roman"/>
          <w:sz w:val="24"/>
          <w:szCs w:val="24"/>
          <w:lang w:val="en"/>
        </w:rPr>
        <w:t xml:space="preserve"> index sex, and </w:t>
      </w:r>
      <m:oMath>
        <m:r>
          <w:rPr>
            <w:rFonts w:ascii="Cambria Math" w:eastAsia="Aptos" w:hAnsi="Cambria Math" w:cs="Times New Roman"/>
            <w:sz w:val="24"/>
            <w:szCs w:val="24"/>
            <w:lang w:val="en"/>
          </w:rPr>
          <m:t>t</m:t>
        </m:r>
      </m:oMath>
      <w:r w:rsidRPr="00164E79">
        <w:rPr>
          <w:rFonts w:ascii="Times New Roman" w:eastAsia="Aptos" w:hAnsi="Times New Roman" w:cs="Times New Roman"/>
          <w:sz w:val="24"/>
          <w:szCs w:val="24"/>
          <w:lang w:val="en"/>
        </w:rPr>
        <w:t xml:space="preserve"> index calendar year. The primary response variable is mean total cholesterol, denoted by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Y</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xml:space="preserve">. Secondary lipid measures include HDL cholesterol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H</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xml:space="preserve"> and non–HDL cholesterol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N</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w:t>
      </w:r>
    </w:p>
    <w:p w14:paraId="44661CFC"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When non–HDL cholesterol is not directly reported, it is computed as</w:t>
      </w:r>
    </w:p>
    <w:p w14:paraId="1C72C8CA" w14:textId="77777777" w:rsidR="00164E79" w:rsidRPr="00164E79" w:rsidRDefault="00486558" w:rsidP="00164E79">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N</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Y</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H</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oMath>
      </m:oMathPara>
    </w:p>
    <w:p w14:paraId="7A8DADAB"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 xml:space="preserve">Each reported mean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Y</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xml:space="preserve"> is accompanied by a </w:t>
      </w:r>
      <w:proofErr w:type="gramStart"/>
      <w:r w:rsidRPr="00164E79">
        <w:rPr>
          <w:rFonts w:ascii="Times New Roman" w:eastAsia="Aptos" w:hAnsi="Times New Roman" w:cs="Times New Roman"/>
          <w:sz w:val="24"/>
          <w:szCs w:val="24"/>
          <w:lang w:val="en"/>
        </w:rPr>
        <w:t>lower and upper 95 percent</w:t>
      </w:r>
      <w:proofErr w:type="gramEnd"/>
      <w:r w:rsidRPr="00164E79">
        <w:rPr>
          <w:rFonts w:ascii="Times New Roman" w:eastAsia="Aptos" w:hAnsi="Times New Roman" w:cs="Times New Roman"/>
          <w:sz w:val="24"/>
          <w:szCs w:val="24"/>
          <w:lang w:val="en"/>
        </w:rPr>
        <w:t xml:space="preserve"> uncertainty interval,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L</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xml:space="preserve">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U</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These intervals are used to recover an approximate standard error under a normal approximation:</w:t>
      </w:r>
    </w:p>
    <w:p w14:paraId="284C737B" w14:textId="77777777" w:rsidR="00164E79" w:rsidRPr="00164E79" w:rsidRDefault="00486558" w:rsidP="00164E79">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SE</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f>
            <m:fPr>
              <m:ctrlPr>
                <w:rPr>
                  <w:rFonts w:ascii="Cambria Math" w:eastAsia="Aptos" w:hAnsi="Cambria Math" w:cs="Times New Roman"/>
                  <w:sz w:val="24"/>
                  <w:szCs w:val="24"/>
                  <w:lang w:val="en"/>
                </w:rPr>
              </m:ctrlPr>
            </m:fPr>
            <m:num>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U</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L</m:t>
                  </m:r>
                </m:e>
                <m:sub>
                  <m:r>
                    <w:rPr>
                      <w:rFonts w:ascii="Cambria Math" w:eastAsia="Aptos" w:hAnsi="Cambria Math" w:cs="Times New Roman"/>
                      <w:sz w:val="24"/>
                      <w:szCs w:val="24"/>
                      <w:lang w:val="en"/>
                    </w:rPr>
                    <m:t>ijst</m:t>
                  </m:r>
                </m:sub>
              </m:sSub>
            </m:num>
            <m:den>
              <m:r>
                <w:rPr>
                  <w:rFonts w:ascii="Cambria Math" w:eastAsia="Aptos" w:hAnsi="Cambria Math" w:cs="Times New Roman"/>
                  <w:sz w:val="24"/>
                  <w:szCs w:val="24"/>
                  <w:lang w:val="en"/>
                </w:rPr>
                <m:t>2</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1.96</m:t>
              </m:r>
            </m:den>
          </m:f>
          <m:r>
            <m:rPr>
              <m:sty m:val="p"/>
            </m:rPr>
            <w:rPr>
              <w:rFonts w:ascii="Cambria Math" w:eastAsia="Aptos" w:hAnsi="Cambria Math" w:cs="Times New Roman"/>
              <w:sz w:val="24"/>
              <w:szCs w:val="24"/>
              <w:lang w:val="en"/>
            </w:rPr>
            <m:t>,</m:t>
          </m:r>
        </m:oMath>
      </m:oMathPara>
    </w:p>
    <w:p w14:paraId="17F700FD"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and the corresponding sampling variance</w:t>
      </w:r>
    </w:p>
    <w:p w14:paraId="79EDB270" w14:textId="77777777" w:rsidR="00164E79" w:rsidRPr="00164E79" w:rsidRDefault="00486558" w:rsidP="00164E79">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Var</m:t>
              </m:r>
            </m:e>
            <m:sub>
              <m:r>
                <w:rPr>
                  <w:rFonts w:ascii="Cambria Math" w:eastAsia="Aptos" w:hAnsi="Cambria Math" w:cs="Times New Roman"/>
                  <w:sz w:val="24"/>
                  <w:szCs w:val="24"/>
                  <w:lang w:val="en"/>
                </w:rPr>
                <m:t>ijs</m:t>
              </m:r>
              <m:r>
                <w:rPr>
                  <w:rFonts w:ascii="Cambria Math" w:eastAsia="Aptos" w:hAnsi="Cambria Math" w:cs="Times New Roman"/>
                  <w:sz w:val="24"/>
                  <w:szCs w:val="24"/>
                  <w:lang w:val="en"/>
                </w:rPr>
                <m:t>t</m:t>
              </m:r>
            </m:sub>
          </m:sSub>
          <m:r>
            <m:rPr>
              <m:sty m:val="p"/>
            </m:rPr>
            <w:rPr>
              <w:rFonts w:ascii="Cambria Math" w:eastAsia="Aptos" w:hAnsi="Cambria Math" w:cs="Times New Roman"/>
              <w:sz w:val="24"/>
              <w:szCs w:val="24"/>
              <w:lang w:val="en"/>
            </w:rPr>
            <m:t>=</m:t>
          </m:r>
          <m:sSubSup>
            <m:sSubSupPr>
              <m:ctrlPr>
                <w:rPr>
                  <w:rFonts w:ascii="Cambria Math" w:eastAsia="Aptos" w:hAnsi="Cambria Math" w:cs="Times New Roman"/>
                  <w:sz w:val="24"/>
                  <w:szCs w:val="24"/>
                  <w:lang w:val="en"/>
                </w:rPr>
              </m:ctrlPr>
            </m:sSubSupPr>
            <m:e>
              <m:r>
                <m:rPr>
                  <m:nor/>
                </m:rPr>
                <w:rPr>
                  <w:rFonts w:ascii="Times New Roman" w:eastAsia="Aptos" w:hAnsi="Times New Roman" w:cs="Times New Roman"/>
                  <w:sz w:val="24"/>
                  <w:szCs w:val="24"/>
                  <w:lang w:val="en"/>
                </w:rPr>
                <m:t>SE</m:t>
              </m:r>
            </m:e>
            <m:sub>
              <m:r>
                <w:rPr>
                  <w:rFonts w:ascii="Cambria Math" w:eastAsia="Aptos" w:hAnsi="Cambria Math" w:cs="Times New Roman"/>
                  <w:sz w:val="24"/>
                  <w:szCs w:val="24"/>
                  <w:lang w:val="en"/>
                </w:rPr>
                <m:t>ijst</m:t>
              </m:r>
            </m:sub>
            <m:sup>
              <m:r>
                <w:rPr>
                  <w:rFonts w:ascii="Cambria Math" w:eastAsia="Aptos" w:hAnsi="Cambria Math" w:cs="Times New Roman"/>
                  <w:sz w:val="24"/>
                  <w:szCs w:val="24"/>
                  <w:lang w:val="en"/>
                </w:rPr>
                <m:t>2</m:t>
              </m:r>
            </m:sup>
          </m:sSubSup>
          <m:r>
            <m:rPr>
              <m:sty m:val="p"/>
            </m:rPr>
            <w:rPr>
              <w:rFonts w:ascii="Cambria Math" w:eastAsia="Aptos" w:hAnsi="Cambria Math" w:cs="Times New Roman"/>
              <w:sz w:val="24"/>
              <w:szCs w:val="24"/>
              <w:lang w:val="en"/>
            </w:rPr>
            <m:t>.</m:t>
          </m:r>
        </m:oMath>
      </m:oMathPara>
    </w:p>
    <w:p w14:paraId="2EE36C4C"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To improve numerical stability and interpretability, calendar year is centered at the minimum observed year:</w:t>
      </w:r>
    </w:p>
    <w:p w14:paraId="65BE71F4" w14:textId="77777777" w:rsidR="00164E79" w:rsidRPr="00164E79" w:rsidRDefault="00486558" w:rsidP="00164E79">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year_c</m:t>
              </m:r>
            </m:e>
            <m:sub>
              <m:r>
                <w:rPr>
                  <w:rFonts w:ascii="Cambria Math" w:eastAsia="Aptos" w:hAnsi="Cambria Math" w:cs="Times New Roman"/>
                  <w:sz w:val="24"/>
                  <w:szCs w:val="24"/>
                  <w:lang w:val="en"/>
                </w:rPr>
                <m:t>t</m:t>
              </m:r>
            </m:sub>
          </m:sSub>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m:rPr>
              <m:sty m:val="p"/>
            </m:rPr>
            <w:rPr>
              <w:rFonts w:ascii="Cambria Math" w:eastAsia="Aptos" w:hAnsi="Cambria Math" w:cs="Times New Roman"/>
              <w:sz w:val="24"/>
              <w:szCs w:val="24"/>
              <w:lang w:val="en"/>
            </w:rPr>
            <m:t>min</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oMath>
      </m:oMathPara>
    </w:p>
    <w:p w14:paraId="5B823E15" w14:textId="77777777" w:rsidR="007E7152" w:rsidRPr="00164E79" w:rsidRDefault="007E7152" w:rsidP="006F3DFA">
      <w:pPr>
        <w:jc w:val="both"/>
        <w:rPr>
          <w:rFonts w:ascii="Times New Roman" w:hAnsi="Times New Roman" w:cs="Times New Roman"/>
          <w:sz w:val="24"/>
          <w:szCs w:val="24"/>
        </w:rPr>
      </w:pPr>
      <w:r w:rsidRPr="00164E79">
        <w:rPr>
          <w:rFonts w:ascii="Times New Roman" w:hAnsi="Times New Roman" w:cs="Times New Roman"/>
          <w:sz w:val="24"/>
          <w:szCs w:val="24"/>
        </w:rPr>
        <w:t>Sex and age group are considered as categorical variables. Country is also considered to be a grouping variable that causes correlation in repeated measurements.</w:t>
      </w:r>
    </w:p>
    <w:p w14:paraId="39F3EC87" w14:textId="393C1FCB" w:rsidR="007E7152" w:rsidRPr="00164E79" w:rsidRDefault="007E7152" w:rsidP="006F3DFA">
      <w:pPr>
        <w:jc w:val="both"/>
        <w:rPr>
          <w:rFonts w:ascii="Times New Roman" w:hAnsi="Times New Roman" w:cs="Times New Roman"/>
          <w:sz w:val="24"/>
          <w:szCs w:val="24"/>
        </w:rPr>
      </w:pPr>
      <w:r w:rsidRPr="00164E79">
        <w:rPr>
          <w:rFonts w:ascii="Times New Roman" w:hAnsi="Times New Roman" w:cs="Times New Roman"/>
          <w:sz w:val="24"/>
          <w:szCs w:val="24"/>
        </w:rPr>
        <w:t xml:space="preserve">Preliminary data </w:t>
      </w:r>
      <w:r w:rsidR="00FA04B2" w:rsidRPr="00164E79">
        <w:rPr>
          <w:rFonts w:ascii="Times New Roman" w:hAnsi="Times New Roman" w:cs="Times New Roman"/>
          <w:sz w:val="24"/>
          <w:szCs w:val="24"/>
        </w:rPr>
        <w:t>provide a summary of data coverage and distribution characteristics by country, year, sex, and age group</w:t>
      </w:r>
      <w:r w:rsidRPr="00164E79">
        <w:rPr>
          <w:rFonts w:ascii="Times New Roman" w:hAnsi="Times New Roman" w:cs="Times New Roman"/>
          <w:sz w:val="24"/>
          <w:szCs w:val="24"/>
        </w:rPr>
        <w:t xml:space="preserve">. To describe the central tendency and dispersion, means, standard deviations and ranges of cholesterol measures are calculated. The </w:t>
      </w:r>
      <w:r w:rsidR="00FA04B2" w:rsidRPr="00164E79">
        <w:rPr>
          <w:rFonts w:ascii="Times New Roman" w:hAnsi="Times New Roman" w:cs="Times New Roman"/>
          <w:sz w:val="24"/>
          <w:szCs w:val="24"/>
        </w:rPr>
        <w:t>visualisation</w:t>
      </w:r>
      <w:r w:rsidRPr="00164E79">
        <w:rPr>
          <w:rFonts w:ascii="Times New Roman" w:hAnsi="Times New Roman" w:cs="Times New Roman"/>
          <w:sz w:val="24"/>
          <w:szCs w:val="24"/>
        </w:rPr>
        <w:t xml:space="preserve"> of temporal trends by sex and age-specific profiles is </w:t>
      </w:r>
      <w:r w:rsidR="00FA04B2" w:rsidRPr="00164E79">
        <w:rPr>
          <w:rFonts w:ascii="Times New Roman" w:hAnsi="Times New Roman" w:cs="Times New Roman"/>
          <w:sz w:val="24"/>
          <w:szCs w:val="24"/>
        </w:rPr>
        <w:t>achieved using</w:t>
      </w:r>
      <w:r w:rsidRPr="00164E79">
        <w:rPr>
          <w:rFonts w:ascii="Times New Roman" w:hAnsi="Times New Roman" w:cs="Times New Roman"/>
          <w:sz w:val="24"/>
          <w:szCs w:val="24"/>
        </w:rPr>
        <w:t xml:space="preserve"> line plots, histograms, and heatmaps. These descriptive statistics </w:t>
      </w:r>
      <w:r w:rsidR="00FA04B2" w:rsidRPr="00164E79">
        <w:rPr>
          <w:rFonts w:ascii="Times New Roman" w:hAnsi="Times New Roman" w:cs="Times New Roman"/>
          <w:sz w:val="24"/>
          <w:szCs w:val="24"/>
        </w:rPr>
        <w:t>provide the incentive to proceed with the further modelling plan by establishing an approximate balance among the stratum means and by emphasising</w:t>
      </w:r>
      <w:r w:rsidRPr="00164E79">
        <w:rPr>
          <w:rFonts w:ascii="Times New Roman" w:hAnsi="Times New Roman" w:cs="Times New Roman"/>
          <w:sz w:val="24"/>
          <w:szCs w:val="24"/>
        </w:rPr>
        <w:t xml:space="preserve"> the heterogeneity of these means along demographic lines.</w:t>
      </w:r>
    </w:p>
    <w:p w14:paraId="17A40C31" w14:textId="77777777" w:rsidR="00164E79" w:rsidRPr="00164E79" w:rsidRDefault="00164E79" w:rsidP="00164E79">
      <w:pPr>
        <w:keepNext/>
        <w:keepLines/>
        <w:spacing w:before="80" w:after="40" w:line="240" w:lineRule="auto"/>
        <w:outlineLvl w:val="3"/>
        <w:rPr>
          <w:rFonts w:ascii="Times New Roman" w:eastAsia="Times New Roman" w:hAnsi="Times New Roman" w:cs="Times New Roman"/>
          <w:b/>
          <w:bCs/>
          <w:sz w:val="24"/>
          <w:szCs w:val="24"/>
          <w:lang w:val="en"/>
        </w:rPr>
      </w:pPr>
      <w:r w:rsidRPr="00164E79">
        <w:rPr>
          <w:rFonts w:ascii="Times New Roman" w:eastAsia="Times New Roman" w:hAnsi="Times New Roman" w:cs="Times New Roman"/>
          <w:b/>
          <w:bCs/>
          <w:sz w:val="24"/>
          <w:szCs w:val="24"/>
          <w:lang w:val="en"/>
        </w:rPr>
        <w:t>Multilevel growth modeling framework</w:t>
      </w:r>
    </w:p>
    <w:p w14:paraId="0B74627C"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 xml:space="preserve">Given the hierarchical and longitudinal structure of the data, multilevel growth models are employed. Let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Y</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xml:space="preserve"> denote the mean total cholesterol for country </w:t>
      </w:r>
      <m:oMath>
        <m:r>
          <w:rPr>
            <w:rFonts w:ascii="Cambria Math" w:eastAsia="Aptos" w:hAnsi="Cambria Math" w:cs="Times New Roman"/>
            <w:sz w:val="24"/>
            <w:szCs w:val="24"/>
            <w:lang w:val="en"/>
          </w:rPr>
          <m:t>i</m:t>
        </m:r>
      </m:oMath>
      <w:r w:rsidRPr="00164E79">
        <w:rPr>
          <w:rFonts w:ascii="Times New Roman" w:eastAsia="Aptos" w:hAnsi="Times New Roman" w:cs="Times New Roman"/>
          <w:sz w:val="24"/>
          <w:szCs w:val="24"/>
          <w:lang w:val="en"/>
        </w:rPr>
        <w:t xml:space="preserve">, age group </w:t>
      </w:r>
      <m:oMath>
        <m:r>
          <w:rPr>
            <w:rFonts w:ascii="Cambria Math" w:eastAsia="Aptos" w:hAnsi="Cambria Math" w:cs="Times New Roman"/>
            <w:sz w:val="24"/>
            <w:szCs w:val="24"/>
            <w:lang w:val="en"/>
          </w:rPr>
          <m:t>j</m:t>
        </m:r>
      </m:oMath>
      <w:r w:rsidRPr="00164E79">
        <w:rPr>
          <w:rFonts w:ascii="Times New Roman" w:eastAsia="Aptos" w:hAnsi="Times New Roman" w:cs="Times New Roman"/>
          <w:sz w:val="24"/>
          <w:szCs w:val="24"/>
          <w:lang w:val="en"/>
        </w:rPr>
        <w:t xml:space="preserve">, sex </w:t>
      </w:r>
      <m:oMath>
        <m:r>
          <w:rPr>
            <w:rFonts w:ascii="Cambria Math" w:eastAsia="Aptos" w:hAnsi="Cambria Math" w:cs="Times New Roman"/>
            <w:sz w:val="24"/>
            <w:szCs w:val="24"/>
            <w:lang w:val="en"/>
          </w:rPr>
          <m:t>s</m:t>
        </m:r>
      </m:oMath>
      <w:r w:rsidRPr="00164E79">
        <w:rPr>
          <w:rFonts w:ascii="Times New Roman" w:eastAsia="Aptos" w:hAnsi="Times New Roman" w:cs="Times New Roman"/>
          <w:sz w:val="24"/>
          <w:szCs w:val="24"/>
          <w:lang w:val="en"/>
        </w:rPr>
        <w:t xml:space="preserve">, and year </w:t>
      </w:r>
      <m:oMath>
        <m:r>
          <w:rPr>
            <w:rFonts w:ascii="Cambria Math" w:eastAsia="Aptos" w:hAnsi="Cambria Math" w:cs="Times New Roman"/>
            <w:sz w:val="24"/>
            <w:szCs w:val="24"/>
            <w:lang w:val="en"/>
          </w:rPr>
          <m:t>t</m:t>
        </m:r>
      </m:oMath>
      <w:r w:rsidRPr="00164E79">
        <w:rPr>
          <w:rFonts w:ascii="Times New Roman" w:eastAsia="Aptos" w:hAnsi="Times New Roman" w:cs="Times New Roman"/>
          <w:sz w:val="24"/>
          <w:szCs w:val="24"/>
          <w:lang w:val="en"/>
        </w:rPr>
        <w:t>. A baseline linear mixed-effects growth model is specified as</w:t>
      </w:r>
    </w:p>
    <w:p w14:paraId="0AF2E8BF" w14:textId="77777777" w:rsidR="00164E79" w:rsidRPr="00164E79" w:rsidRDefault="00486558" w:rsidP="00164E79">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Y</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0</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1</m:t>
              </m:r>
            </m:sub>
          </m:sSub>
          <m:r>
            <w:rPr>
              <w:rFonts w:ascii="Cambria Math" w:eastAsia="Aptos" w:hAnsi="Cambria Math" w:cs="Times New Roman"/>
              <w:sz w:val="24"/>
              <w:szCs w:val="24"/>
              <w:lang w:val="en"/>
            </w:rPr>
            <m:t> </m:t>
          </m:r>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year_c</m:t>
              </m:r>
            </m:e>
            <m:sub>
              <m:r>
                <w:rPr>
                  <w:rFonts w:ascii="Cambria Math" w:eastAsia="Aptos" w:hAnsi="Cambria Math" w:cs="Times New Roman"/>
                  <w:sz w:val="24"/>
                  <w:szCs w:val="24"/>
                  <w:lang w:val="en"/>
                </w:rPr>
                <m:t>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2</m:t>
              </m:r>
            </m:sub>
          </m:sSub>
          <m:r>
            <w:rPr>
              <w:rFonts w:ascii="Cambria Math" w:eastAsia="Aptos" w:hAnsi="Cambria Math" w:cs="Times New Roman"/>
              <w:sz w:val="24"/>
              <w:szCs w:val="24"/>
              <w:lang w:val="en"/>
            </w:rPr>
            <m:t> </m:t>
          </m:r>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sex</m:t>
              </m:r>
            </m:e>
            <m:sub>
              <m:r>
                <w:rPr>
                  <w:rFonts w:ascii="Cambria Math" w:eastAsia="Aptos" w:hAnsi="Cambria Math" w:cs="Times New Roman"/>
                  <w:sz w:val="24"/>
                  <w:szCs w:val="24"/>
                  <w:lang w:val="en"/>
                </w:rPr>
                <m:t>s</m:t>
              </m:r>
            </m:sub>
          </m:sSub>
          <m:r>
            <m:rPr>
              <m:sty m:val="p"/>
            </m:rPr>
            <w:rPr>
              <w:rFonts w:ascii="Cambria Math" w:eastAsia="Aptos" w:hAnsi="Cambria Math" w:cs="Times New Roman"/>
              <w:sz w:val="24"/>
              <w:szCs w:val="24"/>
              <w:lang w:val="en"/>
            </w:rPr>
            <m:t>+</m:t>
          </m:r>
          <m:nary>
            <m:naryPr>
              <m:chr m:val="∑"/>
              <m:limLoc m:val="undOvr"/>
              <m:supHide m:val="1"/>
              <m:ctrlPr>
                <w:rPr>
                  <w:rFonts w:ascii="Cambria Math" w:eastAsia="Aptos" w:hAnsi="Cambria Math" w:cs="Times New Roman"/>
                  <w:sz w:val="24"/>
                  <w:szCs w:val="24"/>
                  <w:lang w:val="en"/>
                </w:rPr>
              </m:ctrlPr>
            </m:naryPr>
            <m:sub>
              <m:r>
                <w:rPr>
                  <w:rFonts w:ascii="Cambria Math" w:eastAsia="Aptos" w:hAnsi="Cambria Math" w:cs="Times New Roman"/>
                  <w:sz w:val="24"/>
                  <w:szCs w:val="24"/>
                  <w:lang w:val="en"/>
                </w:rPr>
                <m:t>j</m:t>
              </m:r>
            </m:sub>
            <m:sup>
              <m:r>
                <w:rPr>
                  <w:rFonts w:ascii="Cambria Math" w:eastAsia="Aptos" w:hAnsi="Cambria Math" w:cs="Times New Roman"/>
                  <w:sz w:val="24"/>
                  <w:szCs w:val="24"/>
                  <w:lang w:val="en"/>
                </w:rPr>
                <m:t>​</m:t>
              </m:r>
            </m:sup>
            <m:e>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j</m:t>
                  </m:r>
                </m:sub>
              </m:sSub>
            </m:e>
          </m:nary>
          <m:r>
            <w:rPr>
              <w:rFonts w:ascii="Cambria Math" w:eastAsia="Aptos" w:hAnsi="Cambria Math" w:cs="Times New Roman"/>
              <w:sz w:val="24"/>
              <w:szCs w:val="24"/>
              <w:lang w:val="en"/>
            </w:rPr>
            <m:t> </m:t>
          </m:r>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age</m:t>
              </m:r>
            </m:e>
            <m:sub>
              <m:r>
                <w:rPr>
                  <w:rFonts w:ascii="Cambria Math" w:eastAsia="Aptos" w:hAnsi="Cambria Math" w:cs="Times New Roman"/>
                  <w:sz w:val="24"/>
                  <w:szCs w:val="24"/>
                  <w:lang w:val="en"/>
                </w:rPr>
                <m:t>j</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3</m:t>
              </m:r>
            </m:sub>
          </m:sSub>
          <m:r>
            <w:rPr>
              <w:rFonts w:ascii="Cambria Math" w:eastAsia="Aptos" w:hAnsi="Cambria Math" w:cs="Times New Roman"/>
              <w:sz w:val="24"/>
              <w:szCs w:val="24"/>
              <w:lang w:val="en"/>
            </w:rPr>
            <m:t> </m:t>
          </m:r>
          <m:d>
            <m:dPr>
              <m:ctrlPr>
                <w:rPr>
                  <w:rFonts w:ascii="Cambria Math" w:eastAsia="Aptos" w:hAnsi="Cambria Math" w:cs="Times New Roman"/>
                  <w:sz w:val="24"/>
                  <w:szCs w:val="24"/>
                  <w:lang w:val="en"/>
                </w:rPr>
              </m:ctrlPr>
            </m:dPr>
            <m:e>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year_c</m:t>
                  </m:r>
                </m:e>
                <m:sub>
                  <m:r>
                    <w:rPr>
                      <w:rFonts w:ascii="Cambria Math" w:eastAsia="Aptos" w:hAnsi="Cambria Math" w:cs="Times New Roman"/>
                      <w:sz w:val="24"/>
                      <w:szCs w:val="24"/>
                      <w:lang w:val="en"/>
                    </w:rPr>
                    <m:t>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sex</m:t>
                  </m:r>
                </m:e>
                <m:sub>
                  <m:r>
                    <w:rPr>
                      <w:rFonts w:ascii="Cambria Math" w:eastAsia="Aptos" w:hAnsi="Cambria Math" w:cs="Times New Roman"/>
                      <w:sz w:val="24"/>
                      <w:szCs w:val="24"/>
                      <w:lang w:val="en"/>
                    </w:rPr>
                    <m:t>s</m:t>
                  </m:r>
                </m:sub>
              </m:sSub>
            </m:e>
          </m:d>
          <m:r>
            <m:rPr>
              <m:sty m:val="p"/>
            </m:rPr>
            <w:rPr>
              <w:rFonts w:ascii="Cambria Math" w:eastAsia="Aptos" w:hAnsi="Cambria Math" w:cs="Times New Roman"/>
              <w:sz w:val="24"/>
              <w:szCs w:val="24"/>
              <w:lang w:val="en"/>
            </w:rPr>
            <m:t>+</m:t>
          </m:r>
          <m:nary>
            <m:naryPr>
              <m:chr m:val="∑"/>
              <m:limLoc m:val="undOvr"/>
              <m:supHide m:val="1"/>
              <m:ctrlPr>
                <w:rPr>
                  <w:rFonts w:ascii="Cambria Math" w:eastAsia="Aptos" w:hAnsi="Cambria Math" w:cs="Times New Roman"/>
                  <w:sz w:val="24"/>
                  <w:szCs w:val="24"/>
                  <w:lang w:val="en"/>
                </w:rPr>
              </m:ctrlPr>
            </m:naryPr>
            <m:sub>
              <m:r>
                <w:rPr>
                  <w:rFonts w:ascii="Cambria Math" w:eastAsia="Aptos" w:hAnsi="Cambria Math" w:cs="Times New Roman"/>
                  <w:sz w:val="24"/>
                  <w:szCs w:val="24"/>
                  <w:lang w:val="en"/>
                </w:rPr>
                <m:t>j</m:t>
              </m:r>
            </m:sub>
            <m:sup>
              <m:r>
                <w:rPr>
                  <w:rFonts w:ascii="Cambria Math" w:eastAsia="Aptos" w:hAnsi="Cambria Math" w:cs="Times New Roman"/>
                  <w:sz w:val="24"/>
                  <w:szCs w:val="24"/>
                  <w:lang w:val="en"/>
                </w:rPr>
                <m:t>​</m:t>
              </m:r>
            </m:sup>
            <m:e>
              <m:sSubSup>
                <m:sSubSupPr>
                  <m:ctrlPr>
                    <w:rPr>
                      <w:rFonts w:ascii="Cambria Math" w:eastAsia="Aptos" w:hAnsi="Cambria Math" w:cs="Times New Roman"/>
                      <w:sz w:val="24"/>
                      <w:szCs w:val="24"/>
                      <w:lang w:val="en"/>
                    </w:rPr>
                  </m:ctrlPr>
                </m:sSubSup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j</m:t>
                  </m:r>
                </m:sub>
                <m:sup>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sup>
              </m:sSubSup>
            </m:e>
          </m:nary>
          <m:d>
            <m:dPr>
              <m:ctrlPr>
                <w:rPr>
                  <w:rFonts w:ascii="Cambria Math" w:eastAsia="Aptos" w:hAnsi="Cambria Math" w:cs="Times New Roman"/>
                  <w:sz w:val="24"/>
                  <w:szCs w:val="24"/>
                  <w:lang w:val="en"/>
                </w:rPr>
              </m:ctrlPr>
            </m:dPr>
            <m:e>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year_c</m:t>
                  </m:r>
                </m:e>
                <m:sub>
                  <m:r>
                    <w:rPr>
                      <w:rFonts w:ascii="Cambria Math" w:eastAsia="Aptos" w:hAnsi="Cambria Math" w:cs="Times New Roman"/>
                      <w:sz w:val="24"/>
                      <w:szCs w:val="24"/>
                      <w:lang w:val="en"/>
                    </w:rPr>
                    <m:t>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age</m:t>
                  </m:r>
                </m:e>
                <m:sub>
                  <m:r>
                    <w:rPr>
                      <w:rFonts w:ascii="Cambria Math" w:eastAsia="Aptos" w:hAnsi="Cambria Math" w:cs="Times New Roman"/>
                      <w:sz w:val="24"/>
                      <w:szCs w:val="24"/>
                      <w:lang w:val="en"/>
                    </w:rPr>
                    <m:t>j</m:t>
                  </m:r>
                </m:sub>
              </m:sSub>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0</m:t>
              </m:r>
              <m:r>
                <w:rPr>
                  <w:rFonts w:ascii="Cambria Math" w:eastAsia="Aptos" w:hAnsi="Cambria Math" w:cs="Times New Roman"/>
                  <w:sz w:val="24"/>
                  <w:szCs w:val="24"/>
                  <w:lang w:val="en"/>
                </w:rPr>
                <m:t>i</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1</m:t>
              </m:r>
              <m:r>
                <w:rPr>
                  <w:rFonts w:ascii="Cambria Math" w:eastAsia="Aptos" w:hAnsi="Cambria Math" w:cs="Times New Roman"/>
                  <w:sz w:val="24"/>
                  <w:szCs w:val="24"/>
                  <w:lang w:val="en"/>
                </w:rPr>
                <m:t>i</m:t>
              </m:r>
            </m:sub>
          </m:sSub>
          <m:r>
            <w:rPr>
              <w:rFonts w:ascii="Cambria Math" w:eastAsia="Aptos" w:hAnsi="Cambria Math" w:cs="Times New Roman"/>
              <w:sz w:val="24"/>
              <w:szCs w:val="24"/>
              <w:lang w:val="en"/>
            </w:rPr>
            <m:t> </m:t>
          </m:r>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year_c</m:t>
              </m:r>
            </m:e>
            <m:sub>
              <m:r>
                <w:rPr>
                  <w:rFonts w:ascii="Cambria Math" w:eastAsia="Aptos" w:hAnsi="Cambria Math" w:cs="Times New Roman"/>
                  <w:sz w:val="24"/>
                  <w:szCs w:val="24"/>
                  <w:lang w:val="en"/>
                </w:rPr>
                <m:t>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u</m:t>
              </m:r>
            </m:e>
            <m:sub>
              <m:r>
                <w:rPr>
                  <w:rFonts w:ascii="Cambria Math" w:eastAsia="Aptos" w:hAnsi="Cambria Math" w:cs="Times New Roman"/>
                  <w:sz w:val="24"/>
                  <w:szCs w:val="24"/>
                  <w:lang w:val="en"/>
                </w:rPr>
                <m:t>0</m:t>
              </m:r>
              <m:r>
                <w:rPr>
                  <w:rFonts w:ascii="Cambria Math" w:eastAsia="Aptos" w:hAnsi="Cambria Math" w:cs="Times New Roman"/>
                  <w:sz w:val="24"/>
                  <w:szCs w:val="24"/>
                  <w:lang w:val="en"/>
                </w:rPr>
                <m:t>j</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ε</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oMath>
      </m:oMathPara>
    </w:p>
    <w:p w14:paraId="541F1F95" w14:textId="7B370823" w:rsidR="007E7152" w:rsidRPr="00164E79" w:rsidRDefault="00164E79" w:rsidP="00164E79">
      <w:pPr>
        <w:jc w:val="both"/>
        <w:rPr>
          <w:rFonts w:ascii="Times New Roman" w:hAnsi="Times New Roman" w:cs="Times New Roman"/>
          <w:sz w:val="24"/>
          <w:szCs w:val="24"/>
        </w:rPr>
      </w:pPr>
      <w:r w:rsidRPr="00164E79">
        <w:rPr>
          <w:rFonts w:ascii="Times New Roman" w:eastAsia="Aptos" w:hAnsi="Times New Roman" w:cs="Times New Roman"/>
          <w:sz w:val="24"/>
          <w:szCs w:val="24"/>
          <w:lang w:val="en"/>
        </w:rPr>
        <w:t xml:space="preserve">where </w:t>
      </w:r>
      <m:oMath>
        <m:r>
          <w:rPr>
            <w:rFonts w:ascii="Cambria Math" w:eastAsia="Aptos" w:hAnsi="Cambria Math" w:cs="Times New Roman"/>
            <w:sz w:val="24"/>
            <w:szCs w:val="24"/>
            <w:lang w:val="en"/>
          </w:rPr>
          <m:t>β</m:t>
        </m:r>
      </m:oMath>
      <w:r w:rsidRPr="00164E79">
        <w:rPr>
          <w:rFonts w:ascii="Times New Roman" w:eastAsia="Aptos" w:hAnsi="Times New Roman" w:cs="Times New Roman"/>
          <w:sz w:val="24"/>
          <w:szCs w:val="24"/>
          <w:lang w:val="en"/>
        </w:rPr>
        <w:t xml:space="preserve"> terms represent fixed effects,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0i</m:t>
            </m:r>
          </m:sub>
        </m:sSub>
      </m:oMath>
      <w:r w:rsidRPr="00164E79">
        <w:rPr>
          <w:rFonts w:ascii="Times New Roman" w:eastAsia="Aptos" w:hAnsi="Times New Roman" w:cs="Times New Roman"/>
          <w:sz w:val="24"/>
          <w:szCs w:val="24"/>
          <w:lang w:val="en"/>
        </w:rPr>
        <w:t xml:space="preserve">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1i</m:t>
            </m:r>
          </m:sub>
        </m:sSub>
      </m:oMath>
      <w:r w:rsidRPr="00164E79">
        <w:rPr>
          <w:rFonts w:ascii="Times New Roman" w:eastAsia="Aptos" w:hAnsi="Times New Roman" w:cs="Times New Roman"/>
          <w:sz w:val="24"/>
          <w:szCs w:val="24"/>
          <w:lang w:val="en"/>
        </w:rPr>
        <w:t xml:space="preserve"> are country-specific random intercepts and slopes,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u</m:t>
            </m:r>
          </m:e>
          <m:sub>
            <m:r>
              <w:rPr>
                <w:rFonts w:ascii="Cambria Math" w:eastAsia="Aptos" w:hAnsi="Cambria Math" w:cs="Times New Roman"/>
                <w:sz w:val="24"/>
                <w:szCs w:val="24"/>
                <w:lang w:val="en"/>
              </w:rPr>
              <m:t>0j</m:t>
            </m:r>
          </m:sub>
        </m:sSub>
      </m:oMath>
      <w:r w:rsidRPr="00164E79">
        <w:rPr>
          <w:rFonts w:ascii="Times New Roman" w:eastAsia="Aptos" w:hAnsi="Times New Roman" w:cs="Times New Roman"/>
          <w:sz w:val="24"/>
          <w:szCs w:val="24"/>
          <w:lang w:val="en"/>
        </w:rPr>
        <w:t xml:space="preserve"> is an age-group random intercept,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ε</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xml:space="preserve"> is a residual error term. </w:t>
      </w:r>
      <w:r w:rsidR="007E7152" w:rsidRPr="00164E79">
        <w:rPr>
          <w:rFonts w:ascii="Times New Roman" w:hAnsi="Times New Roman" w:cs="Times New Roman"/>
          <w:sz w:val="24"/>
          <w:szCs w:val="24"/>
        </w:rPr>
        <w:t xml:space="preserve">This approach carries uncertainty </w:t>
      </w:r>
      <w:r w:rsidR="00FA04B2" w:rsidRPr="00164E79">
        <w:rPr>
          <w:rFonts w:ascii="Times New Roman" w:hAnsi="Times New Roman" w:cs="Times New Roman"/>
          <w:sz w:val="24"/>
          <w:szCs w:val="24"/>
        </w:rPr>
        <w:t>from the initial estimation into regression inference, reducing overconfidence and yielding effect sizes that better reflect</w:t>
      </w:r>
      <w:r w:rsidR="007E7152" w:rsidRPr="00164E79">
        <w:rPr>
          <w:rFonts w:ascii="Times New Roman" w:hAnsi="Times New Roman" w:cs="Times New Roman"/>
          <w:sz w:val="24"/>
          <w:szCs w:val="24"/>
        </w:rPr>
        <w:t xml:space="preserve"> the quality of data heterogeneity across </w:t>
      </w:r>
      <w:r w:rsidR="00FA04B2" w:rsidRPr="00164E79">
        <w:rPr>
          <w:rFonts w:ascii="Times New Roman" w:hAnsi="Times New Roman" w:cs="Times New Roman"/>
          <w:sz w:val="24"/>
          <w:szCs w:val="24"/>
        </w:rPr>
        <w:t>countries</w:t>
      </w:r>
      <w:r w:rsidR="007E7152" w:rsidRPr="00164E79">
        <w:rPr>
          <w:rFonts w:ascii="Times New Roman" w:hAnsi="Times New Roman" w:cs="Times New Roman"/>
          <w:sz w:val="24"/>
          <w:szCs w:val="24"/>
        </w:rPr>
        <w:t xml:space="preserve"> and time.</w:t>
      </w:r>
    </w:p>
    <w:p w14:paraId="67500E75"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lastRenderedPageBreak/>
        <w:t>This strategy propagates uncertainty from the original estimation stage into regression inference, reducing overconfidence and yielding effect sizes that more accurately reflect data quality heterogeneity across countries and periods.</w:t>
      </w:r>
    </w:p>
    <w:p w14:paraId="054794BF" w14:textId="77777777" w:rsidR="00164E79" w:rsidRPr="00164E79" w:rsidRDefault="00164E79" w:rsidP="00164E79">
      <w:pPr>
        <w:keepNext/>
        <w:keepLines/>
        <w:spacing w:before="80" w:after="40" w:line="240" w:lineRule="auto"/>
        <w:outlineLvl w:val="3"/>
        <w:rPr>
          <w:rFonts w:ascii="Times New Roman" w:eastAsia="Times New Roman" w:hAnsi="Times New Roman" w:cs="Times New Roman"/>
          <w:i/>
          <w:iCs/>
          <w:color w:val="0F4761"/>
          <w:sz w:val="24"/>
          <w:szCs w:val="24"/>
          <w:lang w:val="en"/>
        </w:rPr>
      </w:pPr>
      <w:r w:rsidRPr="00164E79">
        <w:rPr>
          <w:rFonts w:ascii="Times New Roman" w:eastAsia="Times New Roman" w:hAnsi="Times New Roman" w:cs="Times New Roman"/>
          <w:i/>
          <w:iCs/>
          <w:color w:val="0F4761"/>
          <w:sz w:val="24"/>
          <w:szCs w:val="24"/>
          <w:lang w:val="en"/>
        </w:rPr>
        <w:t>Nonlinear age–period modeling</w:t>
      </w:r>
    </w:p>
    <w:p w14:paraId="26221418"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To capture potential nonlinearities in age and time effects, generalized additive mixed models are also fitted. In this framework, smooth functions replace linear terms:</w:t>
      </w:r>
    </w:p>
    <w:p w14:paraId="046992BF" w14:textId="77777777" w:rsidR="00164E79" w:rsidRPr="00164E79" w:rsidRDefault="00486558" w:rsidP="00164E79">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Y</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0</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1</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2</m:t>
              </m:r>
            </m:sub>
          </m:sSub>
          <m:d>
            <m:dPr>
              <m:ctrlPr>
                <w:rPr>
                  <w:rFonts w:ascii="Cambria Math" w:eastAsia="Aptos" w:hAnsi="Cambria Math" w:cs="Times New Roman"/>
                  <w:sz w:val="24"/>
                  <w:szCs w:val="24"/>
                  <w:lang w:val="en"/>
                </w:rPr>
              </m:ctrlPr>
            </m:dPr>
            <m:e>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a</m:t>
                  </m:r>
                </m:e>
                <m:sub>
                  <m:r>
                    <w:rPr>
                      <w:rFonts w:ascii="Cambria Math" w:eastAsia="Aptos" w:hAnsi="Cambria Math" w:cs="Times New Roman"/>
                      <w:sz w:val="24"/>
                      <w:szCs w:val="24"/>
                      <w:lang w:val="en"/>
                    </w:rPr>
                    <m:t>j</m:t>
                  </m:r>
                </m:sub>
              </m:sSub>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3</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a</m:t>
                  </m:r>
                </m:e>
                <m:sub>
                  <m:r>
                    <w:rPr>
                      <w:rFonts w:ascii="Cambria Math" w:eastAsia="Aptos" w:hAnsi="Cambria Math" w:cs="Times New Roman"/>
                      <w:sz w:val="24"/>
                      <w:szCs w:val="24"/>
                      <w:lang w:val="en"/>
                    </w:rPr>
                    <m:t>j</m:t>
                  </m:r>
                </m:sub>
              </m:sSub>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0</m:t>
              </m:r>
              <m:r>
                <w:rPr>
                  <w:rFonts w:ascii="Cambria Math" w:eastAsia="Aptos" w:hAnsi="Cambria Math" w:cs="Times New Roman"/>
                  <w:sz w:val="24"/>
                  <w:szCs w:val="24"/>
                  <w:lang w:val="en"/>
                </w:rPr>
                <m:t>i</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ε</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oMath>
      </m:oMathPara>
    </w:p>
    <w:p w14:paraId="612F5B70"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 xml:space="preserve">where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1</m:t>
            </m:r>
          </m:sub>
        </m:sSub>
        <m:d>
          <m:dPr>
            <m:ctrlPr>
              <w:rPr>
                <w:rFonts w:ascii="Cambria Math" w:eastAsia="Aptos" w:hAnsi="Cambria Math" w:cs="Times New Roman"/>
                <w:sz w:val="24"/>
                <w:szCs w:val="24"/>
                <w:lang w:val="en"/>
              </w:rPr>
            </m:ctrlPr>
          </m:dPr>
          <m:e>
            <m:r>
              <m:rPr>
                <m:sty m:val="p"/>
              </m:rPr>
              <w:rPr>
                <w:rFonts w:ascii="Cambria Math" w:eastAsia="Aptos" w:hAnsi="Cambria Math" w:cs="Times New Roman"/>
                <w:sz w:val="24"/>
                <w:szCs w:val="24"/>
                <w:lang w:val="en"/>
              </w:rPr>
              <m:t>⋅</m:t>
            </m:r>
          </m:e>
        </m:d>
      </m:oMath>
      <w:r w:rsidRPr="00164E79">
        <w:rPr>
          <w:rFonts w:ascii="Times New Roman" w:eastAsia="Aptos" w:hAnsi="Times New Roman" w:cs="Times New Roman"/>
          <w:sz w:val="24"/>
          <w:szCs w:val="24"/>
          <w:lang w:val="en"/>
        </w:rPr>
        <w:t xml:space="preserve">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2</m:t>
            </m:r>
          </m:sub>
        </m:sSub>
        <m:d>
          <m:dPr>
            <m:ctrlPr>
              <w:rPr>
                <w:rFonts w:ascii="Cambria Math" w:eastAsia="Aptos" w:hAnsi="Cambria Math" w:cs="Times New Roman"/>
                <w:sz w:val="24"/>
                <w:szCs w:val="24"/>
                <w:lang w:val="en"/>
              </w:rPr>
            </m:ctrlPr>
          </m:dPr>
          <m:e>
            <m:r>
              <m:rPr>
                <m:sty m:val="p"/>
              </m:rPr>
              <w:rPr>
                <w:rFonts w:ascii="Cambria Math" w:eastAsia="Aptos" w:hAnsi="Cambria Math" w:cs="Times New Roman"/>
                <w:sz w:val="24"/>
                <w:szCs w:val="24"/>
                <w:lang w:val="en"/>
              </w:rPr>
              <m:t>⋅</m:t>
            </m:r>
          </m:e>
        </m:d>
      </m:oMath>
      <w:r w:rsidRPr="00164E79">
        <w:rPr>
          <w:rFonts w:ascii="Times New Roman" w:eastAsia="Aptos" w:hAnsi="Times New Roman" w:cs="Times New Roman"/>
          <w:sz w:val="24"/>
          <w:szCs w:val="24"/>
          <w:lang w:val="en"/>
        </w:rPr>
        <w:t xml:space="preserve"> are smooth functions of year and age index,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3</m:t>
            </m:r>
          </m:sub>
        </m:sSub>
        <m:d>
          <m:dPr>
            <m:ctrlPr>
              <w:rPr>
                <w:rFonts w:ascii="Cambria Math" w:eastAsia="Aptos" w:hAnsi="Cambria Math" w:cs="Times New Roman"/>
                <w:sz w:val="24"/>
                <w:szCs w:val="24"/>
                <w:lang w:val="en"/>
              </w:rPr>
            </m:ctrlPr>
          </m:dPr>
          <m:e>
            <m:r>
              <m:rPr>
                <m:sty m:val="p"/>
              </m:rPr>
              <w:rPr>
                <w:rFonts w:ascii="Cambria Math" w:eastAsia="Aptos" w:hAnsi="Cambria Math" w:cs="Times New Roman"/>
                <w:sz w:val="24"/>
                <w:szCs w:val="24"/>
                <w:lang w:val="en"/>
              </w:rPr>
              <m:t>⋅,⋅</m:t>
            </m:r>
          </m:e>
        </m:d>
      </m:oMath>
      <w:r w:rsidRPr="00164E79">
        <w:rPr>
          <w:rFonts w:ascii="Times New Roman" w:eastAsia="Aptos" w:hAnsi="Times New Roman" w:cs="Times New Roman"/>
          <w:sz w:val="24"/>
          <w:szCs w:val="24"/>
          <w:lang w:val="en"/>
        </w:rPr>
        <w:t xml:space="preserve"> is a tensor-product smooth capturing their interaction. Penalized splines are used to estimate smooth terms, with effective degrees of freedom determined by restricted maximum likelihood.</w:t>
      </w:r>
    </w:p>
    <w:p w14:paraId="408DDE62" w14:textId="01D7CC82"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Estimates </w:t>
      </w:r>
      <w:r w:rsidR="00FA04B2">
        <w:rPr>
          <w:rFonts w:ascii="Times New Roman" w:hAnsi="Times New Roman" w:cs="Times New Roman"/>
          <w:sz w:val="24"/>
          <w:szCs w:val="24"/>
        </w:rPr>
        <w:t>for all models are obtained by restricted maximum likelihood to obtain</w:t>
      </w:r>
      <w:r w:rsidRPr="006F3DFA">
        <w:rPr>
          <w:rFonts w:ascii="Times New Roman" w:hAnsi="Times New Roman" w:cs="Times New Roman"/>
          <w:sz w:val="24"/>
          <w:szCs w:val="24"/>
        </w:rPr>
        <w:t xml:space="preserve"> unbiased estimates of variance components. The </w:t>
      </w:r>
      <w:r w:rsidR="00FA04B2">
        <w:rPr>
          <w:rFonts w:ascii="Times New Roman" w:hAnsi="Times New Roman" w:cs="Times New Roman"/>
          <w:sz w:val="24"/>
          <w:szCs w:val="24"/>
        </w:rPr>
        <w:t>Wald-type statistics are used to test for fixed-effect significance, and uncertainty is presented using model-based standard errors, which yield</w:t>
      </w:r>
      <w:r w:rsidRPr="006F3DFA">
        <w:rPr>
          <w:rFonts w:ascii="Times New Roman" w:hAnsi="Times New Roman" w:cs="Times New Roman"/>
          <w:sz w:val="24"/>
          <w:szCs w:val="24"/>
        </w:rPr>
        <w:t xml:space="preserve"> confidence intervals. </w:t>
      </w:r>
      <w:r w:rsidR="00FA04B2">
        <w:rPr>
          <w:rFonts w:ascii="Times New Roman" w:hAnsi="Times New Roman" w:cs="Times New Roman"/>
          <w:sz w:val="24"/>
          <w:szCs w:val="24"/>
        </w:rPr>
        <w:t>Model adequacy is tested using residual diagnostics and observed-versus-fitted</w:t>
      </w:r>
      <w:r w:rsidRPr="006F3DFA">
        <w:rPr>
          <w:rFonts w:ascii="Times New Roman" w:hAnsi="Times New Roman" w:cs="Times New Roman"/>
          <w:sz w:val="24"/>
          <w:szCs w:val="24"/>
        </w:rPr>
        <w:t xml:space="preserve"> tests.</w:t>
      </w:r>
      <w:r w:rsidR="00164E79">
        <w:rPr>
          <w:rFonts w:ascii="Times New Roman" w:hAnsi="Times New Roman" w:cs="Times New Roman"/>
          <w:sz w:val="24"/>
          <w:szCs w:val="24"/>
        </w:rPr>
        <w:t xml:space="preserve"> </w:t>
      </w:r>
      <w:r w:rsidRPr="006F3DFA">
        <w:rPr>
          <w:rFonts w:ascii="Times New Roman" w:hAnsi="Times New Roman" w:cs="Times New Roman"/>
          <w:sz w:val="24"/>
          <w:szCs w:val="24"/>
        </w:rPr>
        <w:t xml:space="preserve">The methodological framework extends </w:t>
      </w:r>
      <w:r w:rsidR="00FA04B2">
        <w:rPr>
          <w:rFonts w:ascii="Times New Roman" w:hAnsi="Times New Roman" w:cs="Times New Roman"/>
          <w:sz w:val="24"/>
          <w:szCs w:val="24"/>
        </w:rPr>
        <w:t>the approach used in more traditional analyses, which assume aggregated means are accurate, by incorporating hierarchical growth modelling, nonlinear smooths,</w:t>
      </w:r>
      <w:r w:rsidRPr="006F3DFA">
        <w:rPr>
          <w:rFonts w:ascii="Times New Roman" w:hAnsi="Times New Roman" w:cs="Times New Roman"/>
          <w:sz w:val="24"/>
          <w:szCs w:val="24"/>
        </w:rPr>
        <w:t xml:space="preserve"> and inverse-variance weighting, using reported uncertainty intervals. This method offers a statistically sound </w:t>
      </w:r>
      <w:r w:rsidR="00FA04B2">
        <w:rPr>
          <w:rFonts w:ascii="Times New Roman" w:hAnsi="Times New Roman" w:cs="Times New Roman"/>
          <w:sz w:val="24"/>
          <w:szCs w:val="24"/>
        </w:rPr>
        <w:t>approach to the analysis of large-scale population health measures that accounts for</w:t>
      </w:r>
      <w:r w:rsidRPr="006F3DFA">
        <w:rPr>
          <w:rFonts w:ascii="Times New Roman" w:hAnsi="Times New Roman" w:cs="Times New Roman"/>
          <w:sz w:val="24"/>
          <w:szCs w:val="24"/>
        </w:rPr>
        <w:t xml:space="preserve"> both demographic structure and measurement error.</w:t>
      </w:r>
    </w:p>
    <w:p w14:paraId="3C30F3D4" w14:textId="4E98946E" w:rsidR="007E7152" w:rsidRPr="00FB2404" w:rsidRDefault="007E7152" w:rsidP="006F3DFA">
      <w:pPr>
        <w:jc w:val="both"/>
        <w:rPr>
          <w:rFonts w:ascii="Times New Roman" w:hAnsi="Times New Roman" w:cs="Times New Roman"/>
          <w:b/>
          <w:bCs/>
          <w:sz w:val="24"/>
          <w:szCs w:val="24"/>
        </w:rPr>
      </w:pPr>
      <w:r w:rsidRPr="00FB2404">
        <w:rPr>
          <w:rFonts w:ascii="Times New Roman" w:hAnsi="Times New Roman" w:cs="Times New Roman"/>
          <w:b/>
          <w:bCs/>
          <w:sz w:val="24"/>
          <w:szCs w:val="24"/>
        </w:rPr>
        <w:t>Results</w:t>
      </w:r>
      <w:r w:rsidR="00356940">
        <w:rPr>
          <w:rFonts w:ascii="Times New Roman" w:hAnsi="Times New Roman" w:cs="Times New Roman"/>
          <w:b/>
          <w:bCs/>
          <w:sz w:val="24"/>
          <w:szCs w:val="24"/>
        </w:rPr>
        <w:t xml:space="preserve"> and discussion</w:t>
      </w:r>
    </w:p>
    <w:p w14:paraId="6B2A7987" w14:textId="77777777" w:rsidR="00FB2404" w:rsidRDefault="00FB2404" w:rsidP="006F3DFA">
      <w:pPr>
        <w:jc w:val="both"/>
        <w:rPr>
          <w:rFonts w:ascii="Times New Roman" w:hAnsi="Times New Roman" w:cs="Times New Roman"/>
          <w:sz w:val="24"/>
          <w:szCs w:val="24"/>
        </w:rPr>
      </w:pPr>
      <w:r>
        <w:rPr>
          <w:noProof/>
        </w:rPr>
        <w:drawing>
          <wp:inline distT="0" distB="0" distL="0" distR="0" wp14:anchorId="2CD79D93" wp14:editId="0DA9458C">
            <wp:extent cx="5943600" cy="204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6"/>
                    <a:srcRect t="6760"/>
                    <a:stretch/>
                  </pic:blipFill>
                  <pic:spPr bwMode="auto">
                    <a:xfrm>
                      <a:off x="0" y="0"/>
                      <a:ext cx="5943600" cy="2044700"/>
                    </a:xfrm>
                    <a:prstGeom prst="rect">
                      <a:avLst/>
                    </a:prstGeom>
                    <a:noFill/>
                    <a:ln>
                      <a:noFill/>
                    </a:ln>
                    <a:extLst>
                      <a:ext uri="{53640926-AAD7-44D8-BBD7-CCE9431645EC}">
                        <a14:shadowObscured xmlns:a14="http://schemas.microsoft.com/office/drawing/2010/main"/>
                      </a:ext>
                    </a:extLst>
                  </pic:spPr>
                </pic:pic>
              </a:graphicData>
            </a:graphic>
          </wp:inline>
        </w:drawing>
      </w:r>
    </w:p>
    <w:p w14:paraId="38CDC3C0" w14:textId="2345145A" w:rsidR="00FB2404" w:rsidRDefault="00FB2404" w:rsidP="006F3DFA">
      <w:pPr>
        <w:jc w:val="both"/>
        <w:rPr>
          <w:rFonts w:ascii="Times New Roman" w:hAnsi="Times New Roman" w:cs="Times New Roman"/>
          <w:sz w:val="24"/>
          <w:szCs w:val="24"/>
        </w:rPr>
      </w:pPr>
      <w:r w:rsidRPr="006F3DFA">
        <w:rPr>
          <w:rFonts w:ascii="Times New Roman" w:hAnsi="Times New Roman" w:cs="Times New Roman"/>
          <w:sz w:val="24"/>
          <w:szCs w:val="24"/>
        </w:rPr>
        <w:t>Figure 1</w:t>
      </w:r>
      <w:r>
        <w:rPr>
          <w:rFonts w:ascii="Times New Roman" w:hAnsi="Times New Roman" w:cs="Times New Roman"/>
          <w:sz w:val="24"/>
          <w:szCs w:val="24"/>
        </w:rPr>
        <w:t>:</w:t>
      </w:r>
      <w:r w:rsidRPr="006F3DFA">
        <w:rPr>
          <w:rFonts w:ascii="Times New Roman" w:hAnsi="Times New Roman" w:cs="Times New Roman"/>
          <w:sz w:val="24"/>
          <w:szCs w:val="24"/>
        </w:rPr>
        <w:t xml:space="preserve"> Mean total cholesterol over time by sex</w:t>
      </w:r>
    </w:p>
    <w:p w14:paraId="3D06F178" w14:textId="5CA121F3"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Figure 1 </w:t>
      </w:r>
      <w:r w:rsidR="00FB2404">
        <w:rPr>
          <w:rFonts w:ascii="Times New Roman" w:hAnsi="Times New Roman" w:cs="Times New Roman"/>
          <w:sz w:val="24"/>
          <w:szCs w:val="24"/>
        </w:rPr>
        <w:t xml:space="preserve">on </w:t>
      </w:r>
      <w:r w:rsidRPr="006F3DFA">
        <w:rPr>
          <w:rFonts w:ascii="Times New Roman" w:hAnsi="Times New Roman" w:cs="Times New Roman"/>
          <w:sz w:val="24"/>
          <w:szCs w:val="24"/>
        </w:rPr>
        <w:t xml:space="preserve">Mean total cholesterol over time by sex indicates that both men and women have a steadily decreasing trend in mean total cholesterol since the early 1980s to the end of </w:t>
      </w:r>
      <w:r w:rsidR="00FA04B2">
        <w:rPr>
          <w:rFonts w:ascii="Times New Roman" w:hAnsi="Times New Roman" w:cs="Times New Roman"/>
          <w:sz w:val="24"/>
          <w:szCs w:val="24"/>
        </w:rPr>
        <w:t>the 2010s,</w:t>
      </w:r>
      <w:r w:rsidRPr="006F3DFA">
        <w:rPr>
          <w:rFonts w:ascii="Times New Roman" w:hAnsi="Times New Roman" w:cs="Times New Roman"/>
          <w:sz w:val="24"/>
          <w:szCs w:val="24"/>
        </w:rPr>
        <w:t xml:space="preserve"> with women always on top throughout the period. This period effect substantiates the broader epidemiologic story that cholesterol levels </w:t>
      </w:r>
      <w:r w:rsidR="00FA04B2">
        <w:rPr>
          <w:rFonts w:ascii="Times New Roman" w:hAnsi="Times New Roman" w:cs="Times New Roman"/>
          <w:sz w:val="24"/>
          <w:szCs w:val="24"/>
        </w:rPr>
        <w:t xml:space="preserve">in the long run can change in response to aggregate shifts in promotion, prevention, and access to treatment, even when the underlying data are not individual records but </w:t>
      </w:r>
      <w:r w:rsidRPr="006F3DFA">
        <w:rPr>
          <w:rFonts w:ascii="Times New Roman" w:hAnsi="Times New Roman" w:cs="Times New Roman"/>
          <w:sz w:val="24"/>
          <w:szCs w:val="24"/>
        </w:rPr>
        <w:t xml:space="preserve">country-year-sex-age aggregates. The policy relevance is directly correlated with SDG 3.4, as better lipid profiles will be an upstream measure to </w:t>
      </w:r>
      <w:r w:rsidR="00FA04B2">
        <w:rPr>
          <w:rFonts w:ascii="Times New Roman" w:hAnsi="Times New Roman" w:cs="Times New Roman"/>
          <w:sz w:val="24"/>
          <w:szCs w:val="24"/>
        </w:rPr>
        <w:t>reduce premature mortality from</w:t>
      </w:r>
      <w:r w:rsidRPr="006F3DFA">
        <w:rPr>
          <w:rFonts w:ascii="Times New Roman" w:hAnsi="Times New Roman" w:cs="Times New Roman"/>
          <w:sz w:val="24"/>
          <w:szCs w:val="24"/>
        </w:rPr>
        <w:t xml:space="preserve"> cardiovascular disease and other noncommunicable diseases. The </w:t>
      </w:r>
      <w:r w:rsidR="00FA04B2">
        <w:rPr>
          <w:rFonts w:ascii="Times New Roman" w:hAnsi="Times New Roman" w:cs="Times New Roman"/>
          <w:sz w:val="24"/>
          <w:szCs w:val="24"/>
        </w:rPr>
        <w:t xml:space="preserve">novelty is treating trends as estimates within a range of uncertainty rather than fixed values, enhancing confidence in the </w:t>
      </w:r>
      <w:r w:rsidR="00FA04B2">
        <w:rPr>
          <w:rFonts w:ascii="Times New Roman" w:hAnsi="Times New Roman" w:cs="Times New Roman"/>
          <w:sz w:val="24"/>
          <w:szCs w:val="24"/>
        </w:rPr>
        <w:lastRenderedPageBreak/>
        <w:t xml:space="preserve">direction of change and protecting against </w:t>
      </w:r>
      <w:proofErr w:type="spellStart"/>
      <w:r w:rsidR="00FA04B2">
        <w:rPr>
          <w:rFonts w:ascii="Times New Roman" w:hAnsi="Times New Roman" w:cs="Times New Roman"/>
          <w:sz w:val="24"/>
          <w:szCs w:val="24"/>
        </w:rPr>
        <w:t>overprecision</w:t>
      </w:r>
      <w:proofErr w:type="spellEnd"/>
      <w:r w:rsidR="00FA04B2">
        <w:rPr>
          <w:rFonts w:ascii="Times New Roman" w:hAnsi="Times New Roman" w:cs="Times New Roman"/>
          <w:sz w:val="24"/>
          <w:szCs w:val="24"/>
        </w:rPr>
        <w:t xml:space="preserve"> in </w:t>
      </w:r>
      <w:r w:rsidRPr="006F3DFA">
        <w:rPr>
          <w:rFonts w:ascii="Times New Roman" w:hAnsi="Times New Roman" w:cs="Times New Roman"/>
          <w:sz w:val="24"/>
          <w:szCs w:val="24"/>
        </w:rPr>
        <w:t xml:space="preserve">policy statements on the rate of improvement. The association of lipid profiles with cardiovascular risk and long-term outcomes is </w:t>
      </w:r>
      <w:r w:rsidR="00FA04B2">
        <w:rPr>
          <w:rFonts w:ascii="Times New Roman" w:hAnsi="Times New Roman" w:cs="Times New Roman"/>
          <w:sz w:val="24"/>
          <w:szCs w:val="24"/>
        </w:rPr>
        <w:t>well established, supporting the interpretation of such declines as potentially applicable for</w:t>
      </w:r>
      <w:r w:rsidRPr="006F3DFA">
        <w:rPr>
          <w:rFonts w:ascii="Times New Roman" w:hAnsi="Times New Roman" w:cs="Times New Roman"/>
          <w:sz w:val="24"/>
          <w:szCs w:val="24"/>
        </w:rPr>
        <w:t xml:space="preserve"> population cardiovascular risk reduction.</w:t>
      </w:r>
    </w:p>
    <w:p w14:paraId="6CDDB632" w14:textId="77777777" w:rsidR="002176E0" w:rsidRDefault="002176E0" w:rsidP="006F3DFA">
      <w:pPr>
        <w:jc w:val="both"/>
        <w:rPr>
          <w:rFonts w:ascii="Times New Roman" w:hAnsi="Times New Roman" w:cs="Times New Roman"/>
          <w:sz w:val="24"/>
          <w:szCs w:val="24"/>
        </w:rPr>
      </w:pPr>
      <w:r>
        <w:rPr>
          <w:noProof/>
        </w:rPr>
        <w:drawing>
          <wp:inline distT="0" distB="0" distL="0" distR="0" wp14:anchorId="172B2E8C" wp14:editId="1EC7D7DA">
            <wp:extent cx="5943600" cy="2051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7"/>
                    <a:srcRect t="7639"/>
                    <a:stretch/>
                  </pic:blipFill>
                  <pic:spPr bwMode="auto">
                    <a:xfrm>
                      <a:off x="0" y="0"/>
                      <a:ext cx="5943600" cy="2051050"/>
                    </a:xfrm>
                    <a:prstGeom prst="rect">
                      <a:avLst/>
                    </a:prstGeom>
                    <a:noFill/>
                    <a:ln>
                      <a:noFill/>
                    </a:ln>
                    <a:extLst>
                      <a:ext uri="{53640926-AAD7-44D8-BBD7-CCE9431645EC}">
                        <a14:shadowObscured xmlns:a14="http://schemas.microsoft.com/office/drawing/2010/main"/>
                      </a:ext>
                    </a:extLst>
                  </pic:spPr>
                </pic:pic>
              </a:graphicData>
            </a:graphic>
          </wp:inline>
        </w:drawing>
      </w:r>
    </w:p>
    <w:p w14:paraId="6118F0D3" w14:textId="3A4CAF2D" w:rsidR="002176E0" w:rsidRDefault="002176E0" w:rsidP="006F3DFA">
      <w:pPr>
        <w:jc w:val="both"/>
        <w:rPr>
          <w:rFonts w:ascii="Times New Roman" w:hAnsi="Times New Roman" w:cs="Times New Roman"/>
          <w:sz w:val="24"/>
          <w:szCs w:val="24"/>
        </w:rPr>
      </w:pPr>
      <w:r w:rsidRPr="006F3DFA">
        <w:rPr>
          <w:rFonts w:ascii="Times New Roman" w:hAnsi="Times New Roman" w:cs="Times New Roman"/>
          <w:sz w:val="24"/>
          <w:szCs w:val="24"/>
        </w:rPr>
        <w:t>Figure 2</w:t>
      </w:r>
      <w:r>
        <w:rPr>
          <w:rFonts w:ascii="Times New Roman" w:hAnsi="Times New Roman" w:cs="Times New Roman"/>
          <w:sz w:val="24"/>
          <w:szCs w:val="24"/>
        </w:rPr>
        <w:t xml:space="preserve">: </w:t>
      </w:r>
      <w:r w:rsidRPr="006F3DFA">
        <w:rPr>
          <w:rFonts w:ascii="Times New Roman" w:hAnsi="Times New Roman" w:cs="Times New Roman"/>
          <w:sz w:val="24"/>
          <w:szCs w:val="24"/>
        </w:rPr>
        <w:t xml:space="preserve">Age pattern of mean total cholesterol </w:t>
      </w:r>
    </w:p>
    <w:p w14:paraId="4E6A602F" w14:textId="73ECADE5"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Figure 2 </w:t>
      </w:r>
      <w:r w:rsidR="002176E0">
        <w:rPr>
          <w:rFonts w:ascii="Times New Roman" w:hAnsi="Times New Roman" w:cs="Times New Roman"/>
          <w:sz w:val="24"/>
          <w:szCs w:val="24"/>
        </w:rPr>
        <w:t>shows a steep increase in mean total cholesterol with age, peaking in midlife and early old</w:t>
      </w:r>
      <w:r w:rsidR="00FA04B2">
        <w:rPr>
          <w:rFonts w:ascii="Times New Roman" w:hAnsi="Times New Roman" w:cs="Times New Roman"/>
          <w:sz w:val="24"/>
          <w:szCs w:val="24"/>
        </w:rPr>
        <w:t xml:space="preserve"> age, followed by a gradual decrease at the oldest age. Women have higher values</w:t>
      </w:r>
      <w:r w:rsidRPr="006F3DFA">
        <w:rPr>
          <w:rFonts w:ascii="Times New Roman" w:hAnsi="Times New Roman" w:cs="Times New Roman"/>
          <w:sz w:val="24"/>
          <w:szCs w:val="24"/>
        </w:rPr>
        <w:t xml:space="preserve"> than men </w:t>
      </w:r>
      <w:r w:rsidR="002176E0">
        <w:rPr>
          <w:rFonts w:ascii="Times New Roman" w:hAnsi="Times New Roman" w:cs="Times New Roman"/>
          <w:sz w:val="24"/>
          <w:szCs w:val="24"/>
        </w:rPr>
        <w:t>across most age groups, with</w:t>
      </w:r>
      <w:r w:rsidRPr="006F3DFA">
        <w:rPr>
          <w:rFonts w:ascii="Times New Roman" w:hAnsi="Times New Roman" w:cs="Times New Roman"/>
          <w:sz w:val="24"/>
          <w:szCs w:val="24"/>
        </w:rPr>
        <w:t xml:space="preserve"> a strong peak in older adulthood. This age-sex distribution can buttress the argument </w:t>
      </w:r>
      <w:r w:rsidR="00FA04B2">
        <w:rPr>
          <w:rFonts w:ascii="Times New Roman" w:hAnsi="Times New Roman" w:cs="Times New Roman"/>
          <w:sz w:val="24"/>
          <w:szCs w:val="24"/>
        </w:rPr>
        <w:t>for stratified prevention policies over one-size-fits-all messaging, and this policy may be important for</w:t>
      </w:r>
      <w:r w:rsidRPr="006F3DFA">
        <w:rPr>
          <w:rFonts w:ascii="Times New Roman" w:hAnsi="Times New Roman" w:cs="Times New Roman"/>
          <w:sz w:val="24"/>
          <w:szCs w:val="24"/>
        </w:rPr>
        <w:t xml:space="preserve"> age-specific screening, intensification of treatment in the </w:t>
      </w:r>
      <w:r w:rsidR="00FA04B2">
        <w:rPr>
          <w:rFonts w:ascii="Times New Roman" w:hAnsi="Times New Roman" w:cs="Times New Roman"/>
          <w:sz w:val="24"/>
          <w:szCs w:val="24"/>
        </w:rPr>
        <w:t>middle-aged</w:t>
      </w:r>
      <w:r w:rsidRPr="006F3DFA">
        <w:rPr>
          <w:rFonts w:ascii="Times New Roman" w:hAnsi="Times New Roman" w:cs="Times New Roman"/>
          <w:sz w:val="24"/>
          <w:szCs w:val="24"/>
        </w:rPr>
        <w:t xml:space="preserve">, and age-specific continuity of lipid management. This trend is </w:t>
      </w:r>
      <w:r w:rsidR="00FA04B2">
        <w:rPr>
          <w:rFonts w:ascii="Times New Roman" w:hAnsi="Times New Roman" w:cs="Times New Roman"/>
          <w:sz w:val="24"/>
          <w:szCs w:val="24"/>
        </w:rPr>
        <w:t>consistent with broader literature indicating that lipid risk stratification is age-dependent and interacts with other cardiometabolic mechanisms, which supports the use of age-by-period models that explicitly capture age-by-period effects, rather than</w:t>
      </w:r>
      <w:r w:rsidRPr="006F3DFA">
        <w:rPr>
          <w:rFonts w:ascii="Times New Roman" w:hAnsi="Times New Roman" w:cs="Times New Roman"/>
          <w:sz w:val="24"/>
          <w:szCs w:val="24"/>
        </w:rPr>
        <w:t xml:space="preserve"> age-adjusting the model by adding it as a nuisance variable. The latter supports SDG 3.4 by employing </w:t>
      </w:r>
      <w:r w:rsidR="00FA04B2">
        <w:rPr>
          <w:rFonts w:ascii="Times New Roman" w:hAnsi="Times New Roman" w:cs="Times New Roman"/>
          <w:sz w:val="24"/>
          <w:szCs w:val="24"/>
        </w:rPr>
        <w:t>risk-factor</w:t>
      </w:r>
      <w:r w:rsidRPr="006F3DFA">
        <w:rPr>
          <w:rFonts w:ascii="Times New Roman" w:hAnsi="Times New Roman" w:cs="Times New Roman"/>
          <w:sz w:val="24"/>
          <w:szCs w:val="24"/>
        </w:rPr>
        <w:t xml:space="preserve"> control specific to one state</w:t>
      </w:r>
      <w:r w:rsidR="00FA04B2">
        <w:rPr>
          <w:rFonts w:ascii="Times New Roman" w:hAnsi="Times New Roman" w:cs="Times New Roman"/>
          <w:sz w:val="24"/>
          <w:szCs w:val="24"/>
        </w:rPr>
        <w:t>, and SDG 10 by the fact that age-related risk patterns may imply unequal disease burden when</w:t>
      </w:r>
      <w:r w:rsidRPr="006F3DFA">
        <w:rPr>
          <w:rFonts w:ascii="Times New Roman" w:hAnsi="Times New Roman" w:cs="Times New Roman"/>
          <w:sz w:val="24"/>
          <w:szCs w:val="24"/>
        </w:rPr>
        <w:t xml:space="preserve"> access to prevention and treatment varies between settings and populations. The methodological novelty </w:t>
      </w:r>
      <w:r w:rsidR="00FA04B2">
        <w:rPr>
          <w:rFonts w:ascii="Times New Roman" w:hAnsi="Times New Roman" w:cs="Times New Roman"/>
          <w:sz w:val="24"/>
          <w:szCs w:val="24"/>
        </w:rPr>
        <w:t xml:space="preserve">introduced here is that the age structure is not only reported but also resolved within an uncertainty-conscious modelling framework, so that observed peaks and losses can be understood not as absolute perceived facts but as perceived facts with </w:t>
      </w:r>
      <w:r w:rsidRPr="006F3DFA">
        <w:rPr>
          <w:rFonts w:ascii="Times New Roman" w:hAnsi="Times New Roman" w:cs="Times New Roman"/>
          <w:sz w:val="24"/>
          <w:szCs w:val="24"/>
        </w:rPr>
        <w:t>transparent measurement error.</w:t>
      </w:r>
    </w:p>
    <w:p w14:paraId="7FA132FA" w14:textId="662DA9B6" w:rsidR="00D00BEC" w:rsidRDefault="00D00BEC" w:rsidP="006F3DFA">
      <w:pPr>
        <w:jc w:val="both"/>
        <w:rPr>
          <w:rFonts w:ascii="Times New Roman" w:hAnsi="Times New Roman" w:cs="Times New Roman"/>
          <w:sz w:val="24"/>
          <w:szCs w:val="24"/>
        </w:rPr>
      </w:pPr>
      <w:r>
        <w:rPr>
          <w:noProof/>
        </w:rPr>
        <w:drawing>
          <wp:inline distT="0" distB="0" distL="0" distR="0" wp14:anchorId="00D4A5EE" wp14:editId="0A2DD426">
            <wp:extent cx="5943600" cy="2082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8"/>
                    <a:srcRect t="6819"/>
                    <a:stretch/>
                  </pic:blipFill>
                  <pic:spPr bwMode="auto">
                    <a:xfrm>
                      <a:off x="0" y="0"/>
                      <a:ext cx="5943600" cy="2082800"/>
                    </a:xfrm>
                    <a:prstGeom prst="rect">
                      <a:avLst/>
                    </a:prstGeom>
                    <a:noFill/>
                    <a:ln>
                      <a:noFill/>
                    </a:ln>
                    <a:extLst>
                      <a:ext uri="{53640926-AAD7-44D8-BBD7-CCE9431645EC}">
                        <a14:shadowObscured xmlns:a14="http://schemas.microsoft.com/office/drawing/2010/main"/>
                      </a:ext>
                    </a:extLst>
                  </pic:spPr>
                </pic:pic>
              </a:graphicData>
            </a:graphic>
          </wp:inline>
        </w:drawing>
      </w:r>
    </w:p>
    <w:p w14:paraId="24456DC4" w14:textId="504AC758" w:rsidR="00D00BEC" w:rsidRDefault="00D00BEC" w:rsidP="006F3DFA">
      <w:pPr>
        <w:jc w:val="both"/>
        <w:rPr>
          <w:rFonts w:ascii="Times New Roman" w:hAnsi="Times New Roman" w:cs="Times New Roman"/>
          <w:sz w:val="24"/>
          <w:szCs w:val="24"/>
        </w:rPr>
      </w:pPr>
      <w:r w:rsidRPr="006F3DFA">
        <w:rPr>
          <w:rFonts w:ascii="Times New Roman" w:hAnsi="Times New Roman" w:cs="Times New Roman"/>
          <w:sz w:val="24"/>
          <w:szCs w:val="24"/>
        </w:rPr>
        <w:lastRenderedPageBreak/>
        <w:t>Figure 3</w:t>
      </w:r>
      <w:r>
        <w:rPr>
          <w:rFonts w:ascii="Times New Roman" w:hAnsi="Times New Roman" w:cs="Times New Roman"/>
          <w:sz w:val="24"/>
          <w:szCs w:val="24"/>
        </w:rPr>
        <w:t>:</w:t>
      </w:r>
      <w:r w:rsidRPr="006F3DFA">
        <w:rPr>
          <w:rFonts w:ascii="Times New Roman" w:hAnsi="Times New Roman" w:cs="Times New Roman"/>
          <w:sz w:val="24"/>
          <w:szCs w:val="24"/>
        </w:rPr>
        <w:t xml:space="preserve"> Distribution of mean total cholesterol sampled </w:t>
      </w:r>
    </w:p>
    <w:p w14:paraId="61F8D1E0" w14:textId="3DE57362"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Figure 3</w:t>
      </w:r>
      <w:r w:rsidR="00D00BEC">
        <w:rPr>
          <w:rFonts w:ascii="Times New Roman" w:hAnsi="Times New Roman" w:cs="Times New Roman"/>
          <w:sz w:val="24"/>
          <w:szCs w:val="24"/>
        </w:rPr>
        <w:t>, showing the distribution of mean total cholesterol, sampled, shows an approximately unimodal, slightly skewed distribution across the sampled strata, with a majority of values falling in a central range, with a longer tail on the right extending to higher cholesterol values</w:t>
      </w:r>
      <w:r w:rsidRPr="006F3DFA">
        <w:rPr>
          <w:rFonts w:ascii="Times New Roman" w:hAnsi="Times New Roman" w:cs="Times New Roman"/>
          <w:sz w:val="24"/>
          <w:szCs w:val="24"/>
        </w:rPr>
        <w:t xml:space="preserve">. This </w:t>
      </w:r>
      <w:r w:rsidR="00FA04B2">
        <w:rPr>
          <w:rFonts w:ascii="Times New Roman" w:hAnsi="Times New Roman" w:cs="Times New Roman"/>
          <w:sz w:val="24"/>
          <w:szCs w:val="24"/>
        </w:rPr>
        <w:t xml:space="preserve">distributional shape facilitates the assumption of </w:t>
      </w:r>
      <w:proofErr w:type="spellStart"/>
      <w:r w:rsidR="00FA04B2">
        <w:rPr>
          <w:rFonts w:ascii="Times New Roman" w:hAnsi="Times New Roman" w:cs="Times New Roman"/>
          <w:sz w:val="24"/>
          <w:szCs w:val="24"/>
        </w:rPr>
        <w:t>Gaussianity</w:t>
      </w:r>
      <w:proofErr w:type="spellEnd"/>
      <w:r w:rsidR="00FA04B2">
        <w:rPr>
          <w:rFonts w:ascii="Times New Roman" w:hAnsi="Times New Roman" w:cs="Times New Roman"/>
          <w:sz w:val="24"/>
          <w:szCs w:val="24"/>
        </w:rPr>
        <w:t xml:space="preserve"> in modelling the stratum means and, at the same time, encourages robust approaches to heteroskedasticity, since different strata bear varying degrees of uncertainty, survey quality,</w:t>
      </w:r>
      <w:r w:rsidRPr="006F3DFA">
        <w:rPr>
          <w:rFonts w:ascii="Times New Roman" w:hAnsi="Times New Roman" w:cs="Times New Roman"/>
          <w:sz w:val="24"/>
          <w:szCs w:val="24"/>
        </w:rPr>
        <w:t xml:space="preserve"> and sample information. The high tail is also policy-relevant</w:t>
      </w:r>
      <w:r w:rsidR="00FA04B2">
        <w:rPr>
          <w:rFonts w:ascii="Times New Roman" w:hAnsi="Times New Roman" w:cs="Times New Roman"/>
          <w:sz w:val="24"/>
          <w:szCs w:val="24"/>
        </w:rPr>
        <w:t>, as it indicates persistent high-cholesterol settings that may still contribute to cardiovascular risk despite a general global decline</w:t>
      </w:r>
      <w:r w:rsidRPr="006F3DFA">
        <w:rPr>
          <w:rFonts w:ascii="Times New Roman" w:hAnsi="Times New Roman" w:cs="Times New Roman"/>
          <w:sz w:val="24"/>
          <w:szCs w:val="24"/>
        </w:rPr>
        <w:t>. The heterogeneity of this type is the focus of SDG 3.4</w:t>
      </w:r>
      <w:r w:rsidR="00FA04B2">
        <w:rPr>
          <w:rFonts w:ascii="Times New Roman" w:hAnsi="Times New Roman" w:cs="Times New Roman"/>
          <w:sz w:val="24"/>
          <w:szCs w:val="24"/>
        </w:rPr>
        <w:t>, since averages might obscure areas of high risk, and it is also related to SDG 10,</w:t>
      </w:r>
      <w:r w:rsidRPr="006F3DFA">
        <w:rPr>
          <w:rFonts w:ascii="Times New Roman" w:hAnsi="Times New Roman" w:cs="Times New Roman"/>
          <w:sz w:val="24"/>
          <w:szCs w:val="24"/>
        </w:rPr>
        <w:t xml:space="preserve"> since uneven gains in settings can increase health inequalities. The innovation contribution is the direct translation of reported uncertainty intervals </w:t>
      </w:r>
      <w:r w:rsidR="00FA04B2">
        <w:rPr>
          <w:rFonts w:ascii="Times New Roman" w:hAnsi="Times New Roman" w:cs="Times New Roman"/>
          <w:sz w:val="24"/>
          <w:szCs w:val="24"/>
        </w:rPr>
        <w:t xml:space="preserve">into analytic weights, so that the right tail and the middle of the distribution both contribute to inference based on measurement precision rather than dominance based on the number of rows, thereby enhancing the </w:t>
      </w:r>
      <w:r w:rsidRPr="006F3DFA">
        <w:rPr>
          <w:rFonts w:ascii="Times New Roman" w:hAnsi="Times New Roman" w:cs="Times New Roman"/>
          <w:sz w:val="24"/>
          <w:szCs w:val="24"/>
        </w:rPr>
        <w:t xml:space="preserve">reliability of comparative public health inference. This </w:t>
      </w:r>
      <w:r w:rsidR="00FA04B2">
        <w:rPr>
          <w:rFonts w:ascii="Times New Roman" w:hAnsi="Times New Roman" w:cs="Times New Roman"/>
          <w:sz w:val="24"/>
          <w:szCs w:val="24"/>
        </w:rPr>
        <w:t>uncertainty-sensitive</w:t>
      </w:r>
      <w:r w:rsidRPr="006F3DFA">
        <w:rPr>
          <w:rFonts w:ascii="Times New Roman" w:hAnsi="Times New Roman" w:cs="Times New Roman"/>
          <w:sz w:val="24"/>
          <w:szCs w:val="24"/>
        </w:rPr>
        <w:t xml:space="preserve"> method is also driven by methodological issues regarding the confidence in reliable inference and overconfidence in predictive or explanatory models.</w:t>
      </w:r>
    </w:p>
    <w:p w14:paraId="2356B653" w14:textId="366A08B1" w:rsidR="002176E0" w:rsidRPr="00833D83" w:rsidRDefault="002176E0" w:rsidP="00833D83">
      <w:pPr>
        <w:pStyle w:val="TableCaption"/>
        <w:keepNext/>
        <w:pBdr>
          <w:top w:val="none" w:sz="0" w:space="0" w:color="000000"/>
          <w:left w:val="none" w:sz="0" w:space="0" w:color="000000"/>
          <w:bottom w:val="none" w:sz="0" w:space="0" w:color="000000"/>
          <w:right w:val="none" w:sz="0" w:space="0" w:color="000000"/>
        </w:pBdr>
        <w:ind w:left="60" w:right="60"/>
        <w:jc w:val="left"/>
        <w:rPr>
          <w:rFonts w:ascii="Times New Roman" w:hAnsi="Times New Roman" w:cs="Times New Roman"/>
          <w:b w:val="0"/>
          <w:bCs/>
          <w:i w:val="0"/>
          <w:iCs/>
          <w:sz w:val="20"/>
          <w:szCs w:val="20"/>
        </w:rPr>
      </w:pPr>
      <w:r w:rsidRPr="00833D83">
        <w:rPr>
          <w:rFonts w:ascii="Times New Roman" w:hAnsi="Times New Roman" w:cs="Times New Roman"/>
          <w:b w:val="0"/>
          <w:bCs/>
          <w:i w:val="0"/>
          <w:iCs/>
          <w:sz w:val="20"/>
          <w:szCs w:val="20"/>
        </w:rPr>
        <w:t>Table 1: Fixed effects from the uncertainty-aware weighted multilevel model for total cholesterol.</w:t>
      </w:r>
    </w:p>
    <w:tbl>
      <w:tblPr>
        <w:tblW w:w="10328" w:type="dxa"/>
        <w:jc w:val="center"/>
        <w:tblLayout w:type="fixed"/>
        <w:tblLook w:val="0420" w:firstRow="1" w:lastRow="0" w:firstColumn="0" w:lastColumn="0" w:noHBand="0" w:noVBand="1"/>
      </w:tblPr>
      <w:tblGrid>
        <w:gridCol w:w="2430"/>
        <w:gridCol w:w="914"/>
        <w:gridCol w:w="1080"/>
        <w:gridCol w:w="1170"/>
        <w:gridCol w:w="1677"/>
        <w:gridCol w:w="940"/>
        <w:gridCol w:w="1022"/>
        <w:gridCol w:w="1095"/>
      </w:tblGrid>
      <w:tr w:rsidR="00BB676D" w:rsidRPr="00833D83" w14:paraId="6EDA7195" w14:textId="77777777" w:rsidTr="00BB676D">
        <w:trPr>
          <w:trHeight w:val="443"/>
          <w:tblHeader/>
          <w:jc w:val="center"/>
        </w:trPr>
        <w:tc>
          <w:tcPr>
            <w:tcW w:w="243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94797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term</w:t>
            </w:r>
          </w:p>
        </w:tc>
        <w:tc>
          <w:tcPr>
            <w:tcW w:w="91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0599E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estimate</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EE4FE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proofErr w:type="spellStart"/>
            <w:proofErr w:type="gramStart"/>
            <w:r w:rsidRPr="00833D83">
              <w:rPr>
                <w:rFonts w:ascii="Times New Roman" w:eastAsia="Arial" w:hAnsi="Times New Roman" w:cs="Times New Roman"/>
                <w:color w:val="000000"/>
                <w:sz w:val="20"/>
                <w:szCs w:val="20"/>
              </w:rPr>
              <w:t>std.error</w:t>
            </w:r>
            <w:proofErr w:type="spellEnd"/>
            <w:proofErr w:type="gramEnd"/>
          </w:p>
        </w:tc>
        <w:tc>
          <w:tcPr>
            <w:tcW w:w="11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7BCC4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statistic</w:t>
            </w:r>
          </w:p>
        </w:tc>
        <w:tc>
          <w:tcPr>
            <w:tcW w:w="167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58693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df</w:t>
            </w:r>
          </w:p>
        </w:tc>
        <w:tc>
          <w:tcPr>
            <w:tcW w:w="9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C9C11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proofErr w:type="spellStart"/>
            <w:r w:rsidRPr="00833D83">
              <w:rPr>
                <w:rFonts w:ascii="Times New Roman" w:eastAsia="Arial" w:hAnsi="Times New Roman" w:cs="Times New Roman"/>
                <w:color w:val="000000"/>
                <w:sz w:val="20"/>
                <w:szCs w:val="20"/>
              </w:rPr>
              <w:t>p.value</w:t>
            </w:r>
            <w:proofErr w:type="spellEnd"/>
          </w:p>
        </w:tc>
        <w:tc>
          <w:tcPr>
            <w:tcW w:w="102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0091B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proofErr w:type="spellStart"/>
            <w:r w:rsidRPr="00833D83">
              <w:rPr>
                <w:rFonts w:ascii="Times New Roman" w:eastAsia="Arial" w:hAnsi="Times New Roman" w:cs="Times New Roman"/>
                <w:color w:val="000000"/>
                <w:sz w:val="20"/>
                <w:szCs w:val="20"/>
              </w:rPr>
              <w:t>conf.low</w:t>
            </w:r>
            <w:proofErr w:type="spellEnd"/>
          </w:p>
        </w:tc>
        <w:tc>
          <w:tcPr>
            <w:tcW w:w="109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E268C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proofErr w:type="spellStart"/>
            <w:proofErr w:type="gramStart"/>
            <w:r w:rsidRPr="00833D83">
              <w:rPr>
                <w:rFonts w:ascii="Times New Roman" w:eastAsia="Arial" w:hAnsi="Times New Roman" w:cs="Times New Roman"/>
                <w:color w:val="000000"/>
                <w:sz w:val="20"/>
                <w:szCs w:val="20"/>
              </w:rPr>
              <w:t>conf.high</w:t>
            </w:r>
            <w:proofErr w:type="spellEnd"/>
            <w:proofErr w:type="gramEnd"/>
          </w:p>
        </w:tc>
      </w:tr>
      <w:tr w:rsidR="00BB676D" w:rsidRPr="00833D83" w14:paraId="3DD76093" w14:textId="77777777" w:rsidTr="00833D83">
        <w:trPr>
          <w:trHeight w:val="30"/>
          <w:jc w:val="center"/>
        </w:trPr>
        <w:tc>
          <w:tcPr>
            <w:tcW w:w="243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AC54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(Intercept)</w:t>
            </w:r>
          </w:p>
        </w:tc>
        <w:tc>
          <w:tcPr>
            <w:tcW w:w="91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F696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3.8900</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A31E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1.6536</w:t>
            </w:r>
          </w:p>
        </w:tc>
        <w:tc>
          <w:tcPr>
            <w:tcW w:w="11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98DA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2.3525</w:t>
            </w:r>
          </w:p>
        </w:tc>
        <w:tc>
          <w:tcPr>
            <w:tcW w:w="167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C7A5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229,896.9651</w:t>
            </w:r>
          </w:p>
        </w:tc>
        <w:tc>
          <w:tcPr>
            <w:tcW w:w="9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D3AC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0.0186</w:t>
            </w:r>
          </w:p>
        </w:tc>
        <w:tc>
          <w:tcPr>
            <w:tcW w:w="102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5F8A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0.6490</w:t>
            </w:r>
          </w:p>
        </w:tc>
        <w:tc>
          <w:tcPr>
            <w:tcW w:w="109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2111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7.1309</w:t>
            </w:r>
          </w:p>
        </w:tc>
      </w:tr>
      <w:tr w:rsidR="00BB676D" w:rsidRPr="00833D83" w14:paraId="3412CC79"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EED8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proofErr w:type="spellStart"/>
            <w:r w:rsidRPr="00833D83">
              <w:rPr>
                <w:rFonts w:ascii="Times New Roman" w:eastAsia="Arial" w:hAnsi="Times New Roman" w:cs="Times New Roman"/>
                <w:color w:val="000000"/>
                <w:sz w:val="20"/>
                <w:szCs w:val="20"/>
              </w:rPr>
              <w:t>year_c</w:t>
            </w:r>
            <w:proofErr w:type="spellEnd"/>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A1BB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641F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0.0013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DEF6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-2.1052</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55B1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24.9425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46F0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0.0455</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5281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-0.0053</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05A3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-0.0001</w:t>
            </w:r>
          </w:p>
        </w:tc>
      </w:tr>
      <w:tr w:rsidR="00BB676D" w:rsidRPr="00833D83" w14:paraId="6F377C81" w14:textId="77777777" w:rsidTr="00833D83">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5F6D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proofErr w:type="spellStart"/>
            <w:r w:rsidRPr="00833D83">
              <w:rPr>
                <w:rFonts w:ascii="Times New Roman" w:eastAsia="Arial" w:hAnsi="Times New Roman" w:cs="Times New Roman"/>
                <w:color w:val="000000"/>
                <w:sz w:val="20"/>
                <w:szCs w:val="20"/>
              </w:rPr>
              <w:t>sexWomen</w:t>
            </w:r>
            <w:proofErr w:type="spellEnd"/>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AF4D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0.0924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F9D1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0.0020</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9819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47.1786</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D9E0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233,498.0528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53FE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138F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0.0885</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3307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0.0962</w:t>
            </w:r>
          </w:p>
        </w:tc>
      </w:tr>
      <w:tr w:rsidR="00BB676D" w:rsidRPr="00833D83" w14:paraId="362A426A"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809B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age_group20-24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A73A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0.1927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4696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D293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0.0825</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2892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232,450.0547</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39DA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0.9342</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3709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-4.3857</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282A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4.7711</w:t>
            </w:r>
          </w:p>
        </w:tc>
      </w:tr>
      <w:tr w:rsidR="00BB676D" w:rsidRPr="00833D83" w14:paraId="0B33DA73" w14:textId="77777777" w:rsidTr="00833D83">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B6A4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age_group25-29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8C75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0.4261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4FCA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D392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0.1824</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7817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233,182.4155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F61D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0.8553</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94F3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-4.1523</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1EB1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5.0045</w:t>
            </w:r>
          </w:p>
        </w:tc>
      </w:tr>
      <w:tr w:rsidR="00BB676D" w:rsidRPr="00833D83" w14:paraId="3A9F553C"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47DB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age_group30-34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8CEA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0.6196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D5E8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F08F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0.2653</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731C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232,945.9343</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EC2B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0.7908</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1C61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-3.9588</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A579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5.1980</w:t>
            </w:r>
          </w:p>
        </w:tc>
      </w:tr>
      <w:tr w:rsidR="00BB676D" w:rsidRPr="00833D83" w14:paraId="6341FC0D" w14:textId="77777777" w:rsidTr="00833D83">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DC2E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age_group35-39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B640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0.7916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90BE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B637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0.3389</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3499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232,735.4017</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BB1C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0.7347</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0CDE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-3.7868</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8EFB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5.3700</w:t>
            </w:r>
          </w:p>
        </w:tc>
      </w:tr>
      <w:tr w:rsidR="00BB676D" w:rsidRPr="00833D83" w14:paraId="2C1144FB"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0A16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age_group40-44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CCFD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0.9579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E931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DE2B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0.4100</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EC4D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233,040.2769</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267D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0.6818</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56C2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-3.6205</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2187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5.5362</w:t>
            </w:r>
          </w:p>
        </w:tc>
      </w:tr>
      <w:tr w:rsidR="00BB676D" w:rsidRPr="00833D83" w14:paraId="5FAA4CCB"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E8FC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age_group45-49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DC2B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1.1244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2E97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4AE3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0.4813</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D32C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232,662.9865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2B7B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0.6303</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FC29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-3.4540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A3C5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5.7028</w:t>
            </w:r>
          </w:p>
        </w:tc>
      </w:tr>
      <w:tr w:rsidR="00BB676D" w:rsidRPr="00833D83" w14:paraId="65AB977D"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119C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age_group50-54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6A2A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1.2654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A1BA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3F11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0.5417</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40EB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232,577.7238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6424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0.5880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95A8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-3.3130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405B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5.8437</w:t>
            </w:r>
          </w:p>
        </w:tc>
      </w:tr>
      <w:tr w:rsidR="00BB676D" w:rsidRPr="00833D83" w14:paraId="455FD3C7"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ABCC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age_group55-59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9464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1.3444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A322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25DD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0.5755</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6644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232,812.1648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1147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0.5649</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9EC1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-3.2340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2512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5.9228</w:t>
            </w:r>
          </w:p>
        </w:tc>
      </w:tr>
      <w:tr w:rsidR="00BB676D" w:rsidRPr="00833D83" w14:paraId="6EE0F37B"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8153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age_group60-64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2DB1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1.3463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AC6D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BBBC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0.5764</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01FD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233,165.4035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34CF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0.5644</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C2D8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-3.2320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B0AF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5.9247</w:t>
            </w:r>
          </w:p>
        </w:tc>
      </w:tr>
      <w:tr w:rsidR="00BB676D" w:rsidRPr="00833D83" w14:paraId="0826F606"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7657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age_group65-69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B530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1.2861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C149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FE7A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0.5506</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623D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232,862.5897</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8ED5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0.5819</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598A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-3.2923</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D9F5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5.8645</w:t>
            </w:r>
          </w:p>
        </w:tc>
      </w:tr>
      <w:tr w:rsidR="00BB676D" w:rsidRPr="00833D83" w14:paraId="552F021E"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8AE4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age_group70-74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2432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1.1957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781A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5532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0.5119</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50D6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232,765.4201</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05F1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0.6087</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CEF6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-3.3827</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98B3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5.7741</w:t>
            </w:r>
          </w:p>
        </w:tc>
      </w:tr>
      <w:tr w:rsidR="00BB676D" w:rsidRPr="00833D83" w14:paraId="46D9780A"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0553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age_group75-79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0E00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1.1032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0A68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20F8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0.4723</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A1FE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232,610.9936</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5EE4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0.6367</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2F71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-3.4752</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D999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5.6816</w:t>
            </w:r>
          </w:p>
        </w:tc>
      </w:tr>
      <w:tr w:rsidR="00BB676D" w:rsidRPr="00833D83" w14:paraId="0AB1FC6B"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A16E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age_group80-84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E7FA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1.0364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4FA2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E3A2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0.4437</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9F80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232,759.7398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C38A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0.6573</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5FC9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-3.5420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70C5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5.6148</w:t>
            </w:r>
          </w:p>
        </w:tc>
      </w:tr>
      <w:tr w:rsidR="00BB676D" w:rsidRPr="00833D83" w14:paraId="581A6015"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3B7A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age_group85plus</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8A83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1.0401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9B16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68B9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0.4453</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5DFE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232,585.1481</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C1FD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0.6561</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DB93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-3.5383</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8665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5.6185</w:t>
            </w:r>
          </w:p>
        </w:tc>
      </w:tr>
      <w:tr w:rsidR="00BB676D" w:rsidRPr="00833D83" w14:paraId="23D74B97"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0D57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proofErr w:type="spellStart"/>
            <w:r w:rsidRPr="00833D83">
              <w:rPr>
                <w:rFonts w:ascii="Times New Roman" w:eastAsia="Arial" w:hAnsi="Times New Roman" w:cs="Times New Roman"/>
                <w:color w:val="000000"/>
                <w:sz w:val="20"/>
                <w:szCs w:val="20"/>
              </w:rPr>
              <w:t>year_</w:t>
            </w:r>
            <w:proofErr w:type="gramStart"/>
            <w:r w:rsidRPr="00833D83">
              <w:rPr>
                <w:rFonts w:ascii="Times New Roman" w:eastAsia="Arial" w:hAnsi="Times New Roman" w:cs="Times New Roman"/>
                <w:color w:val="000000"/>
                <w:sz w:val="20"/>
                <w:szCs w:val="20"/>
              </w:rPr>
              <w:t>c:sexWomen</w:t>
            </w:r>
            <w:proofErr w:type="spellEnd"/>
            <w:proofErr w:type="gramEnd"/>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B397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832E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0.0001</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62D2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23.5275</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DF09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233,499.6527</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424D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5AD8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0.0018</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F366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0.0022</w:t>
            </w:r>
          </w:p>
        </w:tc>
      </w:tr>
      <w:tr w:rsidR="00BB676D" w:rsidRPr="00833D83" w14:paraId="140E5622"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5B54B" w14:textId="44B2BC28"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year_group20-24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8CF6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924A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078D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-4.2217</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84C8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233,495.1743</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BFBD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9D83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-0.0012</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8F07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-0.0004</w:t>
            </w:r>
          </w:p>
        </w:tc>
      </w:tr>
      <w:tr w:rsidR="00BB676D" w:rsidRPr="00833D83" w14:paraId="637955FA"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64046" w14:textId="6DCEA2ED"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year_group25-29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C792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-0.0018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077B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DFB0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-9.6940</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3267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233,497.8911</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65EB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B9B7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-0.0022</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91FE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-0.0015</w:t>
            </w:r>
          </w:p>
        </w:tc>
      </w:tr>
      <w:tr w:rsidR="00BB676D" w:rsidRPr="00833D83" w14:paraId="52406925"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51241" w14:textId="616D8CB3"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year_group30-34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A10A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E4DC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ACD7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-13.8862</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8557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233,500.6428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2D7B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B925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-0.0030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A69F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-0.0023</w:t>
            </w:r>
          </w:p>
        </w:tc>
      </w:tr>
      <w:tr w:rsidR="00BB676D" w:rsidRPr="00833D83" w14:paraId="00D5D649"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69FD4" w14:textId="624B17F4"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year_group35-39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E3E0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-0.0034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EDE0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9591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-17.6020</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B7BF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233,502.5112</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F2D1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27EF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-0.0038</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DF8F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-0.0031</w:t>
            </w:r>
          </w:p>
        </w:tc>
      </w:tr>
      <w:tr w:rsidR="00BB676D" w:rsidRPr="00833D83" w14:paraId="0583E686"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6A49C" w14:textId="59682669"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year_group40-44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5B30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-0.0044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2C8A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8CFC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-21.6770</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8C9E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233,503.2091</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5B7D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AC40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-0.0047</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EB28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-0.0040</w:t>
            </w:r>
          </w:p>
        </w:tc>
      </w:tr>
      <w:tr w:rsidR="00BB676D" w:rsidRPr="00833D83" w14:paraId="19C0A830"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1167B" w14:textId="66525068"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year_group45-49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8414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-0.0055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D1D6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DE5B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-26.5193</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35E0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233,502.9545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AE86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31B5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-0.0059</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D144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-0.0051</w:t>
            </w:r>
          </w:p>
        </w:tc>
      </w:tr>
      <w:tr w:rsidR="00BB676D" w:rsidRPr="00833D83" w14:paraId="6A0BEC95"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CF0A4" w14:textId="63BF0C49"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year_group50-54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893A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-0.0068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6345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35F1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-31.2614</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42C5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233,502.2428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5823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20AF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-0.0072</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B976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-0.0064</w:t>
            </w:r>
          </w:p>
        </w:tc>
      </w:tr>
      <w:tr w:rsidR="00BB676D" w:rsidRPr="00833D83" w14:paraId="51317C58"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269EE" w14:textId="7097C219"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year_group55-59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6BA3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3636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9CE9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-34.6409</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87FE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233,501.5114</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0A2F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84E2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-0.0083</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AC3A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-0.0074</w:t>
            </w:r>
          </w:p>
        </w:tc>
      </w:tr>
      <w:tr w:rsidR="00BB676D" w:rsidRPr="00833D83" w14:paraId="0EE9504B"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E3AB8" w14:textId="5F9B75F0"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year_group60-64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F65C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17C2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5E39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-36.1639</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869B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233,500.8610</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BD61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FFC1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-0.0089</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6640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-0.0079</w:t>
            </w:r>
          </w:p>
        </w:tc>
      </w:tr>
      <w:tr w:rsidR="00BB676D" w:rsidRPr="00833D83" w14:paraId="779C79F5"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EEA4A" w14:textId="386613B8"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year_group65-69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EEF9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9BA4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D55B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-36.0201</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E58C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233,500.2218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0711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FF63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-0.0090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695C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-0.0081</w:t>
            </w:r>
          </w:p>
        </w:tc>
      </w:tr>
      <w:tr w:rsidR="00BB676D" w:rsidRPr="00833D83" w14:paraId="0C1903D5"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29F7A" w14:textId="770554EF"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year_group70-74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CB84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6550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8FA8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-34.8565</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113F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233,499.6111</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6F62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DAB0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-0.0089</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61CB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-0.0080</w:t>
            </w:r>
          </w:p>
        </w:tc>
      </w:tr>
      <w:tr w:rsidR="00BB676D" w:rsidRPr="00833D83" w14:paraId="65633665"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220EC" w14:textId="2954F88C"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year_group75-79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5F0F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A683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D8F3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-33.1314</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C7E3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233,499.2175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2A4C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9156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-0.0088</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5F9F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-0.0078</w:t>
            </w:r>
          </w:p>
        </w:tc>
      </w:tr>
      <w:tr w:rsidR="00BB676D" w:rsidRPr="00833D83" w14:paraId="5A0D1EAF"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8A49E" w14:textId="29B956F1"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year_group80-84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01C3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7232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C596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-30.9839</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F5E6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233,499.1925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4500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0185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-0.0088</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32AC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-0.0077</w:t>
            </w:r>
          </w:p>
        </w:tc>
      </w:tr>
      <w:tr w:rsidR="00BB676D" w:rsidRPr="00833D83" w14:paraId="0170D8F8" w14:textId="77777777" w:rsidTr="00B54928">
        <w:trPr>
          <w:trHeight w:val="60"/>
          <w:jc w:val="center"/>
        </w:trPr>
        <w:tc>
          <w:tcPr>
            <w:tcW w:w="243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D64A8B9" w14:textId="010DB3FF"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year_group85plus</w:t>
            </w:r>
          </w:p>
        </w:tc>
        <w:tc>
          <w:tcPr>
            <w:tcW w:w="91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A975A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-0.0084</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5138D9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0.0003</w:t>
            </w:r>
          </w:p>
        </w:tc>
        <w:tc>
          <w:tcPr>
            <w:tcW w:w="11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2ABDD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-27.2277</w:t>
            </w:r>
          </w:p>
        </w:tc>
        <w:tc>
          <w:tcPr>
            <w:tcW w:w="167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C24DA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233,499.0438</w:t>
            </w:r>
          </w:p>
        </w:tc>
        <w:tc>
          <w:tcPr>
            <w:tcW w:w="9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29EA7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13C4A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-0.0090</w:t>
            </w:r>
          </w:p>
        </w:tc>
        <w:tc>
          <w:tcPr>
            <w:tcW w:w="109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6CC93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-0.0078</w:t>
            </w:r>
          </w:p>
        </w:tc>
      </w:tr>
    </w:tbl>
    <w:p w14:paraId="54FA59E0" w14:textId="77777777" w:rsidR="002176E0" w:rsidRDefault="002176E0" w:rsidP="006F3DFA">
      <w:pPr>
        <w:jc w:val="both"/>
        <w:rPr>
          <w:rFonts w:ascii="Times New Roman" w:hAnsi="Times New Roman" w:cs="Times New Roman"/>
          <w:sz w:val="24"/>
          <w:szCs w:val="24"/>
        </w:rPr>
      </w:pPr>
    </w:p>
    <w:p w14:paraId="2198604F" w14:textId="52B8A0A3"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Table 1 </w:t>
      </w:r>
      <w:r w:rsidR="00B16DCB">
        <w:rPr>
          <w:rFonts w:ascii="Times New Roman" w:hAnsi="Times New Roman" w:cs="Times New Roman"/>
          <w:sz w:val="24"/>
          <w:szCs w:val="24"/>
        </w:rPr>
        <w:t>shows the fixed effects of the uncertainty-sensitive, weighted multilevel model of total cholesterol, which</w:t>
      </w:r>
      <w:r w:rsidR="00FA04B2">
        <w:rPr>
          <w:rFonts w:ascii="Times New Roman" w:hAnsi="Times New Roman" w:cs="Times New Roman"/>
          <w:sz w:val="24"/>
          <w:szCs w:val="24"/>
        </w:rPr>
        <w:t xml:space="preserve"> provides</w:t>
      </w:r>
      <w:r w:rsidRPr="006F3DFA">
        <w:rPr>
          <w:rFonts w:ascii="Times New Roman" w:hAnsi="Times New Roman" w:cs="Times New Roman"/>
          <w:sz w:val="24"/>
          <w:szCs w:val="24"/>
        </w:rPr>
        <w:t xml:space="preserve"> the basic inferential information </w:t>
      </w:r>
      <w:r w:rsidR="00EF5EA4">
        <w:rPr>
          <w:rFonts w:ascii="Times New Roman" w:hAnsi="Times New Roman" w:cs="Times New Roman"/>
          <w:sz w:val="24"/>
          <w:szCs w:val="24"/>
        </w:rPr>
        <w:t>supporting the proposed</w:t>
      </w:r>
      <w:r w:rsidRPr="006F3DFA">
        <w:rPr>
          <w:rFonts w:ascii="Times New Roman" w:hAnsi="Times New Roman" w:cs="Times New Roman"/>
          <w:sz w:val="24"/>
          <w:szCs w:val="24"/>
        </w:rPr>
        <w:t xml:space="preserve"> novelty framework. The </w:t>
      </w:r>
      <w:r w:rsidR="00FA04B2">
        <w:rPr>
          <w:rFonts w:ascii="Times New Roman" w:hAnsi="Times New Roman" w:cs="Times New Roman"/>
          <w:sz w:val="24"/>
          <w:szCs w:val="24"/>
        </w:rPr>
        <w:t>adverse</w:t>
      </w:r>
      <w:r w:rsidRPr="006F3DFA">
        <w:rPr>
          <w:rFonts w:ascii="Times New Roman" w:hAnsi="Times New Roman" w:cs="Times New Roman"/>
          <w:sz w:val="24"/>
          <w:szCs w:val="24"/>
        </w:rPr>
        <w:t xml:space="preserve"> main effect on year at the middle of the baseline value shows a significant but statistically significant change over time (year estimate </w:t>
      </w:r>
      <w:r w:rsidR="00FA04B2">
        <w:rPr>
          <w:rFonts w:ascii="Times New Roman" w:hAnsi="Times New Roman" w:cs="Times New Roman"/>
          <w:sz w:val="24"/>
          <w:szCs w:val="24"/>
        </w:rPr>
        <w:t xml:space="preserve">= -0.0027, p = 0.0455), </w:t>
      </w:r>
      <w:r w:rsidR="00B16DCB">
        <w:rPr>
          <w:rFonts w:ascii="Times New Roman" w:hAnsi="Times New Roman" w:cs="Times New Roman"/>
          <w:sz w:val="24"/>
          <w:szCs w:val="24"/>
        </w:rPr>
        <w:t>confirming the trend seen in Figure 1 while accounting</w:t>
      </w:r>
      <w:r w:rsidR="00FA04B2">
        <w:rPr>
          <w:rFonts w:ascii="Times New Roman" w:hAnsi="Times New Roman" w:cs="Times New Roman"/>
          <w:sz w:val="24"/>
          <w:szCs w:val="24"/>
        </w:rPr>
        <w:t xml:space="preserve"> for </w:t>
      </w:r>
      <w:r w:rsidRPr="006F3DFA">
        <w:rPr>
          <w:rFonts w:ascii="Times New Roman" w:hAnsi="Times New Roman" w:cs="Times New Roman"/>
          <w:sz w:val="24"/>
          <w:szCs w:val="24"/>
        </w:rPr>
        <w:t xml:space="preserve">uncertainty propagation. Here, the positive sex effect </w:t>
      </w:r>
      <w:r w:rsidR="00FA04B2">
        <w:rPr>
          <w:rFonts w:ascii="Times New Roman" w:hAnsi="Times New Roman" w:cs="Times New Roman"/>
          <w:sz w:val="24"/>
          <w:szCs w:val="24"/>
        </w:rPr>
        <w:t xml:space="preserve">indicates that women have a higher baseline mean total cholesterol </w:t>
      </w:r>
      <w:r w:rsidRPr="006F3DFA">
        <w:rPr>
          <w:rFonts w:ascii="Times New Roman" w:hAnsi="Times New Roman" w:cs="Times New Roman"/>
          <w:sz w:val="24"/>
          <w:szCs w:val="24"/>
        </w:rPr>
        <w:t>(</w:t>
      </w:r>
      <w:proofErr w:type="spellStart"/>
      <w:r w:rsidRPr="006F3DFA">
        <w:rPr>
          <w:rFonts w:ascii="Times New Roman" w:hAnsi="Times New Roman" w:cs="Times New Roman"/>
          <w:sz w:val="24"/>
          <w:szCs w:val="24"/>
        </w:rPr>
        <w:t>sexWomen</w:t>
      </w:r>
      <w:proofErr w:type="spellEnd"/>
      <w:r w:rsidRPr="006F3DFA">
        <w:rPr>
          <w:rFonts w:ascii="Times New Roman" w:hAnsi="Times New Roman" w:cs="Times New Roman"/>
          <w:sz w:val="24"/>
          <w:szCs w:val="24"/>
        </w:rPr>
        <w:t xml:space="preserve"> estimate 0.0924, p &lt; 0.001)</w:t>
      </w:r>
      <w:r w:rsidR="00FA04B2">
        <w:rPr>
          <w:rFonts w:ascii="Times New Roman" w:hAnsi="Times New Roman" w:cs="Times New Roman"/>
          <w:sz w:val="24"/>
          <w:szCs w:val="24"/>
        </w:rPr>
        <w:t>. The</w:t>
      </w:r>
      <w:r w:rsidRPr="006F3DFA">
        <w:rPr>
          <w:rFonts w:ascii="Times New Roman" w:hAnsi="Times New Roman" w:cs="Times New Roman"/>
          <w:sz w:val="24"/>
          <w:szCs w:val="24"/>
        </w:rPr>
        <w:t xml:space="preserve"> positive value of </w:t>
      </w:r>
      <w:r w:rsidR="00FA04B2">
        <w:rPr>
          <w:rFonts w:ascii="Times New Roman" w:hAnsi="Times New Roman" w:cs="Times New Roman"/>
          <w:sz w:val="24"/>
          <w:szCs w:val="24"/>
        </w:rPr>
        <w:t>the year-by-sex interaction (</w:t>
      </w:r>
      <w:proofErr w:type="spellStart"/>
      <w:proofErr w:type="gramStart"/>
      <w:r w:rsidR="00FA04B2">
        <w:rPr>
          <w:rFonts w:ascii="Times New Roman" w:hAnsi="Times New Roman" w:cs="Times New Roman"/>
          <w:sz w:val="24"/>
          <w:szCs w:val="24"/>
        </w:rPr>
        <w:t>yearc:sexWomen</w:t>
      </w:r>
      <w:proofErr w:type="spellEnd"/>
      <w:proofErr w:type="gramEnd"/>
      <w:r w:rsidR="00FA04B2">
        <w:rPr>
          <w:rFonts w:ascii="Times New Roman" w:hAnsi="Times New Roman" w:cs="Times New Roman"/>
          <w:sz w:val="24"/>
          <w:szCs w:val="24"/>
        </w:rPr>
        <w:t xml:space="preserve"> estimate 0.0020, p &lt; 0.001) suggests that the time slope varies by sex, with women having</w:t>
      </w:r>
      <w:r w:rsidRPr="006F3DFA">
        <w:rPr>
          <w:rFonts w:ascii="Times New Roman" w:hAnsi="Times New Roman" w:cs="Times New Roman"/>
          <w:sz w:val="24"/>
          <w:szCs w:val="24"/>
        </w:rPr>
        <w:t xml:space="preserve"> a less negative slope than men. The pattern of year-by-age-group interactions is also uniformly negative and of larger magnitude in older age groups, as under the uncertainty-aware specification, which implies steeper temporal changes at older ages, which is also consistent with the fact that </w:t>
      </w:r>
      <w:r w:rsidR="00FA04B2">
        <w:rPr>
          <w:rFonts w:ascii="Times New Roman" w:hAnsi="Times New Roman" w:cs="Times New Roman"/>
          <w:sz w:val="24"/>
          <w:szCs w:val="24"/>
        </w:rPr>
        <w:t>policies have targeted high-risk groups</w:t>
      </w:r>
      <w:r w:rsidRPr="006F3DFA">
        <w:rPr>
          <w:rFonts w:ascii="Times New Roman" w:hAnsi="Times New Roman" w:cs="Times New Roman"/>
          <w:sz w:val="24"/>
          <w:szCs w:val="24"/>
        </w:rPr>
        <w:t xml:space="preserve"> and are more likely to be engaging in stronger lipid management at older ages. This table will directly </w:t>
      </w:r>
      <w:r w:rsidR="00FA04B2">
        <w:rPr>
          <w:rFonts w:ascii="Times New Roman" w:hAnsi="Times New Roman" w:cs="Times New Roman"/>
          <w:sz w:val="24"/>
          <w:szCs w:val="24"/>
        </w:rPr>
        <w:t xml:space="preserve">advance SDG 3.4 because it measures trend differentials that are important for prevention planning, and it </w:t>
      </w:r>
      <w:r w:rsidRPr="006F3DFA">
        <w:rPr>
          <w:rFonts w:ascii="Times New Roman" w:hAnsi="Times New Roman" w:cs="Times New Roman"/>
          <w:sz w:val="24"/>
          <w:szCs w:val="24"/>
        </w:rPr>
        <w:t xml:space="preserve">is informative to SDG 10 because it establishes stratified patterns that can be used to direct equity-based distribution of screening and lipid-lowering services. Substantive novelty of the interpretation of these coefficients, however, is that the population estimates are in terms of uncertainty levels, i.e. that temporal and subgroup inferences are pegged to the reported uncertainty levels, not to artificially narrow them by assuming that stratum means are error-free. The available evidence on lipid biomarkers and cardiovascular risk </w:t>
      </w:r>
      <w:r w:rsidR="00FA04B2">
        <w:rPr>
          <w:rFonts w:ascii="Times New Roman" w:hAnsi="Times New Roman" w:cs="Times New Roman"/>
          <w:sz w:val="24"/>
          <w:szCs w:val="24"/>
        </w:rPr>
        <w:t>suggests the importance of these effect directions for public health,</w:t>
      </w:r>
      <w:r w:rsidRPr="006F3DFA">
        <w:rPr>
          <w:rFonts w:ascii="Times New Roman" w:hAnsi="Times New Roman" w:cs="Times New Roman"/>
          <w:sz w:val="24"/>
          <w:szCs w:val="24"/>
        </w:rPr>
        <w:t xml:space="preserve"> despite small effect sizes per year.</w:t>
      </w:r>
    </w:p>
    <w:p w14:paraId="2B0799E9" w14:textId="53CA5590" w:rsidR="00BB676D" w:rsidRPr="00B54928" w:rsidRDefault="00BB676D" w:rsidP="00B54928">
      <w:pPr>
        <w:pStyle w:val="TableCaption"/>
        <w:keepNext/>
        <w:pBdr>
          <w:top w:val="none" w:sz="0" w:space="0" w:color="000000"/>
          <w:left w:val="none" w:sz="0" w:space="0" w:color="000000"/>
          <w:bottom w:val="none" w:sz="0" w:space="0" w:color="000000"/>
          <w:right w:val="none" w:sz="0" w:space="0" w:color="000000"/>
        </w:pBdr>
        <w:ind w:left="60" w:right="60"/>
        <w:jc w:val="left"/>
        <w:rPr>
          <w:rFonts w:ascii="Times New Roman" w:hAnsi="Times New Roman" w:cs="Times New Roman"/>
          <w:sz w:val="20"/>
          <w:szCs w:val="20"/>
        </w:rPr>
      </w:pPr>
      <w:r w:rsidRPr="00B54928">
        <w:rPr>
          <w:rFonts w:ascii="Times New Roman" w:hAnsi="Times New Roman" w:cs="Times New Roman"/>
          <w:b w:val="0"/>
          <w:bCs/>
          <w:i w:val="0"/>
          <w:iCs/>
          <w:sz w:val="20"/>
          <w:szCs w:val="20"/>
        </w:rPr>
        <w:t>Table 2</w:t>
      </w:r>
      <w:r w:rsidR="00B54928" w:rsidRPr="00B54928">
        <w:rPr>
          <w:rFonts w:ascii="Times New Roman" w:hAnsi="Times New Roman" w:cs="Times New Roman"/>
          <w:b w:val="0"/>
          <w:bCs/>
          <w:i w:val="0"/>
          <w:iCs/>
          <w:sz w:val="20"/>
          <w:szCs w:val="20"/>
        </w:rPr>
        <w:t>:</w:t>
      </w:r>
      <w:r w:rsidRPr="00B54928">
        <w:rPr>
          <w:rFonts w:ascii="Times New Roman" w:hAnsi="Times New Roman" w:cs="Times New Roman"/>
          <w:b w:val="0"/>
          <w:bCs/>
          <w:i w:val="0"/>
          <w:iCs/>
          <w:sz w:val="20"/>
          <w:szCs w:val="20"/>
        </w:rPr>
        <w:t xml:space="preserve"> Fixed effects from the unweighted multilevel growth model for total cholesterol</w:t>
      </w:r>
      <w:r w:rsidRPr="00B54928">
        <w:rPr>
          <w:rFonts w:ascii="Times New Roman" w:hAnsi="Times New Roman" w:cs="Times New Roman"/>
          <w:sz w:val="20"/>
          <w:szCs w:val="20"/>
        </w:rPr>
        <w:t>.</w:t>
      </w:r>
    </w:p>
    <w:tbl>
      <w:tblPr>
        <w:tblW w:w="9901" w:type="dxa"/>
        <w:jc w:val="center"/>
        <w:tblLayout w:type="fixed"/>
        <w:tblLook w:val="0420" w:firstRow="1" w:lastRow="0" w:firstColumn="0" w:lastColumn="0" w:noHBand="0" w:noVBand="1"/>
      </w:tblPr>
      <w:tblGrid>
        <w:gridCol w:w="2070"/>
        <w:gridCol w:w="1080"/>
        <w:gridCol w:w="1080"/>
        <w:gridCol w:w="1229"/>
        <w:gridCol w:w="1561"/>
        <w:gridCol w:w="806"/>
        <w:gridCol w:w="1002"/>
        <w:gridCol w:w="1073"/>
      </w:tblGrid>
      <w:tr w:rsidR="00BB676D" w:rsidRPr="00B54928" w14:paraId="0F1D01EA" w14:textId="77777777" w:rsidTr="00B54928">
        <w:trPr>
          <w:trHeight w:val="30"/>
          <w:tblHeader/>
          <w:jc w:val="center"/>
        </w:trPr>
        <w:tc>
          <w:tcPr>
            <w:tcW w:w="20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DC977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term</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AB01A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estimate</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6A31B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proofErr w:type="spellStart"/>
            <w:proofErr w:type="gramStart"/>
            <w:r w:rsidRPr="00B54928">
              <w:rPr>
                <w:rFonts w:ascii="Times New Roman" w:eastAsia="Arial" w:hAnsi="Times New Roman" w:cs="Times New Roman"/>
                <w:color w:val="000000"/>
                <w:sz w:val="20"/>
                <w:szCs w:val="20"/>
              </w:rPr>
              <w:t>std.error</w:t>
            </w:r>
            <w:proofErr w:type="spellEnd"/>
            <w:proofErr w:type="gramEnd"/>
          </w:p>
        </w:tc>
        <w:tc>
          <w:tcPr>
            <w:tcW w:w="122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02041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statistic</w:t>
            </w:r>
          </w:p>
        </w:tc>
        <w:tc>
          <w:tcPr>
            <w:tcW w:w="15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647CB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df</w:t>
            </w:r>
          </w:p>
        </w:tc>
        <w:tc>
          <w:tcPr>
            <w:tcW w:w="80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114A7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proofErr w:type="spellStart"/>
            <w:r w:rsidRPr="00B54928">
              <w:rPr>
                <w:rFonts w:ascii="Times New Roman" w:eastAsia="Arial" w:hAnsi="Times New Roman" w:cs="Times New Roman"/>
                <w:color w:val="000000"/>
                <w:sz w:val="20"/>
                <w:szCs w:val="20"/>
              </w:rPr>
              <w:t>p.value</w:t>
            </w:r>
            <w:proofErr w:type="spellEnd"/>
          </w:p>
        </w:tc>
        <w:tc>
          <w:tcPr>
            <w:tcW w:w="100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362130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proofErr w:type="spellStart"/>
            <w:r w:rsidRPr="00B54928">
              <w:rPr>
                <w:rFonts w:ascii="Times New Roman" w:eastAsia="Arial" w:hAnsi="Times New Roman" w:cs="Times New Roman"/>
                <w:color w:val="000000"/>
                <w:sz w:val="20"/>
                <w:szCs w:val="20"/>
              </w:rPr>
              <w:t>conf.low</w:t>
            </w:r>
            <w:proofErr w:type="spellEnd"/>
          </w:p>
        </w:tc>
        <w:tc>
          <w:tcPr>
            <w:tcW w:w="10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814AB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proofErr w:type="spellStart"/>
            <w:proofErr w:type="gramStart"/>
            <w:r w:rsidRPr="00B54928">
              <w:rPr>
                <w:rFonts w:ascii="Times New Roman" w:eastAsia="Arial" w:hAnsi="Times New Roman" w:cs="Times New Roman"/>
                <w:color w:val="000000"/>
                <w:sz w:val="20"/>
                <w:szCs w:val="20"/>
              </w:rPr>
              <w:t>conf.high</w:t>
            </w:r>
            <w:proofErr w:type="spellEnd"/>
            <w:proofErr w:type="gramEnd"/>
          </w:p>
        </w:tc>
      </w:tr>
      <w:tr w:rsidR="00BB676D" w:rsidRPr="00B54928" w14:paraId="069F544F" w14:textId="77777777" w:rsidTr="00B54928">
        <w:trPr>
          <w:trHeight w:val="30"/>
          <w:jc w:val="center"/>
        </w:trPr>
        <w:tc>
          <w:tcPr>
            <w:tcW w:w="20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3F1B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(Intercept)</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DE20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3.9638</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54F3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0.0536</w:t>
            </w:r>
          </w:p>
        </w:tc>
        <w:tc>
          <w:tcPr>
            <w:tcW w:w="122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C793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73.9020</w:t>
            </w:r>
          </w:p>
        </w:tc>
        <w:tc>
          <w:tcPr>
            <w:tcW w:w="15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358C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190.0521</w:t>
            </w:r>
          </w:p>
        </w:tc>
        <w:tc>
          <w:tcPr>
            <w:tcW w:w="80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262D4" w14:textId="16747D2D"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614E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3.8580</w:t>
            </w:r>
          </w:p>
        </w:tc>
        <w:tc>
          <w:tcPr>
            <w:tcW w:w="10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C394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4.0696</w:t>
            </w:r>
          </w:p>
        </w:tc>
      </w:tr>
      <w:tr w:rsidR="00BB676D" w:rsidRPr="00B54928" w14:paraId="07912BC4"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CD19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proofErr w:type="spellStart"/>
            <w:r w:rsidRPr="00B54928">
              <w:rPr>
                <w:rFonts w:ascii="Times New Roman" w:eastAsia="Arial" w:hAnsi="Times New Roman" w:cs="Times New Roman"/>
                <w:color w:val="000000"/>
                <w:sz w:val="20"/>
                <w:szCs w:val="20"/>
              </w:rPr>
              <w:t>year_c</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141E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B2A8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0.0009</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AE8B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-5.2411</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F6BE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199.3756</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A930C" w14:textId="11F529C1"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7F3F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-0.0068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67AC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-0.0031</w:t>
            </w:r>
          </w:p>
        </w:tc>
      </w:tr>
      <w:tr w:rsidR="00BB676D" w:rsidRPr="00B54928" w14:paraId="0A0D99F5"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B16F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proofErr w:type="spellStart"/>
            <w:r w:rsidRPr="00B54928">
              <w:rPr>
                <w:rFonts w:ascii="Times New Roman" w:eastAsia="Arial" w:hAnsi="Times New Roman" w:cs="Times New Roman"/>
                <w:color w:val="000000"/>
                <w:sz w:val="20"/>
                <w:szCs w:val="20"/>
              </w:rPr>
              <w:t>sexWomen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D8DC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0.1879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3CE3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0.0016</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C3C5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115.5466</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5018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233,603.6639</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832A4" w14:textId="054F90E2"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BA9E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0.1847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2B59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0.1911</w:t>
            </w:r>
          </w:p>
        </w:tc>
      </w:tr>
      <w:tr w:rsidR="00BB676D" w:rsidRPr="00B54928" w14:paraId="61102E97"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D301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age_group20-24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A952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0.1640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8FF3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3B91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36.8131</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0BEF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233,603.6592</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9C258" w14:textId="5875D151"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19CE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0.1552</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D62B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0.1727</w:t>
            </w:r>
          </w:p>
        </w:tc>
      </w:tr>
      <w:tr w:rsidR="00BB676D" w:rsidRPr="00B54928" w14:paraId="48686FE7"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2129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age_group25-29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08C3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0.3692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0E86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FEAD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82.9048</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121E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DA488" w14:textId="3AEBF880"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DCF8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0.3605</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FF50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0.3780</w:t>
            </w:r>
          </w:p>
        </w:tc>
      </w:tr>
      <w:tr w:rsidR="00BB676D" w:rsidRPr="00B54928" w14:paraId="43683D70"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3177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age_group30-34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88BD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0.5455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9C63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629A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122.4831</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81D2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2E07E" w14:textId="09A92BCF"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B29A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0.5368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8AFA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0.5542</w:t>
            </w:r>
          </w:p>
        </w:tc>
      </w:tr>
      <w:tr w:rsidR="00BB676D" w:rsidRPr="00B54928" w14:paraId="00337DEA"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7F74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age_group35-39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65F9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0.6984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E2D4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BB55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156.8056</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9900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233,603.6592</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6E48F" w14:textId="3A02477E"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B2C7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0.6896</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6E95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0.7071</w:t>
            </w:r>
          </w:p>
        </w:tc>
      </w:tr>
      <w:tr w:rsidR="00BB676D" w:rsidRPr="00B54928" w14:paraId="281C5723"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EEA3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age_group40-44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B5C7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0.8334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785C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3A97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187.1298</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8037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233,603.6592</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A5EB3" w14:textId="047D7575"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FCAC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0.8247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2EE4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0.8421</w:t>
            </w:r>
          </w:p>
        </w:tc>
      </w:tr>
      <w:tr w:rsidR="00BB676D" w:rsidRPr="00B54928" w14:paraId="547EA47E"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8BFD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age_group45-49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59B0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0.9557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99DF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E8DC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214.5885</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3202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47B56" w14:textId="5C0FC452"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C7B1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0.9470</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A197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0.9644</w:t>
            </w:r>
          </w:p>
        </w:tc>
      </w:tr>
      <w:tr w:rsidR="00BB676D" w:rsidRPr="00B54928" w14:paraId="610766A5"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D40A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age_group50-54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5B5B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1.0575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9C53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E9EC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237.4420</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CFD3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A5203" w14:textId="63EB6E2E"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917A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1.0488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E38D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1.0662</w:t>
            </w:r>
          </w:p>
        </w:tc>
      </w:tr>
      <w:tr w:rsidR="00BB676D" w:rsidRPr="00B54928" w14:paraId="262AD5D3"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232B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age_group55-59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F947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1.1182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006E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5AC0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251.0790</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64A4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CAB02" w14:textId="59EEC63B"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9596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1.1095</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85B1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1.1270</w:t>
            </w:r>
          </w:p>
        </w:tc>
      </w:tr>
      <w:tr w:rsidR="00BB676D" w:rsidRPr="00B54928" w14:paraId="7EA54969"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8CBC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age_group60-64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D6AA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1.1179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163B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AE4D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250.9986</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97D3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4BB63" w14:textId="3837B860"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57EB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1.1091</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BCDD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1.1266</w:t>
            </w:r>
          </w:p>
        </w:tc>
      </w:tr>
      <w:tr w:rsidR="00BB676D" w:rsidRPr="00B54928" w14:paraId="03F8259F"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7C4F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age_group65-69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B65C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1.0605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BA84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2AB4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238.1240</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2226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DBDAE" w14:textId="4CA906C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278E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1.0518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514B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1.0693</w:t>
            </w:r>
          </w:p>
        </w:tc>
      </w:tr>
      <w:tr w:rsidR="00BB676D" w:rsidRPr="00B54928" w14:paraId="59FC9437"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9C43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age_group70-74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8EEB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0.9745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989B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4F8A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218.8016</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45AA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6FB7C" w14:textId="0B75DA36"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A81B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0.9657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F0FC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0.9832</w:t>
            </w:r>
          </w:p>
        </w:tc>
      </w:tr>
      <w:tr w:rsidR="00BB676D" w:rsidRPr="00B54928" w14:paraId="71C634B1"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9374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age_group75-79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A8F5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0.8890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9A95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232F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199.6141</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9143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8E1C3" w14:textId="4340FBE5"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9CBA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0.8803</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5F5D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0.8977</w:t>
            </w:r>
          </w:p>
        </w:tc>
      </w:tr>
      <w:tr w:rsidR="00BB676D" w:rsidRPr="00B54928" w14:paraId="5D260FCB"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25DE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age_group80-84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8DE1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0.8335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C6E7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6DD3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187.1438</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0745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C4230" w14:textId="2F0C5576"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40CB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0.8247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7D9A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0.8422</w:t>
            </w:r>
          </w:p>
        </w:tc>
      </w:tr>
      <w:tr w:rsidR="00BB676D" w:rsidRPr="00B54928" w14:paraId="1ADFB7F7"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F783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age_group85plus</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2DB7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0.8528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A8B7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5649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191.4853</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1DC1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42390" w14:textId="07375E79"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5054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0.8441</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971C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0.8615</w:t>
            </w:r>
          </w:p>
        </w:tc>
      </w:tr>
      <w:tr w:rsidR="00BB676D" w:rsidRPr="00B54928" w14:paraId="4F11F5AB"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4C8B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proofErr w:type="spellStart"/>
            <w:r w:rsidRPr="00B54928">
              <w:rPr>
                <w:rFonts w:ascii="Times New Roman" w:eastAsia="Arial" w:hAnsi="Times New Roman" w:cs="Times New Roman"/>
                <w:color w:val="000000"/>
                <w:sz w:val="20"/>
                <w:szCs w:val="20"/>
              </w:rPr>
              <w:t>year_</w:t>
            </w:r>
            <w:proofErr w:type="gramStart"/>
            <w:r w:rsidRPr="00B54928">
              <w:rPr>
                <w:rFonts w:ascii="Times New Roman" w:eastAsia="Arial" w:hAnsi="Times New Roman" w:cs="Times New Roman"/>
                <w:color w:val="000000"/>
                <w:sz w:val="20"/>
                <w:szCs w:val="20"/>
              </w:rPr>
              <w:t>c:sexWomen</w:t>
            </w:r>
            <w:proofErr w:type="spellEnd"/>
            <w:proofErr w:type="gram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4EAD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3576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0.0001</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D2E4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30.2123</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589E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233,603.6639</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72AAA" w14:textId="722FE9D2"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CC93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0.0021</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0672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0.0024</w:t>
            </w:r>
          </w:p>
        </w:tc>
      </w:tr>
      <w:tr w:rsidR="00BB676D" w:rsidRPr="00B54928" w14:paraId="3F7C8E6F"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EA4D8" w14:textId="63CDD33C"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year_group20-24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6E23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01E9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311F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-2.2278</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56C5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A8BF1" w14:textId="76FE1CFC"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0.026</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76ED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3590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-0.0001</w:t>
            </w:r>
          </w:p>
        </w:tc>
      </w:tr>
      <w:tr w:rsidR="00BB676D" w:rsidRPr="00B54928" w14:paraId="798697F8"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93A13" w14:textId="10037965"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year_group25-29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59A0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3086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6866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-4.6555</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DEFC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5B75C" w14:textId="0DAAF3A6"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8124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-0.0013</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1D6B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-0.0005</w:t>
            </w:r>
          </w:p>
        </w:tc>
      </w:tr>
      <w:tr w:rsidR="00BB676D" w:rsidRPr="00B54928" w14:paraId="692B6A7E"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B5D5B" w14:textId="34141B48"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year_group30-34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95C0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B541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5424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-6.4675</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C94C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233,603.6575</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48137" w14:textId="7251E3C5"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DFC8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E00A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-0.0009</w:t>
            </w:r>
          </w:p>
        </w:tc>
      </w:tr>
      <w:tr w:rsidR="00BB676D" w:rsidRPr="00B54928" w14:paraId="34052D8F"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05326" w14:textId="71CF931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year_group35-39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2BEC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DE0A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0A3B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-7.9661</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561A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0D42F" w14:textId="4A9BECCF"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8DA9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-0.0020</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7236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-0.0012</w:t>
            </w:r>
          </w:p>
        </w:tc>
      </w:tr>
      <w:tr w:rsidR="00BB676D" w:rsidRPr="00B54928" w14:paraId="465E2B30"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93605" w14:textId="4FEB4565"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year_group40-44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A3C9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3B12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0949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-9.4539</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03F4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7DD36" w14:textId="5AD89EEF"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E1B5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-0.0023</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C81D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-0.0015</w:t>
            </w:r>
          </w:p>
        </w:tc>
      </w:tr>
      <w:tr w:rsidR="00BB676D" w:rsidRPr="00B54928" w14:paraId="5DED8B08"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062FA" w14:textId="0644C582"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year_group45-49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1D95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C24F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203D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-11.2185</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97A0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C8B6F" w14:textId="43561994"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DF01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FDF1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-0.0019</w:t>
            </w:r>
          </w:p>
        </w:tc>
      </w:tr>
      <w:tr w:rsidR="00BB676D" w:rsidRPr="00B54928" w14:paraId="4431AF30"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FBF60" w14:textId="57F1045E"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year_group50-54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DA4C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8785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E2F1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-13.2035</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29FF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F8932" w14:textId="59202C0A"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EFB0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-0.0031</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25B9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-0.0023</w:t>
            </w:r>
          </w:p>
        </w:tc>
      </w:tr>
      <w:tr w:rsidR="00BB676D" w:rsidRPr="00B54928" w14:paraId="3A396F45"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9495C" w14:textId="7DDB9655"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year_group55-59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0265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AA75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3DF5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-15.0088</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B37B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522AC" w14:textId="42465D5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00D5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-0.0034</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D32F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-0.0026</w:t>
            </w:r>
          </w:p>
        </w:tc>
      </w:tr>
      <w:tr w:rsidR="00BB676D" w:rsidRPr="00B54928" w14:paraId="72E66F20"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CC12F" w14:textId="46209034"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lastRenderedPageBreak/>
              <w:t>year_group60-64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C0A1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B919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CE5C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-16.2346</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71B2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921DA" w14:textId="2077A70D"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45FA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6004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-0.0029</w:t>
            </w:r>
          </w:p>
        </w:tc>
      </w:tr>
      <w:tr w:rsidR="00BB676D" w:rsidRPr="00B54928" w14:paraId="590710E0"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1F0C1" w14:textId="595CBFAC"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year_group65-69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DDD2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9EE1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0E3A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-16.8369</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9F64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8CFC4" w14:textId="29506C66"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755D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5D9F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-0.0030</w:t>
            </w:r>
          </w:p>
        </w:tc>
      </w:tr>
      <w:tr w:rsidR="00BB676D" w:rsidRPr="00B54928" w14:paraId="40173FF7"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5CB53" w14:textId="190EE7E0"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year_group70-74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61CC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AA7E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7355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-17.1275</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4F7F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A41AE" w14:textId="0D5B5442"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6A6D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AB4C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-0.0031</w:t>
            </w:r>
          </w:p>
        </w:tc>
      </w:tr>
      <w:tr w:rsidR="00BB676D" w:rsidRPr="00B54928" w14:paraId="1D850988"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B5BF3" w14:textId="06AA4B26"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year_group75-79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3564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1322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D54D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-17.4337</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C73B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F91B0" w14:textId="03BC1B3B"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4E9E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-0.0039</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EEC8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-0.0031</w:t>
            </w:r>
          </w:p>
        </w:tc>
      </w:tr>
      <w:tr w:rsidR="00BB676D" w:rsidRPr="00B54928" w14:paraId="6F7804E9"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21DA8" w14:textId="64E75ED2"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year_group80-84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8B94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9C82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0E38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-18.0826</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4833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B778E" w14:textId="626D6333"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6457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-0.0040</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4FAD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-0.0033</w:t>
            </w:r>
          </w:p>
        </w:tc>
      </w:tr>
      <w:tr w:rsidR="00BB676D" w:rsidRPr="00B54928" w14:paraId="4C259598" w14:textId="77777777" w:rsidTr="00FC7840">
        <w:trPr>
          <w:trHeight w:val="60"/>
          <w:jc w:val="center"/>
        </w:trPr>
        <w:tc>
          <w:tcPr>
            <w:tcW w:w="20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D42FED" w14:textId="28F311DB"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year_group85plus</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3F584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-0.0040</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2AC36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97534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-19.9352</w:t>
            </w:r>
          </w:p>
        </w:tc>
        <w:tc>
          <w:tcPr>
            <w:tcW w:w="15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62DD9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DB4A4F" w14:textId="19838148"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BEA6D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-0.0044</w:t>
            </w:r>
          </w:p>
        </w:tc>
        <w:tc>
          <w:tcPr>
            <w:tcW w:w="10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1386C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-0.0036</w:t>
            </w:r>
          </w:p>
        </w:tc>
      </w:tr>
    </w:tbl>
    <w:p w14:paraId="69DEFFC8" w14:textId="77777777" w:rsidR="00BB676D" w:rsidRDefault="00BB676D" w:rsidP="00BB676D">
      <w:pPr>
        <w:spacing w:after="0"/>
        <w:jc w:val="both"/>
        <w:rPr>
          <w:rFonts w:ascii="Times New Roman" w:hAnsi="Times New Roman" w:cs="Times New Roman"/>
          <w:sz w:val="24"/>
          <w:szCs w:val="24"/>
        </w:rPr>
      </w:pPr>
    </w:p>
    <w:p w14:paraId="441BE2C2" w14:textId="3296888D"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Table 2 Fixed effects in the unweighted multilevel growth model of total cholesterol </w:t>
      </w:r>
      <w:r w:rsidR="00BB676D">
        <w:rPr>
          <w:rFonts w:ascii="Times New Roman" w:hAnsi="Times New Roman" w:cs="Times New Roman"/>
          <w:sz w:val="24"/>
          <w:szCs w:val="24"/>
        </w:rPr>
        <w:t>shows magnitudes that are materially different from those in Table 1, which is a</w:t>
      </w:r>
      <w:r w:rsidRPr="006F3DFA">
        <w:rPr>
          <w:rFonts w:ascii="Times New Roman" w:hAnsi="Times New Roman" w:cs="Times New Roman"/>
          <w:sz w:val="24"/>
          <w:szCs w:val="24"/>
        </w:rPr>
        <w:t xml:space="preserve"> key methodological weakness of much of the existing literature that does not propagate uncertainty using aggregated means. The unweighted model has estimated a greater annual decrease (</w:t>
      </w:r>
      <w:proofErr w:type="spellStart"/>
      <w:r w:rsidRPr="006F3DFA">
        <w:rPr>
          <w:rFonts w:ascii="Times New Roman" w:hAnsi="Times New Roman" w:cs="Times New Roman"/>
          <w:sz w:val="24"/>
          <w:szCs w:val="24"/>
        </w:rPr>
        <w:t>yearc</w:t>
      </w:r>
      <w:proofErr w:type="spellEnd"/>
      <w:r w:rsidRPr="006F3DFA">
        <w:rPr>
          <w:rFonts w:ascii="Times New Roman" w:hAnsi="Times New Roman" w:cs="Times New Roman"/>
          <w:sz w:val="24"/>
          <w:szCs w:val="24"/>
        </w:rPr>
        <w:t xml:space="preserve"> estimate: -0.0049, p = 0.001) and a bigger female-male disparity (</w:t>
      </w:r>
      <w:proofErr w:type="spellStart"/>
      <w:r w:rsidRPr="006F3DFA">
        <w:rPr>
          <w:rFonts w:ascii="Times New Roman" w:hAnsi="Times New Roman" w:cs="Times New Roman"/>
          <w:sz w:val="24"/>
          <w:szCs w:val="24"/>
        </w:rPr>
        <w:t>sexWomen</w:t>
      </w:r>
      <w:proofErr w:type="spellEnd"/>
      <w:r w:rsidRPr="006F3DFA">
        <w:rPr>
          <w:rFonts w:ascii="Times New Roman" w:hAnsi="Times New Roman" w:cs="Times New Roman"/>
          <w:sz w:val="24"/>
          <w:szCs w:val="24"/>
        </w:rPr>
        <w:t xml:space="preserve"> estimate: 0.1879, p = 0.001) than the uncertainty-sensitive weighted model, suggesting that uncertainty disregard may increase the apparent strength in the trends as well as the gaps between the sexes. In Table 2, the main effects of age groups are estimated </w:t>
      </w:r>
      <w:r w:rsidR="00FA04B2">
        <w:rPr>
          <w:rFonts w:ascii="Times New Roman" w:hAnsi="Times New Roman" w:cs="Times New Roman"/>
          <w:sz w:val="24"/>
          <w:szCs w:val="24"/>
        </w:rPr>
        <w:t xml:space="preserve">to be sharply and equally significant, due to the large sample size and the assumption that stratum means are </w:t>
      </w:r>
      <w:r w:rsidRPr="006F3DFA">
        <w:rPr>
          <w:rFonts w:ascii="Times New Roman" w:hAnsi="Times New Roman" w:cs="Times New Roman"/>
          <w:sz w:val="24"/>
          <w:szCs w:val="24"/>
        </w:rPr>
        <w:t xml:space="preserve">equal and precise. The leading conclusion </w:t>
      </w:r>
      <w:r w:rsidR="00FA04B2">
        <w:rPr>
          <w:rFonts w:ascii="Times New Roman" w:hAnsi="Times New Roman" w:cs="Times New Roman"/>
          <w:sz w:val="24"/>
          <w:szCs w:val="24"/>
        </w:rPr>
        <w:t xml:space="preserve">from </w:t>
      </w:r>
      <w:r w:rsidR="00BB676D">
        <w:rPr>
          <w:rFonts w:ascii="Times New Roman" w:hAnsi="Times New Roman" w:cs="Times New Roman"/>
          <w:sz w:val="24"/>
          <w:szCs w:val="24"/>
        </w:rPr>
        <w:t>comparing Table 1 and Table 2 is that precision-weighting mitigates</w:t>
      </w:r>
      <w:r w:rsidR="00FA04B2">
        <w:rPr>
          <w:rFonts w:ascii="Times New Roman" w:hAnsi="Times New Roman" w:cs="Times New Roman"/>
          <w:sz w:val="24"/>
          <w:szCs w:val="24"/>
        </w:rPr>
        <w:t xml:space="preserve"> overconfident findings and yields more plausible,</w:t>
      </w:r>
      <w:r w:rsidRPr="006F3DFA">
        <w:rPr>
          <w:rFonts w:ascii="Times New Roman" w:hAnsi="Times New Roman" w:cs="Times New Roman"/>
          <w:sz w:val="24"/>
          <w:szCs w:val="24"/>
        </w:rPr>
        <w:t xml:space="preserve"> calibrated </w:t>
      </w:r>
      <w:r w:rsidR="00B16DCB">
        <w:rPr>
          <w:rFonts w:ascii="Times New Roman" w:hAnsi="Times New Roman" w:cs="Times New Roman"/>
          <w:sz w:val="24"/>
          <w:szCs w:val="24"/>
        </w:rPr>
        <w:t>estimates of policy effects</w:t>
      </w:r>
      <w:r w:rsidRPr="006F3DFA">
        <w:rPr>
          <w:rFonts w:ascii="Times New Roman" w:hAnsi="Times New Roman" w:cs="Times New Roman"/>
          <w:sz w:val="24"/>
          <w:szCs w:val="24"/>
        </w:rPr>
        <w:t>.</w:t>
      </w:r>
    </w:p>
    <w:p w14:paraId="7C929997" w14:textId="3FEB0870" w:rsidR="006F3DFA" w:rsidRPr="006F3DFA" w:rsidRDefault="006F3DFA"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This difference is </w:t>
      </w:r>
      <w:r w:rsidR="00FA04B2">
        <w:rPr>
          <w:rFonts w:ascii="Times New Roman" w:hAnsi="Times New Roman" w:cs="Times New Roman"/>
          <w:sz w:val="24"/>
          <w:szCs w:val="24"/>
        </w:rPr>
        <w:t>consequential for SDG 3.4 monitoring, in that inflated effect sizes can lead to unreasonably positive evaluations of prevention gains, and for SDG 10, in that inflated subgroup differences can get</w:t>
      </w:r>
      <w:r w:rsidRPr="006F3DFA">
        <w:rPr>
          <w:rFonts w:ascii="Times New Roman" w:hAnsi="Times New Roman" w:cs="Times New Roman"/>
          <w:sz w:val="24"/>
          <w:szCs w:val="24"/>
        </w:rPr>
        <w:t xml:space="preserve"> equity interventions off track. The novelty claim is further supported by showing that the substantive story can be presented with more defensible </w:t>
      </w:r>
      <w:r w:rsidR="00BB676D">
        <w:rPr>
          <w:rFonts w:ascii="Times New Roman" w:hAnsi="Times New Roman" w:cs="Times New Roman"/>
          <w:sz w:val="24"/>
          <w:szCs w:val="24"/>
        </w:rPr>
        <w:t>inferences when uncertainty is respected, as widely observed to be a concern for model reliability</w:t>
      </w:r>
      <w:r w:rsidR="00FA04B2">
        <w:rPr>
          <w:rFonts w:ascii="Times New Roman" w:hAnsi="Times New Roman" w:cs="Times New Roman"/>
          <w:sz w:val="24"/>
          <w:szCs w:val="24"/>
        </w:rPr>
        <w:t>, which</w:t>
      </w:r>
      <w:r w:rsidRPr="006F3DFA">
        <w:rPr>
          <w:rFonts w:ascii="Times New Roman" w:hAnsi="Times New Roman" w:cs="Times New Roman"/>
          <w:sz w:val="24"/>
          <w:szCs w:val="24"/>
        </w:rPr>
        <w:t xml:space="preserve"> is determined by </w:t>
      </w:r>
      <w:r w:rsidR="00FA04B2">
        <w:rPr>
          <w:rFonts w:ascii="Times New Roman" w:hAnsi="Times New Roman" w:cs="Times New Roman"/>
          <w:sz w:val="24"/>
          <w:szCs w:val="24"/>
        </w:rPr>
        <w:t xml:space="preserve">a </w:t>
      </w:r>
      <w:r w:rsidRPr="006F3DFA">
        <w:rPr>
          <w:rFonts w:ascii="Times New Roman" w:hAnsi="Times New Roman" w:cs="Times New Roman"/>
          <w:sz w:val="24"/>
          <w:szCs w:val="24"/>
        </w:rPr>
        <w:t>realistic treatment of data-generating constraints.</w:t>
      </w:r>
    </w:p>
    <w:p w14:paraId="075C7948" w14:textId="7836CB00" w:rsidR="00E956C1" w:rsidRPr="00FC7840" w:rsidRDefault="00E956C1" w:rsidP="00E956C1">
      <w:pPr>
        <w:pStyle w:val="TableCaption"/>
        <w:keepNext/>
        <w:pBdr>
          <w:top w:val="none" w:sz="0" w:space="0" w:color="000000"/>
          <w:left w:val="none" w:sz="0" w:space="0" w:color="000000"/>
          <w:bottom w:val="none" w:sz="0" w:space="0" w:color="000000"/>
          <w:right w:val="none" w:sz="0" w:space="0" w:color="000000"/>
        </w:pBdr>
        <w:ind w:left="60" w:right="60"/>
        <w:rPr>
          <w:rFonts w:ascii="Times New Roman" w:hAnsi="Times New Roman" w:cs="Times New Roman"/>
          <w:b w:val="0"/>
          <w:bCs/>
          <w:i w:val="0"/>
          <w:iCs/>
        </w:rPr>
      </w:pPr>
      <w:r w:rsidRPr="00FC7840">
        <w:rPr>
          <w:rFonts w:ascii="Times New Roman" w:hAnsi="Times New Roman" w:cs="Times New Roman"/>
          <w:b w:val="0"/>
          <w:bCs/>
          <w:i w:val="0"/>
          <w:iCs/>
        </w:rPr>
        <w:t>Table 3</w:t>
      </w:r>
      <w:r w:rsidR="00FC7840" w:rsidRPr="00FC7840">
        <w:rPr>
          <w:rFonts w:ascii="Times New Roman" w:hAnsi="Times New Roman" w:cs="Times New Roman"/>
          <w:b w:val="0"/>
          <w:bCs/>
          <w:i w:val="0"/>
          <w:iCs/>
        </w:rPr>
        <w:t>:</w:t>
      </w:r>
      <w:r w:rsidRPr="00FC7840">
        <w:rPr>
          <w:rFonts w:ascii="Times New Roman" w:hAnsi="Times New Roman" w:cs="Times New Roman"/>
          <w:b w:val="0"/>
          <w:bCs/>
          <w:i w:val="0"/>
          <w:iCs/>
        </w:rPr>
        <w:t xml:space="preserve"> GAMM parametric and smooth term summaries for total cholesterol</w:t>
      </w:r>
    </w:p>
    <w:tbl>
      <w:tblPr>
        <w:tblW w:w="0" w:type="auto"/>
        <w:jc w:val="center"/>
        <w:tblLayout w:type="fixed"/>
        <w:tblLook w:val="0420" w:firstRow="1" w:lastRow="0" w:firstColumn="0" w:lastColumn="0" w:noHBand="0" w:noVBand="1"/>
      </w:tblPr>
      <w:tblGrid>
        <w:gridCol w:w="2519"/>
        <w:gridCol w:w="1216"/>
        <w:gridCol w:w="1216"/>
        <w:gridCol w:w="1696"/>
        <w:gridCol w:w="1256"/>
      </w:tblGrid>
      <w:tr w:rsidR="00E956C1" w:rsidRPr="00FC7840" w14:paraId="06908137" w14:textId="77777777" w:rsidTr="00E956C1">
        <w:trPr>
          <w:trHeight w:val="263"/>
          <w:tblHeader/>
          <w:jc w:val="center"/>
        </w:trPr>
        <w:tc>
          <w:tcPr>
            <w:tcW w:w="251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A585E5"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term</w:t>
            </w:r>
          </w:p>
        </w:tc>
        <w:tc>
          <w:tcPr>
            <w:tcW w:w="12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0E4149"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proofErr w:type="spellStart"/>
            <w:r w:rsidRPr="00FC7840">
              <w:rPr>
                <w:rFonts w:ascii="Times New Roman" w:eastAsia="Arial" w:hAnsi="Times New Roman" w:cs="Times New Roman"/>
                <w:color w:val="000000"/>
                <w:sz w:val="24"/>
                <w:szCs w:val="24"/>
              </w:rPr>
              <w:t>edf</w:t>
            </w:r>
            <w:proofErr w:type="spellEnd"/>
          </w:p>
        </w:tc>
        <w:tc>
          <w:tcPr>
            <w:tcW w:w="12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EB75F9"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proofErr w:type="spellStart"/>
            <w:r w:rsidRPr="00FC7840">
              <w:rPr>
                <w:rFonts w:ascii="Times New Roman" w:eastAsia="Arial" w:hAnsi="Times New Roman" w:cs="Times New Roman"/>
                <w:color w:val="000000"/>
                <w:sz w:val="24"/>
                <w:szCs w:val="24"/>
              </w:rPr>
              <w:t>ref.df</w:t>
            </w:r>
            <w:proofErr w:type="spellEnd"/>
          </w:p>
        </w:tc>
        <w:tc>
          <w:tcPr>
            <w:tcW w:w="169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199858"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statistic</w:t>
            </w:r>
          </w:p>
        </w:tc>
        <w:tc>
          <w:tcPr>
            <w:tcW w:w="125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F61501"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proofErr w:type="spellStart"/>
            <w:r w:rsidRPr="00FC7840">
              <w:rPr>
                <w:rFonts w:ascii="Times New Roman" w:eastAsia="Arial" w:hAnsi="Times New Roman" w:cs="Times New Roman"/>
                <w:color w:val="000000"/>
                <w:sz w:val="24"/>
                <w:szCs w:val="24"/>
              </w:rPr>
              <w:t>p.value</w:t>
            </w:r>
            <w:proofErr w:type="spellEnd"/>
          </w:p>
        </w:tc>
      </w:tr>
      <w:tr w:rsidR="00E956C1" w:rsidRPr="00FC7840" w14:paraId="3159420D" w14:textId="77777777" w:rsidTr="00E956C1">
        <w:trPr>
          <w:trHeight w:val="272"/>
          <w:jc w:val="center"/>
        </w:trPr>
        <w:tc>
          <w:tcPr>
            <w:tcW w:w="251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9C7C7"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s(year)</w:t>
            </w:r>
          </w:p>
        </w:tc>
        <w:tc>
          <w:tcPr>
            <w:tcW w:w="12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1FFB4"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7.2001</w:t>
            </w:r>
          </w:p>
        </w:tc>
        <w:tc>
          <w:tcPr>
            <w:tcW w:w="12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B6A3D"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7.2001</w:t>
            </w:r>
          </w:p>
        </w:tc>
        <w:tc>
          <w:tcPr>
            <w:tcW w:w="169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79BCC"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220.4716</w:t>
            </w:r>
          </w:p>
        </w:tc>
        <w:tc>
          <w:tcPr>
            <w:tcW w:w="125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0C1D7"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0</w:t>
            </w:r>
          </w:p>
        </w:tc>
      </w:tr>
      <w:tr w:rsidR="00E956C1" w:rsidRPr="00FC7840" w14:paraId="4912A557" w14:textId="77777777" w:rsidTr="00E956C1">
        <w:trPr>
          <w:trHeight w:val="263"/>
          <w:jc w:val="center"/>
        </w:trPr>
        <w:tc>
          <w:tcPr>
            <w:tcW w:w="2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7CA9C"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s(</w:t>
            </w:r>
            <w:proofErr w:type="spellStart"/>
            <w:r w:rsidRPr="00FC7840">
              <w:rPr>
                <w:rFonts w:ascii="Times New Roman" w:eastAsia="Arial" w:hAnsi="Times New Roman" w:cs="Times New Roman"/>
                <w:color w:val="000000"/>
                <w:sz w:val="24"/>
                <w:szCs w:val="24"/>
              </w:rPr>
              <w:t>age_index</w:t>
            </w:r>
            <w:proofErr w:type="spellEnd"/>
            <w:r w:rsidRPr="00FC7840">
              <w:rPr>
                <w:rFonts w:ascii="Times New Roman" w:eastAsia="Arial" w:hAnsi="Times New Roman" w:cs="Times New Roman"/>
                <w:color w:val="000000"/>
                <w:sz w:val="24"/>
                <w:szCs w:val="24"/>
              </w:rPr>
              <w:t>)</w:t>
            </w:r>
          </w:p>
        </w:tc>
        <w:tc>
          <w:tcPr>
            <w:tcW w:w="12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48D01"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8.9579</w:t>
            </w:r>
          </w:p>
        </w:tc>
        <w:tc>
          <w:tcPr>
            <w:tcW w:w="12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21A08"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8.9579</w:t>
            </w:r>
          </w:p>
        </w:tc>
        <w:tc>
          <w:tcPr>
            <w:tcW w:w="16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D875C"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4,998.6164</w:t>
            </w:r>
          </w:p>
        </w:tc>
        <w:tc>
          <w:tcPr>
            <w:tcW w:w="12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EC831"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0</w:t>
            </w:r>
          </w:p>
        </w:tc>
      </w:tr>
      <w:tr w:rsidR="00E956C1" w:rsidRPr="00FC7840" w14:paraId="4E6BEDA7" w14:textId="77777777" w:rsidTr="00E956C1">
        <w:trPr>
          <w:trHeight w:val="263"/>
          <w:jc w:val="center"/>
        </w:trPr>
        <w:tc>
          <w:tcPr>
            <w:tcW w:w="251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5DD484"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4"/>
                <w:szCs w:val="24"/>
              </w:rPr>
            </w:pPr>
            <w:proofErr w:type="spellStart"/>
            <w:r w:rsidRPr="00FC7840">
              <w:rPr>
                <w:rFonts w:ascii="Times New Roman" w:eastAsia="Arial" w:hAnsi="Times New Roman" w:cs="Times New Roman"/>
                <w:color w:val="000000"/>
                <w:sz w:val="24"/>
                <w:szCs w:val="24"/>
              </w:rPr>
              <w:t>te</w:t>
            </w:r>
            <w:proofErr w:type="spellEnd"/>
            <w:r w:rsidRPr="00FC7840">
              <w:rPr>
                <w:rFonts w:ascii="Times New Roman" w:eastAsia="Arial" w:hAnsi="Times New Roman" w:cs="Times New Roman"/>
                <w:color w:val="000000"/>
                <w:sz w:val="24"/>
                <w:szCs w:val="24"/>
              </w:rPr>
              <w:t>(</w:t>
            </w:r>
            <w:proofErr w:type="spellStart"/>
            <w:proofErr w:type="gramStart"/>
            <w:r w:rsidRPr="00FC7840">
              <w:rPr>
                <w:rFonts w:ascii="Times New Roman" w:eastAsia="Arial" w:hAnsi="Times New Roman" w:cs="Times New Roman"/>
                <w:color w:val="000000"/>
                <w:sz w:val="24"/>
                <w:szCs w:val="24"/>
              </w:rPr>
              <w:t>year,age</w:t>
            </w:r>
            <w:proofErr w:type="gramEnd"/>
            <w:r w:rsidRPr="00FC7840">
              <w:rPr>
                <w:rFonts w:ascii="Times New Roman" w:eastAsia="Arial" w:hAnsi="Times New Roman" w:cs="Times New Roman"/>
                <w:color w:val="000000"/>
                <w:sz w:val="24"/>
                <w:szCs w:val="24"/>
              </w:rPr>
              <w:t>_index</w:t>
            </w:r>
            <w:proofErr w:type="spellEnd"/>
            <w:r w:rsidRPr="00FC7840">
              <w:rPr>
                <w:rFonts w:ascii="Times New Roman" w:eastAsia="Arial" w:hAnsi="Times New Roman" w:cs="Times New Roman"/>
                <w:color w:val="000000"/>
                <w:sz w:val="24"/>
                <w:szCs w:val="24"/>
              </w:rPr>
              <w:t>)</w:t>
            </w:r>
          </w:p>
        </w:tc>
        <w:tc>
          <w:tcPr>
            <w:tcW w:w="12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AECAF6"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3.0374</w:t>
            </w:r>
          </w:p>
        </w:tc>
        <w:tc>
          <w:tcPr>
            <w:tcW w:w="12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ACEE5A"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3.0374</w:t>
            </w:r>
          </w:p>
        </w:tc>
        <w:tc>
          <w:tcPr>
            <w:tcW w:w="169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40A1E7"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104.1353</w:t>
            </w:r>
          </w:p>
        </w:tc>
        <w:tc>
          <w:tcPr>
            <w:tcW w:w="125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8FDF06"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0</w:t>
            </w:r>
          </w:p>
        </w:tc>
      </w:tr>
    </w:tbl>
    <w:p w14:paraId="1C3DBBDB" w14:textId="77777777" w:rsidR="00E956C1" w:rsidRDefault="00E956C1" w:rsidP="00E956C1">
      <w:pPr>
        <w:spacing w:after="0"/>
        <w:jc w:val="both"/>
        <w:rPr>
          <w:rFonts w:ascii="Times New Roman" w:hAnsi="Times New Roman" w:cs="Times New Roman"/>
          <w:sz w:val="24"/>
          <w:szCs w:val="24"/>
        </w:rPr>
      </w:pPr>
    </w:p>
    <w:p w14:paraId="1F1B4113" w14:textId="2CBD295D" w:rsidR="006F3DFA" w:rsidRDefault="00E956C1" w:rsidP="006F3DFA">
      <w:pPr>
        <w:jc w:val="both"/>
        <w:rPr>
          <w:rFonts w:ascii="Times New Roman" w:hAnsi="Times New Roman" w:cs="Times New Roman"/>
          <w:sz w:val="24"/>
          <w:szCs w:val="24"/>
        </w:rPr>
      </w:pPr>
      <w:r>
        <w:rPr>
          <w:rFonts w:ascii="Times New Roman" w:hAnsi="Times New Roman" w:cs="Times New Roman"/>
          <w:sz w:val="24"/>
          <w:szCs w:val="24"/>
        </w:rPr>
        <w:t>Table 3 on GAMM parametric and smooth term summaries for total cholesterol shows that cholesterol dynamics are not simply linear functions of calendar time and age, as</w:t>
      </w:r>
      <w:r w:rsidR="006F3DFA" w:rsidRPr="006F3DFA">
        <w:rPr>
          <w:rFonts w:ascii="Times New Roman" w:hAnsi="Times New Roman" w:cs="Times New Roman"/>
          <w:sz w:val="24"/>
          <w:szCs w:val="24"/>
        </w:rPr>
        <w:t xml:space="preserve"> supported, and it is a flexible supplement to the multilevel regression framework. The high smooth for year and the high smooth for age index </w:t>
      </w:r>
      <w:r w:rsidR="00FA04B2">
        <w:rPr>
          <w:rFonts w:ascii="Times New Roman" w:hAnsi="Times New Roman" w:cs="Times New Roman"/>
          <w:sz w:val="24"/>
          <w:szCs w:val="24"/>
        </w:rPr>
        <w:t xml:space="preserve">show a nonlinear structure in both dimensions. In contrast, the high value of the tensor interaction </w:t>
      </w:r>
      <w:proofErr w:type="spellStart"/>
      <w:proofErr w:type="gramStart"/>
      <w:r w:rsidR="00FA04B2">
        <w:rPr>
          <w:rFonts w:ascii="Times New Roman" w:hAnsi="Times New Roman" w:cs="Times New Roman"/>
          <w:sz w:val="24"/>
          <w:szCs w:val="24"/>
        </w:rPr>
        <w:t>te</w:t>
      </w:r>
      <w:proofErr w:type="spellEnd"/>
      <w:r w:rsidR="00FA04B2">
        <w:rPr>
          <w:rFonts w:ascii="Times New Roman" w:hAnsi="Times New Roman" w:cs="Times New Roman"/>
          <w:sz w:val="24"/>
          <w:szCs w:val="24"/>
        </w:rPr>
        <w:t>(</w:t>
      </w:r>
      <w:proofErr w:type="gramEnd"/>
      <w:r w:rsidR="00FA04B2">
        <w:rPr>
          <w:rFonts w:ascii="Times New Roman" w:hAnsi="Times New Roman" w:cs="Times New Roman"/>
          <w:sz w:val="24"/>
          <w:szCs w:val="24"/>
        </w:rPr>
        <w:t xml:space="preserve">year, age index) indicates that the temporal trajectory is determined by age rather than linearly, with a constant slope </w:t>
      </w:r>
      <w:r w:rsidR="006F3DFA" w:rsidRPr="006F3DFA">
        <w:rPr>
          <w:rFonts w:ascii="Times New Roman" w:hAnsi="Times New Roman" w:cs="Times New Roman"/>
          <w:sz w:val="24"/>
          <w:szCs w:val="24"/>
        </w:rPr>
        <w:t xml:space="preserve">across all ages. This finding </w:t>
      </w:r>
      <w:r w:rsidR="00FA04B2">
        <w:rPr>
          <w:rFonts w:ascii="Times New Roman" w:hAnsi="Times New Roman" w:cs="Times New Roman"/>
          <w:sz w:val="24"/>
          <w:szCs w:val="24"/>
        </w:rPr>
        <w:t>provides a strict statistical basis for the trends apparent in Figure 2 and for the age-specific heterogeneity in the age-specific patterns suggested by the year-by-age interactions</w:t>
      </w:r>
      <w:r w:rsidR="006F3DFA" w:rsidRPr="006F3DFA">
        <w:rPr>
          <w:rFonts w:ascii="Times New Roman" w:hAnsi="Times New Roman" w:cs="Times New Roman"/>
          <w:sz w:val="24"/>
          <w:szCs w:val="24"/>
        </w:rPr>
        <w:t xml:space="preserve"> in </w:t>
      </w:r>
      <w:r w:rsidR="00FA04B2">
        <w:rPr>
          <w:rFonts w:ascii="Times New Roman" w:hAnsi="Times New Roman" w:cs="Times New Roman"/>
          <w:sz w:val="24"/>
          <w:szCs w:val="24"/>
        </w:rPr>
        <w:t xml:space="preserve">Tables 1 and </w:t>
      </w:r>
      <w:r w:rsidR="006F3DFA" w:rsidRPr="006F3DFA">
        <w:rPr>
          <w:rFonts w:ascii="Times New Roman" w:hAnsi="Times New Roman" w:cs="Times New Roman"/>
          <w:sz w:val="24"/>
          <w:szCs w:val="24"/>
        </w:rPr>
        <w:t xml:space="preserve">2. The implication of SDG 3.4 is </w:t>
      </w:r>
      <w:r w:rsidR="00FA04B2">
        <w:rPr>
          <w:rFonts w:ascii="Times New Roman" w:hAnsi="Times New Roman" w:cs="Times New Roman"/>
          <w:sz w:val="24"/>
          <w:szCs w:val="24"/>
        </w:rPr>
        <w:t>that the progress in controlling risk factors across life-course stages can differ</w:t>
      </w:r>
      <w:r>
        <w:rPr>
          <w:rFonts w:ascii="Times New Roman" w:hAnsi="Times New Roman" w:cs="Times New Roman"/>
          <w:sz w:val="24"/>
          <w:szCs w:val="24"/>
        </w:rPr>
        <w:t xml:space="preserve">. </w:t>
      </w:r>
      <w:proofErr w:type="gramStart"/>
      <w:r>
        <w:rPr>
          <w:rFonts w:ascii="Times New Roman" w:hAnsi="Times New Roman" w:cs="Times New Roman"/>
          <w:sz w:val="24"/>
          <w:szCs w:val="24"/>
        </w:rPr>
        <w:t>Thus</w:t>
      </w:r>
      <w:proofErr w:type="gramEnd"/>
      <w:r w:rsidR="00FA04B2">
        <w:rPr>
          <w:rFonts w:ascii="Times New Roman" w:hAnsi="Times New Roman" w:cs="Times New Roman"/>
          <w:sz w:val="24"/>
          <w:szCs w:val="24"/>
        </w:rPr>
        <w:t xml:space="preserve"> the </w:t>
      </w:r>
      <w:r w:rsidR="006F3DFA" w:rsidRPr="006F3DFA">
        <w:rPr>
          <w:rFonts w:ascii="Times New Roman" w:hAnsi="Times New Roman" w:cs="Times New Roman"/>
          <w:sz w:val="24"/>
          <w:szCs w:val="24"/>
        </w:rPr>
        <w:t xml:space="preserve">homogeneity of national targets cannot be relied on in clinical and public health planning. The </w:t>
      </w:r>
      <w:r w:rsidR="00FA04B2">
        <w:rPr>
          <w:rFonts w:ascii="Times New Roman" w:hAnsi="Times New Roman" w:cs="Times New Roman"/>
          <w:sz w:val="24"/>
          <w:szCs w:val="24"/>
        </w:rPr>
        <w:t>applicability of SDG 10 stems from the fact that nonlinear age-period interactions may interact with unequal access to healthcare, resulting in unequal gains across</w:t>
      </w:r>
      <w:r w:rsidR="006F3DFA" w:rsidRPr="006F3DFA">
        <w:rPr>
          <w:rFonts w:ascii="Times New Roman" w:hAnsi="Times New Roman" w:cs="Times New Roman"/>
          <w:sz w:val="24"/>
          <w:szCs w:val="24"/>
        </w:rPr>
        <w:t xml:space="preserve"> countries and subpopulations. The innovation value </w:t>
      </w:r>
      <w:r w:rsidR="00FA04B2">
        <w:rPr>
          <w:rFonts w:ascii="Times New Roman" w:hAnsi="Times New Roman" w:cs="Times New Roman"/>
          <w:sz w:val="24"/>
          <w:szCs w:val="24"/>
        </w:rPr>
        <w:t xml:space="preserve">lies in the combination of flexible smooths with a </w:t>
      </w:r>
      <w:r w:rsidR="00FA04B2">
        <w:rPr>
          <w:rFonts w:ascii="Times New Roman" w:hAnsi="Times New Roman" w:cs="Times New Roman"/>
          <w:sz w:val="24"/>
          <w:szCs w:val="24"/>
        </w:rPr>
        <w:lastRenderedPageBreak/>
        <w:t>hierarchical structure, which allows the detection of complex policy-relevant patterns while maintaining the ability to interpret them to support surveillance and decision-making</w:t>
      </w:r>
      <w:r w:rsidR="006F3DFA" w:rsidRPr="006F3DFA">
        <w:rPr>
          <w:rFonts w:ascii="Times New Roman" w:hAnsi="Times New Roman" w:cs="Times New Roman"/>
          <w:sz w:val="24"/>
          <w:szCs w:val="24"/>
        </w:rPr>
        <w:t>.</w:t>
      </w:r>
    </w:p>
    <w:p w14:paraId="6FE88FC0" w14:textId="47DFB714" w:rsidR="007C0904" w:rsidRDefault="007C0904" w:rsidP="006F3DFA">
      <w:pPr>
        <w:jc w:val="both"/>
        <w:rPr>
          <w:rFonts w:ascii="Times New Roman" w:hAnsi="Times New Roman" w:cs="Times New Roman"/>
          <w:sz w:val="24"/>
          <w:szCs w:val="24"/>
        </w:rPr>
      </w:pPr>
    </w:p>
    <w:p w14:paraId="6C7F5DB1" w14:textId="6D3A50ED" w:rsidR="007C0904" w:rsidRDefault="007C0904" w:rsidP="006F3DFA">
      <w:pPr>
        <w:jc w:val="both"/>
        <w:rPr>
          <w:rFonts w:ascii="Times New Roman" w:hAnsi="Times New Roman" w:cs="Times New Roman"/>
          <w:sz w:val="24"/>
          <w:szCs w:val="24"/>
        </w:rPr>
      </w:pPr>
    </w:p>
    <w:p w14:paraId="713F773A" w14:textId="2ACDD1E6" w:rsidR="007C0904" w:rsidRDefault="007C0904" w:rsidP="006F3DFA">
      <w:pPr>
        <w:jc w:val="both"/>
        <w:rPr>
          <w:rFonts w:ascii="Times New Roman" w:hAnsi="Times New Roman" w:cs="Times New Roman"/>
          <w:sz w:val="24"/>
          <w:szCs w:val="24"/>
        </w:rPr>
      </w:pPr>
    </w:p>
    <w:p w14:paraId="34FA38B3" w14:textId="7E5E0430" w:rsidR="007C0904" w:rsidRDefault="007C0904" w:rsidP="006F3DFA">
      <w:pPr>
        <w:jc w:val="both"/>
        <w:rPr>
          <w:rFonts w:ascii="Times New Roman" w:hAnsi="Times New Roman" w:cs="Times New Roman"/>
          <w:sz w:val="24"/>
          <w:szCs w:val="24"/>
        </w:rPr>
      </w:pPr>
    </w:p>
    <w:p w14:paraId="77D3AB7B" w14:textId="0E668C3E" w:rsidR="007C0904" w:rsidRDefault="007C0904" w:rsidP="006F3DFA">
      <w:pPr>
        <w:jc w:val="both"/>
        <w:rPr>
          <w:rFonts w:ascii="Times New Roman" w:hAnsi="Times New Roman" w:cs="Times New Roman"/>
          <w:sz w:val="24"/>
          <w:szCs w:val="24"/>
        </w:rPr>
      </w:pPr>
    </w:p>
    <w:p w14:paraId="0F1ED20F" w14:textId="2C6D5162" w:rsidR="007C0904" w:rsidRDefault="007C0904" w:rsidP="006F3DFA">
      <w:pPr>
        <w:jc w:val="both"/>
        <w:rPr>
          <w:rFonts w:ascii="Times New Roman" w:hAnsi="Times New Roman" w:cs="Times New Roman"/>
          <w:sz w:val="24"/>
          <w:szCs w:val="24"/>
        </w:rPr>
      </w:pPr>
    </w:p>
    <w:p w14:paraId="78D7DE76" w14:textId="0C7E481C" w:rsidR="007C0904" w:rsidRDefault="007C0904" w:rsidP="006F3DFA">
      <w:pPr>
        <w:jc w:val="both"/>
        <w:rPr>
          <w:rFonts w:ascii="Times New Roman" w:hAnsi="Times New Roman" w:cs="Times New Roman"/>
          <w:sz w:val="24"/>
          <w:szCs w:val="24"/>
        </w:rPr>
      </w:pPr>
    </w:p>
    <w:p w14:paraId="63A11BBB" w14:textId="36B1D2AA" w:rsidR="007C0904" w:rsidRDefault="007C0904" w:rsidP="006F3DFA">
      <w:pPr>
        <w:jc w:val="both"/>
        <w:rPr>
          <w:rFonts w:ascii="Times New Roman" w:hAnsi="Times New Roman" w:cs="Times New Roman"/>
          <w:sz w:val="24"/>
          <w:szCs w:val="24"/>
        </w:rPr>
      </w:pPr>
    </w:p>
    <w:p w14:paraId="5EEB95A7" w14:textId="77777777" w:rsidR="007C0904" w:rsidRPr="006F3DFA" w:rsidRDefault="007C0904" w:rsidP="006F3DFA">
      <w:pPr>
        <w:jc w:val="both"/>
        <w:rPr>
          <w:rFonts w:ascii="Times New Roman" w:hAnsi="Times New Roman" w:cs="Times New Roman"/>
          <w:sz w:val="24"/>
          <w:szCs w:val="24"/>
        </w:rPr>
      </w:pPr>
      <w:bookmarkStart w:id="0" w:name="_GoBack"/>
      <w:bookmarkEnd w:id="0"/>
    </w:p>
    <w:p w14:paraId="663AFF7F" w14:textId="712E0B15" w:rsidR="002176E0" w:rsidRDefault="002176E0" w:rsidP="006F3DFA">
      <w:pPr>
        <w:jc w:val="both"/>
        <w:rPr>
          <w:rFonts w:ascii="Times New Roman" w:hAnsi="Times New Roman" w:cs="Times New Roman"/>
          <w:sz w:val="24"/>
          <w:szCs w:val="24"/>
        </w:rPr>
      </w:pPr>
      <w:r>
        <w:rPr>
          <w:noProof/>
        </w:rPr>
        <w:drawing>
          <wp:inline distT="0" distB="0" distL="0" distR="0" wp14:anchorId="7DEF5EB8" wp14:editId="719EE239">
            <wp:extent cx="5943600" cy="2362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rotWithShape="1">
                    <a:blip r:embed="rId9"/>
                    <a:srcRect t="7463"/>
                    <a:stretch/>
                  </pic:blipFill>
                  <pic:spPr bwMode="auto">
                    <a:xfrm>
                      <a:off x="0" y="0"/>
                      <a:ext cx="5943600" cy="2362200"/>
                    </a:xfrm>
                    <a:prstGeom prst="rect">
                      <a:avLst/>
                    </a:prstGeom>
                    <a:noFill/>
                    <a:ln>
                      <a:noFill/>
                    </a:ln>
                    <a:extLst>
                      <a:ext uri="{53640926-AAD7-44D8-BBD7-CCE9431645EC}">
                        <a14:shadowObscured xmlns:a14="http://schemas.microsoft.com/office/drawing/2010/main"/>
                      </a:ext>
                    </a:extLst>
                  </pic:spPr>
                </pic:pic>
              </a:graphicData>
            </a:graphic>
          </wp:inline>
        </w:drawing>
      </w:r>
    </w:p>
    <w:p w14:paraId="010622F5" w14:textId="02525009" w:rsidR="002176E0" w:rsidRDefault="002176E0" w:rsidP="006F3DFA">
      <w:pPr>
        <w:jc w:val="both"/>
        <w:rPr>
          <w:rFonts w:ascii="Times New Roman" w:hAnsi="Times New Roman" w:cs="Times New Roman"/>
          <w:sz w:val="24"/>
          <w:szCs w:val="24"/>
        </w:rPr>
      </w:pPr>
      <w:r w:rsidRPr="006F3DFA">
        <w:rPr>
          <w:rFonts w:ascii="Times New Roman" w:hAnsi="Times New Roman" w:cs="Times New Roman"/>
          <w:sz w:val="24"/>
          <w:szCs w:val="24"/>
        </w:rPr>
        <w:t>Figure 4</w:t>
      </w:r>
      <w:r>
        <w:rPr>
          <w:rFonts w:ascii="Times New Roman" w:hAnsi="Times New Roman" w:cs="Times New Roman"/>
          <w:sz w:val="24"/>
          <w:szCs w:val="24"/>
        </w:rPr>
        <w:t>:</w:t>
      </w:r>
      <w:r w:rsidRPr="006F3DFA">
        <w:rPr>
          <w:rFonts w:ascii="Times New Roman" w:hAnsi="Times New Roman" w:cs="Times New Roman"/>
          <w:sz w:val="24"/>
          <w:szCs w:val="24"/>
        </w:rPr>
        <w:t xml:space="preserve"> Observed vs fitted, uncertainty-aware weighted LMM</w:t>
      </w:r>
    </w:p>
    <w:p w14:paraId="739C3C42" w14:textId="17FC49BE" w:rsidR="006F3DFA" w:rsidRPr="006F3DFA" w:rsidRDefault="006F3DFA" w:rsidP="006F3DFA">
      <w:pPr>
        <w:jc w:val="both"/>
        <w:rPr>
          <w:rFonts w:ascii="Times New Roman" w:hAnsi="Times New Roman" w:cs="Times New Roman"/>
          <w:sz w:val="24"/>
          <w:szCs w:val="24"/>
        </w:rPr>
      </w:pPr>
      <w:r w:rsidRPr="006F3DFA">
        <w:rPr>
          <w:rFonts w:ascii="Times New Roman" w:hAnsi="Times New Roman" w:cs="Times New Roman"/>
          <w:sz w:val="24"/>
          <w:szCs w:val="24"/>
        </w:rPr>
        <w:t>Figure 4 shows that there is a close correspondence between the observed and fitted mean total cholesterol</w:t>
      </w:r>
      <w:r w:rsidR="00FA04B2">
        <w:rPr>
          <w:rFonts w:ascii="Times New Roman" w:hAnsi="Times New Roman" w:cs="Times New Roman"/>
          <w:sz w:val="24"/>
          <w:szCs w:val="24"/>
        </w:rPr>
        <w:t>,</w:t>
      </w:r>
      <w:r w:rsidRPr="006F3DFA">
        <w:rPr>
          <w:rFonts w:ascii="Times New Roman" w:hAnsi="Times New Roman" w:cs="Times New Roman"/>
          <w:sz w:val="24"/>
          <w:szCs w:val="24"/>
        </w:rPr>
        <w:t xml:space="preserve"> with the points being clustered about the 45-degree line in the observed range. This implies that the uncertainty-sensitive weighted multilevel model </w:t>
      </w:r>
      <w:r w:rsidR="00FA04B2">
        <w:rPr>
          <w:rFonts w:ascii="Times New Roman" w:hAnsi="Times New Roman" w:cs="Times New Roman"/>
          <w:sz w:val="24"/>
          <w:szCs w:val="24"/>
        </w:rPr>
        <w:t xml:space="preserve">captures the primary signal in the hierarchical data, </w:t>
      </w:r>
      <w:r w:rsidR="00B16DCB">
        <w:rPr>
          <w:rFonts w:ascii="Times New Roman" w:hAnsi="Times New Roman" w:cs="Times New Roman"/>
          <w:sz w:val="24"/>
          <w:szCs w:val="24"/>
        </w:rPr>
        <w:t xml:space="preserve">adequately </w:t>
      </w:r>
      <w:proofErr w:type="spellStart"/>
      <w:r w:rsidR="00B16DCB">
        <w:rPr>
          <w:rFonts w:ascii="Times New Roman" w:hAnsi="Times New Roman" w:cs="Times New Roman"/>
          <w:sz w:val="24"/>
          <w:szCs w:val="24"/>
        </w:rPr>
        <w:t>smoothes</w:t>
      </w:r>
      <w:proofErr w:type="spellEnd"/>
      <w:r w:rsidR="00B16DCB">
        <w:rPr>
          <w:rFonts w:ascii="Times New Roman" w:hAnsi="Times New Roman" w:cs="Times New Roman"/>
          <w:sz w:val="24"/>
          <w:szCs w:val="24"/>
        </w:rPr>
        <w:t xml:space="preserve"> the noise</w:t>
      </w:r>
      <w:r w:rsidR="00FA04B2">
        <w:rPr>
          <w:rFonts w:ascii="Times New Roman" w:hAnsi="Times New Roman" w:cs="Times New Roman"/>
          <w:sz w:val="24"/>
          <w:szCs w:val="24"/>
        </w:rPr>
        <w:t xml:space="preserve">, and </w:t>
      </w:r>
      <w:proofErr w:type="spellStart"/>
      <w:r w:rsidR="00FA04B2">
        <w:rPr>
          <w:rFonts w:ascii="Times New Roman" w:hAnsi="Times New Roman" w:cs="Times New Roman"/>
          <w:sz w:val="24"/>
          <w:szCs w:val="24"/>
        </w:rPr>
        <w:t>downweights</w:t>
      </w:r>
      <w:proofErr w:type="spellEnd"/>
      <w:r w:rsidR="00FA04B2">
        <w:rPr>
          <w:rFonts w:ascii="Times New Roman" w:hAnsi="Times New Roman" w:cs="Times New Roman"/>
          <w:sz w:val="24"/>
          <w:szCs w:val="24"/>
        </w:rPr>
        <w:t xml:space="preserve"> strata with high</w:t>
      </w:r>
      <w:r w:rsidRPr="006F3DFA">
        <w:rPr>
          <w:rFonts w:ascii="Times New Roman" w:hAnsi="Times New Roman" w:cs="Times New Roman"/>
          <w:sz w:val="24"/>
          <w:szCs w:val="24"/>
        </w:rPr>
        <w:t xml:space="preserve"> uncertainty. </w:t>
      </w:r>
      <w:r w:rsidR="00AD5EC7" w:rsidRPr="00AD5EC7">
        <w:rPr>
          <w:rFonts w:ascii="Times New Roman" w:hAnsi="Times New Roman" w:cs="Times New Roman"/>
          <w:sz w:val="24"/>
          <w:szCs w:val="24"/>
        </w:rPr>
        <w:t xml:space="preserve">This slight deviation on both sides of the line is a norm in the context of global surveillance data, where this residual variation points to unadjusted contextual differences and data density differences across countries and years. Another way </w:t>
      </w:r>
      <w:r w:rsidR="00B16DCB">
        <w:rPr>
          <w:rFonts w:ascii="Times New Roman" w:hAnsi="Times New Roman" w:cs="Times New Roman"/>
          <w:sz w:val="24"/>
          <w:szCs w:val="24"/>
        </w:rPr>
        <w:t>to understand the clear feasibility of applying this model type for monitoring and forecasting SDG goal 3.4 is that it is now possible to gauge progress using</w:t>
      </w:r>
      <w:r w:rsidR="00AD5EC7" w:rsidRPr="00AD5EC7">
        <w:rPr>
          <w:rFonts w:ascii="Times New Roman" w:hAnsi="Times New Roman" w:cs="Times New Roman"/>
          <w:sz w:val="24"/>
          <w:szCs w:val="24"/>
        </w:rPr>
        <w:t xml:space="preserve"> the credible estimates provided by this model fit.</w:t>
      </w:r>
      <w:r w:rsidR="00AD5EC7">
        <w:rPr>
          <w:rFonts w:ascii="Times New Roman" w:hAnsi="Times New Roman" w:cs="Times New Roman"/>
          <w:sz w:val="24"/>
          <w:szCs w:val="24"/>
        </w:rPr>
        <w:t xml:space="preserve"> </w:t>
      </w:r>
      <w:r w:rsidRPr="006F3DFA">
        <w:rPr>
          <w:rFonts w:ascii="Times New Roman" w:hAnsi="Times New Roman" w:cs="Times New Roman"/>
          <w:sz w:val="24"/>
          <w:szCs w:val="24"/>
        </w:rPr>
        <w:t xml:space="preserve">It is also SDG 10-oriented analytics, as it allows more stable comparisons </w:t>
      </w:r>
      <w:r w:rsidR="00FA04B2">
        <w:rPr>
          <w:rFonts w:ascii="Times New Roman" w:hAnsi="Times New Roman" w:cs="Times New Roman"/>
          <w:sz w:val="24"/>
          <w:szCs w:val="24"/>
        </w:rPr>
        <w:t xml:space="preserve">across groups and settings, reducing the likelihood that </w:t>
      </w:r>
      <w:r w:rsidRPr="006F3DFA">
        <w:rPr>
          <w:rFonts w:ascii="Times New Roman" w:hAnsi="Times New Roman" w:cs="Times New Roman"/>
          <w:sz w:val="24"/>
          <w:szCs w:val="24"/>
        </w:rPr>
        <w:t xml:space="preserve">low-precision strata will lead to </w:t>
      </w:r>
      <w:r w:rsidR="00FA04B2">
        <w:rPr>
          <w:rFonts w:ascii="Times New Roman" w:hAnsi="Times New Roman" w:cs="Times New Roman"/>
          <w:sz w:val="24"/>
          <w:szCs w:val="24"/>
        </w:rPr>
        <w:t>misinterpretations</w:t>
      </w:r>
      <w:r w:rsidRPr="006F3DFA">
        <w:rPr>
          <w:rFonts w:ascii="Times New Roman" w:hAnsi="Times New Roman" w:cs="Times New Roman"/>
          <w:sz w:val="24"/>
          <w:szCs w:val="24"/>
        </w:rPr>
        <w:t>. The practicality of the correct model of means levels as the base layer on which downstream burden and risk evaluation can occur is supported by evidence that lipid measures and their calculated ratios are associated with cardiometabolic outcomes.</w:t>
      </w:r>
    </w:p>
    <w:p w14:paraId="37ACE3A2" w14:textId="036B1D58" w:rsidR="006F3DFA" w:rsidRPr="006F3DFA" w:rsidRDefault="006F3DFA" w:rsidP="006F3DFA">
      <w:pPr>
        <w:jc w:val="both"/>
        <w:rPr>
          <w:rFonts w:ascii="Times New Roman" w:hAnsi="Times New Roman" w:cs="Times New Roman"/>
          <w:sz w:val="24"/>
          <w:szCs w:val="24"/>
        </w:rPr>
      </w:pPr>
      <w:r w:rsidRPr="006F3DFA">
        <w:rPr>
          <w:rFonts w:ascii="Times New Roman" w:hAnsi="Times New Roman" w:cs="Times New Roman"/>
          <w:sz w:val="24"/>
          <w:szCs w:val="24"/>
        </w:rPr>
        <w:lastRenderedPageBreak/>
        <w:t xml:space="preserve">This </w:t>
      </w:r>
      <w:r w:rsidR="00FC7840">
        <w:rPr>
          <w:rFonts w:ascii="Times New Roman" w:hAnsi="Times New Roman" w:cs="Times New Roman"/>
          <w:sz w:val="24"/>
          <w:szCs w:val="24"/>
        </w:rPr>
        <w:t>research</w:t>
      </w:r>
      <w:r w:rsidRPr="006F3DFA">
        <w:rPr>
          <w:rFonts w:ascii="Times New Roman" w:hAnsi="Times New Roman" w:cs="Times New Roman"/>
          <w:sz w:val="24"/>
          <w:szCs w:val="24"/>
        </w:rPr>
        <w:t xml:space="preserve"> </w:t>
      </w:r>
      <w:r w:rsidR="00FA04B2">
        <w:rPr>
          <w:rFonts w:ascii="Times New Roman" w:hAnsi="Times New Roman" w:cs="Times New Roman"/>
          <w:sz w:val="24"/>
          <w:szCs w:val="24"/>
        </w:rPr>
        <w:t xml:space="preserve">presents a comprehensive, uncertainty-conscious assessment of long-term global trends in mean total cholesterol, incorporating hierarchical population structure and reported sampling uncertainty </w:t>
      </w:r>
      <w:r w:rsidRPr="006F3DFA">
        <w:rPr>
          <w:rFonts w:ascii="Times New Roman" w:hAnsi="Times New Roman" w:cs="Times New Roman"/>
          <w:sz w:val="24"/>
          <w:szCs w:val="24"/>
        </w:rPr>
        <w:t xml:space="preserve">into the analysis. The descriptive data </w:t>
      </w:r>
      <w:r w:rsidR="00FA04B2">
        <w:rPr>
          <w:rFonts w:ascii="Times New Roman" w:hAnsi="Times New Roman" w:cs="Times New Roman"/>
          <w:sz w:val="24"/>
          <w:szCs w:val="24"/>
        </w:rPr>
        <w:t xml:space="preserve">showed a significant decrease in mean total cholesterol during the study period in both men and women; women had higher levels across all </w:t>
      </w:r>
      <w:r w:rsidRPr="006F3DFA">
        <w:rPr>
          <w:rFonts w:ascii="Times New Roman" w:hAnsi="Times New Roman" w:cs="Times New Roman"/>
          <w:sz w:val="24"/>
          <w:szCs w:val="24"/>
        </w:rPr>
        <w:t>years. These time trends</w:t>
      </w:r>
      <w:r w:rsidR="00FA04B2">
        <w:rPr>
          <w:rFonts w:ascii="Times New Roman" w:hAnsi="Times New Roman" w:cs="Times New Roman"/>
          <w:sz w:val="24"/>
          <w:szCs w:val="24"/>
        </w:rPr>
        <w:t xml:space="preserve">, as depicted in Figure 1, show a gradual but positive change in lipid profiles across the population, with a slower rate during specific time periods, depending on </w:t>
      </w:r>
      <w:r w:rsidRPr="006F3DFA">
        <w:rPr>
          <w:rFonts w:ascii="Times New Roman" w:hAnsi="Times New Roman" w:cs="Times New Roman"/>
          <w:sz w:val="24"/>
          <w:szCs w:val="24"/>
        </w:rPr>
        <w:t xml:space="preserve">sex. Significantly, the uncertainty-conscious </w:t>
      </w:r>
      <w:r w:rsidR="00FA04B2">
        <w:rPr>
          <w:rFonts w:ascii="Times New Roman" w:hAnsi="Times New Roman" w:cs="Times New Roman"/>
          <w:sz w:val="24"/>
          <w:szCs w:val="24"/>
        </w:rPr>
        <w:t xml:space="preserve">modelling validated the direction of these tendencies and produced lower effect </w:t>
      </w:r>
      <w:r w:rsidR="00DD2B33">
        <w:rPr>
          <w:rFonts w:ascii="Times New Roman" w:hAnsi="Times New Roman" w:cs="Times New Roman"/>
          <w:sz w:val="24"/>
          <w:szCs w:val="24"/>
        </w:rPr>
        <w:t>sizes than traditional unweighted models, with evidence that uncertainty omission contributes to</w:t>
      </w:r>
      <w:r w:rsidR="00FA04B2">
        <w:rPr>
          <w:rFonts w:ascii="Times New Roman" w:hAnsi="Times New Roman" w:cs="Times New Roman"/>
          <w:sz w:val="24"/>
          <w:szCs w:val="24"/>
        </w:rPr>
        <w:t xml:space="preserve"> overestimating</w:t>
      </w:r>
      <w:r w:rsidRPr="006F3DFA">
        <w:rPr>
          <w:rFonts w:ascii="Times New Roman" w:hAnsi="Times New Roman" w:cs="Times New Roman"/>
          <w:sz w:val="24"/>
          <w:szCs w:val="24"/>
        </w:rPr>
        <w:t xml:space="preserve"> the time-varying decline.</w:t>
      </w:r>
    </w:p>
    <w:p w14:paraId="3A15A5D6" w14:textId="10ED3E4D" w:rsidR="00EA5A2A" w:rsidRPr="00EA5A2A" w:rsidRDefault="006F3DFA" w:rsidP="00EA5A2A">
      <w:pPr>
        <w:jc w:val="both"/>
        <w:rPr>
          <w:rFonts w:ascii="Times New Roman" w:hAnsi="Times New Roman" w:cs="Times New Roman"/>
          <w:sz w:val="24"/>
          <w:szCs w:val="24"/>
        </w:rPr>
      </w:pPr>
      <w:r w:rsidRPr="006F3DFA">
        <w:rPr>
          <w:rFonts w:ascii="Times New Roman" w:hAnsi="Times New Roman" w:cs="Times New Roman"/>
          <w:sz w:val="24"/>
          <w:szCs w:val="24"/>
        </w:rPr>
        <w:t xml:space="preserve">Age-specific analyses revealed </w:t>
      </w:r>
      <w:r w:rsidR="00FA04B2">
        <w:rPr>
          <w:rFonts w:ascii="Times New Roman" w:hAnsi="Times New Roman" w:cs="Times New Roman"/>
          <w:sz w:val="24"/>
          <w:szCs w:val="24"/>
        </w:rPr>
        <w:t>a strong life-course trend in cholesterol: an increase in the mean total cholesterol between young adulthood and midlife and early older ages, followed by a decrease in the oldest age groups</w:t>
      </w:r>
      <w:r w:rsidR="00DD2B33">
        <w:rPr>
          <w:rFonts w:ascii="Times New Roman" w:hAnsi="Times New Roman" w:cs="Times New Roman"/>
          <w:sz w:val="24"/>
          <w:szCs w:val="24"/>
        </w:rPr>
        <w:t xml:space="preserve"> (Figure 2)</w:t>
      </w:r>
      <w:r w:rsidRPr="006F3DFA">
        <w:rPr>
          <w:rFonts w:ascii="Times New Roman" w:hAnsi="Times New Roman" w:cs="Times New Roman"/>
          <w:sz w:val="24"/>
          <w:szCs w:val="24"/>
        </w:rPr>
        <w:t xml:space="preserve">. Females had </w:t>
      </w:r>
      <w:r w:rsidR="00FA04B2">
        <w:rPr>
          <w:rFonts w:ascii="Times New Roman" w:hAnsi="Times New Roman" w:cs="Times New Roman"/>
          <w:sz w:val="24"/>
          <w:szCs w:val="24"/>
        </w:rPr>
        <w:t xml:space="preserve">higher cholesterol levels across most age groups, and they reached their highest levels later than </w:t>
      </w:r>
      <w:r w:rsidRPr="006F3DFA">
        <w:rPr>
          <w:rFonts w:ascii="Times New Roman" w:hAnsi="Times New Roman" w:cs="Times New Roman"/>
          <w:sz w:val="24"/>
          <w:szCs w:val="24"/>
        </w:rPr>
        <w:t xml:space="preserve">males. These age gradients were also supported by </w:t>
      </w:r>
      <w:r w:rsidR="00FA04B2">
        <w:rPr>
          <w:rFonts w:ascii="Times New Roman" w:hAnsi="Times New Roman" w:cs="Times New Roman"/>
          <w:sz w:val="24"/>
          <w:szCs w:val="24"/>
        </w:rPr>
        <w:t>multilevel growth models, with interaction terms between year and age group indicating</w:t>
      </w:r>
      <w:r w:rsidRPr="006F3DFA">
        <w:rPr>
          <w:rFonts w:ascii="Times New Roman" w:hAnsi="Times New Roman" w:cs="Times New Roman"/>
          <w:sz w:val="24"/>
          <w:szCs w:val="24"/>
        </w:rPr>
        <w:t xml:space="preserve"> that </w:t>
      </w:r>
      <w:r w:rsidR="00DD2B33">
        <w:rPr>
          <w:rFonts w:ascii="Times New Roman" w:hAnsi="Times New Roman" w:cs="Times New Roman"/>
          <w:sz w:val="24"/>
          <w:szCs w:val="24"/>
        </w:rPr>
        <w:t xml:space="preserve">older age groups showed a steeper </w:t>
      </w:r>
      <w:r w:rsidRPr="006F3DFA">
        <w:rPr>
          <w:rFonts w:ascii="Times New Roman" w:hAnsi="Times New Roman" w:cs="Times New Roman"/>
          <w:sz w:val="24"/>
          <w:szCs w:val="24"/>
        </w:rPr>
        <w:t xml:space="preserve">temporal decrease. </w:t>
      </w:r>
      <w:r w:rsidR="00EA5A2A" w:rsidRPr="00EA5A2A">
        <w:rPr>
          <w:rFonts w:ascii="Times New Roman" w:hAnsi="Times New Roman" w:cs="Times New Roman"/>
          <w:sz w:val="24"/>
          <w:szCs w:val="24"/>
        </w:rPr>
        <w:t xml:space="preserve">This observation </w:t>
      </w:r>
      <w:r w:rsidR="00DD2B33">
        <w:rPr>
          <w:rFonts w:ascii="Times New Roman" w:hAnsi="Times New Roman" w:cs="Times New Roman"/>
          <w:sz w:val="24"/>
          <w:szCs w:val="24"/>
        </w:rPr>
        <w:t xml:space="preserve">indicates that </w:t>
      </w:r>
      <w:r w:rsidR="00B16DCB">
        <w:rPr>
          <w:rFonts w:ascii="Times New Roman" w:hAnsi="Times New Roman" w:cs="Times New Roman"/>
          <w:sz w:val="24"/>
          <w:szCs w:val="24"/>
        </w:rPr>
        <w:t xml:space="preserve">population growth rate </w:t>
      </w:r>
      <w:r w:rsidR="00DD2B33">
        <w:rPr>
          <w:rFonts w:ascii="Times New Roman" w:hAnsi="Times New Roman" w:cs="Times New Roman"/>
          <w:sz w:val="24"/>
          <w:szCs w:val="24"/>
        </w:rPr>
        <w:t>is not uniform across the life cycle, which could be reflected in varying use rates of lipid-lowering therapies, screening rates</w:t>
      </w:r>
      <w:r w:rsidR="00EA5A2A" w:rsidRPr="00EA5A2A">
        <w:rPr>
          <w:rFonts w:ascii="Times New Roman" w:hAnsi="Times New Roman" w:cs="Times New Roman"/>
          <w:sz w:val="24"/>
          <w:szCs w:val="24"/>
        </w:rPr>
        <w:t xml:space="preserve"> at specific ages, </w:t>
      </w:r>
      <w:r w:rsidR="00DD2B33">
        <w:rPr>
          <w:rFonts w:ascii="Times New Roman" w:hAnsi="Times New Roman" w:cs="Times New Roman"/>
          <w:sz w:val="24"/>
          <w:szCs w:val="24"/>
        </w:rPr>
        <w:t>and</w:t>
      </w:r>
      <w:r w:rsidR="00EA5A2A" w:rsidRPr="00EA5A2A">
        <w:rPr>
          <w:rFonts w:ascii="Times New Roman" w:hAnsi="Times New Roman" w:cs="Times New Roman"/>
          <w:sz w:val="24"/>
          <w:szCs w:val="24"/>
        </w:rPr>
        <w:t xml:space="preserve"> survival rates.</w:t>
      </w:r>
    </w:p>
    <w:p w14:paraId="6B87DEFA" w14:textId="649A4C71" w:rsidR="00EA5A2A" w:rsidRPr="00EA5A2A" w:rsidRDefault="00EA5A2A" w:rsidP="00EA5A2A">
      <w:pPr>
        <w:jc w:val="both"/>
        <w:rPr>
          <w:rFonts w:ascii="Times New Roman" w:hAnsi="Times New Roman" w:cs="Times New Roman"/>
          <w:sz w:val="24"/>
          <w:szCs w:val="24"/>
        </w:rPr>
      </w:pPr>
      <w:r w:rsidRPr="00EA5A2A">
        <w:rPr>
          <w:rFonts w:ascii="Times New Roman" w:hAnsi="Times New Roman" w:cs="Times New Roman"/>
          <w:sz w:val="24"/>
          <w:szCs w:val="24"/>
        </w:rPr>
        <w:t>"Figure 3 indicates the distributional analysis for the average total cholesterol per stratum</w:t>
      </w:r>
      <w:r w:rsidR="00DD2B33">
        <w:rPr>
          <w:rFonts w:ascii="Times New Roman" w:hAnsi="Times New Roman" w:cs="Times New Roman"/>
          <w:sz w:val="24"/>
          <w:szCs w:val="24"/>
        </w:rPr>
        <w:t>, which is moderately skewed</w:t>
      </w:r>
      <w:r w:rsidRPr="00EA5A2A">
        <w:rPr>
          <w:rFonts w:ascii="Times New Roman" w:hAnsi="Times New Roman" w:cs="Times New Roman"/>
          <w:sz w:val="24"/>
          <w:szCs w:val="24"/>
        </w:rPr>
        <w:t xml:space="preserve"> to the right and moderately unimodal. This result supports the use of the Gaussian working assumptions in the aggregated means model. The existence of the right tail of the distribution further indicates that there are still many individuals in the population </w:t>
      </w:r>
      <w:r w:rsidR="00DD2B33">
        <w:rPr>
          <w:rFonts w:ascii="Times New Roman" w:hAnsi="Times New Roman" w:cs="Times New Roman"/>
          <w:sz w:val="24"/>
          <w:szCs w:val="24"/>
        </w:rPr>
        <w:t>who</w:t>
      </w:r>
      <w:r w:rsidRPr="00EA5A2A">
        <w:rPr>
          <w:rFonts w:ascii="Times New Roman" w:hAnsi="Times New Roman" w:cs="Times New Roman"/>
          <w:sz w:val="24"/>
          <w:szCs w:val="24"/>
        </w:rPr>
        <w:t xml:space="preserve"> experience higher levels of total cholesterol, despite the overall decline."</w:t>
      </w:r>
    </w:p>
    <w:p w14:paraId="7EA58554" w14:textId="717E180C" w:rsidR="00EA5A2A" w:rsidRDefault="00EA5A2A" w:rsidP="00EA5A2A">
      <w:pPr>
        <w:jc w:val="both"/>
        <w:rPr>
          <w:rFonts w:ascii="Times New Roman" w:hAnsi="Times New Roman" w:cs="Times New Roman"/>
          <w:sz w:val="24"/>
          <w:szCs w:val="24"/>
        </w:rPr>
      </w:pPr>
      <w:r w:rsidRPr="00EA5A2A">
        <w:rPr>
          <w:rFonts w:ascii="Times New Roman" w:hAnsi="Times New Roman" w:cs="Times New Roman"/>
          <w:sz w:val="24"/>
          <w:szCs w:val="24"/>
        </w:rPr>
        <w:t xml:space="preserve">The weighted multilevel model in Table 1, which </w:t>
      </w:r>
      <w:r w:rsidR="00DD2B33">
        <w:rPr>
          <w:rFonts w:ascii="Times New Roman" w:hAnsi="Times New Roman" w:cs="Times New Roman"/>
          <w:sz w:val="24"/>
          <w:szCs w:val="24"/>
        </w:rPr>
        <w:t>accounts for</w:t>
      </w:r>
      <w:r w:rsidRPr="00EA5A2A">
        <w:rPr>
          <w:rFonts w:ascii="Times New Roman" w:hAnsi="Times New Roman" w:cs="Times New Roman"/>
          <w:sz w:val="24"/>
          <w:szCs w:val="24"/>
        </w:rPr>
        <w:t xml:space="preserve"> uncertainties, provides the core input for inference. After </w:t>
      </w:r>
      <w:r w:rsidR="00DD2B33">
        <w:rPr>
          <w:rFonts w:ascii="Times New Roman" w:hAnsi="Times New Roman" w:cs="Times New Roman"/>
          <w:sz w:val="24"/>
          <w:szCs w:val="24"/>
        </w:rPr>
        <w:t>accounting for</w:t>
      </w:r>
      <w:r w:rsidRPr="00EA5A2A">
        <w:rPr>
          <w:rFonts w:ascii="Times New Roman" w:hAnsi="Times New Roman" w:cs="Times New Roman"/>
          <w:sz w:val="24"/>
          <w:szCs w:val="24"/>
        </w:rPr>
        <w:t xml:space="preserve"> sampling variance based on the reported uncertainty intervals, the model detected a small, though significant, negative time trend in the mean total cholesterol.</w:t>
      </w:r>
    </w:p>
    <w:p w14:paraId="0C27486A" w14:textId="2DDAD8EC" w:rsidR="006F3DFA" w:rsidRPr="006F3DFA" w:rsidRDefault="00FA04B2" w:rsidP="006F3DFA">
      <w:pPr>
        <w:jc w:val="both"/>
        <w:rPr>
          <w:rFonts w:ascii="Times New Roman" w:hAnsi="Times New Roman" w:cs="Times New Roman"/>
          <w:sz w:val="24"/>
          <w:szCs w:val="24"/>
        </w:rPr>
      </w:pPr>
      <w:r>
        <w:rPr>
          <w:rFonts w:ascii="Times New Roman" w:hAnsi="Times New Roman" w:cs="Times New Roman"/>
          <w:sz w:val="24"/>
          <w:szCs w:val="24"/>
        </w:rPr>
        <w:t>Baseline cholesterol levels were higher in women than in men, and the interaction between year and sex was positive, indicating</w:t>
      </w:r>
      <w:r w:rsidR="006F3DFA" w:rsidRPr="006F3DFA">
        <w:rPr>
          <w:rFonts w:ascii="Times New Roman" w:hAnsi="Times New Roman" w:cs="Times New Roman"/>
          <w:sz w:val="24"/>
          <w:szCs w:val="24"/>
        </w:rPr>
        <w:t xml:space="preserve"> sex differences in the </w:t>
      </w:r>
      <w:r w:rsidR="00DD2B33">
        <w:rPr>
          <w:rFonts w:ascii="Times New Roman" w:hAnsi="Times New Roman" w:cs="Times New Roman"/>
          <w:sz w:val="24"/>
          <w:szCs w:val="24"/>
        </w:rPr>
        <w:t>time course</w:t>
      </w:r>
      <w:r w:rsidR="006F3DFA" w:rsidRPr="006F3DFA">
        <w:rPr>
          <w:rFonts w:ascii="Times New Roman" w:hAnsi="Times New Roman" w:cs="Times New Roman"/>
          <w:sz w:val="24"/>
          <w:szCs w:val="24"/>
        </w:rPr>
        <w:t xml:space="preserve">. The negative interaction terms by year-by-age-group showed more rapid </w:t>
      </w:r>
      <w:r>
        <w:rPr>
          <w:rFonts w:ascii="Times New Roman" w:hAnsi="Times New Roman" w:cs="Times New Roman"/>
          <w:sz w:val="24"/>
          <w:szCs w:val="24"/>
        </w:rPr>
        <w:t>adverse</w:t>
      </w:r>
      <w:r w:rsidR="006F3DFA" w:rsidRPr="006F3DFA">
        <w:rPr>
          <w:rFonts w:ascii="Times New Roman" w:hAnsi="Times New Roman" w:cs="Times New Roman"/>
          <w:sz w:val="24"/>
          <w:szCs w:val="24"/>
        </w:rPr>
        <w:t xml:space="preserve"> effects at older ages, which </w:t>
      </w:r>
      <w:r>
        <w:rPr>
          <w:rFonts w:ascii="Times New Roman" w:hAnsi="Times New Roman" w:cs="Times New Roman"/>
          <w:sz w:val="24"/>
          <w:szCs w:val="24"/>
        </w:rPr>
        <w:t>remained statistically significant after</w:t>
      </w:r>
      <w:r w:rsidR="006F3DFA" w:rsidRPr="006F3DFA">
        <w:rPr>
          <w:rFonts w:ascii="Times New Roman" w:hAnsi="Times New Roman" w:cs="Times New Roman"/>
          <w:sz w:val="24"/>
          <w:szCs w:val="24"/>
        </w:rPr>
        <w:t xml:space="preserve"> weighting by inverse variance. </w:t>
      </w:r>
      <w:r>
        <w:rPr>
          <w:rFonts w:ascii="Times New Roman" w:hAnsi="Times New Roman" w:cs="Times New Roman"/>
          <w:sz w:val="24"/>
          <w:szCs w:val="24"/>
        </w:rPr>
        <w:t xml:space="preserve">These findings indicate that accounting for uncertainty significantly affects the size and interpretation of </w:t>
      </w:r>
      <w:r w:rsidR="006F3DFA" w:rsidRPr="006F3DFA">
        <w:rPr>
          <w:rFonts w:ascii="Times New Roman" w:hAnsi="Times New Roman" w:cs="Times New Roman"/>
          <w:sz w:val="24"/>
          <w:szCs w:val="24"/>
        </w:rPr>
        <w:t>temporal and subgroup effects.</w:t>
      </w:r>
    </w:p>
    <w:p w14:paraId="5A11B956" w14:textId="463D67AC" w:rsidR="006F3DFA" w:rsidRPr="006F3DFA" w:rsidRDefault="00EA5A2A" w:rsidP="006F3DFA">
      <w:pPr>
        <w:jc w:val="both"/>
        <w:rPr>
          <w:rFonts w:ascii="Times New Roman" w:hAnsi="Times New Roman" w:cs="Times New Roman"/>
          <w:sz w:val="24"/>
          <w:szCs w:val="24"/>
        </w:rPr>
      </w:pPr>
      <w:r w:rsidRPr="00EA5A2A">
        <w:rPr>
          <w:rFonts w:ascii="Times New Roman" w:hAnsi="Times New Roman" w:cs="Times New Roman"/>
          <w:sz w:val="24"/>
          <w:szCs w:val="24"/>
        </w:rPr>
        <w:t xml:space="preserve">A comparison of the outcomes </w:t>
      </w:r>
      <w:r w:rsidR="00DD2B33">
        <w:rPr>
          <w:rFonts w:ascii="Times New Roman" w:hAnsi="Times New Roman" w:cs="Times New Roman"/>
          <w:sz w:val="24"/>
          <w:szCs w:val="24"/>
        </w:rPr>
        <w:t xml:space="preserve">in Table 2, which employed the unweighted multilevel growth model, has confirmed that there are significantly larger effects and greater statistical significance when </w:t>
      </w:r>
      <w:r w:rsidR="00B16DCB">
        <w:rPr>
          <w:rFonts w:ascii="Times New Roman" w:hAnsi="Times New Roman" w:cs="Times New Roman"/>
          <w:sz w:val="24"/>
          <w:szCs w:val="24"/>
        </w:rPr>
        <w:t>uncertainty is ignored</w:t>
      </w:r>
      <w:r w:rsidRPr="00EA5A2A">
        <w:rPr>
          <w:rFonts w:ascii="Times New Roman" w:hAnsi="Times New Roman" w:cs="Times New Roman"/>
          <w:sz w:val="24"/>
          <w:szCs w:val="24"/>
        </w:rPr>
        <w:t>.</w:t>
      </w:r>
      <w:r>
        <w:rPr>
          <w:rFonts w:ascii="Times New Roman" w:hAnsi="Times New Roman" w:cs="Times New Roman"/>
          <w:sz w:val="24"/>
          <w:szCs w:val="24"/>
        </w:rPr>
        <w:t xml:space="preserve"> </w:t>
      </w:r>
      <w:r w:rsidR="006F3DFA" w:rsidRPr="006F3DFA">
        <w:rPr>
          <w:rFonts w:ascii="Times New Roman" w:hAnsi="Times New Roman" w:cs="Times New Roman"/>
          <w:sz w:val="24"/>
          <w:szCs w:val="24"/>
        </w:rPr>
        <w:t xml:space="preserve">This </w:t>
      </w:r>
      <w:r w:rsidR="00FA04B2">
        <w:rPr>
          <w:rFonts w:ascii="Times New Roman" w:hAnsi="Times New Roman" w:cs="Times New Roman"/>
          <w:sz w:val="24"/>
          <w:szCs w:val="24"/>
        </w:rPr>
        <w:t>empirically compares and contrasts, showing that traditional methods overemphasise accuracy and could be misleading when applied</w:t>
      </w:r>
      <w:r w:rsidR="006F3DFA" w:rsidRPr="006F3DFA">
        <w:rPr>
          <w:rFonts w:ascii="Times New Roman" w:hAnsi="Times New Roman" w:cs="Times New Roman"/>
          <w:sz w:val="24"/>
          <w:szCs w:val="24"/>
        </w:rPr>
        <w:t xml:space="preserve"> to aggregate surveillance data. Table 3, generated by the </w:t>
      </w:r>
      <w:r w:rsidR="00FA04B2">
        <w:rPr>
          <w:rFonts w:ascii="Times New Roman" w:hAnsi="Times New Roman" w:cs="Times New Roman"/>
          <w:sz w:val="24"/>
          <w:szCs w:val="24"/>
        </w:rPr>
        <w:t>generalised additive mixed model, again confirmed both nonlinear effects of age and time and their interaction, and supported the conclusion that cholesterol dynamics cannot be successfully modelled</w:t>
      </w:r>
      <w:r w:rsidR="006F3DFA" w:rsidRPr="006F3DFA">
        <w:rPr>
          <w:rFonts w:ascii="Times New Roman" w:hAnsi="Times New Roman" w:cs="Times New Roman"/>
          <w:sz w:val="24"/>
          <w:szCs w:val="24"/>
        </w:rPr>
        <w:t xml:space="preserve"> using simple linear specifications.</w:t>
      </w:r>
    </w:p>
    <w:p w14:paraId="1CFC1E84" w14:textId="3F5177AF" w:rsidR="006F3DFA" w:rsidRPr="006F3DFA" w:rsidRDefault="006F3DFA" w:rsidP="006F3DFA">
      <w:pPr>
        <w:jc w:val="both"/>
        <w:rPr>
          <w:rFonts w:ascii="Times New Roman" w:hAnsi="Times New Roman" w:cs="Times New Roman"/>
          <w:sz w:val="24"/>
          <w:szCs w:val="24"/>
        </w:rPr>
      </w:pPr>
      <w:r w:rsidRPr="006F3DFA">
        <w:rPr>
          <w:rFonts w:ascii="Times New Roman" w:hAnsi="Times New Roman" w:cs="Times New Roman"/>
          <w:sz w:val="24"/>
          <w:szCs w:val="24"/>
        </w:rPr>
        <w:t>The observed-versus-fitted relationship in Figure 4 supported model adequacy</w:t>
      </w:r>
      <w:r w:rsidR="00FA04B2">
        <w:rPr>
          <w:rFonts w:ascii="Times New Roman" w:hAnsi="Times New Roman" w:cs="Times New Roman"/>
          <w:sz w:val="24"/>
          <w:szCs w:val="24"/>
        </w:rPr>
        <w:t>, as it showed that the fitted values from the uncertainty-conscious weighted multilevel model closely matched the observed cholesterol means across the entire data range</w:t>
      </w:r>
      <w:r w:rsidRPr="006F3DFA">
        <w:rPr>
          <w:rFonts w:ascii="Times New Roman" w:hAnsi="Times New Roman" w:cs="Times New Roman"/>
          <w:sz w:val="24"/>
          <w:szCs w:val="24"/>
        </w:rPr>
        <w:t xml:space="preserve">. This high consensus actually suggests that </w:t>
      </w:r>
      <w:r w:rsidRPr="006F3DFA">
        <w:rPr>
          <w:rFonts w:ascii="Times New Roman" w:hAnsi="Times New Roman" w:cs="Times New Roman"/>
          <w:sz w:val="24"/>
          <w:szCs w:val="24"/>
        </w:rPr>
        <w:lastRenderedPageBreak/>
        <w:t xml:space="preserve">the </w:t>
      </w:r>
      <w:r w:rsidR="00B16DCB">
        <w:rPr>
          <w:rFonts w:ascii="Times New Roman" w:hAnsi="Times New Roman" w:cs="Times New Roman"/>
          <w:sz w:val="24"/>
          <w:szCs w:val="24"/>
        </w:rPr>
        <w:t>proposed modelling structure succeeds in capturing overriding temporal and demographic trends, smoothing out noise, and undermining less accurate strata in a suitably robust manner</w:t>
      </w:r>
      <w:r w:rsidRPr="006F3DFA">
        <w:rPr>
          <w:rFonts w:ascii="Times New Roman" w:hAnsi="Times New Roman" w:cs="Times New Roman"/>
          <w:sz w:val="24"/>
          <w:szCs w:val="24"/>
        </w:rPr>
        <w:t>.</w:t>
      </w:r>
    </w:p>
    <w:p w14:paraId="0F2B6507" w14:textId="77777777" w:rsidR="006F3DFA" w:rsidRPr="00FA04B2" w:rsidRDefault="006F3DFA" w:rsidP="006F3DFA">
      <w:pPr>
        <w:jc w:val="both"/>
        <w:rPr>
          <w:rFonts w:ascii="Times New Roman" w:hAnsi="Times New Roman" w:cs="Times New Roman"/>
          <w:b/>
          <w:bCs/>
          <w:sz w:val="24"/>
          <w:szCs w:val="24"/>
        </w:rPr>
      </w:pPr>
      <w:r w:rsidRPr="00FA04B2">
        <w:rPr>
          <w:rFonts w:ascii="Times New Roman" w:hAnsi="Times New Roman" w:cs="Times New Roman"/>
          <w:b/>
          <w:bCs/>
          <w:sz w:val="24"/>
          <w:szCs w:val="24"/>
        </w:rPr>
        <w:t>Conclusion</w:t>
      </w:r>
    </w:p>
    <w:p w14:paraId="0ECF846E" w14:textId="3A74F042" w:rsidR="006F3DFA" w:rsidRPr="006F3DFA" w:rsidRDefault="006F3DFA"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The study has shown that to make stringent inferences </w:t>
      </w:r>
      <w:r w:rsidR="00FA04B2">
        <w:rPr>
          <w:rFonts w:ascii="Times New Roman" w:hAnsi="Times New Roman" w:cs="Times New Roman"/>
          <w:sz w:val="24"/>
          <w:szCs w:val="24"/>
        </w:rPr>
        <w:t>about global cholesterol trends, it is necessary to explicitly acknowledge both the hierarchical population structure and the measurement uncertainty in</w:t>
      </w:r>
      <w:r w:rsidRPr="006F3DFA">
        <w:rPr>
          <w:rFonts w:ascii="Times New Roman" w:hAnsi="Times New Roman" w:cs="Times New Roman"/>
          <w:sz w:val="24"/>
          <w:szCs w:val="24"/>
        </w:rPr>
        <w:t xml:space="preserve"> aggregated surveillance data. The study can </w:t>
      </w:r>
      <w:r w:rsidR="00FA04B2">
        <w:rPr>
          <w:rFonts w:ascii="Times New Roman" w:hAnsi="Times New Roman" w:cs="Times New Roman"/>
          <w:sz w:val="24"/>
          <w:szCs w:val="24"/>
        </w:rPr>
        <w:t>provide more plausible, policy-relevant estimates of cholesterol dynamics by transforming reported uncertainty intervals into analytic weights and incorporating them into</w:t>
      </w:r>
      <w:r w:rsidRPr="006F3DFA">
        <w:rPr>
          <w:rFonts w:ascii="Times New Roman" w:hAnsi="Times New Roman" w:cs="Times New Roman"/>
          <w:sz w:val="24"/>
          <w:szCs w:val="24"/>
        </w:rPr>
        <w:t xml:space="preserve"> multilevel and nonlinear models, </w:t>
      </w:r>
      <w:r w:rsidR="00FA04B2">
        <w:rPr>
          <w:rFonts w:ascii="Times New Roman" w:hAnsi="Times New Roman" w:cs="Times New Roman"/>
          <w:sz w:val="24"/>
          <w:szCs w:val="24"/>
        </w:rPr>
        <w:t xml:space="preserve">rather </w:t>
      </w:r>
      <w:r w:rsidRPr="006F3DFA">
        <w:rPr>
          <w:rFonts w:ascii="Times New Roman" w:hAnsi="Times New Roman" w:cs="Times New Roman"/>
          <w:sz w:val="24"/>
          <w:szCs w:val="24"/>
        </w:rPr>
        <w:t>than using traditional unweighted models.</w:t>
      </w:r>
    </w:p>
    <w:p w14:paraId="4A181CFE" w14:textId="6CD3A3B6" w:rsidR="006F3DFA" w:rsidRPr="006F3DFA" w:rsidRDefault="006F3DFA" w:rsidP="006F3DFA">
      <w:pPr>
        <w:jc w:val="both"/>
        <w:rPr>
          <w:rFonts w:ascii="Times New Roman" w:hAnsi="Times New Roman" w:cs="Times New Roman"/>
          <w:sz w:val="24"/>
          <w:szCs w:val="24"/>
        </w:rPr>
      </w:pPr>
      <w:r w:rsidRPr="006F3DFA">
        <w:rPr>
          <w:rFonts w:ascii="Times New Roman" w:hAnsi="Times New Roman" w:cs="Times New Roman"/>
          <w:sz w:val="24"/>
          <w:szCs w:val="24"/>
        </w:rPr>
        <w:t>The results validate the long-term worldwide decrease in average total cholesterol and the sex disparity</w:t>
      </w:r>
      <w:r w:rsidR="00FA04B2">
        <w:rPr>
          <w:rFonts w:ascii="Times New Roman" w:hAnsi="Times New Roman" w:cs="Times New Roman"/>
          <w:sz w:val="24"/>
          <w:szCs w:val="24"/>
        </w:rPr>
        <w:t xml:space="preserve">, alongside the striking age-specific heterogeneity in both </w:t>
      </w:r>
      <w:r w:rsidRPr="006F3DFA">
        <w:rPr>
          <w:rFonts w:ascii="Times New Roman" w:hAnsi="Times New Roman" w:cs="Times New Roman"/>
          <w:sz w:val="24"/>
          <w:szCs w:val="24"/>
        </w:rPr>
        <w:t xml:space="preserve">levels and rates. These trends can highlight the significance of life-course- and sex-sensitive prevention of cardiovascular disease. Methodologically, it is demonstrated that the inability to propagate uncertainty can create substantial biases in </w:t>
      </w:r>
      <w:r w:rsidR="00FA04B2">
        <w:rPr>
          <w:rFonts w:ascii="Times New Roman" w:hAnsi="Times New Roman" w:cs="Times New Roman"/>
          <w:sz w:val="24"/>
          <w:szCs w:val="24"/>
        </w:rPr>
        <w:t>effect sizes and artificially inflate confidence in population health improvement when comparing uncertainty-aware models with</w:t>
      </w:r>
      <w:r w:rsidRPr="006F3DFA">
        <w:rPr>
          <w:rFonts w:ascii="Times New Roman" w:hAnsi="Times New Roman" w:cs="Times New Roman"/>
          <w:sz w:val="24"/>
          <w:szCs w:val="24"/>
        </w:rPr>
        <w:t xml:space="preserve"> unweighted ones.</w:t>
      </w:r>
    </w:p>
    <w:p w14:paraId="69DA7D36" w14:textId="407F73DB" w:rsidR="006F3DFA" w:rsidRPr="006F3DFA" w:rsidRDefault="00EA5A2A" w:rsidP="006F3DFA">
      <w:pPr>
        <w:jc w:val="both"/>
        <w:rPr>
          <w:rFonts w:ascii="Times New Roman" w:hAnsi="Times New Roman" w:cs="Times New Roman"/>
          <w:sz w:val="24"/>
          <w:szCs w:val="24"/>
        </w:rPr>
      </w:pPr>
      <w:r w:rsidRPr="00EA5A2A">
        <w:rPr>
          <w:rFonts w:ascii="Times New Roman" w:hAnsi="Times New Roman" w:cs="Times New Roman"/>
          <w:sz w:val="24"/>
          <w:szCs w:val="24"/>
        </w:rPr>
        <w:t xml:space="preserve">It allows an opportunity to adopt a scaled, transparent method to </w:t>
      </w:r>
      <w:r w:rsidR="00F03FA0">
        <w:rPr>
          <w:rFonts w:ascii="Times New Roman" w:hAnsi="Times New Roman" w:cs="Times New Roman"/>
          <w:sz w:val="24"/>
          <w:szCs w:val="24"/>
        </w:rPr>
        <w:t>analyse</w:t>
      </w:r>
      <w:r w:rsidRPr="00EA5A2A">
        <w:rPr>
          <w:rFonts w:ascii="Times New Roman" w:hAnsi="Times New Roman" w:cs="Times New Roman"/>
          <w:sz w:val="24"/>
          <w:szCs w:val="24"/>
        </w:rPr>
        <w:t xml:space="preserve"> other global health indicators published as aggregated estimates with uncertainty intervals. The methodology will facilitate the use of evidence-based monitoring of noncommunicable disease targets of the Sustainable Development Goals, focused on reducing premature mortality from cardiovascular disease, by improving the reliability of trend estimation and subgroup comparisons. It needs to be extended in </w:t>
      </w:r>
      <w:r w:rsidR="00F03FA0">
        <w:rPr>
          <w:rFonts w:ascii="Times New Roman" w:hAnsi="Times New Roman" w:cs="Times New Roman"/>
          <w:sz w:val="24"/>
          <w:szCs w:val="24"/>
        </w:rPr>
        <w:t>subsequent work to model two or more lipid fractions jointly and to account for contextual covariates, such as policy adoption, access to care, and socioeconomic development, thereby enhancing the added value of global surveillance data for</w:t>
      </w:r>
      <w:r w:rsidRPr="00EA5A2A">
        <w:rPr>
          <w:rFonts w:ascii="Times New Roman" w:hAnsi="Times New Roman" w:cs="Times New Roman"/>
          <w:sz w:val="24"/>
          <w:szCs w:val="24"/>
        </w:rPr>
        <w:t xml:space="preserve"> reliable health predictions and equity in policy development.</w:t>
      </w:r>
    </w:p>
    <w:p w14:paraId="5567C0CD" w14:textId="77777777" w:rsidR="00B16DCB" w:rsidRPr="00BD63B5" w:rsidRDefault="00B16DCB" w:rsidP="00B16DCB">
      <w:pPr>
        <w:jc w:val="both"/>
        <w:rPr>
          <w:rFonts w:ascii="Times New Roman" w:hAnsi="Times New Roman" w:cs="Times New Roman"/>
          <w:b/>
          <w:bCs/>
          <w:sz w:val="24"/>
          <w:szCs w:val="24"/>
        </w:rPr>
      </w:pPr>
      <w:r w:rsidRPr="00BD63B5">
        <w:rPr>
          <w:rFonts w:ascii="Times New Roman" w:hAnsi="Times New Roman" w:cs="Times New Roman"/>
          <w:b/>
          <w:bCs/>
          <w:sz w:val="24"/>
          <w:szCs w:val="24"/>
        </w:rPr>
        <w:t>Declarations</w:t>
      </w:r>
    </w:p>
    <w:p w14:paraId="5A849E63" w14:textId="77777777" w:rsidR="007C0904" w:rsidRDefault="007C0904" w:rsidP="00B16DCB">
      <w:pPr>
        <w:jc w:val="both"/>
        <w:rPr>
          <w:rFonts w:ascii="Times New Roman" w:hAnsi="Times New Roman" w:cs="Times New Roman"/>
          <w:b/>
          <w:bCs/>
          <w:sz w:val="24"/>
          <w:szCs w:val="24"/>
        </w:rPr>
      </w:pPr>
    </w:p>
    <w:p w14:paraId="27B0F323" w14:textId="17F62F63" w:rsidR="00B16DCB" w:rsidRPr="00ED6E3A" w:rsidRDefault="00B16DCB" w:rsidP="00B16DCB">
      <w:pPr>
        <w:jc w:val="both"/>
        <w:rPr>
          <w:rFonts w:ascii="Times New Roman" w:hAnsi="Times New Roman" w:cs="Times New Roman"/>
          <w:b/>
          <w:bCs/>
          <w:sz w:val="24"/>
          <w:szCs w:val="24"/>
        </w:rPr>
      </w:pPr>
      <w:r w:rsidRPr="00ED6E3A">
        <w:rPr>
          <w:rFonts w:ascii="Times New Roman" w:hAnsi="Times New Roman" w:cs="Times New Roman"/>
          <w:b/>
          <w:bCs/>
          <w:sz w:val="24"/>
          <w:szCs w:val="24"/>
        </w:rPr>
        <w:t>Data availability</w:t>
      </w:r>
    </w:p>
    <w:p w14:paraId="4A6C573D" w14:textId="77777777" w:rsidR="00B16DCB" w:rsidRPr="00BD63B5" w:rsidRDefault="00B16DCB" w:rsidP="00B16DCB">
      <w:pPr>
        <w:jc w:val="both"/>
        <w:rPr>
          <w:rFonts w:ascii="Times New Roman" w:eastAsia="Calibri" w:hAnsi="Times New Roman" w:cs="Times New Roman"/>
          <w:sz w:val="24"/>
          <w:szCs w:val="24"/>
        </w:rPr>
      </w:pPr>
      <w:r w:rsidRPr="00BD63B5">
        <w:rPr>
          <w:rFonts w:ascii="Times New Roman" w:hAnsi="Times New Roman" w:cs="Times New Roman"/>
          <w:sz w:val="24"/>
          <w:szCs w:val="24"/>
        </w:rPr>
        <w:t>The</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data</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supporting</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this</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study</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are</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publicly</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available</w:t>
      </w:r>
      <w:r w:rsidRPr="00BD63B5">
        <w:rPr>
          <w:rFonts w:ascii="Times New Roman" w:eastAsia="Calibri" w:hAnsi="Times New Roman" w:cs="Times New Roman"/>
          <w:sz w:val="24"/>
          <w:szCs w:val="24"/>
        </w:rPr>
        <w:t xml:space="preserve"> </w:t>
      </w:r>
    </w:p>
    <w:p w14:paraId="395B8A9D" w14:textId="367C0187" w:rsidR="00B16DCB" w:rsidRPr="00ED6E3A" w:rsidRDefault="00B16DCB" w:rsidP="00B16DCB">
      <w:pPr>
        <w:pStyle w:val="BodyText"/>
        <w:jc w:val="both"/>
        <w:rPr>
          <w:rFonts w:ascii="Times New Roman" w:hAnsi="Times New Roman" w:cs="Times New Roman"/>
          <w:lang w:val="en-GB"/>
        </w:rPr>
      </w:pPr>
    </w:p>
    <w:p w14:paraId="07E17F82" w14:textId="77777777" w:rsidR="00B16DCB" w:rsidRPr="00BD63B5" w:rsidRDefault="00B16DCB" w:rsidP="00B16DCB">
      <w:pPr>
        <w:jc w:val="both"/>
        <w:rPr>
          <w:rFonts w:ascii="Times New Roman" w:hAnsi="Times New Roman" w:cs="Times New Roman"/>
          <w:b/>
          <w:bCs/>
          <w:sz w:val="24"/>
          <w:szCs w:val="24"/>
        </w:rPr>
      </w:pPr>
      <w:r w:rsidRPr="00BD63B5">
        <w:rPr>
          <w:rFonts w:ascii="Times New Roman" w:hAnsi="Times New Roman" w:cs="Times New Roman"/>
          <w:b/>
          <w:bCs/>
          <w:sz w:val="24"/>
          <w:szCs w:val="24"/>
        </w:rPr>
        <w:t>Ethical statement</w:t>
      </w:r>
    </w:p>
    <w:p w14:paraId="70E542DD" w14:textId="77777777" w:rsidR="00B16DCB" w:rsidRPr="00BD63B5" w:rsidRDefault="00B16DCB" w:rsidP="00B16DCB">
      <w:pPr>
        <w:jc w:val="both"/>
        <w:rPr>
          <w:rFonts w:ascii="Times New Roman" w:hAnsi="Times New Roman" w:cs="Times New Roman"/>
          <w:sz w:val="24"/>
          <w:szCs w:val="24"/>
        </w:rPr>
      </w:pPr>
      <w:r w:rsidRPr="00BD63B5">
        <w:rPr>
          <w:rFonts w:ascii="Times New Roman" w:hAnsi="Times New Roman" w:cs="Times New Roman"/>
          <w:sz w:val="24"/>
          <w:szCs w:val="24"/>
        </w:rPr>
        <w:t>This study has no ethical consideration</w:t>
      </w:r>
    </w:p>
    <w:p w14:paraId="264311AC" w14:textId="77777777" w:rsidR="00B16DCB" w:rsidRPr="00BD63B5" w:rsidRDefault="00B16DCB" w:rsidP="00B16DCB">
      <w:pPr>
        <w:jc w:val="both"/>
        <w:rPr>
          <w:rFonts w:ascii="Times New Roman" w:hAnsi="Times New Roman" w:cs="Times New Roman"/>
          <w:b/>
          <w:bCs/>
          <w:sz w:val="24"/>
          <w:szCs w:val="24"/>
        </w:rPr>
      </w:pPr>
      <w:r w:rsidRPr="00BD63B5">
        <w:rPr>
          <w:rFonts w:ascii="Times New Roman" w:hAnsi="Times New Roman" w:cs="Times New Roman"/>
          <w:b/>
          <w:bCs/>
          <w:sz w:val="24"/>
          <w:szCs w:val="24"/>
        </w:rPr>
        <w:t>Declarations</w:t>
      </w:r>
    </w:p>
    <w:p w14:paraId="7609B0D9" w14:textId="77777777" w:rsidR="00B16DCB" w:rsidRPr="00BD63B5" w:rsidRDefault="00B16DCB" w:rsidP="00B16DCB">
      <w:pPr>
        <w:pStyle w:val="Heading4"/>
        <w:jc w:val="both"/>
        <w:rPr>
          <w:rFonts w:ascii="Times New Roman" w:hAnsi="Times New Roman" w:cs="Times New Roman"/>
          <w:i w:val="0"/>
          <w:iCs w:val="0"/>
          <w:color w:val="auto"/>
          <w:sz w:val="24"/>
          <w:szCs w:val="24"/>
        </w:rPr>
      </w:pPr>
      <w:bookmarkStart w:id="1" w:name="X83af7341abaa90907e8c095fcd2c9963edeb9ad"/>
      <w:r w:rsidRPr="00BD63B5">
        <w:rPr>
          <w:rFonts w:ascii="Times New Roman" w:hAnsi="Times New Roman" w:cs="Times New Roman"/>
          <w:b/>
          <w:bCs/>
          <w:i w:val="0"/>
          <w:iCs w:val="0"/>
          <w:color w:val="auto"/>
          <w:sz w:val="24"/>
          <w:szCs w:val="24"/>
        </w:rPr>
        <w:t>Ethical Considerations and Reproducibility</w:t>
      </w:r>
    </w:p>
    <w:p w14:paraId="6CD26BF7" w14:textId="77777777" w:rsidR="00B16DCB" w:rsidRPr="00BD63B5" w:rsidRDefault="00B16DCB" w:rsidP="00B16DCB">
      <w:pPr>
        <w:pStyle w:val="FirstParagraph"/>
        <w:rPr>
          <w:rFonts w:ascii="Times New Roman" w:hAnsi="Times New Roman" w:cs="Times New Roman"/>
          <w:lang w:val="en-GB"/>
        </w:rPr>
      </w:pPr>
      <w:r w:rsidRPr="00BD63B5">
        <w:rPr>
          <w:rFonts w:ascii="Times New Roman" w:hAnsi="Times New Roman" w:cs="Times New Roman"/>
          <w:lang w:val="en-GB"/>
        </w:rPr>
        <w:t>The dataset was fully anonymised, with no identifiable personal information. Analytical scripts, processed datasets, and code for figure generation are openly available for verification and reuse.</w:t>
      </w:r>
      <w:r w:rsidRPr="00BD63B5">
        <w:rPr>
          <w:rFonts w:ascii="Times New Roman" w:hAnsi="Times New Roman" w:cs="Times New Roman"/>
          <w:lang w:val="en-GB"/>
        </w:rPr>
        <w:br/>
        <w:t>All computations adhere to FAIR (Findable, Accessible, Interoperable, Reusable) data principles, supporting transparent and replicable research.</w:t>
      </w:r>
    </w:p>
    <w:bookmarkEnd w:id="1"/>
    <w:p w14:paraId="5F84DBBD" w14:textId="77777777" w:rsidR="00B16DCB" w:rsidRPr="00BD63B5" w:rsidRDefault="00B16DCB" w:rsidP="00B16DCB">
      <w:pPr>
        <w:jc w:val="both"/>
        <w:rPr>
          <w:rFonts w:ascii="Times New Roman" w:hAnsi="Times New Roman" w:cs="Times New Roman"/>
          <w:b/>
          <w:bCs/>
          <w:sz w:val="24"/>
          <w:szCs w:val="24"/>
        </w:rPr>
      </w:pPr>
      <w:r w:rsidRPr="00BD63B5">
        <w:rPr>
          <w:rFonts w:ascii="Times New Roman" w:hAnsi="Times New Roman" w:cs="Times New Roman"/>
          <w:b/>
          <w:bCs/>
          <w:sz w:val="24"/>
          <w:szCs w:val="24"/>
        </w:rPr>
        <w:lastRenderedPageBreak/>
        <w:t>Conflicts of</w:t>
      </w:r>
      <w:r w:rsidRPr="00BD63B5">
        <w:rPr>
          <w:rFonts w:ascii="Times New Roman" w:eastAsia="Calibri" w:hAnsi="Times New Roman" w:cs="Times New Roman"/>
          <w:b/>
          <w:bCs/>
          <w:sz w:val="24"/>
          <w:szCs w:val="24"/>
        </w:rPr>
        <w:t xml:space="preserve"> </w:t>
      </w:r>
      <w:r w:rsidRPr="00BD63B5">
        <w:rPr>
          <w:rFonts w:ascii="Times New Roman" w:hAnsi="Times New Roman" w:cs="Times New Roman"/>
          <w:b/>
          <w:bCs/>
          <w:sz w:val="24"/>
          <w:szCs w:val="24"/>
        </w:rPr>
        <w:t>interest</w:t>
      </w:r>
    </w:p>
    <w:p w14:paraId="06EEC8FD" w14:textId="77777777" w:rsidR="00B16DCB" w:rsidRPr="00BD63B5" w:rsidRDefault="00B16DCB" w:rsidP="00B16DCB">
      <w:pPr>
        <w:jc w:val="both"/>
        <w:rPr>
          <w:rFonts w:ascii="Times New Roman" w:hAnsi="Times New Roman" w:cs="Times New Roman"/>
          <w:sz w:val="24"/>
          <w:szCs w:val="24"/>
        </w:rPr>
      </w:pPr>
      <w:r w:rsidRPr="00BD63B5">
        <w:rPr>
          <w:rFonts w:ascii="Times New Roman" w:hAnsi="Times New Roman" w:cs="Times New Roman"/>
          <w:sz w:val="24"/>
          <w:szCs w:val="24"/>
        </w:rPr>
        <w:t>The</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authors</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declare</w:t>
      </w:r>
      <w:r w:rsidRPr="00BD63B5">
        <w:rPr>
          <w:rFonts w:ascii="Times New Roman" w:eastAsia="Calibri" w:hAnsi="Times New Roman" w:cs="Times New Roman"/>
          <w:sz w:val="24"/>
          <w:szCs w:val="24"/>
        </w:rPr>
        <w:t xml:space="preserve"> that they have no </w:t>
      </w:r>
      <w:r w:rsidRPr="00BD63B5">
        <w:rPr>
          <w:rFonts w:ascii="Times New Roman" w:hAnsi="Times New Roman" w:cs="Times New Roman"/>
          <w:sz w:val="24"/>
          <w:szCs w:val="24"/>
        </w:rPr>
        <w:t>competing</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interests.</w:t>
      </w:r>
    </w:p>
    <w:p w14:paraId="11A157E5" w14:textId="77777777" w:rsidR="00B16DCB" w:rsidRPr="00BD63B5" w:rsidRDefault="00B16DCB" w:rsidP="00B16DCB">
      <w:pPr>
        <w:jc w:val="both"/>
        <w:rPr>
          <w:rFonts w:ascii="Times New Roman" w:hAnsi="Times New Roman" w:cs="Times New Roman"/>
          <w:b/>
          <w:bCs/>
          <w:sz w:val="24"/>
          <w:szCs w:val="24"/>
        </w:rPr>
      </w:pPr>
      <w:r w:rsidRPr="00BD63B5">
        <w:rPr>
          <w:rFonts w:ascii="Times New Roman" w:hAnsi="Times New Roman" w:cs="Times New Roman"/>
          <w:b/>
          <w:bCs/>
          <w:sz w:val="24"/>
          <w:szCs w:val="24"/>
        </w:rPr>
        <w:t>Consent</w:t>
      </w:r>
      <w:r w:rsidRPr="00BD63B5">
        <w:rPr>
          <w:rFonts w:ascii="Times New Roman" w:eastAsia="Calibri" w:hAnsi="Times New Roman" w:cs="Times New Roman"/>
          <w:b/>
          <w:bCs/>
          <w:sz w:val="24"/>
          <w:szCs w:val="24"/>
        </w:rPr>
        <w:t xml:space="preserve"> </w:t>
      </w:r>
      <w:r w:rsidRPr="00BD63B5">
        <w:rPr>
          <w:rFonts w:ascii="Times New Roman" w:hAnsi="Times New Roman" w:cs="Times New Roman"/>
          <w:b/>
          <w:bCs/>
          <w:sz w:val="24"/>
          <w:szCs w:val="24"/>
        </w:rPr>
        <w:t>for</w:t>
      </w:r>
      <w:r w:rsidRPr="00BD63B5">
        <w:rPr>
          <w:rFonts w:ascii="Times New Roman" w:eastAsia="Calibri" w:hAnsi="Times New Roman" w:cs="Times New Roman"/>
          <w:b/>
          <w:bCs/>
          <w:sz w:val="24"/>
          <w:szCs w:val="24"/>
        </w:rPr>
        <w:t xml:space="preserve"> </w:t>
      </w:r>
      <w:r w:rsidRPr="00BD63B5">
        <w:rPr>
          <w:rFonts w:ascii="Times New Roman" w:hAnsi="Times New Roman" w:cs="Times New Roman"/>
          <w:b/>
          <w:bCs/>
          <w:sz w:val="24"/>
          <w:szCs w:val="24"/>
        </w:rPr>
        <w:t>Publication</w:t>
      </w:r>
    </w:p>
    <w:p w14:paraId="75B5B8B1" w14:textId="77777777" w:rsidR="00B16DCB" w:rsidRPr="00BD63B5" w:rsidRDefault="00B16DCB" w:rsidP="00B16DCB">
      <w:pPr>
        <w:jc w:val="both"/>
        <w:rPr>
          <w:rFonts w:ascii="Times New Roman" w:hAnsi="Times New Roman" w:cs="Times New Roman"/>
          <w:sz w:val="24"/>
          <w:szCs w:val="24"/>
        </w:rPr>
      </w:pPr>
      <w:r w:rsidRPr="00BD63B5">
        <w:rPr>
          <w:rFonts w:ascii="Times New Roman" w:hAnsi="Times New Roman" w:cs="Times New Roman"/>
          <w:sz w:val="24"/>
          <w:szCs w:val="24"/>
        </w:rPr>
        <w:t xml:space="preserve">Not applicable </w:t>
      </w:r>
      <w:r w:rsidRPr="00BD63B5">
        <w:rPr>
          <w:rFonts w:ascii="Times New Roman" w:eastAsia="Calibri" w:hAnsi="Times New Roman" w:cs="Times New Roman"/>
          <w:sz w:val="24"/>
          <w:szCs w:val="24"/>
        </w:rPr>
        <w:t>in the clinic</w:t>
      </w:r>
    </w:p>
    <w:p w14:paraId="48422C22" w14:textId="77777777" w:rsidR="00DD2B33" w:rsidRDefault="00DD2B33" w:rsidP="00DD2B33">
      <w:pPr>
        <w:rPr>
          <w:rFonts w:ascii="Times New Roman" w:hAnsi="Times New Roman" w:cs="Times New Roman"/>
          <w:b/>
          <w:bCs/>
          <w:color w:val="222222"/>
          <w:sz w:val="24"/>
          <w:szCs w:val="24"/>
          <w:shd w:val="clear" w:color="auto" w:fill="FFFFFF"/>
        </w:rPr>
      </w:pPr>
    </w:p>
    <w:p w14:paraId="311E31AA" w14:textId="2258EB28" w:rsidR="00DD2B33" w:rsidRPr="00DD2B33" w:rsidRDefault="00DD2B33" w:rsidP="00DD2B33">
      <w:pPr>
        <w:rPr>
          <w:rFonts w:ascii="Times New Roman" w:hAnsi="Times New Roman" w:cs="Times New Roman"/>
          <w:b/>
          <w:bCs/>
          <w:color w:val="222222"/>
          <w:sz w:val="24"/>
          <w:szCs w:val="24"/>
          <w:shd w:val="clear" w:color="auto" w:fill="FFFFFF"/>
        </w:rPr>
      </w:pPr>
      <w:r w:rsidRPr="00DD2B33">
        <w:rPr>
          <w:rFonts w:ascii="Times New Roman" w:hAnsi="Times New Roman" w:cs="Times New Roman"/>
          <w:b/>
          <w:bCs/>
          <w:color w:val="222222"/>
          <w:sz w:val="24"/>
          <w:szCs w:val="24"/>
          <w:shd w:val="clear" w:color="auto" w:fill="FFFFFF"/>
        </w:rPr>
        <w:t>References</w:t>
      </w:r>
    </w:p>
    <w:p w14:paraId="6E64076C"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 xml:space="preserve">Alemu, R., </w:t>
      </w:r>
      <w:proofErr w:type="spellStart"/>
      <w:r w:rsidRPr="00DD2B33">
        <w:rPr>
          <w:rFonts w:ascii="Times New Roman" w:hAnsi="Times New Roman" w:cs="Times New Roman"/>
          <w:color w:val="222222"/>
          <w:sz w:val="24"/>
          <w:szCs w:val="24"/>
          <w:shd w:val="clear" w:color="auto" w:fill="FFFFFF"/>
        </w:rPr>
        <w:t>Sharew</w:t>
      </w:r>
      <w:proofErr w:type="spellEnd"/>
      <w:r w:rsidRPr="00DD2B33">
        <w:rPr>
          <w:rFonts w:ascii="Times New Roman" w:hAnsi="Times New Roman" w:cs="Times New Roman"/>
          <w:color w:val="222222"/>
          <w:sz w:val="24"/>
          <w:szCs w:val="24"/>
          <w:shd w:val="clear" w:color="auto" w:fill="FFFFFF"/>
        </w:rPr>
        <w:t xml:space="preserve">, N. T., </w:t>
      </w:r>
      <w:proofErr w:type="spellStart"/>
      <w:r w:rsidRPr="00DD2B33">
        <w:rPr>
          <w:rFonts w:ascii="Times New Roman" w:hAnsi="Times New Roman" w:cs="Times New Roman"/>
          <w:color w:val="222222"/>
          <w:sz w:val="24"/>
          <w:szCs w:val="24"/>
          <w:shd w:val="clear" w:color="auto" w:fill="FFFFFF"/>
        </w:rPr>
        <w:t>Arsano</w:t>
      </w:r>
      <w:proofErr w:type="spellEnd"/>
      <w:r w:rsidRPr="00DD2B33">
        <w:rPr>
          <w:rFonts w:ascii="Times New Roman" w:hAnsi="Times New Roman" w:cs="Times New Roman"/>
          <w:color w:val="222222"/>
          <w:sz w:val="24"/>
          <w:szCs w:val="24"/>
          <w:shd w:val="clear" w:color="auto" w:fill="FFFFFF"/>
        </w:rPr>
        <w:t xml:space="preserve">, Y. Y., Ahmed, M., </w:t>
      </w:r>
      <w:proofErr w:type="spellStart"/>
      <w:r w:rsidRPr="00DD2B33">
        <w:rPr>
          <w:rFonts w:ascii="Times New Roman" w:hAnsi="Times New Roman" w:cs="Times New Roman"/>
          <w:color w:val="222222"/>
          <w:sz w:val="24"/>
          <w:szCs w:val="24"/>
          <w:shd w:val="clear" w:color="auto" w:fill="FFFFFF"/>
        </w:rPr>
        <w:t>Tekola-Ayele</w:t>
      </w:r>
      <w:proofErr w:type="spellEnd"/>
      <w:r w:rsidRPr="00DD2B33">
        <w:rPr>
          <w:rFonts w:ascii="Times New Roman" w:hAnsi="Times New Roman" w:cs="Times New Roman"/>
          <w:color w:val="222222"/>
          <w:sz w:val="24"/>
          <w:szCs w:val="24"/>
          <w:shd w:val="clear" w:color="auto" w:fill="FFFFFF"/>
        </w:rPr>
        <w:t>, F., Mersha, T. B., &amp; Amare, A. T. (2025). Multi-omics approaches for understanding gene-environment interactions in noncommunicable diseases: techniques, translation, and equity issues. </w:t>
      </w:r>
      <w:r w:rsidRPr="00DD2B33">
        <w:rPr>
          <w:rFonts w:ascii="Times New Roman" w:hAnsi="Times New Roman" w:cs="Times New Roman"/>
          <w:i/>
          <w:iCs/>
          <w:color w:val="222222"/>
          <w:sz w:val="24"/>
          <w:szCs w:val="24"/>
          <w:shd w:val="clear" w:color="auto" w:fill="FFFFFF"/>
        </w:rPr>
        <w:t>Human Genomics</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19</w:t>
      </w:r>
      <w:r w:rsidRPr="00DD2B33">
        <w:rPr>
          <w:rFonts w:ascii="Times New Roman" w:hAnsi="Times New Roman" w:cs="Times New Roman"/>
          <w:color w:val="222222"/>
          <w:sz w:val="24"/>
          <w:szCs w:val="24"/>
          <w:shd w:val="clear" w:color="auto" w:fill="FFFFFF"/>
        </w:rPr>
        <w:t>(1), 8.</w:t>
      </w:r>
    </w:p>
    <w:p w14:paraId="0E7DA1B7"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 xml:space="preserve">Ayiah-Mensah, F., </w:t>
      </w:r>
      <w:proofErr w:type="spellStart"/>
      <w:r w:rsidRPr="00DD2B33">
        <w:rPr>
          <w:rFonts w:ascii="Times New Roman" w:hAnsi="Times New Roman" w:cs="Times New Roman"/>
          <w:color w:val="222222"/>
          <w:sz w:val="24"/>
          <w:szCs w:val="24"/>
          <w:shd w:val="clear" w:color="auto" w:fill="FFFFFF"/>
        </w:rPr>
        <w:t>Bosson-Amedenu</w:t>
      </w:r>
      <w:proofErr w:type="spellEnd"/>
      <w:r w:rsidRPr="00DD2B33">
        <w:rPr>
          <w:rFonts w:ascii="Times New Roman" w:hAnsi="Times New Roman" w:cs="Times New Roman"/>
          <w:color w:val="222222"/>
          <w:sz w:val="24"/>
          <w:szCs w:val="24"/>
          <w:shd w:val="clear" w:color="auto" w:fill="FFFFFF"/>
        </w:rPr>
        <w:t xml:space="preserve">, S., Anderson, F. N., &amp; </w:t>
      </w:r>
      <w:proofErr w:type="spellStart"/>
      <w:r w:rsidRPr="00DD2B33">
        <w:rPr>
          <w:rFonts w:ascii="Times New Roman" w:hAnsi="Times New Roman" w:cs="Times New Roman"/>
          <w:color w:val="222222"/>
          <w:sz w:val="24"/>
          <w:szCs w:val="24"/>
          <w:shd w:val="clear" w:color="auto" w:fill="FFFFFF"/>
        </w:rPr>
        <w:t>Kokuro</w:t>
      </w:r>
      <w:proofErr w:type="spellEnd"/>
      <w:r w:rsidRPr="00DD2B33">
        <w:rPr>
          <w:rFonts w:ascii="Times New Roman" w:hAnsi="Times New Roman" w:cs="Times New Roman"/>
          <w:color w:val="222222"/>
          <w:sz w:val="24"/>
          <w:szCs w:val="24"/>
          <w:shd w:val="clear" w:color="auto" w:fill="FFFFFF"/>
        </w:rPr>
        <w:t xml:space="preserve">, A. (2025). Nonlinear Cox Survival </w:t>
      </w:r>
      <w:proofErr w:type="spellStart"/>
      <w:r w:rsidRPr="00DD2B33">
        <w:rPr>
          <w:rFonts w:ascii="Times New Roman" w:hAnsi="Times New Roman" w:cs="Times New Roman"/>
          <w:color w:val="222222"/>
          <w:sz w:val="24"/>
          <w:szCs w:val="24"/>
          <w:shd w:val="clear" w:color="auto" w:fill="FFFFFF"/>
        </w:rPr>
        <w:t>Modeling</w:t>
      </w:r>
      <w:proofErr w:type="spellEnd"/>
      <w:r w:rsidRPr="00DD2B33">
        <w:rPr>
          <w:rFonts w:ascii="Times New Roman" w:hAnsi="Times New Roman" w:cs="Times New Roman"/>
          <w:color w:val="222222"/>
          <w:sz w:val="24"/>
          <w:szCs w:val="24"/>
          <w:shd w:val="clear" w:color="auto" w:fill="FFFFFF"/>
        </w:rPr>
        <w:t xml:space="preserve"> of Prostate Cancer with SHAP-Based Explainability. </w:t>
      </w:r>
      <w:r w:rsidRPr="00DD2B33">
        <w:rPr>
          <w:rFonts w:ascii="Times New Roman" w:hAnsi="Times New Roman" w:cs="Times New Roman"/>
          <w:i/>
          <w:iCs/>
          <w:color w:val="222222"/>
          <w:sz w:val="24"/>
          <w:szCs w:val="24"/>
          <w:shd w:val="clear" w:color="auto" w:fill="FFFFFF"/>
        </w:rPr>
        <w:t>Journal of Advances in Mathematics and Computer Science</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40</w:t>
      </w:r>
      <w:r w:rsidRPr="00DD2B33">
        <w:rPr>
          <w:rFonts w:ascii="Times New Roman" w:hAnsi="Times New Roman" w:cs="Times New Roman"/>
          <w:color w:val="222222"/>
          <w:sz w:val="24"/>
          <w:szCs w:val="24"/>
          <w:shd w:val="clear" w:color="auto" w:fill="FFFFFF"/>
        </w:rPr>
        <w:t>(12), 28-47.</w:t>
      </w:r>
    </w:p>
    <w:p w14:paraId="04B1971E"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 xml:space="preserve">Ayiah-Mensah, F., </w:t>
      </w:r>
      <w:proofErr w:type="spellStart"/>
      <w:r w:rsidRPr="00DD2B33">
        <w:rPr>
          <w:rFonts w:ascii="Times New Roman" w:hAnsi="Times New Roman" w:cs="Times New Roman"/>
          <w:color w:val="222222"/>
          <w:sz w:val="24"/>
          <w:szCs w:val="24"/>
          <w:shd w:val="clear" w:color="auto" w:fill="FFFFFF"/>
        </w:rPr>
        <w:t>Bosson-Amedenu</w:t>
      </w:r>
      <w:proofErr w:type="spellEnd"/>
      <w:r w:rsidRPr="00DD2B33">
        <w:rPr>
          <w:rFonts w:ascii="Times New Roman" w:hAnsi="Times New Roman" w:cs="Times New Roman"/>
          <w:color w:val="222222"/>
          <w:sz w:val="24"/>
          <w:szCs w:val="24"/>
          <w:shd w:val="clear" w:color="auto" w:fill="FFFFFF"/>
        </w:rPr>
        <w:t>, S., Okyere, G., &amp; Oduro-</w:t>
      </w:r>
      <w:proofErr w:type="spellStart"/>
      <w:r w:rsidRPr="00DD2B33">
        <w:rPr>
          <w:rFonts w:ascii="Times New Roman" w:hAnsi="Times New Roman" w:cs="Times New Roman"/>
          <w:color w:val="222222"/>
          <w:sz w:val="24"/>
          <w:szCs w:val="24"/>
          <w:shd w:val="clear" w:color="auto" w:fill="FFFFFF"/>
        </w:rPr>
        <w:t>Okyireh</w:t>
      </w:r>
      <w:proofErr w:type="spellEnd"/>
      <w:r w:rsidRPr="00DD2B33">
        <w:rPr>
          <w:rFonts w:ascii="Times New Roman" w:hAnsi="Times New Roman" w:cs="Times New Roman"/>
          <w:color w:val="222222"/>
          <w:sz w:val="24"/>
          <w:szCs w:val="24"/>
          <w:shd w:val="clear" w:color="auto" w:fill="FFFFFF"/>
        </w:rPr>
        <w:t xml:space="preserve">, G. (2025). System Drivers of Hypertension Control in Africa: A Beta Regression and Dynamic Factor </w:t>
      </w:r>
      <w:proofErr w:type="spellStart"/>
      <w:r w:rsidRPr="00DD2B33">
        <w:rPr>
          <w:rFonts w:ascii="Times New Roman" w:hAnsi="Times New Roman" w:cs="Times New Roman"/>
          <w:color w:val="222222"/>
          <w:sz w:val="24"/>
          <w:szCs w:val="24"/>
          <w:shd w:val="clear" w:color="auto" w:fill="FFFFFF"/>
        </w:rPr>
        <w:t>Modeling</w:t>
      </w:r>
      <w:proofErr w:type="spellEnd"/>
      <w:r w:rsidRPr="00DD2B33">
        <w:rPr>
          <w:rFonts w:ascii="Times New Roman" w:hAnsi="Times New Roman" w:cs="Times New Roman"/>
          <w:color w:val="222222"/>
          <w:sz w:val="24"/>
          <w:szCs w:val="24"/>
          <w:shd w:val="clear" w:color="auto" w:fill="FFFFFF"/>
        </w:rPr>
        <w:t xml:space="preserve"> Approach. </w:t>
      </w:r>
      <w:r w:rsidRPr="00DD2B33">
        <w:rPr>
          <w:rFonts w:ascii="Times New Roman" w:hAnsi="Times New Roman" w:cs="Times New Roman"/>
          <w:i/>
          <w:iCs/>
          <w:color w:val="222222"/>
          <w:sz w:val="24"/>
          <w:szCs w:val="24"/>
          <w:shd w:val="clear" w:color="auto" w:fill="FFFFFF"/>
        </w:rPr>
        <w:t>Asian Journal of Medicine and Health</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23</w:t>
      </w:r>
      <w:r w:rsidRPr="00DD2B33">
        <w:rPr>
          <w:rFonts w:ascii="Times New Roman" w:hAnsi="Times New Roman" w:cs="Times New Roman"/>
          <w:color w:val="222222"/>
          <w:sz w:val="24"/>
          <w:szCs w:val="24"/>
          <w:shd w:val="clear" w:color="auto" w:fill="FFFFFF"/>
        </w:rPr>
        <w:t>(12), 47-65.</w:t>
      </w:r>
    </w:p>
    <w:p w14:paraId="2BFEFEC4"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Chary, A., Tohidi, M., &amp; Hedayati, M. (2023). Association of LDL-cholesterol subfractions with cardiovascular disorders: A systematic review. </w:t>
      </w:r>
      <w:r w:rsidRPr="00DD2B33">
        <w:rPr>
          <w:rFonts w:ascii="Times New Roman" w:hAnsi="Times New Roman" w:cs="Times New Roman"/>
          <w:i/>
          <w:iCs/>
          <w:color w:val="222222"/>
          <w:sz w:val="24"/>
          <w:szCs w:val="24"/>
          <w:shd w:val="clear" w:color="auto" w:fill="FFFFFF"/>
        </w:rPr>
        <w:t>BMC Cardiovascular Disorders</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23</w:t>
      </w:r>
      <w:r w:rsidRPr="00DD2B33">
        <w:rPr>
          <w:rFonts w:ascii="Times New Roman" w:hAnsi="Times New Roman" w:cs="Times New Roman"/>
          <w:color w:val="222222"/>
          <w:sz w:val="24"/>
          <w:szCs w:val="24"/>
          <w:shd w:val="clear" w:color="auto" w:fill="FFFFFF"/>
        </w:rPr>
        <w:t>(1), 533.</w:t>
      </w:r>
    </w:p>
    <w:p w14:paraId="708066C3"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Chen, T. Y., Hsiao, Y. C., Wu, Y. W., Lin, T. H., Sheu, W. H. H., Lee, T. L., ... &amp; Wu, C. C. (2025). Recent trends of low-density lipoprotein cholesterol control and lipid-lowering therapy in patients with atherosclerotic cardiovascular disease in Taiwan: 2015–2020. </w:t>
      </w:r>
      <w:r w:rsidRPr="00DD2B33">
        <w:rPr>
          <w:rFonts w:ascii="Times New Roman" w:hAnsi="Times New Roman" w:cs="Times New Roman"/>
          <w:i/>
          <w:iCs/>
          <w:color w:val="222222"/>
          <w:sz w:val="24"/>
          <w:szCs w:val="24"/>
          <w:shd w:val="clear" w:color="auto" w:fill="FFFFFF"/>
        </w:rPr>
        <w:t>Journal of the Formosan Medical Association</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124</w:t>
      </w:r>
      <w:r w:rsidRPr="00DD2B33">
        <w:rPr>
          <w:rFonts w:ascii="Times New Roman" w:hAnsi="Times New Roman" w:cs="Times New Roman"/>
          <w:color w:val="222222"/>
          <w:sz w:val="24"/>
          <w:szCs w:val="24"/>
          <w:shd w:val="clear" w:color="auto" w:fill="FFFFFF"/>
        </w:rPr>
        <w:t>(5), 419-425.</w:t>
      </w:r>
    </w:p>
    <w:p w14:paraId="08F34493"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Chen, X., &amp; Li, L. H. (2023). Remnant cholesterol, a valuable biomarker for assessing arteriosclerosis and cardiovascular risk: A systematic review. </w:t>
      </w:r>
      <w:r w:rsidRPr="00DD2B33">
        <w:rPr>
          <w:rFonts w:ascii="Times New Roman" w:hAnsi="Times New Roman" w:cs="Times New Roman"/>
          <w:i/>
          <w:iCs/>
          <w:color w:val="222222"/>
          <w:sz w:val="24"/>
          <w:szCs w:val="24"/>
          <w:shd w:val="clear" w:color="auto" w:fill="FFFFFF"/>
        </w:rPr>
        <w:t>Cureus</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15</w:t>
      </w:r>
      <w:r w:rsidRPr="00DD2B33">
        <w:rPr>
          <w:rFonts w:ascii="Times New Roman" w:hAnsi="Times New Roman" w:cs="Times New Roman"/>
          <w:color w:val="222222"/>
          <w:sz w:val="24"/>
          <w:szCs w:val="24"/>
          <w:shd w:val="clear" w:color="auto" w:fill="FFFFFF"/>
        </w:rPr>
        <w:t>(8).</w:t>
      </w:r>
    </w:p>
    <w:p w14:paraId="779A6715"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 xml:space="preserve">Coral, D. E., Smit, F., Farzaneh, A., </w:t>
      </w:r>
      <w:proofErr w:type="spellStart"/>
      <w:r w:rsidRPr="00DD2B33">
        <w:rPr>
          <w:rFonts w:ascii="Times New Roman" w:hAnsi="Times New Roman" w:cs="Times New Roman"/>
          <w:color w:val="222222"/>
          <w:sz w:val="24"/>
          <w:szCs w:val="24"/>
          <w:shd w:val="clear" w:color="auto" w:fill="FFFFFF"/>
        </w:rPr>
        <w:t>Gieswinkel</w:t>
      </w:r>
      <w:proofErr w:type="spellEnd"/>
      <w:r w:rsidRPr="00DD2B33">
        <w:rPr>
          <w:rFonts w:ascii="Times New Roman" w:hAnsi="Times New Roman" w:cs="Times New Roman"/>
          <w:color w:val="222222"/>
          <w:sz w:val="24"/>
          <w:szCs w:val="24"/>
          <w:shd w:val="clear" w:color="auto" w:fill="FFFFFF"/>
        </w:rPr>
        <w:t>, A., Tajes, J. F., Sparsø, T., ... &amp; Franks, P. W. (2025). Subclassification of obesity for precision prediction of cardiometabolic diseases. </w:t>
      </w:r>
      <w:r w:rsidRPr="00DD2B33">
        <w:rPr>
          <w:rFonts w:ascii="Times New Roman" w:hAnsi="Times New Roman" w:cs="Times New Roman"/>
          <w:i/>
          <w:iCs/>
          <w:color w:val="222222"/>
          <w:sz w:val="24"/>
          <w:szCs w:val="24"/>
          <w:shd w:val="clear" w:color="auto" w:fill="FFFFFF"/>
        </w:rPr>
        <w:t>Nature medicine</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31</w:t>
      </w:r>
      <w:r w:rsidRPr="00DD2B33">
        <w:rPr>
          <w:rFonts w:ascii="Times New Roman" w:hAnsi="Times New Roman" w:cs="Times New Roman"/>
          <w:color w:val="222222"/>
          <w:sz w:val="24"/>
          <w:szCs w:val="24"/>
          <w:shd w:val="clear" w:color="auto" w:fill="FFFFFF"/>
        </w:rPr>
        <w:t>(2), 534-543.</w:t>
      </w:r>
    </w:p>
    <w:p w14:paraId="79718CDB" w14:textId="77777777" w:rsidR="00DD2B33" w:rsidRPr="00DD2B33" w:rsidRDefault="00DD2B33" w:rsidP="00DD2B33">
      <w:pPr>
        <w:rPr>
          <w:rFonts w:ascii="Times New Roman" w:hAnsi="Times New Roman" w:cs="Times New Roman"/>
          <w:color w:val="222222"/>
          <w:sz w:val="24"/>
          <w:szCs w:val="24"/>
          <w:shd w:val="clear" w:color="auto" w:fill="FFFFFF"/>
        </w:rPr>
      </w:pPr>
      <w:proofErr w:type="spellStart"/>
      <w:r w:rsidRPr="00DD2B33">
        <w:rPr>
          <w:rFonts w:ascii="Times New Roman" w:hAnsi="Times New Roman" w:cs="Times New Roman"/>
          <w:color w:val="222222"/>
          <w:sz w:val="24"/>
          <w:szCs w:val="24"/>
          <w:shd w:val="clear" w:color="auto" w:fill="FFFFFF"/>
        </w:rPr>
        <w:t>Derso</w:t>
      </w:r>
      <w:proofErr w:type="spellEnd"/>
      <w:r w:rsidRPr="00DD2B33">
        <w:rPr>
          <w:rFonts w:ascii="Times New Roman" w:hAnsi="Times New Roman" w:cs="Times New Roman"/>
          <w:color w:val="222222"/>
          <w:sz w:val="24"/>
          <w:szCs w:val="24"/>
          <w:shd w:val="clear" w:color="auto" w:fill="FFFFFF"/>
        </w:rPr>
        <w:t xml:space="preserve">, E. A., </w:t>
      </w:r>
      <w:proofErr w:type="spellStart"/>
      <w:r w:rsidRPr="00DD2B33">
        <w:rPr>
          <w:rFonts w:ascii="Times New Roman" w:hAnsi="Times New Roman" w:cs="Times New Roman"/>
          <w:color w:val="222222"/>
          <w:sz w:val="24"/>
          <w:szCs w:val="24"/>
          <w:shd w:val="clear" w:color="auto" w:fill="FFFFFF"/>
        </w:rPr>
        <w:t>Gelaye</w:t>
      </w:r>
      <w:proofErr w:type="spellEnd"/>
      <w:r w:rsidRPr="00DD2B33">
        <w:rPr>
          <w:rFonts w:ascii="Times New Roman" w:hAnsi="Times New Roman" w:cs="Times New Roman"/>
          <w:color w:val="222222"/>
          <w:sz w:val="24"/>
          <w:szCs w:val="24"/>
          <w:shd w:val="clear" w:color="auto" w:fill="FFFFFF"/>
        </w:rPr>
        <w:t xml:space="preserve">, K. A., Campolo, M. G., Woldemariam, A. T., &amp; Alibrandi, A. (2025). </w:t>
      </w:r>
      <w:proofErr w:type="spellStart"/>
      <w:r w:rsidRPr="00DD2B33">
        <w:rPr>
          <w:rFonts w:ascii="Times New Roman" w:hAnsi="Times New Roman" w:cs="Times New Roman"/>
          <w:color w:val="222222"/>
          <w:sz w:val="24"/>
          <w:szCs w:val="24"/>
          <w:shd w:val="clear" w:color="auto" w:fill="FFFFFF"/>
        </w:rPr>
        <w:t>Neighborhood</w:t>
      </w:r>
      <w:proofErr w:type="spellEnd"/>
      <w:r w:rsidRPr="00DD2B33">
        <w:rPr>
          <w:rFonts w:ascii="Times New Roman" w:hAnsi="Times New Roman" w:cs="Times New Roman"/>
          <w:color w:val="222222"/>
          <w:sz w:val="24"/>
          <w:szCs w:val="24"/>
          <w:shd w:val="clear" w:color="auto" w:fill="FFFFFF"/>
        </w:rPr>
        <w:t>-level heterogeneity in childhood morbidity through generalized linear mixed models. </w:t>
      </w:r>
      <w:r w:rsidRPr="00DD2B33">
        <w:rPr>
          <w:rFonts w:ascii="Times New Roman" w:hAnsi="Times New Roman" w:cs="Times New Roman"/>
          <w:i/>
          <w:iCs/>
          <w:color w:val="222222"/>
          <w:sz w:val="24"/>
          <w:szCs w:val="24"/>
          <w:shd w:val="clear" w:color="auto" w:fill="FFFFFF"/>
        </w:rPr>
        <w:t>Frontiers in Public Health</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13</w:t>
      </w:r>
      <w:r w:rsidRPr="00DD2B33">
        <w:rPr>
          <w:rFonts w:ascii="Times New Roman" w:hAnsi="Times New Roman" w:cs="Times New Roman"/>
          <w:color w:val="222222"/>
          <w:sz w:val="24"/>
          <w:szCs w:val="24"/>
          <w:shd w:val="clear" w:color="auto" w:fill="FFFFFF"/>
        </w:rPr>
        <w:t>, 1456068.</w:t>
      </w:r>
    </w:p>
    <w:p w14:paraId="1435B40F" w14:textId="77777777" w:rsidR="00DD2B33" w:rsidRPr="00DD2B33" w:rsidRDefault="00DD2B33" w:rsidP="00DD2B33">
      <w:pPr>
        <w:rPr>
          <w:rFonts w:ascii="Times New Roman" w:hAnsi="Times New Roman" w:cs="Times New Roman"/>
          <w:color w:val="222222"/>
          <w:sz w:val="24"/>
          <w:szCs w:val="24"/>
          <w:shd w:val="clear" w:color="auto" w:fill="FFFFFF"/>
        </w:rPr>
      </w:pPr>
      <w:bookmarkStart w:id="2" w:name="_Hlk218490640"/>
      <w:proofErr w:type="spellStart"/>
      <w:r w:rsidRPr="00DD2B33">
        <w:rPr>
          <w:rFonts w:ascii="Times New Roman" w:hAnsi="Times New Roman" w:cs="Times New Roman"/>
          <w:color w:val="222222"/>
          <w:sz w:val="24"/>
          <w:szCs w:val="24"/>
          <w:shd w:val="clear" w:color="auto" w:fill="FFFFFF"/>
        </w:rPr>
        <w:t>Eghbalian</w:t>
      </w:r>
      <w:bookmarkEnd w:id="2"/>
      <w:proofErr w:type="spellEnd"/>
      <w:r w:rsidRPr="00DD2B33">
        <w:rPr>
          <w:rFonts w:ascii="Times New Roman" w:hAnsi="Times New Roman" w:cs="Times New Roman"/>
          <w:color w:val="222222"/>
          <w:sz w:val="24"/>
          <w:szCs w:val="24"/>
          <w:shd w:val="clear" w:color="auto" w:fill="FFFFFF"/>
        </w:rPr>
        <w:t xml:space="preserve">, M., </w:t>
      </w:r>
      <w:proofErr w:type="spellStart"/>
      <w:r w:rsidRPr="00DD2B33">
        <w:rPr>
          <w:rFonts w:ascii="Times New Roman" w:hAnsi="Times New Roman" w:cs="Times New Roman"/>
          <w:color w:val="222222"/>
          <w:sz w:val="24"/>
          <w:szCs w:val="24"/>
          <w:shd w:val="clear" w:color="auto" w:fill="FFFFFF"/>
        </w:rPr>
        <w:t>Moameri</w:t>
      </w:r>
      <w:proofErr w:type="spellEnd"/>
      <w:r w:rsidRPr="00DD2B33">
        <w:rPr>
          <w:rFonts w:ascii="Times New Roman" w:hAnsi="Times New Roman" w:cs="Times New Roman"/>
          <w:color w:val="222222"/>
          <w:sz w:val="24"/>
          <w:szCs w:val="24"/>
          <w:shd w:val="clear" w:color="auto" w:fill="FFFFFF"/>
        </w:rPr>
        <w:t xml:space="preserve">, H., Mohammadi, N. M., </w:t>
      </w:r>
      <w:proofErr w:type="spellStart"/>
      <w:r w:rsidRPr="00DD2B33">
        <w:rPr>
          <w:rFonts w:ascii="Times New Roman" w:hAnsi="Times New Roman" w:cs="Times New Roman"/>
          <w:color w:val="222222"/>
          <w:sz w:val="24"/>
          <w:szCs w:val="24"/>
          <w:shd w:val="clear" w:color="auto" w:fill="FFFFFF"/>
        </w:rPr>
        <w:t>Naroei</w:t>
      </w:r>
      <w:proofErr w:type="spellEnd"/>
      <w:r w:rsidRPr="00DD2B33">
        <w:rPr>
          <w:rFonts w:ascii="Times New Roman" w:hAnsi="Times New Roman" w:cs="Times New Roman"/>
          <w:color w:val="222222"/>
          <w:sz w:val="24"/>
          <w:szCs w:val="24"/>
          <w:shd w:val="clear" w:color="auto" w:fill="FFFFFF"/>
        </w:rPr>
        <w:t>, S., Hosseini, S., &amp; Norouzi, M. (2025). Evaluating Trends in Mortality and Years of Life Lost Due to Cardiovascular Diseases in the Southwest of Fars Province, 2013–2023: A Cross‐Sectional Study. </w:t>
      </w:r>
      <w:r w:rsidRPr="00DD2B33">
        <w:rPr>
          <w:rFonts w:ascii="Times New Roman" w:hAnsi="Times New Roman" w:cs="Times New Roman"/>
          <w:i/>
          <w:iCs/>
          <w:color w:val="222222"/>
          <w:sz w:val="24"/>
          <w:szCs w:val="24"/>
          <w:shd w:val="clear" w:color="auto" w:fill="FFFFFF"/>
        </w:rPr>
        <w:t>Health Science Reports</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8</w:t>
      </w:r>
      <w:r w:rsidRPr="00DD2B33">
        <w:rPr>
          <w:rFonts w:ascii="Times New Roman" w:hAnsi="Times New Roman" w:cs="Times New Roman"/>
          <w:color w:val="222222"/>
          <w:sz w:val="24"/>
          <w:szCs w:val="24"/>
          <w:shd w:val="clear" w:color="auto" w:fill="FFFFFF"/>
        </w:rPr>
        <w:t>(12), e71602.</w:t>
      </w:r>
    </w:p>
    <w:p w14:paraId="6B4958B9"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 xml:space="preserve">Georgoulis, M., </w:t>
      </w:r>
      <w:proofErr w:type="spellStart"/>
      <w:r w:rsidRPr="00DD2B33">
        <w:rPr>
          <w:rFonts w:ascii="Times New Roman" w:hAnsi="Times New Roman" w:cs="Times New Roman"/>
          <w:color w:val="222222"/>
          <w:sz w:val="24"/>
          <w:szCs w:val="24"/>
          <w:shd w:val="clear" w:color="auto" w:fill="FFFFFF"/>
        </w:rPr>
        <w:t>Chrysohoou</w:t>
      </w:r>
      <w:proofErr w:type="spellEnd"/>
      <w:r w:rsidRPr="00DD2B33">
        <w:rPr>
          <w:rFonts w:ascii="Times New Roman" w:hAnsi="Times New Roman" w:cs="Times New Roman"/>
          <w:color w:val="222222"/>
          <w:sz w:val="24"/>
          <w:szCs w:val="24"/>
          <w:shd w:val="clear" w:color="auto" w:fill="FFFFFF"/>
        </w:rPr>
        <w:t xml:space="preserve">, C., Georgousopoulou, E., </w:t>
      </w:r>
      <w:proofErr w:type="spellStart"/>
      <w:r w:rsidRPr="00DD2B33">
        <w:rPr>
          <w:rFonts w:ascii="Times New Roman" w:hAnsi="Times New Roman" w:cs="Times New Roman"/>
          <w:color w:val="222222"/>
          <w:sz w:val="24"/>
          <w:szCs w:val="24"/>
          <w:shd w:val="clear" w:color="auto" w:fill="FFFFFF"/>
        </w:rPr>
        <w:t>Damigou</w:t>
      </w:r>
      <w:proofErr w:type="spellEnd"/>
      <w:r w:rsidRPr="00DD2B33">
        <w:rPr>
          <w:rFonts w:ascii="Times New Roman" w:hAnsi="Times New Roman" w:cs="Times New Roman"/>
          <w:color w:val="222222"/>
          <w:sz w:val="24"/>
          <w:szCs w:val="24"/>
          <w:shd w:val="clear" w:color="auto" w:fill="FFFFFF"/>
        </w:rPr>
        <w:t xml:space="preserve">, E., </w:t>
      </w:r>
      <w:proofErr w:type="spellStart"/>
      <w:r w:rsidRPr="00DD2B33">
        <w:rPr>
          <w:rFonts w:ascii="Times New Roman" w:hAnsi="Times New Roman" w:cs="Times New Roman"/>
          <w:color w:val="222222"/>
          <w:sz w:val="24"/>
          <w:szCs w:val="24"/>
          <w:shd w:val="clear" w:color="auto" w:fill="FFFFFF"/>
        </w:rPr>
        <w:t>Skoumas</w:t>
      </w:r>
      <w:proofErr w:type="spellEnd"/>
      <w:r w:rsidRPr="00DD2B33">
        <w:rPr>
          <w:rFonts w:ascii="Times New Roman" w:hAnsi="Times New Roman" w:cs="Times New Roman"/>
          <w:color w:val="222222"/>
          <w:sz w:val="24"/>
          <w:szCs w:val="24"/>
          <w:shd w:val="clear" w:color="auto" w:fill="FFFFFF"/>
        </w:rPr>
        <w:t xml:space="preserve">, I., </w:t>
      </w:r>
      <w:proofErr w:type="spellStart"/>
      <w:r w:rsidRPr="00DD2B33">
        <w:rPr>
          <w:rFonts w:ascii="Times New Roman" w:hAnsi="Times New Roman" w:cs="Times New Roman"/>
          <w:color w:val="222222"/>
          <w:sz w:val="24"/>
          <w:szCs w:val="24"/>
          <w:shd w:val="clear" w:color="auto" w:fill="FFFFFF"/>
        </w:rPr>
        <w:t>Pitsavos</w:t>
      </w:r>
      <w:proofErr w:type="spellEnd"/>
      <w:r w:rsidRPr="00DD2B33">
        <w:rPr>
          <w:rFonts w:ascii="Times New Roman" w:hAnsi="Times New Roman" w:cs="Times New Roman"/>
          <w:color w:val="222222"/>
          <w:sz w:val="24"/>
          <w:szCs w:val="24"/>
          <w:shd w:val="clear" w:color="auto" w:fill="FFFFFF"/>
        </w:rPr>
        <w:t xml:space="preserve">, C., &amp; </w:t>
      </w:r>
      <w:proofErr w:type="spellStart"/>
      <w:r w:rsidRPr="00DD2B33">
        <w:rPr>
          <w:rFonts w:ascii="Times New Roman" w:hAnsi="Times New Roman" w:cs="Times New Roman"/>
          <w:color w:val="222222"/>
          <w:sz w:val="24"/>
          <w:szCs w:val="24"/>
          <w:shd w:val="clear" w:color="auto" w:fill="FFFFFF"/>
        </w:rPr>
        <w:t>Panagiotakos</w:t>
      </w:r>
      <w:proofErr w:type="spellEnd"/>
      <w:r w:rsidRPr="00DD2B33">
        <w:rPr>
          <w:rFonts w:ascii="Times New Roman" w:hAnsi="Times New Roman" w:cs="Times New Roman"/>
          <w:color w:val="222222"/>
          <w:sz w:val="24"/>
          <w:szCs w:val="24"/>
          <w:shd w:val="clear" w:color="auto" w:fill="FFFFFF"/>
        </w:rPr>
        <w:t xml:space="preserve">, D. (2022). Long-term prognostic value of LDL-C, HDL-C, </w:t>
      </w:r>
      <w:proofErr w:type="spellStart"/>
      <w:r w:rsidRPr="00DD2B33">
        <w:rPr>
          <w:rFonts w:ascii="Times New Roman" w:hAnsi="Times New Roman" w:cs="Times New Roman"/>
          <w:color w:val="222222"/>
          <w:sz w:val="24"/>
          <w:szCs w:val="24"/>
          <w:shd w:val="clear" w:color="auto" w:fill="FFFFFF"/>
        </w:rPr>
        <w:t>lp</w:t>
      </w:r>
      <w:proofErr w:type="spellEnd"/>
      <w:r w:rsidRPr="00DD2B33">
        <w:rPr>
          <w:rFonts w:ascii="Times New Roman" w:hAnsi="Times New Roman" w:cs="Times New Roman"/>
          <w:color w:val="222222"/>
          <w:sz w:val="24"/>
          <w:szCs w:val="24"/>
          <w:shd w:val="clear" w:color="auto" w:fill="FFFFFF"/>
        </w:rPr>
        <w:t xml:space="preserve"> (a) and TG levels on cardiovascular disease incidence, by body weight status, dietary habits and lipid-lowering </w:t>
      </w:r>
      <w:r w:rsidRPr="00DD2B33">
        <w:rPr>
          <w:rFonts w:ascii="Times New Roman" w:hAnsi="Times New Roman" w:cs="Times New Roman"/>
          <w:color w:val="222222"/>
          <w:sz w:val="24"/>
          <w:szCs w:val="24"/>
          <w:shd w:val="clear" w:color="auto" w:fill="FFFFFF"/>
        </w:rPr>
        <w:lastRenderedPageBreak/>
        <w:t>treatment: the ATTICA epidemiological cohort study (2002–2012). </w:t>
      </w:r>
      <w:r w:rsidRPr="00DD2B33">
        <w:rPr>
          <w:rFonts w:ascii="Times New Roman" w:hAnsi="Times New Roman" w:cs="Times New Roman"/>
          <w:i/>
          <w:iCs/>
          <w:color w:val="222222"/>
          <w:sz w:val="24"/>
          <w:szCs w:val="24"/>
          <w:shd w:val="clear" w:color="auto" w:fill="FFFFFF"/>
        </w:rPr>
        <w:t>Lipids in Health and Disease</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21</w:t>
      </w:r>
      <w:r w:rsidRPr="00DD2B33">
        <w:rPr>
          <w:rFonts w:ascii="Times New Roman" w:hAnsi="Times New Roman" w:cs="Times New Roman"/>
          <w:color w:val="222222"/>
          <w:sz w:val="24"/>
          <w:szCs w:val="24"/>
          <w:shd w:val="clear" w:color="auto" w:fill="FFFFFF"/>
        </w:rPr>
        <w:t>(1), 141.</w:t>
      </w:r>
    </w:p>
    <w:p w14:paraId="77DD90AA" w14:textId="77777777" w:rsidR="00DD2B33" w:rsidRPr="00DD2B33" w:rsidRDefault="00DD2B33" w:rsidP="00DD2B33">
      <w:pPr>
        <w:rPr>
          <w:rFonts w:ascii="Times New Roman" w:hAnsi="Times New Roman" w:cs="Times New Roman"/>
          <w:color w:val="222222"/>
          <w:sz w:val="24"/>
          <w:szCs w:val="24"/>
          <w:shd w:val="clear" w:color="auto" w:fill="FFFFFF"/>
        </w:rPr>
      </w:pPr>
      <w:bookmarkStart w:id="3" w:name="_Hlk218490231"/>
      <w:r w:rsidRPr="00DD2B33">
        <w:rPr>
          <w:rFonts w:ascii="Times New Roman" w:hAnsi="Times New Roman" w:cs="Times New Roman"/>
          <w:color w:val="222222"/>
          <w:sz w:val="24"/>
          <w:szCs w:val="24"/>
          <w:shd w:val="clear" w:color="auto" w:fill="FFFFFF"/>
        </w:rPr>
        <w:t>Iqbal</w:t>
      </w:r>
      <w:bookmarkEnd w:id="3"/>
      <w:r w:rsidRPr="00DD2B33">
        <w:rPr>
          <w:rFonts w:ascii="Times New Roman" w:hAnsi="Times New Roman" w:cs="Times New Roman"/>
          <w:color w:val="222222"/>
          <w:sz w:val="24"/>
          <w:szCs w:val="24"/>
          <w:shd w:val="clear" w:color="auto" w:fill="FFFFFF"/>
        </w:rPr>
        <w:t xml:space="preserve">, K., Intemann, T., </w:t>
      </w:r>
      <w:proofErr w:type="spellStart"/>
      <w:r w:rsidRPr="00DD2B33">
        <w:rPr>
          <w:rFonts w:ascii="Times New Roman" w:hAnsi="Times New Roman" w:cs="Times New Roman"/>
          <w:color w:val="222222"/>
          <w:sz w:val="24"/>
          <w:szCs w:val="24"/>
          <w:shd w:val="clear" w:color="auto" w:fill="FFFFFF"/>
        </w:rPr>
        <w:t>Börnhorst</w:t>
      </w:r>
      <w:proofErr w:type="spellEnd"/>
      <w:r w:rsidRPr="00DD2B33">
        <w:rPr>
          <w:rFonts w:ascii="Times New Roman" w:hAnsi="Times New Roman" w:cs="Times New Roman"/>
          <w:color w:val="222222"/>
          <w:sz w:val="24"/>
          <w:szCs w:val="24"/>
          <w:shd w:val="clear" w:color="auto" w:fill="FFFFFF"/>
        </w:rPr>
        <w:t>, C., Zhang, J., &amp; Aleksandrova, K. (2025). Approaches for harmonization of biomarker data from multiple studies: a narrative methodological review. </w:t>
      </w:r>
      <w:r w:rsidRPr="00DD2B33">
        <w:rPr>
          <w:rFonts w:ascii="Times New Roman" w:hAnsi="Times New Roman" w:cs="Times New Roman"/>
          <w:i/>
          <w:iCs/>
          <w:color w:val="222222"/>
          <w:sz w:val="24"/>
          <w:szCs w:val="24"/>
          <w:shd w:val="clear" w:color="auto" w:fill="FFFFFF"/>
        </w:rPr>
        <w:t>AJE Advances: Research in Epidemiology</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w:t>
      </w:r>
      <w:r w:rsidRPr="00DD2B33">
        <w:rPr>
          <w:rFonts w:ascii="Times New Roman" w:hAnsi="Times New Roman" w:cs="Times New Roman"/>
          <w:color w:val="222222"/>
          <w:sz w:val="24"/>
          <w:szCs w:val="24"/>
          <w:shd w:val="clear" w:color="auto" w:fill="FFFFFF"/>
        </w:rPr>
        <w:t>(1), uuaf005.</w:t>
      </w:r>
    </w:p>
    <w:p w14:paraId="0A03B37C"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Ji, Y., Wang, M., &amp; Zhou, M. (2025). Bayesian additive weighted composite quantile regression. </w:t>
      </w:r>
      <w:r w:rsidRPr="00DD2B33">
        <w:rPr>
          <w:rFonts w:ascii="Times New Roman" w:hAnsi="Times New Roman" w:cs="Times New Roman"/>
          <w:i/>
          <w:iCs/>
          <w:color w:val="222222"/>
          <w:sz w:val="24"/>
          <w:szCs w:val="24"/>
          <w:shd w:val="clear" w:color="auto" w:fill="FFFFFF"/>
        </w:rPr>
        <w:t>Statistics and Computing</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35</w:t>
      </w:r>
      <w:r w:rsidRPr="00DD2B33">
        <w:rPr>
          <w:rFonts w:ascii="Times New Roman" w:hAnsi="Times New Roman" w:cs="Times New Roman"/>
          <w:color w:val="222222"/>
          <w:sz w:val="24"/>
          <w:szCs w:val="24"/>
          <w:shd w:val="clear" w:color="auto" w:fill="FFFFFF"/>
        </w:rPr>
        <w:t>(6), 1-25.</w:t>
      </w:r>
    </w:p>
    <w:p w14:paraId="4B095AE9" w14:textId="77777777" w:rsidR="00DD2B33" w:rsidRPr="00DD2B33" w:rsidRDefault="00DD2B33" w:rsidP="00DD2B33">
      <w:pPr>
        <w:rPr>
          <w:rFonts w:ascii="Times New Roman" w:hAnsi="Times New Roman" w:cs="Times New Roman"/>
          <w:color w:val="222222"/>
          <w:sz w:val="24"/>
          <w:szCs w:val="24"/>
          <w:shd w:val="clear" w:color="auto" w:fill="FFFFFF"/>
        </w:rPr>
      </w:pPr>
      <w:bookmarkStart w:id="4" w:name="_Hlk218490620"/>
      <w:proofErr w:type="spellStart"/>
      <w:r w:rsidRPr="00DD2B33">
        <w:rPr>
          <w:rFonts w:ascii="Times New Roman" w:hAnsi="Times New Roman" w:cs="Times New Roman"/>
          <w:color w:val="222222"/>
          <w:sz w:val="24"/>
          <w:szCs w:val="24"/>
          <w:shd w:val="clear" w:color="auto" w:fill="FFFFFF"/>
        </w:rPr>
        <w:t>Kafol</w:t>
      </w:r>
      <w:bookmarkEnd w:id="4"/>
      <w:proofErr w:type="spellEnd"/>
      <w:r w:rsidRPr="00DD2B33">
        <w:rPr>
          <w:rFonts w:ascii="Times New Roman" w:hAnsi="Times New Roman" w:cs="Times New Roman"/>
          <w:color w:val="222222"/>
          <w:sz w:val="24"/>
          <w:szCs w:val="24"/>
          <w:shd w:val="clear" w:color="auto" w:fill="FFFFFF"/>
        </w:rPr>
        <w:t xml:space="preserve">, J., Miranda, B., </w:t>
      </w:r>
      <w:proofErr w:type="spellStart"/>
      <w:r w:rsidRPr="00DD2B33">
        <w:rPr>
          <w:rFonts w:ascii="Times New Roman" w:hAnsi="Times New Roman" w:cs="Times New Roman"/>
          <w:color w:val="222222"/>
          <w:sz w:val="24"/>
          <w:szCs w:val="24"/>
          <w:shd w:val="clear" w:color="auto" w:fill="FFFFFF"/>
        </w:rPr>
        <w:t>Sikonja</w:t>
      </w:r>
      <w:proofErr w:type="spellEnd"/>
      <w:r w:rsidRPr="00DD2B33">
        <w:rPr>
          <w:rFonts w:ascii="Times New Roman" w:hAnsi="Times New Roman" w:cs="Times New Roman"/>
          <w:color w:val="222222"/>
          <w:sz w:val="24"/>
          <w:szCs w:val="24"/>
          <w:shd w:val="clear" w:color="auto" w:fill="FFFFFF"/>
        </w:rPr>
        <w:t xml:space="preserve">, R., </w:t>
      </w:r>
      <w:proofErr w:type="spellStart"/>
      <w:r w:rsidRPr="00DD2B33">
        <w:rPr>
          <w:rFonts w:ascii="Times New Roman" w:hAnsi="Times New Roman" w:cs="Times New Roman"/>
          <w:color w:val="222222"/>
          <w:sz w:val="24"/>
          <w:szCs w:val="24"/>
          <w:shd w:val="clear" w:color="auto" w:fill="FFFFFF"/>
        </w:rPr>
        <w:t>Sikonja</w:t>
      </w:r>
      <w:proofErr w:type="spellEnd"/>
      <w:r w:rsidRPr="00DD2B33">
        <w:rPr>
          <w:rFonts w:ascii="Times New Roman" w:hAnsi="Times New Roman" w:cs="Times New Roman"/>
          <w:color w:val="222222"/>
          <w:sz w:val="24"/>
          <w:szCs w:val="24"/>
          <w:shd w:val="clear" w:color="auto" w:fill="FFFFFF"/>
        </w:rPr>
        <w:t xml:space="preserve">, J., Wiegman, A., Medeiros, A. M., ... &amp; </w:t>
      </w:r>
      <w:proofErr w:type="spellStart"/>
      <w:r w:rsidRPr="00DD2B33">
        <w:rPr>
          <w:rFonts w:ascii="Times New Roman" w:hAnsi="Times New Roman" w:cs="Times New Roman"/>
          <w:color w:val="222222"/>
          <w:sz w:val="24"/>
          <w:szCs w:val="24"/>
          <w:shd w:val="clear" w:color="auto" w:fill="FFFFFF"/>
        </w:rPr>
        <w:t>Groselj</w:t>
      </w:r>
      <w:proofErr w:type="spellEnd"/>
      <w:r w:rsidRPr="00DD2B33">
        <w:rPr>
          <w:rFonts w:ascii="Times New Roman" w:hAnsi="Times New Roman" w:cs="Times New Roman"/>
          <w:color w:val="222222"/>
          <w:sz w:val="24"/>
          <w:szCs w:val="24"/>
          <w:shd w:val="clear" w:color="auto" w:fill="FFFFFF"/>
        </w:rPr>
        <w:t>, U. (2025). Proposal of a familial hypercholesterolemia paediatric diagnostic score (FH-</w:t>
      </w:r>
      <w:proofErr w:type="spellStart"/>
      <w:r w:rsidRPr="00DD2B33">
        <w:rPr>
          <w:rFonts w:ascii="Times New Roman" w:hAnsi="Times New Roman" w:cs="Times New Roman"/>
          <w:color w:val="222222"/>
          <w:sz w:val="24"/>
          <w:szCs w:val="24"/>
          <w:shd w:val="clear" w:color="auto" w:fill="FFFFFF"/>
        </w:rPr>
        <w:t>PeDS</w:t>
      </w:r>
      <w:proofErr w:type="spellEnd"/>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European Journal of Preventive Cardiology</w:t>
      </w:r>
      <w:r w:rsidRPr="00DD2B33">
        <w:rPr>
          <w:rFonts w:ascii="Times New Roman" w:hAnsi="Times New Roman" w:cs="Times New Roman"/>
          <w:color w:val="222222"/>
          <w:sz w:val="24"/>
          <w:szCs w:val="24"/>
          <w:shd w:val="clear" w:color="auto" w:fill="FFFFFF"/>
        </w:rPr>
        <w:t>, zwaf352.</w:t>
      </w:r>
    </w:p>
    <w:p w14:paraId="40F185B2"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Lee, Y., Kim, Y. W., Kim, J., Hajek, A., Li, Y., Hwang, J., ... &amp; Yon, D. K. (2025). Binational comparison of the association between socioeconomic status and metabolic syndrome: A nationally representative study in South Korea and the US. </w:t>
      </w:r>
      <w:r w:rsidRPr="00DD2B33">
        <w:rPr>
          <w:rFonts w:ascii="Times New Roman" w:hAnsi="Times New Roman" w:cs="Times New Roman"/>
          <w:i/>
          <w:iCs/>
          <w:color w:val="222222"/>
          <w:sz w:val="24"/>
          <w:szCs w:val="24"/>
          <w:shd w:val="clear" w:color="auto" w:fill="FFFFFF"/>
        </w:rPr>
        <w:t>Preventive Medicine Reports</w:t>
      </w:r>
      <w:r w:rsidRPr="00DD2B33">
        <w:rPr>
          <w:rFonts w:ascii="Times New Roman" w:hAnsi="Times New Roman" w:cs="Times New Roman"/>
          <w:color w:val="222222"/>
          <w:sz w:val="24"/>
          <w:szCs w:val="24"/>
          <w:shd w:val="clear" w:color="auto" w:fill="FFFFFF"/>
        </w:rPr>
        <w:t>, 103298.</w:t>
      </w:r>
    </w:p>
    <w:p w14:paraId="0CA2CA78" w14:textId="77777777" w:rsidR="00DD2B33" w:rsidRPr="00DD2B33" w:rsidRDefault="00DD2B33" w:rsidP="00DD2B33">
      <w:pPr>
        <w:rPr>
          <w:rFonts w:ascii="Times New Roman" w:hAnsi="Times New Roman" w:cs="Times New Roman"/>
          <w:color w:val="222222"/>
          <w:sz w:val="24"/>
          <w:szCs w:val="24"/>
          <w:shd w:val="clear" w:color="auto" w:fill="FFFFFF"/>
        </w:rPr>
      </w:pPr>
      <w:bookmarkStart w:id="5" w:name="_Hlk218489302"/>
      <w:r w:rsidRPr="00DD2B33">
        <w:rPr>
          <w:rFonts w:ascii="Times New Roman" w:hAnsi="Times New Roman" w:cs="Times New Roman"/>
          <w:color w:val="222222"/>
          <w:sz w:val="24"/>
          <w:szCs w:val="24"/>
          <w:shd w:val="clear" w:color="auto" w:fill="FFFFFF"/>
        </w:rPr>
        <w:t>Liang</w:t>
      </w:r>
      <w:bookmarkEnd w:id="5"/>
      <w:r w:rsidRPr="00DD2B33">
        <w:rPr>
          <w:rFonts w:ascii="Times New Roman" w:hAnsi="Times New Roman" w:cs="Times New Roman"/>
          <w:color w:val="222222"/>
          <w:sz w:val="24"/>
          <w:szCs w:val="24"/>
          <w:shd w:val="clear" w:color="auto" w:fill="FFFFFF"/>
        </w:rPr>
        <w:t>, J., Xie, Y., Li, P., Li, H., Li, P., Huang, Z., ... &amp; Wen, J. (2025). The non-high-density lipoprotein cholesterol to high-density lipoprotein cholesterol ratio and its combination with obesity indicators as a predictor of all cause and cardiovascular mortality in non-diabetic individuals. </w:t>
      </w:r>
      <w:r w:rsidRPr="00DD2B33">
        <w:rPr>
          <w:rFonts w:ascii="Times New Roman" w:hAnsi="Times New Roman" w:cs="Times New Roman"/>
          <w:i/>
          <w:iCs/>
          <w:color w:val="222222"/>
          <w:sz w:val="24"/>
          <w:szCs w:val="24"/>
          <w:shd w:val="clear" w:color="auto" w:fill="FFFFFF"/>
        </w:rPr>
        <w:t>BMC Public Health</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25</w:t>
      </w:r>
      <w:r w:rsidRPr="00DD2B33">
        <w:rPr>
          <w:rFonts w:ascii="Times New Roman" w:hAnsi="Times New Roman" w:cs="Times New Roman"/>
          <w:color w:val="222222"/>
          <w:sz w:val="24"/>
          <w:szCs w:val="24"/>
          <w:shd w:val="clear" w:color="auto" w:fill="FFFFFF"/>
        </w:rPr>
        <w:t>(1), 1513.</w:t>
      </w:r>
    </w:p>
    <w:p w14:paraId="5C3E1809" w14:textId="77777777" w:rsidR="00DD2B33" w:rsidRPr="00DD2B33" w:rsidRDefault="00DD2B33" w:rsidP="00DD2B33">
      <w:pPr>
        <w:rPr>
          <w:rFonts w:ascii="Times New Roman" w:hAnsi="Times New Roman" w:cs="Times New Roman"/>
          <w:color w:val="222222"/>
          <w:sz w:val="24"/>
          <w:szCs w:val="24"/>
          <w:shd w:val="clear" w:color="auto" w:fill="FFFFFF"/>
        </w:rPr>
      </w:pPr>
      <w:proofErr w:type="spellStart"/>
      <w:r w:rsidRPr="00DD2B33">
        <w:rPr>
          <w:rFonts w:ascii="Times New Roman" w:hAnsi="Times New Roman" w:cs="Times New Roman"/>
          <w:color w:val="222222"/>
          <w:sz w:val="24"/>
          <w:szCs w:val="24"/>
          <w:shd w:val="clear" w:color="auto" w:fill="FFFFFF"/>
        </w:rPr>
        <w:t>Maștaleru</w:t>
      </w:r>
      <w:proofErr w:type="spellEnd"/>
      <w:r w:rsidRPr="00DD2B33">
        <w:rPr>
          <w:rFonts w:ascii="Times New Roman" w:hAnsi="Times New Roman" w:cs="Times New Roman"/>
          <w:color w:val="222222"/>
          <w:sz w:val="24"/>
          <w:szCs w:val="24"/>
          <w:shd w:val="clear" w:color="auto" w:fill="FFFFFF"/>
        </w:rPr>
        <w:t xml:space="preserve">, A., Zouri, M., Leon, M. M., Popescu, G., Zouri, N., Tamba, B. I., &amp; </w:t>
      </w:r>
      <w:proofErr w:type="spellStart"/>
      <w:r w:rsidRPr="00DD2B33">
        <w:rPr>
          <w:rFonts w:ascii="Times New Roman" w:hAnsi="Times New Roman" w:cs="Times New Roman"/>
          <w:color w:val="222222"/>
          <w:sz w:val="24"/>
          <w:szCs w:val="24"/>
          <w:shd w:val="clear" w:color="auto" w:fill="FFFFFF"/>
        </w:rPr>
        <w:t>Cumpăt</w:t>
      </w:r>
      <w:proofErr w:type="spellEnd"/>
      <w:r w:rsidRPr="00DD2B33">
        <w:rPr>
          <w:rFonts w:ascii="Times New Roman" w:hAnsi="Times New Roman" w:cs="Times New Roman"/>
          <w:color w:val="222222"/>
          <w:sz w:val="24"/>
          <w:szCs w:val="24"/>
          <w:shd w:val="clear" w:color="auto" w:fill="FFFFFF"/>
        </w:rPr>
        <w:t xml:space="preserve">, C. M. (2025, December). Evaluating Value Beyond Efficacy: A Meta-Analytic Assessment of </w:t>
      </w:r>
      <w:proofErr w:type="spellStart"/>
      <w:r w:rsidRPr="00DD2B33">
        <w:rPr>
          <w:rFonts w:ascii="Times New Roman" w:hAnsi="Times New Roman" w:cs="Times New Roman"/>
          <w:color w:val="222222"/>
          <w:sz w:val="24"/>
          <w:szCs w:val="24"/>
          <w:shd w:val="clear" w:color="auto" w:fill="FFFFFF"/>
        </w:rPr>
        <w:t>Inclisiran’s</w:t>
      </w:r>
      <w:proofErr w:type="spellEnd"/>
      <w:r w:rsidRPr="00DD2B33">
        <w:rPr>
          <w:rFonts w:ascii="Times New Roman" w:hAnsi="Times New Roman" w:cs="Times New Roman"/>
          <w:color w:val="222222"/>
          <w:sz w:val="24"/>
          <w:szCs w:val="24"/>
          <w:shd w:val="clear" w:color="auto" w:fill="FFFFFF"/>
        </w:rPr>
        <w:t xml:space="preserve"> Cost-Effectiveness in Cardiovascular Prevention. In </w:t>
      </w:r>
      <w:r w:rsidRPr="00DD2B33">
        <w:rPr>
          <w:rFonts w:ascii="Times New Roman" w:hAnsi="Times New Roman" w:cs="Times New Roman"/>
          <w:i/>
          <w:iCs/>
          <w:color w:val="222222"/>
          <w:sz w:val="24"/>
          <w:szCs w:val="24"/>
          <w:shd w:val="clear" w:color="auto" w:fill="FFFFFF"/>
        </w:rPr>
        <w:t>Healthcare</w:t>
      </w:r>
      <w:r w:rsidRPr="00DD2B33">
        <w:rPr>
          <w:rFonts w:ascii="Times New Roman" w:hAnsi="Times New Roman" w:cs="Times New Roman"/>
          <w:color w:val="222222"/>
          <w:sz w:val="24"/>
          <w:szCs w:val="24"/>
          <w:shd w:val="clear" w:color="auto" w:fill="FFFFFF"/>
        </w:rPr>
        <w:t> (Vol. 13, No. 24, p. 3287). MDPI.</w:t>
      </w:r>
    </w:p>
    <w:p w14:paraId="552D052F"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Nan, X., Zhang, S., Che, J., Yang, J., &amp; Wu, Z. (2025). Sex-and Age-Stratified relative handgrip strength and risk of eight chronic diseases in Middle-Aged and older adults: evidence from a National aging cohort study in China. </w:t>
      </w:r>
      <w:r w:rsidRPr="00DD2B33">
        <w:rPr>
          <w:rFonts w:ascii="Times New Roman" w:hAnsi="Times New Roman" w:cs="Times New Roman"/>
          <w:i/>
          <w:iCs/>
          <w:color w:val="222222"/>
          <w:sz w:val="24"/>
          <w:szCs w:val="24"/>
          <w:shd w:val="clear" w:color="auto" w:fill="FFFFFF"/>
        </w:rPr>
        <w:t>Aging Clinical and Experimental Research</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37</w:t>
      </w:r>
      <w:r w:rsidRPr="00DD2B33">
        <w:rPr>
          <w:rFonts w:ascii="Times New Roman" w:hAnsi="Times New Roman" w:cs="Times New Roman"/>
          <w:color w:val="222222"/>
          <w:sz w:val="24"/>
          <w:szCs w:val="24"/>
          <w:shd w:val="clear" w:color="auto" w:fill="FFFFFF"/>
        </w:rPr>
        <w:t>(1), 1-12.</w:t>
      </w:r>
    </w:p>
    <w:p w14:paraId="3B2CB5D7"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 xml:space="preserve">Nilsson, K., </w:t>
      </w:r>
      <w:proofErr w:type="spellStart"/>
      <w:r w:rsidRPr="00DD2B33">
        <w:rPr>
          <w:rFonts w:ascii="Times New Roman" w:hAnsi="Times New Roman" w:cs="Times New Roman"/>
          <w:color w:val="222222"/>
          <w:sz w:val="24"/>
          <w:szCs w:val="24"/>
          <w:shd w:val="clear" w:color="auto" w:fill="FFFFFF"/>
        </w:rPr>
        <w:t>Fridhammar</w:t>
      </w:r>
      <w:proofErr w:type="spellEnd"/>
      <w:r w:rsidRPr="00DD2B33">
        <w:rPr>
          <w:rFonts w:ascii="Times New Roman" w:hAnsi="Times New Roman" w:cs="Times New Roman"/>
          <w:color w:val="222222"/>
          <w:sz w:val="24"/>
          <w:szCs w:val="24"/>
          <w:shd w:val="clear" w:color="auto" w:fill="FFFFFF"/>
        </w:rPr>
        <w:t>, A., Ota, R., Sall Jensen, M., Willis, M., &amp; Persson, S. (2025). Validation of the IHE type 2 diabetes cohort model in the Japanese clinical setting. </w:t>
      </w:r>
      <w:r w:rsidRPr="00DD2B33">
        <w:rPr>
          <w:rFonts w:ascii="Times New Roman" w:hAnsi="Times New Roman" w:cs="Times New Roman"/>
          <w:i/>
          <w:iCs/>
          <w:color w:val="222222"/>
          <w:sz w:val="24"/>
          <w:szCs w:val="24"/>
          <w:shd w:val="clear" w:color="auto" w:fill="FFFFFF"/>
        </w:rPr>
        <w:t>Journal of Medical Economics</w:t>
      </w:r>
      <w:r w:rsidRPr="00DD2B33">
        <w:rPr>
          <w:rFonts w:ascii="Times New Roman" w:hAnsi="Times New Roman" w:cs="Times New Roman"/>
          <w:color w:val="222222"/>
          <w:sz w:val="24"/>
          <w:szCs w:val="24"/>
          <w:shd w:val="clear" w:color="auto" w:fill="FFFFFF"/>
        </w:rPr>
        <w:t>, (just-accepted), 1-26.</w:t>
      </w:r>
    </w:p>
    <w:p w14:paraId="3D48C3CF" w14:textId="77777777" w:rsidR="00DD2B33" w:rsidRPr="00DD2B33" w:rsidRDefault="00DD2B33" w:rsidP="00DD2B33">
      <w:pPr>
        <w:rPr>
          <w:rFonts w:ascii="Times New Roman" w:hAnsi="Times New Roman" w:cs="Times New Roman"/>
          <w:color w:val="222222"/>
          <w:sz w:val="24"/>
          <w:szCs w:val="24"/>
          <w:shd w:val="clear" w:color="auto" w:fill="FFFFFF"/>
        </w:rPr>
      </w:pPr>
      <w:bookmarkStart w:id="6" w:name="_Hlk218500479"/>
      <w:r w:rsidRPr="00DD2B33">
        <w:rPr>
          <w:rFonts w:ascii="Times New Roman" w:hAnsi="Times New Roman" w:cs="Times New Roman"/>
          <w:color w:val="222222"/>
          <w:sz w:val="24"/>
          <w:szCs w:val="24"/>
          <w:shd w:val="clear" w:color="auto" w:fill="FFFFFF"/>
        </w:rPr>
        <w:t>Qiu</w:t>
      </w:r>
      <w:bookmarkEnd w:id="6"/>
      <w:r w:rsidRPr="00DD2B33">
        <w:rPr>
          <w:rFonts w:ascii="Times New Roman" w:hAnsi="Times New Roman" w:cs="Times New Roman"/>
          <w:color w:val="222222"/>
          <w:sz w:val="24"/>
          <w:szCs w:val="24"/>
          <w:shd w:val="clear" w:color="auto" w:fill="FFFFFF"/>
        </w:rPr>
        <w:t>, S., Zhu, J., Yuan, M., &amp; Guo, Z. (2025). Non-linear correlation between the ratio of high-density lipoprotein cholesterol to C-reactive protein and all-cause mortality in adults: an extensive study based on nationwide data. </w:t>
      </w:r>
      <w:r w:rsidRPr="00DD2B33">
        <w:rPr>
          <w:rFonts w:ascii="Times New Roman" w:hAnsi="Times New Roman" w:cs="Times New Roman"/>
          <w:i/>
          <w:iCs/>
          <w:color w:val="222222"/>
          <w:sz w:val="24"/>
          <w:szCs w:val="24"/>
          <w:shd w:val="clear" w:color="auto" w:fill="FFFFFF"/>
        </w:rPr>
        <w:t>Population Health Metrics</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23</w:t>
      </w:r>
      <w:r w:rsidRPr="00DD2B33">
        <w:rPr>
          <w:rFonts w:ascii="Times New Roman" w:hAnsi="Times New Roman" w:cs="Times New Roman"/>
          <w:color w:val="222222"/>
          <w:sz w:val="24"/>
          <w:szCs w:val="24"/>
          <w:shd w:val="clear" w:color="auto" w:fill="FFFFFF"/>
        </w:rPr>
        <w:t>(1), 32.</w:t>
      </w:r>
    </w:p>
    <w:p w14:paraId="2B8CB9B6"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Rathore, M., Birdi, A., Singh, S., Tomo, S., Banerjee, M., Yadav, D., &amp; Sharma, P. (2025). Continuous Quality Enhancement in Clinical Diagnostic Laboratories Through Lean and Six Sigma Methodologies: A Narrative Review. </w:t>
      </w:r>
      <w:r w:rsidRPr="00DD2B33">
        <w:rPr>
          <w:rFonts w:ascii="Times New Roman" w:hAnsi="Times New Roman" w:cs="Times New Roman"/>
          <w:i/>
          <w:iCs/>
          <w:color w:val="222222"/>
          <w:sz w:val="24"/>
          <w:szCs w:val="24"/>
          <w:shd w:val="clear" w:color="auto" w:fill="FFFFFF"/>
        </w:rPr>
        <w:t>Indian Journal of Clinical Biochemistry</w:t>
      </w:r>
      <w:r w:rsidRPr="00DD2B33">
        <w:rPr>
          <w:rFonts w:ascii="Times New Roman" w:hAnsi="Times New Roman" w:cs="Times New Roman"/>
          <w:color w:val="222222"/>
          <w:sz w:val="24"/>
          <w:szCs w:val="24"/>
          <w:shd w:val="clear" w:color="auto" w:fill="FFFFFF"/>
        </w:rPr>
        <w:t>, 1-14.</w:t>
      </w:r>
    </w:p>
    <w:p w14:paraId="50BD48F8"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Sayed, A., Michos, E. D., Navar, A. M., Virani, S. S., Brewer, L. C., &amp; Manson, J. E. (2025). Global Sociodemographic Disparities in Ischemic Heart Disease Mortality According to Sex, 1980 to 2021. </w:t>
      </w:r>
      <w:r w:rsidRPr="00DD2B33">
        <w:rPr>
          <w:rFonts w:ascii="Times New Roman" w:hAnsi="Times New Roman" w:cs="Times New Roman"/>
          <w:i/>
          <w:iCs/>
          <w:color w:val="222222"/>
          <w:sz w:val="24"/>
          <w:szCs w:val="24"/>
          <w:shd w:val="clear" w:color="auto" w:fill="FFFFFF"/>
        </w:rPr>
        <w:t>Circulation: Cardiovascular Quality and Outcomes</w:t>
      </w:r>
      <w:r w:rsidRPr="00DD2B33">
        <w:rPr>
          <w:rFonts w:ascii="Times New Roman" w:hAnsi="Times New Roman" w:cs="Times New Roman"/>
          <w:color w:val="222222"/>
          <w:sz w:val="24"/>
          <w:szCs w:val="24"/>
          <w:shd w:val="clear" w:color="auto" w:fill="FFFFFF"/>
        </w:rPr>
        <w:t>, e011648.</w:t>
      </w:r>
    </w:p>
    <w:p w14:paraId="08A5215F" w14:textId="77777777" w:rsidR="00DD2B33" w:rsidRPr="00DD2B33" w:rsidRDefault="00DD2B33" w:rsidP="00DD2B33">
      <w:pPr>
        <w:rPr>
          <w:rFonts w:ascii="Times New Roman" w:hAnsi="Times New Roman" w:cs="Times New Roman"/>
          <w:color w:val="222222"/>
          <w:sz w:val="24"/>
          <w:szCs w:val="24"/>
          <w:shd w:val="clear" w:color="auto" w:fill="FFFFFF"/>
        </w:rPr>
      </w:pPr>
      <w:bookmarkStart w:id="7" w:name="_Hlk218490605"/>
      <w:r w:rsidRPr="00DD2B33">
        <w:rPr>
          <w:rFonts w:ascii="Times New Roman" w:hAnsi="Times New Roman" w:cs="Times New Roman"/>
          <w:color w:val="222222"/>
          <w:sz w:val="24"/>
          <w:szCs w:val="24"/>
          <w:shd w:val="clear" w:color="auto" w:fill="FFFFFF"/>
        </w:rPr>
        <w:lastRenderedPageBreak/>
        <w:t>Seyhoon</w:t>
      </w:r>
      <w:bookmarkEnd w:id="7"/>
      <w:r w:rsidRPr="00DD2B33">
        <w:rPr>
          <w:rFonts w:ascii="Times New Roman" w:hAnsi="Times New Roman" w:cs="Times New Roman"/>
          <w:color w:val="222222"/>
          <w:sz w:val="24"/>
          <w:szCs w:val="24"/>
          <w:shd w:val="clear" w:color="auto" w:fill="FFFFFF"/>
        </w:rPr>
        <w:t xml:space="preserve">, M., Ahmadi, A., Zare, M., </w:t>
      </w:r>
      <w:proofErr w:type="spellStart"/>
      <w:r w:rsidRPr="00DD2B33">
        <w:rPr>
          <w:rFonts w:ascii="Times New Roman" w:hAnsi="Times New Roman" w:cs="Times New Roman"/>
          <w:color w:val="222222"/>
          <w:sz w:val="24"/>
          <w:szCs w:val="24"/>
          <w:shd w:val="clear" w:color="auto" w:fill="FFFFFF"/>
        </w:rPr>
        <w:t>Honardoust</w:t>
      </w:r>
      <w:proofErr w:type="spellEnd"/>
      <w:r w:rsidRPr="00DD2B33">
        <w:rPr>
          <w:rFonts w:ascii="Times New Roman" w:hAnsi="Times New Roman" w:cs="Times New Roman"/>
          <w:color w:val="222222"/>
          <w:sz w:val="24"/>
          <w:szCs w:val="24"/>
          <w:shd w:val="clear" w:color="auto" w:fill="FFFFFF"/>
        </w:rPr>
        <w:t xml:space="preserve">, M., Hejazi, N., </w:t>
      </w:r>
      <w:proofErr w:type="spellStart"/>
      <w:r w:rsidRPr="00DD2B33">
        <w:rPr>
          <w:rFonts w:ascii="Times New Roman" w:hAnsi="Times New Roman" w:cs="Times New Roman"/>
          <w:color w:val="222222"/>
          <w:sz w:val="24"/>
          <w:szCs w:val="24"/>
          <w:shd w:val="clear" w:color="auto" w:fill="FFFFFF"/>
        </w:rPr>
        <w:t>Mohsenpour</w:t>
      </w:r>
      <w:proofErr w:type="spellEnd"/>
      <w:r w:rsidRPr="00DD2B33">
        <w:rPr>
          <w:rFonts w:ascii="Times New Roman" w:hAnsi="Times New Roman" w:cs="Times New Roman"/>
          <w:color w:val="222222"/>
          <w:sz w:val="24"/>
          <w:szCs w:val="24"/>
          <w:shd w:val="clear" w:color="auto" w:fill="FFFFFF"/>
        </w:rPr>
        <w:t xml:space="preserve">, M. A., &amp; </w:t>
      </w:r>
      <w:proofErr w:type="spellStart"/>
      <w:r w:rsidRPr="00DD2B33">
        <w:rPr>
          <w:rFonts w:ascii="Times New Roman" w:hAnsi="Times New Roman" w:cs="Times New Roman"/>
          <w:color w:val="222222"/>
          <w:sz w:val="24"/>
          <w:szCs w:val="24"/>
          <w:shd w:val="clear" w:color="auto" w:fill="FFFFFF"/>
        </w:rPr>
        <w:t>Homayounfar</w:t>
      </w:r>
      <w:proofErr w:type="spellEnd"/>
      <w:r w:rsidRPr="00DD2B33">
        <w:rPr>
          <w:rFonts w:ascii="Times New Roman" w:hAnsi="Times New Roman" w:cs="Times New Roman"/>
          <w:color w:val="222222"/>
          <w:sz w:val="24"/>
          <w:szCs w:val="24"/>
          <w:shd w:val="clear" w:color="auto" w:fill="FFFFFF"/>
        </w:rPr>
        <w:t xml:space="preserve">, R. (2025). Association of anthropometry indices and metabolic syndrome in Iranians: a cross-sectional study of the </w:t>
      </w:r>
      <w:proofErr w:type="spellStart"/>
      <w:r w:rsidRPr="00DD2B33">
        <w:rPr>
          <w:rFonts w:ascii="Times New Roman" w:hAnsi="Times New Roman" w:cs="Times New Roman"/>
          <w:color w:val="222222"/>
          <w:sz w:val="24"/>
          <w:szCs w:val="24"/>
          <w:shd w:val="clear" w:color="auto" w:fill="FFFFFF"/>
        </w:rPr>
        <w:t>Fasa</w:t>
      </w:r>
      <w:proofErr w:type="spellEnd"/>
      <w:r w:rsidRPr="00DD2B33">
        <w:rPr>
          <w:rFonts w:ascii="Times New Roman" w:hAnsi="Times New Roman" w:cs="Times New Roman"/>
          <w:color w:val="222222"/>
          <w:sz w:val="24"/>
          <w:szCs w:val="24"/>
          <w:shd w:val="clear" w:color="auto" w:fill="FFFFFF"/>
        </w:rPr>
        <w:t xml:space="preserve"> adult cohort study. </w:t>
      </w:r>
      <w:r w:rsidRPr="00DD2B33">
        <w:rPr>
          <w:rFonts w:ascii="Times New Roman" w:hAnsi="Times New Roman" w:cs="Times New Roman"/>
          <w:i/>
          <w:iCs/>
          <w:color w:val="222222"/>
          <w:sz w:val="24"/>
          <w:szCs w:val="24"/>
          <w:shd w:val="clear" w:color="auto" w:fill="FFFFFF"/>
        </w:rPr>
        <w:t>BMJ open</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15</w:t>
      </w:r>
      <w:r w:rsidRPr="00DD2B33">
        <w:rPr>
          <w:rFonts w:ascii="Times New Roman" w:hAnsi="Times New Roman" w:cs="Times New Roman"/>
          <w:color w:val="222222"/>
          <w:sz w:val="24"/>
          <w:szCs w:val="24"/>
          <w:shd w:val="clear" w:color="auto" w:fill="FFFFFF"/>
        </w:rPr>
        <w:t>(10), e100607.</w:t>
      </w:r>
    </w:p>
    <w:p w14:paraId="41FDF3BB"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Song, Z., Gu, H. Q., &amp; Xu, C. (2025). Association of the non-high-density lipoprotein cholesterol to high-density lipoprotein cholesterol ratio with non-alcoholic fatty liver disease and hepatic steatosis in United States adults: insights from NHANES 2017–2020. </w:t>
      </w:r>
      <w:r w:rsidRPr="00DD2B33">
        <w:rPr>
          <w:rFonts w:ascii="Times New Roman" w:hAnsi="Times New Roman" w:cs="Times New Roman"/>
          <w:i/>
          <w:iCs/>
          <w:color w:val="222222"/>
          <w:sz w:val="24"/>
          <w:szCs w:val="24"/>
          <w:shd w:val="clear" w:color="auto" w:fill="FFFFFF"/>
        </w:rPr>
        <w:t>Frontiers in Nutrition</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12</w:t>
      </w:r>
      <w:r w:rsidRPr="00DD2B33">
        <w:rPr>
          <w:rFonts w:ascii="Times New Roman" w:hAnsi="Times New Roman" w:cs="Times New Roman"/>
          <w:color w:val="222222"/>
          <w:sz w:val="24"/>
          <w:szCs w:val="24"/>
          <w:shd w:val="clear" w:color="auto" w:fill="FFFFFF"/>
        </w:rPr>
        <w:t>, 1540903.</w:t>
      </w:r>
    </w:p>
    <w:p w14:paraId="467C2BF1"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Tang, J., Zhou, G., Shi, S., Lu, Y., Cheng, L., Xiang, J., ... &amp; Wang, M. (2025). Systematic analysis of the burden of ischemic stroke attributable to high LDL-C from 1990 to 2021. </w:t>
      </w:r>
      <w:r w:rsidRPr="00DD2B33">
        <w:rPr>
          <w:rFonts w:ascii="Times New Roman" w:hAnsi="Times New Roman" w:cs="Times New Roman"/>
          <w:i/>
          <w:iCs/>
          <w:color w:val="222222"/>
          <w:sz w:val="24"/>
          <w:szCs w:val="24"/>
          <w:shd w:val="clear" w:color="auto" w:fill="FFFFFF"/>
        </w:rPr>
        <w:t>Frontiers in Neurology</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16</w:t>
      </w:r>
      <w:r w:rsidRPr="00DD2B33">
        <w:rPr>
          <w:rFonts w:ascii="Times New Roman" w:hAnsi="Times New Roman" w:cs="Times New Roman"/>
          <w:color w:val="222222"/>
          <w:sz w:val="24"/>
          <w:szCs w:val="24"/>
          <w:shd w:val="clear" w:color="auto" w:fill="FFFFFF"/>
        </w:rPr>
        <w:t>, 1547714.</w:t>
      </w:r>
    </w:p>
    <w:p w14:paraId="24AEA2AE" w14:textId="77777777" w:rsidR="00DD2B33" w:rsidRPr="00DD2B33" w:rsidRDefault="00DD2B33" w:rsidP="00DD2B33">
      <w:pPr>
        <w:rPr>
          <w:rFonts w:ascii="Times New Roman" w:hAnsi="Times New Roman" w:cs="Times New Roman"/>
          <w:color w:val="222222"/>
          <w:sz w:val="24"/>
          <w:szCs w:val="24"/>
          <w:shd w:val="clear" w:color="auto" w:fill="FFFFFF"/>
        </w:rPr>
      </w:pPr>
      <w:proofErr w:type="spellStart"/>
      <w:r w:rsidRPr="00DD2B33">
        <w:rPr>
          <w:rFonts w:ascii="Times New Roman" w:hAnsi="Times New Roman" w:cs="Times New Roman"/>
          <w:color w:val="222222"/>
          <w:sz w:val="24"/>
          <w:szCs w:val="24"/>
          <w:shd w:val="clear" w:color="auto" w:fill="FFFFFF"/>
        </w:rPr>
        <w:t>Teklezgi</w:t>
      </w:r>
      <w:proofErr w:type="spellEnd"/>
      <w:r w:rsidRPr="00DD2B33">
        <w:rPr>
          <w:rFonts w:ascii="Times New Roman" w:hAnsi="Times New Roman" w:cs="Times New Roman"/>
          <w:color w:val="222222"/>
          <w:sz w:val="24"/>
          <w:szCs w:val="24"/>
          <w:shd w:val="clear" w:color="auto" w:fill="FFFFFF"/>
        </w:rPr>
        <w:t xml:space="preserve">, M. G., Tekle, M. B., </w:t>
      </w:r>
      <w:proofErr w:type="spellStart"/>
      <w:r w:rsidRPr="00DD2B33">
        <w:rPr>
          <w:rFonts w:ascii="Times New Roman" w:hAnsi="Times New Roman" w:cs="Times New Roman"/>
          <w:color w:val="222222"/>
          <w:sz w:val="24"/>
          <w:szCs w:val="24"/>
          <w:shd w:val="clear" w:color="auto" w:fill="FFFFFF"/>
        </w:rPr>
        <w:t>Gebrerufael</w:t>
      </w:r>
      <w:proofErr w:type="spellEnd"/>
      <w:r w:rsidRPr="00DD2B33">
        <w:rPr>
          <w:rFonts w:ascii="Times New Roman" w:hAnsi="Times New Roman" w:cs="Times New Roman"/>
          <w:color w:val="222222"/>
          <w:sz w:val="24"/>
          <w:szCs w:val="24"/>
          <w:shd w:val="clear" w:color="auto" w:fill="FFFFFF"/>
        </w:rPr>
        <w:t xml:space="preserve">, G. G., &amp; </w:t>
      </w:r>
      <w:proofErr w:type="spellStart"/>
      <w:r w:rsidRPr="00DD2B33">
        <w:rPr>
          <w:rFonts w:ascii="Times New Roman" w:hAnsi="Times New Roman" w:cs="Times New Roman"/>
          <w:color w:val="222222"/>
          <w:sz w:val="24"/>
          <w:szCs w:val="24"/>
          <w:shd w:val="clear" w:color="auto" w:fill="FFFFFF"/>
        </w:rPr>
        <w:t>Yeebyo</w:t>
      </w:r>
      <w:proofErr w:type="spellEnd"/>
      <w:r w:rsidRPr="00DD2B33">
        <w:rPr>
          <w:rFonts w:ascii="Times New Roman" w:hAnsi="Times New Roman" w:cs="Times New Roman"/>
          <w:color w:val="222222"/>
          <w:sz w:val="24"/>
          <w:szCs w:val="24"/>
          <w:shd w:val="clear" w:color="auto" w:fill="FFFFFF"/>
        </w:rPr>
        <w:t>, T. S. (2025). Consequence of War on Diabetic Mellitus patients in Tigray region, Ethiopia: a longitudinal study. </w:t>
      </w:r>
      <w:r w:rsidRPr="00DD2B33">
        <w:rPr>
          <w:rFonts w:ascii="Times New Roman" w:hAnsi="Times New Roman" w:cs="Times New Roman"/>
          <w:i/>
          <w:iCs/>
          <w:color w:val="222222"/>
          <w:sz w:val="24"/>
          <w:szCs w:val="24"/>
          <w:shd w:val="clear" w:color="auto" w:fill="FFFFFF"/>
        </w:rPr>
        <w:t>BMC Endocrine Disorders</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25</w:t>
      </w:r>
      <w:r w:rsidRPr="00DD2B33">
        <w:rPr>
          <w:rFonts w:ascii="Times New Roman" w:hAnsi="Times New Roman" w:cs="Times New Roman"/>
          <w:color w:val="222222"/>
          <w:sz w:val="24"/>
          <w:szCs w:val="24"/>
          <w:shd w:val="clear" w:color="auto" w:fill="FFFFFF"/>
        </w:rPr>
        <w:t>(1), 10.</w:t>
      </w:r>
    </w:p>
    <w:p w14:paraId="5AA3B6CA"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Tian, X., Chen, S., Zuo, Y., Zhang, Y., Zhang, X., Xu, Q., ... &amp; Wang, A. (2022). Association of lipid, inflammatory, and metabolic biomarkers with age at onset for incident cardiovascular disease. </w:t>
      </w:r>
      <w:r w:rsidRPr="00DD2B33">
        <w:rPr>
          <w:rFonts w:ascii="Times New Roman" w:hAnsi="Times New Roman" w:cs="Times New Roman"/>
          <w:i/>
          <w:iCs/>
          <w:color w:val="222222"/>
          <w:sz w:val="24"/>
          <w:szCs w:val="24"/>
          <w:shd w:val="clear" w:color="auto" w:fill="FFFFFF"/>
        </w:rPr>
        <w:t>BMC medicine</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20</w:t>
      </w:r>
      <w:r w:rsidRPr="00DD2B33">
        <w:rPr>
          <w:rFonts w:ascii="Times New Roman" w:hAnsi="Times New Roman" w:cs="Times New Roman"/>
          <w:color w:val="222222"/>
          <w:sz w:val="24"/>
          <w:szCs w:val="24"/>
          <w:shd w:val="clear" w:color="auto" w:fill="FFFFFF"/>
        </w:rPr>
        <w:t>(1), 383.</w:t>
      </w:r>
    </w:p>
    <w:p w14:paraId="55A84B75"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Valencia, J. G., Hernández-Vásquez, A., Mayta-Tristán, P., Saavedra-Garcia, L., &amp; Vargas-Fernández, R. (2025). The new definition of obesity: an analysis of a population-based survey in an Andean country. </w:t>
      </w:r>
      <w:r w:rsidRPr="00DD2B33">
        <w:rPr>
          <w:rFonts w:ascii="Times New Roman" w:hAnsi="Times New Roman" w:cs="Times New Roman"/>
          <w:i/>
          <w:iCs/>
          <w:color w:val="222222"/>
          <w:sz w:val="24"/>
          <w:szCs w:val="24"/>
          <w:shd w:val="clear" w:color="auto" w:fill="FFFFFF"/>
        </w:rPr>
        <w:t>The Lancet Regional Health–Americas</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50</w:t>
      </w:r>
      <w:r w:rsidRPr="00DD2B33">
        <w:rPr>
          <w:rFonts w:ascii="Times New Roman" w:hAnsi="Times New Roman" w:cs="Times New Roman"/>
          <w:color w:val="222222"/>
          <w:sz w:val="24"/>
          <w:szCs w:val="24"/>
          <w:shd w:val="clear" w:color="auto" w:fill="FFFFFF"/>
        </w:rPr>
        <w:t>.</w:t>
      </w:r>
    </w:p>
    <w:p w14:paraId="3463ACCF" w14:textId="77777777" w:rsidR="00DD2B33" w:rsidRPr="00DD2B33" w:rsidRDefault="00DD2B33" w:rsidP="00DD2B33">
      <w:pPr>
        <w:rPr>
          <w:rFonts w:ascii="Times New Roman" w:hAnsi="Times New Roman" w:cs="Times New Roman"/>
          <w:color w:val="222222"/>
          <w:sz w:val="24"/>
          <w:szCs w:val="24"/>
          <w:shd w:val="clear" w:color="auto" w:fill="FFFFFF"/>
        </w:rPr>
      </w:pPr>
      <w:bookmarkStart w:id="8" w:name="_Hlk218490000"/>
      <w:r w:rsidRPr="00DD2B33">
        <w:rPr>
          <w:rFonts w:ascii="Times New Roman" w:hAnsi="Times New Roman" w:cs="Times New Roman"/>
          <w:color w:val="222222"/>
          <w:sz w:val="24"/>
          <w:szCs w:val="24"/>
          <w:shd w:val="clear" w:color="auto" w:fill="FFFFFF"/>
        </w:rPr>
        <w:t>Van Calster</w:t>
      </w:r>
      <w:bookmarkEnd w:id="8"/>
      <w:r w:rsidRPr="00DD2B33">
        <w:rPr>
          <w:rFonts w:ascii="Times New Roman" w:hAnsi="Times New Roman" w:cs="Times New Roman"/>
          <w:color w:val="222222"/>
          <w:sz w:val="24"/>
          <w:szCs w:val="24"/>
          <w:shd w:val="clear" w:color="auto" w:fill="FFFFFF"/>
        </w:rPr>
        <w:t xml:space="preserve">, B., van Smeden, M., van Amsterdam, W., Coemans, M., Wynants, L., &amp; </w:t>
      </w:r>
      <w:proofErr w:type="spellStart"/>
      <w:r w:rsidRPr="00DD2B33">
        <w:rPr>
          <w:rFonts w:ascii="Times New Roman" w:hAnsi="Times New Roman" w:cs="Times New Roman"/>
          <w:color w:val="222222"/>
          <w:sz w:val="24"/>
          <w:szCs w:val="24"/>
          <w:shd w:val="clear" w:color="auto" w:fill="FFFFFF"/>
        </w:rPr>
        <w:t>Steyerberg</w:t>
      </w:r>
      <w:proofErr w:type="spellEnd"/>
      <w:r w:rsidRPr="00DD2B33">
        <w:rPr>
          <w:rFonts w:ascii="Times New Roman" w:hAnsi="Times New Roman" w:cs="Times New Roman"/>
          <w:color w:val="222222"/>
          <w:sz w:val="24"/>
          <w:szCs w:val="24"/>
          <w:shd w:val="clear" w:color="auto" w:fill="FFFFFF"/>
        </w:rPr>
        <w:t>, E. W. (2025). The enemies of reliable and useful clinical prediction models: a review of statistical and scientific challenges. </w:t>
      </w:r>
      <w:r w:rsidRPr="00DD2B33">
        <w:rPr>
          <w:rFonts w:ascii="Times New Roman" w:hAnsi="Times New Roman" w:cs="Times New Roman"/>
          <w:i/>
          <w:iCs/>
          <w:color w:val="222222"/>
          <w:sz w:val="24"/>
          <w:szCs w:val="24"/>
          <w:shd w:val="clear" w:color="auto" w:fill="FFFFFF"/>
        </w:rPr>
        <w:t>Annual Review of Statistics and Its Application</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13</w:t>
      </w:r>
      <w:r w:rsidRPr="00DD2B33">
        <w:rPr>
          <w:rFonts w:ascii="Times New Roman" w:hAnsi="Times New Roman" w:cs="Times New Roman"/>
          <w:color w:val="222222"/>
          <w:sz w:val="24"/>
          <w:szCs w:val="24"/>
          <w:shd w:val="clear" w:color="auto" w:fill="FFFFFF"/>
        </w:rPr>
        <w:t>.</w:t>
      </w:r>
    </w:p>
    <w:p w14:paraId="6EE94ADA"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 xml:space="preserve">Vishwakarma, G. K., Bhattacharjee, A., &amp; </w:t>
      </w:r>
      <w:proofErr w:type="spellStart"/>
      <w:r w:rsidRPr="00DD2B33">
        <w:rPr>
          <w:rFonts w:ascii="Times New Roman" w:hAnsi="Times New Roman" w:cs="Times New Roman"/>
          <w:color w:val="222222"/>
          <w:sz w:val="24"/>
          <w:szCs w:val="24"/>
          <w:shd w:val="clear" w:color="auto" w:fill="FFFFFF"/>
        </w:rPr>
        <w:t>Rajbongshi</w:t>
      </w:r>
      <w:proofErr w:type="spellEnd"/>
      <w:r w:rsidRPr="00DD2B33">
        <w:rPr>
          <w:rFonts w:ascii="Times New Roman" w:hAnsi="Times New Roman" w:cs="Times New Roman"/>
          <w:color w:val="222222"/>
          <w:sz w:val="24"/>
          <w:szCs w:val="24"/>
          <w:shd w:val="clear" w:color="auto" w:fill="FFFFFF"/>
        </w:rPr>
        <w:t>, B. K. (2025). A two-stage joint model approach to handle incomplete time dependent markers in survival data through inverse probability weight and multiple imputation. </w:t>
      </w:r>
      <w:r w:rsidRPr="00DD2B33">
        <w:rPr>
          <w:rFonts w:ascii="Times New Roman" w:hAnsi="Times New Roman" w:cs="Times New Roman"/>
          <w:i/>
          <w:iCs/>
          <w:color w:val="222222"/>
          <w:sz w:val="24"/>
          <w:szCs w:val="24"/>
          <w:shd w:val="clear" w:color="auto" w:fill="FFFFFF"/>
        </w:rPr>
        <w:t>Scientific Reports</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15</w:t>
      </w:r>
      <w:r w:rsidRPr="00DD2B33">
        <w:rPr>
          <w:rFonts w:ascii="Times New Roman" w:hAnsi="Times New Roman" w:cs="Times New Roman"/>
          <w:color w:val="222222"/>
          <w:sz w:val="24"/>
          <w:szCs w:val="24"/>
          <w:shd w:val="clear" w:color="auto" w:fill="FFFFFF"/>
        </w:rPr>
        <w:t>(1), 33949.</w:t>
      </w:r>
    </w:p>
    <w:p w14:paraId="06E97C3E"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Wang, Y., Sun, X., Zhang, X., Wang, X., Li, J., &amp; Wang, K. (2025). Global, regional, and national burden of early-onset ischemic heart disease: trends and projections among adults aged 15-44 years from 1990 to 2046. </w:t>
      </w:r>
      <w:r w:rsidRPr="00DD2B33">
        <w:rPr>
          <w:rFonts w:ascii="Times New Roman" w:hAnsi="Times New Roman" w:cs="Times New Roman"/>
          <w:i/>
          <w:iCs/>
          <w:color w:val="222222"/>
          <w:sz w:val="24"/>
          <w:szCs w:val="24"/>
          <w:shd w:val="clear" w:color="auto" w:fill="FFFFFF"/>
        </w:rPr>
        <w:t>Frontiers in Cardiovascular Medicine</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12</w:t>
      </w:r>
      <w:r w:rsidRPr="00DD2B33">
        <w:rPr>
          <w:rFonts w:ascii="Times New Roman" w:hAnsi="Times New Roman" w:cs="Times New Roman"/>
          <w:color w:val="222222"/>
          <w:sz w:val="24"/>
          <w:szCs w:val="24"/>
          <w:shd w:val="clear" w:color="auto" w:fill="FFFFFF"/>
        </w:rPr>
        <w:t>, 1653335.</w:t>
      </w:r>
    </w:p>
    <w:p w14:paraId="4650117E"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 xml:space="preserve">Wang, </w:t>
      </w:r>
      <w:proofErr w:type="spellStart"/>
      <w:r w:rsidRPr="00DD2B33">
        <w:rPr>
          <w:rFonts w:ascii="Times New Roman" w:hAnsi="Times New Roman" w:cs="Times New Roman"/>
          <w:color w:val="222222"/>
          <w:sz w:val="24"/>
          <w:szCs w:val="24"/>
          <w:shd w:val="clear" w:color="auto" w:fill="FFFFFF"/>
        </w:rPr>
        <w:t>Yinkang</w:t>
      </w:r>
      <w:proofErr w:type="spellEnd"/>
      <w:r w:rsidRPr="00DD2B33">
        <w:rPr>
          <w:rFonts w:ascii="Times New Roman" w:hAnsi="Times New Roman" w:cs="Times New Roman"/>
          <w:color w:val="222222"/>
          <w:sz w:val="24"/>
          <w:szCs w:val="24"/>
          <w:shd w:val="clear" w:color="auto" w:fill="FFFFFF"/>
        </w:rPr>
        <w:t xml:space="preserve">, </w:t>
      </w:r>
      <w:proofErr w:type="spellStart"/>
      <w:r w:rsidRPr="00DD2B33">
        <w:rPr>
          <w:rFonts w:ascii="Times New Roman" w:hAnsi="Times New Roman" w:cs="Times New Roman"/>
          <w:color w:val="222222"/>
          <w:sz w:val="24"/>
          <w:szCs w:val="24"/>
          <w:shd w:val="clear" w:color="auto" w:fill="FFFFFF"/>
        </w:rPr>
        <w:t>Xingchen</w:t>
      </w:r>
      <w:proofErr w:type="spellEnd"/>
      <w:r w:rsidRPr="00DD2B33">
        <w:rPr>
          <w:rFonts w:ascii="Times New Roman" w:hAnsi="Times New Roman" w:cs="Times New Roman"/>
          <w:color w:val="222222"/>
          <w:sz w:val="24"/>
          <w:szCs w:val="24"/>
          <w:shd w:val="clear" w:color="auto" w:fill="FFFFFF"/>
        </w:rPr>
        <w:t xml:space="preserve"> Shang, </w:t>
      </w:r>
      <w:proofErr w:type="spellStart"/>
      <w:r w:rsidRPr="00DD2B33">
        <w:rPr>
          <w:rFonts w:ascii="Times New Roman" w:hAnsi="Times New Roman" w:cs="Times New Roman"/>
          <w:color w:val="222222"/>
          <w:sz w:val="24"/>
          <w:szCs w:val="24"/>
          <w:shd w:val="clear" w:color="auto" w:fill="FFFFFF"/>
        </w:rPr>
        <w:t>Yinchao</w:t>
      </w:r>
      <w:proofErr w:type="spellEnd"/>
      <w:r w:rsidRPr="00DD2B33">
        <w:rPr>
          <w:rFonts w:ascii="Times New Roman" w:hAnsi="Times New Roman" w:cs="Times New Roman"/>
          <w:color w:val="222222"/>
          <w:sz w:val="24"/>
          <w:szCs w:val="24"/>
          <w:shd w:val="clear" w:color="auto" w:fill="FFFFFF"/>
        </w:rPr>
        <w:t xml:space="preserve"> Zhang, Yu Zhang, Wei Shen, Qian Wu, and Wenyi Du. "The association between neutrophil to high-density lipoprotein cholesterol ratio and gallstones: a cross-sectional study." </w:t>
      </w:r>
      <w:r w:rsidRPr="00DD2B33">
        <w:rPr>
          <w:rFonts w:ascii="Times New Roman" w:hAnsi="Times New Roman" w:cs="Times New Roman"/>
          <w:i/>
          <w:iCs/>
          <w:color w:val="222222"/>
          <w:sz w:val="24"/>
          <w:szCs w:val="24"/>
          <w:shd w:val="clear" w:color="auto" w:fill="FFFFFF"/>
        </w:rPr>
        <w:t>BMC Public Health</w:t>
      </w:r>
      <w:r w:rsidRPr="00DD2B33">
        <w:rPr>
          <w:rFonts w:ascii="Times New Roman" w:hAnsi="Times New Roman" w:cs="Times New Roman"/>
          <w:color w:val="222222"/>
          <w:sz w:val="24"/>
          <w:szCs w:val="24"/>
          <w:shd w:val="clear" w:color="auto" w:fill="FFFFFF"/>
        </w:rPr>
        <w:t> 25, no. 1 (2025): 157.</w:t>
      </w:r>
    </w:p>
    <w:p w14:paraId="08BBE6BE"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Wong, J. J., Tse, G., Vu, H. T. T., Nguyen, H. T. T., Lin, S., Tu, Q., ... &amp; Koh, A. S. (2025). The GLOB-</w:t>
      </w:r>
      <w:proofErr w:type="spellStart"/>
      <w:r w:rsidRPr="00DD2B33">
        <w:rPr>
          <w:rFonts w:ascii="Times New Roman" w:hAnsi="Times New Roman" w:cs="Times New Roman"/>
          <w:color w:val="222222"/>
          <w:sz w:val="24"/>
          <w:szCs w:val="24"/>
          <w:shd w:val="clear" w:color="auto" w:fill="FFFFFF"/>
        </w:rPr>
        <w:t>cAGE</w:t>
      </w:r>
      <w:proofErr w:type="spellEnd"/>
      <w:r w:rsidRPr="00DD2B33">
        <w:rPr>
          <w:rFonts w:ascii="Times New Roman" w:hAnsi="Times New Roman" w:cs="Times New Roman"/>
          <w:color w:val="222222"/>
          <w:sz w:val="24"/>
          <w:szCs w:val="24"/>
          <w:shd w:val="clear" w:color="auto" w:fill="FFFFFF"/>
        </w:rPr>
        <w:t xml:space="preserve"> consortium: a global cardiovascular collaborative network of older adults with cardiovascular disease. </w:t>
      </w:r>
      <w:r w:rsidRPr="00DD2B33">
        <w:rPr>
          <w:rFonts w:ascii="Times New Roman" w:hAnsi="Times New Roman" w:cs="Times New Roman"/>
          <w:i/>
          <w:iCs/>
          <w:color w:val="222222"/>
          <w:sz w:val="24"/>
          <w:szCs w:val="24"/>
          <w:shd w:val="clear" w:color="auto" w:fill="FFFFFF"/>
        </w:rPr>
        <w:t>American Journal of Epidemiology</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194</w:t>
      </w:r>
      <w:r w:rsidRPr="00DD2B33">
        <w:rPr>
          <w:rFonts w:ascii="Times New Roman" w:hAnsi="Times New Roman" w:cs="Times New Roman"/>
          <w:color w:val="222222"/>
          <w:sz w:val="24"/>
          <w:szCs w:val="24"/>
          <w:shd w:val="clear" w:color="auto" w:fill="FFFFFF"/>
        </w:rPr>
        <w:t>(9), 2667-2684.</w:t>
      </w:r>
    </w:p>
    <w:p w14:paraId="2B8FC3F1"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Xiong, Z., Sun, Q., Huang, J., &amp; Li, F. (2025). Non-linear association of cardiometabolic index with gallstone disease in US adults: A cross-sectional study. </w:t>
      </w:r>
      <w:proofErr w:type="spellStart"/>
      <w:r w:rsidRPr="00DD2B33">
        <w:rPr>
          <w:rFonts w:ascii="Times New Roman" w:hAnsi="Times New Roman" w:cs="Times New Roman"/>
          <w:i/>
          <w:iCs/>
          <w:color w:val="222222"/>
          <w:sz w:val="24"/>
          <w:szCs w:val="24"/>
          <w:shd w:val="clear" w:color="auto" w:fill="FFFFFF"/>
        </w:rPr>
        <w:t>PloS</w:t>
      </w:r>
      <w:proofErr w:type="spellEnd"/>
      <w:r w:rsidRPr="00DD2B33">
        <w:rPr>
          <w:rFonts w:ascii="Times New Roman" w:hAnsi="Times New Roman" w:cs="Times New Roman"/>
          <w:i/>
          <w:iCs/>
          <w:color w:val="222222"/>
          <w:sz w:val="24"/>
          <w:szCs w:val="24"/>
          <w:shd w:val="clear" w:color="auto" w:fill="FFFFFF"/>
        </w:rPr>
        <w:t xml:space="preserve"> one</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20</w:t>
      </w:r>
      <w:r w:rsidRPr="00DD2B33">
        <w:rPr>
          <w:rFonts w:ascii="Times New Roman" w:hAnsi="Times New Roman" w:cs="Times New Roman"/>
          <w:color w:val="222222"/>
          <w:sz w:val="24"/>
          <w:szCs w:val="24"/>
          <w:shd w:val="clear" w:color="auto" w:fill="FFFFFF"/>
        </w:rPr>
        <w:t>(8), e0328415.</w:t>
      </w:r>
    </w:p>
    <w:p w14:paraId="455CC1E0"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Xu, S., Jia, S., Yang, S., Li, D., Zhang, E., Lei, F., ... &amp; Lin, L. (2025). Global, regional, and national burden of cardiovascular diseases among postmenopausal women, 1990–2040: a systematic analysis for the global burden of disease study 2021. </w:t>
      </w:r>
      <w:r w:rsidRPr="00DD2B33">
        <w:rPr>
          <w:rFonts w:ascii="Times New Roman" w:hAnsi="Times New Roman" w:cs="Times New Roman"/>
          <w:i/>
          <w:iCs/>
          <w:color w:val="222222"/>
          <w:sz w:val="24"/>
          <w:szCs w:val="24"/>
          <w:shd w:val="clear" w:color="auto" w:fill="FFFFFF"/>
        </w:rPr>
        <w:t>Journal of Advanced Research</w:t>
      </w:r>
      <w:r w:rsidRPr="00DD2B33">
        <w:rPr>
          <w:rFonts w:ascii="Times New Roman" w:hAnsi="Times New Roman" w:cs="Times New Roman"/>
          <w:color w:val="222222"/>
          <w:sz w:val="24"/>
          <w:szCs w:val="24"/>
          <w:shd w:val="clear" w:color="auto" w:fill="FFFFFF"/>
        </w:rPr>
        <w:t>.</w:t>
      </w:r>
    </w:p>
    <w:p w14:paraId="1286999A"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lastRenderedPageBreak/>
        <w:t>Yang, M., Zhang, J., Feng, Z., Wang, M., Feng, Q., Zhang, R., ... &amp; Lin, T. (2025). Association between non-high-density lipoprotein cholesterol to high-density lipoprotein cholesterol ratio and mortality in US adults: results from the NHANES 2011–2018. </w:t>
      </w:r>
      <w:r w:rsidRPr="00DD2B33">
        <w:rPr>
          <w:rFonts w:ascii="Times New Roman" w:hAnsi="Times New Roman" w:cs="Times New Roman"/>
          <w:i/>
          <w:iCs/>
          <w:color w:val="222222"/>
          <w:sz w:val="24"/>
          <w:szCs w:val="24"/>
          <w:shd w:val="clear" w:color="auto" w:fill="FFFFFF"/>
        </w:rPr>
        <w:t>Frontiers in Nutrition</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12</w:t>
      </w:r>
      <w:r w:rsidRPr="00DD2B33">
        <w:rPr>
          <w:rFonts w:ascii="Times New Roman" w:hAnsi="Times New Roman" w:cs="Times New Roman"/>
          <w:color w:val="222222"/>
          <w:sz w:val="24"/>
          <w:szCs w:val="24"/>
          <w:shd w:val="clear" w:color="auto" w:fill="FFFFFF"/>
        </w:rPr>
        <w:t>, 1576229.</w:t>
      </w:r>
    </w:p>
    <w:p w14:paraId="50BF59A6"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Yang, X., Chen, Q., Zhang, Q., &amp; Yu, Z. (2025). Lipoprotein cholesterol ratios and cardiovascular disease risk in US adults: a cross-sectional study. </w:t>
      </w:r>
      <w:r w:rsidRPr="00DD2B33">
        <w:rPr>
          <w:rFonts w:ascii="Times New Roman" w:hAnsi="Times New Roman" w:cs="Times New Roman"/>
          <w:i/>
          <w:iCs/>
          <w:color w:val="222222"/>
          <w:sz w:val="24"/>
          <w:szCs w:val="24"/>
          <w:shd w:val="clear" w:color="auto" w:fill="FFFFFF"/>
        </w:rPr>
        <w:t>Frontiers in Nutrition</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12</w:t>
      </w:r>
      <w:r w:rsidRPr="00DD2B33">
        <w:rPr>
          <w:rFonts w:ascii="Times New Roman" w:hAnsi="Times New Roman" w:cs="Times New Roman"/>
          <w:color w:val="222222"/>
          <w:sz w:val="24"/>
          <w:szCs w:val="24"/>
          <w:shd w:val="clear" w:color="auto" w:fill="FFFFFF"/>
        </w:rPr>
        <w:t>, 1529223.</w:t>
      </w:r>
    </w:p>
    <w:p w14:paraId="57DF11B1" w14:textId="77777777" w:rsidR="00DD2B33" w:rsidRPr="00DD2B33" w:rsidRDefault="00DD2B33" w:rsidP="00DD2B33">
      <w:pPr>
        <w:rPr>
          <w:rFonts w:ascii="Times New Roman" w:hAnsi="Times New Roman" w:cs="Times New Roman"/>
          <w:color w:val="222222"/>
          <w:sz w:val="24"/>
          <w:szCs w:val="24"/>
          <w:shd w:val="clear" w:color="auto" w:fill="FFFFFF"/>
        </w:rPr>
      </w:pPr>
      <w:r w:rsidRPr="00DD2B33">
        <w:rPr>
          <w:rFonts w:ascii="Times New Roman" w:hAnsi="Times New Roman" w:cs="Times New Roman"/>
          <w:color w:val="222222"/>
          <w:sz w:val="24"/>
          <w:szCs w:val="24"/>
          <w:shd w:val="clear" w:color="auto" w:fill="FFFFFF"/>
        </w:rPr>
        <w:t xml:space="preserve">Yu, H., Xu, X., &amp; Yu, L. (2025). Hierarchical Bayesian bivariate spatial </w:t>
      </w:r>
      <w:proofErr w:type="spellStart"/>
      <w:r w:rsidRPr="00DD2B33">
        <w:rPr>
          <w:rFonts w:ascii="Times New Roman" w:hAnsi="Times New Roman" w:cs="Times New Roman"/>
          <w:color w:val="222222"/>
          <w:sz w:val="24"/>
          <w:szCs w:val="24"/>
          <w:shd w:val="clear" w:color="auto" w:fill="FFFFFF"/>
        </w:rPr>
        <w:t>modeling</w:t>
      </w:r>
      <w:proofErr w:type="spellEnd"/>
      <w:r w:rsidRPr="00DD2B33">
        <w:rPr>
          <w:rFonts w:ascii="Times New Roman" w:hAnsi="Times New Roman" w:cs="Times New Roman"/>
          <w:color w:val="222222"/>
          <w:sz w:val="24"/>
          <w:szCs w:val="24"/>
          <w:shd w:val="clear" w:color="auto" w:fill="FFFFFF"/>
        </w:rPr>
        <w:t xml:space="preserve"> of small area proportions with application to health survey data. </w:t>
      </w:r>
      <w:r w:rsidRPr="00DD2B33">
        <w:rPr>
          <w:rFonts w:ascii="Times New Roman" w:hAnsi="Times New Roman" w:cs="Times New Roman"/>
          <w:i/>
          <w:iCs/>
          <w:color w:val="222222"/>
          <w:sz w:val="24"/>
          <w:szCs w:val="24"/>
          <w:shd w:val="clear" w:color="auto" w:fill="FFFFFF"/>
        </w:rPr>
        <w:t>Statistical Methods in Medical Research</w:t>
      </w:r>
      <w:r w:rsidRPr="00DD2B33">
        <w:rPr>
          <w:rFonts w:ascii="Times New Roman" w:hAnsi="Times New Roman" w:cs="Times New Roman"/>
          <w:color w:val="222222"/>
          <w:sz w:val="24"/>
          <w:szCs w:val="24"/>
          <w:shd w:val="clear" w:color="auto" w:fill="FFFFFF"/>
        </w:rPr>
        <w:t>, 09622802251316968.</w:t>
      </w:r>
    </w:p>
    <w:p w14:paraId="23B68BB8" w14:textId="77777777" w:rsidR="00DD2B33" w:rsidRPr="00DD2B33" w:rsidRDefault="00DD2B33" w:rsidP="00DD2B33">
      <w:pPr>
        <w:rPr>
          <w:rFonts w:ascii="Times New Roman" w:hAnsi="Times New Roman" w:cs="Times New Roman"/>
          <w:color w:val="222222"/>
          <w:sz w:val="24"/>
          <w:szCs w:val="24"/>
          <w:shd w:val="clear" w:color="auto" w:fill="FFFFFF"/>
        </w:rPr>
      </w:pPr>
      <w:bookmarkStart w:id="9" w:name="_Hlk218489326"/>
      <w:r w:rsidRPr="00DD2B33">
        <w:rPr>
          <w:rFonts w:ascii="Times New Roman" w:hAnsi="Times New Roman" w:cs="Times New Roman"/>
          <w:color w:val="222222"/>
          <w:sz w:val="24"/>
          <w:szCs w:val="24"/>
          <w:shd w:val="clear" w:color="auto" w:fill="FFFFFF"/>
        </w:rPr>
        <w:t>Zhao</w:t>
      </w:r>
      <w:bookmarkEnd w:id="9"/>
      <w:r w:rsidRPr="00DD2B33">
        <w:rPr>
          <w:rFonts w:ascii="Times New Roman" w:hAnsi="Times New Roman" w:cs="Times New Roman"/>
          <w:color w:val="222222"/>
          <w:sz w:val="24"/>
          <w:szCs w:val="24"/>
          <w:shd w:val="clear" w:color="auto" w:fill="FFFFFF"/>
        </w:rPr>
        <w:t>, Y., Chen, L., Dong, J., Yang, X., Hu, T., Sun, N., ... &amp; Zhang, Z. (2025). Global cardiovascular disease burden attributable to high low-density lipoprotein cholesterol, 1990–2021: An age-period-cohort analysis of the global burden of disease study 2021. </w:t>
      </w:r>
      <w:r w:rsidRPr="00DD2B33">
        <w:rPr>
          <w:rFonts w:ascii="Times New Roman" w:hAnsi="Times New Roman" w:cs="Times New Roman"/>
          <w:i/>
          <w:iCs/>
          <w:color w:val="222222"/>
          <w:sz w:val="24"/>
          <w:szCs w:val="24"/>
          <w:shd w:val="clear" w:color="auto" w:fill="FFFFFF"/>
        </w:rPr>
        <w:t>Nutrition, Metabolism and Cardiovascular Diseases</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35</w:t>
      </w:r>
      <w:r w:rsidRPr="00DD2B33">
        <w:rPr>
          <w:rFonts w:ascii="Times New Roman" w:hAnsi="Times New Roman" w:cs="Times New Roman"/>
          <w:color w:val="222222"/>
          <w:sz w:val="24"/>
          <w:szCs w:val="24"/>
          <w:shd w:val="clear" w:color="auto" w:fill="FFFFFF"/>
        </w:rPr>
        <w:t>(6), 104030.</w:t>
      </w:r>
    </w:p>
    <w:p w14:paraId="78FF1637" w14:textId="77777777" w:rsidR="00DD2B33" w:rsidRPr="00DD2B33" w:rsidRDefault="00DD2B33" w:rsidP="00DD2B33">
      <w:pPr>
        <w:rPr>
          <w:rFonts w:ascii="Times New Roman" w:hAnsi="Times New Roman" w:cs="Times New Roman"/>
          <w:color w:val="222222"/>
          <w:sz w:val="24"/>
          <w:szCs w:val="24"/>
          <w:shd w:val="clear" w:color="auto" w:fill="FFFFFF"/>
        </w:rPr>
      </w:pPr>
      <w:bookmarkStart w:id="10" w:name="_Hlk218490907"/>
      <w:r w:rsidRPr="00DD2B33">
        <w:rPr>
          <w:rFonts w:ascii="Times New Roman" w:hAnsi="Times New Roman" w:cs="Times New Roman"/>
          <w:color w:val="222222"/>
          <w:sz w:val="24"/>
          <w:szCs w:val="24"/>
          <w:shd w:val="clear" w:color="auto" w:fill="FFFFFF"/>
        </w:rPr>
        <w:t>Zhu</w:t>
      </w:r>
      <w:bookmarkEnd w:id="10"/>
      <w:r w:rsidRPr="00DD2B33">
        <w:rPr>
          <w:rFonts w:ascii="Times New Roman" w:hAnsi="Times New Roman" w:cs="Times New Roman"/>
          <w:color w:val="222222"/>
          <w:sz w:val="24"/>
          <w:szCs w:val="24"/>
          <w:shd w:val="clear" w:color="auto" w:fill="FFFFFF"/>
        </w:rPr>
        <w:t>, Y., Liu, W., Liu, K., Gao, Y., &amp; Wang, S. (2025). Global Trends and Cross‐Country Inequalities in Stroke and Subtypes Attributable to High Body Mass Index From 1990 to 2021. </w:t>
      </w:r>
      <w:r w:rsidRPr="00DD2B33">
        <w:rPr>
          <w:rFonts w:ascii="Times New Roman" w:hAnsi="Times New Roman" w:cs="Times New Roman"/>
          <w:i/>
          <w:iCs/>
          <w:color w:val="222222"/>
          <w:sz w:val="24"/>
          <w:szCs w:val="24"/>
          <w:shd w:val="clear" w:color="auto" w:fill="FFFFFF"/>
        </w:rPr>
        <w:t>Journal of the American Heart Association</w:t>
      </w:r>
      <w:r w:rsidRPr="00DD2B33">
        <w:rPr>
          <w:rFonts w:ascii="Times New Roman" w:hAnsi="Times New Roman" w:cs="Times New Roman"/>
          <w:color w:val="222222"/>
          <w:sz w:val="24"/>
          <w:szCs w:val="24"/>
          <w:shd w:val="clear" w:color="auto" w:fill="FFFFFF"/>
        </w:rPr>
        <w:t>, </w:t>
      </w:r>
      <w:r w:rsidRPr="00DD2B33">
        <w:rPr>
          <w:rFonts w:ascii="Times New Roman" w:hAnsi="Times New Roman" w:cs="Times New Roman"/>
          <w:i/>
          <w:iCs/>
          <w:color w:val="222222"/>
          <w:sz w:val="24"/>
          <w:szCs w:val="24"/>
          <w:shd w:val="clear" w:color="auto" w:fill="FFFFFF"/>
        </w:rPr>
        <w:t>14</w:t>
      </w:r>
      <w:r w:rsidRPr="00DD2B33">
        <w:rPr>
          <w:rFonts w:ascii="Times New Roman" w:hAnsi="Times New Roman" w:cs="Times New Roman"/>
          <w:color w:val="222222"/>
          <w:sz w:val="24"/>
          <w:szCs w:val="24"/>
          <w:shd w:val="clear" w:color="auto" w:fill="FFFFFF"/>
        </w:rPr>
        <w:t>(7), e039135.</w:t>
      </w:r>
    </w:p>
    <w:p w14:paraId="601BF619" w14:textId="77777777" w:rsidR="00DD2B33" w:rsidRDefault="00DD2B33" w:rsidP="00DD2B33">
      <w:pPr>
        <w:rPr>
          <w:rFonts w:ascii="Arial" w:hAnsi="Arial" w:cs="Arial"/>
          <w:color w:val="222222"/>
          <w:sz w:val="20"/>
          <w:szCs w:val="20"/>
          <w:shd w:val="clear" w:color="auto" w:fill="FFFFFF"/>
        </w:rPr>
      </w:pPr>
    </w:p>
    <w:p w14:paraId="5650A7BF" w14:textId="77777777" w:rsidR="006F3DFA" w:rsidRPr="006F3DFA" w:rsidRDefault="006F3DFA" w:rsidP="006F3DFA">
      <w:pPr>
        <w:jc w:val="both"/>
        <w:rPr>
          <w:rFonts w:ascii="Times New Roman" w:hAnsi="Times New Roman" w:cs="Times New Roman"/>
          <w:sz w:val="24"/>
          <w:szCs w:val="24"/>
        </w:rPr>
      </w:pPr>
    </w:p>
    <w:sectPr w:rsidR="006F3DFA" w:rsidRPr="006F3DFA" w:rsidSect="00927BB9">
      <w:headerReference w:type="even" r:id="rId10"/>
      <w:headerReference w:type="default" r:id="rId11"/>
      <w:footerReference w:type="even" r:id="rId12"/>
      <w:footerReference w:type="default" r:id="rId13"/>
      <w:headerReference w:type="first" r:id="rId14"/>
      <w:footerReference w:type="first" r:id="rId15"/>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6B79C" w14:textId="77777777" w:rsidR="00486558" w:rsidRDefault="00486558" w:rsidP="006F3DFA">
      <w:pPr>
        <w:spacing w:after="0" w:line="240" w:lineRule="auto"/>
      </w:pPr>
      <w:r>
        <w:separator/>
      </w:r>
    </w:p>
  </w:endnote>
  <w:endnote w:type="continuationSeparator" w:id="0">
    <w:p w14:paraId="02233F97" w14:textId="77777777" w:rsidR="00486558" w:rsidRDefault="00486558" w:rsidP="006F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A0BB0" w14:textId="77777777" w:rsidR="007C0904" w:rsidRDefault="007C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017959"/>
      <w:docPartObj>
        <w:docPartGallery w:val="Page Numbers (Bottom of Page)"/>
        <w:docPartUnique/>
      </w:docPartObj>
    </w:sdtPr>
    <w:sdtEndPr>
      <w:rPr>
        <w:noProof/>
      </w:rPr>
    </w:sdtEndPr>
    <w:sdtContent>
      <w:p w14:paraId="4C7257B1" w14:textId="27E3D9CC" w:rsidR="006F3DFA" w:rsidRDefault="006F3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4BD594" w14:textId="77777777" w:rsidR="006F3DFA" w:rsidRDefault="006F3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A03B" w14:textId="77777777" w:rsidR="007C0904" w:rsidRDefault="007C0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6D4D0" w14:textId="77777777" w:rsidR="00486558" w:rsidRDefault="00486558" w:rsidP="006F3DFA">
      <w:pPr>
        <w:spacing w:after="0" w:line="240" w:lineRule="auto"/>
      </w:pPr>
      <w:r>
        <w:separator/>
      </w:r>
    </w:p>
  </w:footnote>
  <w:footnote w:type="continuationSeparator" w:id="0">
    <w:p w14:paraId="4ED40BB9" w14:textId="77777777" w:rsidR="00486558" w:rsidRDefault="00486558" w:rsidP="006F3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6698" w14:textId="7CA30E98" w:rsidR="007C0904" w:rsidRDefault="007C0904">
    <w:pPr>
      <w:pStyle w:val="Header"/>
    </w:pPr>
    <w:r>
      <w:rPr>
        <w:noProof/>
      </w:rPr>
      <w:pict w14:anchorId="425CC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F5A80" w14:textId="401199B3" w:rsidR="007C0904" w:rsidRDefault="007C0904">
    <w:pPr>
      <w:pStyle w:val="Header"/>
    </w:pPr>
    <w:r>
      <w:rPr>
        <w:noProof/>
      </w:rPr>
      <w:pict w14:anchorId="4A5BD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82348" w14:textId="438DA018" w:rsidR="007C0904" w:rsidRDefault="007C0904">
    <w:pPr>
      <w:pStyle w:val="Header"/>
    </w:pPr>
    <w:r>
      <w:rPr>
        <w:noProof/>
      </w:rPr>
      <w:pict w14:anchorId="2F860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E5"/>
    <w:rsid w:val="00013178"/>
    <w:rsid w:val="000752B2"/>
    <w:rsid w:val="00124040"/>
    <w:rsid w:val="00164E79"/>
    <w:rsid w:val="001B3F37"/>
    <w:rsid w:val="00215CC2"/>
    <w:rsid w:val="002176E0"/>
    <w:rsid w:val="00330EF3"/>
    <w:rsid w:val="003446E0"/>
    <w:rsid w:val="00356940"/>
    <w:rsid w:val="00380491"/>
    <w:rsid w:val="00486558"/>
    <w:rsid w:val="004F0CC0"/>
    <w:rsid w:val="004F354F"/>
    <w:rsid w:val="005A09E5"/>
    <w:rsid w:val="006D0CE8"/>
    <w:rsid w:val="006E0311"/>
    <w:rsid w:val="006F3DFA"/>
    <w:rsid w:val="00715D18"/>
    <w:rsid w:val="007167B0"/>
    <w:rsid w:val="00751CE5"/>
    <w:rsid w:val="00793D6C"/>
    <w:rsid w:val="007C0904"/>
    <w:rsid w:val="007E7152"/>
    <w:rsid w:val="00806826"/>
    <w:rsid w:val="00833D83"/>
    <w:rsid w:val="00927BB9"/>
    <w:rsid w:val="00A3600C"/>
    <w:rsid w:val="00A94DE1"/>
    <w:rsid w:val="00AB5BEA"/>
    <w:rsid w:val="00AD5EC7"/>
    <w:rsid w:val="00B16DCB"/>
    <w:rsid w:val="00B54928"/>
    <w:rsid w:val="00B81C4A"/>
    <w:rsid w:val="00BB676D"/>
    <w:rsid w:val="00BC3F60"/>
    <w:rsid w:val="00C26574"/>
    <w:rsid w:val="00C940AA"/>
    <w:rsid w:val="00CF0B3B"/>
    <w:rsid w:val="00D00BEC"/>
    <w:rsid w:val="00DB3978"/>
    <w:rsid w:val="00DD2B33"/>
    <w:rsid w:val="00E956C1"/>
    <w:rsid w:val="00EA5A2A"/>
    <w:rsid w:val="00EB2291"/>
    <w:rsid w:val="00EF5EA4"/>
    <w:rsid w:val="00F03FA0"/>
    <w:rsid w:val="00F31EA1"/>
    <w:rsid w:val="00FA04B2"/>
    <w:rsid w:val="00FB2404"/>
    <w:rsid w:val="00FC7840"/>
    <w:rsid w:val="00FD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66179F"/>
  <w15:chartTrackingRefBased/>
  <w15:docId w15:val="{3EF965B5-CCC0-4130-9970-019F3D96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16D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DFA"/>
  </w:style>
  <w:style w:type="paragraph" w:styleId="Footer">
    <w:name w:val="footer"/>
    <w:basedOn w:val="Normal"/>
    <w:link w:val="FooterChar"/>
    <w:uiPriority w:val="99"/>
    <w:unhideWhenUsed/>
    <w:rsid w:val="006F3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DFA"/>
  </w:style>
  <w:style w:type="paragraph" w:customStyle="1" w:styleId="TableCaption">
    <w:name w:val="Table Caption"/>
    <w:basedOn w:val="Normal"/>
    <w:qFormat/>
    <w:rsid w:val="002176E0"/>
    <w:pPr>
      <w:spacing w:after="0" w:line="240" w:lineRule="auto"/>
      <w:jc w:val="center"/>
    </w:pPr>
    <w:rPr>
      <w:rFonts w:eastAsiaTheme="minorEastAsia"/>
      <w:b/>
      <w:i/>
      <w:sz w:val="24"/>
      <w:szCs w:val="24"/>
      <w:lang w:val="en-US"/>
    </w:rPr>
  </w:style>
  <w:style w:type="character" w:customStyle="1" w:styleId="Heading4Char">
    <w:name w:val="Heading 4 Char"/>
    <w:basedOn w:val="DefaultParagraphFont"/>
    <w:link w:val="Heading4"/>
    <w:uiPriority w:val="9"/>
    <w:semiHidden/>
    <w:rsid w:val="00B16DCB"/>
    <w:rPr>
      <w:rFonts w:asciiTheme="majorHAnsi" w:eastAsiaTheme="majorEastAsia" w:hAnsiTheme="majorHAnsi" w:cstheme="majorBidi"/>
      <w:i/>
      <w:iCs/>
      <w:color w:val="2F5496" w:themeColor="accent1" w:themeShade="BF"/>
    </w:rPr>
  </w:style>
  <w:style w:type="paragraph" w:styleId="BodyText">
    <w:name w:val="Body Text"/>
    <w:basedOn w:val="Normal"/>
    <w:link w:val="BodyTextChar"/>
    <w:qFormat/>
    <w:rsid w:val="00B16DCB"/>
    <w:pPr>
      <w:spacing w:before="180" w:after="180" w:line="240" w:lineRule="auto"/>
    </w:pPr>
    <w:rPr>
      <w:sz w:val="24"/>
      <w:szCs w:val="24"/>
      <w:lang w:val="en"/>
    </w:rPr>
  </w:style>
  <w:style w:type="character" w:customStyle="1" w:styleId="BodyTextChar">
    <w:name w:val="Body Text Char"/>
    <w:basedOn w:val="DefaultParagraphFont"/>
    <w:link w:val="BodyText"/>
    <w:rsid w:val="00B16DCB"/>
    <w:rPr>
      <w:sz w:val="24"/>
      <w:szCs w:val="24"/>
      <w:lang w:val="en"/>
    </w:rPr>
  </w:style>
  <w:style w:type="paragraph" w:customStyle="1" w:styleId="FirstParagraph">
    <w:name w:val="First Paragraph"/>
    <w:basedOn w:val="BodyText"/>
    <w:next w:val="BodyText"/>
    <w:qFormat/>
    <w:rsid w:val="00B16DCB"/>
  </w:style>
  <w:style w:type="character" w:styleId="Hyperlink">
    <w:name w:val="Hyperlink"/>
    <w:basedOn w:val="DefaultParagraphFont"/>
    <w:rsid w:val="00B16DCB"/>
    <w:rPr>
      <w:color w:val="4472C4" w:themeColor="accent1"/>
    </w:rPr>
  </w:style>
  <w:style w:type="character" w:styleId="PlaceholderText">
    <w:name w:val="Placeholder Text"/>
    <w:basedOn w:val="DefaultParagraphFont"/>
    <w:uiPriority w:val="99"/>
    <w:semiHidden/>
    <w:rsid w:val="004F0C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16</Pages>
  <Words>6981</Words>
  <Characters>39793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1084</cp:lastModifiedBy>
  <cp:revision>24</cp:revision>
  <dcterms:created xsi:type="dcterms:W3CDTF">2026-01-05T16:14:00Z</dcterms:created>
  <dcterms:modified xsi:type="dcterms:W3CDTF">2026-02-11T07:53:00Z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61711066-f4a2-4beb-99c7-948a1de96a2a</vt:lpwstr>
  </property>
</Properties>
</file>