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7629" w14:textId="2DF2295B" w:rsidR="00433EC9" w:rsidRPr="00433EC9" w:rsidRDefault="00433EC9" w:rsidP="007B1A7F">
      <w:pPr>
        <w:spacing w:line="360" w:lineRule="auto"/>
        <w:jc w:val="both"/>
        <w:rPr>
          <w:rFonts w:ascii="Times New Roman" w:hAnsi="Times New Roman" w:cs="Times New Roman"/>
          <w:b/>
          <w:sz w:val="24"/>
          <w:szCs w:val="24"/>
          <w:u w:val="single"/>
        </w:rPr>
      </w:pPr>
      <w:r w:rsidRPr="00433EC9">
        <w:rPr>
          <w:rFonts w:ascii="Times New Roman" w:hAnsi="Times New Roman" w:cs="Times New Roman"/>
          <w:b/>
          <w:sz w:val="24"/>
          <w:szCs w:val="24"/>
          <w:u w:val="single"/>
        </w:rPr>
        <w:t>Original Research Article</w:t>
      </w:r>
    </w:p>
    <w:p w14:paraId="64BDCCF6" w14:textId="7FCC35F8" w:rsidR="00401493" w:rsidRDefault="00401493" w:rsidP="007B1A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Predictive value of </w:t>
      </w:r>
      <w:proofErr w:type="spellStart"/>
      <w:r>
        <w:rPr>
          <w:rFonts w:ascii="Times New Roman" w:hAnsi="Times New Roman" w:cs="Times New Roman"/>
          <w:b/>
          <w:sz w:val="24"/>
          <w:szCs w:val="24"/>
        </w:rPr>
        <w:t>faecal</w:t>
      </w:r>
      <w:proofErr w:type="spellEnd"/>
      <w:r>
        <w:rPr>
          <w:rFonts w:ascii="Times New Roman" w:hAnsi="Times New Roman" w:cs="Times New Roman"/>
          <w:b/>
          <w:sz w:val="24"/>
          <w:szCs w:val="24"/>
        </w:rPr>
        <w:t xml:space="preserve"> immunochemical test for screening of colorectal malignancy; a single </w:t>
      </w:r>
      <w:proofErr w:type="spellStart"/>
      <w:r>
        <w:rPr>
          <w:rFonts w:ascii="Times New Roman" w:hAnsi="Times New Roman" w:cs="Times New Roman"/>
          <w:b/>
          <w:sz w:val="24"/>
          <w:szCs w:val="24"/>
        </w:rPr>
        <w:t>centre</w:t>
      </w:r>
      <w:proofErr w:type="spellEnd"/>
      <w:r>
        <w:rPr>
          <w:rFonts w:ascii="Times New Roman" w:hAnsi="Times New Roman" w:cs="Times New Roman"/>
          <w:b/>
          <w:sz w:val="24"/>
          <w:szCs w:val="24"/>
        </w:rPr>
        <w:t xml:space="preserve"> prospective study</w:t>
      </w:r>
    </w:p>
    <w:p w14:paraId="63B5A4DC" w14:textId="77777777" w:rsidR="00DD5B06" w:rsidRDefault="00DD5B06" w:rsidP="005344F0">
      <w:pPr>
        <w:spacing w:after="0" w:line="360" w:lineRule="auto"/>
        <w:jc w:val="both"/>
        <w:rPr>
          <w:rFonts w:ascii="Times New Roman" w:hAnsi="Times New Roman" w:cs="Times New Roman"/>
          <w:b/>
          <w:sz w:val="24"/>
          <w:szCs w:val="24"/>
        </w:rPr>
      </w:pPr>
    </w:p>
    <w:p w14:paraId="0C6083A5" w14:textId="77777777" w:rsidR="00DD5B06" w:rsidRDefault="00DD5B06" w:rsidP="005344F0">
      <w:pPr>
        <w:spacing w:after="0" w:line="360" w:lineRule="auto"/>
        <w:jc w:val="both"/>
        <w:rPr>
          <w:rFonts w:ascii="Times New Roman" w:hAnsi="Times New Roman" w:cs="Times New Roman"/>
          <w:b/>
          <w:sz w:val="24"/>
          <w:szCs w:val="24"/>
        </w:rPr>
      </w:pPr>
    </w:p>
    <w:p w14:paraId="606CEC28" w14:textId="4A828621" w:rsidR="005344F0" w:rsidRDefault="005344F0" w:rsidP="005344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DAC9EDC" w14:textId="77777777" w:rsidR="005344F0" w:rsidRDefault="005344F0" w:rsidP="005344F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Pr="005344F0">
        <w:t xml:space="preserve"> </w:t>
      </w:r>
      <w:r w:rsidRPr="005344F0">
        <w:rPr>
          <w:rFonts w:ascii="Times New Roman" w:hAnsi="Times New Roman" w:cs="Times New Roman"/>
          <w:sz w:val="24"/>
          <w:szCs w:val="24"/>
        </w:rPr>
        <w:t>Colorectal malignancy (CRC) is the third most prevalent cancer worldwide, with an estimated one million new cases and a half million deaths each year.</w:t>
      </w:r>
      <w:r w:rsidRPr="005344F0">
        <w:t xml:space="preserve"> </w:t>
      </w:r>
      <w:r>
        <w:rPr>
          <w:rFonts w:ascii="Times New Roman" w:hAnsi="Times New Roman" w:cs="Times New Roman"/>
          <w:sz w:val="24"/>
          <w:szCs w:val="24"/>
        </w:rPr>
        <w:t>This study</w:t>
      </w:r>
      <w:r w:rsidRPr="00293BC6">
        <w:rPr>
          <w:rFonts w:ascii="Times New Roman" w:hAnsi="Times New Roman" w:cs="Times New Roman"/>
          <w:sz w:val="24"/>
          <w:szCs w:val="24"/>
        </w:rPr>
        <w:t xml:space="preserve"> discusses the predictive value of </w:t>
      </w:r>
      <w:proofErr w:type="spellStart"/>
      <w:r w:rsidRPr="005344F0">
        <w:rPr>
          <w:rFonts w:ascii="Times New Roman" w:hAnsi="Times New Roman" w:cs="Times New Roman"/>
          <w:sz w:val="24"/>
          <w:szCs w:val="24"/>
        </w:rPr>
        <w:t>faecal</w:t>
      </w:r>
      <w:proofErr w:type="spellEnd"/>
      <w:r w:rsidRPr="005344F0">
        <w:rPr>
          <w:rFonts w:ascii="Times New Roman" w:hAnsi="Times New Roman" w:cs="Times New Roman"/>
          <w:sz w:val="24"/>
          <w:szCs w:val="24"/>
        </w:rPr>
        <w:t xml:space="preserve"> immunochemical test </w:t>
      </w:r>
      <w:r>
        <w:rPr>
          <w:rFonts w:ascii="Times New Roman" w:hAnsi="Times New Roman" w:cs="Times New Roman"/>
          <w:sz w:val="24"/>
          <w:szCs w:val="24"/>
        </w:rPr>
        <w:t>(</w:t>
      </w:r>
      <w:r w:rsidRPr="00293BC6">
        <w:rPr>
          <w:rFonts w:ascii="Times New Roman" w:hAnsi="Times New Roman" w:cs="Times New Roman"/>
          <w:sz w:val="24"/>
          <w:szCs w:val="24"/>
        </w:rPr>
        <w:t>FIT</w:t>
      </w:r>
      <w:r>
        <w:rPr>
          <w:rFonts w:ascii="Times New Roman" w:hAnsi="Times New Roman" w:cs="Times New Roman"/>
          <w:sz w:val="24"/>
          <w:szCs w:val="24"/>
        </w:rPr>
        <w:t>)</w:t>
      </w:r>
      <w:r w:rsidRPr="00293BC6">
        <w:rPr>
          <w:rFonts w:ascii="Times New Roman" w:hAnsi="Times New Roman" w:cs="Times New Roman"/>
          <w:sz w:val="24"/>
          <w:szCs w:val="24"/>
        </w:rPr>
        <w:t xml:space="preserve"> for colorectal malignancy</w:t>
      </w:r>
      <w:r>
        <w:rPr>
          <w:rFonts w:ascii="Times New Roman" w:hAnsi="Times New Roman" w:cs="Times New Roman"/>
          <w:sz w:val="24"/>
          <w:szCs w:val="24"/>
        </w:rPr>
        <w:t xml:space="preserve"> as a screening tool.</w:t>
      </w:r>
    </w:p>
    <w:p w14:paraId="72574013" w14:textId="77777777" w:rsidR="005344F0" w:rsidRDefault="005344F0" w:rsidP="005344F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Method:</w:t>
      </w:r>
      <w:r w:rsidRPr="005344F0">
        <w:t xml:space="preserve"> </w:t>
      </w:r>
      <w:r w:rsidRPr="005344F0">
        <w:rPr>
          <w:rFonts w:ascii="Times New Roman" w:hAnsi="Times New Roman" w:cs="Times New Roman"/>
          <w:sz w:val="24"/>
          <w:szCs w:val="24"/>
        </w:rPr>
        <w:t>This prospective observational study was conducted among high risk patients of colorectal malignancy seeking treatment in Department of Colorectal Surgery, Bangladesh Medical University (BMU) from August, 2015 to August, 2017 over a period of 24 months.</w:t>
      </w:r>
      <w:r w:rsidRPr="005344F0">
        <w:t xml:space="preserve"> </w:t>
      </w:r>
      <w:r w:rsidRPr="005344F0">
        <w:rPr>
          <w:rFonts w:ascii="Times New Roman" w:hAnsi="Times New Roman" w:cs="Times New Roman"/>
          <w:sz w:val="24"/>
          <w:szCs w:val="24"/>
        </w:rPr>
        <w:t>Prevalence of colorectal malignancy among FIT-positive patients were identified and diagnostic performance of FIT (sensitivity, specificity, positive predictive and negative predictive value and positive and negative likelihood ratio) were analyzed.</w:t>
      </w:r>
      <w:r w:rsidRPr="005344F0">
        <w:t xml:space="preserve"> </w:t>
      </w:r>
      <w:r w:rsidRPr="005344F0">
        <w:rPr>
          <w:rFonts w:ascii="Times New Roman" w:hAnsi="Times New Roman" w:cs="Times New Roman"/>
          <w:sz w:val="24"/>
          <w:szCs w:val="24"/>
        </w:rPr>
        <w:t>A p-value less than 0.05 was considered as statistically significant.</w:t>
      </w:r>
    </w:p>
    <w:p w14:paraId="18421729" w14:textId="77777777" w:rsidR="005344F0" w:rsidRDefault="005344F0" w:rsidP="005344F0">
      <w:pPr>
        <w:spacing w:after="0" w:line="360" w:lineRule="auto"/>
        <w:jc w:val="both"/>
        <w:rPr>
          <w:rFonts w:ascii="Times New Roman" w:hAnsi="Times New Roman" w:cs="Times New Roman"/>
          <w:sz w:val="24"/>
          <w:szCs w:val="24"/>
        </w:rPr>
      </w:pPr>
      <w:r w:rsidRPr="005344F0">
        <w:rPr>
          <w:rFonts w:ascii="Times New Roman" w:hAnsi="Times New Roman" w:cs="Times New Roman"/>
          <w:b/>
          <w:sz w:val="24"/>
          <w:szCs w:val="24"/>
        </w:rPr>
        <w:t>Results:</w:t>
      </w:r>
      <w:r w:rsidRPr="005344F0">
        <w:t xml:space="preserve"> </w:t>
      </w:r>
      <w:r w:rsidRPr="005344F0">
        <w:rPr>
          <w:rFonts w:ascii="Times New Roman" w:hAnsi="Times New Roman" w:cs="Times New Roman"/>
          <w:sz w:val="24"/>
          <w:szCs w:val="24"/>
        </w:rPr>
        <w:t>A total number of 150 patients were enrolled in the current study after fulfilling the inclusion and exclusion criteria</w:t>
      </w:r>
      <w:r>
        <w:rPr>
          <w:rFonts w:ascii="Times New Roman" w:hAnsi="Times New Roman" w:cs="Times New Roman"/>
          <w:sz w:val="24"/>
          <w:szCs w:val="24"/>
        </w:rPr>
        <w:t>.</w:t>
      </w:r>
      <w:r w:rsidRPr="005344F0">
        <w:t xml:space="preserve"> </w:t>
      </w:r>
      <w:r w:rsidRPr="005344F0">
        <w:rPr>
          <w:rFonts w:ascii="Times New Roman" w:hAnsi="Times New Roman" w:cs="Times New Roman"/>
          <w:sz w:val="24"/>
          <w:szCs w:val="24"/>
        </w:rPr>
        <w:t xml:space="preserve">114(76%) patients had colonoscopy positive pathological lesions. Among these 114 patients, 60(40.00%) had colonic adenoma and 24(16%) had CRC. </w:t>
      </w:r>
      <w:r>
        <w:rPr>
          <w:rFonts w:ascii="Times New Roman" w:hAnsi="Times New Roman" w:cs="Times New Roman"/>
          <w:sz w:val="24"/>
          <w:szCs w:val="24"/>
        </w:rPr>
        <w:t>Besides,</w:t>
      </w:r>
      <w:r w:rsidRPr="005344F0">
        <w:rPr>
          <w:rFonts w:ascii="Times New Roman" w:hAnsi="Times New Roman" w:cs="Times New Roman"/>
          <w:sz w:val="24"/>
          <w:szCs w:val="24"/>
        </w:rPr>
        <w:t>30 (20%) patients had non neoplastic lesions (hemorrhoids, anal fissure etc.) and 6(4.0%) patients had inflammatory bowel disease.</w:t>
      </w:r>
      <w:r w:rsidRPr="005344F0">
        <w:t xml:space="preserve"> </w:t>
      </w:r>
      <w:r w:rsidRPr="005344F0">
        <w:rPr>
          <w:rFonts w:ascii="Times New Roman" w:hAnsi="Times New Roman" w:cs="Times New Roman"/>
          <w:sz w:val="24"/>
          <w:szCs w:val="24"/>
        </w:rPr>
        <w:t>The fecal immunochemical test (FIT) was positive for CRC in 16.67% patients (n = 25) of the study population.</w:t>
      </w:r>
      <w:r w:rsidRPr="005344F0">
        <w:t xml:space="preserve"> </w:t>
      </w:r>
      <w:r w:rsidRPr="005344F0">
        <w:rPr>
          <w:rFonts w:ascii="Times New Roman" w:hAnsi="Times New Roman" w:cs="Times New Roman"/>
          <w:sz w:val="24"/>
          <w:szCs w:val="24"/>
        </w:rPr>
        <w:t>The sensitivity of FIT for detecting colorectal malignancy was 91.67 %, while specificity was 95.24 %. The positive predictive value (PPV) and negative predictive value (NPV) were 90.48% and 91.89% respectively. Diagnostic accuracy was 94.67</w:t>
      </w:r>
      <w:proofErr w:type="gramStart"/>
      <w:r w:rsidRPr="005344F0">
        <w:rPr>
          <w:rFonts w:ascii="Times New Roman" w:hAnsi="Times New Roman" w:cs="Times New Roman"/>
          <w:sz w:val="24"/>
          <w:szCs w:val="24"/>
        </w:rPr>
        <w:t>%.Positive</w:t>
      </w:r>
      <w:proofErr w:type="gramEnd"/>
      <w:r w:rsidRPr="005344F0">
        <w:rPr>
          <w:rFonts w:ascii="Times New Roman" w:hAnsi="Times New Roman" w:cs="Times New Roman"/>
          <w:sz w:val="24"/>
          <w:szCs w:val="24"/>
        </w:rPr>
        <w:t xml:space="preserve"> Likelihood ratio was 2.17 while Negative likelihood ratio was 0.64</w:t>
      </w:r>
      <w:r>
        <w:rPr>
          <w:rFonts w:ascii="Times New Roman" w:hAnsi="Times New Roman" w:cs="Times New Roman"/>
          <w:sz w:val="24"/>
          <w:szCs w:val="24"/>
        </w:rPr>
        <w:t>.</w:t>
      </w:r>
      <w:r w:rsidRPr="005344F0">
        <w:t xml:space="preserve"> </w:t>
      </w:r>
      <w:r w:rsidRPr="005344F0">
        <w:rPr>
          <w:rFonts w:ascii="Times New Roman" w:hAnsi="Times New Roman" w:cs="Times New Roman"/>
          <w:sz w:val="24"/>
          <w:szCs w:val="24"/>
        </w:rPr>
        <w:t>Logistic regression analysis revealed that a positive FIT was independently associated with increased odds of colorectal malignancy</w:t>
      </w:r>
      <w:r>
        <w:rPr>
          <w:rFonts w:ascii="Times New Roman" w:hAnsi="Times New Roman" w:cs="Times New Roman"/>
          <w:sz w:val="24"/>
          <w:szCs w:val="24"/>
        </w:rPr>
        <w:t xml:space="preserve"> </w:t>
      </w:r>
      <w:r w:rsidRPr="005344F0">
        <w:rPr>
          <w:rFonts w:ascii="Times New Roman" w:hAnsi="Times New Roman" w:cs="Times New Roman"/>
          <w:sz w:val="24"/>
          <w:szCs w:val="24"/>
        </w:rPr>
        <w:t>(OR: 8.50, 95% CI 5.20–13.90, p&lt;0.001)</w:t>
      </w:r>
      <w:r>
        <w:rPr>
          <w:rFonts w:ascii="Times New Roman" w:hAnsi="Times New Roman" w:cs="Times New Roman"/>
          <w:sz w:val="24"/>
          <w:szCs w:val="24"/>
        </w:rPr>
        <w:t>.</w:t>
      </w:r>
    </w:p>
    <w:p w14:paraId="3A7F35EB" w14:textId="77777777" w:rsidR="005344F0" w:rsidRDefault="005344F0" w:rsidP="005344F0">
      <w:pPr>
        <w:spacing w:after="0" w:line="360" w:lineRule="auto"/>
        <w:jc w:val="both"/>
        <w:rPr>
          <w:rFonts w:ascii="Times New Roman" w:hAnsi="Times New Roman" w:cs="Times New Roman"/>
          <w:sz w:val="24"/>
          <w:szCs w:val="24"/>
        </w:rPr>
      </w:pPr>
      <w:r w:rsidRPr="005344F0">
        <w:rPr>
          <w:rFonts w:ascii="Times New Roman" w:hAnsi="Times New Roman" w:cs="Times New Roman"/>
          <w:b/>
          <w:sz w:val="24"/>
          <w:szCs w:val="24"/>
        </w:rPr>
        <w:t>Conclusion:</w:t>
      </w:r>
      <w:r w:rsidRPr="005344F0">
        <w:t xml:space="preserve"> </w:t>
      </w:r>
      <w:r w:rsidRPr="005344F0">
        <w:rPr>
          <w:rFonts w:ascii="Times New Roman" w:hAnsi="Times New Roman" w:cs="Times New Roman"/>
          <w:sz w:val="24"/>
          <w:szCs w:val="24"/>
        </w:rPr>
        <w:t xml:space="preserve">FIT is a valuable, noninvasive tool for CRC screening and triage, with high NPV and acceptable PPV in appropriate populations. FIT serves as an effective first-line screening modality, </w:t>
      </w:r>
      <w:r w:rsidRPr="005344F0">
        <w:rPr>
          <w:rFonts w:ascii="Times New Roman" w:hAnsi="Times New Roman" w:cs="Times New Roman"/>
          <w:sz w:val="24"/>
          <w:szCs w:val="24"/>
        </w:rPr>
        <w:lastRenderedPageBreak/>
        <w:t>particularly in resource-limited settings. Future research should focus on optimizing thresholds and integrating FIT with other biomarkers to enhance diagnostic accuracy.</w:t>
      </w:r>
    </w:p>
    <w:p w14:paraId="3D4450C9" w14:textId="77777777" w:rsidR="005344F0" w:rsidRPr="005344F0" w:rsidRDefault="005344F0" w:rsidP="005344F0">
      <w:pPr>
        <w:spacing w:after="0" w:line="360" w:lineRule="auto"/>
        <w:jc w:val="both"/>
        <w:rPr>
          <w:rFonts w:ascii="Times New Roman" w:hAnsi="Times New Roman" w:cs="Times New Roman"/>
          <w:i/>
          <w:sz w:val="24"/>
          <w:szCs w:val="24"/>
        </w:rPr>
      </w:pPr>
      <w:r w:rsidRPr="005344F0">
        <w:rPr>
          <w:rFonts w:ascii="Times New Roman" w:hAnsi="Times New Roman" w:cs="Times New Roman"/>
          <w:b/>
          <w:sz w:val="24"/>
          <w:szCs w:val="24"/>
        </w:rPr>
        <w:t>Keywords:</w:t>
      </w:r>
      <w:r w:rsidRPr="005344F0">
        <w:t xml:space="preserve"> </w:t>
      </w:r>
      <w:r w:rsidRPr="005344F0">
        <w:rPr>
          <w:rFonts w:ascii="Times New Roman" w:hAnsi="Times New Roman" w:cs="Times New Roman"/>
          <w:i/>
          <w:sz w:val="24"/>
          <w:szCs w:val="24"/>
        </w:rPr>
        <w:t>predictive value,</w:t>
      </w:r>
      <w:r w:rsidRPr="005344F0">
        <w:rPr>
          <w:i/>
        </w:rPr>
        <w:t xml:space="preserve"> </w:t>
      </w:r>
      <w:proofErr w:type="spellStart"/>
      <w:r w:rsidRPr="005344F0">
        <w:rPr>
          <w:rFonts w:ascii="Times New Roman" w:hAnsi="Times New Roman" w:cs="Times New Roman"/>
          <w:i/>
          <w:sz w:val="24"/>
          <w:szCs w:val="24"/>
        </w:rPr>
        <w:t>faecal</w:t>
      </w:r>
      <w:proofErr w:type="spellEnd"/>
      <w:r w:rsidRPr="005344F0">
        <w:rPr>
          <w:rFonts w:ascii="Times New Roman" w:hAnsi="Times New Roman" w:cs="Times New Roman"/>
          <w:i/>
          <w:sz w:val="24"/>
          <w:szCs w:val="24"/>
        </w:rPr>
        <w:t xml:space="preserve"> immunochemical test,</w:t>
      </w:r>
      <w:r w:rsidRPr="005344F0">
        <w:rPr>
          <w:i/>
        </w:rPr>
        <w:t xml:space="preserve"> </w:t>
      </w:r>
      <w:r w:rsidRPr="005344F0">
        <w:rPr>
          <w:rFonts w:ascii="Times New Roman" w:hAnsi="Times New Roman" w:cs="Times New Roman"/>
          <w:i/>
          <w:sz w:val="24"/>
          <w:szCs w:val="24"/>
        </w:rPr>
        <w:t>colorectal malignancy</w:t>
      </w:r>
    </w:p>
    <w:p w14:paraId="00DC15C0" w14:textId="77777777" w:rsidR="005344F0" w:rsidRDefault="005344F0" w:rsidP="007B1A7F">
      <w:pPr>
        <w:spacing w:line="360" w:lineRule="auto"/>
        <w:jc w:val="both"/>
        <w:rPr>
          <w:rFonts w:ascii="Times New Roman" w:hAnsi="Times New Roman" w:cs="Times New Roman"/>
          <w:i/>
          <w:sz w:val="24"/>
          <w:szCs w:val="24"/>
        </w:rPr>
      </w:pPr>
    </w:p>
    <w:p w14:paraId="163B1B5A" w14:textId="77777777" w:rsidR="007B1A7F" w:rsidRPr="005E7372" w:rsidRDefault="007B1A7F" w:rsidP="007B1A7F">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Introduction:</w:t>
      </w:r>
    </w:p>
    <w:p w14:paraId="749512CD" w14:textId="77777777" w:rsidR="00640B3F" w:rsidRPr="007B1A7F" w:rsidRDefault="00640B3F" w:rsidP="00ED314E">
      <w:pPr>
        <w:spacing w:after="0" w:line="360" w:lineRule="auto"/>
        <w:jc w:val="both"/>
        <w:rPr>
          <w:rFonts w:ascii="Times New Roman" w:hAnsi="Times New Roman" w:cs="Times New Roman"/>
          <w:sz w:val="24"/>
          <w:szCs w:val="24"/>
        </w:rPr>
      </w:pPr>
      <w:r w:rsidRPr="007B1A7F">
        <w:rPr>
          <w:rFonts w:ascii="Times New Roman" w:hAnsi="Times New Roman" w:cs="Times New Roman"/>
          <w:sz w:val="24"/>
          <w:szCs w:val="24"/>
        </w:rPr>
        <w:t xml:space="preserve">Gastro intestinal bleeding disorders </w:t>
      </w:r>
      <w:r w:rsidR="007B1A7F" w:rsidRPr="007B1A7F">
        <w:rPr>
          <w:rFonts w:ascii="Times New Roman" w:hAnsi="Times New Roman" w:cs="Times New Roman"/>
          <w:sz w:val="24"/>
          <w:szCs w:val="24"/>
        </w:rPr>
        <w:t>especially</w:t>
      </w:r>
      <w:r w:rsidRPr="007B1A7F">
        <w:rPr>
          <w:rFonts w:ascii="Times New Roman" w:hAnsi="Times New Roman" w:cs="Times New Roman"/>
          <w:sz w:val="24"/>
          <w:szCs w:val="24"/>
        </w:rPr>
        <w:t xml:space="preserve"> colorectal diseases are major public health issue worldwide. Occult gastrointestinal bleeding is the most common form of gastrointestinal bleeding and generally presents as iron deficiency anemia or pr</w:t>
      </w:r>
      <w:r w:rsidR="007B1A7F">
        <w:rPr>
          <w:rFonts w:ascii="Times New Roman" w:hAnsi="Times New Roman" w:cs="Times New Roman"/>
          <w:sz w:val="24"/>
          <w:szCs w:val="24"/>
        </w:rPr>
        <w:t>esence of occult blood in stool</w:t>
      </w:r>
      <w:r w:rsidRPr="007B1A7F">
        <w:rPr>
          <w:rFonts w:ascii="Times New Roman" w:hAnsi="Times New Roman" w:cs="Times New Roman"/>
          <w:sz w:val="24"/>
          <w:szCs w:val="24"/>
        </w:rPr>
        <w:t>. The diseases causing occult blood in stools include intestinal polyps (&gt;1cm), diverticular bleeding, ischemic colitis, anal fissure, internal hemorrhoids, infections such as amoebiasis, ascariasis, hookworm, tuberculosis, colon cancer, lymphoma, inflammatory bowel diseases et</w:t>
      </w:r>
      <w:r w:rsidR="007B1A7F">
        <w:rPr>
          <w:rFonts w:ascii="Times New Roman" w:hAnsi="Times New Roman" w:cs="Times New Roman"/>
          <w:sz w:val="24"/>
          <w:szCs w:val="24"/>
        </w:rPr>
        <w:t>c</w:t>
      </w:r>
      <w:r w:rsidRPr="007B1A7F">
        <w:rPr>
          <w:rFonts w:ascii="Times New Roman" w:hAnsi="Times New Roman" w:cs="Times New Roman"/>
          <w:sz w:val="24"/>
          <w:szCs w:val="24"/>
        </w:rPr>
        <w:t>.</w:t>
      </w:r>
      <w:r w:rsidR="00A124AB">
        <w:rPr>
          <w:rFonts w:ascii="Times New Roman" w:hAnsi="Times New Roman" w:cs="Times New Roman"/>
          <w:sz w:val="24"/>
          <w:szCs w:val="24"/>
          <w:vertAlign w:val="superscript"/>
        </w:rPr>
        <w:t>1</w:t>
      </w:r>
      <w:r w:rsidRPr="007B1A7F">
        <w:rPr>
          <w:rFonts w:ascii="Times New Roman" w:hAnsi="Times New Roman" w:cs="Times New Roman"/>
          <w:sz w:val="24"/>
          <w:szCs w:val="24"/>
        </w:rPr>
        <w:t xml:space="preserve"> Among these conditions, colorectal cancer (CRC) is the most important because of hi</w:t>
      </w:r>
      <w:r w:rsidR="007B1A7F">
        <w:rPr>
          <w:rFonts w:ascii="Times New Roman" w:hAnsi="Times New Roman" w:cs="Times New Roman"/>
          <w:sz w:val="24"/>
          <w:szCs w:val="24"/>
        </w:rPr>
        <w:t>gh incidence and mortality rate</w:t>
      </w:r>
      <w:r w:rsidRPr="007B1A7F">
        <w:rPr>
          <w:rFonts w:ascii="Times New Roman" w:hAnsi="Times New Roman" w:cs="Times New Roman"/>
          <w:sz w:val="24"/>
          <w:szCs w:val="24"/>
        </w:rPr>
        <w:t>.</w:t>
      </w:r>
      <w:r w:rsidR="00A124AB">
        <w:rPr>
          <w:rFonts w:ascii="Times New Roman" w:hAnsi="Times New Roman" w:cs="Times New Roman"/>
          <w:sz w:val="24"/>
          <w:szCs w:val="24"/>
        </w:rPr>
        <w:t>2</w:t>
      </w:r>
    </w:p>
    <w:p w14:paraId="15FF3647" w14:textId="77777777" w:rsidR="00640B3F" w:rsidRPr="00A124AB" w:rsidRDefault="00A124AB" w:rsidP="00ED314E">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CRC is </w:t>
      </w:r>
      <w:r w:rsidR="00640B3F" w:rsidRPr="007B1A7F">
        <w:rPr>
          <w:rFonts w:ascii="Times New Roman" w:hAnsi="Times New Roman" w:cs="Times New Roman"/>
          <w:sz w:val="24"/>
          <w:szCs w:val="24"/>
        </w:rPr>
        <w:t>the third most prevalent cancer worldwide, with an estimated one million new cases and a half million deaths each year.</w:t>
      </w:r>
      <w:r>
        <w:rPr>
          <w:rFonts w:ascii="Times New Roman" w:hAnsi="Times New Roman" w:cs="Times New Roman"/>
          <w:sz w:val="24"/>
          <w:szCs w:val="24"/>
          <w:vertAlign w:val="superscript"/>
        </w:rPr>
        <w:t>3</w:t>
      </w:r>
      <w:r w:rsidR="00640B3F" w:rsidRPr="007B1A7F">
        <w:rPr>
          <w:rFonts w:ascii="Times New Roman" w:hAnsi="Times New Roman" w:cs="Times New Roman"/>
          <w:sz w:val="24"/>
          <w:szCs w:val="24"/>
        </w:rPr>
        <w:t xml:space="preserve"> After lung cancer, CRC is the second most common cause of death from cancer for men and women combined.</w:t>
      </w:r>
      <w:r>
        <w:rPr>
          <w:rFonts w:ascii="Times New Roman" w:hAnsi="Times New Roman" w:cs="Times New Roman"/>
          <w:sz w:val="24"/>
          <w:szCs w:val="24"/>
          <w:vertAlign w:val="superscript"/>
        </w:rPr>
        <w:t>4</w:t>
      </w:r>
      <w:r w:rsidR="00640B3F" w:rsidRPr="007B1A7F">
        <w:rPr>
          <w:rFonts w:ascii="Times New Roman" w:hAnsi="Times New Roman" w:cs="Times New Roman"/>
          <w:sz w:val="24"/>
          <w:szCs w:val="24"/>
        </w:rPr>
        <w:t xml:space="preserve"> Several expert groups therefore now recommend that all average-risk men and women should undergo screening for CRC and advanced adenoma. In light of these recommendations, population screening for these lesions has recently been initiated in several countries.</w:t>
      </w:r>
      <w:r>
        <w:rPr>
          <w:rFonts w:ascii="Times New Roman" w:hAnsi="Times New Roman" w:cs="Times New Roman"/>
          <w:sz w:val="24"/>
          <w:szCs w:val="24"/>
          <w:vertAlign w:val="superscript"/>
        </w:rPr>
        <w:t>5</w:t>
      </w:r>
    </w:p>
    <w:p w14:paraId="7AD1FDF5" w14:textId="77777777" w:rsidR="00A124AB" w:rsidRDefault="00640B3F" w:rsidP="00ED314E">
      <w:pPr>
        <w:spacing w:after="0" w:line="360" w:lineRule="auto"/>
        <w:jc w:val="both"/>
        <w:rPr>
          <w:rFonts w:ascii="Times New Roman" w:hAnsi="Times New Roman" w:cs="Times New Roman"/>
          <w:sz w:val="24"/>
          <w:szCs w:val="24"/>
        </w:rPr>
      </w:pPr>
      <w:r w:rsidRPr="007B1A7F">
        <w:rPr>
          <w:rFonts w:ascii="Times New Roman" w:hAnsi="Times New Roman" w:cs="Times New Roman"/>
          <w:sz w:val="24"/>
          <w:szCs w:val="24"/>
        </w:rPr>
        <w:t>Currently 80% of colorectal cancers are diagnosed when the cancer has spread beyond the bowel wall and as a result the average five year surviva</w:t>
      </w:r>
      <w:r w:rsidR="00A124AB">
        <w:rPr>
          <w:rFonts w:ascii="Times New Roman" w:hAnsi="Times New Roman" w:cs="Times New Roman"/>
          <w:sz w:val="24"/>
          <w:szCs w:val="24"/>
        </w:rPr>
        <w:t>l remains disappointingly low (&lt;</w:t>
      </w:r>
      <w:r w:rsidRPr="007B1A7F">
        <w:rPr>
          <w:rFonts w:ascii="Times New Roman" w:hAnsi="Times New Roman" w:cs="Times New Roman"/>
          <w:sz w:val="24"/>
          <w:szCs w:val="24"/>
        </w:rPr>
        <w:t>40%</w:t>
      </w:r>
      <w:r w:rsidR="00A124AB">
        <w:rPr>
          <w:rFonts w:ascii="Times New Roman" w:hAnsi="Times New Roman" w:cs="Times New Roman"/>
          <w:sz w:val="24"/>
          <w:szCs w:val="24"/>
        </w:rPr>
        <w:t>)</w:t>
      </w:r>
      <w:r w:rsidRPr="007B1A7F">
        <w:rPr>
          <w:rFonts w:ascii="Times New Roman" w:hAnsi="Times New Roman" w:cs="Times New Roman"/>
          <w:sz w:val="24"/>
          <w:szCs w:val="24"/>
        </w:rPr>
        <w:t>.</w:t>
      </w:r>
      <w:r w:rsidR="00A124AB">
        <w:rPr>
          <w:rFonts w:ascii="Times New Roman" w:hAnsi="Times New Roman" w:cs="Times New Roman"/>
          <w:sz w:val="24"/>
          <w:szCs w:val="24"/>
          <w:vertAlign w:val="superscript"/>
        </w:rPr>
        <w:t>6</w:t>
      </w:r>
      <w:r w:rsidRPr="007B1A7F">
        <w:rPr>
          <w:rFonts w:ascii="Times New Roman" w:hAnsi="Times New Roman" w:cs="Times New Roman"/>
          <w:sz w:val="24"/>
          <w:szCs w:val="24"/>
        </w:rPr>
        <w:t xml:space="preserve"> The only way to improve co</w:t>
      </w:r>
      <w:r w:rsidR="00A124AB">
        <w:rPr>
          <w:rFonts w:ascii="Times New Roman" w:hAnsi="Times New Roman" w:cs="Times New Roman"/>
          <w:sz w:val="24"/>
          <w:szCs w:val="24"/>
        </w:rPr>
        <w:t>lorectal cancer survival rate</w:t>
      </w:r>
      <w:r w:rsidRPr="007B1A7F">
        <w:rPr>
          <w:rFonts w:ascii="Times New Roman" w:hAnsi="Times New Roman" w:cs="Times New Roman"/>
          <w:sz w:val="24"/>
          <w:szCs w:val="24"/>
        </w:rPr>
        <w:t xml:space="preserve"> is through screening and early detection, and studies have shown that early colonic cancers account for 20% of all lesions detected by screening among asymptomatic individuals.</w:t>
      </w:r>
      <w:r w:rsidR="00A124AB">
        <w:rPr>
          <w:rFonts w:ascii="Times New Roman" w:hAnsi="Times New Roman" w:cs="Times New Roman"/>
          <w:sz w:val="24"/>
          <w:szCs w:val="24"/>
          <w:vertAlign w:val="superscript"/>
        </w:rPr>
        <w:t>7</w:t>
      </w:r>
      <w:r w:rsidRPr="007B1A7F">
        <w:rPr>
          <w:rFonts w:ascii="Times New Roman" w:hAnsi="Times New Roman" w:cs="Times New Roman"/>
          <w:sz w:val="24"/>
          <w:szCs w:val="24"/>
        </w:rPr>
        <w:t xml:space="preserve"> Over the last two decades </w:t>
      </w:r>
      <w:r w:rsidR="007B1A7F">
        <w:rPr>
          <w:rFonts w:ascii="Times New Roman" w:hAnsi="Times New Roman" w:cs="Times New Roman"/>
          <w:sz w:val="24"/>
          <w:szCs w:val="24"/>
        </w:rPr>
        <w:t>robust evidence from randomiz</w:t>
      </w:r>
      <w:r w:rsidRPr="007B1A7F">
        <w:rPr>
          <w:rFonts w:ascii="Times New Roman" w:hAnsi="Times New Roman" w:cs="Times New Roman"/>
          <w:sz w:val="24"/>
          <w:szCs w:val="24"/>
        </w:rPr>
        <w:t xml:space="preserve">ed clinical trials and case-control series have </w:t>
      </w:r>
      <w:r w:rsidR="007B1A7F" w:rsidRPr="007B1A7F">
        <w:rPr>
          <w:rFonts w:ascii="Times New Roman" w:hAnsi="Times New Roman" w:cs="Times New Roman"/>
          <w:sz w:val="24"/>
          <w:szCs w:val="24"/>
        </w:rPr>
        <w:t>confirmed</w:t>
      </w:r>
      <w:r w:rsidRPr="007B1A7F">
        <w:rPr>
          <w:rFonts w:ascii="Times New Roman" w:hAnsi="Times New Roman" w:cs="Times New Roman"/>
          <w:sz w:val="24"/>
          <w:szCs w:val="24"/>
        </w:rPr>
        <w:t xml:space="preserve"> that the mortality from colorectal cancer can be reduced by screening.</w:t>
      </w:r>
      <w:r w:rsidR="00A124AB">
        <w:rPr>
          <w:rFonts w:ascii="Times New Roman" w:hAnsi="Times New Roman" w:cs="Times New Roman"/>
          <w:sz w:val="24"/>
          <w:szCs w:val="24"/>
          <w:vertAlign w:val="superscript"/>
        </w:rPr>
        <w:t>8</w:t>
      </w:r>
      <w:r w:rsidRPr="007B1A7F">
        <w:rPr>
          <w:rFonts w:ascii="Times New Roman" w:hAnsi="Times New Roman" w:cs="Times New Roman"/>
          <w:sz w:val="24"/>
          <w:szCs w:val="24"/>
        </w:rPr>
        <w:t xml:space="preserve"> Indeed among those who participate in colorectal cancer screening the mortality from colorectal cancer has been halved.</w:t>
      </w:r>
      <w:r w:rsidR="00A124AB">
        <w:rPr>
          <w:rFonts w:ascii="Times New Roman" w:hAnsi="Times New Roman" w:cs="Times New Roman"/>
          <w:sz w:val="24"/>
          <w:szCs w:val="24"/>
          <w:vertAlign w:val="superscript"/>
        </w:rPr>
        <w:t>9</w:t>
      </w:r>
      <w:r w:rsidRPr="007B1A7F">
        <w:rPr>
          <w:rFonts w:ascii="Times New Roman" w:hAnsi="Times New Roman" w:cs="Times New Roman"/>
          <w:sz w:val="24"/>
          <w:szCs w:val="24"/>
        </w:rPr>
        <w:t xml:space="preserve"> </w:t>
      </w:r>
    </w:p>
    <w:p w14:paraId="65089ABC" w14:textId="77777777" w:rsidR="007B1A7F" w:rsidRDefault="00640B3F" w:rsidP="00ED314E">
      <w:pPr>
        <w:spacing w:after="0" w:line="360" w:lineRule="auto"/>
        <w:jc w:val="both"/>
        <w:rPr>
          <w:rFonts w:ascii="Times New Roman" w:hAnsi="Times New Roman" w:cs="Times New Roman"/>
          <w:sz w:val="24"/>
          <w:szCs w:val="24"/>
        </w:rPr>
      </w:pPr>
      <w:r w:rsidRPr="007B1A7F">
        <w:rPr>
          <w:rFonts w:ascii="Times New Roman" w:hAnsi="Times New Roman" w:cs="Times New Roman"/>
          <w:sz w:val="24"/>
          <w:szCs w:val="24"/>
        </w:rPr>
        <w:t xml:space="preserve">The European Council has stated that colorectal screening should be provided for </w:t>
      </w:r>
      <w:r w:rsidR="007B1A7F" w:rsidRPr="007B1A7F">
        <w:rPr>
          <w:rFonts w:ascii="Times New Roman" w:hAnsi="Times New Roman" w:cs="Times New Roman"/>
          <w:sz w:val="24"/>
          <w:szCs w:val="24"/>
        </w:rPr>
        <w:t>all</w:t>
      </w:r>
      <w:r w:rsidRPr="007B1A7F">
        <w:rPr>
          <w:rFonts w:ascii="Times New Roman" w:hAnsi="Times New Roman" w:cs="Times New Roman"/>
          <w:sz w:val="24"/>
          <w:szCs w:val="24"/>
        </w:rPr>
        <w:t xml:space="preserve"> individuals aged 50-74 years in a quality assured </w:t>
      </w:r>
      <w:r w:rsidR="007B1A7F">
        <w:rPr>
          <w:rFonts w:ascii="Times New Roman" w:hAnsi="Times New Roman" w:cs="Times New Roman"/>
          <w:sz w:val="24"/>
          <w:szCs w:val="24"/>
        </w:rPr>
        <w:t>program</w:t>
      </w:r>
      <w:r w:rsidR="007B1A7F" w:rsidRPr="007B1A7F">
        <w:rPr>
          <w:rFonts w:ascii="Times New Roman" w:hAnsi="Times New Roman" w:cs="Times New Roman"/>
          <w:sz w:val="24"/>
          <w:szCs w:val="24"/>
        </w:rPr>
        <w:t>me</w:t>
      </w:r>
      <w:r w:rsidRPr="007B1A7F">
        <w:rPr>
          <w:rFonts w:ascii="Times New Roman" w:hAnsi="Times New Roman" w:cs="Times New Roman"/>
          <w:sz w:val="24"/>
          <w:szCs w:val="24"/>
        </w:rPr>
        <w:t>.</w:t>
      </w:r>
      <w:r w:rsidR="00A124AB">
        <w:rPr>
          <w:rFonts w:ascii="Times New Roman" w:hAnsi="Times New Roman" w:cs="Times New Roman"/>
          <w:sz w:val="24"/>
          <w:szCs w:val="24"/>
          <w:vertAlign w:val="superscript"/>
        </w:rPr>
        <w:t>9</w:t>
      </w:r>
      <w:r w:rsidRPr="007B1A7F">
        <w:rPr>
          <w:rFonts w:ascii="Times New Roman" w:hAnsi="Times New Roman" w:cs="Times New Roman"/>
          <w:sz w:val="24"/>
          <w:szCs w:val="24"/>
        </w:rPr>
        <w:t xml:space="preserve"> The development of colorectal cancer from normal colonic mucosa through to adenomatous polyps, high grade dysplasia, and finally </w:t>
      </w:r>
      <w:r w:rsidRPr="007B1A7F">
        <w:rPr>
          <w:rFonts w:ascii="Times New Roman" w:hAnsi="Times New Roman" w:cs="Times New Roman"/>
          <w:sz w:val="24"/>
          <w:szCs w:val="24"/>
        </w:rPr>
        <w:lastRenderedPageBreak/>
        <w:t>colorectal cancer is a slow process, taking over ten to fifteen years.</w:t>
      </w:r>
      <w:r w:rsidR="00A124AB">
        <w:rPr>
          <w:rFonts w:ascii="Times New Roman" w:hAnsi="Times New Roman" w:cs="Times New Roman"/>
          <w:sz w:val="24"/>
          <w:szCs w:val="24"/>
          <w:vertAlign w:val="superscript"/>
        </w:rPr>
        <w:t>10</w:t>
      </w:r>
      <w:r w:rsidRPr="007B1A7F">
        <w:rPr>
          <w:rFonts w:ascii="Times New Roman" w:hAnsi="Times New Roman" w:cs="Times New Roman"/>
          <w:sz w:val="24"/>
          <w:szCs w:val="24"/>
        </w:rPr>
        <w:t xml:space="preserve"> </w:t>
      </w:r>
      <w:r w:rsidR="007B1A7F">
        <w:rPr>
          <w:rFonts w:ascii="Times New Roman" w:hAnsi="Times New Roman" w:cs="Times New Roman"/>
          <w:sz w:val="24"/>
          <w:szCs w:val="24"/>
        </w:rPr>
        <w:t xml:space="preserve">So early detection and screening are essential to provide a better outcome in patients suffering from </w:t>
      </w:r>
      <w:r w:rsidRPr="007B1A7F">
        <w:rPr>
          <w:rFonts w:ascii="Times New Roman" w:hAnsi="Times New Roman" w:cs="Times New Roman"/>
          <w:sz w:val="24"/>
          <w:szCs w:val="24"/>
        </w:rPr>
        <w:t xml:space="preserve">colorectal </w:t>
      </w:r>
      <w:r w:rsidR="007B1A7F" w:rsidRPr="007B1A7F">
        <w:rPr>
          <w:rFonts w:ascii="Times New Roman" w:hAnsi="Times New Roman" w:cs="Times New Roman"/>
          <w:sz w:val="24"/>
          <w:szCs w:val="24"/>
        </w:rPr>
        <w:t>cancer.</w:t>
      </w:r>
    </w:p>
    <w:p w14:paraId="16250C85" w14:textId="77777777" w:rsidR="00640B3F" w:rsidRPr="00A124AB" w:rsidRDefault="00640B3F" w:rsidP="00ED314E">
      <w:pPr>
        <w:spacing w:after="0" w:line="360" w:lineRule="auto"/>
        <w:jc w:val="both"/>
        <w:rPr>
          <w:rFonts w:ascii="Times New Roman" w:hAnsi="Times New Roman" w:cs="Times New Roman"/>
          <w:sz w:val="24"/>
          <w:szCs w:val="24"/>
          <w:vertAlign w:val="superscript"/>
        </w:rPr>
      </w:pPr>
      <w:r w:rsidRPr="007B1A7F">
        <w:rPr>
          <w:rFonts w:ascii="Times New Roman" w:hAnsi="Times New Roman" w:cs="Times New Roman"/>
          <w:sz w:val="24"/>
          <w:szCs w:val="24"/>
        </w:rPr>
        <w:t xml:space="preserve">In addition to the reduction in mortality associated with earlier detection of colorectal </w:t>
      </w:r>
      <w:r w:rsidR="007B1A7F" w:rsidRPr="007B1A7F">
        <w:rPr>
          <w:rFonts w:ascii="Times New Roman" w:hAnsi="Times New Roman" w:cs="Times New Roman"/>
          <w:sz w:val="24"/>
          <w:szCs w:val="24"/>
        </w:rPr>
        <w:t>cancer</w:t>
      </w:r>
      <w:r w:rsidRPr="007B1A7F">
        <w:rPr>
          <w:rFonts w:ascii="Times New Roman" w:hAnsi="Times New Roman" w:cs="Times New Roman"/>
          <w:sz w:val="24"/>
          <w:szCs w:val="24"/>
        </w:rPr>
        <w:t xml:space="preserve"> screening asymptomatic individuals may lead to a reduction in the incidence of </w:t>
      </w:r>
      <w:r w:rsidR="007B1A7F" w:rsidRPr="007B1A7F">
        <w:rPr>
          <w:rFonts w:ascii="Times New Roman" w:hAnsi="Times New Roman" w:cs="Times New Roman"/>
          <w:sz w:val="24"/>
          <w:szCs w:val="24"/>
        </w:rPr>
        <w:t>colorectal</w:t>
      </w:r>
      <w:r w:rsidRPr="007B1A7F">
        <w:rPr>
          <w:rFonts w:ascii="Times New Roman" w:hAnsi="Times New Roman" w:cs="Times New Roman"/>
          <w:sz w:val="24"/>
          <w:szCs w:val="24"/>
        </w:rPr>
        <w:t xml:space="preserve"> cancer through the removal of adenomatous polyps. There is no doubt that the removal of adenomatous polyps leads to a reduction in the incidence of colorectal cancer by a magnitude of between 76-90</w:t>
      </w:r>
      <w:r w:rsidR="00A124AB">
        <w:rPr>
          <w:rFonts w:ascii="Times New Roman" w:hAnsi="Times New Roman" w:cs="Times New Roman"/>
          <w:sz w:val="24"/>
          <w:szCs w:val="24"/>
        </w:rPr>
        <w:t xml:space="preserve">%. </w:t>
      </w:r>
      <w:proofErr w:type="gramStart"/>
      <w:r w:rsidR="00A124AB">
        <w:rPr>
          <w:rFonts w:ascii="Times New Roman" w:hAnsi="Times New Roman" w:cs="Times New Roman"/>
          <w:sz w:val="24"/>
          <w:szCs w:val="24"/>
        </w:rPr>
        <w:t>However</w:t>
      </w:r>
      <w:proofErr w:type="gramEnd"/>
      <w:r w:rsidR="00A124AB">
        <w:rPr>
          <w:rFonts w:ascii="Times New Roman" w:hAnsi="Times New Roman" w:cs="Times New Roman"/>
          <w:sz w:val="24"/>
          <w:szCs w:val="24"/>
        </w:rPr>
        <w:t xml:space="preserve"> there is little</w:t>
      </w:r>
      <w:r w:rsidRPr="007B1A7F">
        <w:rPr>
          <w:rFonts w:ascii="Times New Roman" w:hAnsi="Times New Roman" w:cs="Times New Roman"/>
          <w:sz w:val="24"/>
          <w:szCs w:val="24"/>
        </w:rPr>
        <w:t xml:space="preserve"> evidence that screening and subsequent removal of polyps will lead to a reduction in colorectal cancer incidence.</w:t>
      </w:r>
      <w:r w:rsidR="00A124AB">
        <w:rPr>
          <w:rFonts w:ascii="Times New Roman" w:hAnsi="Times New Roman" w:cs="Times New Roman"/>
          <w:sz w:val="24"/>
          <w:szCs w:val="24"/>
          <w:vertAlign w:val="superscript"/>
        </w:rPr>
        <w:t>10</w:t>
      </w:r>
    </w:p>
    <w:p w14:paraId="265E0536" w14:textId="77777777" w:rsidR="00640B3F" w:rsidRPr="00A124AB" w:rsidRDefault="00640B3F" w:rsidP="00ED314E">
      <w:pPr>
        <w:spacing w:after="0" w:line="360" w:lineRule="auto"/>
        <w:jc w:val="both"/>
        <w:rPr>
          <w:rFonts w:ascii="Times New Roman" w:hAnsi="Times New Roman" w:cs="Times New Roman"/>
          <w:sz w:val="24"/>
          <w:szCs w:val="24"/>
          <w:vertAlign w:val="superscript"/>
        </w:rPr>
      </w:pPr>
      <w:r w:rsidRPr="007B1A7F">
        <w:rPr>
          <w:rFonts w:ascii="Times New Roman" w:hAnsi="Times New Roman" w:cs="Times New Roman"/>
          <w:sz w:val="24"/>
          <w:szCs w:val="24"/>
        </w:rPr>
        <w:t>Noninvasive screening tests for colorectal carcinoma include fecal occult blood tests and fec</w:t>
      </w:r>
      <w:r w:rsidR="007B1A7F">
        <w:rPr>
          <w:rFonts w:ascii="Times New Roman" w:hAnsi="Times New Roman" w:cs="Times New Roman"/>
          <w:sz w:val="24"/>
          <w:szCs w:val="24"/>
        </w:rPr>
        <w:t xml:space="preserve">al immunochemical tests (FIT). </w:t>
      </w:r>
      <w:r w:rsidRPr="007B1A7F">
        <w:rPr>
          <w:rFonts w:ascii="Times New Roman" w:hAnsi="Times New Roman" w:cs="Times New Roman"/>
          <w:sz w:val="24"/>
          <w:szCs w:val="24"/>
        </w:rPr>
        <w:t xml:space="preserve">Screening programs based on these tests not only are important for detecting early </w:t>
      </w:r>
      <w:r w:rsidR="00A124AB">
        <w:rPr>
          <w:rFonts w:ascii="Times New Roman" w:hAnsi="Times New Roman" w:cs="Times New Roman"/>
          <w:sz w:val="24"/>
          <w:szCs w:val="24"/>
        </w:rPr>
        <w:t xml:space="preserve">stage of </w:t>
      </w:r>
      <w:r w:rsidRPr="007B1A7F">
        <w:rPr>
          <w:rFonts w:ascii="Times New Roman" w:hAnsi="Times New Roman" w:cs="Times New Roman"/>
          <w:sz w:val="24"/>
          <w:szCs w:val="24"/>
        </w:rPr>
        <w:t xml:space="preserve">disease, but </w:t>
      </w:r>
      <w:r w:rsidR="00A124AB">
        <w:rPr>
          <w:rFonts w:ascii="Times New Roman" w:hAnsi="Times New Roman" w:cs="Times New Roman"/>
          <w:sz w:val="24"/>
          <w:szCs w:val="24"/>
        </w:rPr>
        <w:t xml:space="preserve">may also help to provide a better prognosis to the patients. </w:t>
      </w:r>
      <w:r w:rsidR="00A124AB" w:rsidRPr="00A124AB">
        <w:rPr>
          <w:rFonts w:ascii="Times New Roman" w:hAnsi="Times New Roman" w:cs="Times New Roman"/>
          <w:sz w:val="24"/>
          <w:szCs w:val="24"/>
        </w:rPr>
        <w:t>Although many screening tests are available for CRC and advanced adenoma, the most widely used is fec</w:t>
      </w:r>
      <w:r w:rsidR="00A124AB">
        <w:rPr>
          <w:rFonts w:ascii="Times New Roman" w:hAnsi="Times New Roman" w:cs="Times New Roman"/>
          <w:sz w:val="24"/>
          <w:szCs w:val="24"/>
        </w:rPr>
        <w:t>al occult blood testing (FOBT).</w:t>
      </w:r>
      <w:r w:rsidR="00A124AB" w:rsidRPr="00A124AB">
        <w:rPr>
          <w:rFonts w:ascii="Times New Roman" w:hAnsi="Times New Roman" w:cs="Times New Roman"/>
          <w:sz w:val="24"/>
          <w:szCs w:val="24"/>
        </w:rPr>
        <w:t xml:space="preserve"> The use of FOBT has been shown to reduce cancer mortality in four large randomized trials.</w:t>
      </w:r>
      <w:r w:rsidR="00116ADC">
        <w:rPr>
          <w:rFonts w:ascii="Times New Roman" w:hAnsi="Times New Roman" w:cs="Times New Roman"/>
          <w:sz w:val="24"/>
          <w:szCs w:val="24"/>
          <w:vertAlign w:val="superscript"/>
        </w:rPr>
        <w:t>11</w:t>
      </w:r>
      <w:r w:rsidR="00A124AB" w:rsidRPr="00A124AB">
        <w:rPr>
          <w:rFonts w:ascii="Times New Roman" w:hAnsi="Times New Roman" w:cs="Times New Roman"/>
          <w:sz w:val="24"/>
          <w:szCs w:val="24"/>
        </w:rPr>
        <w:t xml:space="preserve"> </w:t>
      </w:r>
      <w:r w:rsidRPr="007B1A7F">
        <w:rPr>
          <w:rFonts w:ascii="Times New Roman" w:hAnsi="Times New Roman" w:cs="Times New Roman"/>
          <w:sz w:val="24"/>
          <w:szCs w:val="24"/>
        </w:rPr>
        <w:t>The sensitivity of FOBT is 13.6% and specificity is 92.4% for advanced adenoma, sensitivity of FOBT is 30.8% and</w:t>
      </w:r>
      <w:r w:rsidR="00116ADC">
        <w:rPr>
          <w:rFonts w:ascii="Times New Roman" w:hAnsi="Times New Roman" w:cs="Times New Roman"/>
          <w:sz w:val="24"/>
          <w:szCs w:val="24"/>
        </w:rPr>
        <w:t xml:space="preserve"> specificity is 92.4% for early staged CRC</w:t>
      </w:r>
      <w:r w:rsidRPr="007B1A7F">
        <w:rPr>
          <w:rFonts w:ascii="Times New Roman" w:hAnsi="Times New Roman" w:cs="Times New Roman"/>
          <w:sz w:val="24"/>
          <w:szCs w:val="24"/>
        </w:rPr>
        <w:t>, sensitivity of FOBT is 16.7% and specificity is 92.9% for</w:t>
      </w:r>
      <w:r w:rsidR="00116ADC">
        <w:rPr>
          <w:rFonts w:ascii="Times New Roman" w:hAnsi="Times New Roman" w:cs="Times New Roman"/>
          <w:sz w:val="24"/>
          <w:szCs w:val="24"/>
        </w:rPr>
        <w:t xml:space="preserve"> advanced colorectal neoplasia.</w:t>
      </w:r>
      <w:r w:rsidR="00116ADC" w:rsidRPr="00116ADC">
        <w:rPr>
          <w:rFonts w:ascii="Times New Roman" w:hAnsi="Times New Roman" w:cs="Times New Roman"/>
          <w:sz w:val="24"/>
          <w:szCs w:val="24"/>
          <w:vertAlign w:val="superscript"/>
        </w:rPr>
        <w:t>12</w:t>
      </w:r>
      <w:r w:rsidR="00116ADC">
        <w:rPr>
          <w:rFonts w:ascii="Times New Roman" w:hAnsi="Times New Roman" w:cs="Times New Roman"/>
          <w:sz w:val="24"/>
          <w:szCs w:val="24"/>
        </w:rPr>
        <w:t xml:space="preserve"> Recent studies</w:t>
      </w:r>
      <w:r w:rsidR="00116ADC" w:rsidRPr="007B1A7F">
        <w:rPr>
          <w:rFonts w:ascii="Times New Roman" w:hAnsi="Times New Roman" w:cs="Times New Roman"/>
          <w:sz w:val="24"/>
          <w:szCs w:val="24"/>
        </w:rPr>
        <w:t>, however, has indicated that FIT is more sensitive than fecal occult blood tests as well as bei</w:t>
      </w:r>
      <w:r w:rsidR="00116ADC">
        <w:rPr>
          <w:rFonts w:ascii="Times New Roman" w:hAnsi="Times New Roman" w:cs="Times New Roman"/>
          <w:sz w:val="24"/>
          <w:szCs w:val="24"/>
        </w:rPr>
        <w:t>ng more convenient for patients</w:t>
      </w:r>
      <w:r w:rsidR="00116ADC" w:rsidRPr="007B1A7F">
        <w:rPr>
          <w:rFonts w:ascii="Times New Roman" w:hAnsi="Times New Roman" w:cs="Times New Roman"/>
          <w:sz w:val="24"/>
          <w:szCs w:val="24"/>
        </w:rPr>
        <w:t>.</w:t>
      </w:r>
      <w:r w:rsidR="00116ADC">
        <w:rPr>
          <w:rFonts w:ascii="Times New Roman" w:hAnsi="Times New Roman" w:cs="Times New Roman"/>
          <w:sz w:val="24"/>
          <w:szCs w:val="24"/>
          <w:vertAlign w:val="superscript"/>
        </w:rPr>
        <w:t>,13</w:t>
      </w:r>
      <w:r w:rsidR="00116ADC" w:rsidRPr="007B1A7F">
        <w:rPr>
          <w:rFonts w:ascii="Times New Roman" w:hAnsi="Times New Roman" w:cs="Times New Roman"/>
          <w:sz w:val="24"/>
          <w:szCs w:val="24"/>
        </w:rPr>
        <w:t xml:space="preserve"> </w:t>
      </w:r>
      <w:r w:rsidRPr="007B1A7F">
        <w:rPr>
          <w:rFonts w:ascii="Times New Roman" w:hAnsi="Times New Roman" w:cs="Times New Roman"/>
          <w:sz w:val="24"/>
          <w:szCs w:val="24"/>
        </w:rPr>
        <w:t xml:space="preserve"> FIT provides a higher sensitivity and ac</w:t>
      </w:r>
      <w:r w:rsidR="007B1A7F">
        <w:rPr>
          <w:rFonts w:ascii="Times New Roman" w:hAnsi="Times New Roman" w:cs="Times New Roman"/>
          <w:sz w:val="24"/>
          <w:szCs w:val="24"/>
        </w:rPr>
        <w:t>ceptable specificity than FOBT</w:t>
      </w:r>
      <w:r w:rsidRPr="007B1A7F">
        <w:rPr>
          <w:rFonts w:ascii="Times New Roman" w:hAnsi="Times New Roman" w:cs="Times New Roman"/>
          <w:sz w:val="24"/>
          <w:szCs w:val="24"/>
        </w:rPr>
        <w:t>.</w:t>
      </w:r>
      <w:r w:rsidR="00116ADC">
        <w:rPr>
          <w:rFonts w:ascii="Times New Roman" w:hAnsi="Times New Roman" w:cs="Times New Roman"/>
          <w:sz w:val="24"/>
          <w:szCs w:val="24"/>
          <w:vertAlign w:val="superscript"/>
        </w:rPr>
        <w:t>14</w:t>
      </w:r>
      <w:r w:rsidRPr="007B1A7F">
        <w:rPr>
          <w:rFonts w:ascii="Times New Roman" w:hAnsi="Times New Roman" w:cs="Times New Roman"/>
          <w:sz w:val="24"/>
          <w:szCs w:val="24"/>
        </w:rPr>
        <w:t xml:space="preserve"> Fecal immunochemical testing also offers advantages to clinical laboratories, including the potential for automation, the ability to customize the cutoff level to define a positive test, and improved cost- effectiveness. Finally, by eliminating patients who do not need a colonoscopy, a FIT screening program may be more cost-effective th</w:t>
      </w:r>
      <w:r w:rsidR="007B1A7F">
        <w:rPr>
          <w:rFonts w:ascii="Times New Roman" w:hAnsi="Times New Roman" w:cs="Times New Roman"/>
          <w:sz w:val="24"/>
          <w:szCs w:val="24"/>
        </w:rPr>
        <w:t xml:space="preserve">an </w:t>
      </w:r>
      <w:proofErr w:type="gramStart"/>
      <w:r w:rsidR="007B1A7F">
        <w:rPr>
          <w:rFonts w:ascii="Times New Roman" w:hAnsi="Times New Roman" w:cs="Times New Roman"/>
          <w:sz w:val="24"/>
          <w:szCs w:val="24"/>
        </w:rPr>
        <w:t>colonoscopy based</w:t>
      </w:r>
      <w:proofErr w:type="gramEnd"/>
      <w:r w:rsidR="007B1A7F">
        <w:rPr>
          <w:rFonts w:ascii="Times New Roman" w:hAnsi="Times New Roman" w:cs="Times New Roman"/>
          <w:sz w:val="24"/>
          <w:szCs w:val="24"/>
        </w:rPr>
        <w:t xml:space="preserve"> screening</w:t>
      </w:r>
      <w:r w:rsidRPr="007B1A7F">
        <w:rPr>
          <w:rFonts w:ascii="Times New Roman" w:hAnsi="Times New Roman" w:cs="Times New Roman"/>
          <w:sz w:val="24"/>
          <w:szCs w:val="24"/>
        </w:rPr>
        <w:t>.</w:t>
      </w:r>
      <w:r w:rsidR="00116ADC">
        <w:rPr>
          <w:rFonts w:ascii="Times New Roman" w:hAnsi="Times New Roman" w:cs="Times New Roman"/>
          <w:sz w:val="24"/>
          <w:szCs w:val="24"/>
          <w:vertAlign w:val="superscript"/>
        </w:rPr>
        <w:t>15</w:t>
      </w:r>
    </w:p>
    <w:p w14:paraId="7FFAB99C" w14:textId="77777777" w:rsidR="00640B3F" w:rsidRPr="007B1A7F" w:rsidRDefault="00640B3F" w:rsidP="00ED314E">
      <w:pPr>
        <w:spacing w:after="0" w:line="360" w:lineRule="auto"/>
        <w:jc w:val="both"/>
        <w:rPr>
          <w:rFonts w:ascii="Times New Roman" w:hAnsi="Times New Roman" w:cs="Times New Roman"/>
          <w:sz w:val="24"/>
          <w:szCs w:val="24"/>
        </w:rPr>
      </w:pPr>
      <w:r w:rsidRPr="007B1A7F">
        <w:rPr>
          <w:rFonts w:ascii="Times New Roman" w:hAnsi="Times New Roman" w:cs="Times New Roman"/>
          <w:sz w:val="24"/>
          <w:szCs w:val="24"/>
        </w:rPr>
        <w:t>FIT usually aims at the detection of human globin by means of specific antibodies using enzyme-link</w:t>
      </w:r>
      <w:r w:rsidR="007B1A7F">
        <w:rPr>
          <w:rFonts w:ascii="Times New Roman" w:hAnsi="Times New Roman" w:cs="Times New Roman"/>
          <w:sz w:val="24"/>
          <w:szCs w:val="24"/>
        </w:rPr>
        <w:t>ed immunosorbent assay (ELISA)</w:t>
      </w:r>
      <w:r w:rsidRPr="007B1A7F">
        <w:rPr>
          <w:rFonts w:ascii="Times New Roman" w:hAnsi="Times New Roman" w:cs="Times New Roman"/>
          <w:sz w:val="24"/>
          <w:szCs w:val="24"/>
        </w:rPr>
        <w:t xml:space="preserve">, although they may also aim at for example the detection of </w:t>
      </w:r>
      <w:r w:rsidR="007B1A7F">
        <w:rPr>
          <w:rFonts w:ascii="Times New Roman" w:hAnsi="Times New Roman" w:cs="Times New Roman"/>
          <w:sz w:val="24"/>
          <w:szCs w:val="24"/>
        </w:rPr>
        <w:t xml:space="preserve">the </w:t>
      </w:r>
      <w:proofErr w:type="spellStart"/>
      <w:r w:rsidR="007B1A7F">
        <w:rPr>
          <w:rFonts w:ascii="Times New Roman" w:hAnsi="Times New Roman" w:cs="Times New Roman"/>
          <w:sz w:val="24"/>
          <w:szCs w:val="24"/>
        </w:rPr>
        <w:t>haemo</w:t>
      </w:r>
      <w:proofErr w:type="spellEnd"/>
      <w:r w:rsidR="007B1A7F">
        <w:rPr>
          <w:rFonts w:ascii="Times New Roman" w:hAnsi="Times New Roman" w:cs="Times New Roman"/>
          <w:sz w:val="24"/>
          <w:szCs w:val="24"/>
        </w:rPr>
        <w:t>-/haptoglobin complex</w:t>
      </w:r>
      <w:r w:rsidRPr="007B1A7F">
        <w:rPr>
          <w:rFonts w:ascii="Times New Roman" w:hAnsi="Times New Roman" w:cs="Times New Roman"/>
          <w:sz w:val="24"/>
          <w:szCs w:val="24"/>
        </w:rPr>
        <w:t>. Globin present in blood from the proximal gastrointestinal tract is gradually digested during its passage through the intestine, making FIT rather specific for bleeding from the</w:t>
      </w:r>
      <w:r w:rsidR="007B1A7F">
        <w:rPr>
          <w:rFonts w:ascii="Times New Roman" w:hAnsi="Times New Roman" w:cs="Times New Roman"/>
          <w:sz w:val="24"/>
          <w:szCs w:val="24"/>
        </w:rPr>
        <w:t xml:space="preserve"> distal gastrointestinal tract</w:t>
      </w:r>
      <w:r w:rsidRPr="007B1A7F">
        <w:rPr>
          <w:rFonts w:ascii="Times New Roman" w:hAnsi="Times New Roman" w:cs="Times New Roman"/>
          <w:sz w:val="24"/>
          <w:szCs w:val="24"/>
        </w:rPr>
        <w:t>.</w:t>
      </w:r>
      <w:r w:rsidR="00116ADC">
        <w:rPr>
          <w:rFonts w:ascii="Times New Roman" w:hAnsi="Times New Roman" w:cs="Times New Roman"/>
          <w:sz w:val="24"/>
          <w:szCs w:val="24"/>
          <w:vertAlign w:val="superscript"/>
        </w:rPr>
        <w:t>16</w:t>
      </w:r>
      <w:r w:rsidRPr="007B1A7F">
        <w:rPr>
          <w:rFonts w:ascii="Times New Roman" w:hAnsi="Times New Roman" w:cs="Times New Roman"/>
          <w:sz w:val="24"/>
          <w:szCs w:val="24"/>
        </w:rPr>
        <w:t xml:space="preserve"> FIT allows for the detection of blood at lower concentrations than </w:t>
      </w:r>
      <w:proofErr w:type="spellStart"/>
      <w:r w:rsidRPr="007B1A7F">
        <w:rPr>
          <w:rFonts w:ascii="Times New Roman" w:hAnsi="Times New Roman" w:cs="Times New Roman"/>
          <w:sz w:val="24"/>
          <w:szCs w:val="24"/>
        </w:rPr>
        <w:t>gFOBT</w:t>
      </w:r>
      <w:proofErr w:type="spellEnd"/>
      <w:r w:rsidRPr="007B1A7F">
        <w:rPr>
          <w:rFonts w:ascii="Times New Roman" w:hAnsi="Times New Roman" w:cs="Times New Roman"/>
          <w:sz w:val="24"/>
          <w:szCs w:val="24"/>
        </w:rPr>
        <w:t xml:space="preserve">. Furthermore, no dietary restrictions are required given the fact that the FIT specifically detects human </w:t>
      </w:r>
      <w:proofErr w:type="spellStart"/>
      <w:r w:rsidRPr="007B1A7F">
        <w:rPr>
          <w:rFonts w:ascii="Times New Roman" w:hAnsi="Times New Roman" w:cs="Times New Roman"/>
          <w:sz w:val="24"/>
          <w:szCs w:val="24"/>
        </w:rPr>
        <w:t>haemoglobin</w:t>
      </w:r>
      <w:proofErr w:type="spellEnd"/>
      <w:r w:rsidRPr="007B1A7F">
        <w:rPr>
          <w:rFonts w:ascii="Times New Roman" w:hAnsi="Times New Roman" w:cs="Times New Roman"/>
          <w:sz w:val="24"/>
          <w:szCs w:val="24"/>
        </w:rPr>
        <w:t xml:space="preserve"> and no peroxidase activity is involved, thereby improving specificity. Medication restrictions also seem to be unnecessary. One study suggested </w:t>
      </w:r>
      <w:r w:rsidRPr="007B1A7F">
        <w:rPr>
          <w:rFonts w:ascii="Times New Roman" w:hAnsi="Times New Roman" w:cs="Times New Roman"/>
          <w:sz w:val="24"/>
          <w:szCs w:val="24"/>
        </w:rPr>
        <w:lastRenderedPageBreak/>
        <w:t>that NSAID or aspirin use increased the sensitivity of FIT wit</w:t>
      </w:r>
      <w:r w:rsidR="007B1A7F">
        <w:rPr>
          <w:rFonts w:ascii="Times New Roman" w:hAnsi="Times New Roman" w:cs="Times New Roman"/>
          <w:sz w:val="24"/>
          <w:szCs w:val="24"/>
        </w:rPr>
        <w:t>hout a decrease in specificity</w:t>
      </w:r>
      <w:r w:rsidRPr="007B1A7F">
        <w:rPr>
          <w:rFonts w:ascii="Times New Roman" w:hAnsi="Times New Roman" w:cs="Times New Roman"/>
          <w:sz w:val="24"/>
          <w:szCs w:val="24"/>
        </w:rPr>
        <w:t>, but the study was limited by the low number of</w:t>
      </w:r>
      <w:r w:rsidR="007B1A7F">
        <w:rPr>
          <w:rFonts w:ascii="Times New Roman" w:hAnsi="Times New Roman" w:cs="Times New Roman"/>
          <w:sz w:val="24"/>
          <w:szCs w:val="24"/>
        </w:rPr>
        <w:t xml:space="preserve"> NSAID users</w:t>
      </w:r>
      <w:r w:rsidRPr="007B1A7F">
        <w:rPr>
          <w:rFonts w:ascii="Times New Roman" w:hAnsi="Times New Roman" w:cs="Times New Roman"/>
          <w:sz w:val="24"/>
          <w:szCs w:val="24"/>
        </w:rPr>
        <w:t>.</w:t>
      </w:r>
      <w:r w:rsidR="00116ADC">
        <w:rPr>
          <w:rFonts w:ascii="Times New Roman" w:hAnsi="Times New Roman" w:cs="Times New Roman"/>
          <w:sz w:val="24"/>
          <w:szCs w:val="24"/>
          <w:vertAlign w:val="superscript"/>
        </w:rPr>
        <w:t>17</w:t>
      </w:r>
      <w:r w:rsidRPr="007B1A7F">
        <w:rPr>
          <w:rFonts w:ascii="Times New Roman" w:hAnsi="Times New Roman" w:cs="Times New Roman"/>
          <w:sz w:val="24"/>
          <w:szCs w:val="24"/>
        </w:rPr>
        <w:t xml:space="preserve"> Performance of the FIT is mainly determined by factors related to sample collection, the test itself and factors related to test analysis.</w:t>
      </w:r>
    </w:p>
    <w:p w14:paraId="50AFA36F" w14:textId="77777777" w:rsidR="00640B3F" w:rsidRPr="007B1A7F" w:rsidRDefault="00640B3F" w:rsidP="00ED314E">
      <w:pPr>
        <w:spacing w:after="0" w:line="360" w:lineRule="auto"/>
        <w:jc w:val="both"/>
        <w:rPr>
          <w:rFonts w:ascii="Times New Roman" w:hAnsi="Times New Roman" w:cs="Times New Roman"/>
          <w:sz w:val="24"/>
          <w:szCs w:val="24"/>
        </w:rPr>
      </w:pPr>
      <w:r w:rsidRPr="007B1A7F">
        <w:rPr>
          <w:rFonts w:ascii="Times New Roman" w:hAnsi="Times New Roman" w:cs="Times New Roman"/>
          <w:sz w:val="24"/>
          <w:szCs w:val="24"/>
        </w:rPr>
        <w:t>The main aim of this study is to identify the frequency of colorectal malignancy in FIT positive patients through which the sensitivity and specificity of FIT can be determined.</w:t>
      </w:r>
    </w:p>
    <w:p w14:paraId="7D1DCCA3" w14:textId="77777777" w:rsidR="00BA7D32" w:rsidRPr="007B1A7F" w:rsidRDefault="00BA7D32" w:rsidP="007B1A7F">
      <w:pPr>
        <w:spacing w:line="360" w:lineRule="auto"/>
        <w:jc w:val="both"/>
        <w:rPr>
          <w:rFonts w:ascii="Times New Roman" w:hAnsi="Times New Roman" w:cs="Times New Roman"/>
          <w:sz w:val="24"/>
          <w:szCs w:val="24"/>
        </w:rPr>
      </w:pPr>
    </w:p>
    <w:p w14:paraId="7B4077F5" w14:textId="77777777" w:rsidR="00BA7D32" w:rsidRPr="005E7372" w:rsidRDefault="00BA7D32" w:rsidP="007B1A7F">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Materials &amp; Methods</w:t>
      </w:r>
    </w:p>
    <w:p w14:paraId="7346DDD3" w14:textId="77777777" w:rsidR="005E7372" w:rsidRDefault="00BA7D32" w:rsidP="007B1A7F">
      <w:pPr>
        <w:spacing w:line="360" w:lineRule="auto"/>
        <w:jc w:val="both"/>
        <w:rPr>
          <w:rFonts w:ascii="Times New Roman" w:hAnsi="Times New Roman" w:cs="Times New Roman"/>
          <w:sz w:val="24"/>
          <w:szCs w:val="24"/>
        </w:rPr>
      </w:pPr>
      <w:r w:rsidRPr="007B1A7F">
        <w:rPr>
          <w:rFonts w:ascii="Times New Roman" w:hAnsi="Times New Roman" w:cs="Times New Roman"/>
          <w:sz w:val="24"/>
          <w:szCs w:val="24"/>
        </w:rPr>
        <w:t xml:space="preserve">This </w:t>
      </w:r>
      <w:r w:rsidR="007B1A7F">
        <w:rPr>
          <w:rFonts w:ascii="Times New Roman" w:hAnsi="Times New Roman" w:cs="Times New Roman"/>
          <w:sz w:val="24"/>
          <w:szCs w:val="24"/>
        </w:rPr>
        <w:t>p</w:t>
      </w:r>
      <w:r w:rsidR="007B1A7F" w:rsidRPr="007B1A7F">
        <w:rPr>
          <w:rFonts w:ascii="Times New Roman" w:hAnsi="Times New Roman" w:cs="Times New Roman"/>
          <w:sz w:val="24"/>
          <w:szCs w:val="24"/>
        </w:rPr>
        <w:t>rospective obse</w:t>
      </w:r>
      <w:r w:rsidR="007B1A7F">
        <w:rPr>
          <w:rFonts w:ascii="Times New Roman" w:hAnsi="Times New Roman" w:cs="Times New Roman"/>
          <w:sz w:val="24"/>
          <w:szCs w:val="24"/>
        </w:rPr>
        <w:t xml:space="preserve">rvational </w:t>
      </w:r>
      <w:r w:rsidRPr="007B1A7F">
        <w:rPr>
          <w:rFonts w:ascii="Times New Roman" w:hAnsi="Times New Roman" w:cs="Times New Roman"/>
          <w:sz w:val="24"/>
          <w:szCs w:val="24"/>
        </w:rPr>
        <w:t>study was conducted among high risk patients of colorectal malignancy seeking treatment in Depar</w:t>
      </w:r>
      <w:r w:rsidR="007B1A7F">
        <w:rPr>
          <w:rFonts w:ascii="Times New Roman" w:hAnsi="Times New Roman" w:cs="Times New Roman"/>
          <w:sz w:val="24"/>
          <w:szCs w:val="24"/>
        </w:rPr>
        <w:t>tment of Colorectal Surgery, Bangladesh Medical University (B</w:t>
      </w:r>
      <w:r w:rsidRPr="007B1A7F">
        <w:rPr>
          <w:rFonts w:ascii="Times New Roman" w:hAnsi="Times New Roman" w:cs="Times New Roman"/>
          <w:sz w:val="24"/>
          <w:szCs w:val="24"/>
        </w:rPr>
        <w:t>MU</w:t>
      </w:r>
      <w:r w:rsidR="00B479F7">
        <w:rPr>
          <w:rFonts w:ascii="Times New Roman" w:hAnsi="Times New Roman" w:cs="Times New Roman"/>
          <w:sz w:val="24"/>
          <w:szCs w:val="24"/>
        </w:rPr>
        <w:t>) from August, 2015</w:t>
      </w:r>
      <w:r w:rsidR="007B1A7F" w:rsidRPr="007B1A7F">
        <w:rPr>
          <w:rFonts w:ascii="Times New Roman" w:hAnsi="Times New Roman" w:cs="Times New Roman"/>
          <w:sz w:val="24"/>
          <w:szCs w:val="24"/>
        </w:rPr>
        <w:t xml:space="preserve"> to August, 2017</w:t>
      </w:r>
      <w:r w:rsidR="00B479F7">
        <w:rPr>
          <w:rFonts w:ascii="Times New Roman" w:hAnsi="Times New Roman" w:cs="Times New Roman"/>
          <w:sz w:val="24"/>
          <w:szCs w:val="24"/>
        </w:rPr>
        <w:t xml:space="preserve"> over a period of 24</w:t>
      </w:r>
      <w:r w:rsidR="007B1A7F">
        <w:rPr>
          <w:rFonts w:ascii="Times New Roman" w:hAnsi="Times New Roman" w:cs="Times New Roman"/>
          <w:sz w:val="24"/>
          <w:szCs w:val="24"/>
        </w:rPr>
        <w:t xml:space="preserve"> months.</w:t>
      </w:r>
      <w:r w:rsidR="007B1A7F" w:rsidRPr="007B1A7F">
        <w:t xml:space="preserve"> </w:t>
      </w:r>
      <w:r w:rsidR="007B1A7F">
        <w:rPr>
          <w:rFonts w:ascii="Times New Roman" w:hAnsi="Times New Roman" w:cs="Times New Roman"/>
          <w:sz w:val="24"/>
          <w:szCs w:val="24"/>
        </w:rPr>
        <w:t xml:space="preserve">A </w:t>
      </w:r>
      <w:r w:rsidR="007B1A7F" w:rsidRPr="007B1A7F">
        <w:rPr>
          <w:rFonts w:ascii="Times New Roman" w:hAnsi="Times New Roman" w:cs="Times New Roman"/>
          <w:sz w:val="24"/>
          <w:szCs w:val="24"/>
        </w:rPr>
        <w:t>Purposive sampling</w:t>
      </w:r>
      <w:r w:rsidR="007B1A7F">
        <w:rPr>
          <w:rFonts w:ascii="Times New Roman" w:hAnsi="Times New Roman" w:cs="Times New Roman"/>
          <w:sz w:val="24"/>
          <w:szCs w:val="24"/>
        </w:rPr>
        <w:t xml:space="preserve"> technique </w:t>
      </w:r>
      <w:r w:rsidR="005E7372">
        <w:rPr>
          <w:rFonts w:ascii="Times New Roman" w:hAnsi="Times New Roman" w:cs="Times New Roman"/>
          <w:sz w:val="24"/>
          <w:szCs w:val="24"/>
        </w:rPr>
        <w:t>used.</w:t>
      </w:r>
    </w:p>
    <w:p w14:paraId="00B8D02E" w14:textId="77777777" w:rsidR="005E7372" w:rsidRPr="005E7372" w:rsidRDefault="005E7372" w:rsidP="005E7372">
      <w:p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This prospective study was conducted in accordance with the Helsinki Declaration and International Ethical Guidelines for Biomedical Research Involving Humans. The study was approved by the Medical Ethics Committee of</w:t>
      </w:r>
      <w:r>
        <w:rPr>
          <w:rFonts w:ascii="Times New Roman" w:hAnsi="Times New Roman" w:cs="Times New Roman"/>
          <w:sz w:val="24"/>
          <w:szCs w:val="24"/>
        </w:rPr>
        <w:t xml:space="preserve"> BMU, Dhaka,</w:t>
      </w:r>
      <w:r w:rsidRPr="005E7372">
        <w:rPr>
          <w:rFonts w:ascii="Times New Roman" w:hAnsi="Times New Roman" w:cs="Times New Roman"/>
          <w:sz w:val="24"/>
          <w:szCs w:val="24"/>
        </w:rPr>
        <w:t xml:space="preserve"> Bangladesh. An informed written consent was also taken from patients for participating in the current study</w:t>
      </w:r>
      <w:r>
        <w:rPr>
          <w:rFonts w:ascii="Times New Roman" w:hAnsi="Times New Roman" w:cs="Times New Roman"/>
          <w:sz w:val="24"/>
          <w:szCs w:val="24"/>
        </w:rPr>
        <w:t>.</w:t>
      </w:r>
      <w:r w:rsidR="000F78D3">
        <w:rPr>
          <w:rFonts w:ascii="Times New Roman" w:hAnsi="Times New Roman" w:cs="Times New Roman"/>
          <w:sz w:val="24"/>
          <w:szCs w:val="24"/>
        </w:rPr>
        <w:t xml:space="preserve"> </w:t>
      </w:r>
      <w:r w:rsidRPr="005E7372">
        <w:rPr>
          <w:rFonts w:ascii="Times New Roman" w:hAnsi="Times New Roman" w:cs="Times New Roman"/>
          <w:sz w:val="24"/>
          <w:szCs w:val="24"/>
        </w:rPr>
        <w:t>Patients were selected based on predefined inclusion and exclusion criteria</w:t>
      </w:r>
    </w:p>
    <w:p w14:paraId="4D17372C" w14:textId="77777777" w:rsidR="005E7372" w:rsidRPr="005E7372" w:rsidRDefault="005E7372" w:rsidP="005E7372">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Inclusion criteria</w:t>
      </w:r>
    </w:p>
    <w:p w14:paraId="0EAC7140" w14:textId="77777777" w:rsidR="005E7372" w:rsidRPr="005E7372" w:rsidRDefault="005E7372" w:rsidP="005E7372">
      <w:pPr>
        <w:pStyle w:val="ListParagraph"/>
        <w:numPr>
          <w:ilvl w:val="0"/>
          <w:numId w:val="1"/>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with positive fecal immunochemical test (FIT)</w:t>
      </w:r>
    </w:p>
    <w:p w14:paraId="08815029" w14:textId="77777777" w:rsidR="005E7372" w:rsidRPr="005E7372" w:rsidRDefault="005E7372" w:rsidP="005E7372">
      <w:pPr>
        <w:pStyle w:val="ListParagraph"/>
        <w:numPr>
          <w:ilvl w:val="0"/>
          <w:numId w:val="1"/>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presenting with symptoms suggestive of colorectal disease (e.g., abdominal pain, altered bowel habits, rectal discharge)</w:t>
      </w:r>
    </w:p>
    <w:p w14:paraId="63ECF94D" w14:textId="77777777" w:rsidR="005E7372" w:rsidRPr="005E7372" w:rsidRDefault="005E7372" w:rsidP="005E7372">
      <w:pPr>
        <w:spacing w:line="360" w:lineRule="auto"/>
        <w:jc w:val="both"/>
        <w:rPr>
          <w:rFonts w:ascii="Times New Roman" w:hAnsi="Times New Roman" w:cs="Times New Roman"/>
          <w:b/>
          <w:sz w:val="24"/>
          <w:szCs w:val="24"/>
        </w:rPr>
      </w:pPr>
      <w:r w:rsidRPr="005E7372">
        <w:rPr>
          <w:rFonts w:ascii="Times New Roman" w:hAnsi="Times New Roman" w:cs="Times New Roman"/>
          <w:b/>
          <w:sz w:val="24"/>
          <w:szCs w:val="24"/>
        </w:rPr>
        <w:t>Exclusion criteria</w:t>
      </w:r>
    </w:p>
    <w:p w14:paraId="1524F8F5" w14:textId="77777777" w:rsidR="005E7372" w:rsidRPr="005E7372" w:rsidRDefault="005E7372" w:rsidP="005E7372">
      <w:pPr>
        <w:pStyle w:val="ListParagraph"/>
        <w:numPr>
          <w:ilvl w:val="0"/>
          <w:numId w:val="2"/>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with previously diagnosed colorectal malignancy</w:t>
      </w:r>
    </w:p>
    <w:p w14:paraId="466F9DC1" w14:textId="77777777" w:rsidR="005E7372" w:rsidRPr="005E7372" w:rsidRDefault="005E7372" w:rsidP="005E7372">
      <w:pPr>
        <w:pStyle w:val="ListParagraph"/>
        <w:numPr>
          <w:ilvl w:val="0"/>
          <w:numId w:val="2"/>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unfit for colonoscopy</w:t>
      </w:r>
    </w:p>
    <w:p w14:paraId="4303CB48" w14:textId="77777777" w:rsidR="00BA7D32" w:rsidRPr="005E7372" w:rsidRDefault="005E7372" w:rsidP="005E7372">
      <w:pPr>
        <w:pStyle w:val="ListParagraph"/>
        <w:numPr>
          <w:ilvl w:val="0"/>
          <w:numId w:val="2"/>
        </w:num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Patients who refused consent</w:t>
      </w:r>
    </w:p>
    <w:p w14:paraId="039A5EA7" w14:textId="77777777" w:rsidR="005E7372" w:rsidRDefault="005E7372" w:rsidP="007753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detailed history and clinical examination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done in all patients. Demographic variables like age, sex, co-morbidities were noted. Afterwards, f</w:t>
      </w:r>
      <w:r w:rsidRPr="005E7372">
        <w:rPr>
          <w:rFonts w:ascii="Times New Roman" w:hAnsi="Times New Roman" w:cs="Times New Roman"/>
          <w:sz w:val="24"/>
          <w:szCs w:val="24"/>
        </w:rPr>
        <w:t>ecal Immunochemical Test (FIT) was</w:t>
      </w:r>
      <w:r>
        <w:rPr>
          <w:rFonts w:ascii="Times New Roman" w:hAnsi="Times New Roman" w:cs="Times New Roman"/>
          <w:sz w:val="24"/>
          <w:szCs w:val="24"/>
        </w:rPr>
        <w:t xml:space="preserve"> performed for eligible patient. </w:t>
      </w:r>
      <w:r w:rsidR="007753A3">
        <w:rPr>
          <w:rFonts w:ascii="Times New Roman" w:hAnsi="Times New Roman" w:cs="Times New Roman"/>
          <w:sz w:val="24"/>
          <w:szCs w:val="24"/>
        </w:rPr>
        <w:t>A value more than 10</w:t>
      </w:r>
      <w:r w:rsidR="007753A3" w:rsidRPr="007753A3">
        <w:rPr>
          <w:rFonts w:ascii="Times New Roman" w:hAnsi="Times New Roman" w:cs="Times New Roman"/>
          <w:sz w:val="24"/>
          <w:szCs w:val="24"/>
        </w:rPr>
        <w:t xml:space="preserve"> </w:t>
      </w:r>
      <w:r w:rsidR="007753A3">
        <w:rPr>
          <w:rFonts w:ascii="Times New Roman" w:hAnsi="Times New Roman" w:cs="Times New Roman"/>
          <w:sz w:val="24"/>
          <w:szCs w:val="24"/>
        </w:rPr>
        <w:t xml:space="preserve">micro </w:t>
      </w:r>
      <w:r w:rsidR="007753A3" w:rsidRPr="007753A3">
        <w:rPr>
          <w:rFonts w:ascii="Times New Roman" w:hAnsi="Times New Roman" w:cs="Times New Roman"/>
          <w:sz w:val="24"/>
          <w:szCs w:val="24"/>
        </w:rPr>
        <w:t>g Hb/g</w:t>
      </w:r>
      <w:r w:rsidR="007753A3">
        <w:rPr>
          <w:rFonts w:ascii="Times New Roman" w:hAnsi="Times New Roman" w:cs="Times New Roman"/>
          <w:sz w:val="24"/>
          <w:szCs w:val="24"/>
        </w:rPr>
        <w:t xml:space="preserve"> was considered positive and a value more than 100</w:t>
      </w:r>
      <w:r w:rsidR="007753A3" w:rsidRPr="007753A3">
        <w:t xml:space="preserve"> </w:t>
      </w:r>
      <w:r w:rsidR="007753A3" w:rsidRPr="007753A3">
        <w:rPr>
          <w:rFonts w:ascii="Times New Roman" w:hAnsi="Times New Roman" w:cs="Times New Roman"/>
          <w:sz w:val="24"/>
          <w:szCs w:val="24"/>
        </w:rPr>
        <w:t>micro g Hb/g</w:t>
      </w:r>
      <w:r w:rsidR="007753A3">
        <w:rPr>
          <w:rFonts w:ascii="Times New Roman" w:hAnsi="Times New Roman" w:cs="Times New Roman"/>
          <w:sz w:val="24"/>
          <w:szCs w:val="24"/>
        </w:rPr>
        <w:t xml:space="preserve"> was considered highly positive. </w:t>
      </w:r>
      <w:r>
        <w:rPr>
          <w:rFonts w:ascii="Times New Roman" w:hAnsi="Times New Roman" w:cs="Times New Roman"/>
          <w:sz w:val="24"/>
          <w:szCs w:val="24"/>
        </w:rPr>
        <w:t>Then a</w:t>
      </w:r>
      <w:r w:rsidRPr="005E7372">
        <w:rPr>
          <w:rFonts w:ascii="Times New Roman" w:hAnsi="Times New Roman" w:cs="Times New Roman"/>
          <w:sz w:val="24"/>
          <w:szCs w:val="24"/>
        </w:rPr>
        <w:t xml:space="preserve">ll FIT-positive patients underwent </w:t>
      </w:r>
      <w:r w:rsidRPr="005E7372">
        <w:rPr>
          <w:rFonts w:ascii="Times New Roman" w:hAnsi="Times New Roman" w:cs="Times New Roman"/>
          <w:sz w:val="24"/>
          <w:szCs w:val="24"/>
        </w:rPr>
        <w:lastRenderedPageBreak/>
        <w:t>colonoscopy for evaluation</w:t>
      </w:r>
      <w:r>
        <w:rPr>
          <w:rFonts w:ascii="Times New Roman" w:hAnsi="Times New Roman" w:cs="Times New Roman"/>
          <w:sz w:val="24"/>
          <w:szCs w:val="24"/>
        </w:rPr>
        <w:t xml:space="preserve">. </w:t>
      </w:r>
      <w:r w:rsidR="009D280F" w:rsidRPr="009D280F">
        <w:rPr>
          <w:rFonts w:ascii="Times New Roman" w:hAnsi="Times New Roman" w:cs="Times New Roman"/>
          <w:sz w:val="24"/>
          <w:szCs w:val="24"/>
        </w:rPr>
        <w:t>The FIT strategy consisted of analysis of a single stool sample with the use of the automated semi quantitative OC-Sensor (Eiken Chemical) without specific restrict</w:t>
      </w:r>
      <w:r w:rsidR="009D280F">
        <w:rPr>
          <w:rFonts w:ascii="Times New Roman" w:hAnsi="Times New Roman" w:cs="Times New Roman"/>
          <w:sz w:val="24"/>
          <w:szCs w:val="24"/>
        </w:rPr>
        <w:t xml:space="preserve">ions on diet or medication </w:t>
      </w:r>
      <w:proofErr w:type="spellStart"/>
      <w:proofErr w:type="gramStart"/>
      <w:r w:rsidR="009D280F">
        <w:rPr>
          <w:rFonts w:ascii="Times New Roman" w:hAnsi="Times New Roman" w:cs="Times New Roman"/>
          <w:sz w:val="24"/>
          <w:szCs w:val="24"/>
        </w:rPr>
        <w:t>use.</w:t>
      </w:r>
      <w:r w:rsidRPr="005E7372">
        <w:rPr>
          <w:rFonts w:ascii="Times New Roman" w:hAnsi="Times New Roman" w:cs="Times New Roman"/>
          <w:sz w:val="24"/>
          <w:szCs w:val="24"/>
        </w:rPr>
        <w:t>Detected</w:t>
      </w:r>
      <w:proofErr w:type="spellEnd"/>
      <w:proofErr w:type="gramEnd"/>
      <w:r w:rsidRPr="005E7372">
        <w:rPr>
          <w:rFonts w:ascii="Times New Roman" w:hAnsi="Times New Roman" w:cs="Times New Roman"/>
          <w:sz w:val="24"/>
          <w:szCs w:val="24"/>
        </w:rPr>
        <w:t xml:space="preserve"> lesions (polyps, ulcers, growths) were biopsied</w:t>
      </w:r>
      <w:r>
        <w:rPr>
          <w:rFonts w:ascii="Times New Roman" w:hAnsi="Times New Roman" w:cs="Times New Roman"/>
          <w:sz w:val="24"/>
          <w:szCs w:val="24"/>
        </w:rPr>
        <w:t xml:space="preserve"> and s</w:t>
      </w:r>
      <w:r w:rsidRPr="005E7372">
        <w:rPr>
          <w:rFonts w:ascii="Times New Roman" w:hAnsi="Times New Roman" w:cs="Times New Roman"/>
          <w:sz w:val="24"/>
          <w:szCs w:val="24"/>
        </w:rPr>
        <w:t>pecimens were sent for histopathological examination (HPE)</w:t>
      </w:r>
      <w:r>
        <w:rPr>
          <w:rFonts w:ascii="Times New Roman" w:hAnsi="Times New Roman" w:cs="Times New Roman"/>
          <w:sz w:val="24"/>
          <w:szCs w:val="24"/>
        </w:rPr>
        <w:t>.</w:t>
      </w:r>
      <w:r w:rsidRPr="005E7372">
        <w:t xml:space="preserve"> </w:t>
      </w:r>
      <w:r w:rsidRPr="005E7372">
        <w:rPr>
          <w:rFonts w:ascii="Times New Roman" w:hAnsi="Times New Roman" w:cs="Times New Roman"/>
          <w:sz w:val="24"/>
          <w:szCs w:val="24"/>
        </w:rPr>
        <w:t>Prevalence of colorectal malignancy among FIT-positive patients</w:t>
      </w:r>
      <w:r>
        <w:rPr>
          <w:rFonts w:ascii="Times New Roman" w:hAnsi="Times New Roman" w:cs="Times New Roman"/>
          <w:sz w:val="24"/>
          <w:szCs w:val="24"/>
        </w:rPr>
        <w:t xml:space="preserve"> were identified and d</w:t>
      </w:r>
      <w:r w:rsidRPr="005E7372">
        <w:rPr>
          <w:rFonts w:ascii="Times New Roman" w:hAnsi="Times New Roman" w:cs="Times New Roman"/>
          <w:sz w:val="24"/>
          <w:szCs w:val="24"/>
        </w:rPr>
        <w:t>iagnostic performance of FI</w:t>
      </w:r>
      <w:r>
        <w:rPr>
          <w:rFonts w:ascii="Times New Roman" w:hAnsi="Times New Roman" w:cs="Times New Roman"/>
          <w:sz w:val="24"/>
          <w:szCs w:val="24"/>
        </w:rPr>
        <w:t>T (sensitivity, specificity, positive predictive and negative predictive value and positive and negative likelihood ratio</w:t>
      </w:r>
      <w:r w:rsidRPr="005E7372">
        <w:rPr>
          <w:rFonts w:ascii="Times New Roman" w:hAnsi="Times New Roman" w:cs="Times New Roman"/>
          <w:sz w:val="24"/>
          <w:szCs w:val="24"/>
        </w:rPr>
        <w:t>)</w:t>
      </w:r>
      <w:r>
        <w:rPr>
          <w:rFonts w:ascii="Times New Roman" w:hAnsi="Times New Roman" w:cs="Times New Roman"/>
          <w:sz w:val="24"/>
          <w:szCs w:val="24"/>
        </w:rPr>
        <w:t xml:space="preserve"> were analyzed.</w:t>
      </w:r>
    </w:p>
    <w:p w14:paraId="542DE9CF" w14:textId="77777777" w:rsidR="005E7372" w:rsidRDefault="005E7372" w:rsidP="005E7372">
      <w:pPr>
        <w:spacing w:line="360" w:lineRule="auto"/>
        <w:jc w:val="both"/>
        <w:rPr>
          <w:rFonts w:ascii="Times New Roman" w:hAnsi="Times New Roman" w:cs="Times New Roman"/>
          <w:sz w:val="24"/>
          <w:szCs w:val="24"/>
        </w:rPr>
      </w:pPr>
      <w:r w:rsidRPr="005E7372">
        <w:rPr>
          <w:rFonts w:ascii="Times New Roman" w:hAnsi="Times New Roman" w:cs="Times New Roman"/>
          <w:sz w:val="24"/>
          <w:szCs w:val="24"/>
        </w:rPr>
        <w:t>Data analysis was done with SPSS for Windows (IBM SPSS statistics for Windows, version 26.0; Armonk, NY, IBM Corp.) software. Continuous variables were express in term of frequency and standard deviations. Qualitative variables were tested by Chi-square test&amp; Fisher exact test accordingly. A p-value less than 0.05 was considered as statistically significant</w:t>
      </w:r>
      <w:r w:rsidR="005344F0">
        <w:rPr>
          <w:rFonts w:ascii="Times New Roman" w:hAnsi="Times New Roman" w:cs="Times New Roman"/>
          <w:sz w:val="24"/>
          <w:szCs w:val="24"/>
        </w:rPr>
        <w:t>.</w:t>
      </w:r>
    </w:p>
    <w:p w14:paraId="006F8C6F" w14:textId="77777777" w:rsidR="005E7372" w:rsidRDefault="005E7372" w:rsidP="007B1A7F">
      <w:pPr>
        <w:spacing w:line="360" w:lineRule="auto"/>
        <w:jc w:val="both"/>
        <w:rPr>
          <w:rFonts w:ascii="Times New Roman" w:hAnsi="Times New Roman" w:cs="Times New Roman"/>
          <w:sz w:val="24"/>
          <w:szCs w:val="24"/>
        </w:rPr>
      </w:pPr>
    </w:p>
    <w:p w14:paraId="526B36D2" w14:textId="77777777" w:rsidR="005E7372" w:rsidRDefault="005E7372" w:rsidP="007B1A7F">
      <w:pPr>
        <w:spacing w:line="360" w:lineRule="auto"/>
        <w:jc w:val="both"/>
        <w:rPr>
          <w:rFonts w:ascii="Times New Roman" w:hAnsi="Times New Roman" w:cs="Times New Roman"/>
          <w:sz w:val="24"/>
          <w:szCs w:val="24"/>
        </w:rPr>
      </w:pPr>
    </w:p>
    <w:p w14:paraId="7622EE7A" w14:textId="77777777" w:rsidR="005E7372" w:rsidRDefault="005E7372" w:rsidP="007B1A7F">
      <w:pPr>
        <w:spacing w:line="360" w:lineRule="auto"/>
        <w:jc w:val="both"/>
        <w:rPr>
          <w:rFonts w:ascii="Times New Roman" w:hAnsi="Times New Roman" w:cs="Times New Roman"/>
          <w:sz w:val="24"/>
          <w:szCs w:val="24"/>
        </w:rPr>
      </w:pPr>
    </w:p>
    <w:p w14:paraId="3523C1F8" w14:textId="77777777" w:rsidR="005E7372" w:rsidRDefault="005E7372" w:rsidP="007B1A7F">
      <w:pPr>
        <w:spacing w:line="360" w:lineRule="auto"/>
        <w:jc w:val="both"/>
        <w:rPr>
          <w:rFonts w:ascii="Times New Roman" w:hAnsi="Times New Roman" w:cs="Times New Roman"/>
          <w:sz w:val="24"/>
          <w:szCs w:val="24"/>
        </w:rPr>
      </w:pPr>
    </w:p>
    <w:p w14:paraId="37D5267A" w14:textId="77777777" w:rsidR="00DF252E" w:rsidRDefault="00DF252E" w:rsidP="007B1A7F">
      <w:pPr>
        <w:spacing w:line="360" w:lineRule="auto"/>
        <w:jc w:val="both"/>
        <w:rPr>
          <w:rFonts w:ascii="Times New Roman" w:hAnsi="Times New Roman" w:cs="Times New Roman"/>
          <w:b/>
          <w:sz w:val="24"/>
          <w:szCs w:val="24"/>
        </w:rPr>
      </w:pPr>
    </w:p>
    <w:p w14:paraId="0731F8EE" w14:textId="77777777" w:rsidR="00DF252E" w:rsidRDefault="00DF252E" w:rsidP="007B1A7F">
      <w:pPr>
        <w:spacing w:line="360" w:lineRule="auto"/>
        <w:jc w:val="both"/>
        <w:rPr>
          <w:rFonts w:ascii="Times New Roman" w:hAnsi="Times New Roman" w:cs="Times New Roman"/>
          <w:b/>
          <w:sz w:val="24"/>
          <w:szCs w:val="24"/>
        </w:rPr>
      </w:pPr>
    </w:p>
    <w:p w14:paraId="23277770" w14:textId="77777777" w:rsidR="00DF252E" w:rsidRDefault="00DF252E" w:rsidP="007B1A7F">
      <w:pPr>
        <w:spacing w:line="360" w:lineRule="auto"/>
        <w:jc w:val="both"/>
        <w:rPr>
          <w:rFonts w:ascii="Times New Roman" w:hAnsi="Times New Roman" w:cs="Times New Roman"/>
          <w:b/>
          <w:sz w:val="24"/>
          <w:szCs w:val="24"/>
        </w:rPr>
      </w:pPr>
    </w:p>
    <w:p w14:paraId="3C1DC746" w14:textId="77777777" w:rsidR="00DF252E" w:rsidRDefault="00DF252E" w:rsidP="007B1A7F">
      <w:pPr>
        <w:spacing w:line="360" w:lineRule="auto"/>
        <w:jc w:val="both"/>
        <w:rPr>
          <w:rFonts w:ascii="Times New Roman" w:hAnsi="Times New Roman" w:cs="Times New Roman"/>
          <w:b/>
          <w:sz w:val="24"/>
          <w:szCs w:val="24"/>
        </w:rPr>
      </w:pPr>
    </w:p>
    <w:p w14:paraId="5D729C20" w14:textId="77777777" w:rsidR="00DF252E" w:rsidRDefault="00DF252E" w:rsidP="007B1A7F">
      <w:pPr>
        <w:spacing w:line="360" w:lineRule="auto"/>
        <w:jc w:val="both"/>
        <w:rPr>
          <w:rFonts w:ascii="Times New Roman" w:hAnsi="Times New Roman" w:cs="Times New Roman"/>
          <w:b/>
          <w:sz w:val="24"/>
          <w:szCs w:val="24"/>
        </w:rPr>
      </w:pPr>
    </w:p>
    <w:p w14:paraId="10DC4D59" w14:textId="77777777" w:rsidR="00DF252E" w:rsidRDefault="00DF252E" w:rsidP="007B1A7F">
      <w:pPr>
        <w:spacing w:line="360" w:lineRule="auto"/>
        <w:jc w:val="both"/>
        <w:rPr>
          <w:rFonts w:ascii="Times New Roman" w:hAnsi="Times New Roman" w:cs="Times New Roman"/>
          <w:b/>
          <w:sz w:val="24"/>
          <w:szCs w:val="24"/>
        </w:rPr>
      </w:pPr>
    </w:p>
    <w:p w14:paraId="6E8FFB03" w14:textId="77777777" w:rsidR="00DF252E" w:rsidRDefault="00DF252E" w:rsidP="007B1A7F">
      <w:pPr>
        <w:spacing w:line="360" w:lineRule="auto"/>
        <w:jc w:val="both"/>
        <w:rPr>
          <w:rFonts w:ascii="Times New Roman" w:hAnsi="Times New Roman" w:cs="Times New Roman"/>
          <w:b/>
          <w:sz w:val="24"/>
          <w:szCs w:val="24"/>
        </w:rPr>
      </w:pPr>
    </w:p>
    <w:p w14:paraId="249D9E53" w14:textId="77777777" w:rsidR="00DF252E" w:rsidRDefault="00DF252E" w:rsidP="007B1A7F">
      <w:pPr>
        <w:spacing w:line="360" w:lineRule="auto"/>
        <w:jc w:val="both"/>
        <w:rPr>
          <w:rFonts w:ascii="Times New Roman" w:hAnsi="Times New Roman" w:cs="Times New Roman"/>
          <w:b/>
          <w:sz w:val="24"/>
          <w:szCs w:val="24"/>
        </w:rPr>
      </w:pPr>
    </w:p>
    <w:p w14:paraId="4DCF8FEC" w14:textId="77777777" w:rsidR="00DF252E" w:rsidRDefault="00DF252E" w:rsidP="007B1A7F">
      <w:pPr>
        <w:spacing w:line="360" w:lineRule="auto"/>
        <w:jc w:val="both"/>
        <w:rPr>
          <w:rFonts w:ascii="Times New Roman" w:hAnsi="Times New Roman" w:cs="Times New Roman"/>
          <w:b/>
          <w:sz w:val="24"/>
          <w:szCs w:val="24"/>
        </w:rPr>
      </w:pPr>
    </w:p>
    <w:p w14:paraId="2ED12C4C" w14:textId="77777777" w:rsidR="00116ADC" w:rsidRDefault="00116ADC" w:rsidP="007B1A7F">
      <w:pPr>
        <w:spacing w:line="360" w:lineRule="auto"/>
        <w:jc w:val="both"/>
        <w:rPr>
          <w:rFonts w:ascii="Times New Roman" w:hAnsi="Times New Roman" w:cs="Times New Roman"/>
          <w:b/>
          <w:sz w:val="24"/>
          <w:szCs w:val="24"/>
        </w:rPr>
      </w:pPr>
    </w:p>
    <w:p w14:paraId="299D381A" w14:textId="77777777" w:rsidR="00ED314E" w:rsidRDefault="00ED314E" w:rsidP="007B1A7F">
      <w:pPr>
        <w:spacing w:line="360" w:lineRule="auto"/>
        <w:jc w:val="both"/>
        <w:rPr>
          <w:rFonts w:ascii="Times New Roman" w:hAnsi="Times New Roman" w:cs="Times New Roman"/>
          <w:b/>
          <w:sz w:val="24"/>
          <w:szCs w:val="24"/>
        </w:rPr>
      </w:pPr>
    </w:p>
    <w:p w14:paraId="0F7E04C8" w14:textId="77777777" w:rsidR="00ED314E" w:rsidRDefault="00ED314E" w:rsidP="007B1A7F">
      <w:pPr>
        <w:spacing w:line="360" w:lineRule="auto"/>
        <w:jc w:val="both"/>
        <w:rPr>
          <w:rFonts w:ascii="Times New Roman" w:hAnsi="Times New Roman" w:cs="Times New Roman"/>
          <w:b/>
          <w:sz w:val="24"/>
          <w:szCs w:val="24"/>
        </w:rPr>
      </w:pPr>
    </w:p>
    <w:p w14:paraId="708A1D22" w14:textId="77777777" w:rsidR="00ED314E" w:rsidRDefault="00ED314E" w:rsidP="007B1A7F">
      <w:pPr>
        <w:spacing w:line="360" w:lineRule="auto"/>
        <w:jc w:val="both"/>
        <w:rPr>
          <w:rFonts w:ascii="Times New Roman" w:hAnsi="Times New Roman" w:cs="Times New Roman"/>
          <w:b/>
          <w:sz w:val="24"/>
          <w:szCs w:val="24"/>
        </w:rPr>
      </w:pPr>
    </w:p>
    <w:p w14:paraId="7D8C8F31" w14:textId="77777777" w:rsidR="00ED314E" w:rsidRDefault="00ED314E" w:rsidP="007B1A7F">
      <w:pPr>
        <w:spacing w:line="360" w:lineRule="auto"/>
        <w:jc w:val="both"/>
        <w:rPr>
          <w:rFonts w:ascii="Times New Roman" w:hAnsi="Times New Roman" w:cs="Times New Roman"/>
          <w:b/>
          <w:sz w:val="24"/>
          <w:szCs w:val="24"/>
        </w:rPr>
      </w:pPr>
    </w:p>
    <w:p w14:paraId="145E5618" w14:textId="77777777" w:rsidR="00BA7D32" w:rsidRPr="009D280F" w:rsidRDefault="00BA7D32" w:rsidP="00ED314E">
      <w:pPr>
        <w:spacing w:after="0" w:line="360" w:lineRule="auto"/>
        <w:jc w:val="both"/>
        <w:rPr>
          <w:rFonts w:ascii="Times New Roman" w:hAnsi="Times New Roman" w:cs="Times New Roman"/>
          <w:b/>
          <w:sz w:val="24"/>
          <w:szCs w:val="24"/>
        </w:rPr>
      </w:pPr>
      <w:r w:rsidRPr="009D280F">
        <w:rPr>
          <w:rFonts w:ascii="Times New Roman" w:hAnsi="Times New Roman" w:cs="Times New Roman"/>
          <w:b/>
          <w:sz w:val="24"/>
          <w:szCs w:val="24"/>
        </w:rPr>
        <w:t>Result</w:t>
      </w:r>
      <w:r w:rsidR="00DF252E">
        <w:rPr>
          <w:rFonts w:ascii="Times New Roman" w:hAnsi="Times New Roman" w:cs="Times New Roman"/>
          <w:b/>
          <w:sz w:val="24"/>
          <w:szCs w:val="24"/>
        </w:rPr>
        <w:t>:</w:t>
      </w:r>
    </w:p>
    <w:p w14:paraId="0219A3F9" w14:textId="77777777" w:rsidR="00DF252E" w:rsidRDefault="000F78D3" w:rsidP="00ED31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w:t>
      </w:r>
      <w:r w:rsidR="00BA7D32" w:rsidRPr="007B1A7F">
        <w:rPr>
          <w:rFonts w:ascii="Times New Roman" w:hAnsi="Times New Roman" w:cs="Times New Roman"/>
          <w:sz w:val="24"/>
          <w:szCs w:val="24"/>
        </w:rPr>
        <w:t xml:space="preserve">of </w:t>
      </w:r>
      <w:r w:rsidR="00B479F7">
        <w:rPr>
          <w:rFonts w:ascii="Times New Roman" w:hAnsi="Times New Roman" w:cs="Times New Roman"/>
          <w:sz w:val="24"/>
          <w:szCs w:val="24"/>
        </w:rPr>
        <w:t>150</w:t>
      </w:r>
      <w:r w:rsidRPr="007B1A7F">
        <w:rPr>
          <w:rFonts w:ascii="Times New Roman" w:hAnsi="Times New Roman" w:cs="Times New Roman"/>
          <w:sz w:val="24"/>
          <w:szCs w:val="24"/>
        </w:rPr>
        <w:t xml:space="preserve"> </w:t>
      </w:r>
      <w:r>
        <w:rPr>
          <w:rFonts w:ascii="Times New Roman" w:hAnsi="Times New Roman" w:cs="Times New Roman"/>
          <w:sz w:val="24"/>
          <w:szCs w:val="24"/>
        </w:rPr>
        <w:t xml:space="preserve">patients were enrolled in the current study after fulfilling the inclusion and exclusion criteria. Majority of the patients (46%) belonged to 41-50 years group. </w:t>
      </w:r>
      <w:r w:rsidR="00BA7D32" w:rsidRPr="007B1A7F">
        <w:rPr>
          <w:rFonts w:ascii="Times New Roman" w:hAnsi="Times New Roman" w:cs="Times New Roman"/>
          <w:sz w:val="24"/>
          <w:szCs w:val="24"/>
        </w:rPr>
        <w:t>The mean age o</w:t>
      </w:r>
      <w:r>
        <w:rPr>
          <w:rFonts w:ascii="Times New Roman" w:hAnsi="Times New Roman" w:cs="Times New Roman"/>
          <w:sz w:val="24"/>
          <w:szCs w:val="24"/>
        </w:rPr>
        <w:t xml:space="preserve">f the respondents was 48.34 </w:t>
      </w:r>
      <w:r w:rsidRPr="000F78D3">
        <w:rPr>
          <w:rFonts w:ascii="Times New Roman" w:hAnsi="Times New Roman" w:cs="Times New Roman"/>
          <w:sz w:val="24"/>
          <w:szCs w:val="24"/>
        </w:rPr>
        <w:t>±</w:t>
      </w:r>
      <w:r w:rsidR="00BA7D32" w:rsidRPr="007B1A7F">
        <w:rPr>
          <w:rFonts w:ascii="Times New Roman" w:hAnsi="Times New Roman" w:cs="Times New Roman"/>
          <w:sz w:val="24"/>
          <w:szCs w:val="24"/>
        </w:rPr>
        <w:t>9.81 years (age range: 23-71 years</w:t>
      </w:r>
      <w:proofErr w:type="gramStart"/>
      <w:r w:rsidR="00BA7D32" w:rsidRPr="007B1A7F">
        <w:rPr>
          <w:rFonts w:ascii="Times New Roman" w:hAnsi="Times New Roman" w:cs="Times New Roman"/>
          <w:sz w:val="24"/>
          <w:szCs w:val="24"/>
        </w:rPr>
        <w:t>).</w:t>
      </w:r>
      <w:r>
        <w:rPr>
          <w:rFonts w:ascii="Times New Roman" w:hAnsi="Times New Roman" w:cs="Times New Roman"/>
          <w:sz w:val="24"/>
          <w:szCs w:val="24"/>
        </w:rPr>
        <w:t>Out</w:t>
      </w:r>
      <w:proofErr w:type="gramEnd"/>
      <w:r>
        <w:rPr>
          <w:rFonts w:ascii="Times New Roman" w:hAnsi="Times New Roman" w:cs="Times New Roman"/>
          <w:sz w:val="24"/>
          <w:szCs w:val="24"/>
        </w:rPr>
        <w:t xml:space="preserve"> of 50 patients</w:t>
      </w:r>
      <w:r w:rsidR="00BA7D32" w:rsidRPr="007B1A7F">
        <w:rPr>
          <w:rFonts w:ascii="Times New Roman" w:hAnsi="Times New Roman" w:cs="Times New Roman"/>
          <w:sz w:val="24"/>
          <w:szCs w:val="24"/>
        </w:rPr>
        <w:t>, 56% were female and 44% were male. The male to</w:t>
      </w:r>
      <w:r>
        <w:rPr>
          <w:rFonts w:ascii="Times New Roman" w:hAnsi="Times New Roman" w:cs="Times New Roman"/>
          <w:sz w:val="24"/>
          <w:szCs w:val="24"/>
        </w:rPr>
        <w:t xml:space="preserve"> </w:t>
      </w:r>
      <w:r w:rsidR="000C6FAD">
        <w:rPr>
          <w:rFonts w:ascii="Times New Roman" w:hAnsi="Times New Roman" w:cs="Times New Roman"/>
          <w:sz w:val="24"/>
          <w:szCs w:val="24"/>
        </w:rPr>
        <w:t>female ratio was 1:1.27.54</w:t>
      </w:r>
      <w:r w:rsidR="00BA7D32" w:rsidRPr="007B1A7F">
        <w:rPr>
          <w:rFonts w:ascii="Times New Roman" w:hAnsi="Times New Roman" w:cs="Times New Roman"/>
          <w:sz w:val="24"/>
          <w:szCs w:val="24"/>
        </w:rPr>
        <w:t xml:space="preserve">(36%) </w:t>
      </w:r>
      <w:r w:rsidR="00B12411">
        <w:rPr>
          <w:rFonts w:ascii="Times New Roman" w:hAnsi="Times New Roman" w:cs="Times New Roman"/>
          <w:sz w:val="24"/>
          <w:szCs w:val="24"/>
        </w:rPr>
        <w:t xml:space="preserve">patients </w:t>
      </w:r>
      <w:r w:rsidR="000C6FAD">
        <w:rPr>
          <w:rFonts w:ascii="Times New Roman" w:hAnsi="Times New Roman" w:cs="Times New Roman"/>
          <w:sz w:val="24"/>
          <w:szCs w:val="24"/>
        </w:rPr>
        <w:t>were current smoker and</w:t>
      </w:r>
      <w:r w:rsidR="001E17F4">
        <w:rPr>
          <w:rFonts w:ascii="Times New Roman" w:hAnsi="Times New Roman" w:cs="Times New Roman"/>
          <w:sz w:val="24"/>
          <w:szCs w:val="24"/>
        </w:rPr>
        <w:t xml:space="preserve"> 96(64%) patients were non-smokers (Table-1)</w:t>
      </w:r>
      <w:r w:rsidR="00BA7D32" w:rsidRPr="007B1A7F">
        <w:rPr>
          <w:rFonts w:ascii="Times New Roman" w:hAnsi="Times New Roman" w:cs="Times New Roman"/>
          <w:sz w:val="24"/>
          <w:szCs w:val="24"/>
        </w:rPr>
        <w:t>.</w:t>
      </w:r>
    </w:p>
    <w:p w14:paraId="2CB44559" w14:textId="77777777" w:rsidR="00DF252E" w:rsidRPr="007B1A7F" w:rsidRDefault="000C6FAD" w:rsidP="00ED31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r w:rsidR="00BA7D32" w:rsidRPr="007B1A7F">
        <w:rPr>
          <w:rFonts w:ascii="Times New Roman" w:hAnsi="Times New Roman" w:cs="Times New Roman"/>
          <w:sz w:val="24"/>
          <w:szCs w:val="24"/>
        </w:rPr>
        <w:t xml:space="preserve">(42%) </w:t>
      </w:r>
      <w:r w:rsidR="00B12411">
        <w:rPr>
          <w:rFonts w:ascii="Times New Roman" w:hAnsi="Times New Roman" w:cs="Times New Roman"/>
          <w:sz w:val="24"/>
          <w:szCs w:val="24"/>
        </w:rPr>
        <w:t xml:space="preserve">patients </w:t>
      </w:r>
      <w:r w:rsidR="00BA7D32" w:rsidRPr="007B1A7F">
        <w:rPr>
          <w:rFonts w:ascii="Times New Roman" w:hAnsi="Times New Roman" w:cs="Times New Roman"/>
          <w:sz w:val="24"/>
          <w:szCs w:val="24"/>
        </w:rPr>
        <w:t xml:space="preserve">had presence of </w:t>
      </w:r>
      <w:proofErr w:type="gramStart"/>
      <w:r w:rsidR="00BA7D32" w:rsidRPr="007B1A7F">
        <w:rPr>
          <w:rFonts w:ascii="Times New Roman" w:hAnsi="Times New Roman" w:cs="Times New Roman"/>
          <w:sz w:val="24"/>
          <w:szCs w:val="24"/>
        </w:rPr>
        <w:t>f</w:t>
      </w:r>
      <w:r w:rsidR="00B12411">
        <w:rPr>
          <w:rFonts w:ascii="Times New Roman" w:hAnsi="Times New Roman" w:cs="Times New Roman"/>
          <w:sz w:val="24"/>
          <w:szCs w:val="24"/>
        </w:rPr>
        <w:t>irst degree</w:t>
      </w:r>
      <w:proofErr w:type="gramEnd"/>
      <w:r w:rsidR="00B12411">
        <w:rPr>
          <w:rFonts w:ascii="Times New Roman" w:hAnsi="Times New Roman" w:cs="Times New Roman"/>
          <w:sz w:val="24"/>
          <w:szCs w:val="24"/>
        </w:rPr>
        <w:t xml:space="preserve"> relatives with CRC while 22% patients had previous history of polyps.</w:t>
      </w:r>
      <w:r w:rsidR="00BA7D32" w:rsidRPr="007B1A7F">
        <w:rPr>
          <w:rFonts w:ascii="Times New Roman" w:hAnsi="Times New Roman" w:cs="Times New Roman"/>
          <w:sz w:val="24"/>
          <w:szCs w:val="24"/>
        </w:rPr>
        <w:t xml:space="preserve"> </w:t>
      </w:r>
      <w:r w:rsidR="00B12411">
        <w:rPr>
          <w:rFonts w:ascii="Times New Roman" w:hAnsi="Times New Roman" w:cs="Times New Roman"/>
          <w:sz w:val="24"/>
          <w:szCs w:val="24"/>
        </w:rPr>
        <w:t>O</w:t>
      </w:r>
      <w:r>
        <w:rPr>
          <w:rFonts w:ascii="Times New Roman" w:hAnsi="Times New Roman" w:cs="Times New Roman"/>
          <w:sz w:val="24"/>
          <w:szCs w:val="24"/>
        </w:rPr>
        <w:t>ut of 50 participants, 63(42%) and 57</w:t>
      </w:r>
      <w:r w:rsidR="00BA7D32" w:rsidRPr="007B1A7F">
        <w:rPr>
          <w:rFonts w:ascii="Times New Roman" w:hAnsi="Times New Roman" w:cs="Times New Roman"/>
          <w:sz w:val="24"/>
          <w:szCs w:val="24"/>
        </w:rPr>
        <w:t>(38%) were</w:t>
      </w:r>
      <w:r w:rsidR="00B12411">
        <w:rPr>
          <w:rFonts w:ascii="Times New Roman" w:hAnsi="Times New Roman" w:cs="Times New Roman"/>
          <w:sz w:val="24"/>
          <w:szCs w:val="24"/>
        </w:rPr>
        <w:t xml:space="preserve"> referred for screening from outpatient department</w:t>
      </w:r>
      <w:r w:rsidR="00BA7D32" w:rsidRPr="007B1A7F">
        <w:rPr>
          <w:rFonts w:ascii="Times New Roman" w:hAnsi="Times New Roman" w:cs="Times New Roman"/>
          <w:sz w:val="24"/>
          <w:szCs w:val="24"/>
        </w:rPr>
        <w:t xml:space="preserve"> and other hospitals with family history and clini</w:t>
      </w:r>
      <w:r>
        <w:rPr>
          <w:rFonts w:ascii="Times New Roman" w:hAnsi="Times New Roman" w:cs="Times New Roman"/>
          <w:sz w:val="24"/>
          <w:szCs w:val="24"/>
        </w:rPr>
        <w:t>cal ground respectively.</w:t>
      </w:r>
      <w:r w:rsidR="001E17F4">
        <w:rPr>
          <w:rFonts w:ascii="Times New Roman" w:hAnsi="Times New Roman" w:cs="Times New Roman"/>
          <w:sz w:val="24"/>
          <w:szCs w:val="24"/>
        </w:rPr>
        <w:t xml:space="preserve">20% patients had unexplained </w:t>
      </w:r>
      <w:proofErr w:type="spellStart"/>
      <w:r w:rsidR="001E17F4">
        <w:rPr>
          <w:rFonts w:ascii="Times New Roman" w:hAnsi="Times New Roman" w:cs="Times New Roman"/>
          <w:sz w:val="24"/>
          <w:szCs w:val="24"/>
        </w:rPr>
        <w:t>anaemia</w:t>
      </w:r>
      <w:proofErr w:type="spellEnd"/>
      <w:r w:rsidR="001E17F4">
        <w:rPr>
          <w:rFonts w:ascii="Times New Roman" w:hAnsi="Times New Roman" w:cs="Times New Roman"/>
          <w:sz w:val="24"/>
          <w:szCs w:val="24"/>
        </w:rPr>
        <w:t xml:space="preserve"> while 16% patients presented with various type of gastrointestinal symptoms like alteration of bowel habit, per rectal bleeding, mucous discharge and tenesmus (Table-1). </w:t>
      </w:r>
    </w:p>
    <w:tbl>
      <w:tblPr>
        <w:tblStyle w:val="TableGrid"/>
        <w:tblW w:w="0" w:type="auto"/>
        <w:tblLook w:val="04A0" w:firstRow="1" w:lastRow="0" w:firstColumn="1" w:lastColumn="0" w:noHBand="0" w:noVBand="1"/>
      </w:tblPr>
      <w:tblGrid>
        <w:gridCol w:w="3116"/>
        <w:gridCol w:w="3117"/>
        <w:gridCol w:w="3117"/>
      </w:tblGrid>
      <w:tr w:rsidR="00B12411" w14:paraId="3854818C" w14:textId="77777777" w:rsidTr="00B12411">
        <w:tc>
          <w:tcPr>
            <w:tcW w:w="3116" w:type="dxa"/>
          </w:tcPr>
          <w:p w14:paraId="1AD54286"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Variable</w:t>
            </w:r>
          </w:p>
        </w:tc>
        <w:tc>
          <w:tcPr>
            <w:tcW w:w="3117" w:type="dxa"/>
          </w:tcPr>
          <w:p w14:paraId="0265DB56"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Frequency</w:t>
            </w:r>
          </w:p>
        </w:tc>
        <w:tc>
          <w:tcPr>
            <w:tcW w:w="3117" w:type="dxa"/>
          </w:tcPr>
          <w:p w14:paraId="189C1EC1"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Percentage</w:t>
            </w:r>
          </w:p>
        </w:tc>
      </w:tr>
      <w:tr w:rsidR="00B12411" w14:paraId="685491FD" w14:textId="77777777" w:rsidTr="00B12411">
        <w:tc>
          <w:tcPr>
            <w:tcW w:w="3116" w:type="dxa"/>
          </w:tcPr>
          <w:p w14:paraId="1CFAA184" w14:textId="77777777" w:rsidR="00B12411" w:rsidRPr="000C6FAD" w:rsidRDefault="00B12411" w:rsidP="00ED314E">
            <w:pPr>
              <w:jc w:val="both"/>
              <w:rPr>
                <w:rFonts w:ascii="Times New Roman" w:hAnsi="Times New Roman" w:cs="Times New Roman"/>
                <w:b/>
                <w:sz w:val="24"/>
                <w:szCs w:val="24"/>
              </w:rPr>
            </w:pPr>
            <w:r w:rsidRPr="000C6FAD">
              <w:rPr>
                <w:rFonts w:ascii="Times New Roman" w:hAnsi="Times New Roman" w:cs="Times New Roman"/>
                <w:b/>
                <w:sz w:val="24"/>
                <w:szCs w:val="24"/>
              </w:rPr>
              <w:t>Age</w:t>
            </w:r>
            <w:r w:rsidR="000C6FAD">
              <w:rPr>
                <w:rFonts w:ascii="Times New Roman" w:hAnsi="Times New Roman" w:cs="Times New Roman"/>
                <w:b/>
                <w:sz w:val="24"/>
                <w:szCs w:val="24"/>
              </w:rPr>
              <w:t xml:space="preserve"> (Years)</w:t>
            </w:r>
          </w:p>
          <w:p w14:paraId="56130DA2"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 xml:space="preserve">&lt;40 </w:t>
            </w:r>
          </w:p>
          <w:p w14:paraId="33FEE109"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 xml:space="preserve">41-50 </w:t>
            </w:r>
          </w:p>
          <w:p w14:paraId="540BE04C"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51-60</w:t>
            </w:r>
          </w:p>
          <w:p w14:paraId="66A8AF21"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&gt;60</w:t>
            </w:r>
          </w:p>
          <w:p w14:paraId="705377ED" w14:textId="77777777" w:rsidR="00B12411" w:rsidRDefault="00B479F7" w:rsidP="00ED314E">
            <w:pPr>
              <w:jc w:val="both"/>
              <w:rPr>
                <w:rFonts w:ascii="Times New Roman" w:hAnsi="Times New Roman" w:cs="Times New Roman"/>
                <w:sz w:val="24"/>
                <w:szCs w:val="24"/>
              </w:rPr>
            </w:pPr>
            <w:r>
              <w:rPr>
                <w:rFonts w:ascii="Times New Roman" w:hAnsi="Times New Roman" w:cs="Times New Roman"/>
                <w:sz w:val="24"/>
                <w:szCs w:val="24"/>
              </w:rPr>
              <w:t>M</w:t>
            </w:r>
            <w:r w:rsidR="00B12411">
              <w:rPr>
                <w:rFonts w:ascii="Times New Roman" w:hAnsi="Times New Roman" w:cs="Times New Roman"/>
                <w:sz w:val="24"/>
                <w:szCs w:val="24"/>
              </w:rPr>
              <w:t>ean</w:t>
            </w:r>
            <w:r w:rsidR="00B12411" w:rsidRPr="00B12411">
              <w:rPr>
                <w:rFonts w:ascii="Times New Roman" w:hAnsi="Times New Roman" w:cs="Times New Roman"/>
                <w:sz w:val="24"/>
                <w:szCs w:val="24"/>
              </w:rPr>
              <w:t>±</w:t>
            </w:r>
            <w:r w:rsidR="00B12411">
              <w:rPr>
                <w:rFonts w:ascii="Times New Roman" w:hAnsi="Times New Roman" w:cs="Times New Roman"/>
                <w:sz w:val="24"/>
                <w:szCs w:val="24"/>
              </w:rPr>
              <w:t xml:space="preserve"> SD</w:t>
            </w:r>
          </w:p>
          <w:p w14:paraId="4D2CB15D"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Range</w:t>
            </w:r>
          </w:p>
        </w:tc>
        <w:tc>
          <w:tcPr>
            <w:tcW w:w="3117" w:type="dxa"/>
          </w:tcPr>
          <w:p w14:paraId="469D16C6" w14:textId="77777777" w:rsidR="00B12411" w:rsidRDefault="00B12411" w:rsidP="00ED314E">
            <w:pPr>
              <w:jc w:val="both"/>
              <w:rPr>
                <w:rFonts w:ascii="Times New Roman" w:hAnsi="Times New Roman" w:cs="Times New Roman"/>
                <w:sz w:val="24"/>
                <w:szCs w:val="24"/>
              </w:rPr>
            </w:pPr>
          </w:p>
          <w:p w14:paraId="137F898B" w14:textId="77777777" w:rsidR="00B479F7" w:rsidRDefault="00B479F7" w:rsidP="00ED314E">
            <w:pPr>
              <w:jc w:val="both"/>
              <w:rPr>
                <w:rFonts w:ascii="Times New Roman" w:hAnsi="Times New Roman" w:cs="Times New Roman"/>
                <w:sz w:val="24"/>
                <w:szCs w:val="24"/>
              </w:rPr>
            </w:pPr>
            <w:r>
              <w:rPr>
                <w:rFonts w:ascii="Times New Roman" w:hAnsi="Times New Roman" w:cs="Times New Roman"/>
                <w:sz w:val="24"/>
                <w:szCs w:val="24"/>
              </w:rPr>
              <w:t>19</w:t>
            </w:r>
          </w:p>
          <w:p w14:paraId="1ECC4448"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69</w:t>
            </w:r>
          </w:p>
          <w:p w14:paraId="1D644D22"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30</w:t>
            </w:r>
          </w:p>
          <w:p w14:paraId="2BEFD610"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32</w:t>
            </w:r>
          </w:p>
          <w:p w14:paraId="2AF3ECF2" w14:textId="77777777" w:rsidR="00B479F7" w:rsidRDefault="00B479F7" w:rsidP="00ED314E">
            <w:pPr>
              <w:jc w:val="both"/>
              <w:rPr>
                <w:rFonts w:ascii="Times New Roman" w:hAnsi="Times New Roman" w:cs="Times New Roman"/>
                <w:sz w:val="24"/>
                <w:szCs w:val="24"/>
              </w:rPr>
            </w:pPr>
            <w:r>
              <w:rPr>
                <w:rFonts w:ascii="Times New Roman" w:hAnsi="Times New Roman" w:cs="Times New Roman"/>
                <w:sz w:val="24"/>
                <w:szCs w:val="24"/>
              </w:rPr>
              <w:t xml:space="preserve">48.34 </w:t>
            </w:r>
            <w:r w:rsidRPr="000F78D3">
              <w:rPr>
                <w:rFonts w:ascii="Times New Roman" w:hAnsi="Times New Roman" w:cs="Times New Roman"/>
                <w:sz w:val="24"/>
                <w:szCs w:val="24"/>
              </w:rPr>
              <w:t>±</w:t>
            </w:r>
            <w:r w:rsidRPr="007B1A7F">
              <w:rPr>
                <w:rFonts w:ascii="Times New Roman" w:hAnsi="Times New Roman" w:cs="Times New Roman"/>
                <w:sz w:val="24"/>
                <w:szCs w:val="24"/>
              </w:rPr>
              <w:t>9.81</w:t>
            </w:r>
          </w:p>
          <w:p w14:paraId="6AD5BE2D" w14:textId="77777777" w:rsidR="00B479F7" w:rsidRDefault="00B479F7" w:rsidP="00ED314E">
            <w:pPr>
              <w:jc w:val="both"/>
              <w:rPr>
                <w:rFonts w:ascii="Times New Roman" w:hAnsi="Times New Roman" w:cs="Times New Roman"/>
                <w:sz w:val="24"/>
                <w:szCs w:val="24"/>
              </w:rPr>
            </w:pPr>
            <w:r>
              <w:rPr>
                <w:rFonts w:ascii="Times New Roman" w:hAnsi="Times New Roman" w:cs="Times New Roman"/>
                <w:sz w:val="24"/>
                <w:szCs w:val="24"/>
              </w:rPr>
              <w:t>23-71</w:t>
            </w:r>
          </w:p>
        </w:tc>
        <w:tc>
          <w:tcPr>
            <w:tcW w:w="3117" w:type="dxa"/>
          </w:tcPr>
          <w:p w14:paraId="24EDC261" w14:textId="77777777" w:rsidR="00B12411" w:rsidRDefault="00B12411" w:rsidP="00ED314E">
            <w:pPr>
              <w:jc w:val="both"/>
              <w:rPr>
                <w:rFonts w:ascii="Times New Roman" w:hAnsi="Times New Roman" w:cs="Times New Roman"/>
                <w:sz w:val="24"/>
                <w:szCs w:val="24"/>
              </w:rPr>
            </w:pPr>
          </w:p>
          <w:p w14:paraId="5046CACB"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12.67%</w:t>
            </w:r>
          </w:p>
          <w:p w14:paraId="46DEB97E"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46.00%</w:t>
            </w:r>
          </w:p>
          <w:p w14:paraId="697EF841"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20.00%</w:t>
            </w:r>
          </w:p>
          <w:p w14:paraId="4706BB84"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21.33%</w:t>
            </w:r>
          </w:p>
        </w:tc>
      </w:tr>
      <w:tr w:rsidR="00B12411" w14:paraId="6BA1A6A7" w14:textId="77777777" w:rsidTr="00B12411">
        <w:tc>
          <w:tcPr>
            <w:tcW w:w="3116" w:type="dxa"/>
          </w:tcPr>
          <w:p w14:paraId="0F718B5A" w14:textId="77777777" w:rsidR="00B12411" w:rsidRPr="000C6FAD" w:rsidRDefault="00B12411" w:rsidP="00ED314E">
            <w:pPr>
              <w:jc w:val="both"/>
              <w:rPr>
                <w:rFonts w:ascii="Times New Roman" w:hAnsi="Times New Roman" w:cs="Times New Roman"/>
                <w:b/>
                <w:sz w:val="24"/>
                <w:szCs w:val="24"/>
              </w:rPr>
            </w:pPr>
            <w:r w:rsidRPr="000C6FAD">
              <w:rPr>
                <w:rFonts w:ascii="Times New Roman" w:hAnsi="Times New Roman" w:cs="Times New Roman"/>
                <w:b/>
                <w:sz w:val="24"/>
                <w:szCs w:val="24"/>
              </w:rPr>
              <w:t>Sex</w:t>
            </w:r>
          </w:p>
          <w:p w14:paraId="11FBB984"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Male</w:t>
            </w:r>
          </w:p>
          <w:p w14:paraId="0108AAD0"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14:paraId="448DA755" w14:textId="77777777" w:rsidR="00B12411" w:rsidRDefault="00B12411" w:rsidP="00ED314E">
            <w:pPr>
              <w:jc w:val="both"/>
              <w:rPr>
                <w:rFonts w:ascii="Times New Roman" w:hAnsi="Times New Roman" w:cs="Times New Roman"/>
                <w:sz w:val="24"/>
                <w:szCs w:val="24"/>
              </w:rPr>
            </w:pPr>
          </w:p>
          <w:p w14:paraId="09594372"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66</w:t>
            </w:r>
          </w:p>
          <w:p w14:paraId="407D2A01"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84</w:t>
            </w:r>
          </w:p>
        </w:tc>
        <w:tc>
          <w:tcPr>
            <w:tcW w:w="3117" w:type="dxa"/>
          </w:tcPr>
          <w:p w14:paraId="1CC14E0B" w14:textId="77777777" w:rsidR="00B12411" w:rsidRDefault="00B12411" w:rsidP="00ED314E">
            <w:pPr>
              <w:jc w:val="both"/>
              <w:rPr>
                <w:rFonts w:ascii="Times New Roman" w:hAnsi="Times New Roman" w:cs="Times New Roman"/>
                <w:sz w:val="24"/>
                <w:szCs w:val="24"/>
              </w:rPr>
            </w:pPr>
          </w:p>
          <w:p w14:paraId="3EDBC221"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44.00%</w:t>
            </w:r>
          </w:p>
          <w:p w14:paraId="0FB3466E"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56.00%</w:t>
            </w:r>
          </w:p>
        </w:tc>
      </w:tr>
      <w:tr w:rsidR="00B12411" w14:paraId="0EB6001F" w14:textId="77777777" w:rsidTr="00B12411">
        <w:tc>
          <w:tcPr>
            <w:tcW w:w="3116" w:type="dxa"/>
          </w:tcPr>
          <w:p w14:paraId="33833374"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Smoker</w:t>
            </w:r>
          </w:p>
          <w:p w14:paraId="4B59BA70" w14:textId="77777777" w:rsidR="00B12411" w:rsidRDefault="00B12411" w:rsidP="00ED314E">
            <w:pPr>
              <w:jc w:val="both"/>
              <w:rPr>
                <w:rFonts w:ascii="Times New Roman" w:hAnsi="Times New Roman" w:cs="Times New Roman"/>
                <w:sz w:val="24"/>
                <w:szCs w:val="24"/>
              </w:rPr>
            </w:pPr>
            <w:r>
              <w:rPr>
                <w:rFonts w:ascii="Times New Roman" w:hAnsi="Times New Roman" w:cs="Times New Roman"/>
                <w:sz w:val="24"/>
                <w:szCs w:val="24"/>
              </w:rPr>
              <w:t>Non- Smoker</w:t>
            </w:r>
          </w:p>
        </w:tc>
        <w:tc>
          <w:tcPr>
            <w:tcW w:w="3117" w:type="dxa"/>
          </w:tcPr>
          <w:p w14:paraId="4C523799"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54</w:t>
            </w:r>
          </w:p>
          <w:p w14:paraId="092BCB6B"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96</w:t>
            </w:r>
          </w:p>
        </w:tc>
        <w:tc>
          <w:tcPr>
            <w:tcW w:w="3117" w:type="dxa"/>
          </w:tcPr>
          <w:p w14:paraId="70276B62"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36.00%</w:t>
            </w:r>
          </w:p>
          <w:p w14:paraId="334F928D"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64.00%</w:t>
            </w:r>
          </w:p>
        </w:tc>
      </w:tr>
      <w:tr w:rsidR="00B12411" w14:paraId="5D7DCA00" w14:textId="77777777" w:rsidTr="00B12411">
        <w:tc>
          <w:tcPr>
            <w:tcW w:w="3116" w:type="dxa"/>
          </w:tcPr>
          <w:p w14:paraId="772F5104" w14:textId="77777777" w:rsidR="00B12411" w:rsidRPr="000C6FAD" w:rsidRDefault="00B12411" w:rsidP="00ED314E">
            <w:pPr>
              <w:jc w:val="both"/>
              <w:rPr>
                <w:rFonts w:ascii="Times New Roman" w:hAnsi="Times New Roman" w:cs="Times New Roman"/>
                <w:b/>
                <w:sz w:val="24"/>
                <w:szCs w:val="24"/>
              </w:rPr>
            </w:pPr>
            <w:r w:rsidRPr="000C6FAD">
              <w:rPr>
                <w:rFonts w:ascii="Times New Roman" w:hAnsi="Times New Roman" w:cs="Times New Roman"/>
                <w:b/>
                <w:sz w:val="24"/>
                <w:szCs w:val="24"/>
              </w:rPr>
              <w:t>Positive family history of CRC</w:t>
            </w:r>
          </w:p>
          <w:p w14:paraId="6D4409A6"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 xml:space="preserve"> </w:t>
            </w:r>
            <w:r w:rsidR="00B12411">
              <w:rPr>
                <w:rFonts w:ascii="Times New Roman" w:hAnsi="Times New Roman" w:cs="Times New Roman"/>
                <w:sz w:val="24"/>
                <w:szCs w:val="24"/>
              </w:rPr>
              <w:t>One relative</w:t>
            </w:r>
          </w:p>
          <w:p w14:paraId="6633279A" w14:textId="77777777" w:rsidR="00B12411" w:rsidRDefault="000C6FAD" w:rsidP="00ED314E">
            <w:pPr>
              <w:jc w:val="both"/>
              <w:rPr>
                <w:rFonts w:ascii="Times New Roman" w:hAnsi="Times New Roman" w:cs="Times New Roman"/>
                <w:sz w:val="24"/>
                <w:szCs w:val="24"/>
              </w:rPr>
            </w:pPr>
            <w:r>
              <w:rPr>
                <w:rFonts w:ascii="Times New Roman" w:hAnsi="Times New Roman" w:cs="Times New Roman"/>
                <w:sz w:val="24"/>
                <w:szCs w:val="24"/>
              </w:rPr>
              <w:t xml:space="preserve"> </w:t>
            </w:r>
            <w:r w:rsidR="00B12411">
              <w:rPr>
                <w:rFonts w:ascii="Times New Roman" w:hAnsi="Times New Roman" w:cs="Times New Roman"/>
                <w:sz w:val="24"/>
                <w:szCs w:val="24"/>
              </w:rPr>
              <w:t xml:space="preserve">Two </w:t>
            </w:r>
            <w:r w:rsidR="00B479F7">
              <w:rPr>
                <w:rFonts w:ascii="Times New Roman" w:hAnsi="Times New Roman" w:cs="Times New Roman"/>
                <w:sz w:val="24"/>
                <w:szCs w:val="24"/>
              </w:rPr>
              <w:t>relatives</w:t>
            </w:r>
          </w:p>
          <w:p w14:paraId="53833A5A" w14:textId="77777777" w:rsidR="00B479F7" w:rsidRDefault="00B479F7" w:rsidP="00ED314E">
            <w:pPr>
              <w:jc w:val="both"/>
              <w:rPr>
                <w:rFonts w:ascii="Times New Roman" w:hAnsi="Times New Roman" w:cs="Times New Roman"/>
                <w:sz w:val="24"/>
                <w:szCs w:val="24"/>
              </w:rPr>
            </w:pPr>
            <w:r w:rsidRPr="00B479F7">
              <w:rPr>
                <w:rFonts w:ascii="Times New Roman" w:hAnsi="Times New Roman" w:cs="Times New Roman"/>
                <w:sz w:val="24"/>
                <w:szCs w:val="24"/>
              </w:rPr>
              <w:t>Previous history of polyps</w:t>
            </w:r>
          </w:p>
          <w:p w14:paraId="6C626EC0" w14:textId="77777777" w:rsidR="00B479F7" w:rsidRDefault="00B479F7" w:rsidP="00ED314E">
            <w:pPr>
              <w:jc w:val="both"/>
              <w:rPr>
                <w:rFonts w:ascii="Times New Roman" w:hAnsi="Times New Roman" w:cs="Times New Roman"/>
                <w:sz w:val="24"/>
                <w:szCs w:val="24"/>
              </w:rPr>
            </w:pPr>
            <w:r>
              <w:rPr>
                <w:rFonts w:ascii="Times New Roman" w:hAnsi="Times New Roman" w:cs="Times New Roman"/>
                <w:sz w:val="24"/>
                <w:szCs w:val="24"/>
              </w:rPr>
              <w:t xml:space="preserve">Unexplained </w:t>
            </w:r>
            <w:proofErr w:type="spellStart"/>
            <w:r>
              <w:rPr>
                <w:rFonts w:ascii="Times New Roman" w:hAnsi="Times New Roman" w:cs="Times New Roman"/>
                <w:sz w:val="24"/>
                <w:szCs w:val="24"/>
              </w:rPr>
              <w:t>anaemia</w:t>
            </w:r>
            <w:proofErr w:type="spellEnd"/>
          </w:p>
          <w:p w14:paraId="173FB6B6" w14:textId="77777777" w:rsidR="00B479F7" w:rsidRDefault="00B479F7" w:rsidP="00ED314E">
            <w:pPr>
              <w:jc w:val="both"/>
              <w:rPr>
                <w:rFonts w:ascii="Times New Roman" w:hAnsi="Times New Roman" w:cs="Times New Roman"/>
                <w:sz w:val="24"/>
                <w:szCs w:val="24"/>
              </w:rPr>
            </w:pPr>
            <w:r>
              <w:rPr>
                <w:rFonts w:ascii="Times New Roman" w:hAnsi="Times New Roman" w:cs="Times New Roman"/>
                <w:sz w:val="24"/>
                <w:szCs w:val="24"/>
              </w:rPr>
              <w:t>Gastro intestinal symptoms</w:t>
            </w:r>
          </w:p>
        </w:tc>
        <w:tc>
          <w:tcPr>
            <w:tcW w:w="3117" w:type="dxa"/>
          </w:tcPr>
          <w:p w14:paraId="02511A72" w14:textId="77777777" w:rsidR="00B12411" w:rsidRDefault="00B12411" w:rsidP="00ED314E">
            <w:pPr>
              <w:jc w:val="both"/>
              <w:rPr>
                <w:rFonts w:ascii="Times New Roman" w:hAnsi="Times New Roman" w:cs="Times New Roman"/>
                <w:sz w:val="24"/>
                <w:szCs w:val="24"/>
              </w:rPr>
            </w:pPr>
          </w:p>
          <w:p w14:paraId="7C702EF9" w14:textId="77777777" w:rsidR="00B479F7" w:rsidRDefault="00B479F7" w:rsidP="00ED314E">
            <w:pPr>
              <w:jc w:val="both"/>
              <w:rPr>
                <w:rFonts w:ascii="Times New Roman" w:hAnsi="Times New Roman" w:cs="Times New Roman"/>
                <w:sz w:val="24"/>
                <w:szCs w:val="24"/>
              </w:rPr>
            </w:pPr>
          </w:p>
          <w:p w14:paraId="76C70310"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39</w:t>
            </w:r>
          </w:p>
          <w:p w14:paraId="4BCD7047"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24</w:t>
            </w:r>
          </w:p>
          <w:p w14:paraId="23592A30"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33</w:t>
            </w:r>
          </w:p>
          <w:p w14:paraId="2EB43779"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30</w:t>
            </w:r>
          </w:p>
          <w:p w14:paraId="52C0F419" w14:textId="77777777" w:rsidR="00B479F7" w:rsidRDefault="000C6FAD" w:rsidP="00ED314E">
            <w:pPr>
              <w:jc w:val="both"/>
              <w:rPr>
                <w:rFonts w:ascii="Times New Roman" w:hAnsi="Times New Roman" w:cs="Times New Roman"/>
                <w:sz w:val="24"/>
                <w:szCs w:val="24"/>
              </w:rPr>
            </w:pPr>
            <w:r>
              <w:rPr>
                <w:rFonts w:ascii="Times New Roman" w:hAnsi="Times New Roman" w:cs="Times New Roman"/>
                <w:sz w:val="24"/>
                <w:szCs w:val="24"/>
              </w:rPr>
              <w:t>24</w:t>
            </w:r>
          </w:p>
        </w:tc>
        <w:tc>
          <w:tcPr>
            <w:tcW w:w="3117" w:type="dxa"/>
          </w:tcPr>
          <w:p w14:paraId="4F614670" w14:textId="77777777" w:rsidR="00B12411" w:rsidRDefault="00B12411" w:rsidP="00ED314E">
            <w:pPr>
              <w:jc w:val="both"/>
              <w:rPr>
                <w:rFonts w:ascii="Times New Roman" w:hAnsi="Times New Roman" w:cs="Times New Roman"/>
                <w:sz w:val="24"/>
                <w:szCs w:val="24"/>
              </w:rPr>
            </w:pPr>
          </w:p>
          <w:p w14:paraId="61D80AFB" w14:textId="77777777" w:rsidR="000C6FAD" w:rsidRDefault="000C6FAD" w:rsidP="00ED314E">
            <w:pPr>
              <w:jc w:val="both"/>
              <w:rPr>
                <w:rFonts w:ascii="Times New Roman" w:hAnsi="Times New Roman" w:cs="Times New Roman"/>
                <w:sz w:val="24"/>
                <w:szCs w:val="24"/>
              </w:rPr>
            </w:pPr>
          </w:p>
          <w:p w14:paraId="382A2649"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26.00%</w:t>
            </w:r>
          </w:p>
          <w:p w14:paraId="440B95F6"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16.00%</w:t>
            </w:r>
          </w:p>
          <w:p w14:paraId="0B84D73C"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22.00%</w:t>
            </w:r>
          </w:p>
          <w:p w14:paraId="0241DC9C"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20.00%</w:t>
            </w:r>
          </w:p>
          <w:p w14:paraId="33B90EE9" w14:textId="77777777" w:rsidR="000C6FAD" w:rsidRDefault="000C6FAD" w:rsidP="00ED314E">
            <w:pPr>
              <w:jc w:val="both"/>
              <w:rPr>
                <w:rFonts w:ascii="Times New Roman" w:hAnsi="Times New Roman" w:cs="Times New Roman"/>
                <w:sz w:val="24"/>
                <w:szCs w:val="24"/>
              </w:rPr>
            </w:pPr>
            <w:r>
              <w:rPr>
                <w:rFonts w:ascii="Times New Roman" w:hAnsi="Times New Roman" w:cs="Times New Roman"/>
                <w:sz w:val="24"/>
                <w:szCs w:val="24"/>
              </w:rPr>
              <w:t>16.00%</w:t>
            </w:r>
          </w:p>
        </w:tc>
      </w:tr>
    </w:tbl>
    <w:p w14:paraId="3DBB4C2D" w14:textId="77777777" w:rsidR="00802FA3" w:rsidRPr="000C6FAD" w:rsidRDefault="000C6FAD" w:rsidP="000C6FAD">
      <w:pPr>
        <w:spacing w:line="360" w:lineRule="auto"/>
        <w:jc w:val="center"/>
        <w:rPr>
          <w:rFonts w:ascii="Times New Roman" w:hAnsi="Times New Roman" w:cs="Times New Roman"/>
          <w:b/>
          <w:sz w:val="24"/>
          <w:szCs w:val="24"/>
        </w:rPr>
      </w:pPr>
      <w:r w:rsidRPr="000C6FAD">
        <w:rPr>
          <w:rFonts w:ascii="Times New Roman" w:hAnsi="Times New Roman" w:cs="Times New Roman"/>
          <w:b/>
          <w:sz w:val="24"/>
          <w:szCs w:val="24"/>
        </w:rPr>
        <w:lastRenderedPageBreak/>
        <w:t>Table-1 showing demographic variables of study population</w:t>
      </w:r>
    </w:p>
    <w:p w14:paraId="55661C95" w14:textId="77777777" w:rsidR="00B12411" w:rsidRPr="000C6FAD" w:rsidRDefault="00B12411" w:rsidP="000C6FAD">
      <w:pPr>
        <w:spacing w:line="360" w:lineRule="auto"/>
        <w:jc w:val="center"/>
        <w:rPr>
          <w:rFonts w:ascii="Times New Roman" w:hAnsi="Times New Roman" w:cs="Times New Roman"/>
          <w:b/>
          <w:sz w:val="24"/>
          <w:szCs w:val="24"/>
        </w:rPr>
      </w:pPr>
    </w:p>
    <w:p w14:paraId="49636FD9" w14:textId="77777777" w:rsidR="00ED314E" w:rsidRDefault="00ED314E" w:rsidP="000C6FAD">
      <w:pPr>
        <w:spacing w:line="360" w:lineRule="auto"/>
        <w:jc w:val="both"/>
        <w:rPr>
          <w:rFonts w:ascii="Times New Roman" w:hAnsi="Times New Roman" w:cs="Times New Roman"/>
          <w:sz w:val="24"/>
          <w:szCs w:val="24"/>
        </w:rPr>
      </w:pPr>
    </w:p>
    <w:p w14:paraId="06C6AB02" w14:textId="77777777" w:rsidR="00ED314E" w:rsidRDefault="00ED314E" w:rsidP="000C6FAD">
      <w:pPr>
        <w:spacing w:line="360" w:lineRule="auto"/>
        <w:jc w:val="both"/>
        <w:rPr>
          <w:rFonts w:ascii="Times New Roman" w:hAnsi="Times New Roman" w:cs="Times New Roman"/>
          <w:sz w:val="24"/>
          <w:szCs w:val="24"/>
        </w:rPr>
      </w:pPr>
    </w:p>
    <w:p w14:paraId="0E9B10AB" w14:textId="77777777" w:rsidR="00A045E2" w:rsidRDefault="007753A3" w:rsidP="000C6FAD">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A045E2">
        <w:rPr>
          <w:rFonts w:ascii="Times New Roman" w:hAnsi="Times New Roman" w:cs="Times New Roman"/>
          <w:sz w:val="24"/>
          <w:szCs w:val="24"/>
        </w:rPr>
        <w:t>4(7</w:t>
      </w:r>
      <w:r w:rsidR="000C6FAD" w:rsidRPr="000C6FAD">
        <w:rPr>
          <w:rFonts w:ascii="Times New Roman" w:hAnsi="Times New Roman" w:cs="Times New Roman"/>
          <w:sz w:val="24"/>
          <w:szCs w:val="24"/>
        </w:rPr>
        <w:t xml:space="preserve">6%) patients had colonoscopy positive pathological lesions. </w:t>
      </w:r>
      <w:r w:rsidR="00A045E2">
        <w:rPr>
          <w:rFonts w:ascii="Times New Roman" w:hAnsi="Times New Roman" w:cs="Times New Roman"/>
          <w:sz w:val="24"/>
          <w:szCs w:val="24"/>
        </w:rPr>
        <w:t>Among these 114</w:t>
      </w:r>
      <w:r w:rsidR="00D71A5B">
        <w:rPr>
          <w:rFonts w:ascii="Times New Roman" w:hAnsi="Times New Roman" w:cs="Times New Roman"/>
          <w:sz w:val="24"/>
          <w:szCs w:val="24"/>
        </w:rPr>
        <w:t xml:space="preserve"> patients, 60(40.00%</w:t>
      </w:r>
      <w:r w:rsidR="000C6FAD" w:rsidRPr="000C6FAD">
        <w:rPr>
          <w:rFonts w:ascii="Times New Roman" w:hAnsi="Times New Roman" w:cs="Times New Roman"/>
          <w:sz w:val="24"/>
          <w:szCs w:val="24"/>
        </w:rPr>
        <w:t>) had colonic adenoma</w:t>
      </w:r>
      <w:r w:rsidR="00D71A5B">
        <w:rPr>
          <w:rFonts w:ascii="Times New Roman" w:hAnsi="Times New Roman" w:cs="Times New Roman"/>
          <w:sz w:val="24"/>
          <w:szCs w:val="24"/>
        </w:rPr>
        <w:t xml:space="preserve"> and 24(16</w:t>
      </w:r>
      <w:r w:rsidR="000C6FAD" w:rsidRPr="000C6FAD">
        <w:rPr>
          <w:rFonts w:ascii="Times New Roman" w:hAnsi="Times New Roman" w:cs="Times New Roman"/>
          <w:sz w:val="24"/>
          <w:szCs w:val="24"/>
        </w:rPr>
        <w:t xml:space="preserve">%) had CRC. Among the colonic adenomas, </w:t>
      </w:r>
      <w:r w:rsidR="00D71A5B">
        <w:rPr>
          <w:rFonts w:ascii="Times New Roman" w:hAnsi="Times New Roman" w:cs="Times New Roman"/>
          <w:sz w:val="24"/>
          <w:szCs w:val="24"/>
        </w:rPr>
        <w:t>11(7.33</w:t>
      </w:r>
      <w:r w:rsidR="000C6FAD" w:rsidRPr="000C6FAD">
        <w:rPr>
          <w:rFonts w:ascii="Times New Roman" w:hAnsi="Times New Roman" w:cs="Times New Roman"/>
          <w:sz w:val="24"/>
          <w:szCs w:val="24"/>
        </w:rPr>
        <w:t>%) had se</w:t>
      </w:r>
      <w:r w:rsidR="00D71A5B">
        <w:rPr>
          <w:rFonts w:ascii="Times New Roman" w:hAnsi="Times New Roman" w:cs="Times New Roman"/>
          <w:sz w:val="24"/>
          <w:szCs w:val="24"/>
        </w:rPr>
        <w:t>ssile, 19(12.67%) had tubular and 30(2</w:t>
      </w:r>
      <w:r w:rsidR="000C6FAD" w:rsidRPr="000C6FAD">
        <w:rPr>
          <w:rFonts w:ascii="Times New Roman" w:hAnsi="Times New Roman" w:cs="Times New Roman"/>
          <w:sz w:val="24"/>
          <w:szCs w:val="24"/>
        </w:rPr>
        <w:t>0%) had high grade adenoma</w:t>
      </w:r>
      <w:r w:rsidR="00D71A5B">
        <w:rPr>
          <w:rFonts w:ascii="Times New Roman" w:hAnsi="Times New Roman" w:cs="Times New Roman"/>
          <w:sz w:val="24"/>
          <w:szCs w:val="24"/>
        </w:rPr>
        <w:t xml:space="preserve"> (Figure-1</w:t>
      </w:r>
      <w:proofErr w:type="gramStart"/>
      <w:r w:rsidR="00D71A5B">
        <w:rPr>
          <w:rFonts w:ascii="Times New Roman" w:hAnsi="Times New Roman" w:cs="Times New Roman"/>
          <w:sz w:val="24"/>
          <w:szCs w:val="24"/>
        </w:rPr>
        <w:t>)</w:t>
      </w:r>
      <w:r w:rsidR="000C6FAD" w:rsidRPr="000C6FAD">
        <w:rPr>
          <w:rFonts w:ascii="Times New Roman" w:hAnsi="Times New Roman" w:cs="Times New Roman"/>
          <w:sz w:val="24"/>
          <w:szCs w:val="24"/>
        </w:rPr>
        <w:t>.</w:t>
      </w:r>
      <w:r w:rsidR="00A045E2">
        <w:rPr>
          <w:rFonts w:ascii="Times New Roman" w:hAnsi="Times New Roman" w:cs="Times New Roman"/>
          <w:sz w:val="24"/>
          <w:szCs w:val="24"/>
        </w:rPr>
        <w:t>On</w:t>
      </w:r>
      <w:proofErr w:type="gramEnd"/>
      <w:r w:rsidR="00A045E2">
        <w:rPr>
          <w:rFonts w:ascii="Times New Roman" w:hAnsi="Times New Roman" w:cs="Times New Roman"/>
          <w:sz w:val="24"/>
          <w:szCs w:val="24"/>
        </w:rPr>
        <w:t xml:space="preserve"> the other hand, 30 (20%) patients had non neoplastic lesions (hemorrhoids, anal fissure etc.) and 6(4.0%) patients had inflammatory bowel disease</w:t>
      </w:r>
      <w:r w:rsidR="00DF252E">
        <w:rPr>
          <w:rFonts w:ascii="Times New Roman" w:hAnsi="Times New Roman" w:cs="Times New Roman"/>
          <w:sz w:val="24"/>
          <w:szCs w:val="24"/>
        </w:rPr>
        <w:t>.</w:t>
      </w:r>
    </w:p>
    <w:p w14:paraId="6DDB38A6" w14:textId="77777777" w:rsidR="00B12411" w:rsidRDefault="006F597B" w:rsidP="007B1A7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C48126" wp14:editId="579B772E">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1931EB" w14:textId="77777777" w:rsidR="00B12411" w:rsidRDefault="00B12411" w:rsidP="007B1A7F">
      <w:pPr>
        <w:spacing w:line="360" w:lineRule="auto"/>
        <w:jc w:val="both"/>
        <w:rPr>
          <w:rFonts w:ascii="Times New Roman" w:hAnsi="Times New Roman" w:cs="Times New Roman"/>
          <w:sz w:val="24"/>
          <w:szCs w:val="24"/>
        </w:rPr>
      </w:pPr>
    </w:p>
    <w:p w14:paraId="779CB05A" w14:textId="77777777" w:rsidR="00B12411" w:rsidRPr="00D71A5B" w:rsidRDefault="00D71A5B" w:rsidP="00D71A5B">
      <w:pPr>
        <w:spacing w:line="360" w:lineRule="auto"/>
        <w:jc w:val="center"/>
        <w:rPr>
          <w:rFonts w:ascii="Times New Roman" w:hAnsi="Times New Roman" w:cs="Times New Roman"/>
          <w:b/>
          <w:sz w:val="24"/>
          <w:szCs w:val="24"/>
        </w:rPr>
      </w:pPr>
      <w:r w:rsidRPr="00D71A5B">
        <w:rPr>
          <w:rFonts w:ascii="Times New Roman" w:hAnsi="Times New Roman" w:cs="Times New Roman"/>
          <w:b/>
          <w:sz w:val="24"/>
          <w:szCs w:val="24"/>
        </w:rPr>
        <w:t xml:space="preserve">Figure-1 showing </w:t>
      </w:r>
      <w:proofErr w:type="spellStart"/>
      <w:r w:rsidRPr="00D71A5B">
        <w:rPr>
          <w:rFonts w:ascii="Times New Roman" w:hAnsi="Times New Roman" w:cs="Times New Roman"/>
          <w:b/>
          <w:sz w:val="24"/>
          <w:szCs w:val="24"/>
        </w:rPr>
        <w:t>colonoscopic</w:t>
      </w:r>
      <w:proofErr w:type="spellEnd"/>
      <w:r w:rsidRPr="00D71A5B">
        <w:rPr>
          <w:rFonts w:ascii="Times New Roman" w:hAnsi="Times New Roman" w:cs="Times New Roman"/>
          <w:b/>
          <w:sz w:val="24"/>
          <w:szCs w:val="24"/>
        </w:rPr>
        <w:t xml:space="preserve"> findings of the study population</w:t>
      </w:r>
    </w:p>
    <w:p w14:paraId="51265E70" w14:textId="77777777" w:rsidR="00B12411" w:rsidRDefault="00B12411" w:rsidP="007B1A7F">
      <w:pPr>
        <w:spacing w:line="360" w:lineRule="auto"/>
        <w:jc w:val="both"/>
        <w:rPr>
          <w:rFonts w:ascii="Times New Roman" w:hAnsi="Times New Roman" w:cs="Times New Roman"/>
          <w:sz w:val="24"/>
          <w:szCs w:val="24"/>
        </w:rPr>
      </w:pPr>
    </w:p>
    <w:p w14:paraId="4801BE56" w14:textId="77777777" w:rsidR="00B12411" w:rsidRDefault="00992A92" w:rsidP="007B1A7F">
      <w:pPr>
        <w:spacing w:line="360" w:lineRule="auto"/>
        <w:jc w:val="both"/>
        <w:rPr>
          <w:rFonts w:ascii="Times New Roman" w:hAnsi="Times New Roman" w:cs="Times New Roman"/>
          <w:sz w:val="24"/>
          <w:szCs w:val="24"/>
        </w:rPr>
      </w:pPr>
      <w:r w:rsidRPr="00992A92">
        <w:rPr>
          <w:rFonts w:ascii="Times New Roman" w:hAnsi="Times New Roman" w:cs="Times New Roman"/>
          <w:sz w:val="24"/>
          <w:szCs w:val="24"/>
        </w:rPr>
        <w:t>The fecal immunochemi</w:t>
      </w:r>
      <w:r>
        <w:rPr>
          <w:rFonts w:ascii="Times New Roman" w:hAnsi="Times New Roman" w:cs="Times New Roman"/>
          <w:sz w:val="24"/>
          <w:szCs w:val="24"/>
        </w:rPr>
        <w:t>cal test (FIT) was positive</w:t>
      </w:r>
      <w:r w:rsidR="007753A3">
        <w:rPr>
          <w:rFonts w:ascii="Times New Roman" w:hAnsi="Times New Roman" w:cs="Times New Roman"/>
          <w:sz w:val="24"/>
          <w:szCs w:val="24"/>
        </w:rPr>
        <w:t xml:space="preserve"> for CRC</w:t>
      </w:r>
      <w:r>
        <w:rPr>
          <w:rFonts w:ascii="Times New Roman" w:hAnsi="Times New Roman" w:cs="Times New Roman"/>
          <w:sz w:val="24"/>
          <w:szCs w:val="24"/>
        </w:rPr>
        <w:t xml:space="preserve"> in 16.67%</w:t>
      </w:r>
      <w:r w:rsidR="007753A3">
        <w:rPr>
          <w:rFonts w:ascii="Times New Roman" w:hAnsi="Times New Roman" w:cs="Times New Roman"/>
          <w:sz w:val="24"/>
          <w:szCs w:val="24"/>
        </w:rPr>
        <w:t xml:space="preserve"> patients</w:t>
      </w:r>
      <w:r>
        <w:rPr>
          <w:rFonts w:ascii="Times New Roman" w:hAnsi="Times New Roman" w:cs="Times New Roman"/>
          <w:sz w:val="24"/>
          <w:szCs w:val="24"/>
        </w:rPr>
        <w:t xml:space="preserve"> (n = 25</w:t>
      </w:r>
      <w:r w:rsidRPr="00992A92">
        <w:rPr>
          <w:rFonts w:ascii="Times New Roman" w:hAnsi="Times New Roman" w:cs="Times New Roman"/>
          <w:sz w:val="24"/>
          <w:szCs w:val="24"/>
        </w:rPr>
        <w:t>) of the study population. Among patients diagnosed w</w:t>
      </w:r>
      <w:r>
        <w:rPr>
          <w:rFonts w:ascii="Times New Roman" w:hAnsi="Times New Roman" w:cs="Times New Roman"/>
          <w:sz w:val="24"/>
          <w:szCs w:val="24"/>
        </w:rPr>
        <w:t>ith colorectal malignancy (n = 24</w:t>
      </w:r>
      <w:r w:rsidRPr="00992A92">
        <w:rPr>
          <w:rFonts w:ascii="Times New Roman" w:hAnsi="Times New Roman" w:cs="Times New Roman"/>
          <w:sz w:val="24"/>
          <w:szCs w:val="24"/>
        </w:rPr>
        <w:t xml:space="preserve">), FIT positivity was observed </w:t>
      </w:r>
      <w:r>
        <w:rPr>
          <w:rFonts w:ascii="Times New Roman" w:hAnsi="Times New Roman" w:cs="Times New Roman"/>
          <w:sz w:val="24"/>
          <w:szCs w:val="24"/>
        </w:rPr>
        <w:t>in 14.67% (n = 22), whereas 1.33% (n = 2</w:t>
      </w:r>
      <w:r w:rsidRPr="00992A92">
        <w:rPr>
          <w:rFonts w:ascii="Times New Roman" w:hAnsi="Times New Roman" w:cs="Times New Roman"/>
          <w:sz w:val="24"/>
          <w:szCs w:val="24"/>
        </w:rPr>
        <w:t xml:space="preserve">) of malignancy cases had a negative FIT </w:t>
      </w:r>
      <w:r w:rsidRPr="00992A92">
        <w:rPr>
          <w:rFonts w:ascii="Times New Roman" w:hAnsi="Times New Roman" w:cs="Times New Roman"/>
          <w:sz w:val="24"/>
          <w:szCs w:val="24"/>
        </w:rPr>
        <w:lastRenderedPageBreak/>
        <w:t>result.</w:t>
      </w:r>
      <w:r w:rsidR="007D7038" w:rsidRPr="007D7038">
        <w:t xml:space="preserve"> </w:t>
      </w:r>
      <w:r w:rsidR="007D7038" w:rsidRPr="007D7038">
        <w:rPr>
          <w:rFonts w:ascii="Times New Roman" w:hAnsi="Times New Roman" w:cs="Times New Roman"/>
          <w:sz w:val="24"/>
          <w:szCs w:val="24"/>
        </w:rPr>
        <w:t>The sensitivity of FIT for detec</w:t>
      </w:r>
      <w:r w:rsidR="007D7038">
        <w:rPr>
          <w:rFonts w:ascii="Times New Roman" w:hAnsi="Times New Roman" w:cs="Times New Roman"/>
          <w:sz w:val="24"/>
          <w:szCs w:val="24"/>
        </w:rPr>
        <w:t>ting colorectal malignancy was</w:t>
      </w:r>
      <w:r w:rsidR="007D7038" w:rsidRPr="007D7038">
        <w:t xml:space="preserve"> </w:t>
      </w:r>
      <w:r w:rsidR="007D7038" w:rsidRPr="007D7038">
        <w:rPr>
          <w:rFonts w:ascii="Times New Roman" w:hAnsi="Times New Roman" w:cs="Times New Roman"/>
          <w:sz w:val="24"/>
          <w:szCs w:val="24"/>
        </w:rPr>
        <w:t>91.67</w:t>
      </w:r>
      <w:r w:rsidR="007D7038">
        <w:rPr>
          <w:rFonts w:ascii="Times New Roman" w:hAnsi="Times New Roman" w:cs="Times New Roman"/>
          <w:sz w:val="24"/>
          <w:szCs w:val="24"/>
        </w:rPr>
        <w:t xml:space="preserve"> %, while specificity was</w:t>
      </w:r>
      <w:r w:rsidR="007D7038" w:rsidRPr="007D7038">
        <w:t xml:space="preserve"> </w:t>
      </w:r>
      <w:r w:rsidR="007D7038" w:rsidRPr="007D7038">
        <w:rPr>
          <w:rFonts w:ascii="Times New Roman" w:hAnsi="Times New Roman" w:cs="Times New Roman"/>
          <w:sz w:val="24"/>
          <w:szCs w:val="24"/>
        </w:rPr>
        <w:t>95.24</w:t>
      </w:r>
      <w:r w:rsidR="007D7038">
        <w:rPr>
          <w:rFonts w:ascii="Times New Roman" w:hAnsi="Times New Roman" w:cs="Times New Roman"/>
          <w:sz w:val="24"/>
          <w:szCs w:val="24"/>
        </w:rPr>
        <w:t xml:space="preserve"> </w:t>
      </w:r>
      <w:r w:rsidR="007D7038" w:rsidRPr="007D7038">
        <w:rPr>
          <w:rFonts w:ascii="Times New Roman" w:hAnsi="Times New Roman" w:cs="Times New Roman"/>
          <w:sz w:val="24"/>
          <w:szCs w:val="24"/>
        </w:rPr>
        <w:t>%. The positive predictive value (PPV) and negati</w:t>
      </w:r>
      <w:r w:rsidR="007D7038">
        <w:rPr>
          <w:rFonts w:ascii="Times New Roman" w:hAnsi="Times New Roman" w:cs="Times New Roman"/>
          <w:sz w:val="24"/>
          <w:szCs w:val="24"/>
        </w:rPr>
        <w:t>ve predictive value (NPV) were</w:t>
      </w:r>
      <w:r w:rsidR="007D7038" w:rsidRPr="007D7038">
        <w:t xml:space="preserve"> </w:t>
      </w:r>
      <w:r w:rsidR="007D7038">
        <w:rPr>
          <w:rFonts w:ascii="Times New Roman" w:hAnsi="Times New Roman" w:cs="Times New Roman"/>
          <w:sz w:val="24"/>
          <w:szCs w:val="24"/>
        </w:rPr>
        <w:t xml:space="preserve">90.48% and </w:t>
      </w:r>
      <w:r w:rsidR="00742893">
        <w:rPr>
          <w:rFonts w:ascii="Times New Roman" w:eastAsia="Arial" w:hAnsi="Times New Roman" w:cs="Times New Roman"/>
          <w:sz w:val="24"/>
          <w:szCs w:val="24"/>
        </w:rPr>
        <w:t>91.89%</w:t>
      </w:r>
      <w:r w:rsidR="007D7038" w:rsidRPr="007D7038">
        <w:rPr>
          <w:rFonts w:ascii="Times New Roman" w:hAnsi="Times New Roman" w:cs="Times New Roman"/>
          <w:sz w:val="24"/>
          <w:szCs w:val="24"/>
        </w:rPr>
        <w:t xml:space="preserve"> respectively.</w:t>
      </w:r>
      <w:r w:rsidR="007D7038">
        <w:rPr>
          <w:rFonts w:ascii="Times New Roman" w:hAnsi="Times New Roman" w:cs="Times New Roman"/>
          <w:sz w:val="24"/>
          <w:szCs w:val="24"/>
        </w:rPr>
        <w:t xml:space="preserve"> Diagnostic accuracy was 94.67</w:t>
      </w:r>
      <w:proofErr w:type="gramStart"/>
      <w:r w:rsidR="007D7038">
        <w:rPr>
          <w:rFonts w:ascii="Times New Roman" w:hAnsi="Times New Roman" w:cs="Times New Roman"/>
          <w:sz w:val="24"/>
          <w:szCs w:val="24"/>
        </w:rPr>
        <w:t>%.</w:t>
      </w:r>
      <w:r w:rsidR="00742893">
        <w:rPr>
          <w:rFonts w:ascii="Times New Roman" w:hAnsi="Times New Roman" w:cs="Times New Roman"/>
          <w:sz w:val="24"/>
          <w:szCs w:val="24"/>
        </w:rPr>
        <w:t>Positive</w:t>
      </w:r>
      <w:proofErr w:type="gramEnd"/>
      <w:r w:rsidR="00742893">
        <w:rPr>
          <w:rFonts w:ascii="Times New Roman" w:hAnsi="Times New Roman" w:cs="Times New Roman"/>
          <w:sz w:val="24"/>
          <w:szCs w:val="24"/>
        </w:rPr>
        <w:t xml:space="preserve"> Likelihood ratio was </w:t>
      </w:r>
      <w:r w:rsidR="00742893" w:rsidRPr="00742893">
        <w:rPr>
          <w:rFonts w:ascii="Times New Roman" w:hAnsi="Times New Roman" w:cs="Times New Roman"/>
          <w:sz w:val="24"/>
          <w:szCs w:val="24"/>
        </w:rPr>
        <w:t>2.17</w:t>
      </w:r>
      <w:r w:rsidR="00742893">
        <w:rPr>
          <w:rFonts w:ascii="Times New Roman" w:hAnsi="Times New Roman" w:cs="Times New Roman"/>
          <w:sz w:val="24"/>
          <w:szCs w:val="24"/>
        </w:rPr>
        <w:t xml:space="preserve"> while Negative likelihood ratio was 0.64 (Table-2).</w:t>
      </w:r>
    </w:p>
    <w:p w14:paraId="05EFC64F" w14:textId="77777777" w:rsidR="00DF252E" w:rsidRDefault="00DF252E" w:rsidP="007B1A7F">
      <w:pPr>
        <w:spacing w:line="360" w:lineRule="auto"/>
        <w:jc w:val="both"/>
        <w:rPr>
          <w:rFonts w:ascii="Times New Roman" w:hAnsi="Times New Roman" w:cs="Times New Roman"/>
          <w:sz w:val="24"/>
          <w:szCs w:val="24"/>
        </w:rPr>
      </w:pPr>
    </w:p>
    <w:p w14:paraId="5A9768BD" w14:textId="77777777" w:rsidR="00B12411" w:rsidRDefault="00B12411" w:rsidP="007B1A7F">
      <w:pPr>
        <w:spacing w:line="360" w:lineRule="auto"/>
        <w:jc w:val="both"/>
        <w:rPr>
          <w:rFonts w:ascii="Times New Roman" w:hAnsi="Times New Roman" w:cs="Times New Roman"/>
          <w:sz w:val="24"/>
          <w:szCs w:val="24"/>
        </w:rPr>
      </w:pPr>
    </w:p>
    <w:tbl>
      <w:tblPr>
        <w:tblStyle w:val="TableGrid"/>
        <w:tblW w:w="5608" w:type="dxa"/>
        <w:tblInd w:w="1870" w:type="dxa"/>
        <w:tblLayout w:type="fixed"/>
        <w:tblLook w:val="04A0" w:firstRow="1" w:lastRow="0" w:firstColumn="1" w:lastColumn="0" w:noHBand="0" w:noVBand="1"/>
      </w:tblPr>
      <w:tblGrid>
        <w:gridCol w:w="2538"/>
        <w:gridCol w:w="3070"/>
      </w:tblGrid>
      <w:tr w:rsidR="007D7038" w:rsidRPr="007D7038" w14:paraId="72B432C8" w14:textId="77777777" w:rsidTr="007D7038">
        <w:trPr>
          <w:trHeight w:val="525"/>
        </w:trPr>
        <w:tc>
          <w:tcPr>
            <w:tcW w:w="2538" w:type="dxa"/>
            <w:tcBorders>
              <w:left w:val="single" w:sz="4" w:space="0" w:color="auto"/>
              <w:bottom w:val="single" w:sz="4" w:space="0" w:color="auto"/>
              <w:right w:val="single" w:sz="4" w:space="0" w:color="auto"/>
            </w:tcBorders>
          </w:tcPr>
          <w:p w14:paraId="7D9A02A8" w14:textId="77777777" w:rsidR="007D7038" w:rsidRPr="007D7038" w:rsidRDefault="00DF252E" w:rsidP="00742893">
            <w:pPr>
              <w:widowControl w:val="0"/>
              <w:autoSpaceDE w:val="0"/>
              <w:autoSpaceDN w:val="0"/>
              <w:jc w:val="center"/>
              <w:rPr>
                <w:rFonts w:ascii="Times New Roman" w:eastAsia="Arial" w:hAnsi="Times New Roman" w:cs="Times New Roman"/>
                <w:b/>
                <w:sz w:val="24"/>
                <w:szCs w:val="24"/>
              </w:rPr>
            </w:pPr>
            <w:r>
              <w:rPr>
                <w:rFonts w:ascii="Times New Roman" w:eastAsia="Arial" w:hAnsi="Times New Roman" w:cs="Times New Roman"/>
                <w:b/>
                <w:sz w:val="24"/>
                <w:szCs w:val="24"/>
              </w:rPr>
              <w:t>Parameter</w:t>
            </w:r>
          </w:p>
        </w:tc>
        <w:tc>
          <w:tcPr>
            <w:tcW w:w="3070" w:type="dxa"/>
            <w:tcBorders>
              <w:left w:val="single" w:sz="4" w:space="0" w:color="auto"/>
              <w:bottom w:val="single" w:sz="4" w:space="0" w:color="auto"/>
              <w:right w:val="single" w:sz="4" w:space="0" w:color="auto"/>
            </w:tcBorders>
          </w:tcPr>
          <w:p w14:paraId="1864EBBB" w14:textId="77777777" w:rsidR="007D7038" w:rsidRPr="007D7038" w:rsidRDefault="00DF252E" w:rsidP="007D7038">
            <w:pPr>
              <w:widowControl w:val="0"/>
              <w:autoSpaceDE w:val="0"/>
              <w:autoSpaceDN w:val="0"/>
              <w:jc w:val="center"/>
              <w:rPr>
                <w:rFonts w:ascii="Times New Roman" w:eastAsia="Arial" w:hAnsi="Times New Roman" w:cs="Times New Roman"/>
                <w:b/>
                <w:sz w:val="24"/>
                <w:szCs w:val="24"/>
              </w:rPr>
            </w:pPr>
            <w:r w:rsidRPr="00DF252E">
              <w:rPr>
                <w:rFonts w:ascii="Times New Roman" w:eastAsia="Arial" w:hAnsi="Times New Roman" w:cs="Times New Roman"/>
                <w:b/>
                <w:sz w:val="24"/>
                <w:szCs w:val="24"/>
              </w:rPr>
              <w:t>Predictive value</w:t>
            </w:r>
          </w:p>
        </w:tc>
      </w:tr>
      <w:tr w:rsidR="007D7038" w:rsidRPr="007D7038" w14:paraId="5A42C4C4" w14:textId="77777777" w:rsidTr="007D7038">
        <w:trPr>
          <w:trHeight w:val="561"/>
        </w:trPr>
        <w:tc>
          <w:tcPr>
            <w:tcW w:w="2538" w:type="dxa"/>
            <w:tcBorders>
              <w:left w:val="single" w:sz="4" w:space="0" w:color="auto"/>
              <w:bottom w:val="single" w:sz="4" w:space="0" w:color="auto"/>
              <w:right w:val="single" w:sz="4" w:space="0" w:color="auto"/>
            </w:tcBorders>
          </w:tcPr>
          <w:p w14:paraId="060D184C"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Sensitivity</w:t>
            </w:r>
          </w:p>
        </w:tc>
        <w:tc>
          <w:tcPr>
            <w:tcW w:w="3070" w:type="dxa"/>
            <w:tcBorders>
              <w:left w:val="single" w:sz="4" w:space="0" w:color="auto"/>
              <w:bottom w:val="single" w:sz="4" w:space="0" w:color="auto"/>
              <w:right w:val="single" w:sz="4" w:space="0" w:color="auto"/>
            </w:tcBorders>
          </w:tcPr>
          <w:p w14:paraId="3F69D5FB" w14:textId="77777777" w:rsidR="007D7038" w:rsidRPr="007D7038" w:rsidRDefault="007D7038"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 xml:space="preserve">91.67 </w:t>
            </w:r>
            <w:proofErr w:type="gramStart"/>
            <w:r w:rsidRPr="007D7038">
              <w:rPr>
                <w:rFonts w:ascii="Times New Roman" w:eastAsia="Arial" w:hAnsi="Times New Roman" w:cs="Times New Roman"/>
                <w:sz w:val="24"/>
                <w:szCs w:val="24"/>
              </w:rPr>
              <w:t>%(</w:t>
            </w:r>
            <w:proofErr w:type="gramEnd"/>
            <w:r w:rsidRPr="007D7038">
              <w:rPr>
                <w:rFonts w:ascii="Times New Roman" w:eastAsia="Arial" w:hAnsi="Times New Roman" w:cs="Times New Roman"/>
                <w:sz w:val="24"/>
                <w:szCs w:val="24"/>
              </w:rPr>
              <w:t>86.32%-96.99%)</w:t>
            </w:r>
          </w:p>
        </w:tc>
      </w:tr>
      <w:tr w:rsidR="007D7038" w:rsidRPr="007D7038" w14:paraId="57959F9B"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4E837116"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Specificity</w:t>
            </w:r>
          </w:p>
        </w:tc>
        <w:tc>
          <w:tcPr>
            <w:tcW w:w="3070" w:type="dxa"/>
            <w:tcBorders>
              <w:top w:val="single" w:sz="4" w:space="0" w:color="auto"/>
              <w:left w:val="single" w:sz="4" w:space="0" w:color="auto"/>
              <w:bottom w:val="single" w:sz="4" w:space="0" w:color="auto"/>
              <w:right w:val="single" w:sz="4" w:space="0" w:color="auto"/>
            </w:tcBorders>
          </w:tcPr>
          <w:p w14:paraId="239649B0" w14:textId="77777777" w:rsidR="007D7038" w:rsidRPr="007D7038" w:rsidRDefault="007D7038"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95.24</w:t>
            </w:r>
            <w:r w:rsidR="00293BC6">
              <w:rPr>
                <w:rFonts w:ascii="Times New Roman" w:eastAsia="Arial" w:hAnsi="Times New Roman" w:cs="Times New Roman"/>
                <w:sz w:val="24"/>
                <w:szCs w:val="24"/>
              </w:rPr>
              <w:t>%</w:t>
            </w:r>
            <w:r w:rsidRPr="007D7038">
              <w:rPr>
                <w:rFonts w:ascii="Times New Roman" w:eastAsia="Arial" w:hAnsi="Times New Roman" w:cs="Times New Roman"/>
                <w:sz w:val="24"/>
                <w:szCs w:val="24"/>
              </w:rPr>
              <w:t xml:space="preserve"> (81.79%-97.07%)</w:t>
            </w:r>
          </w:p>
        </w:tc>
      </w:tr>
      <w:tr w:rsidR="007D7038" w:rsidRPr="007D7038" w14:paraId="3F281923"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2218DFC4"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Positive Likelihood ratio</w:t>
            </w:r>
          </w:p>
        </w:tc>
        <w:tc>
          <w:tcPr>
            <w:tcW w:w="3070" w:type="dxa"/>
            <w:tcBorders>
              <w:top w:val="single" w:sz="4" w:space="0" w:color="auto"/>
              <w:left w:val="single" w:sz="4" w:space="0" w:color="auto"/>
              <w:bottom w:val="single" w:sz="4" w:space="0" w:color="auto"/>
              <w:right w:val="single" w:sz="4" w:space="0" w:color="auto"/>
            </w:tcBorders>
          </w:tcPr>
          <w:p w14:paraId="2F4D2F9B" w14:textId="77777777" w:rsidR="007D7038" w:rsidRPr="007D7038" w:rsidRDefault="007D7038"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2.17(0.81 - 2.70)</w:t>
            </w:r>
          </w:p>
        </w:tc>
      </w:tr>
      <w:tr w:rsidR="007D7038" w:rsidRPr="007D7038" w14:paraId="141F196E"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005926AA"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Negative likelihood ratio</w:t>
            </w:r>
          </w:p>
        </w:tc>
        <w:tc>
          <w:tcPr>
            <w:tcW w:w="3070" w:type="dxa"/>
            <w:tcBorders>
              <w:top w:val="single" w:sz="4" w:space="0" w:color="auto"/>
              <w:left w:val="single" w:sz="4" w:space="0" w:color="auto"/>
              <w:bottom w:val="single" w:sz="4" w:space="0" w:color="auto"/>
              <w:right w:val="single" w:sz="4" w:space="0" w:color="auto"/>
            </w:tcBorders>
          </w:tcPr>
          <w:p w14:paraId="772CFE27" w14:textId="77777777" w:rsidR="007D7038" w:rsidRPr="007D7038" w:rsidRDefault="007D7038"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0.64(0.18 -0.89)</w:t>
            </w:r>
          </w:p>
        </w:tc>
      </w:tr>
      <w:tr w:rsidR="007D7038" w:rsidRPr="007D7038" w14:paraId="503932F8"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081F4B2F"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Positive predictive value</w:t>
            </w:r>
          </w:p>
        </w:tc>
        <w:tc>
          <w:tcPr>
            <w:tcW w:w="3070" w:type="dxa"/>
            <w:tcBorders>
              <w:top w:val="single" w:sz="4" w:space="0" w:color="auto"/>
              <w:left w:val="single" w:sz="4" w:space="0" w:color="auto"/>
              <w:bottom w:val="single" w:sz="4" w:space="0" w:color="auto"/>
              <w:right w:val="single" w:sz="4" w:space="0" w:color="auto"/>
            </w:tcBorders>
          </w:tcPr>
          <w:p w14:paraId="339402B9" w14:textId="77777777" w:rsidR="007D7038" w:rsidRPr="007D7038" w:rsidRDefault="00DF252E"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 xml:space="preserve">90.48 </w:t>
            </w:r>
            <w:proofErr w:type="gramStart"/>
            <w:r w:rsidRPr="007D7038">
              <w:rPr>
                <w:rFonts w:ascii="Times New Roman" w:eastAsia="Arial" w:hAnsi="Times New Roman" w:cs="Times New Roman"/>
                <w:sz w:val="24"/>
                <w:szCs w:val="24"/>
              </w:rPr>
              <w:t>%</w:t>
            </w:r>
            <w:r w:rsidR="007D7038" w:rsidRPr="007D7038">
              <w:rPr>
                <w:rFonts w:ascii="Times New Roman" w:eastAsia="Arial" w:hAnsi="Times New Roman" w:cs="Times New Roman"/>
                <w:sz w:val="24"/>
                <w:szCs w:val="24"/>
              </w:rPr>
              <w:t>(</w:t>
            </w:r>
            <w:proofErr w:type="gramEnd"/>
            <w:r w:rsidR="007D7038" w:rsidRPr="007D7038">
              <w:rPr>
                <w:rFonts w:ascii="Times New Roman" w:eastAsia="Arial" w:hAnsi="Times New Roman" w:cs="Times New Roman"/>
                <w:sz w:val="24"/>
                <w:szCs w:val="24"/>
              </w:rPr>
              <w:t>86.75%-93.23%)</w:t>
            </w:r>
          </w:p>
        </w:tc>
      </w:tr>
      <w:tr w:rsidR="007D7038" w:rsidRPr="007D7038" w14:paraId="40A41646"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3D654409"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Negative predictive value</w:t>
            </w:r>
          </w:p>
        </w:tc>
        <w:tc>
          <w:tcPr>
            <w:tcW w:w="3070" w:type="dxa"/>
            <w:tcBorders>
              <w:top w:val="single" w:sz="4" w:space="0" w:color="auto"/>
              <w:left w:val="single" w:sz="4" w:space="0" w:color="auto"/>
              <w:bottom w:val="single" w:sz="4" w:space="0" w:color="auto"/>
              <w:right w:val="single" w:sz="4" w:space="0" w:color="auto"/>
            </w:tcBorders>
          </w:tcPr>
          <w:p w14:paraId="70EFF558" w14:textId="77777777" w:rsidR="007D7038" w:rsidRPr="007D7038" w:rsidRDefault="007D7038"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91.89</w:t>
            </w:r>
            <w:proofErr w:type="gramStart"/>
            <w:r w:rsidRPr="007D7038">
              <w:rPr>
                <w:rFonts w:ascii="Times New Roman" w:eastAsia="Arial" w:hAnsi="Times New Roman" w:cs="Times New Roman"/>
                <w:sz w:val="24"/>
                <w:szCs w:val="24"/>
              </w:rPr>
              <w:t>%(</w:t>
            </w:r>
            <w:proofErr w:type="gramEnd"/>
            <w:r w:rsidRPr="007D7038">
              <w:rPr>
                <w:rFonts w:ascii="Times New Roman" w:eastAsia="Arial" w:hAnsi="Times New Roman" w:cs="Times New Roman"/>
                <w:sz w:val="24"/>
                <w:szCs w:val="24"/>
              </w:rPr>
              <w:t>81.21% - 92.65%)</w:t>
            </w:r>
          </w:p>
        </w:tc>
      </w:tr>
      <w:tr w:rsidR="007D7038" w:rsidRPr="007D7038" w14:paraId="570C18D1" w14:textId="77777777" w:rsidTr="007D7038">
        <w:trPr>
          <w:trHeight w:val="561"/>
        </w:trPr>
        <w:tc>
          <w:tcPr>
            <w:tcW w:w="2538" w:type="dxa"/>
            <w:tcBorders>
              <w:top w:val="single" w:sz="4" w:space="0" w:color="auto"/>
              <w:left w:val="single" w:sz="4" w:space="0" w:color="auto"/>
              <w:bottom w:val="single" w:sz="4" w:space="0" w:color="auto"/>
              <w:right w:val="single" w:sz="4" w:space="0" w:color="auto"/>
            </w:tcBorders>
          </w:tcPr>
          <w:p w14:paraId="71F74515" w14:textId="77777777" w:rsidR="007D7038" w:rsidRPr="007D7038" w:rsidRDefault="007D7038" w:rsidP="007D7038">
            <w:pPr>
              <w:widowControl w:val="0"/>
              <w:autoSpaceDE w:val="0"/>
              <w:autoSpaceDN w:val="0"/>
              <w:jc w:val="center"/>
              <w:rPr>
                <w:rFonts w:ascii="Times New Roman" w:eastAsia="Arial" w:hAnsi="Times New Roman" w:cs="Times New Roman"/>
                <w:b/>
                <w:sz w:val="24"/>
                <w:szCs w:val="24"/>
              </w:rPr>
            </w:pPr>
            <w:r w:rsidRPr="007D7038">
              <w:rPr>
                <w:rFonts w:ascii="Times New Roman" w:eastAsia="Arial" w:hAnsi="Times New Roman" w:cs="Times New Roman"/>
                <w:b/>
                <w:sz w:val="24"/>
                <w:szCs w:val="24"/>
              </w:rPr>
              <w:t>Diagnostic accuracy</w:t>
            </w:r>
          </w:p>
        </w:tc>
        <w:tc>
          <w:tcPr>
            <w:tcW w:w="3070" w:type="dxa"/>
            <w:tcBorders>
              <w:top w:val="single" w:sz="4" w:space="0" w:color="auto"/>
              <w:left w:val="single" w:sz="4" w:space="0" w:color="auto"/>
              <w:bottom w:val="single" w:sz="4" w:space="0" w:color="auto"/>
              <w:right w:val="single" w:sz="4" w:space="0" w:color="auto"/>
            </w:tcBorders>
          </w:tcPr>
          <w:p w14:paraId="362225AC" w14:textId="77777777" w:rsidR="007D7038" w:rsidRPr="007D7038" w:rsidRDefault="007D7038" w:rsidP="00DF252E">
            <w:pPr>
              <w:widowControl w:val="0"/>
              <w:autoSpaceDE w:val="0"/>
              <w:autoSpaceDN w:val="0"/>
              <w:jc w:val="center"/>
              <w:rPr>
                <w:rFonts w:ascii="Times New Roman" w:eastAsia="Arial" w:hAnsi="Times New Roman" w:cs="Times New Roman"/>
                <w:sz w:val="24"/>
                <w:szCs w:val="24"/>
              </w:rPr>
            </w:pPr>
            <w:r w:rsidRPr="007D7038">
              <w:rPr>
                <w:rFonts w:ascii="Times New Roman" w:eastAsia="Arial" w:hAnsi="Times New Roman" w:cs="Times New Roman"/>
                <w:sz w:val="24"/>
                <w:szCs w:val="24"/>
              </w:rPr>
              <w:t>94.67</w:t>
            </w:r>
            <w:proofErr w:type="gramStart"/>
            <w:r w:rsidRPr="007D7038">
              <w:rPr>
                <w:rFonts w:ascii="Times New Roman" w:eastAsia="Arial" w:hAnsi="Times New Roman" w:cs="Times New Roman"/>
                <w:sz w:val="24"/>
                <w:szCs w:val="24"/>
              </w:rPr>
              <w:t>%(</w:t>
            </w:r>
            <w:proofErr w:type="gramEnd"/>
            <w:r w:rsidRPr="007D7038">
              <w:rPr>
                <w:rFonts w:ascii="Times New Roman" w:eastAsia="Arial" w:hAnsi="Times New Roman" w:cs="Times New Roman"/>
                <w:sz w:val="24"/>
                <w:szCs w:val="24"/>
              </w:rPr>
              <w:t>89.71%-96.51%)</w:t>
            </w:r>
          </w:p>
        </w:tc>
      </w:tr>
    </w:tbl>
    <w:p w14:paraId="0620E1E5" w14:textId="77777777" w:rsidR="00B12411" w:rsidRDefault="00B12411" w:rsidP="007B1A7F">
      <w:pPr>
        <w:spacing w:line="360" w:lineRule="auto"/>
        <w:jc w:val="both"/>
        <w:rPr>
          <w:rFonts w:ascii="Times New Roman" w:hAnsi="Times New Roman" w:cs="Times New Roman"/>
          <w:sz w:val="24"/>
          <w:szCs w:val="24"/>
        </w:rPr>
      </w:pPr>
    </w:p>
    <w:p w14:paraId="3686CB1C" w14:textId="77777777" w:rsidR="00B12411" w:rsidRPr="00742893" w:rsidRDefault="00742893" w:rsidP="00742893">
      <w:pPr>
        <w:spacing w:line="360" w:lineRule="auto"/>
        <w:jc w:val="both"/>
        <w:rPr>
          <w:rFonts w:ascii="Times New Roman" w:hAnsi="Times New Roman" w:cs="Times New Roman"/>
          <w:b/>
          <w:sz w:val="24"/>
          <w:szCs w:val="24"/>
        </w:rPr>
      </w:pPr>
      <w:r w:rsidRPr="00742893">
        <w:rPr>
          <w:rFonts w:ascii="Times New Roman" w:hAnsi="Times New Roman" w:cs="Times New Roman"/>
          <w:b/>
          <w:sz w:val="24"/>
          <w:szCs w:val="24"/>
        </w:rPr>
        <w:t>Table-2 showing predictive values of FIT.</w:t>
      </w:r>
      <w:r>
        <w:rPr>
          <w:rFonts w:ascii="Times New Roman" w:hAnsi="Times New Roman" w:cs="Times New Roman"/>
          <w:b/>
          <w:sz w:val="24"/>
          <w:szCs w:val="24"/>
        </w:rPr>
        <w:t xml:space="preserve"> </w:t>
      </w:r>
      <w:r w:rsidRPr="00742893">
        <w:rPr>
          <w:rFonts w:ascii="Times New Roman" w:hAnsi="Times New Roman" w:cs="Times New Roman"/>
          <w:b/>
          <w:sz w:val="24"/>
          <w:szCs w:val="24"/>
        </w:rPr>
        <w:t>All Values are calculated at 95% confidence interval</w:t>
      </w:r>
    </w:p>
    <w:p w14:paraId="6C2ABE7F" w14:textId="77777777" w:rsidR="00B12411" w:rsidRDefault="00846811" w:rsidP="00846811">
      <w:pPr>
        <w:spacing w:line="360" w:lineRule="auto"/>
        <w:jc w:val="both"/>
        <w:rPr>
          <w:rFonts w:ascii="Times New Roman" w:hAnsi="Times New Roman" w:cs="Times New Roman"/>
          <w:sz w:val="24"/>
          <w:szCs w:val="24"/>
        </w:rPr>
      </w:pPr>
      <w:r w:rsidRPr="00846811">
        <w:rPr>
          <w:rFonts w:ascii="Times New Roman" w:hAnsi="Times New Roman" w:cs="Times New Roman"/>
          <w:sz w:val="24"/>
          <w:szCs w:val="24"/>
        </w:rPr>
        <w:t>Stratified analysis demonstrated that FIT positivity was higher in pa</w:t>
      </w:r>
      <w:r>
        <w:rPr>
          <w:rFonts w:ascii="Times New Roman" w:hAnsi="Times New Roman" w:cs="Times New Roman"/>
          <w:sz w:val="24"/>
          <w:szCs w:val="24"/>
        </w:rPr>
        <w:t>tients with left-sided tumors (84</w:t>
      </w:r>
      <w:r w:rsidRPr="00846811">
        <w:rPr>
          <w:rFonts w:ascii="Times New Roman" w:hAnsi="Times New Roman" w:cs="Times New Roman"/>
          <w:sz w:val="24"/>
          <w:szCs w:val="24"/>
        </w:rPr>
        <w:t>%) c</w:t>
      </w:r>
      <w:r>
        <w:rPr>
          <w:rFonts w:ascii="Times New Roman" w:hAnsi="Times New Roman" w:cs="Times New Roman"/>
          <w:sz w:val="24"/>
          <w:szCs w:val="24"/>
        </w:rPr>
        <w:t>ompared to right-sided tumors (16</w:t>
      </w:r>
      <w:r w:rsidRPr="00846811">
        <w:rPr>
          <w:rFonts w:ascii="Times New Roman" w:hAnsi="Times New Roman" w:cs="Times New Roman"/>
          <w:sz w:val="24"/>
          <w:szCs w:val="24"/>
        </w:rPr>
        <w:t>%). Additionally, advanc</w:t>
      </w:r>
      <w:r>
        <w:rPr>
          <w:rFonts w:ascii="Times New Roman" w:hAnsi="Times New Roman" w:cs="Times New Roman"/>
          <w:sz w:val="24"/>
          <w:szCs w:val="24"/>
        </w:rPr>
        <w:t>ed-stage malignancies (Stage II</w:t>
      </w:r>
      <w:r w:rsidRPr="00846811">
        <w:rPr>
          <w:rFonts w:ascii="Times New Roman" w:hAnsi="Times New Roman" w:cs="Times New Roman"/>
          <w:sz w:val="24"/>
          <w:szCs w:val="24"/>
        </w:rPr>
        <w:t>–IV) showed a highe</w:t>
      </w:r>
      <w:r>
        <w:rPr>
          <w:rFonts w:ascii="Times New Roman" w:hAnsi="Times New Roman" w:cs="Times New Roman"/>
          <w:sz w:val="24"/>
          <w:szCs w:val="24"/>
        </w:rPr>
        <w:t>r frequency of FIT positivity (91.67</w:t>
      </w:r>
      <w:r w:rsidRPr="00846811">
        <w:rPr>
          <w:rFonts w:ascii="Times New Roman" w:hAnsi="Times New Roman" w:cs="Times New Roman"/>
          <w:sz w:val="24"/>
          <w:szCs w:val="24"/>
        </w:rPr>
        <w:t>%) than earl</w:t>
      </w:r>
      <w:r>
        <w:rPr>
          <w:rFonts w:ascii="Times New Roman" w:hAnsi="Times New Roman" w:cs="Times New Roman"/>
          <w:sz w:val="24"/>
          <w:szCs w:val="24"/>
        </w:rPr>
        <w:t>y-stage disease (Stage I) (8.33</w:t>
      </w:r>
      <w:r w:rsidRPr="00846811">
        <w:rPr>
          <w:rFonts w:ascii="Times New Roman" w:hAnsi="Times New Roman" w:cs="Times New Roman"/>
          <w:sz w:val="24"/>
          <w:szCs w:val="24"/>
        </w:rPr>
        <w:t>%)</w:t>
      </w:r>
      <w:r>
        <w:rPr>
          <w:rFonts w:ascii="Times New Roman" w:hAnsi="Times New Roman" w:cs="Times New Roman"/>
          <w:sz w:val="24"/>
          <w:szCs w:val="24"/>
        </w:rPr>
        <w:t xml:space="preserve"> (Table-3)</w:t>
      </w:r>
      <w:r w:rsidRPr="00846811">
        <w:rPr>
          <w:rFonts w:ascii="Times New Roman" w:hAnsi="Times New Roman" w:cs="Times New Roman"/>
          <w:sz w:val="24"/>
          <w:szCs w:val="24"/>
        </w:rPr>
        <w:t>.</w:t>
      </w:r>
    </w:p>
    <w:p w14:paraId="3EDAF95C" w14:textId="77777777" w:rsidR="00846811" w:rsidRDefault="00846811" w:rsidP="00846811">
      <w:pPr>
        <w:spacing w:line="360" w:lineRule="auto"/>
        <w:jc w:val="both"/>
        <w:rPr>
          <w:rFonts w:ascii="Times New Roman" w:hAnsi="Times New Roman" w:cs="Times New Roman"/>
          <w:sz w:val="24"/>
          <w:szCs w:val="24"/>
        </w:rPr>
      </w:pPr>
    </w:p>
    <w:tbl>
      <w:tblPr>
        <w:tblStyle w:val="TableGrid"/>
        <w:tblW w:w="0" w:type="auto"/>
        <w:tblInd w:w="956" w:type="dxa"/>
        <w:tblLook w:val="04A0" w:firstRow="1" w:lastRow="0" w:firstColumn="1" w:lastColumn="0" w:noHBand="0" w:noVBand="1"/>
      </w:tblPr>
      <w:tblGrid>
        <w:gridCol w:w="2753"/>
        <w:gridCol w:w="2337"/>
        <w:gridCol w:w="2338"/>
      </w:tblGrid>
      <w:tr w:rsidR="00846811" w14:paraId="75B68559" w14:textId="77777777" w:rsidTr="00846811">
        <w:tc>
          <w:tcPr>
            <w:tcW w:w="2753" w:type="dxa"/>
          </w:tcPr>
          <w:p w14:paraId="719D1590" w14:textId="77777777" w:rsidR="00846811" w:rsidRPr="00846811" w:rsidRDefault="00846811" w:rsidP="007B1A7F">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 xml:space="preserve">Colorectal </w:t>
            </w:r>
            <w:proofErr w:type="gramStart"/>
            <w:r w:rsidRPr="00846811">
              <w:rPr>
                <w:rFonts w:ascii="Times New Roman" w:hAnsi="Times New Roman" w:cs="Times New Roman"/>
                <w:b/>
                <w:sz w:val="24"/>
                <w:szCs w:val="24"/>
              </w:rPr>
              <w:t>malignancy(</w:t>
            </w:r>
            <w:proofErr w:type="gramEnd"/>
            <w:r w:rsidRPr="00846811">
              <w:rPr>
                <w:rFonts w:ascii="Times New Roman" w:hAnsi="Times New Roman" w:cs="Times New Roman"/>
                <w:b/>
                <w:sz w:val="24"/>
                <w:szCs w:val="24"/>
              </w:rPr>
              <w:t>CRC)(n=24)</w:t>
            </w:r>
          </w:p>
        </w:tc>
        <w:tc>
          <w:tcPr>
            <w:tcW w:w="2337" w:type="dxa"/>
          </w:tcPr>
          <w:p w14:paraId="325118AB" w14:textId="77777777" w:rsidR="00846811" w:rsidRPr="00846811" w:rsidRDefault="00846811" w:rsidP="007B1A7F">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FIT (Positive)</w:t>
            </w:r>
          </w:p>
        </w:tc>
        <w:tc>
          <w:tcPr>
            <w:tcW w:w="2338" w:type="dxa"/>
          </w:tcPr>
          <w:p w14:paraId="6C2C2C90" w14:textId="77777777" w:rsidR="00846811" w:rsidRPr="00846811" w:rsidRDefault="00846811" w:rsidP="007B1A7F">
            <w:pPr>
              <w:spacing w:line="360" w:lineRule="auto"/>
              <w:jc w:val="both"/>
              <w:rPr>
                <w:rFonts w:ascii="Times New Roman" w:hAnsi="Times New Roman" w:cs="Times New Roman"/>
                <w:b/>
                <w:sz w:val="24"/>
                <w:szCs w:val="24"/>
              </w:rPr>
            </w:pPr>
            <w:r w:rsidRPr="00846811">
              <w:rPr>
                <w:rFonts w:ascii="Times New Roman" w:hAnsi="Times New Roman" w:cs="Times New Roman"/>
                <w:b/>
                <w:sz w:val="24"/>
                <w:szCs w:val="24"/>
              </w:rPr>
              <w:t>FIT (Negative)</w:t>
            </w:r>
          </w:p>
        </w:tc>
      </w:tr>
      <w:tr w:rsidR="00846811" w14:paraId="56D7D706" w14:textId="77777777" w:rsidTr="00846811">
        <w:tc>
          <w:tcPr>
            <w:tcW w:w="2753" w:type="dxa"/>
          </w:tcPr>
          <w:p w14:paraId="76269D0B"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Stage-I</w:t>
            </w:r>
          </w:p>
          <w:p w14:paraId="4263969F"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Stage-II</w:t>
            </w:r>
          </w:p>
          <w:p w14:paraId="019633B2"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Stage-III</w:t>
            </w:r>
          </w:p>
          <w:p w14:paraId="7A49F6A6"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Stage-IV</w:t>
            </w:r>
          </w:p>
        </w:tc>
        <w:tc>
          <w:tcPr>
            <w:tcW w:w="2337" w:type="dxa"/>
          </w:tcPr>
          <w:p w14:paraId="028826FC"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2(8.33%)</w:t>
            </w:r>
          </w:p>
          <w:p w14:paraId="3C4C471F"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12(50.00%)</w:t>
            </w:r>
          </w:p>
          <w:p w14:paraId="5551453B"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8(33.33%)</w:t>
            </w:r>
          </w:p>
          <w:p w14:paraId="29D9D887"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1(4.16%)</w:t>
            </w:r>
          </w:p>
        </w:tc>
        <w:tc>
          <w:tcPr>
            <w:tcW w:w="2338" w:type="dxa"/>
          </w:tcPr>
          <w:p w14:paraId="255482B2"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2(8.33%)</w:t>
            </w:r>
          </w:p>
          <w:p w14:paraId="36269D5D"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0(0.00%)</w:t>
            </w:r>
          </w:p>
          <w:p w14:paraId="026FC331"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46811">
              <w:rPr>
                <w:rFonts w:ascii="Times New Roman" w:hAnsi="Times New Roman" w:cs="Times New Roman"/>
                <w:sz w:val="24"/>
                <w:szCs w:val="24"/>
              </w:rPr>
              <w:t>(0.00%)</w:t>
            </w:r>
          </w:p>
          <w:p w14:paraId="149FF071" w14:textId="77777777" w:rsidR="00846811" w:rsidRDefault="00846811" w:rsidP="007B1A7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46811">
              <w:rPr>
                <w:rFonts w:ascii="Times New Roman" w:hAnsi="Times New Roman" w:cs="Times New Roman"/>
                <w:sz w:val="24"/>
                <w:szCs w:val="24"/>
              </w:rPr>
              <w:t>(0.00%)</w:t>
            </w:r>
          </w:p>
        </w:tc>
      </w:tr>
    </w:tbl>
    <w:p w14:paraId="3160E5F6" w14:textId="77777777" w:rsidR="00846811" w:rsidRDefault="00846811" w:rsidP="007B1A7F">
      <w:pPr>
        <w:spacing w:line="360" w:lineRule="auto"/>
        <w:jc w:val="both"/>
        <w:rPr>
          <w:rFonts w:ascii="Times New Roman" w:hAnsi="Times New Roman" w:cs="Times New Roman"/>
          <w:sz w:val="24"/>
          <w:szCs w:val="24"/>
        </w:rPr>
      </w:pPr>
    </w:p>
    <w:p w14:paraId="6D62CD9B" w14:textId="77777777" w:rsidR="00B12411" w:rsidRPr="00846811" w:rsidRDefault="00846811" w:rsidP="00846811">
      <w:pPr>
        <w:spacing w:line="360" w:lineRule="auto"/>
        <w:jc w:val="center"/>
        <w:rPr>
          <w:rFonts w:ascii="Times New Roman" w:hAnsi="Times New Roman" w:cs="Times New Roman"/>
          <w:b/>
          <w:sz w:val="24"/>
          <w:szCs w:val="24"/>
        </w:rPr>
      </w:pPr>
      <w:r w:rsidRPr="00846811">
        <w:rPr>
          <w:rFonts w:ascii="Times New Roman" w:hAnsi="Times New Roman" w:cs="Times New Roman"/>
          <w:b/>
          <w:sz w:val="24"/>
          <w:szCs w:val="24"/>
        </w:rPr>
        <w:t>Table-3 showing relationship between CRC stage and FIT of study population</w:t>
      </w:r>
    </w:p>
    <w:p w14:paraId="027698D7" w14:textId="77777777" w:rsidR="00846811" w:rsidRDefault="00DF252E" w:rsidP="007B1A7F">
      <w:pPr>
        <w:spacing w:line="360" w:lineRule="auto"/>
        <w:jc w:val="both"/>
        <w:rPr>
          <w:rFonts w:ascii="Times New Roman" w:hAnsi="Times New Roman" w:cs="Times New Roman"/>
          <w:sz w:val="24"/>
          <w:szCs w:val="24"/>
        </w:rPr>
      </w:pPr>
      <w:r w:rsidRPr="00DF252E">
        <w:rPr>
          <w:rFonts w:ascii="Times New Roman" w:hAnsi="Times New Roman" w:cs="Times New Roman"/>
          <w:sz w:val="24"/>
          <w:szCs w:val="24"/>
        </w:rPr>
        <w:t>Logistic regression analysis revealed that a positive FIT was independently associated with increased odds of colorectal malignancy</w:t>
      </w:r>
      <w:r>
        <w:rPr>
          <w:rFonts w:ascii="Times New Roman" w:hAnsi="Times New Roman" w:cs="Times New Roman"/>
          <w:sz w:val="24"/>
          <w:szCs w:val="24"/>
        </w:rPr>
        <w:t>(p&lt;0.05)</w:t>
      </w:r>
      <w:r w:rsidRPr="00DF252E">
        <w:rPr>
          <w:rFonts w:ascii="Times New Roman" w:hAnsi="Times New Roman" w:cs="Times New Roman"/>
          <w:sz w:val="24"/>
          <w:szCs w:val="24"/>
        </w:rPr>
        <w:t xml:space="preserve"> </w:t>
      </w:r>
      <w:r>
        <w:rPr>
          <w:rFonts w:ascii="Times New Roman" w:hAnsi="Times New Roman" w:cs="Times New Roman"/>
          <w:sz w:val="24"/>
          <w:szCs w:val="24"/>
        </w:rPr>
        <w:t>.</w:t>
      </w:r>
      <w:r w:rsidRPr="00DF252E">
        <w:rPr>
          <w:rFonts w:ascii="Times New Roman" w:hAnsi="Times New Roman" w:cs="Times New Roman"/>
          <w:sz w:val="24"/>
          <w:szCs w:val="24"/>
        </w:rPr>
        <w:t>In multivariable logistic regression analysis, increasing age (adjusted OR 1.05 per year, 95% CI 1.03–1.07, p&lt;0.001), male sex (OR 1.50, 95% CI 1.10–2.05, p=0.010), and positive FIT (OR</w:t>
      </w:r>
      <w:r w:rsidR="005344F0">
        <w:rPr>
          <w:rFonts w:ascii="Times New Roman" w:hAnsi="Times New Roman" w:cs="Times New Roman"/>
          <w:sz w:val="24"/>
          <w:szCs w:val="24"/>
        </w:rPr>
        <w:t>:</w:t>
      </w:r>
      <w:r w:rsidRPr="00DF252E">
        <w:rPr>
          <w:rFonts w:ascii="Times New Roman" w:hAnsi="Times New Roman" w:cs="Times New Roman"/>
          <w:sz w:val="24"/>
          <w:szCs w:val="24"/>
        </w:rPr>
        <w:t xml:space="preserve"> 8.50, 95% CI 5.20–13.90, p&lt;0.001) were significantly associated with h</w:t>
      </w:r>
      <w:r>
        <w:rPr>
          <w:rFonts w:ascii="Times New Roman" w:hAnsi="Times New Roman" w:cs="Times New Roman"/>
          <w:sz w:val="24"/>
          <w:szCs w:val="24"/>
        </w:rPr>
        <w:t>igher odds of Colorectal Cancer (Table-4).</w:t>
      </w:r>
    </w:p>
    <w:tbl>
      <w:tblPr>
        <w:tblStyle w:val="TableGrid"/>
        <w:tblW w:w="7955" w:type="dxa"/>
        <w:tblInd w:w="718" w:type="dxa"/>
        <w:tblLook w:val="04A0" w:firstRow="1" w:lastRow="0" w:firstColumn="1" w:lastColumn="0" w:noHBand="0" w:noVBand="1"/>
      </w:tblPr>
      <w:tblGrid>
        <w:gridCol w:w="2438"/>
        <w:gridCol w:w="1531"/>
        <w:gridCol w:w="1579"/>
        <w:gridCol w:w="1424"/>
        <w:gridCol w:w="983"/>
      </w:tblGrid>
      <w:tr w:rsidR="00DF252E" w:rsidRPr="00DF252E" w14:paraId="16633A36" w14:textId="77777777" w:rsidTr="00DF252E">
        <w:trPr>
          <w:trHeight w:val="549"/>
        </w:trPr>
        <w:tc>
          <w:tcPr>
            <w:tcW w:w="0" w:type="auto"/>
            <w:hideMark/>
          </w:tcPr>
          <w:p w14:paraId="1AD22861" w14:textId="77777777" w:rsidR="00DF252E" w:rsidRPr="00DF252E" w:rsidRDefault="00DF252E" w:rsidP="00DF252E">
            <w:pPr>
              <w:jc w:val="center"/>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Variable</w:t>
            </w:r>
          </w:p>
        </w:tc>
        <w:tc>
          <w:tcPr>
            <w:tcW w:w="0" w:type="auto"/>
            <w:hideMark/>
          </w:tcPr>
          <w:p w14:paraId="0B63D488" w14:textId="77777777" w:rsidR="00DF252E" w:rsidRPr="00DF252E" w:rsidRDefault="00DF252E" w:rsidP="00DF252E">
            <w:pPr>
              <w:jc w:val="center"/>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β Coefficient</w:t>
            </w:r>
          </w:p>
        </w:tc>
        <w:tc>
          <w:tcPr>
            <w:tcW w:w="0" w:type="auto"/>
            <w:hideMark/>
          </w:tcPr>
          <w:p w14:paraId="0FDD0DDF" w14:textId="77777777" w:rsidR="00DF252E" w:rsidRPr="00DF252E" w:rsidRDefault="00DF252E" w:rsidP="00DF252E">
            <w:pPr>
              <w:jc w:val="center"/>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Adjusted OR</w:t>
            </w:r>
          </w:p>
        </w:tc>
        <w:tc>
          <w:tcPr>
            <w:tcW w:w="0" w:type="auto"/>
            <w:hideMark/>
          </w:tcPr>
          <w:p w14:paraId="2E69DAC9" w14:textId="77777777" w:rsidR="00DF252E" w:rsidRPr="00DF252E" w:rsidRDefault="00DF252E" w:rsidP="00DF252E">
            <w:pPr>
              <w:jc w:val="center"/>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95% CI</w:t>
            </w:r>
          </w:p>
        </w:tc>
        <w:tc>
          <w:tcPr>
            <w:tcW w:w="0" w:type="auto"/>
            <w:hideMark/>
          </w:tcPr>
          <w:p w14:paraId="2DFB2265" w14:textId="77777777" w:rsidR="00DF252E" w:rsidRPr="00DF252E" w:rsidRDefault="00DF252E" w:rsidP="00DF252E">
            <w:pPr>
              <w:jc w:val="center"/>
              <w:rPr>
                <w:rFonts w:ascii="Times New Roman" w:eastAsia="Times New Roman" w:hAnsi="Times New Roman" w:cs="Times New Roman"/>
                <w:b/>
                <w:bCs/>
                <w:sz w:val="24"/>
                <w:szCs w:val="24"/>
              </w:rPr>
            </w:pPr>
            <w:r w:rsidRPr="00DF252E">
              <w:rPr>
                <w:rFonts w:ascii="Times New Roman" w:eastAsia="Times New Roman" w:hAnsi="Times New Roman" w:cs="Times New Roman"/>
                <w:b/>
                <w:bCs/>
                <w:sz w:val="24"/>
                <w:szCs w:val="24"/>
              </w:rPr>
              <w:t>p-value</w:t>
            </w:r>
          </w:p>
        </w:tc>
      </w:tr>
      <w:tr w:rsidR="00DF252E" w:rsidRPr="00DF252E" w14:paraId="2D259159" w14:textId="77777777" w:rsidTr="00DF252E">
        <w:trPr>
          <w:trHeight w:val="549"/>
        </w:trPr>
        <w:tc>
          <w:tcPr>
            <w:tcW w:w="0" w:type="auto"/>
            <w:hideMark/>
          </w:tcPr>
          <w:p w14:paraId="77BCE1F6"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Age (per year)</w:t>
            </w:r>
          </w:p>
        </w:tc>
        <w:tc>
          <w:tcPr>
            <w:tcW w:w="0" w:type="auto"/>
            <w:hideMark/>
          </w:tcPr>
          <w:p w14:paraId="24358AFD"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0.048</w:t>
            </w:r>
          </w:p>
        </w:tc>
        <w:tc>
          <w:tcPr>
            <w:tcW w:w="0" w:type="auto"/>
            <w:hideMark/>
          </w:tcPr>
          <w:p w14:paraId="3521BFB0"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1.05</w:t>
            </w:r>
          </w:p>
        </w:tc>
        <w:tc>
          <w:tcPr>
            <w:tcW w:w="0" w:type="auto"/>
            <w:hideMark/>
          </w:tcPr>
          <w:p w14:paraId="6AC38A1E"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1.03 – 1.07</w:t>
            </w:r>
          </w:p>
        </w:tc>
        <w:tc>
          <w:tcPr>
            <w:tcW w:w="0" w:type="auto"/>
            <w:hideMark/>
          </w:tcPr>
          <w:p w14:paraId="6A96902A"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&lt;0.001</w:t>
            </w:r>
          </w:p>
        </w:tc>
      </w:tr>
      <w:tr w:rsidR="00DF252E" w:rsidRPr="00DF252E" w14:paraId="072BC1EC" w14:textId="77777777" w:rsidTr="00DF252E">
        <w:trPr>
          <w:trHeight w:val="549"/>
        </w:trPr>
        <w:tc>
          <w:tcPr>
            <w:tcW w:w="0" w:type="auto"/>
            <w:hideMark/>
          </w:tcPr>
          <w:p w14:paraId="1545C100"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Male sex</w:t>
            </w:r>
          </w:p>
        </w:tc>
        <w:tc>
          <w:tcPr>
            <w:tcW w:w="0" w:type="auto"/>
            <w:hideMark/>
          </w:tcPr>
          <w:p w14:paraId="3009E349"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0.405</w:t>
            </w:r>
          </w:p>
        </w:tc>
        <w:tc>
          <w:tcPr>
            <w:tcW w:w="0" w:type="auto"/>
            <w:hideMark/>
          </w:tcPr>
          <w:p w14:paraId="06612989"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1.50</w:t>
            </w:r>
          </w:p>
        </w:tc>
        <w:tc>
          <w:tcPr>
            <w:tcW w:w="0" w:type="auto"/>
            <w:hideMark/>
          </w:tcPr>
          <w:p w14:paraId="58832138"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1.10 – 2.05</w:t>
            </w:r>
          </w:p>
        </w:tc>
        <w:tc>
          <w:tcPr>
            <w:tcW w:w="0" w:type="auto"/>
            <w:hideMark/>
          </w:tcPr>
          <w:p w14:paraId="399E40E1"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0.010</w:t>
            </w:r>
          </w:p>
        </w:tc>
      </w:tr>
      <w:tr w:rsidR="00DF252E" w:rsidRPr="00DF252E" w14:paraId="4F55DF6B" w14:textId="77777777" w:rsidTr="00DF252E">
        <w:trPr>
          <w:trHeight w:val="525"/>
        </w:trPr>
        <w:tc>
          <w:tcPr>
            <w:tcW w:w="0" w:type="auto"/>
            <w:hideMark/>
          </w:tcPr>
          <w:p w14:paraId="34BB2778"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Positive FIT</w:t>
            </w:r>
          </w:p>
        </w:tc>
        <w:tc>
          <w:tcPr>
            <w:tcW w:w="0" w:type="auto"/>
            <w:hideMark/>
          </w:tcPr>
          <w:p w14:paraId="0AE5EAEF"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2.140</w:t>
            </w:r>
          </w:p>
        </w:tc>
        <w:tc>
          <w:tcPr>
            <w:tcW w:w="0" w:type="auto"/>
            <w:hideMark/>
          </w:tcPr>
          <w:p w14:paraId="3172791D"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8.50</w:t>
            </w:r>
          </w:p>
        </w:tc>
        <w:tc>
          <w:tcPr>
            <w:tcW w:w="0" w:type="auto"/>
            <w:hideMark/>
          </w:tcPr>
          <w:p w14:paraId="0F9D2069"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5.20 – 13.90</w:t>
            </w:r>
          </w:p>
        </w:tc>
        <w:tc>
          <w:tcPr>
            <w:tcW w:w="0" w:type="auto"/>
            <w:hideMark/>
          </w:tcPr>
          <w:p w14:paraId="19F10B94"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&lt;0.001</w:t>
            </w:r>
          </w:p>
        </w:tc>
      </w:tr>
      <w:tr w:rsidR="00DF252E" w:rsidRPr="00DF252E" w14:paraId="4FBA0C9A" w14:textId="77777777" w:rsidTr="00DF252E">
        <w:trPr>
          <w:trHeight w:val="549"/>
        </w:trPr>
        <w:tc>
          <w:tcPr>
            <w:tcW w:w="0" w:type="auto"/>
            <w:hideMark/>
          </w:tcPr>
          <w:p w14:paraId="2C68DD9F"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Family history of CRC</w:t>
            </w:r>
          </w:p>
        </w:tc>
        <w:tc>
          <w:tcPr>
            <w:tcW w:w="0" w:type="auto"/>
            <w:hideMark/>
          </w:tcPr>
          <w:p w14:paraId="4E0AD6C1"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0.916</w:t>
            </w:r>
          </w:p>
        </w:tc>
        <w:tc>
          <w:tcPr>
            <w:tcW w:w="0" w:type="auto"/>
            <w:hideMark/>
          </w:tcPr>
          <w:p w14:paraId="10DD9A95"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2.50</w:t>
            </w:r>
          </w:p>
        </w:tc>
        <w:tc>
          <w:tcPr>
            <w:tcW w:w="0" w:type="auto"/>
            <w:hideMark/>
          </w:tcPr>
          <w:p w14:paraId="20801242"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1.60 – 3.90</w:t>
            </w:r>
          </w:p>
        </w:tc>
        <w:tc>
          <w:tcPr>
            <w:tcW w:w="0" w:type="auto"/>
            <w:hideMark/>
          </w:tcPr>
          <w:p w14:paraId="6C49366E"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&lt;0.001</w:t>
            </w:r>
          </w:p>
        </w:tc>
      </w:tr>
      <w:tr w:rsidR="00DF252E" w:rsidRPr="00DF252E" w14:paraId="45346034" w14:textId="77777777" w:rsidTr="00DF252E">
        <w:trPr>
          <w:trHeight w:val="549"/>
        </w:trPr>
        <w:tc>
          <w:tcPr>
            <w:tcW w:w="0" w:type="auto"/>
            <w:hideMark/>
          </w:tcPr>
          <w:p w14:paraId="2F82467D"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Smoking (current)</w:t>
            </w:r>
          </w:p>
        </w:tc>
        <w:tc>
          <w:tcPr>
            <w:tcW w:w="0" w:type="auto"/>
            <w:hideMark/>
          </w:tcPr>
          <w:p w14:paraId="33D6FB62"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0.530</w:t>
            </w:r>
          </w:p>
        </w:tc>
        <w:tc>
          <w:tcPr>
            <w:tcW w:w="0" w:type="auto"/>
            <w:hideMark/>
          </w:tcPr>
          <w:p w14:paraId="5976AD80"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1.70</w:t>
            </w:r>
          </w:p>
        </w:tc>
        <w:tc>
          <w:tcPr>
            <w:tcW w:w="0" w:type="auto"/>
            <w:hideMark/>
          </w:tcPr>
          <w:p w14:paraId="38EAEB9B"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1.20 – 2.40</w:t>
            </w:r>
          </w:p>
        </w:tc>
        <w:tc>
          <w:tcPr>
            <w:tcW w:w="0" w:type="auto"/>
            <w:hideMark/>
          </w:tcPr>
          <w:p w14:paraId="275D6690"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0.003</w:t>
            </w:r>
          </w:p>
        </w:tc>
      </w:tr>
      <w:tr w:rsidR="00DF252E" w:rsidRPr="00DF252E" w14:paraId="51D9DE71" w14:textId="77777777" w:rsidTr="00DF252E">
        <w:trPr>
          <w:trHeight w:val="549"/>
        </w:trPr>
        <w:tc>
          <w:tcPr>
            <w:tcW w:w="0" w:type="auto"/>
            <w:hideMark/>
          </w:tcPr>
          <w:p w14:paraId="055B8615"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BMI ≥30 (obesity)</w:t>
            </w:r>
          </w:p>
        </w:tc>
        <w:tc>
          <w:tcPr>
            <w:tcW w:w="0" w:type="auto"/>
            <w:hideMark/>
          </w:tcPr>
          <w:p w14:paraId="23338948"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0.336</w:t>
            </w:r>
          </w:p>
        </w:tc>
        <w:tc>
          <w:tcPr>
            <w:tcW w:w="0" w:type="auto"/>
            <w:hideMark/>
          </w:tcPr>
          <w:p w14:paraId="0B2644BC"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1.40</w:t>
            </w:r>
          </w:p>
        </w:tc>
        <w:tc>
          <w:tcPr>
            <w:tcW w:w="0" w:type="auto"/>
            <w:hideMark/>
          </w:tcPr>
          <w:p w14:paraId="56278EE7"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1.00 – 1.96</w:t>
            </w:r>
          </w:p>
        </w:tc>
        <w:tc>
          <w:tcPr>
            <w:tcW w:w="0" w:type="auto"/>
            <w:hideMark/>
          </w:tcPr>
          <w:p w14:paraId="46A20D02" w14:textId="77777777" w:rsidR="00DF252E" w:rsidRPr="00DF252E" w:rsidRDefault="00DF252E" w:rsidP="00DF252E">
            <w:pPr>
              <w:rPr>
                <w:rFonts w:ascii="Times New Roman" w:eastAsia="Times New Roman" w:hAnsi="Times New Roman" w:cs="Times New Roman"/>
                <w:sz w:val="24"/>
                <w:szCs w:val="24"/>
              </w:rPr>
            </w:pPr>
            <w:r w:rsidRPr="00DF252E">
              <w:rPr>
                <w:rFonts w:ascii="Times New Roman" w:eastAsia="Times New Roman" w:hAnsi="Times New Roman" w:cs="Times New Roman"/>
                <w:sz w:val="24"/>
                <w:szCs w:val="24"/>
              </w:rPr>
              <w:t>0.048</w:t>
            </w:r>
          </w:p>
        </w:tc>
      </w:tr>
    </w:tbl>
    <w:p w14:paraId="2E37714A" w14:textId="77777777" w:rsidR="00846811" w:rsidRDefault="00846811" w:rsidP="007B1A7F">
      <w:pPr>
        <w:spacing w:line="360" w:lineRule="auto"/>
        <w:jc w:val="both"/>
        <w:rPr>
          <w:rFonts w:ascii="Times New Roman" w:hAnsi="Times New Roman" w:cs="Times New Roman"/>
          <w:sz w:val="24"/>
          <w:szCs w:val="24"/>
        </w:rPr>
      </w:pPr>
    </w:p>
    <w:p w14:paraId="2001EE5D" w14:textId="77777777" w:rsidR="00846811" w:rsidRPr="00DF252E" w:rsidRDefault="00DF252E" w:rsidP="00DF252E">
      <w:pPr>
        <w:spacing w:line="360" w:lineRule="auto"/>
        <w:jc w:val="center"/>
        <w:rPr>
          <w:rFonts w:ascii="Times New Roman" w:hAnsi="Times New Roman" w:cs="Times New Roman"/>
          <w:b/>
          <w:sz w:val="24"/>
          <w:szCs w:val="24"/>
        </w:rPr>
      </w:pPr>
      <w:r w:rsidRPr="00DF252E">
        <w:rPr>
          <w:rFonts w:ascii="Times New Roman" w:hAnsi="Times New Roman" w:cs="Times New Roman"/>
          <w:b/>
          <w:sz w:val="24"/>
          <w:szCs w:val="24"/>
        </w:rPr>
        <w:t>Table-4 showing multivariate logistic regression analysis of risk factors of CRC</w:t>
      </w:r>
    </w:p>
    <w:p w14:paraId="05222E65" w14:textId="77777777" w:rsidR="00846811" w:rsidRDefault="00846811" w:rsidP="007B1A7F">
      <w:pPr>
        <w:spacing w:line="360" w:lineRule="auto"/>
        <w:jc w:val="both"/>
        <w:rPr>
          <w:rFonts w:ascii="Times New Roman" w:hAnsi="Times New Roman" w:cs="Times New Roman"/>
          <w:sz w:val="24"/>
          <w:szCs w:val="24"/>
        </w:rPr>
      </w:pPr>
    </w:p>
    <w:p w14:paraId="0B5A8C8C" w14:textId="77777777" w:rsidR="00846811" w:rsidRDefault="00846811" w:rsidP="007B1A7F">
      <w:pPr>
        <w:spacing w:line="360" w:lineRule="auto"/>
        <w:jc w:val="both"/>
        <w:rPr>
          <w:rFonts w:ascii="Times New Roman" w:hAnsi="Times New Roman" w:cs="Times New Roman"/>
          <w:sz w:val="24"/>
          <w:szCs w:val="24"/>
        </w:rPr>
      </w:pPr>
    </w:p>
    <w:p w14:paraId="2BCE7EA6" w14:textId="77777777" w:rsidR="00846811" w:rsidRDefault="00846811" w:rsidP="007B1A7F">
      <w:pPr>
        <w:spacing w:line="360" w:lineRule="auto"/>
        <w:jc w:val="both"/>
        <w:rPr>
          <w:rFonts w:ascii="Times New Roman" w:hAnsi="Times New Roman" w:cs="Times New Roman"/>
          <w:sz w:val="24"/>
          <w:szCs w:val="24"/>
        </w:rPr>
      </w:pPr>
    </w:p>
    <w:p w14:paraId="2BDD6B17" w14:textId="77777777" w:rsidR="00DF252E" w:rsidRDefault="00DF252E" w:rsidP="007B1A7F">
      <w:pPr>
        <w:spacing w:line="360" w:lineRule="auto"/>
        <w:jc w:val="both"/>
        <w:rPr>
          <w:rFonts w:ascii="Times New Roman" w:hAnsi="Times New Roman" w:cs="Times New Roman"/>
          <w:sz w:val="24"/>
          <w:szCs w:val="24"/>
        </w:rPr>
      </w:pPr>
    </w:p>
    <w:p w14:paraId="68622174" w14:textId="77777777" w:rsidR="00DF252E" w:rsidRDefault="00DF252E" w:rsidP="007B1A7F">
      <w:pPr>
        <w:spacing w:line="360" w:lineRule="auto"/>
        <w:jc w:val="both"/>
        <w:rPr>
          <w:rFonts w:ascii="Times New Roman" w:hAnsi="Times New Roman" w:cs="Times New Roman"/>
          <w:sz w:val="24"/>
          <w:szCs w:val="24"/>
        </w:rPr>
      </w:pPr>
    </w:p>
    <w:p w14:paraId="17AA3FA7" w14:textId="77777777" w:rsidR="00DF252E" w:rsidRDefault="00DF252E" w:rsidP="007B1A7F">
      <w:pPr>
        <w:spacing w:line="360" w:lineRule="auto"/>
        <w:jc w:val="both"/>
        <w:rPr>
          <w:rFonts w:ascii="Times New Roman" w:hAnsi="Times New Roman" w:cs="Times New Roman"/>
          <w:sz w:val="24"/>
          <w:szCs w:val="24"/>
        </w:rPr>
      </w:pPr>
    </w:p>
    <w:p w14:paraId="79589B58" w14:textId="77777777" w:rsidR="00DF252E" w:rsidRDefault="00DF252E" w:rsidP="007B1A7F">
      <w:pPr>
        <w:spacing w:line="360" w:lineRule="auto"/>
        <w:jc w:val="both"/>
        <w:rPr>
          <w:rFonts w:ascii="Times New Roman" w:hAnsi="Times New Roman" w:cs="Times New Roman"/>
          <w:sz w:val="24"/>
          <w:szCs w:val="24"/>
        </w:rPr>
      </w:pPr>
    </w:p>
    <w:p w14:paraId="574C6937" w14:textId="77777777" w:rsidR="00DF252E" w:rsidRDefault="00DF252E" w:rsidP="007B1A7F">
      <w:pPr>
        <w:spacing w:line="360" w:lineRule="auto"/>
        <w:jc w:val="both"/>
        <w:rPr>
          <w:rFonts w:ascii="Times New Roman" w:hAnsi="Times New Roman" w:cs="Times New Roman"/>
          <w:sz w:val="24"/>
          <w:szCs w:val="24"/>
        </w:rPr>
      </w:pPr>
    </w:p>
    <w:p w14:paraId="296D52B3" w14:textId="77777777" w:rsidR="00DF252E" w:rsidRDefault="00DF252E" w:rsidP="007B1A7F">
      <w:pPr>
        <w:spacing w:line="360" w:lineRule="auto"/>
        <w:jc w:val="both"/>
        <w:rPr>
          <w:rFonts w:ascii="Times New Roman" w:hAnsi="Times New Roman" w:cs="Times New Roman"/>
          <w:sz w:val="24"/>
          <w:szCs w:val="24"/>
        </w:rPr>
      </w:pPr>
    </w:p>
    <w:p w14:paraId="620A7032" w14:textId="77777777" w:rsidR="00DF252E" w:rsidRDefault="00DF252E" w:rsidP="007B1A7F">
      <w:pPr>
        <w:spacing w:line="360" w:lineRule="auto"/>
        <w:jc w:val="both"/>
        <w:rPr>
          <w:rFonts w:ascii="Times New Roman" w:hAnsi="Times New Roman" w:cs="Times New Roman"/>
          <w:sz w:val="24"/>
          <w:szCs w:val="24"/>
        </w:rPr>
      </w:pPr>
    </w:p>
    <w:p w14:paraId="457F1FD5" w14:textId="77777777" w:rsidR="00DF252E" w:rsidRDefault="00DF252E" w:rsidP="007B1A7F">
      <w:pPr>
        <w:spacing w:line="360" w:lineRule="auto"/>
        <w:jc w:val="both"/>
        <w:rPr>
          <w:rFonts w:ascii="Times New Roman" w:hAnsi="Times New Roman" w:cs="Times New Roman"/>
          <w:sz w:val="24"/>
          <w:szCs w:val="24"/>
        </w:rPr>
      </w:pPr>
    </w:p>
    <w:p w14:paraId="38F4F6E9" w14:textId="77777777" w:rsidR="00846811" w:rsidRPr="00DF252E" w:rsidRDefault="00DF252E" w:rsidP="007B1A7F">
      <w:pPr>
        <w:spacing w:line="360" w:lineRule="auto"/>
        <w:jc w:val="both"/>
        <w:rPr>
          <w:rFonts w:ascii="Times New Roman" w:hAnsi="Times New Roman" w:cs="Times New Roman"/>
          <w:b/>
          <w:sz w:val="24"/>
          <w:szCs w:val="24"/>
        </w:rPr>
      </w:pPr>
      <w:r w:rsidRPr="00DF252E">
        <w:rPr>
          <w:rFonts w:ascii="Times New Roman" w:hAnsi="Times New Roman" w:cs="Times New Roman"/>
          <w:b/>
          <w:sz w:val="24"/>
          <w:szCs w:val="24"/>
        </w:rPr>
        <w:t>Discussion:</w:t>
      </w:r>
    </w:p>
    <w:p w14:paraId="28B11BE4" w14:textId="77777777" w:rsidR="00846811" w:rsidRDefault="00293BC6" w:rsidP="007B1A7F">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Colorectal cancer (CRC) remains a leading cause of cancer-related morbidity and mortality worldwide. Early detection through screening significantly reduces both incidence and mortality. The fecal immunochemical test (FIT), a noninvasive, stool-based assay detecting human hemoglobin, has emerged as a preferred screening modali</w:t>
      </w:r>
      <w:r w:rsidR="00116ADC">
        <w:rPr>
          <w:rFonts w:ascii="Times New Roman" w:hAnsi="Times New Roman" w:cs="Times New Roman"/>
          <w:sz w:val="24"/>
          <w:szCs w:val="24"/>
        </w:rPr>
        <w:t>ty in many settings.</w:t>
      </w:r>
      <w:r w:rsidR="00116ADC">
        <w:rPr>
          <w:rFonts w:ascii="Times New Roman" w:hAnsi="Times New Roman" w:cs="Times New Roman"/>
          <w:sz w:val="24"/>
          <w:szCs w:val="24"/>
          <w:vertAlign w:val="superscript"/>
        </w:rPr>
        <w:t>18</w:t>
      </w:r>
      <w:r w:rsidR="00116ADC">
        <w:rPr>
          <w:rFonts w:ascii="Times New Roman" w:hAnsi="Times New Roman" w:cs="Times New Roman"/>
          <w:sz w:val="24"/>
          <w:szCs w:val="24"/>
        </w:rPr>
        <w:t xml:space="preserve"> This study</w:t>
      </w:r>
      <w:r w:rsidRPr="00293BC6">
        <w:rPr>
          <w:rFonts w:ascii="Times New Roman" w:hAnsi="Times New Roman" w:cs="Times New Roman"/>
          <w:sz w:val="24"/>
          <w:szCs w:val="24"/>
        </w:rPr>
        <w:t xml:space="preserve"> discusses the predictive value of FIT for colorectal malignancy, including sensitivity, specificity, positive predictive value (PPV), and negative predictive value (NPV), alongside factors influencing its diagnostic performance.</w:t>
      </w:r>
    </w:p>
    <w:p w14:paraId="2D87CC1A" w14:textId="77777777" w:rsidR="00293BC6" w:rsidRPr="00116ADC" w:rsidRDefault="00293BC6" w:rsidP="007B1A7F">
      <w:pPr>
        <w:spacing w:line="360" w:lineRule="auto"/>
        <w:jc w:val="both"/>
        <w:rPr>
          <w:rFonts w:ascii="Times New Roman" w:hAnsi="Times New Roman" w:cs="Times New Roman"/>
          <w:sz w:val="24"/>
          <w:szCs w:val="24"/>
          <w:vertAlign w:val="superscript"/>
        </w:rPr>
      </w:pPr>
      <w:r w:rsidRPr="00293BC6">
        <w:rPr>
          <w:rFonts w:ascii="Times New Roman" w:hAnsi="Times New Roman" w:cs="Times New Roman"/>
          <w:sz w:val="24"/>
          <w:szCs w:val="24"/>
        </w:rPr>
        <w:t>Colorectal cancer develops through a well-characterized adenoma–carcinoma sequence, providing a window for early detection. Screening strategies include colonoscopy, flexible sigmoidoscopy, and stool-based tests. FIT has largely replaced guaiac-based fecal occult blood testing (</w:t>
      </w:r>
      <w:proofErr w:type="spellStart"/>
      <w:r w:rsidRPr="00293BC6">
        <w:rPr>
          <w:rFonts w:ascii="Times New Roman" w:hAnsi="Times New Roman" w:cs="Times New Roman"/>
          <w:sz w:val="24"/>
          <w:szCs w:val="24"/>
        </w:rPr>
        <w:t>gFOBT</w:t>
      </w:r>
      <w:proofErr w:type="spellEnd"/>
      <w:r w:rsidRPr="00293BC6">
        <w:rPr>
          <w:rFonts w:ascii="Times New Roman" w:hAnsi="Times New Roman" w:cs="Times New Roman"/>
          <w:sz w:val="24"/>
          <w:szCs w:val="24"/>
        </w:rPr>
        <w:t>) due to improved specificity and ease of use. Its predictive value is particularly important in stratifying patients for colonoscopy.</w:t>
      </w:r>
      <w:r w:rsidR="00116ADC">
        <w:rPr>
          <w:rFonts w:ascii="Times New Roman" w:hAnsi="Times New Roman" w:cs="Times New Roman"/>
          <w:sz w:val="24"/>
          <w:szCs w:val="24"/>
          <w:vertAlign w:val="superscript"/>
        </w:rPr>
        <w:t>19</w:t>
      </w:r>
    </w:p>
    <w:p w14:paraId="4DADC5DB" w14:textId="77777777" w:rsidR="00293BC6" w:rsidRPr="00116ADC" w:rsidRDefault="00293BC6" w:rsidP="007B1A7F">
      <w:pPr>
        <w:spacing w:line="360" w:lineRule="auto"/>
        <w:jc w:val="both"/>
        <w:rPr>
          <w:rFonts w:ascii="Times New Roman" w:hAnsi="Times New Roman" w:cs="Times New Roman"/>
          <w:sz w:val="24"/>
          <w:szCs w:val="24"/>
          <w:vertAlign w:val="superscript"/>
        </w:rPr>
      </w:pPr>
      <w:r w:rsidRPr="00293BC6">
        <w:rPr>
          <w:rFonts w:ascii="Times New Roman" w:hAnsi="Times New Roman" w:cs="Times New Roman"/>
          <w:sz w:val="24"/>
          <w:szCs w:val="24"/>
        </w:rPr>
        <w:t xml:space="preserve">Recent guidelines support FIT use in symptomatic patients to prioritize colonoscopy referrals. </w:t>
      </w:r>
      <w:r w:rsidR="00116ADC" w:rsidRPr="00116ADC">
        <w:rPr>
          <w:rFonts w:ascii="Times New Roman" w:hAnsi="Times New Roman" w:cs="Times New Roman"/>
          <w:sz w:val="24"/>
          <w:szCs w:val="24"/>
          <w:vertAlign w:val="superscript"/>
        </w:rPr>
        <w:t>20</w:t>
      </w:r>
      <w:r w:rsidR="00116ADC">
        <w:rPr>
          <w:rFonts w:ascii="Times New Roman" w:hAnsi="Times New Roman" w:cs="Times New Roman"/>
          <w:sz w:val="24"/>
          <w:szCs w:val="24"/>
        </w:rPr>
        <w:t xml:space="preserve"> </w:t>
      </w:r>
      <w:r w:rsidRPr="00116ADC">
        <w:rPr>
          <w:rFonts w:ascii="Times New Roman" w:hAnsi="Times New Roman" w:cs="Times New Roman"/>
          <w:sz w:val="24"/>
          <w:szCs w:val="24"/>
        </w:rPr>
        <w:t>Studies</w:t>
      </w:r>
      <w:r w:rsidRPr="00293BC6">
        <w:rPr>
          <w:rFonts w:ascii="Times New Roman" w:hAnsi="Times New Roman" w:cs="Times New Roman"/>
          <w:sz w:val="24"/>
          <w:szCs w:val="24"/>
        </w:rPr>
        <w:t xml:space="preserve"> show that FIT retains high sensitivity (&gt;85%) for CRC in this group, with NPV exceeding 99% at standard thresholds, making it useful for ruling out malignancy in low-risk symptomatic individuals.</w:t>
      </w:r>
      <w:r w:rsidR="00116ADC">
        <w:rPr>
          <w:rFonts w:ascii="Times New Roman" w:hAnsi="Times New Roman" w:cs="Times New Roman"/>
          <w:sz w:val="24"/>
          <w:szCs w:val="24"/>
          <w:vertAlign w:val="superscript"/>
        </w:rPr>
        <w:t>21</w:t>
      </w:r>
    </w:p>
    <w:p w14:paraId="1E8C362E" w14:textId="77777777" w:rsidR="00293BC6" w:rsidRDefault="00293BC6" w:rsidP="00293BC6">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FIT sensitivity for CRC ranges from 70% to 90%, depending on the hemoglobin cutoff used, while specificity typically exceeds 90%.</w:t>
      </w:r>
      <w:r w:rsidR="00116ADC">
        <w:rPr>
          <w:rFonts w:ascii="Times New Roman" w:hAnsi="Times New Roman" w:cs="Times New Roman"/>
          <w:sz w:val="24"/>
          <w:szCs w:val="24"/>
          <w:vertAlign w:val="superscript"/>
        </w:rPr>
        <w:t>22</w:t>
      </w:r>
      <w:r w:rsidRPr="00293BC6">
        <w:rPr>
          <w:rFonts w:ascii="Times New Roman" w:hAnsi="Times New Roman" w:cs="Times New Roman"/>
          <w:sz w:val="24"/>
          <w:szCs w:val="24"/>
        </w:rPr>
        <w:t xml:space="preserve"> </w:t>
      </w:r>
      <w:r>
        <w:rPr>
          <w:rFonts w:ascii="Times New Roman" w:hAnsi="Times New Roman" w:cs="Times New Roman"/>
          <w:sz w:val="24"/>
          <w:szCs w:val="24"/>
        </w:rPr>
        <w:t>The current study demonstrated sensitivity and specificity of FIT in diagnosing CRC were 91.67</w:t>
      </w:r>
      <w:r w:rsidRPr="00293BC6">
        <w:rPr>
          <w:rFonts w:ascii="Times New Roman" w:hAnsi="Times New Roman" w:cs="Times New Roman"/>
          <w:sz w:val="24"/>
          <w:szCs w:val="24"/>
        </w:rPr>
        <w:t xml:space="preserve"> </w:t>
      </w:r>
      <w:proofErr w:type="gramStart"/>
      <w:r w:rsidRPr="00293BC6">
        <w:rPr>
          <w:rFonts w:ascii="Times New Roman" w:hAnsi="Times New Roman" w:cs="Times New Roman"/>
          <w:sz w:val="24"/>
          <w:szCs w:val="24"/>
        </w:rPr>
        <w:t>%(</w:t>
      </w:r>
      <w:proofErr w:type="gramEnd"/>
      <w:r w:rsidRPr="00293BC6">
        <w:rPr>
          <w:rFonts w:ascii="Times New Roman" w:hAnsi="Times New Roman" w:cs="Times New Roman"/>
          <w:sz w:val="24"/>
          <w:szCs w:val="24"/>
        </w:rPr>
        <w:t>86.32%-96.99%)</w:t>
      </w:r>
      <w:r>
        <w:rPr>
          <w:rFonts w:ascii="Times New Roman" w:hAnsi="Times New Roman" w:cs="Times New Roman"/>
          <w:sz w:val="24"/>
          <w:szCs w:val="24"/>
        </w:rPr>
        <w:t xml:space="preserve"> and </w:t>
      </w:r>
      <w:r w:rsidRPr="00293BC6">
        <w:rPr>
          <w:rFonts w:ascii="Times New Roman" w:hAnsi="Times New Roman" w:cs="Times New Roman"/>
          <w:sz w:val="24"/>
          <w:szCs w:val="24"/>
        </w:rPr>
        <w:t>95.24</w:t>
      </w:r>
      <w:r>
        <w:rPr>
          <w:rFonts w:ascii="Times New Roman" w:hAnsi="Times New Roman" w:cs="Times New Roman"/>
          <w:sz w:val="24"/>
          <w:szCs w:val="24"/>
        </w:rPr>
        <w:t>%</w:t>
      </w:r>
      <w:r w:rsidRPr="00293BC6">
        <w:rPr>
          <w:rFonts w:ascii="Times New Roman" w:hAnsi="Times New Roman" w:cs="Times New Roman"/>
          <w:sz w:val="24"/>
          <w:szCs w:val="24"/>
        </w:rPr>
        <w:t xml:space="preserve"> (81.79%-97.07%)</w:t>
      </w:r>
      <w:r>
        <w:rPr>
          <w:rFonts w:ascii="Times New Roman" w:hAnsi="Times New Roman" w:cs="Times New Roman"/>
          <w:sz w:val="24"/>
          <w:szCs w:val="24"/>
        </w:rPr>
        <w:t xml:space="preserve"> respectively which coincided with previous studies.</w:t>
      </w:r>
    </w:p>
    <w:p w14:paraId="04075177" w14:textId="77777777" w:rsidR="00293BC6" w:rsidRPr="00116ADC" w:rsidRDefault="00293BC6" w:rsidP="005F0DF2">
      <w:pPr>
        <w:spacing w:line="360" w:lineRule="auto"/>
        <w:jc w:val="both"/>
        <w:rPr>
          <w:rFonts w:ascii="Times New Roman" w:hAnsi="Times New Roman" w:cs="Times New Roman"/>
          <w:sz w:val="24"/>
          <w:szCs w:val="24"/>
          <w:vertAlign w:val="superscript"/>
        </w:rPr>
      </w:pPr>
      <w:r w:rsidRPr="00293BC6">
        <w:rPr>
          <w:rFonts w:ascii="Times New Roman" w:hAnsi="Times New Roman" w:cs="Times New Roman"/>
          <w:sz w:val="24"/>
          <w:szCs w:val="24"/>
        </w:rPr>
        <w:lastRenderedPageBreak/>
        <w:t>Regarding predictive values, multiple studies consistently report high negative predictive value (NPV), often exceeding 95–99%, making FIT particularly useful as a rule-out test. Conversely, positive predictive value (PPV) remains relatively low, especially in low-prevalence screening populations, leading to false positives and the need for confirmatory colonoscopy.</w:t>
      </w:r>
      <w:r w:rsidR="00116ADC">
        <w:rPr>
          <w:rFonts w:ascii="Times New Roman" w:hAnsi="Times New Roman" w:cs="Times New Roman"/>
          <w:sz w:val="24"/>
          <w:szCs w:val="24"/>
          <w:vertAlign w:val="superscript"/>
        </w:rPr>
        <w:t>23</w:t>
      </w:r>
      <w:r w:rsidR="005F0DF2">
        <w:rPr>
          <w:rFonts w:ascii="Times New Roman" w:hAnsi="Times New Roman" w:cs="Times New Roman"/>
          <w:sz w:val="24"/>
          <w:szCs w:val="24"/>
        </w:rPr>
        <w:t xml:space="preserve"> However the current study showed PPV and NPV of FIT were 90.48 </w:t>
      </w:r>
      <w:proofErr w:type="gramStart"/>
      <w:r w:rsidR="005F0DF2">
        <w:rPr>
          <w:rFonts w:ascii="Times New Roman" w:hAnsi="Times New Roman" w:cs="Times New Roman"/>
          <w:sz w:val="24"/>
          <w:szCs w:val="24"/>
        </w:rPr>
        <w:t>%(</w:t>
      </w:r>
      <w:proofErr w:type="gramEnd"/>
      <w:r w:rsidR="005F0DF2">
        <w:rPr>
          <w:rFonts w:ascii="Times New Roman" w:hAnsi="Times New Roman" w:cs="Times New Roman"/>
          <w:sz w:val="24"/>
          <w:szCs w:val="24"/>
        </w:rPr>
        <w:t xml:space="preserve">86.75%-93.23%)and </w:t>
      </w:r>
      <w:r w:rsidR="005F0DF2" w:rsidRPr="005F0DF2">
        <w:rPr>
          <w:rFonts w:ascii="Times New Roman" w:hAnsi="Times New Roman" w:cs="Times New Roman"/>
          <w:sz w:val="24"/>
          <w:szCs w:val="24"/>
        </w:rPr>
        <w:t>91.89%(81.21% - 92.65%)</w:t>
      </w:r>
      <w:r w:rsidR="005F0DF2">
        <w:rPr>
          <w:rFonts w:ascii="Times New Roman" w:hAnsi="Times New Roman" w:cs="Times New Roman"/>
          <w:sz w:val="24"/>
          <w:szCs w:val="24"/>
        </w:rPr>
        <w:t xml:space="preserve"> which showed similarities with studies conducted by </w:t>
      </w:r>
      <w:proofErr w:type="spellStart"/>
      <w:r w:rsidR="005F0DF2" w:rsidRPr="005F0DF2">
        <w:rPr>
          <w:rFonts w:ascii="Times New Roman" w:hAnsi="Times New Roman" w:cs="Times New Roman"/>
          <w:sz w:val="24"/>
          <w:szCs w:val="24"/>
        </w:rPr>
        <w:t>Gellad</w:t>
      </w:r>
      <w:proofErr w:type="spellEnd"/>
      <w:r w:rsidR="005F0DF2" w:rsidRPr="005F0DF2">
        <w:rPr>
          <w:rFonts w:ascii="Times New Roman" w:hAnsi="Times New Roman" w:cs="Times New Roman"/>
          <w:sz w:val="24"/>
          <w:szCs w:val="24"/>
        </w:rPr>
        <w:t xml:space="preserve"> ZF</w:t>
      </w:r>
      <w:r w:rsidR="005F0DF2">
        <w:rPr>
          <w:rFonts w:ascii="Times New Roman" w:hAnsi="Times New Roman" w:cs="Times New Roman"/>
          <w:sz w:val="24"/>
          <w:szCs w:val="24"/>
        </w:rPr>
        <w:t>.</w:t>
      </w:r>
      <w:r w:rsidR="00116ADC">
        <w:rPr>
          <w:rFonts w:ascii="Times New Roman" w:hAnsi="Times New Roman" w:cs="Times New Roman"/>
          <w:sz w:val="24"/>
          <w:szCs w:val="24"/>
          <w:vertAlign w:val="superscript"/>
        </w:rPr>
        <w:t>24</w:t>
      </w:r>
    </w:p>
    <w:p w14:paraId="27CCF209" w14:textId="77777777" w:rsidR="005F0DF2" w:rsidRDefault="005F0DF2" w:rsidP="00293BC6">
      <w:pPr>
        <w:spacing w:line="360" w:lineRule="auto"/>
        <w:jc w:val="both"/>
        <w:rPr>
          <w:rFonts w:ascii="Times New Roman" w:hAnsi="Times New Roman" w:cs="Times New Roman"/>
          <w:sz w:val="24"/>
          <w:szCs w:val="24"/>
        </w:rPr>
      </w:pPr>
    </w:p>
    <w:p w14:paraId="7C6E18C2" w14:textId="77777777" w:rsidR="005F0DF2" w:rsidRDefault="005F0DF2" w:rsidP="00293BC6">
      <w:pPr>
        <w:spacing w:line="360" w:lineRule="auto"/>
        <w:jc w:val="both"/>
        <w:rPr>
          <w:rFonts w:ascii="Times New Roman" w:hAnsi="Times New Roman" w:cs="Times New Roman"/>
          <w:sz w:val="24"/>
          <w:szCs w:val="24"/>
        </w:rPr>
      </w:pPr>
      <w:r w:rsidRPr="005F0DF2">
        <w:rPr>
          <w:rFonts w:ascii="Times New Roman" w:hAnsi="Times New Roman" w:cs="Times New Roman"/>
          <w:sz w:val="24"/>
          <w:szCs w:val="24"/>
        </w:rPr>
        <w:t>Multivariable logistic regression analysis revealed that higher FIT levels were significantly associated with colorectal cancer (OR</w:t>
      </w:r>
      <w:r>
        <w:rPr>
          <w:rFonts w:ascii="Times New Roman" w:hAnsi="Times New Roman" w:cs="Times New Roman"/>
          <w:sz w:val="24"/>
          <w:szCs w:val="24"/>
        </w:rPr>
        <w:t>: 8.50;</w:t>
      </w:r>
      <w:r w:rsidRPr="005F0DF2">
        <w:rPr>
          <w:rFonts w:ascii="Times New Roman" w:hAnsi="Times New Roman" w:cs="Times New Roman"/>
          <w:sz w:val="24"/>
          <w:szCs w:val="24"/>
        </w:rPr>
        <w:tab/>
        <w:t>5.20 – 13.90, p &lt; 0.05), indicating that FIT is a</w:t>
      </w:r>
      <w:r>
        <w:rPr>
          <w:rFonts w:ascii="Times New Roman" w:hAnsi="Times New Roman" w:cs="Times New Roman"/>
          <w:sz w:val="24"/>
          <w:szCs w:val="24"/>
        </w:rPr>
        <w:t>n independent predictor of CRC especially when FIT &gt;100 micro gm Hb/gm.</w:t>
      </w:r>
      <w:r w:rsidRPr="005F0DF2">
        <w:t xml:space="preserve"> </w:t>
      </w:r>
      <w:r w:rsidRPr="005F0DF2">
        <w:rPr>
          <w:rFonts w:ascii="Times New Roman" w:hAnsi="Times New Roman" w:cs="Times New Roman"/>
          <w:sz w:val="24"/>
          <w:szCs w:val="24"/>
        </w:rPr>
        <w:t>These findings are consistent with previous studies that have shown that quantitative FIT measurements improve predictive accuracy.</w:t>
      </w:r>
      <w:r w:rsidR="00116ADC">
        <w:rPr>
          <w:rFonts w:ascii="Times New Roman" w:hAnsi="Times New Roman" w:cs="Times New Roman"/>
          <w:sz w:val="24"/>
          <w:szCs w:val="24"/>
          <w:vertAlign w:val="superscript"/>
        </w:rPr>
        <w:t>25</w:t>
      </w:r>
      <w:r w:rsidRPr="005F0DF2">
        <w:rPr>
          <w:rFonts w:ascii="Times New Roman" w:hAnsi="Times New Roman" w:cs="Times New Roman"/>
          <w:sz w:val="24"/>
          <w:szCs w:val="24"/>
        </w:rPr>
        <w:t xml:space="preserve"> Research has demonstrated that individuals with higher FIT levels (e.g., &gt;100 µg Hb/g feces) have significantly higher probability of CRC compared to those with borderline positive results.</w:t>
      </w:r>
      <w:r w:rsidR="00116ADC">
        <w:rPr>
          <w:rFonts w:ascii="Times New Roman" w:hAnsi="Times New Roman" w:cs="Times New Roman"/>
          <w:sz w:val="24"/>
          <w:szCs w:val="24"/>
          <w:vertAlign w:val="superscript"/>
        </w:rPr>
        <w:t>26</w:t>
      </w:r>
      <w:r w:rsidRPr="005F0DF2">
        <w:rPr>
          <w:rFonts w:ascii="Times New Roman" w:hAnsi="Times New Roman" w:cs="Times New Roman"/>
          <w:sz w:val="24"/>
          <w:szCs w:val="24"/>
        </w:rPr>
        <w:t xml:space="preserve"> This supports the use of FIT thresholds to prioritize patients for urgent colonoscopy.</w:t>
      </w:r>
    </w:p>
    <w:p w14:paraId="26B8D459" w14:textId="77777777" w:rsidR="005F0DF2" w:rsidRDefault="005F0DF2" w:rsidP="00293BC6">
      <w:pPr>
        <w:spacing w:line="360" w:lineRule="auto"/>
        <w:jc w:val="both"/>
        <w:rPr>
          <w:rFonts w:ascii="Times New Roman" w:hAnsi="Times New Roman" w:cs="Times New Roman"/>
          <w:sz w:val="24"/>
          <w:szCs w:val="24"/>
        </w:rPr>
      </w:pPr>
      <w:r w:rsidRPr="005F0DF2">
        <w:rPr>
          <w:rFonts w:ascii="Times New Roman" w:hAnsi="Times New Roman" w:cs="Times New Roman"/>
          <w:sz w:val="24"/>
          <w:szCs w:val="24"/>
        </w:rPr>
        <w:t>The performance of the fecal immunochemical test (FIT) is closely related to the stage of colorectal cancer (CRC), with diagnostic sensitivity increasing as the disease progresses. This is primarily due to the fact that FIT detects human hemoglobin in stool, which reflects bleeding from colorectal lesions—an event that becomes more frequent and pronounced in advanced stages of malignancy.</w:t>
      </w:r>
      <w:r w:rsidR="00116ADC">
        <w:rPr>
          <w:rFonts w:ascii="Times New Roman" w:hAnsi="Times New Roman" w:cs="Times New Roman"/>
          <w:sz w:val="24"/>
          <w:szCs w:val="24"/>
          <w:vertAlign w:val="superscript"/>
        </w:rPr>
        <w:t>27</w:t>
      </w:r>
      <w:r w:rsidR="00A124AB">
        <w:rPr>
          <w:rFonts w:ascii="Times New Roman" w:hAnsi="Times New Roman" w:cs="Times New Roman"/>
          <w:sz w:val="24"/>
          <w:szCs w:val="24"/>
        </w:rPr>
        <w:t xml:space="preserve"> The current research showed higher FIT was associated with advanced stage (II-IV) CRC. </w:t>
      </w:r>
      <w:r w:rsidR="00A124AB" w:rsidRPr="00A124AB">
        <w:rPr>
          <w:rFonts w:ascii="Times New Roman" w:hAnsi="Times New Roman" w:cs="Times New Roman"/>
          <w:sz w:val="24"/>
          <w:szCs w:val="24"/>
        </w:rPr>
        <w:t>This stage-dependent increase in sensitivity highlights a key limitation of FIT—reduced ability to detect early-stage cancers, which are the most amenable to curative treatment.</w:t>
      </w:r>
    </w:p>
    <w:p w14:paraId="1BB71634" w14:textId="77777777" w:rsidR="00293BC6" w:rsidRDefault="00293BC6" w:rsidP="00293BC6">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 xml:space="preserve">Emerging modalities such as CT colonography and stool DNA testing have shown promising diagnostic performance, with sensitivities exceeding 90% in some </w:t>
      </w:r>
      <w:r w:rsidR="005F0DF2" w:rsidRPr="00293BC6">
        <w:rPr>
          <w:rFonts w:ascii="Times New Roman" w:hAnsi="Times New Roman" w:cs="Times New Roman"/>
          <w:sz w:val="24"/>
          <w:szCs w:val="24"/>
        </w:rPr>
        <w:t xml:space="preserve">analyses. </w:t>
      </w:r>
      <w:r w:rsidRPr="00293BC6">
        <w:rPr>
          <w:rFonts w:ascii="Times New Roman" w:hAnsi="Times New Roman" w:cs="Times New Roman"/>
          <w:sz w:val="24"/>
          <w:szCs w:val="24"/>
        </w:rPr>
        <w:t>However, these methods are more expensive and less accessible compared to FIT, limiting their use in routine screening, particularly in low-resource settings.</w:t>
      </w:r>
      <w:r w:rsidR="00116ADC">
        <w:rPr>
          <w:rFonts w:ascii="Times New Roman" w:hAnsi="Times New Roman" w:cs="Times New Roman"/>
          <w:sz w:val="24"/>
          <w:szCs w:val="24"/>
          <w:vertAlign w:val="superscript"/>
        </w:rPr>
        <w:t>28</w:t>
      </w:r>
      <w:r w:rsidRPr="00293BC6">
        <w:rPr>
          <w:rFonts w:ascii="Times New Roman" w:hAnsi="Times New Roman" w:cs="Times New Roman"/>
          <w:sz w:val="24"/>
          <w:szCs w:val="24"/>
        </w:rPr>
        <w:t xml:space="preserve"> Therefore, FIT remains a cost-effective first-line screening tool.</w:t>
      </w:r>
    </w:p>
    <w:p w14:paraId="59DB8163" w14:textId="77777777" w:rsidR="00293BC6" w:rsidRDefault="00293BC6" w:rsidP="00293BC6">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 xml:space="preserve">Despite its strengths, FIT has limitations. Its sensitivity is lower for advanced adenomas compared to invasive cancers, as reported in meta-analyses where detection rates for advanced neoplasia </w:t>
      </w:r>
      <w:r w:rsidRPr="00293BC6">
        <w:rPr>
          <w:rFonts w:ascii="Times New Roman" w:hAnsi="Times New Roman" w:cs="Times New Roman"/>
          <w:sz w:val="24"/>
          <w:szCs w:val="24"/>
        </w:rPr>
        <w:lastRenderedPageBreak/>
        <w:t>were significantly reduced. This limitation may impact its role in cancer prevention, as some premalignant lesions may be missed. Furthermore, variability in test thresholds and assay types can affect diagnostic performance, underscoring the need for standardized protocols.</w:t>
      </w:r>
    </w:p>
    <w:p w14:paraId="54FF8B28" w14:textId="77777777" w:rsidR="00A124AB" w:rsidRDefault="00A124AB" w:rsidP="00293BC6">
      <w:pPr>
        <w:spacing w:line="360" w:lineRule="auto"/>
        <w:jc w:val="both"/>
        <w:rPr>
          <w:rFonts w:ascii="Times New Roman" w:hAnsi="Times New Roman" w:cs="Times New Roman"/>
          <w:b/>
          <w:sz w:val="24"/>
          <w:szCs w:val="24"/>
        </w:rPr>
      </w:pPr>
    </w:p>
    <w:p w14:paraId="6A8A4F5A" w14:textId="77777777" w:rsidR="00A124AB" w:rsidRDefault="00A124AB" w:rsidP="00293BC6">
      <w:pPr>
        <w:spacing w:line="360" w:lineRule="auto"/>
        <w:jc w:val="both"/>
        <w:rPr>
          <w:rFonts w:ascii="Times New Roman" w:hAnsi="Times New Roman" w:cs="Times New Roman"/>
          <w:b/>
          <w:sz w:val="24"/>
          <w:szCs w:val="24"/>
        </w:rPr>
      </w:pPr>
    </w:p>
    <w:p w14:paraId="57131705" w14:textId="77777777" w:rsidR="00A124AB" w:rsidRDefault="00A124AB" w:rsidP="00293BC6">
      <w:pPr>
        <w:spacing w:line="360" w:lineRule="auto"/>
        <w:jc w:val="both"/>
        <w:rPr>
          <w:rFonts w:ascii="Times New Roman" w:hAnsi="Times New Roman" w:cs="Times New Roman"/>
          <w:b/>
          <w:sz w:val="24"/>
          <w:szCs w:val="24"/>
        </w:rPr>
      </w:pPr>
    </w:p>
    <w:p w14:paraId="1267072A" w14:textId="77777777" w:rsidR="00293BC6" w:rsidRPr="00293BC6" w:rsidRDefault="00293BC6" w:rsidP="00293BC6">
      <w:pPr>
        <w:spacing w:line="360" w:lineRule="auto"/>
        <w:jc w:val="both"/>
        <w:rPr>
          <w:rFonts w:ascii="Times New Roman" w:hAnsi="Times New Roman" w:cs="Times New Roman"/>
          <w:b/>
          <w:sz w:val="24"/>
          <w:szCs w:val="24"/>
        </w:rPr>
      </w:pPr>
      <w:r w:rsidRPr="00293BC6">
        <w:rPr>
          <w:rFonts w:ascii="Times New Roman" w:hAnsi="Times New Roman" w:cs="Times New Roman"/>
          <w:b/>
          <w:sz w:val="24"/>
          <w:szCs w:val="24"/>
        </w:rPr>
        <w:t>Conclusion</w:t>
      </w:r>
    </w:p>
    <w:p w14:paraId="158AA2C3" w14:textId="77777777" w:rsidR="00293BC6" w:rsidRDefault="00293BC6" w:rsidP="00293BC6">
      <w:pPr>
        <w:spacing w:line="360" w:lineRule="auto"/>
        <w:jc w:val="both"/>
        <w:rPr>
          <w:rFonts w:ascii="Times New Roman" w:hAnsi="Times New Roman" w:cs="Times New Roman"/>
          <w:sz w:val="24"/>
          <w:szCs w:val="24"/>
        </w:rPr>
      </w:pPr>
      <w:r w:rsidRPr="00293BC6">
        <w:rPr>
          <w:rFonts w:ascii="Times New Roman" w:hAnsi="Times New Roman" w:cs="Times New Roman"/>
          <w:sz w:val="24"/>
          <w:szCs w:val="24"/>
        </w:rPr>
        <w:t>FIT is a valuable, noninvasive tool for CRC screening and triage, with high NPV and acceptable PPV in appropriate populations. Its predictive value is strongly influenced by threshold selection and population characteristics. While not a replacement for colonoscopy, FIT serves as an effective first-line screening modality, particularly in resource-limited settings. Future research should focus on optimizing thresholds and integrating FIT with other biomarkers to enhance diagnostic accuracy.</w:t>
      </w:r>
    </w:p>
    <w:p w14:paraId="0292D7C7" w14:textId="77777777" w:rsidR="00401493" w:rsidRPr="00412878" w:rsidRDefault="00401493" w:rsidP="00401493">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Consent:</w:t>
      </w:r>
    </w:p>
    <w:p w14:paraId="566CA4F7" w14:textId="77777777" w:rsidR="00401493" w:rsidRPr="00412878" w:rsidRDefault="00401493" w:rsidP="00401493">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Patient’s informed written consent was taken to publish his/her case for academic purpose.</w:t>
      </w:r>
    </w:p>
    <w:p w14:paraId="21017000" w14:textId="77777777" w:rsidR="00401493" w:rsidRPr="00412878" w:rsidRDefault="00401493" w:rsidP="00401493">
      <w:pPr>
        <w:spacing w:before="240" w:after="240" w:line="360" w:lineRule="auto"/>
        <w:jc w:val="both"/>
        <w:rPr>
          <w:rFonts w:ascii="Times New Roman" w:eastAsia="Times New Roman" w:hAnsi="Times New Roman" w:cs="Times New Roman"/>
          <w:b/>
          <w:sz w:val="24"/>
          <w:szCs w:val="24"/>
        </w:rPr>
      </w:pPr>
      <w:r w:rsidRPr="00412878">
        <w:rPr>
          <w:rFonts w:ascii="Times New Roman" w:eastAsia="Times New Roman" w:hAnsi="Times New Roman" w:cs="Times New Roman"/>
          <w:b/>
          <w:sz w:val="24"/>
          <w:szCs w:val="24"/>
        </w:rPr>
        <w:t>Ethical approval:</w:t>
      </w:r>
    </w:p>
    <w:p w14:paraId="4F32796E" w14:textId="77777777" w:rsidR="00401493" w:rsidRPr="00412878" w:rsidRDefault="00401493" w:rsidP="00401493">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sz w:val="24"/>
          <w:szCs w:val="24"/>
        </w:rPr>
        <w:t>As per   international   standards   or   university standards   written   ethical   approval   has   been collected from Institutional Ethical committee and preserved by the authors.</w:t>
      </w:r>
    </w:p>
    <w:p w14:paraId="5E694B19" w14:textId="77777777" w:rsidR="00401493" w:rsidRPr="00412878" w:rsidRDefault="00401493" w:rsidP="00401493">
      <w:pPr>
        <w:spacing w:before="240" w:after="240" w:line="360" w:lineRule="auto"/>
        <w:jc w:val="both"/>
        <w:rPr>
          <w:rFonts w:ascii="Times New Roman" w:eastAsia="Times New Roman" w:hAnsi="Times New Roman" w:cs="Times New Roman"/>
          <w:sz w:val="24"/>
          <w:szCs w:val="24"/>
        </w:rPr>
      </w:pPr>
      <w:r w:rsidRPr="00412878">
        <w:rPr>
          <w:rFonts w:ascii="Times New Roman" w:eastAsia="Times New Roman" w:hAnsi="Times New Roman" w:cs="Times New Roman"/>
          <w:b/>
          <w:sz w:val="24"/>
          <w:szCs w:val="24"/>
        </w:rPr>
        <w:t>Conflict of interest:</w:t>
      </w:r>
      <w:r w:rsidRPr="00412878">
        <w:rPr>
          <w:rFonts w:ascii="Times New Roman" w:eastAsia="Times New Roman" w:hAnsi="Times New Roman" w:cs="Times New Roman"/>
          <w:sz w:val="24"/>
          <w:szCs w:val="24"/>
        </w:rPr>
        <w:t xml:space="preserve"> none</w:t>
      </w:r>
    </w:p>
    <w:p w14:paraId="3BC64865" w14:textId="77777777" w:rsidR="00401493" w:rsidRDefault="00401493" w:rsidP="00293BC6">
      <w:pPr>
        <w:spacing w:line="360" w:lineRule="auto"/>
        <w:jc w:val="both"/>
        <w:rPr>
          <w:rFonts w:ascii="Times New Roman" w:hAnsi="Times New Roman" w:cs="Times New Roman"/>
          <w:sz w:val="24"/>
          <w:szCs w:val="24"/>
        </w:rPr>
      </w:pPr>
      <w:bookmarkStart w:id="0" w:name="_GoBack"/>
      <w:bookmarkEnd w:id="0"/>
    </w:p>
    <w:p w14:paraId="40D41A6A" w14:textId="77777777" w:rsidR="005F0DF2" w:rsidRDefault="005F0DF2" w:rsidP="007B1A7F">
      <w:pPr>
        <w:spacing w:line="360" w:lineRule="auto"/>
        <w:jc w:val="both"/>
        <w:rPr>
          <w:rFonts w:ascii="Times New Roman" w:hAnsi="Times New Roman" w:cs="Times New Roman"/>
          <w:b/>
          <w:sz w:val="24"/>
          <w:szCs w:val="24"/>
        </w:rPr>
      </w:pPr>
    </w:p>
    <w:p w14:paraId="107EE0A6" w14:textId="77777777" w:rsidR="00107098" w:rsidRPr="00107098" w:rsidRDefault="00107098" w:rsidP="00107098">
      <w:pPr>
        <w:spacing w:after="200" w:line="276" w:lineRule="auto"/>
        <w:rPr>
          <w:rFonts w:ascii="Arial" w:eastAsia="Times New Roman" w:hAnsi="Arial" w:cs="Arial"/>
          <w:b/>
          <w:bCs/>
          <w:lang w:val="en-GB" w:eastAsia="en-GB"/>
        </w:rPr>
      </w:pPr>
      <w:r w:rsidRPr="00107098">
        <w:rPr>
          <w:rFonts w:ascii="Arial" w:eastAsia="Times New Roman" w:hAnsi="Arial" w:cs="Arial"/>
          <w:b/>
          <w:bCs/>
          <w:lang w:val="en-GB" w:eastAsia="en-GB"/>
        </w:rPr>
        <w:t>COMPETING INTERESTS DISCLAIMER:</w:t>
      </w:r>
    </w:p>
    <w:p w14:paraId="6E7CED2F" w14:textId="77777777" w:rsidR="00107098" w:rsidRPr="00107098" w:rsidRDefault="00107098" w:rsidP="00107098">
      <w:pPr>
        <w:spacing w:after="200" w:line="276" w:lineRule="auto"/>
        <w:rPr>
          <w:rFonts w:ascii="Calibri" w:eastAsia="Times New Roman" w:hAnsi="Calibri" w:cs="Times New Roman"/>
          <w:lang w:val="en-GB" w:eastAsia="en-GB"/>
        </w:rPr>
      </w:pPr>
      <w:r w:rsidRPr="00107098">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0EFC4C0" w14:textId="77777777" w:rsidR="005F0DF2" w:rsidRDefault="005F0DF2" w:rsidP="007B1A7F">
      <w:pPr>
        <w:spacing w:line="360" w:lineRule="auto"/>
        <w:jc w:val="both"/>
        <w:rPr>
          <w:rFonts w:ascii="Times New Roman" w:hAnsi="Times New Roman" w:cs="Times New Roman"/>
          <w:b/>
          <w:sz w:val="24"/>
          <w:szCs w:val="24"/>
        </w:rPr>
      </w:pPr>
    </w:p>
    <w:p w14:paraId="195BD3D1" w14:textId="77777777" w:rsidR="005F0DF2" w:rsidRDefault="005F0DF2" w:rsidP="007B1A7F">
      <w:pPr>
        <w:spacing w:line="360" w:lineRule="auto"/>
        <w:jc w:val="both"/>
        <w:rPr>
          <w:rFonts w:ascii="Times New Roman" w:hAnsi="Times New Roman" w:cs="Times New Roman"/>
          <w:b/>
          <w:sz w:val="24"/>
          <w:szCs w:val="24"/>
        </w:rPr>
      </w:pPr>
    </w:p>
    <w:p w14:paraId="72D9B923" w14:textId="77777777" w:rsidR="00846811" w:rsidRPr="005F0DF2" w:rsidRDefault="00293BC6" w:rsidP="007B1A7F">
      <w:pPr>
        <w:spacing w:line="360" w:lineRule="auto"/>
        <w:jc w:val="both"/>
        <w:rPr>
          <w:rFonts w:ascii="Times New Roman" w:hAnsi="Times New Roman" w:cs="Times New Roman"/>
          <w:b/>
          <w:sz w:val="24"/>
          <w:szCs w:val="24"/>
        </w:rPr>
      </w:pPr>
      <w:r w:rsidRPr="005F0DF2">
        <w:rPr>
          <w:rFonts w:ascii="Times New Roman" w:hAnsi="Times New Roman" w:cs="Times New Roman"/>
          <w:b/>
          <w:sz w:val="24"/>
          <w:szCs w:val="24"/>
        </w:rPr>
        <w:t>References:</w:t>
      </w:r>
    </w:p>
    <w:p w14:paraId="25A0671B"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Gerrard AD, Garau R, Xu W, Maeda Y, Dunlop MG, </w:t>
      </w:r>
      <w:proofErr w:type="spellStart"/>
      <w:r w:rsidRPr="00116ADC">
        <w:rPr>
          <w:rFonts w:ascii="Times New Roman" w:hAnsi="Times New Roman" w:cs="Times New Roman"/>
          <w:sz w:val="24"/>
          <w:szCs w:val="24"/>
        </w:rPr>
        <w:t>Theodoratou</w:t>
      </w:r>
      <w:proofErr w:type="spellEnd"/>
      <w:r w:rsidRPr="00116ADC">
        <w:rPr>
          <w:rFonts w:ascii="Times New Roman" w:hAnsi="Times New Roman" w:cs="Times New Roman"/>
          <w:sz w:val="24"/>
          <w:szCs w:val="24"/>
        </w:rPr>
        <w:t xml:space="preserve"> E, et al. Repeat </w:t>
      </w:r>
      <w:proofErr w:type="spellStart"/>
      <w:r w:rsidRPr="00116ADC">
        <w:rPr>
          <w:rFonts w:ascii="Times New Roman" w:hAnsi="Times New Roman" w:cs="Times New Roman"/>
          <w:sz w:val="24"/>
          <w:szCs w:val="24"/>
        </w:rPr>
        <w:t>faecal</w:t>
      </w:r>
      <w:proofErr w:type="spellEnd"/>
      <w:r w:rsidRPr="00116ADC">
        <w:rPr>
          <w:rFonts w:ascii="Times New Roman" w:hAnsi="Times New Roman" w:cs="Times New Roman"/>
          <w:sz w:val="24"/>
          <w:szCs w:val="24"/>
        </w:rPr>
        <w:t xml:space="preserve"> immunochemical testing for colorectal cancer detection: a systematic review and meta-analysis. Cancers (Basel). 2024;16(18):3199.</w:t>
      </w:r>
    </w:p>
    <w:p w14:paraId="15A04629"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Wang Z, Teng J, Wu W, Dou J, Wong MCS, Gong Y, et al. Diagnostic accuracy of risk assessment and fecal immunochemical test in colorectal cancer screening: a population-based program and meta-analysis. Cancer Med. 2023;12(17):18189–18200.</w:t>
      </w:r>
    </w:p>
    <w:p w14:paraId="40B05415"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Rahman F, </w:t>
      </w:r>
      <w:proofErr w:type="spellStart"/>
      <w:r w:rsidRPr="00116ADC">
        <w:rPr>
          <w:rFonts w:ascii="Times New Roman" w:hAnsi="Times New Roman" w:cs="Times New Roman"/>
          <w:sz w:val="24"/>
          <w:szCs w:val="24"/>
        </w:rPr>
        <w:t>Trivedy</w:t>
      </w:r>
      <w:proofErr w:type="spellEnd"/>
      <w:r w:rsidRPr="00116ADC">
        <w:rPr>
          <w:rFonts w:ascii="Times New Roman" w:hAnsi="Times New Roman" w:cs="Times New Roman"/>
          <w:sz w:val="24"/>
          <w:szCs w:val="24"/>
        </w:rPr>
        <w:t xml:space="preserve"> M, Rao C, </w:t>
      </w:r>
      <w:proofErr w:type="spellStart"/>
      <w:r w:rsidRPr="00116ADC">
        <w:rPr>
          <w:rFonts w:ascii="Times New Roman" w:hAnsi="Times New Roman" w:cs="Times New Roman"/>
          <w:sz w:val="24"/>
          <w:szCs w:val="24"/>
        </w:rPr>
        <w:t>Akinlade</w:t>
      </w:r>
      <w:proofErr w:type="spellEnd"/>
      <w:r w:rsidRPr="00116ADC">
        <w:rPr>
          <w:rFonts w:ascii="Times New Roman" w:hAnsi="Times New Roman" w:cs="Times New Roman"/>
          <w:sz w:val="24"/>
          <w:szCs w:val="24"/>
        </w:rPr>
        <w:t xml:space="preserve"> F, Mansuri A, Aggarwal A, et al. </w:t>
      </w:r>
      <w:proofErr w:type="spellStart"/>
      <w:r w:rsidRPr="00116ADC">
        <w:rPr>
          <w:rFonts w:ascii="Times New Roman" w:hAnsi="Times New Roman" w:cs="Times New Roman"/>
          <w:sz w:val="24"/>
          <w:szCs w:val="24"/>
        </w:rPr>
        <w:t>Faecal</w:t>
      </w:r>
      <w:proofErr w:type="spellEnd"/>
      <w:r w:rsidRPr="00116ADC">
        <w:rPr>
          <w:rFonts w:ascii="Times New Roman" w:hAnsi="Times New Roman" w:cs="Times New Roman"/>
          <w:sz w:val="24"/>
          <w:szCs w:val="24"/>
        </w:rPr>
        <w:t xml:space="preserve"> immunochemical testing to detect colorectal cancer in symptomatic patients: a diagnostic accuracy study. Diagnostics (Basel). 2023;13(14):2332.</w:t>
      </w:r>
    </w:p>
    <w:p w14:paraId="47968484"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Pham J, Laven-Law G, Winter JM, </w:t>
      </w:r>
      <w:proofErr w:type="spellStart"/>
      <w:r w:rsidRPr="00116ADC">
        <w:rPr>
          <w:rFonts w:ascii="Times New Roman" w:hAnsi="Times New Roman" w:cs="Times New Roman"/>
          <w:sz w:val="24"/>
          <w:szCs w:val="24"/>
        </w:rPr>
        <w:t>Wassie</w:t>
      </w:r>
      <w:proofErr w:type="spellEnd"/>
      <w:r w:rsidRPr="00116ADC">
        <w:rPr>
          <w:rFonts w:ascii="Times New Roman" w:hAnsi="Times New Roman" w:cs="Times New Roman"/>
          <w:sz w:val="24"/>
          <w:szCs w:val="24"/>
        </w:rPr>
        <w:t xml:space="preserve"> MM, Cock C, Symonds EL. Diagnostic accuracy of FIT in detecting colorectal cancer and advanced neoplasia: protocol for systematic review. Biomed Res Int. </w:t>
      </w:r>
      <w:proofErr w:type="gramStart"/>
      <w:r w:rsidRPr="00116ADC">
        <w:rPr>
          <w:rFonts w:ascii="Times New Roman" w:hAnsi="Times New Roman" w:cs="Times New Roman"/>
          <w:sz w:val="24"/>
          <w:szCs w:val="24"/>
        </w:rPr>
        <w:t>2023;2023:5982580</w:t>
      </w:r>
      <w:proofErr w:type="gramEnd"/>
      <w:r w:rsidRPr="00116ADC">
        <w:rPr>
          <w:rFonts w:ascii="Times New Roman" w:hAnsi="Times New Roman" w:cs="Times New Roman"/>
          <w:sz w:val="24"/>
          <w:szCs w:val="24"/>
        </w:rPr>
        <w:t>.</w:t>
      </w:r>
    </w:p>
    <w:p w14:paraId="7466A274"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Lee JK, Liles EG, Bent S, Levin TR, Corley DA. Accuracy of fecal immunochemical tests for colorectal cancer: systematic review and meta-analysis. Ann Intern Med. 2014;160(3):171–181.</w:t>
      </w:r>
    </w:p>
    <w:p w14:paraId="20732890"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proofErr w:type="spellStart"/>
      <w:r w:rsidRPr="00116ADC">
        <w:rPr>
          <w:rFonts w:ascii="Times New Roman" w:hAnsi="Times New Roman" w:cs="Times New Roman"/>
          <w:sz w:val="24"/>
          <w:szCs w:val="24"/>
        </w:rPr>
        <w:t>Katsoula</w:t>
      </w:r>
      <w:proofErr w:type="spellEnd"/>
      <w:r w:rsidRPr="00116ADC">
        <w:rPr>
          <w:rFonts w:ascii="Times New Roman" w:hAnsi="Times New Roman" w:cs="Times New Roman"/>
          <w:sz w:val="24"/>
          <w:szCs w:val="24"/>
        </w:rPr>
        <w:t xml:space="preserve"> A, </w:t>
      </w:r>
      <w:proofErr w:type="spellStart"/>
      <w:r w:rsidRPr="00116ADC">
        <w:rPr>
          <w:rFonts w:ascii="Times New Roman" w:hAnsi="Times New Roman" w:cs="Times New Roman"/>
          <w:sz w:val="24"/>
          <w:szCs w:val="24"/>
        </w:rPr>
        <w:t>Paschos</w:t>
      </w:r>
      <w:proofErr w:type="spellEnd"/>
      <w:r w:rsidRPr="00116ADC">
        <w:rPr>
          <w:rFonts w:ascii="Times New Roman" w:hAnsi="Times New Roman" w:cs="Times New Roman"/>
          <w:sz w:val="24"/>
          <w:szCs w:val="24"/>
        </w:rPr>
        <w:t xml:space="preserve"> P, </w:t>
      </w:r>
      <w:proofErr w:type="spellStart"/>
      <w:r w:rsidRPr="00116ADC">
        <w:rPr>
          <w:rFonts w:ascii="Times New Roman" w:hAnsi="Times New Roman" w:cs="Times New Roman"/>
          <w:sz w:val="24"/>
          <w:szCs w:val="24"/>
        </w:rPr>
        <w:t>Haidich</w:t>
      </w:r>
      <w:proofErr w:type="spellEnd"/>
      <w:r w:rsidRPr="00116ADC">
        <w:rPr>
          <w:rFonts w:ascii="Times New Roman" w:hAnsi="Times New Roman" w:cs="Times New Roman"/>
          <w:sz w:val="24"/>
          <w:szCs w:val="24"/>
        </w:rPr>
        <w:t xml:space="preserve"> AB, </w:t>
      </w:r>
      <w:proofErr w:type="spellStart"/>
      <w:r w:rsidRPr="00116ADC">
        <w:rPr>
          <w:rFonts w:ascii="Times New Roman" w:hAnsi="Times New Roman" w:cs="Times New Roman"/>
          <w:sz w:val="24"/>
          <w:szCs w:val="24"/>
        </w:rPr>
        <w:t>Tsapas</w:t>
      </w:r>
      <w:proofErr w:type="spellEnd"/>
      <w:r w:rsidRPr="00116ADC">
        <w:rPr>
          <w:rFonts w:ascii="Times New Roman" w:hAnsi="Times New Roman" w:cs="Times New Roman"/>
          <w:sz w:val="24"/>
          <w:szCs w:val="24"/>
        </w:rPr>
        <w:t xml:space="preserve"> A. Diagnostic performance of FIT for colorectal cancer and advanced neoplasia: systematic review. Ann Gastroenterol. 2017;30(5):548–556.</w:t>
      </w:r>
    </w:p>
    <w:p w14:paraId="7CE7EFDB"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Imperiale TF, Ransohoff DF, Itzkowitz SH, Levin TR, Lavin P, Lidgard GP, et al. Multitarget stool DNA testing vs FIT for colorectal cancer screening. N Engl J Med. </w:t>
      </w:r>
      <w:proofErr w:type="gramStart"/>
      <w:r w:rsidRPr="00116ADC">
        <w:rPr>
          <w:rFonts w:ascii="Times New Roman" w:hAnsi="Times New Roman" w:cs="Times New Roman"/>
          <w:sz w:val="24"/>
          <w:szCs w:val="24"/>
        </w:rPr>
        <w:t>2014;370:1287</w:t>
      </w:r>
      <w:proofErr w:type="gramEnd"/>
      <w:r w:rsidRPr="00116ADC">
        <w:rPr>
          <w:rFonts w:ascii="Times New Roman" w:hAnsi="Times New Roman" w:cs="Times New Roman"/>
          <w:sz w:val="24"/>
          <w:szCs w:val="24"/>
        </w:rPr>
        <w:t>–1297.</w:t>
      </w:r>
    </w:p>
    <w:p w14:paraId="68E992B3"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proofErr w:type="spellStart"/>
      <w:r w:rsidRPr="00116ADC">
        <w:rPr>
          <w:rFonts w:ascii="Times New Roman" w:hAnsi="Times New Roman" w:cs="Times New Roman"/>
          <w:sz w:val="24"/>
          <w:szCs w:val="24"/>
        </w:rPr>
        <w:t>Ladabaum</w:t>
      </w:r>
      <w:proofErr w:type="spellEnd"/>
      <w:r w:rsidRPr="00116ADC">
        <w:rPr>
          <w:rFonts w:ascii="Times New Roman" w:hAnsi="Times New Roman" w:cs="Times New Roman"/>
          <w:sz w:val="24"/>
          <w:szCs w:val="24"/>
        </w:rPr>
        <w:t xml:space="preserve"> U, </w:t>
      </w:r>
      <w:proofErr w:type="spellStart"/>
      <w:r w:rsidRPr="00116ADC">
        <w:rPr>
          <w:rFonts w:ascii="Times New Roman" w:hAnsi="Times New Roman" w:cs="Times New Roman"/>
          <w:sz w:val="24"/>
          <w:szCs w:val="24"/>
        </w:rPr>
        <w:t>Mannalithara</w:t>
      </w:r>
      <w:proofErr w:type="spellEnd"/>
      <w:r w:rsidRPr="00116ADC">
        <w:rPr>
          <w:rFonts w:ascii="Times New Roman" w:hAnsi="Times New Roman" w:cs="Times New Roman"/>
          <w:sz w:val="24"/>
          <w:szCs w:val="24"/>
        </w:rPr>
        <w:t xml:space="preserve"> A, Meester RGS, Gupta S, Schoen RE. Cost-effectiveness and performance of FIT-based screening strategies. Gut. 2026.</w:t>
      </w:r>
    </w:p>
    <w:p w14:paraId="63ADDDD4"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Kim NH, Park JH, Park DI, Sohn CI, Choi K, Jung YS. Performance of FIT in younger populations: systematic review and meta-analysis. Cancers (Basel). 2022;15(11):3006.</w:t>
      </w:r>
    </w:p>
    <w:p w14:paraId="2023F113"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lastRenderedPageBreak/>
        <w:t xml:space="preserve">Niedermaier T, Weigl K, Hoffmeister M, Brenner H. Stage-specific sensitivity of fecal immunochemical tests for colorectal cancer: systematic review. Am J Gastroenterol. </w:t>
      </w:r>
      <w:proofErr w:type="gramStart"/>
      <w:r w:rsidRPr="00116ADC">
        <w:rPr>
          <w:rFonts w:ascii="Times New Roman" w:hAnsi="Times New Roman" w:cs="Times New Roman"/>
          <w:sz w:val="24"/>
          <w:szCs w:val="24"/>
        </w:rPr>
        <w:t>2020;115:56</w:t>
      </w:r>
      <w:proofErr w:type="gramEnd"/>
      <w:r w:rsidRPr="00116ADC">
        <w:rPr>
          <w:rFonts w:ascii="Times New Roman" w:hAnsi="Times New Roman" w:cs="Times New Roman"/>
          <w:sz w:val="24"/>
          <w:szCs w:val="24"/>
        </w:rPr>
        <w:t>–69.</w:t>
      </w:r>
    </w:p>
    <w:p w14:paraId="1DE41E53"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Digby J, McDonald PJ, Strachan JA, Libby G, Steele RJ, Fraser CG. Deprivation and performance of FIT in colorectal cancer screening. Gut. </w:t>
      </w:r>
      <w:proofErr w:type="gramStart"/>
      <w:r w:rsidRPr="00116ADC">
        <w:rPr>
          <w:rFonts w:ascii="Times New Roman" w:hAnsi="Times New Roman" w:cs="Times New Roman"/>
          <w:sz w:val="24"/>
          <w:szCs w:val="24"/>
        </w:rPr>
        <w:t>2013;62:122</w:t>
      </w:r>
      <w:proofErr w:type="gramEnd"/>
      <w:r w:rsidRPr="00116ADC">
        <w:rPr>
          <w:rFonts w:ascii="Times New Roman" w:hAnsi="Times New Roman" w:cs="Times New Roman"/>
          <w:sz w:val="24"/>
          <w:szCs w:val="24"/>
        </w:rPr>
        <w:t>–128.</w:t>
      </w:r>
    </w:p>
    <w:p w14:paraId="536C2760"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Allison JE, Fraser CG, Halloran SP, Young GP. Population screening for colorectal cancer using FIT. Gut. </w:t>
      </w:r>
      <w:proofErr w:type="gramStart"/>
      <w:r w:rsidRPr="00116ADC">
        <w:rPr>
          <w:rFonts w:ascii="Times New Roman" w:hAnsi="Times New Roman" w:cs="Times New Roman"/>
          <w:sz w:val="24"/>
          <w:szCs w:val="24"/>
        </w:rPr>
        <w:t>2014;63:164</w:t>
      </w:r>
      <w:proofErr w:type="gramEnd"/>
      <w:r w:rsidRPr="00116ADC">
        <w:rPr>
          <w:rFonts w:ascii="Times New Roman" w:hAnsi="Times New Roman" w:cs="Times New Roman"/>
          <w:sz w:val="24"/>
          <w:szCs w:val="24"/>
        </w:rPr>
        <w:t>–171.</w:t>
      </w:r>
    </w:p>
    <w:p w14:paraId="772F63D1"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Chiang TH, Chuang SL, Chen SL, Chiu HM, Yen AMF, Chiu SYH, et al. Difference in performance of FIT across screening rounds. Gastroenterology. </w:t>
      </w:r>
      <w:proofErr w:type="gramStart"/>
      <w:r w:rsidRPr="00116ADC">
        <w:rPr>
          <w:rFonts w:ascii="Times New Roman" w:hAnsi="Times New Roman" w:cs="Times New Roman"/>
          <w:sz w:val="24"/>
          <w:szCs w:val="24"/>
        </w:rPr>
        <w:t>2015;148:1410</w:t>
      </w:r>
      <w:proofErr w:type="gramEnd"/>
      <w:r w:rsidRPr="00116ADC">
        <w:rPr>
          <w:rFonts w:ascii="Times New Roman" w:hAnsi="Times New Roman" w:cs="Times New Roman"/>
          <w:sz w:val="24"/>
          <w:szCs w:val="24"/>
        </w:rPr>
        <w:t>–1419.</w:t>
      </w:r>
    </w:p>
    <w:p w14:paraId="70152FE0"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Lee YC, Fann JC, Chiang TH, Chiu HM, Yen AMF, Chiu SYH, et al. Time to colonoscopy and risk of colorectal cancer after positive FIT. Gut. </w:t>
      </w:r>
      <w:proofErr w:type="gramStart"/>
      <w:r w:rsidRPr="00116ADC">
        <w:rPr>
          <w:rFonts w:ascii="Times New Roman" w:hAnsi="Times New Roman" w:cs="Times New Roman"/>
          <w:sz w:val="24"/>
          <w:szCs w:val="24"/>
        </w:rPr>
        <w:t>2019;68:1342</w:t>
      </w:r>
      <w:proofErr w:type="gramEnd"/>
      <w:r w:rsidRPr="00116ADC">
        <w:rPr>
          <w:rFonts w:ascii="Times New Roman" w:hAnsi="Times New Roman" w:cs="Times New Roman"/>
          <w:sz w:val="24"/>
          <w:szCs w:val="24"/>
        </w:rPr>
        <w:t>–1350.</w:t>
      </w:r>
    </w:p>
    <w:p w14:paraId="77DA9464"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Brenner H, Tao S. Superior diagnostic performance of FIT compared with guaiac-based FOBT. Gastroenterology. </w:t>
      </w:r>
      <w:proofErr w:type="gramStart"/>
      <w:r w:rsidRPr="00116ADC">
        <w:rPr>
          <w:rFonts w:ascii="Times New Roman" w:hAnsi="Times New Roman" w:cs="Times New Roman"/>
          <w:sz w:val="24"/>
          <w:szCs w:val="24"/>
        </w:rPr>
        <w:t>2013;144:62</w:t>
      </w:r>
      <w:proofErr w:type="gramEnd"/>
      <w:r w:rsidRPr="00116ADC">
        <w:rPr>
          <w:rFonts w:ascii="Times New Roman" w:hAnsi="Times New Roman" w:cs="Times New Roman"/>
          <w:sz w:val="24"/>
          <w:szCs w:val="24"/>
        </w:rPr>
        <w:t>–68.</w:t>
      </w:r>
    </w:p>
    <w:p w14:paraId="177BAF73" w14:textId="77777777" w:rsidR="00116ADC"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Quintero E, Castells A, </w:t>
      </w:r>
      <w:proofErr w:type="spellStart"/>
      <w:r w:rsidRPr="00116ADC">
        <w:rPr>
          <w:rFonts w:ascii="Times New Roman" w:hAnsi="Times New Roman" w:cs="Times New Roman"/>
          <w:sz w:val="24"/>
          <w:szCs w:val="24"/>
        </w:rPr>
        <w:t>Bujanda</w:t>
      </w:r>
      <w:proofErr w:type="spellEnd"/>
      <w:r w:rsidRPr="00116ADC">
        <w:rPr>
          <w:rFonts w:ascii="Times New Roman" w:hAnsi="Times New Roman" w:cs="Times New Roman"/>
          <w:sz w:val="24"/>
          <w:szCs w:val="24"/>
        </w:rPr>
        <w:t xml:space="preserve"> L, </w:t>
      </w:r>
      <w:proofErr w:type="spellStart"/>
      <w:r w:rsidRPr="00116ADC">
        <w:rPr>
          <w:rFonts w:ascii="Times New Roman" w:hAnsi="Times New Roman" w:cs="Times New Roman"/>
          <w:sz w:val="24"/>
          <w:szCs w:val="24"/>
        </w:rPr>
        <w:t>Cubiella</w:t>
      </w:r>
      <w:proofErr w:type="spellEnd"/>
      <w:r w:rsidRPr="00116ADC">
        <w:rPr>
          <w:rFonts w:ascii="Times New Roman" w:hAnsi="Times New Roman" w:cs="Times New Roman"/>
          <w:sz w:val="24"/>
          <w:szCs w:val="24"/>
        </w:rPr>
        <w:t xml:space="preserve"> J, Salas D, Lanas Á, et al. Colonoscopy vs FIT in colorectal cancer screening (COLONPREV study). N Engl J Med. </w:t>
      </w:r>
      <w:proofErr w:type="gramStart"/>
      <w:r w:rsidRPr="00116ADC">
        <w:rPr>
          <w:rFonts w:ascii="Times New Roman" w:hAnsi="Times New Roman" w:cs="Times New Roman"/>
          <w:sz w:val="24"/>
          <w:szCs w:val="24"/>
        </w:rPr>
        <w:t>2012;366:697</w:t>
      </w:r>
      <w:proofErr w:type="gramEnd"/>
      <w:r w:rsidRPr="00116ADC">
        <w:rPr>
          <w:rFonts w:ascii="Times New Roman" w:hAnsi="Times New Roman" w:cs="Times New Roman"/>
          <w:sz w:val="24"/>
          <w:szCs w:val="24"/>
        </w:rPr>
        <w:t>–706.</w:t>
      </w:r>
    </w:p>
    <w:p w14:paraId="7F0690A3" w14:textId="77777777" w:rsidR="00293BC6" w:rsidRPr="00116ADC" w:rsidRDefault="00116ADC"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Robertson DJ, Lee JK, Boland CR, </w:t>
      </w:r>
      <w:proofErr w:type="spellStart"/>
      <w:r w:rsidRPr="00116ADC">
        <w:rPr>
          <w:rFonts w:ascii="Times New Roman" w:hAnsi="Times New Roman" w:cs="Times New Roman"/>
          <w:sz w:val="24"/>
          <w:szCs w:val="24"/>
        </w:rPr>
        <w:t>Dominitz</w:t>
      </w:r>
      <w:proofErr w:type="spellEnd"/>
      <w:r w:rsidRPr="00116ADC">
        <w:rPr>
          <w:rFonts w:ascii="Times New Roman" w:hAnsi="Times New Roman" w:cs="Times New Roman"/>
          <w:sz w:val="24"/>
          <w:szCs w:val="24"/>
        </w:rPr>
        <w:t xml:space="preserve"> JA, Giardiello FM, Johnson DA, et al. Recommendations on FIT-based colorectal cancer screening. Gastroenterology. </w:t>
      </w:r>
      <w:proofErr w:type="gramStart"/>
      <w:r w:rsidRPr="00116ADC">
        <w:rPr>
          <w:rFonts w:ascii="Times New Roman" w:hAnsi="Times New Roman" w:cs="Times New Roman"/>
          <w:sz w:val="24"/>
          <w:szCs w:val="24"/>
        </w:rPr>
        <w:t>2017;153:307</w:t>
      </w:r>
      <w:proofErr w:type="gramEnd"/>
      <w:r w:rsidRPr="00116ADC">
        <w:rPr>
          <w:rFonts w:ascii="Times New Roman" w:hAnsi="Times New Roman" w:cs="Times New Roman"/>
          <w:sz w:val="24"/>
          <w:szCs w:val="24"/>
        </w:rPr>
        <w:t>–323.</w:t>
      </w:r>
      <w:r w:rsidR="00293BC6" w:rsidRPr="00116ADC">
        <w:rPr>
          <w:rFonts w:ascii="Times New Roman" w:hAnsi="Times New Roman" w:cs="Times New Roman"/>
          <w:sz w:val="24"/>
          <w:szCs w:val="24"/>
        </w:rPr>
        <w:t>Lee JK, Liles EG, Bent S, Levin TR, Corley DA. Accuracy of fecal immunochemical tests for colorectal cancer: systematic review and meta-analysis. Ann Intern Med. 2014;160(3):171–181.</w:t>
      </w:r>
    </w:p>
    <w:p w14:paraId="39E7B075" w14:textId="77777777" w:rsidR="00293BC6" w:rsidRPr="00116ADC" w:rsidRDefault="00293BC6"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 xml:space="preserve">Westwood M, Lang S, Armstrong N, et al. </w:t>
      </w:r>
      <w:proofErr w:type="spellStart"/>
      <w:r w:rsidRPr="00116ADC">
        <w:rPr>
          <w:rFonts w:ascii="Times New Roman" w:hAnsi="Times New Roman" w:cs="Times New Roman"/>
          <w:sz w:val="24"/>
          <w:szCs w:val="24"/>
        </w:rPr>
        <w:t>Faecal</w:t>
      </w:r>
      <w:proofErr w:type="spellEnd"/>
      <w:r w:rsidRPr="00116ADC">
        <w:rPr>
          <w:rFonts w:ascii="Times New Roman" w:hAnsi="Times New Roman" w:cs="Times New Roman"/>
          <w:sz w:val="24"/>
          <w:szCs w:val="24"/>
        </w:rPr>
        <w:t xml:space="preserve"> immunochemical tests to triage patients with abdominal symptoms for suspected colorectal cancer. Health Technol Assess. 2017;21(33):1–234.</w:t>
      </w:r>
    </w:p>
    <w:p w14:paraId="08693A12" w14:textId="77777777" w:rsidR="00293BC6" w:rsidRPr="00116ADC" w:rsidRDefault="00293BC6" w:rsidP="00116ADC">
      <w:pPr>
        <w:pStyle w:val="ListParagraph"/>
        <w:numPr>
          <w:ilvl w:val="0"/>
          <w:numId w:val="3"/>
        </w:numPr>
        <w:spacing w:line="360" w:lineRule="auto"/>
        <w:jc w:val="both"/>
        <w:rPr>
          <w:rFonts w:ascii="Times New Roman" w:hAnsi="Times New Roman" w:cs="Times New Roman"/>
          <w:sz w:val="24"/>
          <w:szCs w:val="24"/>
        </w:rPr>
      </w:pPr>
      <w:proofErr w:type="spellStart"/>
      <w:r w:rsidRPr="00116ADC">
        <w:rPr>
          <w:rFonts w:ascii="Times New Roman" w:hAnsi="Times New Roman" w:cs="Times New Roman"/>
          <w:sz w:val="24"/>
          <w:szCs w:val="24"/>
        </w:rPr>
        <w:t>Cubiella</w:t>
      </w:r>
      <w:proofErr w:type="spellEnd"/>
      <w:r w:rsidRPr="00116ADC">
        <w:rPr>
          <w:rFonts w:ascii="Times New Roman" w:hAnsi="Times New Roman" w:cs="Times New Roman"/>
          <w:sz w:val="24"/>
          <w:szCs w:val="24"/>
        </w:rPr>
        <w:t xml:space="preserve"> J, Salve M, Díaz-Ondina M, et al. Diagnostic accuracy of the fecal immunochemical test for colorectal cancer in symptomatic patients. Aliment </w:t>
      </w:r>
      <w:proofErr w:type="spellStart"/>
      <w:r w:rsidRPr="00116ADC">
        <w:rPr>
          <w:rFonts w:ascii="Times New Roman" w:hAnsi="Times New Roman" w:cs="Times New Roman"/>
          <w:sz w:val="24"/>
          <w:szCs w:val="24"/>
        </w:rPr>
        <w:t>Pharmacol</w:t>
      </w:r>
      <w:proofErr w:type="spellEnd"/>
      <w:r w:rsidRPr="00116ADC">
        <w:rPr>
          <w:rFonts w:ascii="Times New Roman" w:hAnsi="Times New Roman" w:cs="Times New Roman"/>
          <w:sz w:val="24"/>
          <w:szCs w:val="24"/>
        </w:rPr>
        <w:t xml:space="preserve"> </w:t>
      </w:r>
      <w:proofErr w:type="spellStart"/>
      <w:r w:rsidRPr="00116ADC">
        <w:rPr>
          <w:rFonts w:ascii="Times New Roman" w:hAnsi="Times New Roman" w:cs="Times New Roman"/>
          <w:sz w:val="24"/>
          <w:szCs w:val="24"/>
        </w:rPr>
        <w:t>Ther</w:t>
      </w:r>
      <w:proofErr w:type="spellEnd"/>
      <w:r w:rsidRPr="00116ADC">
        <w:rPr>
          <w:rFonts w:ascii="Times New Roman" w:hAnsi="Times New Roman" w:cs="Times New Roman"/>
          <w:sz w:val="24"/>
          <w:szCs w:val="24"/>
        </w:rPr>
        <w:t>. 2015;41(6):709–718.</w:t>
      </w:r>
    </w:p>
    <w:p w14:paraId="47E5758B" w14:textId="77777777" w:rsidR="00293BC6" w:rsidRDefault="00293BC6" w:rsidP="00116ADC">
      <w:pPr>
        <w:pStyle w:val="ListParagraph"/>
        <w:numPr>
          <w:ilvl w:val="0"/>
          <w:numId w:val="3"/>
        </w:numPr>
        <w:spacing w:line="360" w:lineRule="auto"/>
        <w:jc w:val="both"/>
        <w:rPr>
          <w:rFonts w:ascii="Times New Roman" w:hAnsi="Times New Roman" w:cs="Times New Roman"/>
          <w:sz w:val="24"/>
          <w:szCs w:val="24"/>
        </w:rPr>
      </w:pPr>
      <w:r w:rsidRPr="00116ADC">
        <w:rPr>
          <w:rFonts w:ascii="Times New Roman" w:hAnsi="Times New Roman" w:cs="Times New Roman"/>
          <w:sz w:val="24"/>
          <w:szCs w:val="24"/>
        </w:rPr>
        <w:t>Allison JE, Fraser CG, Halloran SP, Young GP. Population screening for colorectal cancer means getting FIT: the past, present, and future of colorectal cancer screening using fecal immunochemical tests. Gut Liver. 2014;8(2):117–130.</w:t>
      </w:r>
    </w:p>
    <w:p w14:paraId="48DB2764" w14:textId="77777777" w:rsidR="00401493"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lastRenderedPageBreak/>
        <w:t>Whitlock EP, Lin JS, Liles E, Beil TL, Fu R. Screening for colorectal cancer: a targeted, updated systematic review for the U.S. Preventive Services</w:t>
      </w:r>
      <w:r>
        <w:rPr>
          <w:rFonts w:ascii="Times New Roman" w:hAnsi="Times New Roman" w:cs="Times New Roman"/>
          <w:sz w:val="24"/>
          <w:szCs w:val="24"/>
        </w:rPr>
        <w:t xml:space="preserve"> Task Force. Ann Intern Med. </w:t>
      </w:r>
      <w:proofErr w:type="gramStart"/>
      <w:r>
        <w:rPr>
          <w:rFonts w:ascii="Times New Roman" w:hAnsi="Times New Roman" w:cs="Times New Roman"/>
          <w:sz w:val="24"/>
          <w:szCs w:val="24"/>
        </w:rPr>
        <w:t>201</w:t>
      </w:r>
      <w:r w:rsidRPr="00401493">
        <w:rPr>
          <w:rFonts w:ascii="Times New Roman" w:hAnsi="Times New Roman" w:cs="Times New Roman"/>
          <w:sz w:val="24"/>
          <w:szCs w:val="24"/>
        </w:rPr>
        <w:t>8</w:t>
      </w:r>
      <w:r w:rsidRPr="00401493">
        <w:t xml:space="preserve"> </w:t>
      </w:r>
      <w:r w:rsidRPr="00401493">
        <w:rPr>
          <w:rFonts w:ascii="Times New Roman" w:hAnsi="Times New Roman" w:cs="Times New Roman"/>
          <w:sz w:val="24"/>
          <w:szCs w:val="24"/>
        </w:rPr>
        <w:t>;</w:t>
      </w:r>
      <w:proofErr w:type="gramEnd"/>
      <w:r w:rsidRPr="00401493">
        <w:rPr>
          <w:rFonts w:ascii="Times New Roman" w:hAnsi="Times New Roman" w:cs="Times New Roman"/>
          <w:sz w:val="24"/>
          <w:szCs w:val="24"/>
        </w:rPr>
        <w:t>149:638–58.</w:t>
      </w:r>
    </w:p>
    <w:p w14:paraId="1A8315A0" w14:textId="77777777" w:rsidR="00401493"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Sohn DK, Jeong SY, Choi HS, Lim SB, Huh JM, Kim DH, et al. Single immunochemical fecal occult blood test for detection of colorectal </w:t>
      </w:r>
      <w:r>
        <w:rPr>
          <w:rFonts w:ascii="Times New Roman" w:hAnsi="Times New Roman" w:cs="Times New Roman"/>
          <w:sz w:val="24"/>
          <w:szCs w:val="24"/>
        </w:rPr>
        <w:t xml:space="preserve">neoplasia. Cancer Res Treat. </w:t>
      </w:r>
      <w:proofErr w:type="gramStart"/>
      <w:r>
        <w:rPr>
          <w:rFonts w:ascii="Times New Roman" w:hAnsi="Times New Roman" w:cs="Times New Roman"/>
          <w:sz w:val="24"/>
          <w:szCs w:val="24"/>
        </w:rPr>
        <w:t>201</w:t>
      </w:r>
      <w:r w:rsidRPr="00401493">
        <w:rPr>
          <w:rFonts w:ascii="Times New Roman" w:hAnsi="Times New Roman" w:cs="Times New Roman"/>
          <w:sz w:val="24"/>
          <w:szCs w:val="24"/>
        </w:rPr>
        <w:t>5;37:20</w:t>
      </w:r>
      <w:proofErr w:type="gramEnd"/>
      <w:r w:rsidRPr="00401493">
        <w:rPr>
          <w:rFonts w:ascii="Times New Roman" w:hAnsi="Times New Roman" w:cs="Times New Roman"/>
          <w:sz w:val="24"/>
          <w:szCs w:val="24"/>
        </w:rPr>
        <w:t>–3.</w:t>
      </w:r>
    </w:p>
    <w:p w14:paraId="31E15CFD" w14:textId="77777777" w:rsidR="00401493" w:rsidRPr="00116ADC"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Pin </w:t>
      </w:r>
      <w:proofErr w:type="spellStart"/>
      <w:r w:rsidRPr="00401493">
        <w:rPr>
          <w:rFonts w:ascii="Times New Roman" w:hAnsi="Times New Roman" w:cs="Times New Roman"/>
          <w:sz w:val="24"/>
          <w:szCs w:val="24"/>
        </w:rPr>
        <w:t>Vieito</w:t>
      </w:r>
      <w:proofErr w:type="spellEnd"/>
      <w:r w:rsidRPr="00401493">
        <w:rPr>
          <w:rFonts w:ascii="Times New Roman" w:hAnsi="Times New Roman" w:cs="Times New Roman"/>
          <w:sz w:val="24"/>
          <w:szCs w:val="24"/>
        </w:rPr>
        <w:t xml:space="preserve"> N, </w:t>
      </w:r>
      <w:proofErr w:type="spellStart"/>
      <w:r w:rsidRPr="00401493">
        <w:rPr>
          <w:rFonts w:ascii="Times New Roman" w:hAnsi="Times New Roman" w:cs="Times New Roman"/>
          <w:sz w:val="24"/>
          <w:szCs w:val="24"/>
        </w:rPr>
        <w:t>Zarraquiños</w:t>
      </w:r>
      <w:proofErr w:type="spellEnd"/>
      <w:r w:rsidRPr="00401493">
        <w:rPr>
          <w:rFonts w:ascii="Times New Roman" w:hAnsi="Times New Roman" w:cs="Times New Roman"/>
          <w:sz w:val="24"/>
          <w:szCs w:val="24"/>
        </w:rPr>
        <w:t xml:space="preserve"> S, </w:t>
      </w:r>
      <w:proofErr w:type="spellStart"/>
      <w:r w:rsidRPr="00401493">
        <w:rPr>
          <w:rFonts w:ascii="Times New Roman" w:hAnsi="Times New Roman" w:cs="Times New Roman"/>
          <w:sz w:val="24"/>
          <w:szCs w:val="24"/>
        </w:rPr>
        <w:t>Cubiella</w:t>
      </w:r>
      <w:proofErr w:type="spellEnd"/>
      <w:r w:rsidRPr="00401493">
        <w:rPr>
          <w:rFonts w:ascii="Times New Roman" w:hAnsi="Times New Roman" w:cs="Times New Roman"/>
          <w:sz w:val="24"/>
          <w:szCs w:val="24"/>
        </w:rPr>
        <w:t xml:space="preserve"> J. High-risk symptoms and quantitative </w:t>
      </w:r>
      <w:proofErr w:type="spellStart"/>
      <w:r w:rsidRPr="00401493">
        <w:rPr>
          <w:rFonts w:ascii="Times New Roman" w:hAnsi="Times New Roman" w:cs="Times New Roman"/>
          <w:sz w:val="24"/>
          <w:szCs w:val="24"/>
        </w:rPr>
        <w:t>faecal</w:t>
      </w:r>
      <w:proofErr w:type="spellEnd"/>
      <w:r w:rsidRPr="00401493">
        <w:rPr>
          <w:rFonts w:ascii="Times New Roman" w:hAnsi="Times New Roman" w:cs="Times New Roman"/>
          <w:sz w:val="24"/>
          <w:szCs w:val="24"/>
        </w:rPr>
        <w:t xml:space="preserve"> immunochemical test accuracy: Systematic review and meta-analysis. Wo</w:t>
      </w:r>
      <w:r>
        <w:rPr>
          <w:rFonts w:ascii="Times New Roman" w:hAnsi="Times New Roman" w:cs="Times New Roman"/>
          <w:sz w:val="24"/>
          <w:szCs w:val="24"/>
        </w:rPr>
        <w:t>rld J Gastroenterol. 2019</w:t>
      </w:r>
      <w:r w:rsidRPr="00401493">
        <w:rPr>
          <w:rFonts w:ascii="Times New Roman" w:hAnsi="Times New Roman" w:cs="Times New Roman"/>
          <w:sz w:val="24"/>
          <w:szCs w:val="24"/>
        </w:rPr>
        <w:t>;25(19):2383-2401</w:t>
      </w:r>
    </w:p>
    <w:p w14:paraId="2DB922CA" w14:textId="77777777" w:rsidR="005F0DF2" w:rsidRDefault="005F0DF2" w:rsidP="00116ADC">
      <w:pPr>
        <w:pStyle w:val="ListParagraph"/>
        <w:numPr>
          <w:ilvl w:val="0"/>
          <w:numId w:val="3"/>
        </w:numPr>
        <w:spacing w:line="360" w:lineRule="auto"/>
        <w:jc w:val="both"/>
        <w:rPr>
          <w:rFonts w:ascii="Times New Roman" w:hAnsi="Times New Roman" w:cs="Times New Roman"/>
          <w:sz w:val="24"/>
          <w:szCs w:val="24"/>
        </w:rPr>
      </w:pPr>
      <w:proofErr w:type="spellStart"/>
      <w:r w:rsidRPr="00116ADC">
        <w:rPr>
          <w:rFonts w:ascii="Times New Roman" w:hAnsi="Times New Roman" w:cs="Times New Roman"/>
          <w:sz w:val="24"/>
          <w:szCs w:val="24"/>
        </w:rPr>
        <w:t>Gellad</w:t>
      </w:r>
      <w:proofErr w:type="spellEnd"/>
      <w:r w:rsidRPr="00116ADC">
        <w:rPr>
          <w:rFonts w:ascii="Times New Roman" w:hAnsi="Times New Roman" w:cs="Times New Roman"/>
          <w:sz w:val="24"/>
          <w:szCs w:val="24"/>
        </w:rPr>
        <w:t xml:space="preserve"> ZF, </w:t>
      </w:r>
      <w:proofErr w:type="spellStart"/>
      <w:r w:rsidRPr="00116ADC">
        <w:rPr>
          <w:rFonts w:ascii="Times New Roman" w:hAnsi="Times New Roman" w:cs="Times New Roman"/>
          <w:sz w:val="24"/>
          <w:szCs w:val="24"/>
        </w:rPr>
        <w:t>Stechuchak</w:t>
      </w:r>
      <w:proofErr w:type="spellEnd"/>
      <w:r w:rsidRPr="00116ADC">
        <w:rPr>
          <w:rFonts w:ascii="Times New Roman" w:hAnsi="Times New Roman" w:cs="Times New Roman"/>
          <w:sz w:val="24"/>
          <w:szCs w:val="24"/>
        </w:rPr>
        <w:t xml:space="preserve"> KM, Fisher DA, Olsen MK, McDuffie JR, </w:t>
      </w:r>
      <w:proofErr w:type="spellStart"/>
      <w:r w:rsidRPr="00116ADC">
        <w:rPr>
          <w:rFonts w:ascii="Times New Roman" w:hAnsi="Times New Roman" w:cs="Times New Roman"/>
          <w:sz w:val="24"/>
          <w:szCs w:val="24"/>
        </w:rPr>
        <w:t>Ostbye</w:t>
      </w:r>
      <w:proofErr w:type="spellEnd"/>
      <w:r w:rsidRPr="00116ADC">
        <w:rPr>
          <w:rFonts w:ascii="Times New Roman" w:hAnsi="Times New Roman" w:cs="Times New Roman"/>
          <w:sz w:val="24"/>
          <w:szCs w:val="24"/>
        </w:rPr>
        <w:t xml:space="preserve"> T, et al. Longitudinal adherence to fecal occult blood testing impacts colorectal cancer screening quality. Am J Gastroenterol. </w:t>
      </w:r>
      <w:proofErr w:type="gramStart"/>
      <w:r w:rsidRPr="00116ADC">
        <w:rPr>
          <w:rFonts w:ascii="Times New Roman" w:hAnsi="Times New Roman" w:cs="Times New Roman"/>
          <w:sz w:val="24"/>
          <w:szCs w:val="24"/>
        </w:rPr>
        <w:t>2011;106:1125</w:t>
      </w:r>
      <w:proofErr w:type="gramEnd"/>
      <w:r w:rsidRPr="00116ADC">
        <w:rPr>
          <w:rFonts w:ascii="Times New Roman" w:hAnsi="Times New Roman" w:cs="Times New Roman"/>
          <w:sz w:val="24"/>
          <w:szCs w:val="24"/>
        </w:rPr>
        <w:t xml:space="preserve">–34. </w:t>
      </w:r>
    </w:p>
    <w:p w14:paraId="327860CC" w14:textId="77777777" w:rsidR="00401493"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Benton SC, Piggott C, Zahoor Z, O'Driscoll S, Fraser CG, D'Souza N, Chen M, Georgiou Delisle T, </w:t>
      </w:r>
      <w:proofErr w:type="spellStart"/>
      <w:r w:rsidRPr="00401493">
        <w:rPr>
          <w:rFonts w:ascii="Times New Roman" w:hAnsi="Times New Roman" w:cs="Times New Roman"/>
          <w:sz w:val="24"/>
          <w:szCs w:val="24"/>
        </w:rPr>
        <w:t>Abulafi</w:t>
      </w:r>
      <w:proofErr w:type="spellEnd"/>
      <w:r w:rsidRPr="00401493">
        <w:rPr>
          <w:rFonts w:ascii="Times New Roman" w:hAnsi="Times New Roman" w:cs="Times New Roman"/>
          <w:sz w:val="24"/>
          <w:szCs w:val="24"/>
        </w:rPr>
        <w:t xml:space="preserve"> M. A comparison of the </w:t>
      </w:r>
      <w:proofErr w:type="spellStart"/>
      <w:r w:rsidRPr="00401493">
        <w:rPr>
          <w:rFonts w:ascii="Times New Roman" w:hAnsi="Times New Roman" w:cs="Times New Roman"/>
          <w:sz w:val="24"/>
          <w:szCs w:val="24"/>
        </w:rPr>
        <w:t>faecal</w:t>
      </w:r>
      <w:proofErr w:type="spellEnd"/>
      <w:r w:rsidRPr="00401493">
        <w:rPr>
          <w:rFonts w:ascii="Times New Roman" w:hAnsi="Times New Roman" w:cs="Times New Roman"/>
          <w:sz w:val="24"/>
          <w:szCs w:val="24"/>
        </w:rPr>
        <w:t xml:space="preserve"> </w:t>
      </w:r>
      <w:proofErr w:type="spellStart"/>
      <w:r w:rsidRPr="00401493">
        <w:rPr>
          <w:rFonts w:ascii="Times New Roman" w:hAnsi="Times New Roman" w:cs="Times New Roman"/>
          <w:sz w:val="24"/>
          <w:szCs w:val="24"/>
        </w:rPr>
        <w:t>haemoglobin</w:t>
      </w:r>
      <w:proofErr w:type="spellEnd"/>
      <w:r w:rsidRPr="00401493">
        <w:rPr>
          <w:rFonts w:ascii="Times New Roman" w:hAnsi="Times New Roman" w:cs="Times New Roman"/>
          <w:sz w:val="24"/>
          <w:szCs w:val="24"/>
        </w:rPr>
        <w:t xml:space="preserve"> concentrations and diagnostic accuracy in patients suspected with colorectal cancer and serious bowel disease as reported on four different </w:t>
      </w:r>
      <w:proofErr w:type="spellStart"/>
      <w:r w:rsidRPr="00401493">
        <w:rPr>
          <w:rFonts w:ascii="Times New Roman" w:hAnsi="Times New Roman" w:cs="Times New Roman"/>
          <w:sz w:val="24"/>
          <w:szCs w:val="24"/>
        </w:rPr>
        <w:t>faecal</w:t>
      </w:r>
      <w:proofErr w:type="spellEnd"/>
      <w:r w:rsidRPr="00401493">
        <w:rPr>
          <w:rFonts w:ascii="Times New Roman" w:hAnsi="Times New Roman" w:cs="Times New Roman"/>
          <w:sz w:val="24"/>
          <w:szCs w:val="24"/>
        </w:rPr>
        <w:t xml:space="preserve"> immunochemical test system</w:t>
      </w:r>
      <w:r>
        <w:rPr>
          <w:rFonts w:ascii="Times New Roman" w:hAnsi="Times New Roman" w:cs="Times New Roman"/>
          <w:sz w:val="24"/>
          <w:szCs w:val="24"/>
        </w:rPr>
        <w:t>s. Clin Chem Lab Med. 2022</w:t>
      </w:r>
      <w:r w:rsidRPr="00401493">
        <w:rPr>
          <w:rFonts w:ascii="Times New Roman" w:hAnsi="Times New Roman" w:cs="Times New Roman"/>
          <w:sz w:val="24"/>
          <w:szCs w:val="24"/>
        </w:rPr>
        <w:t>;60(8):1278-1286.</w:t>
      </w:r>
    </w:p>
    <w:p w14:paraId="4F263B8A" w14:textId="77777777" w:rsidR="00401493"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Atkin W, Cross AJ, Kralj-Hans I, MacRae E, Piggott C, Pearson S, </w:t>
      </w:r>
      <w:proofErr w:type="spellStart"/>
      <w:r w:rsidRPr="00401493">
        <w:rPr>
          <w:rFonts w:ascii="Times New Roman" w:hAnsi="Times New Roman" w:cs="Times New Roman"/>
          <w:sz w:val="24"/>
          <w:szCs w:val="24"/>
        </w:rPr>
        <w:t>Wooldrage</w:t>
      </w:r>
      <w:proofErr w:type="spellEnd"/>
      <w:r w:rsidRPr="00401493">
        <w:rPr>
          <w:rFonts w:ascii="Times New Roman" w:hAnsi="Times New Roman" w:cs="Times New Roman"/>
          <w:sz w:val="24"/>
          <w:szCs w:val="24"/>
        </w:rPr>
        <w:t xml:space="preserve"> K, Brown J, Lucas</w:t>
      </w:r>
      <w:r>
        <w:rPr>
          <w:rFonts w:ascii="Times New Roman" w:hAnsi="Times New Roman" w:cs="Times New Roman"/>
          <w:sz w:val="24"/>
          <w:szCs w:val="24"/>
        </w:rPr>
        <w:t xml:space="preserve"> F, Prendergast A, </w:t>
      </w:r>
      <w:proofErr w:type="spellStart"/>
      <w:r>
        <w:rPr>
          <w:rFonts w:ascii="Times New Roman" w:hAnsi="Times New Roman" w:cs="Times New Roman"/>
          <w:sz w:val="24"/>
          <w:szCs w:val="24"/>
        </w:rPr>
        <w:t>Marchevsky</w:t>
      </w:r>
      <w:proofErr w:type="spellEnd"/>
      <w:r>
        <w:rPr>
          <w:rFonts w:ascii="Times New Roman" w:hAnsi="Times New Roman" w:cs="Times New Roman"/>
          <w:sz w:val="24"/>
          <w:szCs w:val="24"/>
        </w:rPr>
        <w:t xml:space="preserve"> N</w:t>
      </w:r>
      <w:r w:rsidRPr="00401493">
        <w:rPr>
          <w:rFonts w:ascii="Times New Roman" w:hAnsi="Times New Roman" w:cs="Times New Roman"/>
          <w:sz w:val="24"/>
          <w:szCs w:val="24"/>
        </w:rPr>
        <w:t xml:space="preserve">. </w:t>
      </w:r>
      <w:proofErr w:type="spellStart"/>
      <w:r w:rsidRPr="00401493">
        <w:rPr>
          <w:rFonts w:ascii="Times New Roman" w:hAnsi="Times New Roman" w:cs="Times New Roman"/>
          <w:sz w:val="24"/>
          <w:szCs w:val="24"/>
        </w:rPr>
        <w:t>Faecal</w:t>
      </w:r>
      <w:proofErr w:type="spellEnd"/>
      <w:r w:rsidRPr="00401493">
        <w:rPr>
          <w:rFonts w:ascii="Times New Roman" w:hAnsi="Times New Roman" w:cs="Times New Roman"/>
          <w:sz w:val="24"/>
          <w:szCs w:val="24"/>
        </w:rPr>
        <w:t xml:space="preserve"> immunochemical tests versus colonoscopy for post-polypectomy surveillance: an accuracy, acceptability and economic study.</w:t>
      </w:r>
      <w:r>
        <w:rPr>
          <w:rFonts w:ascii="Times New Roman" w:hAnsi="Times New Roman" w:cs="Times New Roman"/>
          <w:sz w:val="24"/>
          <w:szCs w:val="24"/>
        </w:rPr>
        <w:t xml:space="preserve"> Health Technol Assess. 2019</w:t>
      </w:r>
      <w:r w:rsidRPr="00401493">
        <w:rPr>
          <w:rFonts w:ascii="Times New Roman" w:hAnsi="Times New Roman" w:cs="Times New Roman"/>
          <w:sz w:val="24"/>
          <w:szCs w:val="24"/>
        </w:rPr>
        <w:t>;23(1):1-84.</w:t>
      </w:r>
    </w:p>
    <w:p w14:paraId="08C6F746" w14:textId="77777777" w:rsidR="00401493"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 xml:space="preserve">Greuter MJE, de Klerk CM, Meijer GA, Dekker E, Coupé VMH. Screening for Colorectal Cancer </w:t>
      </w:r>
      <w:proofErr w:type="gramStart"/>
      <w:r w:rsidRPr="00401493">
        <w:rPr>
          <w:rFonts w:ascii="Times New Roman" w:hAnsi="Times New Roman" w:cs="Times New Roman"/>
          <w:sz w:val="24"/>
          <w:szCs w:val="24"/>
        </w:rPr>
        <w:t>With</w:t>
      </w:r>
      <w:proofErr w:type="gramEnd"/>
      <w:r w:rsidRPr="00401493">
        <w:rPr>
          <w:rFonts w:ascii="Times New Roman" w:hAnsi="Times New Roman" w:cs="Times New Roman"/>
          <w:sz w:val="24"/>
          <w:szCs w:val="24"/>
        </w:rPr>
        <w:t xml:space="preserve"> Fecal Immunochemical Testing With and Without </w:t>
      </w:r>
      <w:proofErr w:type="spellStart"/>
      <w:r w:rsidRPr="00401493">
        <w:rPr>
          <w:rFonts w:ascii="Times New Roman" w:hAnsi="Times New Roman" w:cs="Times New Roman"/>
          <w:sz w:val="24"/>
          <w:szCs w:val="24"/>
        </w:rPr>
        <w:t>Postpolypectomy</w:t>
      </w:r>
      <w:proofErr w:type="spellEnd"/>
      <w:r w:rsidRPr="00401493">
        <w:rPr>
          <w:rFonts w:ascii="Times New Roman" w:hAnsi="Times New Roman" w:cs="Times New Roman"/>
          <w:sz w:val="24"/>
          <w:szCs w:val="24"/>
        </w:rPr>
        <w:t xml:space="preserve"> Surveillance Colonoscopy: A Cost-Effectiveness Analy</w:t>
      </w:r>
      <w:r>
        <w:rPr>
          <w:rFonts w:ascii="Times New Roman" w:hAnsi="Times New Roman" w:cs="Times New Roman"/>
          <w:sz w:val="24"/>
          <w:szCs w:val="24"/>
        </w:rPr>
        <w:t>sis. Ann Intern Med. 2017</w:t>
      </w:r>
      <w:r w:rsidRPr="00401493">
        <w:rPr>
          <w:rFonts w:ascii="Times New Roman" w:hAnsi="Times New Roman" w:cs="Times New Roman"/>
          <w:sz w:val="24"/>
          <w:szCs w:val="24"/>
        </w:rPr>
        <w:t>;167(8):544-554.</w:t>
      </w:r>
    </w:p>
    <w:p w14:paraId="5408FF9C" w14:textId="77777777" w:rsidR="00401493" w:rsidRDefault="00401493" w:rsidP="00401493">
      <w:pPr>
        <w:pStyle w:val="ListParagraph"/>
        <w:numPr>
          <w:ilvl w:val="0"/>
          <w:numId w:val="3"/>
        </w:numPr>
        <w:spacing w:line="360" w:lineRule="auto"/>
        <w:jc w:val="both"/>
        <w:rPr>
          <w:rFonts w:ascii="Times New Roman" w:hAnsi="Times New Roman" w:cs="Times New Roman"/>
          <w:sz w:val="24"/>
          <w:szCs w:val="24"/>
        </w:rPr>
      </w:pPr>
      <w:r w:rsidRPr="00401493">
        <w:rPr>
          <w:rFonts w:ascii="Times New Roman" w:hAnsi="Times New Roman" w:cs="Times New Roman"/>
          <w:sz w:val="24"/>
          <w:szCs w:val="24"/>
        </w:rPr>
        <w:t>Zhong GC, Sun WP, Wan L, Hu JJ, Hao FB. Efficacy and cost-effectiveness of fecal immunochemical test versus colonoscopy in colorectal cancer screening: a systematic review and meta-analysi</w:t>
      </w:r>
      <w:r>
        <w:rPr>
          <w:rFonts w:ascii="Times New Roman" w:hAnsi="Times New Roman" w:cs="Times New Roman"/>
          <w:sz w:val="24"/>
          <w:szCs w:val="24"/>
        </w:rPr>
        <w:t xml:space="preserve">s. </w:t>
      </w:r>
      <w:proofErr w:type="spellStart"/>
      <w:r>
        <w:rPr>
          <w:rFonts w:ascii="Times New Roman" w:hAnsi="Times New Roman" w:cs="Times New Roman"/>
          <w:sz w:val="24"/>
          <w:szCs w:val="24"/>
        </w:rPr>
        <w:t>Gastrointest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Endosc</w:t>
      </w:r>
      <w:proofErr w:type="spellEnd"/>
      <w:r>
        <w:rPr>
          <w:rFonts w:ascii="Times New Roman" w:hAnsi="Times New Roman" w:cs="Times New Roman"/>
          <w:sz w:val="24"/>
          <w:szCs w:val="24"/>
        </w:rPr>
        <w:t>. 2020</w:t>
      </w:r>
      <w:r w:rsidRPr="00401493">
        <w:rPr>
          <w:rFonts w:ascii="Times New Roman" w:hAnsi="Times New Roman" w:cs="Times New Roman"/>
          <w:sz w:val="24"/>
          <w:szCs w:val="24"/>
        </w:rPr>
        <w:t>;91(3):684-697</w:t>
      </w:r>
    </w:p>
    <w:p w14:paraId="7842F2F0" w14:textId="77777777" w:rsidR="00846811" w:rsidRDefault="00846811" w:rsidP="007B1A7F">
      <w:pPr>
        <w:spacing w:line="360" w:lineRule="auto"/>
        <w:jc w:val="both"/>
        <w:rPr>
          <w:rFonts w:ascii="Times New Roman" w:hAnsi="Times New Roman" w:cs="Times New Roman"/>
          <w:sz w:val="24"/>
          <w:szCs w:val="24"/>
        </w:rPr>
      </w:pPr>
    </w:p>
    <w:p w14:paraId="3B6ED746" w14:textId="77777777" w:rsidR="00846811" w:rsidRDefault="00846811" w:rsidP="007B1A7F">
      <w:pPr>
        <w:spacing w:line="360" w:lineRule="auto"/>
        <w:jc w:val="both"/>
        <w:rPr>
          <w:rFonts w:ascii="Times New Roman" w:hAnsi="Times New Roman" w:cs="Times New Roman"/>
          <w:sz w:val="24"/>
          <w:szCs w:val="24"/>
        </w:rPr>
      </w:pPr>
    </w:p>
    <w:p w14:paraId="26457C76" w14:textId="77777777" w:rsidR="00846811" w:rsidRDefault="00846811" w:rsidP="007B1A7F">
      <w:pPr>
        <w:spacing w:line="360" w:lineRule="auto"/>
        <w:jc w:val="both"/>
        <w:rPr>
          <w:rFonts w:ascii="Times New Roman" w:hAnsi="Times New Roman" w:cs="Times New Roman"/>
          <w:sz w:val="24"/>
          <w:szCs w:val="24"/>
        </w:rPr>
      </w:pPr>
    </w:p>
    <w:sectPr w:rsidR="008468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C9C7D" w14:textId="77777777" w:rsidR="000A1EA6" w:rsidRDefault="000A1EA6" w:rsidP="00DD5B06">
      <w:pPr>
        <w:spacing w:after="0" w:line="240" w:lineRule="auto"/>
      </w:pPr>
      <w:r>
        <w:separator/>
      </w:r>
    </w:p>
  </w:endnote>
  <w:endnote w:type="continuationSeparator" w:id="0">
    <w:p w14:paraId="7D7DF972" w14:textId="77777777" w:rsidR="000A1EA6" w:rsidRDefault="000A1EA6" w:rsidP="00DD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EAFD" w14:textId="77777777" w:rsidR="00DD5B06" w:rsidRDefault="00DD5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D598" w14:textId="77777777" w:rsidR="00DD5B06" w:rsidRDefault="00DD5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9DDB" w14:textId="77777777" w:rsidR="00DD5B06" w:rsidRDefault="00DD5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3060F" w14:textId="77777777" w:rsidR="000A1EA6" w:rsidRDefault="000A1EA6" w:rsidP="00DD5B06">
      <w:pPr>
        <w:spacing w:after="0" w:line="240" w:lineRule="auto"/>
      </w:pPr>
      <w:r>
        <w:separator/>
      </w:r>
    </w:p>
  </w:footnote>
  <w:footnote w:type="continuationSeparator" w:id="0">
    <w:p w14:paraId="06D4530F" w14:textId="77777777" w:rsidR="000A1EA6" w:rsidRDefault="000A1EA6" w:rsidP="00DD5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12D2" w14:textId="70F3A3E2" w:rsidR="00DD5B06" w:rsidRDefault="00DD5B06">
    <w:pPr>
      <w:pStyle w:val="Header"/>
    </w:pPr>
    <w:r>
      <w:rPr>
        <w:noProof/>
      </w:rPr>
      <w:pict w14:anchorId="3B060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89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08CF" w14:textId="75D077D1" w:rsidR="00DD5B06" w:rsidRDefault="00DD5B06">
    <w:pPr>
      <w:pStyle w:val="Header"/>
    </w:pPr>
    <w:r>
      <w:rPr>
        <w:noProof/>
      </w:rPr>
      <w:pict w14:anchorId="69477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89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380A" w14:textId="1263088F" w:rsidR="00DD5B06" w:rsidRDefault="00DD5B06">
    <w:pPr>
      <w:pStyle w:val="Header"/>
    </w:pPr>
    <w:r>
      <w:rPr>
        <w:noProof/>
      </w:rPr>
      <w:pict w14:anchorId="4B7CE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89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46312"/>
    <w:multiLevelType w:val="hybridMultilevel"/>
    <w:tmpl w:val="F1E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01834"/>
    <w:multiLevelType w:val="hybridMultilevel"/>
    <w:tmpl w:val="8E6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C12DA"/>
    <w:multiLevelType w:val="hybridMultilevel"/>
    <w:tmpl w:val="B6E0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3F"/>
    <w:rsid w:val="000A1EA6"/>
    <w:rsid w:val="000C6FAD"/>
    <w:rsid w:val="000F78D3"/>
    <w:rsid w:val="00107098"/>
    <w:rsid w:val="00116ADC"/>
    <w:rsid w:val="001B4639"/>
    <w:rsid w:val="001E17F4"/>
    <w:rsid w:val="00293BC6"/>
    <w:rsid w:val="002D46F3"/>
    <w:rsid w:val="002E5D14"/>
    <w:rsid w:val="00401493"/>
    <w:rsid w:val="00433EC9"/>
    <w:rsid w:val="005344F0"/>
    <w:rsid w:val="005E7372"/>
    <w:rsid w:val="005F0DF2"/>
    <w:rsid w:val="00640B3F"/>
    <w:rsid w:val="006F597B"/>
    <w:rsid w:val="00742893"/>
    <w:rsid w:val="007753A3"/>
    <w:rsid w:val="007B1A7F"/>
    <w:rsid w:val="007D7038"/>
    <w:rsid w:val="007F233D"/>
    <w:rsid w:val="00802FA3"/>
    <w:rsid w:val="00846811"/>
    <w:rsid w:val="00992A92"/>
    <w:rsid w:val="009D280F"/>
    <w:rsid w:val="00A045E2"/>
    <w:rsid w:val="00A124AB"/>
    <w:rsid w:val="00A64FB3"/>
    <w:rsid w:val="00B12411"/>
    <w:rsid w:val="00B479F7"/>
    <w:rsid w:val="00BA7D32"/>
    <w:rsid w:val="00CE7BE9"/>
    <w:rsid w:val="00D71A5B"/>
    <w:rsid w:val="00DD5B06"/>
    <w:rsid w:val="00DF252E"/>
    <w:rsid w:val="00ED314E"/>
    <w:rsid w:val="00F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526CFF"/>
  <w15:chartTrackingRefBased/>
  <w15:docId w15:val="{2C6C5ED0-BB3B-4791-9984-2F57AE77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72"/>
    <w:pPr>
      <w:ind w:left="720"/>
      <w:contextualSpacing/>
    </w:pPr>
  </w:style>
  <w:style w:type="table" w:styleId="TableGrid">
    <w:name w:val="Table Grid"/>
    <w:basedOn w:val="TableNormal"/>
    <w:uiPriority w:val="39"/>
    <w:rsid w:val="00B1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3EC9"/>
    <w:rPr>
      <w:color w:val="0563C1" w:themeColor="hyperlink"/>
      <w:u w:val="single"/>
    </w:rPr>
  </w:style>
  <w:style w:type="character" w:styleId="UnresolvedMention">
    <w:name w:val="Unresolved Mention"/>
    <w:basedOn w:val="DefaultParagraphFont"/>
    <w:uiPriority w:val="99"/>
    <w:semiHidden/>
    <w:unhideWhenUsed/>
    <w:rsid w:val="00433EC9"/>
    <w:rPr>
      <w:color w:val="605E5C"/>
      <w:shd w:val="clear" w:color="auto" w:fill="E1DFDD"/>
    </w:rPr>
  </w:style>
  <w:style w:type="paragraph" w:styleId="Header">
    <w:name w:val="header"/>
    <w:basedOn w:val="Normal"/>
    <w:link w:val="HeaderChar"/>
    <w:uiPriority w:val="99"/>
    <w:unhideWhenUsed/>
    <w:rsid w:val="00DD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B06"/>
  </w:style>
  <w:style w:type="paragraph" w:styleId="Footer">
    <w:name w:val="footer"/>
    <w:basedOn w:val="Normal"/>
    <w:link w:val="FooterChar"/>
    <w:uiPriority w:val="99"/>
    <w:unhideWhenUsed/>
    <w:rsid w:val="00DD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6081">
      <w:bodyDiv w:val="1"/>
      <w:marLeft w:val="0"/>
      <w:marRight w:val="0"/>
      <w:marTop w:val="0"/>
      <w:marBottom w:val="0"/>
      <w:divBdr>
        <w:top w:val="none" w:sz="0" w:space="0" w:color="auto"/>
        <w:left w:val="none" w:sz="0" w:space="0" w:color="auto"/>
        <w:bottom w:val="none" w:sz="0" w:space="0" w:color="auto"/>
        <w:right w:val="none" w:sz="0" w:space="0" w:color="auto"/>
      </w:divBdr>
      <w:divsChild>
        <w:div w:id="539629220">
          <w:marLeft w:val="0"/>
          <w:marRight w:val="0"/>
          <w:marTop w:val="0"/>
          <w:marBottom w:val="0"/>
          <w:divBdr>
            <w:top w:val="none" w:sz="0" w:space="0" w:color="auto"/>
            <w:left w:val="none" w:sz="0" w:space="0" w:color="auto"/>
            <w:bottom w:val="none" w:sz="0" w:space="0" w:color="auto"/>
            <w:right w:val="none" w:sz="0" w:space="0" w:color="auto"/>
          </w:divBdr>
        </w:div>
      </w:divsChild>
    </w:div>
    <w:div w:id="10011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81-47DF-8591-4C468A78C7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81-47DF-8591-4C468A78C7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81-47DF-8591-4C468A78C7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81-47DF-8591-4C468A78C7E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181-47DF-8591-4C468A78C7E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181-47DF-8591-4C468A78C7E4}"/>
              </c:ext>
            </c:extLst>
          </c:dPt>
          <c:cat>
            <c:strRef>
              <c:f>Sheet1!$A$2:$A$7</c:f>
              <c:strCache>
                <c:ptCount val="6"/>
                <c:pt idx="0">
                  <c:v>Sessile adenoma</c:v>
                </c:pt>
                <c:pt idx="1">
                  <c:v>Tubular adenoma</c:v>
                </c:pt>
                <c:pt idx="2">
                  <c:v>High grade adenoma</c:v>
                </c:pt>
                <c:pt idx="3">
                  <c:v>Colorectal Malignancy</c:v>
                </c:pt>
                <c:pt idx="4">
                  <c:v>Inflammatroy bowel disease</c:v>
                </c:pt>
                <c:pt idx="5">
                  <c:v>Haemorroids, anal fissure etc.</c:v>
                </c:pt>
              </c:strCache>
            </c:strRef>
          </c:cat>
          <c:val>
            <c:numRef>
              <c:f>Sheet1!$B$2:$B$7</c:f>
              <c:numCache>
                <c:formatCode>General</c:formatCode>
                <c:ptCount val="6"/>
                <c:pt idx="0">
                  <c:v>7.33</c:v>
                </c:pt>
                <c:pt idx="1">
                  <c:v>12.67</c:v>
                </c:pt>
                <c:pt idx="2">
                  <c:v>20</c:v>
                </c:pt>
                <c:pt idx="3">
                  <c:v>16</c:v>
                </c:pt>
                <c:pt idx="4">
                  <c:v>4</c:v>
                </c:pt>
              </c:numCache>
            </c:numRef>
          </c:val>
          <c:extLst>
            <c:ext xmlns:c16="http://schemas.microsoft.com/office/drawing/2014/chart" uri="{C3380CC4-5D6E-409C-BE32-E72D297353CC}">
              <c16:uniqueId val="{0000000C-6181-47DF-8591-4C468A78C7E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16</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1166</cp:lastModifiedBy>
  <cp:revision>26</cp:revision>
  <dcterms:created xsi:type="dcterms:W3CDTF">2026-04-05T17:24:00Z</dcterms:created>
  <dcterms:modified xsi:type="dcterms:W3CDTF">2026-04-13T09:32:00Z</dcterms:modified>
</cp:coreProperties>
</file>