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581599" w14:textId="77777777" w:rsidR="00F17BD2" w:rsidRPr="00EF4290" w:rsidRDefault="00F17BD2">
      <w:pPr>
        <w:pStyle w:val="Title"/>
        <w:keepNext w:val="0"/>
        <w:keepLines w:val="0"/>
        <w:spacing w:after="360" w:line="240" w:lineRule="auto"/>
        <w:jc w:val="right"/>
        <w:rPr>
          <w:b/>
          <w:bCs/>
          <w:sz w:val="20"/>
          <w:szCs w:val="20"/>
        </w:rPr>
      </w:pPr>
      <w:r w:rsidRPr="00EF4290">
        <w:rPr>
          <w:b/>
          <w:bCs/>
          <w:sz w:val="20"/>
          <w:szCs w:val="20"/>
        </w:rPr>
        <w:t>Original Research Article</w:t>
      </w:r>
    </w:p>
    <w:p w14:paraId="69A04548" w14:textId="77777777" w:rsidR="00F17BD2" w:rsidRPr="00EF4290" w:rsidRDefault="00F17BD2">
      <w:pPr>
        <w:pStyle w:val="Title"/>
        <w:keepNext w:val="0"/>
        <w:keepLines w:val="0"/>
        <w:spacing w:after="360" w:line="240" w:lineRule="auto"/>
        <w:jc w:val="right"/>
        <w:rPr>
          <w:b/>
          <w:bCs/>
          <w:sz w:val="20"/>
          <w:szCs w:val="20"/>
        </w:rPr>
      </w:pPr>
    </w:p>
    <w:p w14:paraId="79317593" w14:textId="75416A84" w:rsidR="00AC465B" w:rsidRPr="00EF4290" w:rsidRDefault="008F3008">
      <w:pPr>
        <w:pStyle w:val="Title"/>
        <w:keepNext w:val="0"/>
        <w:keepLines w:val="0"/>
        <w:spacing w:after="360" w:line="240" w:lineRule="auto"/>
        <w:jc w:val="right"/>
        <w:rPr>
          <w:b/>
          <w:bCs/>
          <w:sz w:val="20"/>
          <w:szCs w:val="20"/>
        </w:rPr>
      </w:pPr>
      <w:r w:rsidRPr="00EF4290">
        <w:rPr>
          <w:b/>
          <w:bCs/>
          <w:sz w:val="20"/>
          <w:szCs w:val="20"/>
        </w:rPr>
        <w:t xml:space="preserve">Social Media Usage and Appearance-Related Consciousness Among Nursing Students </w:t>
      </w:r>
    </w:p>
    <w:p w14:paraId="2AE583D8" w14:textId="446D2247" w:rsidR="00AC465B" w:rsidRDefault="00AC465B">
      <w:pPr>
        <w:keepNext/>
        <w:spacing w:line="240" w:lineRule="auto"/>
        <w:jc w:val="both"/>
        <w:rPr>
          <w:b/>
          <w:bCs/>
          <w:smallCaps/>
          <w:sz w:val="20"/>
          <w:szCs w:val="20"/>
        </w:rPr>
      </w:pPr>
    </w:p>
    <w:p w14:paraId="29C8C760" w14:textId="77777777" w:rsidR="00C1425D" w:rsidRPr="00EF4290" w:rsidRDefault="00C1425D">
      <w:pPr>
        <w:keepNext/>
        <w:spacing w:line="240" w:lineRule="auto"/>
        <w:jc w:val="both"/>
        <w:rPr>
          <w:b/>
          <w:bCs/>
          <w:smallCaps/>
          <w:sz w:val="20"/>
          <w:szCs w:val="20"/>
        </w:rPr>
      </w:pPr>
    </w:p>
    <w:p w14:paraId="41FFB143" w14:textId="77777777" w:rsidR="00AC465B" w:rsidRPr="00EF4290" w:rsidRDefault="008F3008">
      <w:pPr>
        <w:keepNext/>
        <w:spacing w:line="240" w:lineRule="auto"/>
        <w:jc w:val="both"/>
        <w:rPr>
          <w:b/>
          <w:bCs/>
          <w:smallCaps/>
          <w:sz w:val="20"/>
          <w:szCs w:val="20"/>
        </w:rPr>
      </w:pPr>
      <w:r w:rsidRPr="00EF4290">
        <w:rPr>
          <w:b/>
          <w:bCs/>
          <w:smallCaps/>
          <w:sz w:val="20"/>
          <w:szCs w:val="20"/>
        </w:rPr>
        <w:t xml:space="preserve">ABSTRACT </w:t>
      </w:r>
    </w:p>
    <w:p w14:paraId="09402F3C" w14:textId="77777777" w:rsidR="00AC465B" w:rsidRPr="00EF4290" w:rsidRDefault="00AC465B">
      <w:pPr>
        <w:keepNext/>
        <w:spacing w:line="240" w:lineRule="auto"/>
        <w:jc w:val="both"/>
        <w:rPr>
          <w:b/>
          <w:bCs/>
          <w:smallCaps/>
          <w:sz w:val="20"/>
          <w:szCs w:val="20"/>
        </w:rPr>
      </w:pPr>
    </w:p>
    <w:tbl>
      <w:tblPr>
        <w:tblStyle w:val="af4"/>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30"/>
      </w:tblGrid>
      <w:tr w:rsidR="00AC465B" w:rsidRPr="00EF4290" w14:paraId="6FE6751C" w14:textId="77777777">
        <w:tc>
          <w:tcPr>
            <w:tcW w:w="8630" w:type="dxa"/>
            <w:shd w:val="clear" w:color="auto" w:fill="F2F2F2"/>
          </w:tcPr>
          <w:p w14:paraId="7E60C6BE" w14:textId="77777777" w:rsidR="00AC465B" w:rsidRPr="00EF4290" w:rsidRDefault="00AC465B">
            <w:pPr>
              <w:spacing w:line="240" w:lineRule="auto"/>
              <w:jc w:val="both"/>
              <w:rPr>
                <w:sz w:val="20"/>
                <w:szCs w:val="20"/>
              </w:rPr>
            </w:pPr>
          </w:p>
          <w:p w14:paraId="61B55ED5" w14:textId="77777777" w:rsidR="00AC465B" w:rsidRPr="00EF4290" w:rsidRDefault="008F3008">
            <w:pPr>
              <w:spacing w:line="240" w:lineRule="auto"/>
              <w:jc w:val="both"/>
              <w:rPr>
                <w:sz w:val="20"/>
                <w:szCs w:val="20"/>
              </w:rPr>
            </w:pPr>
            <w:r w:rsidRPr="00EF4290">
              <w:rPr>
                <w:b/>
                <w:bCs/>
                <w:sz w:val="20"/>
                <w:szCs w:val="20"/>
              </w:rPr>
              <w:t xml:space="preserve">Aims: </w:t>
            </w:r>
            <w:r w:rsidRPr="00EF4290">
              <w:rPr>
                <w:sz w:val="20"/>
                <w:szCs w:val="20"/>
              </w:rPr>
              <w:t>This study aimed to determine the relationship between social media usage and appearance-related consciousness among nursing students.</w:t>
            </w:r>
          </w:p>
          <w:p w14:paraId="0603FC4E" w14:textId="77777777" w:rsidR="00AC465B" w:rsidRPr="00EF4290" w:rsidRDefault="00AC465B">
            <w:pPr>
              <w:spacing w:line="240" w:lineRule="auto"/>
              <w:jc w:val="both"/>
              <w:rPr>
                <w:sz w:val="20"/>
                <w:szCs w:val="20"/>
              </w:rPr>
            </w:pPr>
          </w:p>
          <w:p w14:paraId="61F2F787" w14:textId="77777777" w:rsidR="00AC465B" w:rsidRPr="00EF4290" w:rsidRDefault="008F3008">
            <w:pPr>
              <w:spacing w:line="240" w:lineRule="auto"/>
              <w:jc w:val="both"/>
              <w:rPr>
                <w:sz w:val="20"/>
                <w:szCs w:val="20"/>
              </w:rPr>
            </w:pPr>
            <w:r w:rsidRPr="00EF4290">
              <w:rPr>
                <w:b/>
                <w:bCs/>
                <w:sz w:val="20"/>
                <w:szCs w:val="20"/>
              </w:rPr>
              <w:t>Study design:</w:t>
            </w:r>
            <w:r w:rsidRPr="00EF4290">
              <w:rPr>
                <w:sz w:val="20"/>
                <w:szCs w:val="20"/>
              </w:rPr>
              <w:t xml:space="preserve">  A descriptive-correlational research design was utilized in this study.</w:t>
            </w:r>
          </w:p>
          <w:p w14:paraId="410EE2EA" w14:textId="77777777" w:rsidR="00AC465B" w:rsidRPr="00EF4290" w:rsidRDefault="00AC465B">
            <w:pPr>
              <w:spacing w:line="240" w:lineRule="auto"/>
              <w:jc w:val="both"/>
              <w:rPr>
                <w:b/>
                <w:bCs/>
                <w:sz w:val="20"/>
                <w:szCs w:val="20"/>
              </w:rPr>
            </w:pPr>
          </w:p>
          <w:p w14:paraId="732401EC" w14:textId="77777777" w:rsidR="00AC465B" w:rsidRPr="00EF4290" w:rsidRDefault="008F3008">
            <w:pPr>
              <w:spacing w:line="240" w:lineRule="auto"/>
              <w:jc w:val="both"/>
              <w:rPr>
                <w:sz w:val="20"/>
                <w:szCs w:val="20"/>
              </w:rPr>
            </w:pPr>
            <w:r w:rsidRPr="00EF4290">
              <w:rPr>
                <w:b/>
                <w:bCs/>
                <w:sz w:val="20"/>
                <w:szCs w:val="20"/>
              </w:rPr>
              <w:t>Place and Duration of Study:</w:t>
            </w:r>
            <w:r w:rsidRPr="00EF4290">
              <w:rPr>
                <w:sz w:val="20"/>
                <w:szCs w:val="20"/>
              </w:rPr>
              <w:t xml:space="preserve"> The study was conducted in a private college institution, with data collection carried out from January to February 2026.</w:t>
            </w:r>
          </w:p>
          <w:p w14:paraId="476AAF8C" w14:textId="77777777" w:rsidR="00AC465B" w:rsidRPr="00EF4290" w:rsidRDefault="00AC465B">
            <w:pPr>
              <w:spacing w:line="240" w:lineRule="auto"/>
              <w:jc w:val="both"/>
              <w:rPr>
                <w:sz w:val="20"/>
                <w:szCs w:val="20"/>
              </w:rPr>
            </w:pPr>
          </w:p>
          <w:p w14:paraId="62DD6E97" w14:textId="77777777" w:rsidR="00AC465B" w:rsidRPr="00EF4290" w:rsidRDefault="008F3008">
            <w:pPr>
              <w:spacing w:line="240" w:lineRule="auto"/>
              <w:jc w:val="both"/>
              <w:rPr>
                <w:sz w:val="20"/>
                <w:szCs w:val="20"/>
              </w:rPr>
            </w:pPr>
            <w:r w:rsidRPr="00EF4290">
              <w:rPr>
                <w:b/>
                <w:bCs/>
                <w:sz w:val="20"/>
                <w:szCs w:val="20"/>
              </w:rPr>
              <w:t>Methodology:</w:t>
            </w:r>
            <w:r w:rsidRPr="00EF4290">
              <w:rPr>
                <w:sz w:val="20"/>
                <w:szCs w:val="20"/>
              </w:rPr>
              <w:t xml:space="preserve"> The study involved 325 student nurses from first-, second-, third-, and fourth-year selected through stratified random sampling. Data were gathered using structured, self-administered online questionnaires. Ethical clearance was secured and the principles of beneficence and autonomy have guided the protection of participants’ well-being, ensuring no harm was caused</w:t>
            </w:r>
          </w:p>
          <w:p w14:paraId="63E883CD" w14:textId="77777777" w:rsidR="00AC465B" w:rsidRPr="00EF4290" w:rsidRDefault="00AC465B">
            <w:pPr>
              <w:spacing w:line="240" w:lineRule="auto"/>
              <w:jc w:val="both"/>
              <w:rPr>
                <w:b/>
                <w:bCs/>
                <w:sz w:val="20"/>
                <w:szCs w:val="20"/>
              </w:rPr>
            </w:pPr>
          </w:p>
          <w:p w14:paraId="6A152D5B" w14:textId="77777777" w:rsidR="00AC465B" w:rsidRPr="00EF4290" w:rsidRDefault="008F3008">
            <w:pPr>
              <w:spacing w:line="240" w:lineRule="auto"/>
              <w:jc w:val="both"/>
              <w:rPr>
                <w:sz w:val="20"/>
                <w:szCs w:val="20"/>
              </w:rPr>
            </w:pPr>
            <w:r w:rsidRPr="00EF4290">
              <w:rPr>
                <w:b/>
                <w:bCs/>
                <w:sz w:val="20"/>
                <w:szCs w:val="20"/>
              </w:rPr>
              <w:t>Results:</w:t>
            </w:r>
            <w:r w:rsidRPr="00EF4290">
              <w:rPr>
                <w:sz w:val="20"/>
                <w:szCs w:val="20"/>
              </w:rPr>
              <w:t xml:space="preserve"> Findings revealed that student nurses reinforce the present study’s results, highlighting that increased social media engagement, especially image-based and comparison-driven activities, can heighten appearance-related consciousness and contribute to body image disturbances.</w:t>
            </w:r>
          </w:p>
          <w:p w14:paraId="4979ECC0" w14:textId="77777777" w:rsidR="00AC465B" w:rsidRPr="00EF4290" w:rsidRDefault="00AC465B">
            <w:pPr>
              <w:spacing w:line="240" w:lineRule="auto"/>
              <w:jc w:val="both"/>
              <w:rPr>
                <w:sz w:val="20"/>
                <w:szCs w:val="20"/>
              </w:rPr>
            </w:pPr>
          </w:p>
          <w:p w14:paraId="657C62C8" w14:textId="77777777" w:rsidR="00AC465B" w:rsidRPr="00EF4290" w:rsidRDefault="008F3008">
            <w:pPr>
              <w:spacing w:line="240" w:lineRule="auto"/>
              <w:jc w:val="both"/>
              <w:rPr>
                <w:sz w:val="20"/>
                <w:szCs w:val="20"/>
              </w:rPr>
            </w:pPr>
            <w:r w:rsidRPr="00EF4290">
              <w:rPr>
                <w:b/>
                <w:bCs/>
                <w:sz w:val="20"/>
                <w:szCs w:val="20"/>
              </w:rPr>
              <w:t>Conclusion:</w:t>
            </w:r>
            <w:r w:rsidRPr="00EF4290">
              <w:rPr>
                <w:sz w:val="20"/>
                <w:szCs w:val="20"/>
              </w:rPr>
              <w:t xml:space="preserve"> The study found that nursing students mainly use social media for passive activities such as browsing and viewing content rather than actively interacting. It also revealed a positive relationship between social media usage and appearance-related consciousness, where increased exposure to appearance-focused content leads to greater awareness, social comparison, and concern about physical appearance, highlighting the need for media literacy and body positivity support.</w:t>
            </w:r>
          </w:p>
        </w:tc>
      </w:tr>
    </w:tbl>
    <w:p w14:paraId="7727A6EF" w14:textId="77777777" w:rsidR="00AC465B" w:rsidRPr="00EF4290" w:rsidRDefault="00AC465B">
      <w:pPr>
        <w:spacing w:line="240" w:lineRule="auto"/>
        <w:jc w:val="both"/>
        <w:rPr>
          <w:i/>
          <w:iCs/>
          <w:sz w:val="20"/>
          <w:szCs w:val="20"/>
        </w:rPr>
      </w:pPr>
    </w:p>
    <w:p w14:paraId="473C1117" w14:textId="77777777" w:rsidR="00AC465B" w:rsidRPr="00EF4290" w:rsidRDefault="008F3008">
      <w:pPr>
        <w:spacing w:line="240" w:lineRule="auto"/>
        <w:jc w:val="both"/>
        <w:rPr>
          <w:sz w:val="20"/>
          <w:szCs w:val="20"/>
        </w:rPr>
      </w:pPr>
      <w:r w:rsidRPr="00EF4290">
        <w:rPr>
          <w:i/>
          <w:iCs/>
          <w:sz w:val="20"/>
          <w:szCs w:val="20"/>
        </w:rPr>
        <w:t xml:space="preserve">Keywords: </w:t>
      </w:r>
      <w:r w:rsidRPr="00EF4290">
        <w:rPr>
          <w:sz w:val="20"/>
          <w:szCs w:val="20"/>
        </w:rPr>
        <w:t>Social media usage, appearance-related consciousness, nursing students, social media engagement.</w:t>
      </w:r>
    </w:p>
    <w:p w14:paraId="66687958" w14:textId="77777777" w:rsidR="00AC465B" w:rsidRPr="00EF4290" w:rsidRDefault="00AC465B">
      <w:pPr>
        <w:spacing w:line="240" w:lineRule="auto"/>
        <w:jc w:val="both"/>
        <w:rPr>
          <w:sz w:val="20"/>
          <w:szCs w:val="20"/>
        </w:rPr>
      </w:pPr>
    </w:p>
    <w:p w14:paraId="51040494" w14:textId="058B1C29" w:rsidR="00AC465B" w:rsidRPr="00EF4290" w:rsidRDefault="008F3008">
      <w:pPr>
        <w:keepNext/>
        <w:spacing w:line="240" w:lineRule="auto"/>
        <w:jc w:val="both"/>
        <w:rPr>
          <w:b/>
          <w:bCs/>
          <w:sz w:val="20"/>
          <w:szCs w:val="20"/>
        </w:rPr>
      </w:pPr>
      <w:r w:rsidRPr="00EF4290">
        <w:rPr>
          <w:b/>
          <w:bCs/>
          <w:sz w:val="20"/>
          <w:szCs w:val="20"/>
        </w:rPr>
        <w:t xml:space="preserve">1. INTRODUCTION </w:t>
      </w:r>
    </w:p>
    <w:p w14:paraId="223072EA" w14:textId="77777777" w:rsidR="00AC465B" w:rsidRPr="00EF4290" w:rsidRDefault="008F3008">
      <w:pPr>
        <w:spacing w:before="240" w:after="240" w:line="240" w:lineRule="auto"/>
        <w:jc w:val="both"/>
        <w:rPr>
          <w:sz w:val="20"/>
          <w:szCs w:val="20"/>
        </w:rPr>
      </w:pPr>
      <w:r w:rsidRPr="00EF4290">
        <w:rPr>
          <w:sz w:val="20"/>
          <w:szCs w:val="20"/>
        </w:rPr>
        <w:tab/>
        <w:t xml:space="preserve">Social media use has rapidly increased, with billions of users worldwide, and it plays a major role in communication, information access, and daily interaction. However, extended use—often averaging around three hours per day—has been linked to negative effects such as poor body image and reduced satisfaction, especially among women. Features like likes, comments, and shares can intensify appearance-related concerns and social comparison. Among nursing students, these effects are particularly significant because their future profession emphasizes health and appearance. Studies show that increased social media use is associated with higher levels of body dissatisfaction, social appearance anxiety, and even nomophobia. Exposure to idealized images and frequent comparison can negatively influence their self-perception, especially under academic stress. Despite existing research on social media and body image, limited studies focus specifically on nursing students. This study aims to examine the relationship between social </w:t>
      </w:r>
      <w:r w:rsidRPr="00EF4290">
        <w:rPr>
          <w:sz w:val="20"/>
          <w:szCs w:val="20"/>
        </w:rPr>
        <w:lastRenderedPageBreak/>
        <w:t>media usage and appearance-related consciousness in this group, with the goal of promoting healthier self-image and supporting their professional development.</w:t>
      </w:r>
    </w:p>
    <w:p w14:paraId="37B549FC" w14:textId="77777777" w:rsidR="00AC465B" w:rsidRPr="00EF4290" w:rsidRDefault="008F3008">
      <w:pPr>
        <w:spacing w:line="240" w:lineRule="auto"/>
        <w:jc w:val="both"/>
        <w:rPr>
          <w:b/>
          <w:bCs/>
          <w:smallCaps/>
          <w:sz w:val="20"/>
          <w:szCs w:val="20"/>
        </w:rPr>
      </w:pPr>
      <w:r w:rsidRPr="00EF4290">
        <w:rPr>
          <w:b/>
          <w:bCs/>
          <w:smallCaps/>
          <w:sz w:val="20"/>
          <w:szCs w:val="20"/>
        </w:rPr>
        <w:t xml:space="preserve">2. methodology </w:t>
      </w:r>
    </w:p>
    <w:p w14:paraId="40E40D42" w14:textId="77777777" w:rsidR="00AC465B" w:rsidRPr="00EF4290" w:rsidRDefault="008F3008">
      <w:pPr>
        <w:spacing w:line="240" w:lineRule="auto"/>
        <w:ind w:firstLine="720"/>
        <w:rPr>
          <w:sz w:val="20"/>
          <w:szCs w:val="20"/>
        </w:rPr>
      </w:pPr>
      <w:r w:rsidRPr="00EF4290">
        <w:rPr>
          <w:sz w:val="20"/>
          <w:szCs w:val="20"/>
        </w:rPr>
        <w:t>This study employed a descriptive-correlational research design to allow the researchers to describe and compare the extent of social media usage and the level of appearance-related consciousness among nursing students. This design determined the degree of association between them without manipulating any conditions. The study was conducted in a private higher education institution in Iloilo City, Philippines, during the second semester of the academic year 2025–2026. The respondents consisted of 325 first-, second-, third-, and fourth-year student nurses because they were in the most active stages of academic and social media engagement. A stratified random sampling technique was used to ensure proportional representation across year levels, and the sample size was determined using a 95% confidence level and a 5% margin of error.</w:t>
      </w:r>
    </w:p>
    <w:p w14:paraId="07DD661C" w14:textId="77777777" w:rsidR="00AC465B" w:rsidRPr="00EF4290" w:rsidRDefault="008F3008">
      <w:pPr>
        <w:spacing w:line="240" w:lineRule="auto"/>
        <w:ind w:firstLine="720"/>
        <w:rPr>
          <w:sz w:val="20"/>
          <w:szCs w:val="20"/>
        </w:rPr>
      </w:pPr>
      <w:r w:rsidRPr="00EF4290">
        <w:rPr>
          <w:sz w:val="20"/>
          <w:szCs w:val="20"/>
        </w:rPr>
        <w:t xml:space="preserve">Data were collected using a structured questionnaire composed of three parts: demographic profile, social media usage and appearance-related. A </w:t>
      </w:r>
      <w:proofErr w:type="spellStart"/>
      <w:r w:rsidRPr="00EF4290">
        <w:rPr>
          <w:sz w:val="20"/>
          <w:szCs w:val="20"/>
        </w:rPr>
        <w:t>likert</w:t>
      </w:r>
      <w:proofErr w:type="spellEnd"/>
      <w:r w:rsidRPr="00EF4290">
        <w:rPr>
          <w:sz w:val="20"/>
          <w:szCs w:val="20"/>
        </w:rPr>
        <w:t xml:space="preserve"> scale was used and adopted by the researchers called questionnaire on Social Media Use Scale (SMUS) with 9 </w:t>
      </w:r>
      <w:proofErr w:type="spellStart"/>
      <w:r w:rsidRPr="00EF4290">
        <w:rPr>
          <w:sz w:val="20"/>
          <w:szCs w:val="20"/>
        </w:rPr>
        <w:t>likert</w:t>
      </w:r>
      <w:proofErr w:type="spellEnd"/>
      <w:r w:rsidRPr="00EF4290">
        <w:rPr>
          <w:sz w:val="20"/>
          <w:szCs w:val="20"/>
        </w:rPr>
        <w:t xml:space="preserve"> scales adopted from Tuck and Thompson (2024) and Appearance-related Social Media Consciousness Scale (ASMC) with 7 </w:t>
      </w:r>
      <w:proofErr w:type="spellStart"/>
      <w:r w:rsidRPr="00EF4290">
        <w:rPr>
          <w:sz w:val="20"/>
          <w:szCs w:val="20"/>
        </w:rPr>
        <w:t>likert</w:t>
      </w:r>
      <w:proofErr w:type="spellEnd"/>
      <w:r w:rsidRPr="00EF4290">
        <w:rPr>
          <w:sz w:val="20"/>
          <w:szCs w:val="20"/>
        </w:rPr>
        <w:t xml:space="preserve"> adopted from </w:t>
      </w:r>
      <w:proofErr w:type="spellStart"/>
      <w:r w:rsidRPr="00EF4290">
        <w:rPr>
          <w:sz w:val="20"/>
          <w:szCs w:val="20"/>
        </w:rPr>
        <w:t>Choukas</w:t>
      </w:r>
      <w:proofErr w:type="spellEnd"/>
      <w:r w:rsidRPr="00EF4290">
        <w:rPr>
          <w:sz w:val="20"/>
          <w:szCs w:val="20"/>
        </w:rPr>
        <w:t>-Bradley et al. (2020), were used as standardized instruments. Validity and reliability were established through expert evaluation and pilot testing, yielding Cronbach’s alpha values of 0.91 (</w:t>
      </w:r>
      <w:proofErr w:type="gramStart"/>
      <w:r w:rsidRPr="00EF4290">
        <w:rPr>
          <w:sz w:val="20"/>
          <w:szCs w:val="20"/>
        </w:rPr>
        <w:t>SMUS)  and</w:t>
      </w:r>
      <w:proofErr w:type="gramEnd"/>
      <w:r w:rsidRPr="00EF4290">
        <w:rPr>
          <w:sz w:val="20"/>
          <w:szCs w:val="20"/>
        </w:rPr>
        <w:t xml:space="preserve"> 0.97 (ASMC).</w:t>
      </w:r>
    </w:p>
    <w:p w14:paraId="53A2FE70" w14:textId="77777777" w:rsidR="00AC465B" w:rsidRPr="00EF4290" w:rsidRDefault="008F3008">
      <w:pPr>
        <w:spacing w:line="240" w:lineRule="auto"/>
        <w:ind w:firstLine="720"/>
        <w:rPr>
          <w:b/>
          <w:bCs/>
          <w:sz w:val="20"/>
          <w:szCs w:val="20"/>
        </w:rPr>
      </w:pPr>
      <w:r w:rsidRPr="00EF4290">
        <w:rPr>
          <w:sz w:val="20"/>
          <w:szCs w:val="20"/>
        </w:rPr>
        <w:t>Data collection was conducted from January to February 2026 through an online survey platform. Responses were checked for completeness prior to analysis. Descriptive statistics and Spearman’s rho correlation were used to analyze the data, with a significance level of 0.05.</w:t>
      </w:r>
    </w:p>
    <w:p w14:paraId="2F07E65B" w14:textId="77777777" w:rsidR="00AC465B" w:rsidRPr="00EF4290" w:rsidRDefault="008F3008">
      <w:pPr>
        <w:pStyle w:val="Heading3"/>
        <w:spacing w:before="40" w:after="0" w:line="240" w:lineRule="auto"/>
        <w:rPr>
          <w:color w:val="000000"/>
          <w:sz w:val="20"/>
          <w:szCs w:val="20"/>
        </w:rPr>
      </w:pPr>
      <w:r w:rsidRPr="00EF4290">
        <w:rPr>
          <w:b/>
          <w:bCs/>
          <w:color w:val="000000"/>
          <w:sz w:val="20"/>
          <w:szCs w:val="20"/>
        </w:rPr>
        <w:t>Demographic Characteristics of Participants</w:t>
      </w:r>
    </w:p>
    <w:p w14:paraId="5D1CF877" w14:textId="77777777" w:rsidR="00AC465B" w:rsidRPr="00EF4290" w:rsidRDefault="008F3008">
      <w:pPr>
        <w:spacing w:before="280" w:after="280" w:line="240" w:lineRule="auto"/>
        <w:rPr>
          <w:rFonts w:eastAsia="Times New Roman"/>
          <w:b/>
          <w:bCs/>
          <w:sz w:val="20"/>
          <w:szCs w:val="20"/>
        </w:rPr>
      </w:pPr>
      <w:r w:rsidRPr="00EF4290">
        <w:rPr>
          <w:b/>
          <w:bCs/>
          <w:sz w:val="20"/>
          <w:szCs w:val="20"/>
        </w:rPr>
        <w:t xml:space="preserve">Demographic Profile of Respondents </w:t>
      </w:r>
    </w:p>
    <w:p w14:paraId="3B74CB0B" w14:textId="77777777" w:rsidR="00AC465B" w:rsidRPr="00EF4290" w:rsidRDefault="008F3008">
      <w:pPr>
        <w:spacing w:line="240" w:lineRule="auto"/>
        <w:rPr>
          <w:sz w:val="20"/>
          <w:szCs w:val="20"/>
        </w:rPr>
      </w:pPr>
      <w:r w:rsidRPr="00EF4290">
        <w:rPr>
          <w:sz w:val="20"/>
          <w:szCs w:val="20"/>
        </w:rPr>
        <w:tab/>
        <w:t xml:space="preserve">The demographic profile of the respondents is presented in Table 1. It shows the distribution of participants according to sex and year level. The data indicate that the majority of respondents were female, and participants were fairly distributed across all </w:t>
      </w:r>
    </w:p>
    <w:p w14:paraId="0A9E285C" w14:textId="77777777" w:rsidR="00AC465B" w:rsidRPr="00EF4290" w:rsidRDefault="008F3008">
      <w:pPr>
        <w:spacing w:line="240" w:lineRule="auto"/>
        <w:rPr>
          <w:i/>
          <w:iCs/>
          <w:sz w:val="20"/>
          <w:szCs w:val="20"/>
        </w:rPr>
      </w:pPr>
      <w:r w:rsidRPr="00EF4290">
        <w:rPr>
          <w:sz w:val="20"/>
          <w:szCs w:val="20"/>
        </w:rPr>
        <w:t>year levels, with the highest proportion from first-year students.</w:t>
      </w:r>
    </w:p>
    <w:p w14:paraId="707F1036" w14:textId="77777777" w:rsidR="00AC465B" w:rsidRPr="00EF4290" w:rsidRDefault="00AC465B">
      <w:pPr>
        <w:spacing w:line="240" w:lineRule="auto"/>
        <w:rPr>
          <w:i/>
          <w:iCs/>
          <w:sz w:val="20"/>
          <w:szCs w:val="20"/>
        </w:rPr>
      </w:pPr>
    </w:p>
    <w:p w14:paraId="559DC9B3" w14:textId="77777777" w:rsidR="00AC465B" w:rsidRPr="00EF4290" w:rsidRDefault="008F3008">
      <w:pPr>
        <w:spacing w:line="240" w:lineRule="auto"/>
        <w:rPr>
          <w:i/>
          <w:iCs/>
          <w:sz w:val="20"/>
          <w:szCs w:val="20"/>
        </w:rPr>
      </w:pPr>
      <w:r w:rsidRPr="00EF4290">
        <w:rPr>
          <w:i/>
          <w:iCs/>
          <w:sz w:val="20"/>
          <w:szCs w:val="20"/>
        </w:rPr>
        <w:t>Table 1 Distribution of respondents according to sex and year level (n = 325)</w:t>
      </w:r>
    </w:p>
    <w:p w14:paraId="214FA907" w14:textId="77777777" w:rsidR="00AC465B" w:rsidRPr="00EF4290" w:rsidRDefault="00AC465B">
      <w:pPr>
        <w:spacing w:line="240" w:lineRule="auto"/>
        <w:rPr>
          <w:i/>
          <w:iCs/>
          <w:sz w:val="20"/>
          <w:szCs w:val="20"/>
        </w:rPr>
      </w:pPr>
    </w:p>
    <w:tbl>
      <w:tblPr>
        <w:tblStyle w:val="af5"/>
        <w:tblW w:w="867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0"/>
        <w:gridCol w:w="1005"/>
        <w:gridCol w:w="1065"/>
      </w:tblGrid>
      <w:tr w:rsidR="00AC465B" w:rsidRPr="00EF4290" w14:paraId="4F919166" w14:textId="77777777">
        <w:trPr>
          <w:trHeight w:val="281"/>
        </w:trPr>
        <w:tc>
          <w:tcPr>
            <w:tcW w:w="6600" w:type="dxa"/>
            <w:tcBorders>
              <w:top w:val="single" w:sz="8" w:space="0" w:color="FFFFFF"/>
              <w:left w:val="nil"/>
              <w:bottom w:val="single" w:sz="8" w:space="0" w:color="FFFFFF"/>
              <w:right w:val="nil"/>
            </w:tcBorders>
            <w:tcMar>
              <w:top w:w="0" w:type="dxa"/>
              <w:left w:w="0" w:type="dxa"/>
              <w:bottom w:w="0" w:type="dxa"/>
              <w:right w:w="0" w:type="dxa"/>
            </w:tcMar>
          </w:tcPr>
          <w:p w14:paraId="08143296" w14:textId="77777777" w:rsidR="00AC465B" w:rsidRPr="00EF4290" w:rsidRDefault="008F3008">
            <w:pPr>
              <w:widowControl w:val="0"/>
              <w:spacing w:line="240" w:lineRule="auto"/>
              <w:rPr>
                <w:rFonts w:eastAsia="Times New Roman"/>
                <w:b/>
                <w:bCs/>
                <w:sz w:val="20"/>
                <w:szCs w:val="20"/>
              </w:rPr>
            </w:pPr>
            <w:r w:rsidRPr="00EF4290">
              <w:rPr>
                <w:rFonts w:eastAsia="Times New Roman"/>
                <w:b/>
                <w:bCs/>
                <w:sz w:val="20"/>
                <w:szCs w:val="20"/>
              </w:rPr>
              <w:t xml:space="preserve">Variables </w:t>
            </w:r>
          </w:p>
        </w:tc>
        <w:tc>
          <w:tcPr>
            <w:tcW w:w="1005" w:type="dxa"/>
            <w:tcBorders>
              <w:top w:val="single" w:sz="8" w:space="0" w:color="FFFFFF"/>
              <w:left w:val="nil"/>
              <w:bottom w:val="single" w:sz="8" w:space="0" w:color="FFFFFF"/>
              <w:right w:val="nil"/>
            </w:tcBorders>
            <w:tcMar>
              <w:top w:w="0" w:type="dxa"/>
              <w:left w:w="0" w:type="dxa"/>
              <w:bottom w:w="0" w:type="dxa"/>
              <w:right w:w="0" w:type="dxa"/>
            </w:tcMar>
          </w:tcPr>
          <w:p w14:paraId="09E54B15" w14:textId="77777777" w:rsidR="00AC465B" w:rsidRPr="00EF4290" w:rsidRDefault="008F3008">
            <w:pPr>
              <w:widowControl w:val="0"/>
              <w:spacing w:line="240" w:lineRule="auto"/>
              <w:jc w:val="center"/>
              <w:rPr>
                <w:rFonts w:eastAsia="Times New Roman"/>
                <w:b/>
                <w:bCs/>
                <w:i/>
                <w:iCs/>
                <w:sz w:val="20"/>
                <w:szCs w:val="20"/>
              </w:rPr>
            </w:pPr>
            <w:r w:rsidRPr="00EF4290">
              <w:rPr>
                <w:rFonts w:eastAsia="Times New Roman"/>
                <w:b/>
                <w:bCs/>
                <w:i/>
                <w:iCs/>
                <w:sz w:val="20"/>
                <w:szCs w:val="20"/>
              </w:rPr>
              <w:t>f</w:t>
            </w:r>
          </w:p>
        </w:tc>
        <w:tc>
          <w:tcPr>
            <w:tcW w:w="1065" w:type="dxa"/>
            <w:tcBorders>
              <w:top w:val="single" w:sz="8" w:space="0" w:color="FFFFFF"/>
              <w:left w:val="nil"/>
              <w:bottom w:val="single" w:sz="8" w:space="0" w:color="FFFFFF"/>
              <w:right w:val="nil"/>
            </w:tcBorders>
            <w:tcMar>
              <w:top w:w="0" w:type="dxa"/>
              <w:left w:w="0" w:type="dxa"/>
              <w:bottom w:w="0" w:type="dxa"/>
              <w:right w:w="0" w:type="dxa"/>
            </w:tcMar>
          </w:tcPr>
          <w:p w14:paraId="3C7E2D03" w14:textId="77777777" w:rsidR="00AC465B" w:rsidRPr="00EF4290" w:rsidRDefault="008F3008">
            <w:pPr>
              <w:widowControl w:val="0"/>
              <w:spacing w:line="240" w:lineRule="auto"/>
              <w:jc w:val="center"/>
              <w:rPr>
                <w:rFonts w:eastAsia="Times New Roman"/>
                <w:b/>
                <w:bCs/>
                <w:sz w:val="20"/>
                <w:szCs w:val="20"/>
              </w:rPr>
            </w:pPr>
            <w:r w:rsidRPr="00EF4290">
              <w:rPr>
                <w:rFonts w:eastAsia="Times New Roman"/>
                <w:b/>
                <w:bCs/>
                <w:sz w:val="20"/>
                <w:szCs w:val="20"/>
              </w:rPr>
              <w:t>%</w:t>
            </w:r>
          </w:p>
        </w:tc>
      </w:tr>
      <w:tr w:rsidR="00AC465B" w:rsidRPr="00EF4290" w14:paraId="723BFFC5" w14:textId="77777777">
        <w:tc>
          <w:tcPr>
            <w:tcW w:w="6600" w:type="dxa"/>
            <w:tcBorders>
              <w:top w:val="single" w:sz="8" w:space="0" w:color="FFFFFF"/>
              <w:left w:val="nil"/>
              <w:bottom w:val="single" w:sz="8" w:space="0" w:color="FFFFFF"/>
              <w:right w:val="nil"/>
            </w:tcBorders>
            <w:tcMar>
              <w:top w:w="0" w:type="dxa"/>
              <w:left w:w="0" w:type="dxa"/>
              <w:bottom w:w="0" w:type="dxa"/>
              <w:right w:w="0" w:type="dxa"/>
            </w:tcMar>
          </w:tcPr>
          <w:p w14:paraId="1E83D092" w14:textId="77777777" w:rsidR="00AC465B" w:rsidRPr="00EF4290" w:rsidRDefault="008F3008">
            <w:pPr>
              <w:widowControl w:val="0"/>
              <w:spacing w:line="240" w:lineRule="auto"/>
              <w:rPr>
                <w:rFonts w:eastAsia="Times New Roman"/>
                <w:sz w:val="20"/>
                <w:szCs w:val="20"/>
              </w:rPr>
            </w:pPr>
            <w:r w:rsidRPr="00EF4290">
              <w:rPr>
                <w:rFonts w:eastAsia="Times New Roman"/>
                <w:sz w:val="20"/>
                <w:szCs w:val="20"/>
              </w:rPr>
              <w:t>Sex</w:t>
            </w:r>
          </w:p>
          <w:p w14:paraId="41E534B3" w14:textId="77777777" w:rsidR="00AC465B" w:rsidRPr="00EF4290" w:rsidRDefault="008F3008">
            <w:pPr>
              <w:widowControl w:val="0"/>
              <w:spacing w:line="240" w:lineRule="auto"/>
              <w:ind w:left="720"/>
              <w:rPr>
                <w:rFonts w:eastAsia="Times New Roman"/>
                <w:sz w:val="20"/>
                <w:szCs w:val="20"/>
              </w:rPr>
            </w:pPr>
            <w:r w:rsidRPr="00EF4290">
              <w:rPr>
                <w:rFonts w:eastAsia="Times New Roman"/>
                <w:sz w:val="20"/>
                <w:szCs w:val="20"/>
              </w:rPr>
              <w:t xml:space="preserve">Male </w:t>
            </w:r>
          </w:p>
          <w:p w14:paraId="112391B2" w14:textId="77777777" w:rsidR="00AC465B" w:rsidRPr="00EF4290" w:rsidRDefault="008F3008">
            <w:pPr>
              <w:widowControl w:val="0"/>
              <w:spacing w:line="240" w:lineRule="auto"/>
              <w:ind w:left="720"/>
              <w:rPr>
                <w:rFonts w:eastAsia="Times New Roman"/>
                <w:sz w:val="20"/>
                <w:szCs w:val="20"/>
              </w:rPr>
            </w:pPr>
            <w:r w:rsidRPr="00EF4290">
              <w:rPr>
                <w:rFonts w:eastAsia="Times New Roman"/>
                <w:sz w:val="20"/>
                <w:szCs w:val="20"/>
              </w:rPr>
              <w:t xml:space="preserve">Female </w:t>
            </w:r>
          </w:p>
        </w:tc>
        <w:tc>
          <w:tcPr>
            <w:tcW w:w="1005" w:type="dxa"/>
            <w:tcBorders>
              <w:top w:val="single" w:sz="8" w:space="0" w:color="FFFFFF"/>
              <w:left w:val="nil"/>
              <w:bottom w:val="single" w:sz="8" w:space="0" w:color="FFFFFF"/>
              <w:right w:val="nil"/>
            </w:tcBorders>
            <w:tcMar>
              <w:top w:w="0" w:type="dxa"/>
              <w:left w:w="0" w:type="dxa"/>
              <w:bottom w:w="0" w:type="dxa"/>
              <w:right w:w="0" w:type="dxa"/>
            </w:tcMar>
          </w:tcPr>
          <w:p w14:paraId="1C9904E6" w14:textId="77777777" w:rsidR="00AC465B" w:rsidRPr="00EF4290" w:rsidRDefault="00AC465B">
            <w:pPr>
              <w:widowControl w:val="0"/>
              <w:spacing w:line="240" w:lineRule="auto"/>
              <w:jc w:val="center"/>
              <w:rPr>
                <w:rFonts w:eastAsia="Times New Roman"/>
                <w:sz w:val="20"/>
                <w:szCs w:val="20"/>
              </w:rPr>
            </w:pPr>
          </w:p>
          <w:p w14:paraId="355DBDFA" w14:textId="77777777" w:rsidR="00AC465B" w:rsidRPr="00EF4290" w:rsidRDefault="008F3008">
            <w:pPr>
              <w:widowControl w:val="0"/>
              <w:spacing w:line="240" w:lineRule="auto"/>
              <w:jc w:val="center"/>
              <w:rPr>
                <w:rFonts w:eastAsia="Times New Roman"/>
                <w:sz w:val="20"/>
                <w:szCs w:val="20"/>
              </w:rPr>
            </w:pPr>
            <w:r w:rsidRPr="00EF4290">
              <w:rPr>
                <w:rFonts w:eastAsia="Times New Roman"/>
                <w:sz w:val="20"/>
                <w:szCs w:val="20"/>
              </w:rPr>
              <w:t>45</w:t>
            </w:r>
          </w:p>
          <w:p w14:paraId="684DF22A" w14:textId="77777777" w:rsidR="00AC465B" w:rsidRPr="00EF4290" w:rsidRDefault="008F3008">
            <w:pPr>
              <w:widowControl w:val="0"/>
              <w:spacing w:line="240" w:lineRule="auto"/>
              <w:jc w:val="center"/>
              <w:rPr>
                <w:rFonts w:eastAsia="Times New Roman"/>
                <w:sz w:val="20"/>
                <w:szCs w:val="20"/>
              </w:rPr>
            </w:pPr>
            <w:r w:rsidRPr="00EF4290">
              <w:rPr>
                <w:rFonts w:eastAsia="Times New Roman"/>
                <w:sz w:val="20"/>
                <w:szCs w:val="20"/>
              </w:rPr>
              <w:t>280</w:t>
            </w:r>
          </w:p>
        </w:tc>
        <w:tc>
          <w:tcPr>
            <w:tcW w:w="1065" w:type="dxa"/>
            <w:tcBorders>
              <w:top w:val="single" w:sz="8" w:space="0" w:color="FFFFFF"/>
              <w:left w:val="nil"/>
              <w:bottom w:val="single" w:sz="8" w:space="0" w:color="FFFFFF"/>
              <w:right w:val="nil"/>
            </w:tcBorders>
            <w:tcMar>
              <w:top w:w="0" w:type="dxa"/>
              <w:left w:w="0" w:type="dxa"/>
              <w:bottom w:w="0" w:type="dxa"/>
              <w:right w:w="0" w:type="dxa"/>
            </w:tcMar>
          </w:tcPr>
          <w:p w14:paraId="11502701" w14:textId="77777777" w:rsidR="00AC465B" w:rsidRPr="00EF4290" w:rsidRDefault="00AC465B">
            <w:pPr>
              <w:widowControl w:val="0"/>
              <w:spacing w:line="240" w:lineRule="auto"/>
              <w:jc w:val="center"/>
              <w:rPr>
                <w:rFonts w:eastAsia="Times New Roman"/>
                <w:sz w:val="20"/>
                <w:szCs w:val="20"/>
              </w:rPr>
            </w:pPr>
          </w:p>
          <w:p w14:paraId="4AF4FA80" w14:textId="77777777" w:rsidR="00AC465B" w:rsidRPr="00EF4290" w:rsidRDefault="008F3008">
            <w:pPr>
              <w:widowControl w:val="0"/>
              <w:spacing w:line="240" w:lineRule="auto"/>
              <w:jc w:val="center"/>
              <w:rPr>
                <w:rFonts w:eastAsia="Times New Roman"/>
                <w:sz w:val="20"/>
                <w:szCs w:val="20"/>
              </w:rPr>
            </w:pPr>
            <w:r w:rsidRPr="00EF4290">
              <w:rPr>
                <w:rFonts w:eastAsia="Times New Roman"/>
                <w:sz w:val="20"/>
                <w:szCs w:val="20"/>
              </w:rPr>
              <w:t>13.8</w:t>
            </w:r>
          </w:p>
          <w:p w14:paraId="333ACFA0" w14:textId="77777777" w:rsidR="00AC465B" w:rsidRPr="00EF4290" w:rsidRDefault="008F3008">
            <w:pPr>
              <w:widowControl w:val="0"/>
              <w:spacing w:line="240" w:lineRule="auto"/>
              <w:jc w:val="center"/>
              <w:rPr>
                <w:rFonts w:eastAsia="Times New Roman"/>
                <w:sz w:val="20"/>
                <w:szCs w:val="20"/>
              </w:rPr>
            </w:pPr>
            <w:r w:rsidRPr="00EF4290">
              <w:rPr>
                <w:rFonts w:eastAsia="Times New Roman"/>
                <w:sz w:val="20"/>
                <w:szCs w:val="20"/>
              </w:rPr>
              <w:t>86.2</w:t>
            </w:r>
          </w:p>
        </w:tc>
      </w:tr>
      <w:tr w:rsidR="00AC465B" w:rsidRPr="00EF4290" w14:paraId="573FB26D" w14:textId="77777777">
        <w:tc>
          <w:tcPr>
            <w:tcW w:w="6600" w:type="dxa"/>
            <w:tcBorders>
              <w:top w:val="single" w:sz="8" w:space="0" w:color="FFFFFF"/>
              <w:left w:val="nil"/>
              <w:bottom w:val="single" w:sz="8" w:space="0" w:color="FFFFFF"/>
              <w:right w:val="nil"/>
            </w:tcBorders>
            <w:tcMar>
              <w:top w:w="0" w:type="dxa"/>
              <w:left w:w="0" w:type="dxa"/>
              <w:bottom w:w="0" w:type="dxa"/>
              <w:right w:w="0" w:type="dxa"/>
            </w:tcMar>
          </w:tcPr>
          <w:p w14:paraId="02D00FD2" w14:textId="77777777" w:rsidR="00AC465B" w:rsidRPr="00EF4290" w:rsidRDefault="008F3008">
            <w:pPr>
              <w:widowControl w:val="0"/>
              <w:spacing w:line="240" w:lineRule="auto"/>
              <w:rPr>
                <w:rFonts w:eastAsia="Times New Roman"/>
                <w:sz w:val="20"/>
                <w:szCs w:val="20"/>
              </w:rPr>
            </w:pPr>
            <w:r w:rsidRPr="00EF4290">
              <w:rPr>
                <w:rFonts w:eastAsia="Times New Roman"/>
                <w:sz w:val="20"/>
                <w:szCs w:val="20"/>
              </w:rPr>
              <w:t xml:space="preserve">Year Level </w:t>
            </w:r>
          </w:p>
          <w:p w14:paraId="02FBAA75" w14:textId="77777777" w:rsidR="00AC465B" w:rsidRPr="00EF4290" w:rsidRDefault="008F3008">
            <w:pPr>
              <w:widowControl w:val="0"/>
              <w:spacing w:line="240" w:lineRule="auto"/>
              <w:ind w:left="720"/>
              <w:rPr>
                <w:rFonts w:eastAsia="Times New Roman"/>
                <w:sz w:val="20"/>
                <w:szCs w:val="20"/>
              </w:rPr>
            </w:pPr>
            <w:r w:rsidRPr="00EF4290">
              <w:rPr>
                <w:rFonts w:eastAsia="Times New Roman"/>
                <w:sz w:val="20"/>
                <w:szCs w:val="20"/>
              </w:rPr>
              <w:t xml:space="preserve">First Year </w:t>
            </w:r>
          </w:p>
          <w:p w14:paraId="0BC702B5" w14:textId="77777777" w:rsidR="00AC465B" w:rsidRPr="00EF4290" w:rsidRDefault="008F3008">
            <w:pPr>
              <w:widowControl w:val="0"/>
              <w:spacing w:line="240" w:lineRule="auto"/>
              <w:ind w:left="720"/>
              <w:rPr>
                <w:rFonts w:eastAsia="Times New Roman"/>
                <w:sz w:val="20"/>
                <w:szCs w:val="20"/>
              </w:rPr>
            </w:pPr>
            <w:r w:rsidRPr="00EF4290">
              <w:rPr>
                <w:rFonts w:eastAsia="Times New Roman"/>
                <w:sz w:val="20"/>
                <w:szCs w:val="20"/>
              </w:rPr>
              <w:t xml:space="preserve">Second Year </w:t>
            </w:r>
          </w:p>
          <w:p w14:paraId="6CBF86B4" w14:textId="77777777" w:rsidR="00AC465B" w:rsidRPr="00EF4290" w:rsidRDefault="008F3008">
            <w:pPr>
              <w:widowControl w:val="0"/>
              <w:spacing w:line="240" w:lineRule="auto"/>
              <w:ind w:left="720"/>
              <w:rPr>
                <w:rFonts w:eastAsia="Times New Roman"/>
                <w:sz w:val="20"/>
                <w:szCs w:val="20"/>
              </w:rPr>
            </w:pPr>
            <w:r w:rsidRPr="00EF4290">
              <w:rPr>
                <w:rFonts w:eastAsia="Times New Roman"/>
                <w:sz w:val="20"/>
                <w:szCs w:val="20"/>
              </w:rPr>
              <w:t xml:space="preserve">Third Year </w:t>
            </w:r>
          </w:p>
          <w:p w14:paraId="0A9F9F60" w14:textId="77777777" w:rsidR="00AC465B" w:rsidRPr="00EF4290" w:rsidRDefault="008F3008">
            <w:pPr>
              <w:widowControl w:val="0"/>
              <w:spacing w:line="240" w:lineRule="auto"/>
              <w:ind w:left="720"/>
              <w:rPr>
                <w:rFonts w:eastAsia="Times New Roman"/>
                <w:sz w:val="20"/>
                <w:szCs w:val="20"/>
              </w:rPr>
            </w:pPr>
            <w:r w:rsidRPr="00EF4290">
              <w:rPr>
                <w:rFonts w:eastAsia="Times New Roman"/>
                <w:sz w:val="20"/>
                <w:szCs w:val="20"/>
              </w:rPr>
              <w:t xml:space="preserve">Fourth Year </w:t>
            </w:r>
          </w:p>
        </w:tc>
        <w:tc>
          <w:tcPr>
            <w:tcW w:w="1005" w:type="dxa"/>
            <w:tcBorders>
              <w:top w:val="single" w:sz="8" w:space="0" w:color="FFFFFF"/>
              <w:left w:val="nil"/>
              <w:bottom w:val="single" w:sz="8" w:space="0" w:color="FFFFFF"/>
              <w:right w:val="nil"/>
            </w:tcBorders>
            <w:tcMar>
              <w:top w:w="0" w:type="dxa"/>
              <w:left w:w="0" w:type="dxa"/>
              <w:bottom w:w="0" w:type="dxa"/>
              <w:right w:w="0" w:type="dxa"/>
            </w:tcMar>
          </w:tcPr>
          <w:p w14:paraId="28B1CA38" w14:textId="77777777" w:rsidR="00AC465B" w:rsidRPr="00EF4290" w:rsidRDefault="00AC465B">
            <w:pPr>
              <w:widowControl w:val="0"/>
              <w:spacing w:line="240" w:lineRule="auto"/>
              <w:jc w:val="center"/>
              <w:rPr>
                <w:rFonts w:eastAsia="Times New Roman"/>
                <w:sz w:val="20"/>
                <w:szCs w:val="20"/>
              </w:rPr>
            </w:pPr>
          </w:p>
          <w:p w14:paraId="47A77D7E" w14:textId="77777777" w:rsidR="00AC465B" w:rsidRPr="00EF4290" w:rsidRDefault="008F3008">
            <w:pPr>
              <w:widowControl w:val="0"/>
              <w:spacing w:line="240" w:lineRule="auto"/>
              <w:jc w:val="center"/>
              <w:rPr>
                <w:rFonts w:eastAsia="Times New Roman"/>
                <w:sz w:val="20"/>
                <w:szCs w:val="20"/>
              </w:rPr>
            </w:pPr>
            <w:r w:rsidRPr="00EF4290">
              <w:rPr>
                <w:rFonts w:eastAsia="Times New Roman"/>
                <w:sz w:val="20"/>
                <w:szCs w:val="20"/>
              </w:rPr>
              <w:t>96</w:t>
            </w:r>
          </w:p>
          <w:p w14:paraId="7F86189F" w14:textId="77777777" w:rsidR="00AC465B" w:rsidRPr="00EF4290" w:rsidRDefault="008F3008">
            <w:pPr>
              <w:widowControl w:val="0"/>
              <w:spacing w:line="240" w:lineRule="auto"/>
              <w:jc w:val="center"/>
              <w:rPr>
                <w:rFonts w:eastAsia="Times New Roman"/>
                <w:sz w:val="20"/>
                <w:szCs w:val="20"/>
              </w:rPr>
            </w:pPr>
            <w:r w:rsidRPr="00EF4290">
              <w:rPr>
                <w:rFonts w:eastAsia="Times New Roman"/>
                <w:sz w:val="20"/>
                <w:szCs w:val="20"/>
              </w:rPr>
              <w:t>79</w:t>
            </w:r>
          </w:p>
          <w:p w14:paraId="566B8166" w14:textId="77777777" w:rsidR="00AC465B" w:rsidRPr="00EF4290" w:rsidRDefault="008F3008">
            <w:pPr>
              <w:widowControl w:val="0"/>
              <w:spacing w:line="240" w:lineRule="auto"/>
              <w:jc w:val="center"/>
              <w:rPr>
                <w:rFonts w:eastAsia="Times New Roman"/>
                <w:sz w:val="20"/>
                <w:szCs w:val="20"/>
              </w:rPr>
            </w:pPr>
            <w:r w:rsidRPr="00EF4290">
              <w:rPr>
                <w:rFonts w:eastAsia="Times New Roman"/>
                <w:sz w:val="20"/>
                <w:szCs w:val="20"/>
              </w:rPr>
              <w:t>69</w:t>
            </w:r>
          </w:p>
          <w:p w14:paraId="755006C9" w14:textId="77777777" w:rsidR="00AC465B" w:rsidRPr="00EF4290" w:rsidRDefault="008F3008">
            <w:pPr>
              <w:widowControl w:val="0"/>
              <w:spacing w:line="240" w:lineRule="auto"/>
              <w:jc w:val="center"/>
              <w:rPr>
                <w:rFonts w:eastAsia="Times New Roman"/>
                <w:sz w:val="20"/>
                <w:szCs w:val="20"/>
              </w:rPr>
            </w:pPr>
            <w:r w:rsidRPr="00EF4290">
              <w:rPr>
                <w:rFonts w:eastAsia="Times New Roman"/>
                <w:sz w:val="20"/>
                <w:szCs w:val="20"/>
              </w:rPr>
              <w:t>81</w:t>
            </w:r>
          </w:p>
        </w:tc>
        <w:tc>
          <w:tcPr>
            <w:tcW w:w="1065" w:type="dxa"/>
            <w:tcBorders>
              <w:top w:val="single" w:sz="8" w:space="0" w:color="FFFFFF"/>
              <w:left w:val="nil"/>
              <w:bottom w:val="single" w:sz="8" w:space="0" w:color="FFFFFF"/>
              <w:right w:val="nil"/>
            </w:tcBorders>
            <w:tcMar>
              <w:top w:w="0" w:type="dxa"/>
              <w:left w:w="0" w:type="dxa"/>
              <w:bottom w:w="0" w:type="dxa"/>
              <w:right w:w="0" w:type="dxa"/>
            </w:tcMar>
          </w:tcPr>
          <w:p w14:paraId="1A2139F8" w14:textId="77777777" w:rsidR="00AC465B" w:rsidRPr="00EF4290" w:rsidRDefault="00AC465B">
            <w:pPr>
              <w:widowControl w:val="0"/>
              <w:spacing w:line="240" w:lineRule="auto"/>
              <w:jc w:val="center"/>
              <w:rPr>
                <w:rFonts w:eastAsia="Times New Roman"/>
                <w:sz w:val="20"/>
                <w:szCs w:val="20"/>
              </w:rPr>
            </w:pPr>
          </w:p>
          <w:p w14:paraId="07B996C5" w14:textId="77777777" w:rsidR="00AC465B" w:rsidRPr="00EF4290" w:rsidRDefault="008F3008">
            <w:pPr>
              <w:widowControl w:val="0"/>
              <w:spacing w:line="240" w:lineRule="auto"/>
              <w:jc w:val="center"/>
              <w:rPr>
                <w:rFonts w:eastAsia="Times New Roman"/>
                <w:sz w:val="20"/>
                <w:szCs w:val="20"/>
              </w:rPr>
            </w:pPr>
            <w:r w:rsidRPr="00EF4290">
              <w:rPr>
                <w:rFonts w:eastAsia="Times New Roman"/>
                <w:sz w:val="20"/>
                <w:szCs w:val="20"/>
              </w:rPr>
              <w:t>29.5</w:t>
            </w:r>
          </w:p>
          <w:p w14:paraId="75D9B577" w14:textId="77777777" w:rsidR="00AC465B" w:rsidRPr="00EF4290" w:rsidRDefault="008F3008">
            <w:pPr>
              <w:widowControl w:val="0"/>
              <w:spacing w:line="240" w:lineRule="auto"/>
              <w:jc w:val="center"/>
              <w:rPr>
                <w:rFonts w:eastAsia="Times New Roman"/>
                <w:sz w:val="20"/>
                <w:szCs w:val="20"/>
              </w:rPr>
            </w:pPr>
            <w:r w:rsidRPr="00EF4290">
              <w:rPr>
                <w:rFonts w:eastAsia="Times New Roman"/>
                <w:sz w:val="20"/>
                <w:szCs w:val="20"/>
              </w:rPr>
              <w:t>24.3</w:t>
            </w:r>
          </w:p>
          <w:p w14:paraId="3C139562" w14:textId="77777777" w:rsidR="00AC465B" w:rsidRPr="00EF4290" w:rsidRDefault="008F3008">
            <w:pPr>
              <w:widowControl w:val="0"/>
              <w:spacing w:line="240" w:lineRule="auto"/>
              <w:jc w:val="center"/>
              <w:rPr>
                <w:rFonts w:eastAsia="Times New Roman"/>
                <w:sz w:val="20"/>
                <w:szCs w:val="20"/>
              </w:rPr>
            </w:pPr>
            <w:r w:rsidRPr="00EF4290">
              <w:rPr>
                <w:rFonts w:eastAsia="Times New Roman"/>
                <w:sz w:val="20"/>
                <w:szCs w:val="20"/>
              </w:rPr>
              <w:t>21.2</w:t>
            </w:r>
          </w:p>
          <w:p w14:paraId="5656B3E1" w14:textId="77777777" w:rsidR="00AC465B" w:rsidRPr="00EF4290" w:rsidRDefault="008F3008">
            <w:pPr>
              <w:widowControl w:val="0"/>
              <w:spacing w:line="240" w:lineRule="auto"/>
              <w:jc w:val="center"/>
              <w:rPr>
                <w:rFonts w:eastAsia="Times New Roman"/>
                <w:sz w:val="20"/>
                <w:szCs w:val="20"/>
              </w:rPr>
            </w:pPr>
            <w:r w:rsidRPr="00EF4290">
              <w:rPr>
                <w:rFonts w:eastAsia="Times New Roman"/>
                <w:sz w:val="20"/>
                <w:szCs w:val="20"/>
              </w:rPr>
              <w:t>24.9</w:t>
            </w:r>
          </w:p>
        </w:tc>
      </w:tr>
      <w:tr w:rsidR="00AC465B" w:rsidRPr="00EF4290" w14:paraId="1CE5A9D5" w14:textId="77777777">
        <w:tc>
          <w:tcPr>
            <w:tcW w:w="6600" w:type="dxa"/>
            <w:tcBorders>
              <w:top w:val="single" w:sz="8" w:space="0" w:color="FFFFFF"/>
              <w:left w:val="nil"/>
              <w:bottom w:val="single" w:sz="8" w:space="0" w:color="FFFFFF"/>
              <w:right w:val="nil"/>
            </w:tcBorders>
            <w:tcMar>
              <w:top w:w="0" w:type="dxa"/>
              <w:left w:w="0" w:type="dxa"/>
              <w:bottom w:w="0" w:type="dxa"/>
              <w:right w:w="0" w:type="dxa"/>
            </w:tcMar>
          </w:tcPr>
          <w:p w14:paraId="41ACEAD2" w14:textId="77777777" w:rsidR="00AC465B" w:rsidRPr="00EF4290" w:rsidRDefault="008F3008">
            <w:pPr>
              <w:widowControl w:val="0"/>
              <w:spacing w:line="240" w:lineRule="auto"/>
              <w:rPr>
                <w:rFonts w:eastAsia="Times New Roman"/>
                <w:sz w:val="20"/>
                <w:szCs w:val="20"/>
              </w:rPr>
            </w:pPr>
            <w:r w:rsidRPr="00EF4290">
              <w:rPr>
                <w:rFonts w:eastAsia="Times New Roman"/>
                <w:sz w:val="20"/>
                <w:szCs w:val="20"/>
              </w:rPr>
              <w:t>Total</w:t>
            </w:r>
          </w:p>
        </w:tc>
        <w:tc>
          <w:tcPr>
            <w:tcW w:w="1005" w:type="dxa"/>
            <w:tcBorders>
              <w:top w:val="single" w:sz="8" w:space="0" w:color="FFFFFF"/>
              <w:left w:val="nil"/>
              <w:bottom w:val="single" w:sz="8" w:space="0" w:color="FFFFFF"/>
              <w:right w:val="nil"/>
            </w:tcBorders>
            <w:tcMar>
              <w:top w:w="0" w:type="dxa"/>
              <w:left w:w="0" w:type="dxa"/>
              <w:bottom w:w="0" w:type="dxa"/>
              <w:right w:w="0" w:type="dxa"/>
            </w:tcMar>
          </w:tcPr>
          <w:p w14:paraId="21B9515C" w14:textId="77777777" w:rsidR="00AC465B" w:rsidRPr="00EF4290" w:rsidRDefault="00AC465B">
            <w:pPr>
              <w:widowControl w:val="0"/>
              <w:spacing w:line="240" w:lineRule="auto"/>
              <w:jc w:val="center"/>
              <w:rPr>
                <w:rFonts w:eastAsia="Times New Roman"/>
                <w:sz w:val="20"/>
                <w:szCs w:val="20"/>
              </w:rPr>
            </w:pPr>
          </w:p>
        </w:tc>
        <w:tc>
          <w:tcPr>
            <w:tcW w:w="1065" w:type="dxa"/>
            <w:tcBorders>
              <w:top w:val="single" w:sz="8" w:space="0" w:color="FFFFFF"/>
              <w:left w:val="nil"/>
              <w:bottom w:val="single" w:sz="8" w:space="0" w:color="FFFFFF"/>
              <w:right w:val="nil"/>
            </w:tcBorders>
            <w:tcMar>
              <w:top w:w="0" w:type="dxa"/>
              <w:left w:w="0" w:type="dxa"/>
              <w:bottom w:w="0" w:type="dxa"/>
              <w:right w:w="0" w:type="dxa"/>
            </w:tcMar>
          </w:tcPr>
          <w:p w14:paraId="5D72EC72" w14:textId="77777777" w:rsidR="00AC465B" w:rsidRPr="00EF4290" w:rsidRDefault="008F3008">
            <w:pPr>
              <w:widowControl w:val="0"/>
              <w:spacing w:line="240" w:lineRule="auto"/>
              <w:jc w:val="center"/>
              <w:rPr>
                <w:rFonts w:eastAsia="Times New Roman"/>
                <w:sz w:val="20"/>
                <w:szCs w:val="20"/>
              </w:rPr>
            </w:pPr>
            <w:r w:rsidRPr="00EF4290">
              <w:rPr>
                <w:rFonts w:eastAsia="Times New Roman"/>
                <w:sz w:val="20"/>
                <w:szCs w:val="20"/>
              </w:rPr>
              <w:t>100.00</w:t>
            </w:r>
          </w:p>
        </w:tc>
      </w:tr>
    </w:tbl>
    <w:p w14:paraId="31B110BE" w14:textId="77777777" w:rsidR="00AC465B" w:rsidRPr="00EF4290" w:rsidRDefault="008F3008">
      <w:pPr>
        <w:spacing w:before="280" w:after="280" w:line="240" w:lineRule="auto"/>
        <w:rPr>
          <w:b/>
          <w:bCs/>
          <w:sz w:val="20"/>
          <w:szCs w:val="20"/>
        </w:rPr>
      </w:pPr>
      <w:r w:rsidRPr="00EF4290">
        <w:rPr>
          <w:b/>
          <w:bCs/>
          <w:sz w:val="20"/>
          <w:szCs w:val="20"/>
        </w:rPr>
        <w:t>Level of Social Media Usage (n = 325)</w:t>
      </w:r>
    </w:p>
    <w:p w14:paraId="70DC23FC" w14:textId="77777777" w:rsidR="00AC465B" w:rsidRPr="00EF4290" w:rsidRDefault="008F3008">
      <w:pPr>
        <w:spacing w:before="280" w:after="280" w:line="240" w:lineRule="auto"/>
        <w:rPr>
          <w:rFonts w:eastAsia="Helvetica Neue"/>
          <w:i/>
          <w:iCs/>
          <w:sz w:val="20"/>
          <w:szCs w:val="20"/>
        </w:rPr>
      </w:pPr>
      <w:r w:rsidRPr="00EF4290">
        <w:rPr>
          <w:sz w:val="20"/>
          <w:szCs w:val="20"/>
        </w:rPr>
        <w:tab/>
        <w:t>Table 2 presents the mean scores and standard deviations for the different dimensions of social media usage among nursing students. The results indicate that respondents generally exhibited a moderate level of social media usage, with higher engagement in consumption-based activities and lower involvement in comparison-based and belief-based use. Overall, the findings suggest that students primarily use social media for viewing content rather than for interaction, self-presentation, or evaluative comparison with others.</w:t>
      </w:r>
    </w:p>
    <w:p w14:paraId="485D6804" w14:textId="77777777" w:rsidR="00AC465B" w:rsidRPr="00EF4290" w:rsidRDefault="008F3008">
      <w:pPr>
        <w:spacing w:line="240" w:lineRule="auto"/>
        <w:rPr>
          <w:sz w:val="20"/>
          <w:szCs w:val="20"/>
        </w:rPr>
      </w:pPr>
      <w:r w:rsidRPr="00EF4290">
        <w:rPr>
          <w:rFonts w:eastAsia="Helvetica Neue"/>
          <w:i/>
          <w:iCs/>
          <w:sz w:val="20"/>
          <w:szCs w:val="20"/>
        </w:rPr>
        <w:lastRenderedPageBreak/>
        <w:t>Table 2 Distribution of mean responses on social media usage, specific indicators (n = 325)</w:t>
      </w:r>
    </w:p>
    <w:tbl>
      <w:tblPr>
        <w:tblStyle w:val="af6"/>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15"/>
        <w:gridCol w:w="855"/>
        <w:gridCol w:w="1470"/>
      </w:tblGrid>
      <w:tr w:rsidR="00AC465B" w:rsidRPr="00EF4290" w14:paraId="1342C368" w14:textId="77777777">
        <w:trPr>
          <w:tblHeader/>
        </w:trPr>
        <w:tc>
          <w:tcPr>
            <w:tcW w:w="6315" w:type="dxa"/>
            <w:tcBorders>
              <w:left w:val="single" w:sz="8" w:space="0" w:color="FFFFFF"/>
              <w:right w:val="single" w:sz="8" w:space="0" w:color="FFFFFF"/>
            </w:tcBorders>
            <w:tcMar>
              <w:top w:w="-576" w:type="dxa"/>
              <w:left w:w="-576" w:type="dxa"/>
              <w:bottom w:w="-576" w:type="dxa"/>
              <w:right w:w="-576" w:type="dxa"/>
            </w:tcMar>
          </w:tcPr>
          <w:p w14:paraId="426C49D4" w14:textId="77777777" w:rsidR="00AC465B" w:rsidRPr="00EF4290" w:rsidRDefault="008F3008">
            <w:pPr>
              <w:keepNext/>
              <w:keepLines/>
              <w:spacing w:line="240" w:lineRule="auto"/>
              <w:jc w:val="center"/>
              <w:rPr>
                <w:sz w:val="20"/>
                <w:szCs w:val="20"/>
              </w:rPr>
            </w:pPr>
            <w:r w:rsidRPr="00EF4290">
              <w:rPr>
                <w:b/>
                <w:bCs/>
                <w:sz w:val="20"/>
                <w:szCs w:val="20"/>
              </w:rPr>
              <w:t>Social Media Usage Indicators</w:t>
            </w:r>
          </w:p>
        </w:tc>
        <w:tc>
          <w:tcPr>
            <w:tcW w:w="855" w:type="dxa"/>
            <w:tcBorders>
              <w:left w:val="single" w:sz="8" w:space="0" w:color="FFFFFF"/>
              <w:right w:val="single" w:sz="8" w:space="0" w:color="FFFFFF"/>
            </w:tcBorders>
            <w:tcMar>
              <w:top w:w="0" w:type="dxa"/>
              <w:left w:w="0" w:type="dxa"/>
              <w:bottom w:w="0" w:type="dxa"/>
              <w:right w:w="0" w:type="dxa"/>
            </w:tcMar>
          </w:tcPr>
          <w:p w14:paraId="4F5924D4" w14:textId="77777777" w:rsidR="00AC465B" w:rsidRPr="00EF4290" w:rsidRDefault="008F3008">
            <w:pPr>
              <w:widowControl w:val="0"/>
              <w:spacing w:line="240" w:lineRule="auto"/>
              <w:jc w:val="center"/>
              <w:rPr>
                <w:b/>
                <w:bCs/>
                <w:sz w:val="20"/>
                <w:szCs w:val="20"/>
              </w:rPr>
            </w:pPr>
            <w:r w:rsidRPr="00EF4290">
              <w:rPr>
                <w:b/>
                <w:bCs/>
                <w:sz w:val="20"/>
                <w:szCs w:val="20"/>
              </w:rPr>
              <w:t>Mean</w:t>
            </w:r>
          </w:p>
        </w:tc>
        <w:tc>
          <w:tcPr>
            <w:tcW w:w="1470" w:type="dxa"/>
            <w:tcBorders>
              <w:left w:val="single" w:sz="8" w:space="0" w:color="FFFFFF"/>
              <w:right w:val="single" w:sz="8" w:space="0" w:color="FFFFFF"/>
            </w:tcBorders>
            <w:tcMar>
              <w:top w:w="0" w:type="dxa"/>
              <w:left w:w="0" w:type="dxa"/>
              <w:bottom w:w="0" w:type="dxa"/>
              <w:right w:w="0" w:type="dxa"/>
            </w:tcMar>
          </w:tcPr>
          <w:p w14:paraId="29E6B88D" w14:textId="77777777" w:rsidR="00AC465B" w:rsidRPr="00EF4290" w:rsidRDefault="008F3008">
            <w:pPr>
              <w:widowControl w:val="0"/>
              <w:spacing w:line="240" w:lineRule="auto"/>
              <w:jc w:val="center"/>
              <w:rPr>
                <w:b/>
                <w:bCs/>
                <w:sz w:val="20"/>
                <w:szCs w:val="20"/>
              </w:rPr>
            </w:pPr>
            <w:r w:rsidRPr="00EF4290">
              <w:rPr>
                <w:b/>
                <w:bCs/>
                <w:sz w:val="20"/>
                <w:szCs w:val="20"/>
              </w:rPr>
              <w:t xml:space="preserve">Standard Deviation </w:t>
            </w:r>
          </w:p>
        </w:tc>
      </w:tr>
      <w:tr w:rsidR="00AC465B" w:rsidRPr="00EF4290" w14:paraId="3D7E51A2" w14:textId="77777777">
        <w:trPr>
          <w:trHeight w:val="195"/>
          <w:tblHeader/>
        </w:trPr>
        <w:tc>
          <w:tcPr>
            <w:tcW w:w="6315" w:type="dxa"/>
            <w:tcBorders>
              <w:left w:val="single" w:sz="8" w:space="0" w:color="FFFFFF"/>
              <w:bottom w:val="single" w:sz="8" w:space="0" w:color="0D0D0D"/>
              <w:right w:val="single" w:sz="8" w:space="0" w:color="FFFFFF"/>
            </w:tcBorders>
            <w:tcMar>
              <w:top w:w="0" w:type="dxa"/>
              <w:left w:w="0" w:type="dxa"/>
              <w:bottom w:w="0" w:type="dxa"/>
              <w:right w:w="0" w:type="dxa"/>
            </w:tcMar>
          </w:tcPr>
          <w:p w14:paraId="034F1984" w14:textId="77777777" w:rsidR="00AC465B" w:rsidRPr="00EF4290" w:rsidRDefault="008F3008">
            <w:pPr>
              <w:widowControl w:val="0"/>
              <w:spacing w:line="240" w:lineRule="auto"/>
              <w:rPr>
                <w:b/>
                <w:bCs/>
                <w:sz w:val="20"/>
                <w:szCs w:val="20"/>
              </w:rPr>
            </w:pPr>
            <w:r w:rsidRPr="00EF4290">
              <w:rPr>
                <w:b/>
                <w:bCs/>
                <w:sz w:val="20"/>
                <w:szCs w:val="20"/>
              </w:rPr>
              <w:t>Consumption-Based Use</w:t>
            </w:r>
          </w:p>
        </w:tc>
        <w:tc>
          <w:tcPr>
            <w:tcW w:w="855" w:type="dxa"/>
            <w:tcBorders>
              <w:left w:val="single" w:sz="8" w:space="0" w:color="FFFFFF"/>
              <w:right w:val="single" w:sz="8" w:space="0" w:color="FFFFFF"/>
            </w:tcBorders>
            <w:tcMar>
              <w:top w:w="0" w:type="dxa"/>
              <w:left w:w="0" w:type="dxa"/>
              <w:bottom w:w="0" w:type="dxa"/>
              <w:right w:w="0" w:type="dxa"/>
            </w:tcMar>
          </w:tcPr>
          <w:p w14:paraId="0C92A14B" w14:textId="77777777" w:rsidR="00AC465B" w:rsidRPr="00EF4290" w:rsidRDefault="00AC465B">
            <w:pPr>
              <w:widowControl w:val="0"/>
              <w:spacing w:line="240" w:lineRule="auto"/>
              <w:jc w:val="center"/>
              <w:rPr>
                <w:sz w:val="20"/>
                <w:szCs w:val="20"/>
              </w:rPr>
            </w:pPr>
          </w:p>
        </w:tc>
        <w:tc>
          <w:tcPr>
            <w:tcW w:w="1470" w:type="dxa"/>
            <w:tcBorders>
              <w:left w:val="single" w:sz="8" w:space="0" w:color="FFFFFF"/>
              <w:right w:val="single" w:sz="8" w:space="0" w:color="FFFFFF"/>
            </w:tcBorders>
            <w:tcMar>
              <w:top w:w="0" w:type="dxa"/>
              <w:left w:w="0" w:type="dxa"/>
              <w:bottom w:w="0" w:type="dxa"/>
              <w:right w:w="0" w:type="dxa"/>
            </w:tcMar>
          </w:tcPr>
          <w:p w14:paraId="70426089" w14:textId="77777777" w:rsidR="00AC465B" w:rsidRPr="00EF4290" w:rsidRDefault="00AC465B">
            <w:pPr>
              <w:widowControl w:val="0"/>
              <w:spacing w:line="240" w:lineRule="auto"/>
              <w:jc w:val="center"/>
              <w:rPr>
                <w:sz w:val="20"/>
                <w:szCs w:val="20"/>
              </w:rPr>
            </w:pPr>
          </w:p>
        </w:tc>
      </w:tr>
      <w:tr w:rsidR="00AC465B" w:rsidRPr="00EF4290" w14:paraId="7DFD434D" w14:textId="77777777">
        <w:trPr>
          <w:tblHeader/>
        </w:trPr>
        <w:tc>
          <w:tcPr>
            <w:tcW w:w="6315" w:type="dxa"/>
            <w:tcBorders>
              <w:left w:val="single" w:sz="8" w:space="0" w:color="FFFFFF"/>
              <w:bottom w:val="single" w:sz="8" w:space="0" w:color="FFFFFF"/>
              <w:right w:val="single" w:sz="8" w:space="0" w:color="FFFFFF"/>
            </w:tcBorders>
            <w:tcMar>
              <w:top w:w="0" w:type="dxa"/>
              <w:left w:w="0" w:type="dxa"/>
              <w:bottom w:w="0" w:type="dxa"/>
              <w:right w:w="0" w:type="dxa"/>
            </w:tcMar>
          </w:tcPr>
          <w:p w14:paraId="320E97BB" w14:textId="77777777" w:rsidR="00AC465B" w:rsidRPr="00EF4290" w:rsidRDefault="008F3008">
            <w:pPr>
              <w:keepNext/>
              <w:keepLines/>
              <w:spacing w:line="240" w:lineRule="auto"/>
              <w:ind w:left="720"/>
              <w:rPr>
                <w:sz w:val="20"/>
                <w:szCs w:val="20"/>
              </w:rPr>
            </w:pPr>
            <w:r w:rsidRPr="00EF4290">
              <w:rPr>
                <w:sz w:val="20"/>
                <w:szCs w:val="20"/>
              </w:rPr>
              <w:t xml:space="preserve">Watched videos such as memes, news </w:t>
            </w:r>
            <w:proofErr w:type="gramStart"/>
            <w:r w:rsidRPr="00EF4290">
              <w:rPr>
                <w:sz w:val="20"/>
                <w:szCs w:val="20"/>
              </w:rPr>
              <w:t xml:space="preserve">content,   </w:t>
            </w:r>
            <w:proofErr w:type="gramEnd"/>
            <w:r w:rsidRPr="00EF4290">
              <w:rPr>
                <w:sz w:val="20"/>
                <w:szCs w:val="20"/>
              </w:rPr>
              <w:t xml:space="preserve">                              how-</w:t>
            </w:r>
            <w:proofErr w:type="spellStart"/>
            <w:r w:rsidRPr="00EF4290">
              <w:rPr>
                <w:sz w:val="20"/>
                <w:szCs w:val="20"/>
              </w:rPr>
              <w:t>tos</w:t>
            </w:r>
            <w:proofErr w:type="spellEnd"/>
            <w:r w:rsidRPr="00EF4290">
              <w:rPr>
                <w:sz w:val="20"/>
                <w:szCs w:val="20"/>
              </w:rPr>
              <w:t>/recipes, etc.</w:t>
            </w:r>
          </w:p>
        </w:tc>
        <w:tc>
          <w:tcPr>
            <w:tcW w:w="855" w:type="dxa"/>
            <w:tcBorders>
              <w:left w:val="single" w:sz="8" w:space="0" w:color="FFFFFF"/>
              <w:bottom w:val="single" w:sz="8" w:space="0" w:color="FFFFFF"/>
              <w:right w:val="single" w:sz="8" w:space="0" w:color="FFFFFF"/>
            </w:tcBorders>
            <w:tcMar>
              <w:top w:w="0" w:type="dxa"/>
              <w:left w:w="0" w:type="dxa"/>
              <w:bottom w:w="0" w:type="dxa"/>
              <w:right w:w="0" w:type="dxa"/>
            </w:tcMar>
          </w:tcPr>
          <w:p w14:paraId="74DFBFA4" w14:textId="77777777" w:rsidR="00AC465B" w:rsidRPr="00EF4290" w:rsidRDefault="008F3008">
            <w:pPr>
              <w:keepNext/>
              <w:keepLines/>
              <w:widowControl w:val="0"/>
              <w:spacing w:line="240" w:lineRule="auto"/>
              <w:jc w:val="center"/>
              <w:rPr>
                <w:sz w:val="20"/>
                <w:szCs w:val="20"/>
              </w:rPr>
            </w:pPr>
            <w:r w:rsidRPr="00EF4290">
              <w:rPr>
                <w:sz w:val="20"/>
                <w:szCs w:val="20"/>
              </w:rPr>
              <w:t>5.81</w:t>
            </w:r>
          </w:p>
        </w:tc>
        <w:tc>
          <w:tcPr>
            <w:tcW w:w="1470" w:type="dxa"/>
            <w:tcBorders>
              <w:left w:val="single" w:sz="8" w:space="0" w:color="FFFFFF"/>
              <w:bottom w:val="single" w:sz="8" w:space="0" w:color="FFFFFF"/>
              <w:right w:val="single" w:sz="8" w:space="0" w:color="FFFFFF"/>
            </w:tcBorders>
            <w:tcMar>
              <w:top w:w="0" w:type="dxa"/>
              <w:left w:w="0" w:type="dxa"/>
              <w:bottom w:w="0" w:type="dxa"/>
              <w:right w:w="0" w:type="dxa"/>
            </w:tcMar>
          </w:tcPr>
          <w:p w14:paraId="46C7E732" w14:textId="77777777" w:rsidR="00AC465B" w:rsidRPr="00EF4290" w:rsidRDefault="008F3008">
            <w:pPr>
              <w:keepNext/>
              <w:keepLines/>
              <w:widowControl w:val="0"/>
              <w:spacing w:line="240" w:lineRule="auto"/>
              <w:ind w:left="283"/>
              <w:jc w:val="center"/>
              <w:rPr>
                <w:sz w:val="20"/>
                <w:szCs w:val="20"/>
              </w:rPr>
            </w:pPr>
            <w:r w:rsidRPr="00EF4290">
              <w:rPr>
                <w:sz w:val="20"/>
                <w:szCs w:val="20"/>
              </w:rPr>
              <w:t>2.67</w:t>
            </w:r>
          </w:p>
        </w:tc>
      </w:tr>
      <w:tr w:rsidR="00AC465B" w:rsidRPr="00EF4290" w14:paraId="51C07AB7" w14:textId="77777777">
        <w:trPr>
          <w:tblHeader/>
        </w:trPr>
        <w:tc>
          <w:tcPr>
            <w:tcW w:w="6315" w:type="dxa"/>
            <w:tcBorders>
              <w:top w:val="single" w:sz="8" w:space="0" w:color="FFFFFF"/>
              <w:left w:val="single" w:sz="8" w:space="0" w:color="FFFFFF"/>
              <w:right w:val="single" w:sz="8" w:space="0" w:color="FFFFFF"/>
            </w:tcBorders>
            <w:tcMar>
              <w:top w:w="0" w:type="dxa"/>
              <w:left w:w="0" w:type="dxa"/>
              <w:bottom w:w="0" w:type="dxa"/>
              <w:right w:w="0" w:type="dxa"/>
            </w:tcMar>
          </w:tcPr>
          <w:p w14:paraId="780BCE84" w14:textId="77777777" w:rsidR="00AC465B" w:rsidRPr="00EF4290" w:rsidRDefault="008F3008">
            <w:pPr>
              <w:keepNext/>
              <w:keepLines/>
              <w:spacing w:line="240" w:lineRule="auto"/>
              <w:ind w:left="720"/>
              <w:rPr>
                <w:b/>
                <w:bCs/>
                <w:sz w:val="20"/>
                <w:szCs w:val="20"/>
              </w:rPr>
            </w:pPr>
            <w:r w:rsidRPr="00EF4290">
              <w:rPr>
                <w:sz w:val="20"/>
                <w:szCs w:val="20"/>
              </w:rPr>
              <w:t>Looked at others’ stories.</w:t>
            </w:r>
          </w:p>
        </w:tc>
        <w:tc>
          <w:tcPr>
            <w:tcW w:w="855" w:type="dxa"/>
            <w:tcBorders>
              <w:top w:val="single" w:sz="8" w:space="0" w:color="FFFFFF"/>
              <w:left w:val="single" w:sz="8" w:space="0" w:color="FFFFFF"/>
              <w:right w:val="single" w:sz="8" w:space="0" w:color="FFFFFF"/>
            </w:tcBorders>
            <w:tcMar>
              <w:top w:w="0" w:type="dxa"/>
              <w:left w:w="0" w:type="dxa"/>
              <w:bottom w:w="0" w:type="dxa"/>
              <w:right w:w="0" w:type="dxa"/>
            </w:tcMar>
          </w:tcPr>
          <w:p w14:paraId="77FE8D5E" w14:textId="77777777" w:rsidR="00AC465B" w:rsidRPr="00EF4290" w:rsidRDefault="008F3008">
            <w:pPr>
              <w:keepNext/>
              <w:keepLines/>
              <w:widowControl w:val="0"/>
              <w:spacing w:line="240" w:lineRule="auto"/>
              <w:jc w:val="center"/>
              <w:rPr>
                <w:sz w:val="20"/>
                <w:szCs w:val="20"/>
              </w:rPr>
            </w:pPr>
            <w:r w:rsidRPr="00EF4290">
              <w:rPr>
                <w:sz w:val="20"/>
                <w:szCs w:val="20"/>
              </w:rPr>
              <w:t>4.70</w:t>
            </w:r>
          </w:p>
        </w:tc>
        <w:tc>
          <w:tcPr>
            <w:tcW w:w="1470" w:type="dxa"/>
            <w:tcBorders>
              <w:top w:val="single" w:sz="8" w:space="0" w:color="FFFFFF"/>
              <w:left w:val="single" w:sz="8" w:space="0" w:color="FFFFFF"/>
              <w:right w:val="single" w:sz="8" w:space="0" w:color="FFFFFF"/>
            </w:tcBorders>
            <w:tcMar>
              <w:top w:w="0" w:type="dxa"/>
              <w:left w:w="0" w:type="dxa"/>
              <w:bottom w:w="0" w:type="dxa"/>
              <w:right w:w="0" w:type="dxa"/>
            </w:tcMar>
          </w:tcPr>
          <w:p w14:paraId="7B82533E" w14:textId="77777777" w:rsidR="00AC465B" w:rsidRPr="00EF4290" w:rsidRDefault="008F3008">
            <w:pPr>
              <w:keepNext/>
              <w:keepLines/>
              <w:widowControl w:val="0"/>
              <w:spacing w:line="240" w:lineRule="auto"/>
              <w:ind w:firstLine="283"/>
              <w:jc w:val="center"/>
              <w:rPr>
                <w:sz w:val="20"/>
                <w:szCs w:val="20"/>
              </w:rPr>
            </w:pPr>
            <w:r w:rsidRPr="00EF4290">
              <w:rPr>
                <w:sz w:val="20"/>
                <w:szCs w:val="20"/>
              </w:rPr>
              <w:t>2.51</w:t>
            </w:r>
          </w:p>
        </w:tc>
      </w:tr>
      <w:tr w:rsidR="00AC465B" w:rsidRPr="00EF4290" w14:paraId="6F244207" w14:textId="77777777">
        <w:trPr>
          <w:tblHeader/>
        </w:trPr>
        <w:tc>
          <w:tcPr>
            <w:tcW w:w="6315" w:type="dxa"/>
            <w:tcBorders>
              <w:top w:val="single" w:sz="8" w:space="0" w:color="FFFFFF"/>
              <w:left w:val="single" w:sz="8" w:space="0" w:color="FFFFFF"/>
              <w:right w:val="single" w:sz="8" w:space="0" w:color="FFFFFF"/>
            </w:tcBorders>
            <w:tcMar>
              <w:top w:w="0" w:type="dxa"/>
              <w:left w:w="0" w:type="dxa"/>
              <w:bottom w:w="0" w:type="dxa"/>
              <w:right w:w="0" w:type="dxa"/>
            </w:tcMar>
          </w:tcPr>
          <w:p w14:paraId="6030AECC" w14:textId="77777777" w:rsidR="00AC465B" w:rsidRPr="00EF4290" w:rsidRDefault="008F3008">
            <w:pPr>
              <w:keepNext/>
              <w:keepLines/>
              <w:spacing w:line="240" w:lineRule="auto"/>
              <w:ind w:left="720"/>
              <w:rPr>
                <w:b/>
                <w:bCs/>
                <w:sz w:val="20"/>
                <w:szCs w:val="20"/>
              </w:rPr>
            </w:pPr>
            <w:r w:rsidRPr="00EF4290">
              <w:rPr>
                <w:sz w:val="20"/>
                <w:szCs w:val="20"/>
              </w:rPr>
              <w:t>Scrolled aimlessly through my feed(s).</w:t>
            </w:r>
          </w:p>
        </w:tc>
        <w:tc>
          <w:tcPr>
            <w:tcW w:w="855" w:type="dxa"/>
            <w:tcBorders>
              <w:top w:val="single" w:sz="8" w:space="0" w:color="FFFFFF"/>
              <w:left w:val="single" w:sz="8" w:space="0" w:color="FFFFFF"/>
              <w:right w:val="single" w:sz="8" w:space="0" w:color="FFFFFF"/>
            </w:tcBorders>
            <w:tcMar>
              <w:top w:w="0" w:type="dxa"/>
              <w:left w:w="0" w:type="dxa"/>
              <w:bottom w:w="0" w:type="dxa"/>
              <w:right w:w="0" w:type="dxa"/>
            </w:tcMar>
          </w:tcPr>
          <w:p w14:paraId="46AEACAA" w14:textId="77777777" w:rsidR="00AC465B" w:rsidRPr="00EF4290" w:rsidRDefault="008F3008">
            <w:pPr>
              <w:keepNext/>
              <w:keepLines/>
              <w:widowControl w:val="0"/>
              <w:spacing w:line="240" w:lineRule="auto"/>
              <w:jc w:val="center"/>
              <w:rPr>
                <w:sz w:val="20"/>
                <w:szCs w:val="20"/>
              </w:rPr>
            </w:pPr>
            <w:r w:rsidRPr="00EF4290">
              <w:rPr>
                <w:sz w:val="20"/>
                <w:szCs w:val="20"/>
              </w:rPr>
              <w:t>4.49</w:t>
            </w:r>
          </w:p>
        </w:tc>
        <w:tc>
          <w:tcPr>
            <w:tcW w:w="1470" w:type="dxa"/>
            <w:tcBorders>
              <w:top w:val="single" w:sz="8" w:space="0" w:color="FFFFFF"/>
              <w:left w:val="single" w:sz="8" w:space="0" w:color="FFFFFF"/>
              <w:right w:val="single" w:sz="8" w:space="0" w:color="FFFFFF"/>
            </w:tcBorders>
            <w:tcMar>
              <w:top w:w="0" w:type="dxa"/>
              <w:left w:w="0" w:type="dxa"/>
              <w:bottom w:w="0" w:type="dxa"/>
              <w:right w:w="0" w:type="dxa"/>
            </w:tcMar>
          </w:tcPr>
          <w:p w14:paraId="3622C675" w14:textId="77777777" w:rsidR="00AC465B" w:rsidRPr="00EF4290" w:rsidRDefault="008F3008">
            <w:pPr>
              <w:keepNext/>
              <w:keepLines/>
              <w:widowControl w:val="0"/>
              <w:spacing w:line="240" w:lineRule="auto"/>
              <w:ind w:left="283"/>
              <w:jc w:val="center"/>
              <w:rPr>
                <w:sz w:val="20"/>
                <w:szCs w:val="20"/>
              </w:rPr>
            </w:pPr>
            <w:r w:rsidRPr="00EF4290">
              <w:rPr>
                <w:sz w:val="20"/>
                <w:szCs w:val="20"/>
              </w:rPr>
              <w:t>2.65</w:t>
            </w:r>
          </w:p>
        </w:tc>
      </w:tr>
      <w:tr w:rsidR="00AC465B" w:rsidRPr="00EF4290" w14:paraId="6C9308F4" w14:textId="77777777">
        <w:trPr>
          <w:tblHeader/>
        </w:trPr>
        <w:tc>
          <w:tcPr>
            <w:tcW w:w="6315" w:type="dxa"/>
            <w:tcBorders>
              <w:top w:val="single" w:sz="8" w:space="0" w:color="FFFFFF"/>
              <w:left w:val="single" w:sz="8" w:space="0" w:color="FFFFFF"/>
              <w:right w:val="single" w:sz="8" w:space="0" w:color="FFFFFF"/>
            </w:tcBorders>
            <w:tcMar>
              <w:top w:w="0" w:type="dxa"/>
              <w:left w:w="0" w:type="dxa"/>
              <w:bottom w:w="0" w:type="dxa"/>
              <w:right w:w="0" w:type="dxa"/>
            </w:tcMar>
          </w:tcPr>
          <w:p w14:paraId="5D060A57" w14:textId="77777777" w:rsidR="00AC465B" w:rsidRPr="00EF4290" w:rsidRDefault="008F3008">
            <w:pPr>
              <w:keepNext/>
              <w:keepLines/>
              <w:spacing w:line="240" w:lineRule="auto"/>
              <w:ind w:left="720"/>
              <w:rPr>
                <w:b/>
                <w:bCs/>
                <w:sz w:val="20"/>
                <w:szCs w:val="20"/>
              </w:rPr>
            </w:pPr>
            <w:r w:rsidRPr="00EF4290">
              <w:rPr>
                <w:sz w:val="20"/>
                <w:szCs w:val="20"/>
              </w:rPr>
              <w:t>Navigated to others' profiles in my social network (e.g., friends or friends of friends).</w:t>
            </w:r>
          </w:p>
        </w:tc>
        <w:tc>
          <w:tcPr>
            <w:tcW w:w="855" w:type="dxa"/>
            <w:tcBorders>
              <w:top w:val="single" w:sz="8" w:space="0" w:color="FFFFFF"/>
              <w:left w:val="single" w:sz="8" w:space="0" w:color="FFFFFF"/>
              <w:right w:val="single" w:sz="8" w:space="0" w:color="FFFFFF"/>
            </w:tcBorders>
            <w:tcMar>
              <w:top w:w="0" w:type="dxa"/>
              <w:left w:w="0" w:type="dxa"/>
              <w:bottom w:w="0" w:type="dxa"/>
              <w:right w:w="0" w:type="dxa"/>
            </w:tcMar>
          </w:tcPr>
          <w:p w14:paraId="4BC798ED" w14:textId="77777777" w:rsidR="00AC465B" w:rsidRPr="00EF4290" w:rsidRDefault="008F3008">
            <w:pPr>
              <w:keepNext/>
              <w:keepLines/>
              <w:widowControl w:val="0"/>
              <w:spacing w:line="240" w:lineRule="auto"/>
              <w:jc w:val="center"/>
              <w:rPr>
                <w:sz w:val="20"/>
                <w:szCs w:val="20"/>
              </w:rPr>
            </w:pPr>
            <w:r w:rsidRPr="00EF4290">
              <w:rPr>
                <w:sz w:val="20"/>
                <w:szCs w:val="20"/>
              </w:rPr>
              <w:t>3.44</w:t>
            </w:r>
          </w:p>
        </w:tc>
        <w:tc>
          <w:tcPr>
            <w:tcW w:w="1470" w:type="dxa"/>
            <w:tcBorders>
              <w:top w:val="single" w:sz="8" w:space="0" w:color="FFFFFF"/>
              <w:left w:val="single" w:sz="8" w:space="0" w:color="FFFFFF"/>
              <w:right w:val="single" w:sz="8" w:space="0" w:color="FFFFFF"/>
            </w:tcBorders>
            <w:tcMar>
              <w:top w:w="0" w:type="dxa"/>
              <w:left w:w="0" w:type="dxa"/>
              <w:bottom w:w="0" w:type="dxa"/>
              <w:right w:w="0" w:type="dxa"/>
            </w:tcMar>
          </w:tcPr>
          <w:p w14:paraId="43429676" w14:textId="77777777" w:rsidR="00AC465B" w:rsidRPr="00EF4290" w:rsidRDefault="008F3008">
            <w:pPr>
              <w:keepNext/>
              <w:keepLines/>
              <w:widowControl w:val="0"/>
              <w:spacing w:line="240" w:lineRule="auto"/>
              <w:ind w:firstLine="283"/>
              <w:jc w:val="center"/>
              <w:rPr>
                <w:sz w:val="20"/>
                <w:szCs w:val="20"/>
              </w:rPr>
            </w:pPr>
            <w:r w:rsidRPr="00EF4290">
              <w:rPr>
                <w:sz w:val="20"/>
                <w:szCs w:val="20"/>
              </w:rPr>
              <w:t>2.22</w:t>
            </w:r>
          </w:p>
        </w:tc>
      </w:tr>
      <w:tr w:rsidR="00AC465B" w:rsidRPr="00EF4290" w14:paraId="5C08D889" w14:textId="77777777">
        <w:trPr>
          <w:tblHeader/>
        </w:trPr>
        <w:tc>
          <w:tcPr>
            <w:tcW w:w="6315" w:type="dxa"/>
            <w:tcBorders>
              <w:top w:val="single" w:sz="8" w:space="0" w:color="FFFFFF"/>
              <w:left w:val="single" w:sz="8" w:space="0" w:color="FFFFFF"/>
              <w:bottom w:val="nil"/>
              <w:right w:val="single" w:sz="8" w:space="0" w:color="FFFFFF"/>
            </w:tcBorders>
            <w:tcMar>
              <w:top w:w="0" w:type="dxa"/>
              <w:left w:w="0" w:type="dxa"/>
              <w:bottom w:w="0" w:type="dxa"/>
              <w:right w:w="0" w:type="dxa"/>
            </w:tcMar>
          </w:tcPr>
          <w:p w14:paraId="5FCB5B8B" w14:textId="77777777" w:rsidR="00AC465B" w:rsidRPr="00EF4290" w:rsidRDefault="008F3008">
            <w:pPr>
              <w:keepNext/>
              <w:keepLines/>
              <w:spacing w:line="240" w:lineRule="auto"/>
              <w:ind w:left="720"/>
              <w:rPr>
                <w:b/>
                <w:bCs/>
                <w:sz w:val="20"/>
                <w:szCs w:val="20"/>
              </w:rPr>
            </w:pPr>
            <w:r w:rsidRPr="00EF4290">
              <w:rPr>
                <w:sz w:val="20"/>
                <w:szCs w:val="20"/>
              </w:rPr>
              <w:t>Navigated to others' pages who I do not know (e.g., influencers or other famous people).</w:t>
            </w:r>
          </w:p>
        </w:tc>
        <w:tc>
          <w:tcPr>
            <w:tcW w:w="855" w:type="dxa"/>
            <w:tcBorders>
              <w:top w:val="single" w:sz="8" w:space="0" w:color="FFFFFF"/>
              <w:left w:val="single" w:sz="8" w:space="0" w:color="FFFFFF"/>
              <w:bottom w:val="nil"/>
              <w:right w:val="single" w:sz="8" w:space="0" w:color="FFFFFF"/>
            </w:tcBorders>
            <w:tcMar>
              <w:top w:w="0" w:type="dxa"/>
              <w:left w:w="0" w:type="dxa"/>
              <w:bottom w:w="0" w:type="dxa"/>
              <w:right w:w="0" w:type="dxa"/>
            </w:tcMar>
          </w:tcPr>
          <w:p w14:paraId="1783DAB6" w14:textId="77777777" w:rsidR="00AC465B" w:rsidRPr="00EF4290" w:rsidRDefault="008F3008">
            <w:pPr>
              <w:keepNext/>
              <w:keepLines/>
              <w:widowControl w:val="0"/>
              <w:spacing w:line="240" w:lineRule="auto"/>
              <w:jc w:val="center"/>
              <w:rPr>
                <w:sz w:val="20"/>
                <w:szCs w:val="20"/>
              </w:rPr>
            </w:pPr>
            <w:r w:rsidRPr="00EF4290">
              <w:rPr>
                <w:sz w:val="20"/>
                <w:szCs w:val="20"/>
              </w:rPr>
              <w:t>3.43</w:t>
            </w:r>
          </w:p>
        </w:tc>
        <w:tc>
          <w:tcPr>
            <w:tcW w:w="1470" w:type="dxa"/>
            <w:tcBorders>
              <w:top w:val="single" w:sz="8" w:space="0" w:color="FFFFFF"/>
              <w:left w:val="single" w:sz="8" w:space="0" w:color="FFFFFF"/>
              <w:bottom w:val="nil"/>
              <w:right w:val="single" w:sz="8" w:space="0" w:color="FFFFFF"/>
            </w:tcBorders>
            <w:tcMar>
              <w:top w:w="0" w:type="dxa"/>
              <w:left w:w="0" w:type="dxa"/>
              <w:bottom w:w="0" w:type="dxa"/>
              <w:right w:w="0" w:type="dxa"/>
            </w:tcMar>
          </w:tcPr>
          <w:p w14:paraId="386A2B38" w14:textId="77777777" w:rsidR="00AC465B" w:rsidRPr="00EF4290" w:rsidRDefault="008F3008">
            <w:pPr>
              <w:keepNext/>
              <w:keepLines/>
              <w:widowControl w:val="0"/>
              <w:spacing w:line="240" w:lineRule="auto"/>
              <w:ind w:firstLine="283"/>
              <w:jc w:val="center"/>
              <w:rPr>
                <w:sz w:val="20"/>
                <w:szCs w:val="20"/>
              </w:rPr>
            </w:pPr>
            <w:r w:rsidRPr="00EF4290">
              <w:rPr>
                <w:sz w:val="20"/>
                <w:szCs w:val="20"/>
              </w:rPr>
              <w:t>2.28</w:t>
            </w:r>
          </w:p>
        </w:tc>
      </w:tr>
      <w:tr w:rsidR="00AC465B" w:rsidRPr="00EF4290" w14:paraId="5EFAA231" w14:textId="77777777">
        <w:trPr>
          <w:tblHeader/>
        </w:trPr>
        <w:tc>
          <w:tcPr>
            <w:tcW w:w="6315" w:type="dxa"/>
            <w:tcBorders>
              <w:top w:val="nil"/>
              <w:left w:val="single" w:sz="8" w:space="0" w:color="FFFFFF"/>
              <w:right w:val="single" w:sz="8" w:space="0" w:color="FFFFFF"/>
            </w:tcBorders>
            <w:tcMar>
              <w:top w:w="0" w:type="dxa"/>
              <w:left w:w="0" w:type="dxa"/>
              <w:bottom w:w="0" w:type="dxa"/>
              <w:right w:w="0" w:type="dxa"/>
            </w:tcMar>
          </w:tcPr>
          <w:p w14:paraId="5A67EDC3" w14:textId="77777777" w:rsidR="00AC465B" w:rsidRPr="00EF4290" w:rsidRDefault="008F3008">
            <w:pPr>
              <w:keepNext/>
              <w:keepLines/>
              <w:spacing w:line="240" w:lineRule="auto"/>
              <w:ind w:left="720"/>
              <w:rPr>
                <w:sz w:val="20"/>
                <w:szCs w:val="20"/>
              </w:rPr>
            </w:pPr>
            <w:r w:rsidRPr="00EF4290">
              <w:rPr>
                <w:sz w:val="20"/>
                <w:szCs w:val="20"/>
              </w:rPr>
              <w:t>Consumption-Based Use Overall</w:t>
            </w:r>
          </w:p>
        </w:tc>
        <w:tc>
          <w:tcPr>
            <w:tcW w:w="855" w:type="dxa"/>
            <w:tcBorders>
              <w:top w:val="nil"/>
              <w:left w:val="single" w:sz="8" w:space="0" w:color="FFFFFF"/>
              <w:right w:val="single" w:sz="8" w:space="0" w:color="FFFFFF"/>
            </w:tcBorders>
            <w:tcMar>
              <w:top w:w="0" w:type="dxa"/>
              <w:left w:w="0" w:type="dxa"/>
              <w:bottom w:w="0" w:type="dxa"/>
              <w:right w:w="0" w:type="dxa"/>
            </w:tcMar>
          </w:tcPr>
          <w:p w14:paraId="6019448E" w14:textId="77777777" w:rsidR="00AC465B" w:rsidRPr="00EF4290" w:rsidRDefault="008F3008">
            <w:pPr>
              <w:keepNext/>
              <w:keepLines/>
              <w:widowControl w:val="0"/>
              <w:spacing w:line="240" w:lineRule="auto"/>
              <w:jc w:val="center"/>
              <w:rPr>
                <w:sz w:val="20"/>
                <w:szCs w:val="20"/>
              </w:rPr>
            </w:pPr>
            <w:r w:rsidRPr="00EF4290">
              <w:rPr>
                <w:sz w:val="20"/>
                <w:szCs w:val="20"/>
              </w:rPr>
              <w:t>4.33</w:t>
            </w:r>
          </w:p>
        </w:tc>
        <w:tc>
          <w:tcPr>
            <w:tcW w:w="1470" w:type="dxa"/>
            <w:tcBorders>
              <w:top w:val="nil"/>
              <w:left w:val="single" w:sz="8" w:space="0" w:color="FFFFFF"/>
              <w:right w:val="single" w:sz="8" w:space="0" w:color="FFFFFF"/>
            </w:tcBorders>
            <w:tcMar>
              <w:top w:w="0" w:type="dxa"/>
              <w:left w:w="0" w:type="dxa"/>
              <w:bottom w:w="0" w:type="dxa"/>
              <w:right w:w="0" w:type="dxa"/>
            </w:tcMar>
          </w:tcPr>
          <w:p w14:paraId="4467D8F2" w14:textId="77777777" w:rsidR="00AC465B" w:rsidRPr="00EF4290" w:rsidRDefault="008F3008">
            <w:pPr>
              <w:keepNext/>
              <w:keepLines/>
              <w:widowControl w:val="0"/>
              <w:spacing w:line="240" w:lineRule="auto"/>
              <w:ind w:firstLine="283"/>
              <w:jc w:val="center"/>
              <w:rPr>
                <w:sz w:val="20"/>
                <w:szCs w:val="20"/>
              </w:rPr>
            </w:pPr>
            <w:r w:rsidRPr="00EF4290">
              <w:rPr>
                <w:sz w:val="20"/>
                <w:szCs w:val="20"/>
              </w:rPr>
              <w:t>2.00</w:t>
            </w:r>
          </w:p>
        </w:tc>
      </w:tr>
      <w:tr w:rsidR="00AC465B" w:rsidRPr="00EF4290" w14:paraId="7A14DFAA" w14:textId="77777777">
        <w:trPr>
          <w:trHeight w:val="120"/>
        </w:trPr>
        <w:tc>
          <w:tcPr>
            <w:tcW w:w="6315" w:type="dxa"/>
            <w:tcBorders>
              <w:left w:val="single" w:sz="8" w:space="0" w:color="FFFFFF"/>
              <w:right w:val="single" w:sz="8" w:space="0" w:color="FFFFFF"/>
            </w:tcBorders>
            <w:tcMar>
              <w:top w:w="0" w:type="dxa"/>
              <w:left w:w="0" w:type="dxa"/>
              <w:bottom w:w="0" w:type="dxa"/>
              <w:right w:w="0" w:type="dxa"/>
            </w:tcMar>
          </w:tcPr>
          <w:p w14:paraId="502D0951" w14:textId="77777777" w:rsidR="00AC465B" w:rsidRPr="00EF4290" w:rsidRDefault="008F3008">
            <w:pPr>
              <w:keepNext/>
              <w:keepLines/>
              <w:spacing w:line="240" w:lineRule="auto"/>
              <w:rPr>
                <w:b/>
                <w:bCs/>
                <w:sz w:val="20"/>
                <w:szCs w:val="20"/>
              </w:rPr>
            </w:pPr>
            <w:r w:rsidRPr="00EF4290">
              <w:rPr>
                <w:b/>
                <w:bCs/>
                <w:sz w:val="20"/>
                <w:szCs w:val="20"/>
              </w:rPr>
              <w:t>Image-Based Use</w:t>
            </w:r>
          </w:p>
        </w:tc>
        <w:tc>
          <w:tcPr>
            <w:tcW w:w="855" w:type="dxa"/>
            <w:tcBorders>
              <w:left w:val="single" w:sz="8" w:space="0" w:color="FFFFFF"/>
              <w:right w:val="single" w:sz="8" w:space="0" w:color="FFFFFF"/>
            </w:tcBorders>
            <w:tcMar>
              <w:top w:w="0" w:type="dxa"/>
              <w:left w:w="0" w:type="dxa"/>
              <w:bottom w:w="0" w:type="dxa"/>
              <w:right w:w="0" w:type="dxa"/>
            </w:tcMar>
          </w:tcPr>
          <w:p w14:paraId="6ACB4842" w14:textId="77777777" w:rsidR="00AC465B" w:rsidRPr="00EF4290" w:rsidRDefault="00AC465B">
            <w:pPr>
              <w:widowControl w:val="0"/>
              <w:spacing w:line="240" w:lineRule="auto"/>
              <w:jc w:val="center"/>
              <w:rPr>
                <w:sz w:val="20"/>
                <w:szCs w:val="20"/>
              </w:rPr>
            </w:pPr>
          </w:p>
        </w:tc>
        <w:tc>
          <w:tcPr>
            <w:tcW w:w="1470" w:type="dxa"/>
            <w:tcBorders>
              <w:left w:val="single" w:sz="8" w:space="0" w:color="FFFFFF"/>
              <w:right w:val="single" w:sz="8" w:space="0" w:color="FFFFFF"/>
            </w:tcBorders>
            <w:tcMar>
              <w:top w:w="0" w:type="dxa"/>
              <w:left w:w="0" w:type="dxa"/>
              <w:bottom w:w="0" w:type="dxa"/>
              <w:right w:w="0" w:type="dxa"/>
            </w:tcMar>
          </w:tcPr>
          <w:p w14:paraId="139FF208" w14:textId="77777777" w:rsidR="00AC465B" w:rsidRPr="00EF4290" w:rsidRDefault="00AC465B">
            <w:pPr>
              <w:widowControl w:val="0"/>
              <w:spacing w:line="240" w:lineRule="auto"/>
              <w:jc w:val="center"/>
              <w:rPr>
                <w:sz w:val="20"/>
                <w:szCs w:val="20"/>
              </w:rPr>
            </w:pPr>
          </w:p>
        </w:tc>
      </w:tr>
      <w:tr w:rsidR="00AC465B" w:rsidRPr="00EF4290" w14:paraId="3D224FC3" w14:textId="77777777">
        <w:tc>
          <w:tcPr>
            <w:tcW w:w="6315" w:type="dxa"/>
            <w:tcBorders>
              <w:left w:val="single" w:sz="8" w:space="0" w:color="FFFFFF"/>
              <w:bottom w:val="single" w:sz="12" w:space="0" w:color="FFFFFF"/>
              <w:right w:val="single" w:sz="8" w:space="0" w:color="FFFFFF"/>
            </w:tcBorders>
            <w:tcMar>
              <w:top w:w="-1440" w:type="dxa"/>
              <w:left w:w="-1440" w:type="dxa"/>
              <w:bottom w:w="-1440" w:type="dxa"/>
              <w:right w:w="-1440" w:type="dxa"/>
            </w:tcMar>
          </w:tcPr>
          <w:p w14:paraId="0DD576E5" w14:textId="77777777" w:rsidR="00AC465B" w:rsidRPr="00EF4290" w:rsidRDefault="008F3008">
            <w:pPr>
              <w:keepNext/>
              <w:keepLines/>
              <w:spacing w:line="240" w:lineRule="auto"/>
              <w:ind w:left="720"/>
              <w:rPr>
                <w:sz w:val="20"/>
                <w:szCs w:val="20"/>
              </w:rPr>
            </w:pPr>
            <w:r w:rsidRPr="00EF4290">
              <w:rPr>
                <w:sz w:val="20"/>
                <w:szCs w:val="20"/>
              </w:rPr>
              <w:t>Looked at how many people liked, commented on, shared     my content, or followed/friended</w:t>
            </w:r>
          </w:p>
        </w:tc>
        <w:tc>
          <w:tcPr>
            <w:tcW w:w="855" w:type="dxa"/>
            <w:tcBorders>
              <w:left w:val="single" w:sz="8" w:space="0" w:color="FFFFFF"/>
              <w:bottom w:val="single" w:sz="12" w:space="0" w:color="FFFFFF"/>
              <w:right w:val="single" w:sz="8" w:space="0" w:color="FFFFFF"/>
            </w:tcBorders>
            <w:tcMar>
              <w:top w:w="-1440" w:type="dxa"/>
              <w:left w:w="-1440" w:type="dxa"/>
              <w:bottom w:w="-1440" w:type="dxa"/>
              <w:right w:w="-1440" w:type="dxa"/>
            </w:tcMar>
          </w:tcPr>
          <w:p w14:paraId="513EE5AA" w14:textId="77777777" w:rsidR="00AC465B" w:rsidRPr="00EF4290" w:rsidRDefault="008F3008">
            <w:pPr>
              <w:keepNext/>
              <w:keepLines/>
              <w:widowControl w:val="0"/>
              <w:spacing w:line="240" w:lineRule="auto"/>
              <w:jc w:val="center"/>
              <w:rPr>
                <w:sz w:val="20"/>
                <w:szCs w:val="20"/>
              </w:rPr>
            </w:pPr>
            <w:r w:rsidRPr="00EF4290">
              <w:rPr>
                <w:sz w:val="20"/>
                <w:szCs w:val="20"/>
              </w:rPr>
              <w:t>3.20</w:t>
            </w:r>
          </w:p>
        </w:tc>
        <w:tc>
          <w:tcPr>
            <w:tcW w:w="1470" w:type="dxa"/>
            <w:tcBorders>
              <w:left w:val="single" w:sz="8" w:space="0" w:color="FFFFFF"/>
              <w:bottom w:val="single" w:sz="12" w:space="0" w:color="FFFFFF"/>
              <w:right w:val="single" w:sz="8" w:space="0" w:color="FFFFFF"/>
            </w:tcBorders>
            <w:tcMar>
              <w:top w:w="-1440" w:type="dxa"/>
              <w:left w:w="-1440" w:type="dxa"/>
              <w:bottom w:w="-1440" w:type="dxa"/>
              <w:right w:w="-1440" w:type="dxa"/>
            </w:tcMar>
          </w:tcPr>
          <w:p w14:paraId="74FD869E" w14:textId="77777777" w:rsidR="00AC465B" w:rsidRPr="00EF4290" w:rsidRDefault="008F3008">
            <w:pPr>
              <w:keepNext/>
              <w:keepLines/>
              <w:widowControl w:val="0"/>
              <w:spacing w:line="240" w:lineRule="auto"/>
              <w:jc w:val="center"/>
              <w:rPr>
                <w:sz w:val="20"/>
                <w:szCs w:val="20"/>
              </w:rPr>
            </w:pPr>
            <w:r w:rsidRPr="00EF4290">
              <w:rPr>
                <w:sz w:val="20"/>
                <w:szCs w:val="20"/>
              </w:rPr>
              <w:t xml:space="preserve">          2.10</w:t>
            </w:r>
          </w:p>
        </w:tc>
      </w:tr>
      <w:tr w:rsidR="00AC465B" w:rsidRPr="00EF4290" w14:paraId="78837166" w14:textId="77777777">
        <w:trPr>
          <w:trHeight w:val="191"/>
        </w:trPr>
        <w:tc>
          <w:tcPr>
            <w:tcW w:w="6315" w:type="dxa"/>
            <w:tcBorders>
              <w:top w:val="single" w:sz="12" w:space="0" w:color="FFFFFF"/>
              <w:left w:val="single" w:sz="8" w:space="0" w:color="FFFFFF"/>
              <w:bottom w:val="single" w:sz="12" w:space="0" w:color="FFFFFF"/>
              <w:right w:val="single" w:sz="8" w:space="0" w:color="FFFFFF"/>
            </w:tcBorders>
            <w:tcMar>
              <w:top w:w="-1440" w:type="dxa"/>
              <w:left w:w="-1440" w:type="dxa"/>
              <w:bottom w:w="-1440" w:type="dxa"/>
              <w:right w:w="-1440" w:type="dxa"/>
            </w:tcMar>
          </w:tcPr>
          <w:p w14:paraId="685AC920" w14:textId="77777777" w:rsidR="00AC465B" w:rsidRPr="00EF4290" w:rsidRDefault="008F3008">
            <w:pPr>
              <w:spacing w:line="240" w:lineRule="auto"/>
              <w:ind w:left="720"/>
              <w:rPr>
                <w:sz w:val="20"/>
                <w:szCs w:val="20"/>
              </w:rPr>
            </w:pPr>
            <w:r w:rsidRPr="00EF4290">
              <w:rPr>
                <w:sz w:val="20"/>
                <w:szCs w:val="20"/>
              </w:rPr>
              <w:t>Read comments to my own content.</w:t>
            </w:r>
          </w:p>
        </w:tc>
        <w:tc>
          <w:tcPr>
            <w:tcW w:w="855" w:type="dxa"/>
            <w:tcBorders>
              <w:top w:val="single" w:sz="12" w:space="0" w:color="FFFFFF"/>
              <w:left w:val="single" w:sz="8" w:space="0" w:color="FFFFFF"/>
              <w:bottom w:val="single" w:sz="12" w:space="0" w:color="FFFFFF"/>
              <w:right w:val="single" w:sz="8" w:space="0" w:color="FFFFFF"/>
            </w:tcBorders>
            <w:tcMar>
              <w:top w:w="-1440" w:type="dxa"/>
              <w:left w:w="-1440" w:type="dxa"/>
              <w:bottom w:w="-1440" w:type="dxa"/>
              <w:right w:w="-1440" w:type="dxa"/>
            </w:tcMar>
          </w:tcPr>
          <w:p w14:paraId="7DE2AFEE" w14:textId="77777777" w:rsidR="00AC465B" w:rsidRPr="00EF4290" w:rsidRDefault="008F3008">
            <w:pPr>
              <w:keepNext/>
              <w:keepLines/>
              <w:widowControl w:val="0"/>
              <w:spacing w:line="240" w:lineRule="auto"/>
              <w:jc w:val="center"/>
              <w:rPr>
                <w:sz w:val="20"/>
                <w:szCs w:val="20"/>
              </w:rPr>
            </w:pPr>
            <w:r w:rsidRPr="00EF4290">
              <w:rPr>
                <w:sz w:val="20"/>
                <w:szCs w:val="20"/>
              </w:rPr>
              <w:t>3.08</w:t>
            </w:r>
          </w:p>
        </w:tc>
        <w:tc>
          <w:tcPr>
            <w:tcW w:w="1470" w:type="dxa"/>
            <w:tcBorders>
              <w:top w:val="single" w:sz="12" w:space="0" w:color="FFFFFF"/>
              <w:left w:val="single" w:sz="8" w:space="0" w:color="FFFFFF"/>
              <w:bottom w:val="single" w:sz="12" w:space="0" w:color="FFFFFF"/>
              <w:right w:val="single" w:sz="8" w:space="0" w:color="FFFFFF"/>
            </w:tcBorders>
            <w:tcMar>
              <w:top w:w="-1440" w:type="dxa"/>
              <w:left w:w="-1440" w:type="dxa"/>
              <w:bottom w:w="-1440" w:type="dxa"/>
              <w:right w:w="-1440" w:type="dxa"/>
            </w:tcMar>
          </w:tcPr>
          <w:p w14:paraId="7C843F75" w14:textId="77777777" w:rsidR="00AC465B" w:rsidRPr="00EF4290" w:rsidRDefault="008F3008">
            <w:pPr>
              <w:keepNext/>
              <w:keepLines/>
              <w:widowControl w:val="0"/>
              <w:spacing w:line="240" w:lineRule="auto"/>
              <w:jc w:val="center"/>
              <w:rPr>
                <w:sz w:val="20"/>
                <w:szCs w:val="20"/>
              </w:rPr>
            </w:pPr>
            <w:r w:rsidRPr="00EF4290">
              <w:rPr>
                <w:sz w:val="20"/>
                <w:szCs w:val="20"/>
              </w:rPr>
              <w:t xml:space="preserve">          1.96</w:t>
            </w:r>
          </w:p>
        </w:tc>
      </w:tr>
      <w:tr w:rsidR="00AC465B" w:rsidRPr="00EF4290" w14:paraId="1667BA9B" w14:textId="77777777">
        <w:trPr>
          <w:trHeight w:val="140"/>
        </w:trPr>
        <w:tc>
          <w:tcPr>
            <w:tcW w:w="6315" w:type="dxa"/>
            <w:tcBorders>
              <w:top w:val="single" w:sz="8" w:space="0" w:color="FFFFFF"/>
              <w:left w:val="single" w:sz="8" w:space="0" w:color="FFFFFF"/>
              <w:right w:val="single" w:sz="8" w:space="0" w:color="FFFFFF"/>
            </w:tcBorders>
            <w:tcMar>
              <w:top w:w="-1440" w:type="dxa"/>
              <w:left w:w="-1440" w:type="dxa"/>
              <w:bottom w:w="-1440" w:type="dxa"/>
              <w:right w:w="-1440" w:type="dxa"/>
            </w:tcMar>
          </w:tcPr>
          <w:p w14:paraId="65A246AC" w14:textId="77777777" w:rsidR="00AC465B" w:rsidRPr="00EF4290" w:rsidRDefault="008F3008">
            <w:pPr>
              <w:spacing w:line="240" w:lineRule="auto"/>
              <w:ind w:left="720"/>
              <w:rPr>
                <w:sz w:val="20"/>
                <w:szCs w:val="20"/>
              </w:rPr>
            </w:pPr>
            <w:r w:rsidRPr="00EF4290">
              <w:rPr>
                <w:sz w:val="20"/>
                <w:szCs w:val="20"/>
              </w:rPr>
              <w:t>Edited and/or deleted my own social media content.</w:t>
            </w:r>
          </w:p>
        </w:tc>
        <w:tc>
          <w:tcPr>
            <w:tcW w:w="855" w:type="dxa"/>
            <w:tcBorders>
              <w:top w:val="single" w:sz="8" w:space="0" w:color="FFFFFF"/>
              <w:left w:val="single" w:sz="8" w:space="0" w:color="FFFFFF"/>
              <w:right w:val="single" w:sz="8" w:space="0" w:color="FFFFFF"/>
            </w:tcBorders>
            <w:tcMar>
              <w:top w:w="-1440" w:type="dxa"/>
              <w:left w:w="-1440" w:type="dxa"/>
              <w:bottom w:w="-1440" w:type="dxa"/>
              <w:right w:w="-1440" w:type="dxa"/>
            </w:tcMar>
          </w:tcPr>
          <w:p w14:paraId="1D7E0EA0" w14:textId="77777777" w:rsidR="00AC465B" w:rsidRPr="00EF4290" w:rsidRDefault="008F3008">
            <w:pPr>
              <w:keepNext/>
              <w:keepLines/>
              <w:widowControl w:val="0"/>
              <w:spacing w:line="240" w:lineRule="auto"/>
              <w:jc w:val="center"/>
              <w:rPr>
                <w:sz w:val="20"/>
                <w:szCs w:val="20"/>
              </w:rPr>
            </w:pPr>
            <w:r w:rsidRPr="00EF4290">
              <w:rPr>
                <w:sz w:val="20"/>
                <w:szCs w:val="20"/>
              </w:rPr>
              <w:t>2.81</w:t>
            </w:r>
          </w:p>
        </w:tc>
        <w:tc>
          <w:tcPr>
            <w:tcW w:w="1470" w:type="dxa"/>
            <w:tcBorders>
              <w:top w:val="single" w:sz="8" w:space="0" w:color="FFFFFF"/>
              <w:left w:val="single" w:sz="8" w:space="0" w:color="FFFFFF"/>
              <w:right w:val="single" w:sz="8" w:space="0" w:color="FFFFFF"/>
            </w:tcBorders>
            <w:tcMar>
              <w:top w:w="-1440" w:type="dxa"/>
              <w:left w:w="-1440" w:type="dxa"/>
              <w:bottom w:w="-1440" w:type="dxa"/>
              <w:right w:w="-1440" w:type="dxa"/>
            </w:tcMar>
          </w:tcPr>
          <w:p w14:paraId="0803D750" w14:textId="77777777" w:rsidR="00AC465B" w:rsidRPr="00EF4290" w:rsidRDefault="008F3008">
            <w:pPr>
              <w:keepNext/>
              <w:keepLines/>
              <w:widowControl w:val="0"/>
              <w:spacing w:line="240" w:lineRule="auto"/>
              <w:jc w:val="center"/>
              <w:rPr>
                <w:sz w:val="20"/>
                <w:szCs w:val="20"/>
              </w:rPr>
            </w:pPr>
            <w:r w:rsidRPr="00EF4290">
              <w:rPr>
                <w:sz w:val="20"/>
                <w:szCs w:val="20"/>
              </w:rPr>
              <w:t xml:space="preserve">          1.84</w:t>
            </w:r>
          </w:p>
        </w:tc>
      </w:tr>
      <w:tr w:rsidR="00AC465B" w:rsidRPr="00EF4290" w14:paraId="7A37DEF7" w14:textId="77777777">
        <w:trPr>
          <w:trHeight w:val="30"/>
        </w:trPr>
        <w:tc>
          <w:tcPr>
            <w:tcW w:w="6315" w:type="dxa"/>
            <w:tcBorders>
              <w:top w:val="single" w:sz="8" w:space="0" w:color="FFFFFF"/>
              <w:left w:val="single" w:sz="8" w:space="0" w:color="FFFFFF"/>
              <w:right w:val="single" w:sz="8" w:space="0" w:color="FFFFFF"/>
            </w:tcBorders>
            <w:tcMar>
              <w:top w:w="-1440" w:type="dxa"/>
              <w:left w:w="-1440" w:type="dxa"/>
              <w:bottom w:w="-1440" w:type="dxa"/>
              <w:right w:w="-1440" w:type="dxa"/>
            </w:tcMar>
          </w:tcPr>
          <w:p w14:paraId="246E9C09" w14:textId="77777777" w:rsidR="00AC465B" w:rsidRPr="00EF4290" w:rsidRDefault="008F3008">
            <w:pPr>
              <w:spacing w:line="240" w:lineRule="auto"/>
              <w:ind w:left="720"/>
              <w:rPr>
                <w:sz w:val="20"/>
                <w:szCs w:val="20"/>
              </w:rPr>
            </w:pPr>
            <w:r w:rsidRPr="00EF4290">
              <w:rPr>
                <w:sz w:val="20"/>
                <w:szCs w:val="20"/>
              </w:rPr>
              <w:t>Played with photo filtering/photo editing.</w:t>
            </w:r>
          </w:p>
        </w:tc>
        <w:tc>
          <w:tcPr>
            <w:tcW w:w="855" w:type="dxa"/>
            <w:tcBorders>
              <w:top w:val="single" w:sz="8" w:space="0" w:color="FFFFFF"/>
              <w:left w:val="single" w:sz="8" w:space="0" w:color="FFFFFF"/>
              <w:right w:val="single" w:sz="8" w:space="0" w:color="FFFFFF"/>
            </w:tcBorders>
            <w:tcMar>
              <w:top w:w="-1440" w:type="dxa"/>
              <w:left w:w="-1440" w:type="dxa"/>
              <w:bottom w:w="-1440" w:type="dxa"/>
              <w:right w:w="-1440" w:type="dxa"/>
            </w:tcMar>
          </w:tcPr>
          <w:p w14:paraId="4264C2F0" w14:textId="77777777" w:rsidR="00AC465B" w:rsidRPr="00EF4290" w:rsidRDefault="008F3008">
            <w:pPr>
              <w:keepNext/>
              <w:keepLines/>
              <w:widowControl w:val="0"/>
              <w:spacing w:line="240" w:lineRule="auto"/>
              <w:jc w:val="center"/>
              <w:rPr>
                <w:sz w:val="20"/>
                <w:szCs w:val="20"/>
              </w:rPr>
            </w:pPr>
            <w:r w:rsidRPr="00EF4290">
              <w:rPr>
                <w:sz w:val="20"/>
                <w:szCs w:val="20"/>
              </w:rPr>
              <w:t>2.71</w:t>
            </w:r>
          </w:p>
        </w:tc>
        <w:tc>
          <w:tcPr>
            <w:tcW w:w="1470" w:type="dxa"/>
            <w:tcBorders>
              <w:top w:val="single" w:sz="8" w:space="0" w:color="FFFFFF"/>
              <w:left w:val="single" w:sz="8" w:space="0" w:color="FFFFFF"/>
              <w:right w:val="single" w:sz="8" w:space="0" w:color="FFFFFF"/>
            </w:tcBorders>
            <w:tcMar>
              <w:top w:w="-1440" w:type="dxa"/>
              <w:left w:w="-1440" w:type="dxa"/>
              <w:bottom w:w="-1440" w:type="dxa"/>
              <w:right w:w="-1440" w:type="dxa"/>
            </w:tcMar>
          </w:tcPr>
          <w:p w14:paraId="2E973779" w14:textId="77777777" w:rsidR="00AC465B" w:rsidRPr="00EF4290" w:rsidRDefault="008F3008">
            <w:pPr>
              <w:keepNext/>
              <w:keepLines/>
              <w:widowControl w:val="0"/>
              <w:spacing w:line="240" w:lineRule="auto"/>
              <w:jc w:val="center"/>
              <w:rPr>
                <w:sz w:val="20"/>
                <w:szCs w:val="20"/>
              </w:rPr>
            </w:pPr>
            <w:r w:rsidRPr="00EF4290">
              <w:rPr>
                <w:sz w:val="20"/>
                <w:szCs w:val="20"/>
              </w:rPr>
              <w:t xml:space="preserve">          1.84</w:t>
            </w:r>
          </w:p>
        </w:tc>
      </w:tr>
      <w:tr w:rsidR="00AC465B" w:rsidRPr="00EF4290" w14:paraId="100557E8" w14:textId="77777777">
        <w:tc>
          <w:tcPr>
            <w:tcW w:w="6315" w:type="dxa"/>
            <w:tcBorders>
              <w:top w:val="single" w:sz="8" w:space="0" w:color="FFFFFF"/>
              <w:left w:val="single" w:sz="8" w:space="0" w:color="FFFFFF"/>
              <w:bottom w:val="nil"/>
              <w:right w:val="single" w:sz="8" w:space="0" w:color="FFFFFF"/>
            </w:tcBorders>
            <w:tcMar>
              <w:top w:w="-1440" w:type="dxa"/>
              <w:left w:w="-1440" w:type="dxa"/>
              <w:bottom w:w="-1440" w:type="dxa"/>
              <w:right w:w="-1440" w:type="dxa"/>
            </w:tcMar>
          </w:tcPr>
          <w:p w14:paraId="4C71AAE8" w14:textId="77777777" w:rsidR="00AC465B" w:rsidRPr="00EF4290" w:rsidRDefault="008F3008">
            <w:pPr>
              <w:keepNext/>
              <w:keepLines/>
              <w:spacing w:line="240" w:lineRule="auto"/>
              <w:ind w:left="720"/>
              <w:rPr>
                <w:sz w:val="20"/>
                <w:szCs w:val="20"/>
              </w:rPr>
            </w:pPr>
            <w:r w:rsidRPr="00EF4290">
              <w:rPr>
                <w:sz w:val="20"/>
                <w:szCs w:val="20"/>
              </w:rPr>
              <w:t>Made/shared a post or story about something positive that was personally about me.</w:t>
            </w:r>
          </w:p>
        </w:tc>
        <w:tc>
          <w:tcPr>
            <w:tcW w:w="855" w:type="dxa"/>
            <w:tcBorders>
              <w:top w:val="single" w:sz="8" w:space="0" w:color="FFFFFF"/>
              <w:left w:val="single" w:sz="8" w:space="0" w:color="FFFFFF"/>
              <w:bottom w:val="nil"/>
              <w:right w:val="single" w:sz="8" w:space="0" w:color="FFFFFF"/>
            </w:tcBorders>
            <w:tcMar>
              <w:top w:w="-1440" w:type="dxa"/>
              <w:left w:w="-1440" w:type="dxa"/>
              <w:bottom w:w="-1440" w:type="dxa"/>
              <w:right w:w="-1440" w:type="dxa"/>
            </w:tcMar>
          </w:tcPr>
          <w:p w14:paraId="3FB665D1" w14:textId="77777777" w:rsidR="00AC465B" w:rsidRPr="00EF4290" w:rsidRDefault="008F3008">
            <w:pPr>
              <w:keepNext/>
              <w:keepLines/>
              <w:widowControl w:val="0"/>
              <w:spacing w:line="240" w:lineRule="auto"/>
              <w:jc w:val="center"/>
              <w:rPr>
                <w:sz w:val="20"/>
                <w:szCs w:val="20"/>
              </w:rPr>
            </w:pPr>
            <w:r w:rsidRPr="00EF4290">
              <w:rPr>
                <w:sz w:val="20"/>
                <w:szCs w:val="20"/>
              </w:rPr>
              <w:t>2.67</w:t>
            </w:r>
          </w:p>
        </w:tc>
        <w:tc>
          <w:tcPr>
            <w:tcW w:w="1470" w:type="dxa"/>
            <w:tcBorders>
              <w:top w:val="single" w:sz="8" w:space="0" w:color="FFFFFF"/>
              <w:left w:val="single" w:sz="8" w:space="0" w:color="FFFFFF"/>
              <w:bottom w:val="nil"/>
              <w:right w:val="single" w:sz="8" w:space="0" w:color="FFFFFF"/>
            </w:tcBorders>
            <w:tcMar>
              <w:top w:w="-1440" w:type="dxa"/>
              <w:left w:w="-1440" w:type="dxa"/>
              <w:bottom w:w="-1440" w:type="dxa"/>
              <w:right w:w="-1440" w:type="dxa"/>
            </w:tcMar>
          </w:tcPr>
          <w:p w14:paraId="536CCD1B" w14:textId="77777777" w:rsidR="00AC465B" w:rsidRPr="00EF4290" w:rsidRDefault="008F3008">
            <w:pPr>
              <w:keepNext/>
              <w:keepLines/>
              <w:widowControl w:val="0"/>
              <w:spacing w:line="240" w:lineRule="auto"/>
              <w:jc w:val="center"/>
              <w:rPr>
                <w:sz w:val="20"/>
                <w:szCs w:val="20"/>
              </w:rPr>
            </w:pPr>
            <w:r w:rsidRPr="00EF4290">
              <w:rPr>
                <w:sz w:val="20"/>
                <w:szCs w:val="20"/>
              </w:rPr>
              <w:t xml:space="preserve">          1.64</w:t>
            </w:r>
          </w:p>
        </w:tc>
      </w:tr>
      <w:tr w:rsidR="00AC465B" w:rsidRPr="00EF4290" w14:paraId="40FFA729" w14:textId="77777777">
        <w:trPr>
          <w:trHeight w:val="30"/>
        </w:trPr>
        <w:tc>
          <w:tcPr>
            <w:tcW w:w="6315" w:type="dxa"/>
            <w:tcBorders>
              <w:left w:val="single" w:sz="8" w:space="0" w:color="FFFFFF"/>
              <w:right w:val="single" w:sz="8" w:space="0" w:color="FFFFFF"/>
            </w:tcBorders>
            <w:tcMar>
              <w:top w:w="-1008" w:type="dxa"/>
              <w:left w:w="-1008" w:type="dxa"/>
              <w:bottom w:w="-1008" w:type="dxa"/>
              <w:right w:w="-1008" w:type="dxa"/>
            </w:tcMar>
          </w:tcPr>
          <w:p w14:paraId="380A239E" w14:textId="77777777" w:rsidR="00AC465B" w:rsidRPr="00EF4290" w:rsidRDefault="008F3008">
            <w:pPr>
              <w:keepNext/>
              <w:widowControl w:val="0"/>
              <w:spacing w:line="240" w:lineRule="auto"/>
              <w:rPr>
                <w:b/>
                <w:bCs/>
                <w:sz w:val="20"/>
                <w:szCs w:val="20"/>
              </w:rPr>
            </w:pPr>
            <w:r w:rsidRPr="00EF4290">
              <w:rPr>
                <w:b/>
                <w:bCs/>
                <w:sz w:val="20"/>
                <w:szCs w:val="20"/>
              </w:rPr>
              <w:t>Comparison-Based Use</w:t>
            </w:r>
          </w:p>
        </w:tc>
        <w:tc>
          <w:tcPr>
            <w:tcW w:w="855" w:type="dxa"/>
            <w:tcBorders>
              <w:right w:val="single" w:sz="8" w:space="0" w:color="FFFFFF"/>
            </w:tcBorders>
            <w:tcMar>
              <w:top w:w="-1008" w:type="dxa"/>
              <w:left w:w="-1008" w:type="dxa"/>
              <w:bottom w:w="-1008" w:type="dxa"/>
              <w:right w:w="-1008" w:type="dxa"/>
            </w:tcMar>
          </w:tcPr>
          <w:p w14:paraId="7805310C" w14:textId="77777777" w:rsidR="00AC465B" w:rsidRPr="00EF4290" w:rsidRDefault="00AC465B">
            <w:pPr>
              <w:widowControl w:val="0"/>
              <w:spacing w:line="240" w:lineRule="auto"/>
              <w:jc w:val="center"/>
              <w:rPr>
                <w:sz w:val="20"/>
                <w:szCs w:val="20"/>
              </w:rPr>
            </w:pPr>
          </w:p>
        </w:tc>
        <w:tc>
          <w:tcPr>
            <w:tcW w:w="1470" w:type="dxa"/>
            <w:tcBorders>
              <w:right w:val="single" w:sz="8" w:space="0" w:color="FFFFFF"/>
            </w:tcBorders>
            <w:tcMar>
              <w:top w:w="-1008" w:type="dxa"/>
              <w:left w:w="-1008" w:type="dxa"/>
              <w:bottom w:w="-1008" w:type="dxa"/>
              <w:right w:w="-1008" w:type="dxa"/>
            </w:tcMar>
          </w:tcPr>
          <w:p w14:paraId="7A379297" w14:textId="77777777" w:rsidR="00AC465B" w:rsidRPr="00EF4290" w:rsidRDefault="00AC465B">
            <w:pPr>
              <w:widowControl w:val="0"/>
              <w:spacing w:line="240" w:lineRule="auto"/>
              <w:jc w:val="center"/>
              <w:rPr>
                <w:sz w:val="20"/>
                <w:szCs w:val="20"/>
              </w:rPr>
            </w:pPr>
          </w:p>
        </w:tc>
      </w:tr>
      <w:tr w:rsidR="00AC465B" w:rsidRPr="00EF4290" w14:paraId="0AE28FF6" w14:textId="77777777">
        <w:trPr>
          <w:trHeight w:val="60"/>
        </w:trPr>
        <w:tc>
          <w:tcPr>
            <w:tcW w:w="6315" w:type="dxa"/>
            <w:tcBorders>
              <w:left w:val="single" w:sz="8" w:space="0" w:color="FFFFFF"/>
              <w:right w:val="single" w:sz="8" w:space="0" w:color="FFFFFF"/>
            </w:tcBorders>
            <w:tcMar>
              <w:top w:w="-1008" w:type="dxa"/>
              <w:left w:w="-1008" w:type="dxa"/>
              <w:bottom w:w="-1008" w:type="dxa"/>
              <w:right w:w="-1008" w:type="dxa"/>
            </w:tcMar>
          </w:tcPr>
          <w:p w14:paraId="2ABCB6EC" w14:textId="77777777" w:rsidR="00AC465B" w:rsidRPr="00EF4290" w:rsidRDefault="008F3008">
            <w:pPr>
              <w:keepNext/>
              <w:spacing w:line="240" w:lineRule="auto"/>
              <w:ind w:left="720"/>
              <w:rPr>
                <w:b/>
                <w:bCs/>
                <w:sz w:val="20"/>
                <w:szCs w:val="20"/>
              </w:rPr>
            </w:pPr>
            <w:r w:rsidRPr="00EF4290">
              <w:rPr>
                <w:sz w:val="20"/>
                <w:szCs w:val="20"/>
              </w:rPr>
              <w:t>Reminisced about the past.</w:t>
            </w:r>
          </w:p>
        </w:tc>
        <w:tc>
          <w:tcPr>
            <w:tcW w:w="855" w:type="dxa"/>
            <w:tcBorders>
              <w:left w:val="single" w:sz="8" w:space="0" w:color="FFFFFF"/>
              <w:bottom w:val="single" w:sz="8" w:space="0" w:color="FFFFFF"/>
              <w:right w:val="single" w:sz="8" w:space="0" w:color="FFFFFF"/>
            </w:tcBorders>
            <w:tcMar>
              <w:top w:w="-431" w:type="dxa"/>
              <w:left w:w="-431" w:type="dxa"/>
              <w:bottom w:w="-431" w:type="dxa"/>
              <w:right w:w="-431" w:type="dxa"/>
            </w:tcMar>
          </w:tcPr>
          <w:p w14:paraId="24C24C36" w14:textId="77777777" w:rsidR="00AC465B" w:rsidRPr="00EF4290" w:rsidRDefault="008F3008">
            <w:pPr>
              <w:widowControl w:val="0"/>
              <w:spacing w:line="240" w:lineRule="auto"/>
              <w:jc w:val="center"/>
              <w:rPr>
                <w:sz w:val="20"/>
                <w:szCs w:val="20"/>
              </w:rPr>
            </w:pPr>
            <w:r w:rsidRPr="00EF4290">
              <w:rPr>
                <w:sz w:val="20"/>
                <w:szCs w:val="20"/>
              </w:rPr>
              <w:t>3.58</w:t>
            </w:r>
          </w:p>
        </w:tc>
        <w:tc>
          <w:tcPr>
            <w:tcW w:w="1470" w:type="dxa"/>
            <w:tcBorders>
              <w:left w:val="single" w:sz="8" w:space="0" w:color="FFFFFF"/>
              <w:right w:val="single" w:sz="8" w:space="0" w:color="FFFFFF"/>
            </w:tcBorders>
            <w:tcMar>
              <w:top w:w="-431" w:type="dxa"/>
              <w:left w:w="-431" w:type="dxa"/>
              <w:bottom w:w="-431" w:type="dxa"/>
              <w:right w:w="-431" w:type="dxa"/>
            </w:tcMar>
          </w:tcPr>
          <w:p w14:paraId="4CF26A3D" w14:textId="77777777" w:rsidR="00AC465B" w:rsidRPr="00EF4290" w:rsidRDefault="008F3008">
            <w:pPr>
              <w:widowControl w:val="0"/>
              <w:spacing w:line="240" w:lineRule="auto"/>
              <w:jc w:val="center"/>
              <w:rPr>
                <w:sz w:val="20"/>
                <w:szCs w:val="20"/>
              </w:rPr>
            </w:pPr>
            <w:r w:rsidRPr="00EF4290">
              <w:rPr>
                <w:sz w:val="20"/>
                <w:szCs w:val="20"/>
              </w:rPr>
              <w:t xml:space="preserve">          2.18</w:t>
            </w:r>
          </w:p>
        </w:tc>
      </w:tr>
      <w:tr w:rsidR="00AC465B" w:rsidRPr="00EF4290" w14:paraId="2892004C" w14:textId="77777777">
        <w:trPr>
          <w:trHeight w:val="90"/>
        </w:trPr>
        <w:tc>
          <w:tcPr>
            <w:tcW w:w="6315" w:type="dxa"/>
            <w:tcBorders>
              <w:top w:val="single" w:sz="8" w:space="0" w:color="FFFFFF"/>
              <w:left w:val="single" w:sz="8" w:space="0" w:color="FFFFFF"/>
              <w:right w:val="single" w:sz="8" w:space="0" w:color="FFFFFF"/>
            </w:tcBorders>
            <w:tcMar>
              <w:top w:w="-1008" w:type="dxa"/>
              <w:left w:w="-1008" w:type="dxa"/>
              <w:bottom w:w="-1008" w:type="dxa"/>
              <w:right w:w="-1008" w:type="dxa"/>
            </w:tcMar>
          </w:tcPr>
          <w:p w14:paraId="30B99620" w14:textId="77777777" w:rsidR="00AC465B" w:rsidRPr="00EF4290" w:rsidRDefault="008F3008">
            <w:pPr>
              <w:keepNext/>
              <w:spacing w:line="240" w:lineRule="auto"/>
              <w:ind w:left="720"/>
              <w:rPr>
                <w:sz w:val="20"/>
                <w:szCs w:val="20"/>
              </w:rPr>
            </w:pPr>
            <w:r w:rsidRPr="00EF4290">
              <w:rPr>
                <w:sz w:val="20"/>
                <w:szCs w:val="20"/>
              </w:rPr>
              <w:t>Compared my body or appearance to others'.</w:t>
            </w:r>
          </w:p>
        </w:tc>
        <w:tc>
          <w:tcPr>
            <w:tcW w:w="855" w:type="dxa"/>
            <w:tcBorders>
              <w:top w:val="single" w:sz="8" w:space="0" w:color="FFFFFF"/>
              <w:left w:val="single" w:sz="8" w:space="0" w:color="FFFFFF"/>
              <w:right w:val="single" w:sz="8" w:space="0" w:color="FFFFFF"/>
            </w:tcBorders>
            <w:tcMar>
              <w:top w:w="-431" w:type="dxa"/>
              <w:left w:w="-431" w:type="dxa"/>
              <w:bottom w:w="-431" w:type="dxa"/>
              <w:right w:w="-431" w:type="dxa"/>
            </w:tcMar>
          </w:tcPr>
          <w:p w14:paraId="5AC12795" w14:textId="77777777" w:rsidR="00AC465B" w:rsidRPr="00EF4290" w:rsidRDefault="008F3008">
            <w:pPr>
              <w:widowControl w:val="0"/>
              <w:spacing w:line="240" w:lineRule="auto"/>
              <w:jc w:val="center"/>
              <w:rPr>
                <w:sz w:val="20"/>
                <w:szCs w:val="20"/>
              </w:rPr>
            </w:pPr>
            <w:r w:rsidRPr="00EF4290">
              <w:rPr>
                <w:sz w:val="20"/>
                <w:szCs w:val="20"/>
              </w:rPr>
              <w:t>2.55</w:t>
            </w:r>
          </w:p>
        </w:tc>
        <w:tc>
          <w:tcPr>
            <w:tcW w:w="1470" w:type="dxa"/>
            <w:tcBorders>
              <w:top w:val="single" w:sz="8" w:space="0" w:color="FFFFFF"/>
              <w:left w:val="single" w:sz="8" w:space="0" w:color="FFFFFF"/>
              <w:right w:val="single" w:sz="8" w:space="0" w:color="FFFFFF"/>
            </w:tcBorders>
            <w:tcMar>
              <w:top w:w="-431" w:type="dxa"/>
              <w:left w:w="-431" w:type="dxa"/>
              <w:bottom w:w="-431" w:type="dxa"/>
              <w:right w:w="-431" w:type="dxa"/>
            </w:tcMar>
          </w:tcPr>
          <w:p w14:paraId="3F1876CA" w14:textId="77777777" w:rsidR="00AC465B" w:rsidRPr="00EF4290" w:rsidRDefault="008F3008">
            <w:pPr>
              <w:widowControl w:val="0"/>
              <w:spacing w:line="240" w:lineRule="auto"/>
              <w:jc w:val="center"/>
              <w:rPr>
                <w:sz w:val="20"/>
                <w:szCs w:val="20"/>
              </w:rPr>
            </w:pPr>
            <w:r w:rsidRPr="00EF4290">
              <w:rPr>
                <w:sz w:val="20"/>
                <w:szCs w:val="20"/>
              </w:rPr>
              <w:t xml:space="preserve">          2.00</w:t>
            </w:r>
          </w:p>
        </w:tc>
      </w:tr>
      <w:tr w:rsidR="00AC465B" w:rsidRPr="00EF4290" w14:paraId="27C8775D" w14:textId="77777777">
        <w:trPr>
          <w:trHeight w:val="30"/>
        </w:trPr>
        <w:tc>
          <w:tcPr>
            <w:tcW w:w="6315" w:type="dxa"/>
            <w:tcBorders>
              <w:top w:val="single" w:sz="8" w:space="0" w:color="FFFFFF"/>
              <w:left w:val="single" w:sz="8" w:space="0" w:color="FFFFFF"/>
              <w:bottom w:val="nil"/>
              <w:right w:val="single" w:sz="8" w:space="0" w:color="FFFFFF"/>
            </w:tcBorders>
            <w:tcMar>
              <w:top w:w="-431" w:type="dxa"/>
              <w:left w:w="-431" w:type="dxa"/>
              <w:bottom w:w="-431" w:type="dxa"/>
              <w:right w:w="-431" w:type="dxa"/>
            </w:tcMar>
          </w:tcPr>
          <w:p w14:paraId="04222015" w14:textId="77777777" w:rsidR="00AC465B" w:rsidRPr="00EF4290" w:rsidRDefault="008F3008">
            <w:pPr>
              <w:spacing w:line="240" w:lineRule="auto"/>
              <w:ind w:left="720"/>
              <w:rPr>
                <w:sz w:val="20"/>
                <w:szCs w:val="20"/>
              </w:rPr>
            </w:pPr>
            <w:r w:rsidRPr="00EF4290">
              <w:rPr>
                <w:sz w:val="20"/>
                <w:szCs w:val="20"/>
              </w:rPr>
              <w:t>Compared my life or experiences to others'.</w:t>
            </w:r>
          </w:p>
        </w:tc>
        <w:tc>
          <w:tcPr>
            <w:tcW w:w="855" w:type="dxa"/>
            <w:tcBorders>
              <w:top w:val="single" w:sz="8" w:space="0" w:color="FFFFFF"/>
              <w:left w:val="single" w:sz="8" w:space="0" w:color="FFFFFF"/>
              <w:bottom w:val="nil"/>
              <w:right w:val="single" w:sz="8" w:space="0" w:color="FFFFFF"/>
            </w:tcBorders>
            <w:tcMar>
              <w:top w:w="-431" w:type="dxa"/>
              <w:left w:w="-431" w:type="dxa"/>
              <w:bottom w:w="-431" w:type="dxa"/>
              <w:right w:w="-431" w:type="dxa"/>
            </w:tcMar>
          </w:tcPr>
          <w:p w14:paraId="2C356925" w14:textId="77777777" w:rsidR="00AC465B" w:rsidRPr="00EF4290" w:rsidRDefault="008F3008">
            <w:pPr>
              <w:widowControl w:val="0"/>
              <w:spacing w:line="240" w:lineRule="auto"/>
              <w:jc w:val="center"/>
              <w:rPr>
                <w:sz w:val="20"/>
                <w:szCs w:val="20"/>
              </w:rPr>
            </w:pPr>
            <w:r w:rsidRPr="00EF4290">
              <w:rPr>
                <w:sz w:val="20"/>
                <w:szCs w:val="20"/>
              </w:rPr>
              <w:t>2.52</w:t>
            </w:r>
          </w:p>
        </w:tc>
        <w:tc>
          <w:tcPr>
            <w:tcW w:w="1470" w:type="dxa"/>
            <w:tcBorders>
              <w:top w:val="single" w:sz="8" w:space="0" w:color="FFFFFF"/>
              <w:left w:val="single" w:sz="8" w:space="0" w:color="FFFFFF"/>
              <w:bottom w:val="nil"/>
              <w:right w:val="single" w:sz="8" w:space="0" w:color="FFFFFF"/>
            </w:tcBorders>
            <w:tcMar>
              <w:top w:w="-431" w:type="dxa"/>
              <w:left w:w="-431" w:type="dxa"/>
              <w:bottom w:w="-431" w:type="dxa"/>
              <w:right w:w="-431" w:type="dxa"/>
            </w:tcMar>
          </w:tcPr>
          <w:p w14:paraId="180F8E08" w14:textId="77777777" w:rsidR="00AC465B" w:rsidRPr="00EF4290" w:rsidRDefault="008F3008">
            <w:pPr>
              <w:widowControl w:val="0"/>
              <w:spacing w:line="240" w:lineRule="auto"/>
              <w:jc w:val="center"/>
              <w:rPr>
                <w:sz w:val="20"/>
                <w:szCs w:val="20"/>
              </w:rPr>
            </w:pPr>
            <w:r w:rsidRPr="00EF4290">
              <w:rPr>
                <w:sz w:val="20"/>
                <w:szCs w:val="20"/>
              </w:rPr>
              <w:t xml:space="preserve">         1.96</w:t>
            </w:r>
          </w:p>
        </w:tc>
      </w:tr>
      <w:tr w:rsidR="00AC465B" w:rsidRPr="00EF4290" w14:paraId="7634EB0E" w14:textId="77777777">
        <w:trPr>
          <w:trHeight w:val="180"/>
        </w:trPr>
        <w:tc>
          <w:tcPr>
            <w:tcW w:w="6315" w:type="dxa"/>
            <w:tcBorders>
              <w:top w:val="nil"/>
              <w:left w:val="single" w:sz="8" w:space="0" w:color="FFFFFF"/>
              <w:right w:val="single" w:sz="8" w:space="0" w:color="FFFFFF"/>
            </w:tcBorders>
            <w:tcMar>
              <w:top w:w="-144" w:type="dxa"/>
              <w:left w:w="-144" w:type="dxa"/>
              <w:bottom w:w="-144" w:type="dxa"/>
              <w:right w:w="-144" w:type="dxa"/>
            </w:tcMar>
          </w:tcPr>
          <w:p w14:paraId="5097F5F0" w14:textId="77777777" w:rsidR="00AC465B" w:rsidRPr="00EF4290" w:rsidRDefault="008F3008">
            <w:pPr>
              <w:spacing w:line="240" w:lineRule="auto"/>
              <w:ind w:left="720"/>
              <w:rPr>
                <w:sz w:val="20"/>
                <w:szCs w:val="20"/>
              </w:rPr>
            </w:pPr>
            <w:r w:rsidRPr="00EF4290">
              <w:rPr>
                <w:sz w:val="20"/>
                <w:szCs w:val="20"/>
              </w:rPr>
              <w:t>Comparison-Based Use Overall</w:t>
            </w:r>
          </w:p>
        </w:tc>
        <w:tc>
          <w:tcPr>
            <w:tcW w:w="855" w:type="dxa"/>
            <w:tcBorders>
              <w:top w:val="nil"/>
              <w:left w:val="single" w:sz="8" w:space="0" w:color="FFFFFF"/>
              <w:right w:val="single" w:sz="8" w:space="0" w:color="FFFFFF"/>
            </w:tcBorders>
            <w:tcMar>
              <w:top w:w="-144" w:type="dxa"/>
              <w:left w:w="-144" w:type="dxa"/>
              <w:bottom w:w="-144" w:type="dxa"/>
              <w:right w:w="-144" w:type="dxa"/>
            </w:tcMar>
          </w:tcPr>
          <w:p w14:paraId="70C2D924" w14:textId="77777777" w:rsidR="00AC465B" w:rsidRPr="00EF4290" w:rsidRDefault="008F3008">
            <w:pPr>
              <w:widowControl w:val="0"/>
              <w:spacing w:line="240" w:lineRule="auto"/>
              <w:jc w:val="center"/>
              <w:rPr>
                <w:sz w:val="20"/>
                <w:szCs w:val="20"/>
              </w:rPr>
            </w:pPr>
            <w:r w:rsidRPr="00EF4290">
              <w:rPr>
                <w:sz w:val="20"/>
                <w:szCs w:val="20"/>
              </w:rPr>
              <w:t>2.88</w:t>
            </w:r>
          </w:p>
        </w:tc>
        <w:tc>
          <w:tcPr>
            <w:tcW w:w="1470" w:type="dxa"/>
            <w:tcBorders>
              <w:top w:val="nil"/>
              <w:left w:val="single" w:sz="8" w:space="0" w:color="FFFFFF"/>
              <w:right w:val="single" w:sz="8" w:space="0" w:color="FFFFFF"/>
            </w:tcBorders>
            <w:tcMar>
              <w:top w:w="-144" w:type="dxa"/>
              <w:left w:w="-144" w:type="dxa"/>
              <w:bottom w:w="-144" w:type="dxa"/>
              <w:right w:w="-144" w:type="dxa"/>
            </w:tcMar>
          </w:tcPr>
          <w:p w14:paraId="7E113BED" w14:textId="77777777" w:rsidR="00AC465B" w:rsidRPr="00EF4290" w:rsidRDefault="008F3008">
            <w:pPr>
              <w:widowControl w:val="0"/>
              <w:spacing w:line="240" w:lineRule="auto"/>
              <w:jc w:val="center"/>
              <w:rPr>
                <w:sz w:val="20"/>
                <w:szCs w:val="20"/>
              </w:rPr>
            </w:pPr>
            <w:r w:rsidRPr="00EF4290">
              <w:rPr>
                <w:sz w:val="20"/>
                <w:szCs w:val="20"/>
              </w:rPr>
              <w:t xml:space="preserve">         1.82</w:t>
            </w:r>
          </w:p>
        </w:tc>
      </w:tr>
      <w:tr w:rsidR="00AC465B" w:rsidRPr="00EF4290" w14:paraId="50091B10" w14:textId="77777777">
        <w:tc>
          <w:tcPr>
            <w:tcW w:w="631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72A70F1" w14:textId="77777777" w:rsidR="00AC465B" w:rsidRPr="00EF4290" w:rsidRDefault="008F3008">
            <w:pPr>
              <w:spacing w:line="240" w:lineRule="auto"/>
              <w:rPr>
                <w:sz w:val="20"/>
                <w:szCs w:val="20"/>
              </w:rPr>
            </w:pPr>
            <w:r w:rsidRPr="00EF4290">
              <w:rPr>
                <w:b/>
                <w:bCs/>
                <w:sz w:val="20"/>
                <w:szCs w:val="20"/>
              </w:rPr>
              <w:t xml:space="preserve">Belief-Based </w:t>
            </w:r>
            <w:proofErr w:type="gramStart"/>
            <w:r w:rsidRPr="00EF4290">
              <w:rPr>
                <w:b/>
                <w:bCs/>
                <w:sz w:val="20"/>
                <w:szCs w:val="20"/>
              </w:rPr>
              <w:t xml:space="preserve">Use  </w:t>
            </w:r>
            <w:r w:rsidRPr="00EF4290">
              <w:rPr>
                <w:b/>
                <w:bCs/>
                <w:sz w:val="20"/>
                <w:szCs w:val="20"/>
              </w:rPr>
              <w:tab/>
            </w:r>
            <w:proofErr w:type="gramEnd"/>
          </w:p>
        </w:tc>
        <w:tc>
          <w:tcPr>
            <w:tcW w:w="8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23BCD4D" w14:textId="77777777" w:rsidR="00AC465B" w:rsidRPr="00EF4290" w:rsidRDefault="00AC465B">
            <w:pPr>
              <w:widowControl w:val="0"/>
              <w:spacing w:line="240" w:lineRule="auto"/>
              <w:jc w:val="center"/>
              <w:rPr>
                <w:sz w:val="20"/>
                <w:szCs w:val="20"/>
              </w:rPr>
            </w:pPr>
          </w:p>
        </w:tc>
        <w:tc>
          <w:tcPr>
            <w:tcW w:w="147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B3FF790" w14:textId="77777777" w:rsidR="00AC465B" w:rsidRPr="00EF4290" w:rsidRDefault="00AC465B">
            <w:pPr>
              <w:widowControl w:val="0"/>
              <w:spacing w:line="240" w:lineRule="auto"/>
              <w:jc w:val="center"/>
              <w:rPr>
                <w:sz w:val="20"/>
                <w:szCs w:val="20"/>
              </w:rPr>
            </w:pPr>
          </w:p>
        </w:tc>
      </w:tr>
      <w:tr w:rsidR="00AC465B" w:rsidRPr="00EF4290" w14:paraId="299F6F2B" w14:textId="77777777">
        <w:trPr>
          <w:trHeight w:val="120"/>
        </w:trPr>
        <w:tc>
          <w:tcPr>
            <w:tcW w:w="6315" w:type="dxa"/>
            <w:tcBorders>
              <w:left w:val="single" w:sz="8" w:space="0" w:color="FFFFFF"/>
              <w:right w:val="single" w:sz="8" w:space="0" w:color="FFFFFF"/>
            </w:tcBorders>
            <w:tcMar>
              <w:top w:w="-431" w:type="dxa"/>
              <w:left w:w="-431" w:type="dxa"/>
              <w:bottom w:w="-431" w:type="dxa"/>
              <w:right w:w="-431" w:type="dxa"/>
            </w:tcMar>
          </w:tcPr>
          <w:p w14:paraId="08602728" w14:textId="77777777" w:rsidR="00AC465B" w:rsidRPr="00EF4290" w:rsidRDefault="008F3008">
            <w:pPr>
              <w:spacing w:line="240" w:lineRule="auto"/>
              <w:ind w:left="720"/>
              <w:rPr>
                <w:b/>
                <w:bCs/>
                <w:sz w:val="20"/>
                <w:szCs w:val="20"/>
              </w:rPr>
            </w:pPr>
            <w:r w:rsidRPr="00EF4290">
              <w:rPr>
                <w:sz w:val="20"/>
                <w:szCs w:val="20"/>
              </w:rPr>
              <w:t xml:space="preserve">Sought out content that I morally or ethically disagreed with     </w:t>
            </w:r>
          </w:p>
        </w:tc>
        <w:tc>
          <w:tcPr>
            <w:tcW w:w="855" w:type="dxa"/>
            <w:tcBorders>
              <w:left w:val="single" w:sz="8" w:space="0" w:color="FFFFFF"/>
              <w:right w:val="single" w:sz="8" w:space="0" w:color="FFFFFF"/>
            </w:tcBorders>
            <w:tcMar>
              <w:top w:w="-431" w:type="dxa"/>
              <w:left w:w="-431" w:type="dxa"/>
              <w:bottom w:w="-431" w:type="dxa"/>
              <w:right w:w="-431" w:type="dxa"/>
            </w:tcMar>
          </w:tcPr>
          <w:p w14:paraId="6BCAE40C" w14:textId="77777777" w:rsidR="00AC465B" w:rsidRPr="00EF4290" w:rsidRDefault="008F3008">
            <w:pPr>
              <w:widowControl w:val="0"/>
              <w:spacing w:line="240" w:lineRule="auto"/>
              <w:jc w:val="center"/>
              <w:rPr>
                <w:sz w:val="20"/>
                <w:szCs w:val="20"/>
              </w:rPr>
            </w:pPr>
            <w:r w:rsidRPr="00EF4290">
              <w:rPr>
                <w:sz w:val="20"/>
                <w:szCs w:val="20"/>
              </w:rPr>
              <w:t>2.07</w:t>
            </w:r>
          </w:p>
        </w:tc>
        <w:tc>
          <w:tcPr>
            <w:tcW w:w="1470" w:type="dxa"/>
            <w:tcBorders>
              <w:left w:val="single" w:sz="8" w:space="0" w:color="FFFFFF"/>
              <w:right w:val="single" w:sz="8" w:space="0" w:color="FFFFFF"/>
            </w:tcBorders>
            <w:tcMar>
              <w:top w:w="-431" w:type="dxa"/>
              <w:left w:w="-431" w:type="dxa"/>
              <w:bottom w:w="-431" w:type="dxa"/>
              <w:right w:w="-431" w:type="dxa"/>
            </w:tcMar>
          </w:tcPr>
          <w:p w14:paraId="619B9B3D" w14:textId="77777777" w:rsidR="00AC465B" w:rsidRPr="00EF4290" w:rsidRDefault="008F3008">
            <w:pPr>
              <w:widowControl w:val="0"/>
              <w:spacing w:line="240" w:lineRule="auto"/>
              <w:jc w:val="center"/>
              <w:rPr>
                <w:sz w:val="20"/>
                <w:szCs w:val="20"/>
              </w:rPr>
            </w:pPr>
            <w:r w:rsidRPr="00EF4290">
              <w:rPr>
                <w:sz w:val="20"/>
                <w:szCs w:val="20"/>
              </w:rPr>
              <w:t xml:space="preserve">         1.64</w:t>
            </w:r>
          </w:p>
        </w:tc>
      </w:tr>
      <w:tr w:rsidR="00AC465B" w:rsidRPr="00EF4290" w14:paraId="21DCCBF7" w14:textId="77777777">
        <w:trPr>
          <w:trHeight w:val="120"/>
        </w:trPr>
        <w:tc>
          <w:tcPr>
            <w:tcW w:w="6315" w:type="dxa"/>
            <w:tcBorders>
              <w:top w:val="single" w:sz="8" w:space="0" w:color="FFFFFF"/>
              <w:left w:val="single" w:sz="8" w:space="0" w:color="FFFFFF"/>
              <w:right w:val="single" w:sz="8" w:space="0" w:color="FFFFFF"/>
            </w:tcBorders>
            <w:tcMar>
              <w:top w:w="-431" w:type="dxa"/>
              <w:left w:w="-431" w:type="dxa"/>
              <w:bottom w:w="-431" w:type="dxa"/>
              <w:right w:w="-431" w:type="dxa"/>
            </w:tcMar>
          </w:tcPr>
          <w:p w14:paraId="64788FB3" w14:textId="77777777" w:rsidR="00AC465B" w:rsidRPr="00EF4290" w:rsidRDefault="008F3008">
            <w:pPr>
              <w:spacing w:line="240" w:lineRule="auto"/>
              <w:ind w:left="720"/>
              <w:rPr>
                <w:b/>
                <w:bCs/>
                <w:sz w:val="20"/>
                <w:szCs w:val="20"/>
              </w:rPr>
            </w:pPr>
            <w:r w:rsidRPr="00EF4290">
              <w:rPr>
                <w:sz w:val="20"/>
                <w:szCs w:val="20"/>
              </w:rPr>
              <w:t xml:space="preserve">Made/shared a post or story about something negative that was personally about me. </w:t>
            </w:r>
          </w:p>
        </w:tc>
        <w:tc>
          <w:tcPr>
            <w:tcW w:w="855" w:type="dxa"/>
            <w:tcBorders>
              <w:top w:val="single" w:sz="8" w:space="0" w:color="FFFFFF"/>
              <w:left w:val="single" w:sz="8" w:space="0" w:color="FFFFFF"/>
              <w:right w:val="single" w:sz="8" w:space="0" w:color="FFFFFF"/>
            </w:tcBorders>
            <w:tcMar>
              <w:top w:w="-431" w:type="dxa"/>
              <w:left w:w="-431" w:type="dxa"/>
              <w:bottom w:w="-431" w:type="dxa"/>
              <w:right w:w="-431" w:type="dxa"/>
            </w:tcMar>
          </w:tcPr>
          <w:p w14:paraId="002DA005" w14:textId="77777777" w:rsidR="00AC465B" w:rsidRPr="00EF4290" w:rsidRDefault="008F3008">
            <w:pPr>
              <w:widowControl w:val="0"/>
              <w:spacing w:line="240" w:lineRule="auto"/>
              <w:jc w:val="center"/>
              <w:rPr>
                <w:sz w:val="20"/>
                <w:szCs w:val="20"/>
              </w:rPr>
            </w:pPr>
            <w:r w:rsidRPr="00EF4290">
              <w:rPr>
                <w:sz w:val="20"/>
                <w:szCs w:val="20"/>
              </w:rPr>
              <w:t>1.98</w:t>
            </w:r>
          </w:p>
        </w:tc>
        <w:tc>
          <w:tcPr>
            <w:tcW w:w="1470" w:type="dxa"/>
            <w:tcBorders>
              <w:top w:val="single" w:sz="8" w:space="0" w:color="FFFFFF"/>
              <w:left w:val="single" w:sz="8" w:space="0" w:color="FFFFFF"/>
              <w:right w:val="single" w:sz="8" w:space="0" w:color="FFFFFF"/>
            </w:tcBorders>
            <w:tcMar>
              <w:top w:w="-431" w:type="dxa"/>
              <w:left w:w="-431" w:type="dxa"/>
              <w:bottom w:w="-431" w:type="dxa"/>
              <w:right w:w="-431" w:type="dxa"/>
            </w:tcMar>
          </w:tcPr>
          <w:p w14:paraId="7160990F" w14:textId="77777777" w:rsidR="00AC465B" w:rsidRPr="00EF4290" w:rsidRDefault="008F3008">
            <w:pPr>
              <w:widowControl w:val="0"/>
              <w:spacing w:line="240" w:lineRule="auto"/>
              <w:jc w:val="center"/>
              <w:rPr>
                <w:sz w:val="20"/>
                <w:szCs w:val="20"/>
              </w:rPr>
            </w:pPr>
            <w:r w:rsidRPr="00EF4290">
              <w:rPr>
                <w:sz w:val="20"/>
                <w:szCs w:val="20"/>
              </w:rPr>
              <w:t xml:space="preserve">         1.76</w:t>
            </w:r>
          </w:p>
        </w:tc>
      </w:tr>
      <w:tr w:rsidR="00AC465B" w:rsidRPr="00EF4290" w14:paraId="2B33FC72" w14:textId="77777777">
        <w:trPr>
          <w:trHeight w:val="270"/>
        </w:trPr>
        <w:tc>
          <w:tcPr>
            <w:tcW w:w="6315" w:type="dxa"/>
            <w:tcBorders>
              <w:top w:val="single" w:sz="8" w:space="0" w:color="FFFFFF"/>
              <w:left w:val="single" w:sz="8" w:space="0" w:color="FFFFFF"/>
              <w:right w:val="single" w:sz="8" w:space="0" w:color="FFFFFF"/>
            </w:tcBorders>
            <w:tcMar>
              <w:top w:w="-431" w:type="dxa"/>
              <w:left w:w="-431" w:type="dxa"/>
              <w:bottom w:w="-431" w:type="dxa"/>
              <w:right w:w="-431" w:type="dxa"/>
            </w:tcMar>
          </w:tcPr>
          <w:p w14:paraId="2E8979CE" w14:textId="77777777" w:rsidR="00AC465B" w:rsidRPr="00EF4290" w:rsidRDefault="008F3008">
            <w:pPr>
              <w:spacing w:line="240" w:lineRule="auto"/>
              <w:ind w:left="720"/>
              <w:rPr>
                <w:sz w:val="20"/>
                <w:szCs w:val="20"/>
              </w:rPr>
            </w:pPr>
            <w:r w:rsidRPr="00EF4290">
              <w:rPr>
                <w:sz w:val="20"/>
                <w:szCs w:val="20"/>
              </w:rPr>
              <w:t>Made/shared a post or story about something negative that was NOT personally about me.</w:t>
            </w:r>
          </w:p>
        </w:tc>
        <w:tc>
          <w:tcPr>
            <w:tcW w:w="855" w:type="dxa"/>
            <w:tcBorders>
              <w:top w:val="single" w:sz="8" w:space="0" w:color="FFFFFF"/>
              <w:left w:val="single" w:sz="8" w:space="0" w:color="FFFFFF"/>
              <w:right w:val="single" w:sz="8" w:space="0" w:color="FFFFFF"/>
            </w:tcBorders>
            <w:tcMar>
              <w:top w:w="-431" w:type="dxa"/>
              <w:left w:w="-431" w:type="dxa"/>
              <w:bottom w:w="-431" w:type="dxa"/>
              <w:right w:w="-431" w:type="dxa"/>
            </w:tcMar>
          </w:tcPr>
          <w:p w14:paraId="6B129AB7" w14:textId="77777777" w:rsidR="00AC465B" w:rsidRPr="00EF4290" w:rsidRDefault="008F3008">
            <w:pPr>
              <w:widowControl w:val="0"/>
              <w:spacing w:line="240" w:lineRule="auto"/>
              <w:jc w:val="center"/>
              <w:rPr>
                <w:sz w:val="20"/>
                <w:szCs w:val="20"/>
              </w:rPr>
            </w:pPr>
            <w:r w:rsidRPr="00EF4290">
              <w:rPr>
                <w:sz w:val="20"/>
                <w:szCs w:val="20"/>
              </w:rPr>
              <w:t>1.70</w:t>
            </w:r>
          </w:p>
        </w:tc>
        <w:tc>
          <w:tcPr>
            <w:tcW w:w="1470" w:type="dxa"/>
            <w:tcBorders>
              <w:top w:val="single" w:sz="8" w:space="0" w:color="FFFFFF"/>
              <w:left w:val="single" w:sz="8" w:space="0" w:color="FFFFFF"/>
              <w:right w:val="single" w:sz="8" w:space="0" w:color="FFFFFF"/>
            </w:tcBorders>
            <w:tcMar>
              <w:top w:w="-431" w:type="dxa"/>
              <w:left w:w="-431" w:type="dxa"/>
              <w:bottom w:w="-431" w:type="dxa"/>
              <w:right w:w="-431" w:type="dxa"/>
            </w:tcMar>
          </w:tcPr>
          <w:p w14:paraId="43C6583D" w14:textId="77777777" w:rsidR="00AC465B" w:rsidRPr="00EF4290" w:rsidRDefault="008F3008">
            <w:pPr>
              <w:widowControl w:val="0"/>
              <w:spacing w:line="240" w:lineRule="auto"/>
              <w:jc w:val="center"/>
              <w:rPr>
                <w:sz w:val="20"/>
                <w:szCs w:val="20"/>
              </w:rPr>
            </w:pPr>
            <w:r w:rsidRPr="00EF4290">
              <w:rPr>
                <w:sz w:val="20"/>
                <w:szCs w:val="20"/>
              </w:rPr>
              <w:t xml:space="preserve">         1.56</w:t>
            </w:r>
          </w:p>
        </w:tc>
      </w:tr>
      <w:tr w:rsidR="00AC465B" w:rsidRPr="00EF4290" w14:paraId="47C27E6E" w14:textId="77777777">
        <w:trPr>
          <w:trHeight w:val="270"/>
        </w:trPr>
        <w:tc>
          <w:tcPr>
            <w:tcW w:w="6315" w:type="dxa"/>
            <w:tcBorders>
              <w:top w:val="single" w:sz="8" w:space="0" w:color="FFFFFF"/>
              <w:left w:val="single" w:sz="8" w:space="0" w:color="FFFFFF"/>
              <w:right w:val="single" w:sz="8" w:space="0" w:color="FFFFFF"/>
            </w:tcBorders>
            <w:tcMar>
              <w:top w:w="-431" w:type="dxa"/>
              <w:left w:w="-431" w:type="dxa"/>
              <w:bottom w:w="-431" w:type="dxa"/>
              <w:right w:w="-431" w:type="dxa"/>
            </w:tcMar>
          </w:tcPr>
          <w:p w14:paraId="0468648E" w14:textId="77777777" w:rsidR="00AC465B" w:rsidRPr="00EF4290" w:rsidRDefault="008F3008">
            <w:pPr>
              <w:spacing w:line="240" w:lineRule="auto"/>
              <w:ind w:left="720"/>
              <w:rPr>
                <w:sz w:val="20"/>
                <w:szCs w:val="20"/>
              </w:rPr>
            </w:pPr>
            <w:r w:rsidRPr="00EF4290">
              <w:rPr>
                <w:sz w:val="20"/>
                <w:szCs w:val="20"/>
              </w:rPr>
              <w:t xml:space="preserve">Commented unsupportively or disliked/"reacted" unsupportively on other's post(s).                                                                                   </w:t>
            </w:r>
          </w:p>
        </w:tc>
        <w:tc>
          <w:tcPr>
            <w:tcW w:w="855" w:type="dxa"/>
            <w:tcBorders>
              <w:top w:val="single" w:sz="8" w:space="0" w:color="FFFFFF"/>
              <w:left w:val="single" w:sz="8" w:space="0" w:color="FFFFFF"/>
              <w:right w:val="single" w:sz="8" w:space="0" w:color="FFFFFF"/>
            </w:tcBorders>
            <w:tcMar>
              <w:top w:w="-431" w:type="dxa"/>
              <w:left w:w="-431" w:type="dxa"/>
              <w:bottom w:w="-431" w:type="dxa"/>
              <w:right w:w="-431" w:type="dxa"/>
            </w:tcMar>
          </w:tcPr>
          <w:p w14:paraId="33E64579" w14:textId="77777777" w:rsidR="00AC465B" w:rsidRPr="00EF4290" w:rsidRDefault="008F3008">
            <w:pPr>
              <w:widowControl w:val="0"/>
              <w:spacing w:line="240" w:lineRule="auto"/>
              <w:jc w:val="center"/>
              <w:rPr>
                <w:sz w:val="20"/>
                <w:szCs w:val="20"/>
              </w:rPr>
            </w:pPr>
            <w:r w:rsidRPr="00EF4290">
              <w:rPr>
                <w:sz w:val="20"/>
                <w:szCs w:val="20"/>
              </w:rPr>
              <w:t>1.59</w:t>
            </w:r>
          </w:p>
        </w:tc>
        <w:tc>
          <w:tcPr>
            <w:tcW w:w="1470" w:type="dxa"/>
            <w:tcBorders>
              <w:top w:val="single" w:sz="8" w:space="0" w:color="FFFFFF"/>
              <w:left w:val="single" w:sz="8" w:space="0" w:color="FFFFFF"/>
              <w:right w:val="single" w:sz="8" w:space="0" w:color="FFFFFF"/>
            </w:tcBorders>
            <w:tcMar>
              <w:top w:w="-431" w:type="dxa"/>
              <w:left w:w="-431" w:type="dxa"/>
              <w:bottom w:w="-431" w:type="dxa"/>
              <w:right w:w="-431" w:type="dxa"/>
            </w:tcMar>
          </w:tcPr>
          <w:p w14:paraId="2403FB0A" w14:textId="77777777" w:rsidR="00AC465B" w:rsidRPr="00EF4290" w:rsidRDefault="008F3008">
            <w:pPr>
              <w:widowControl w:val="0"/>
              <w:spacing w:line="240" w:lineRule="auto"/>
              <w:jc w:val="center"/>
              <w:rPr>
                <w:sz w:val="20"/>
                <w:szCs w:val="20"/>
              </w:rPr>
            </w:pPr>
            <w:r w:rsidRPr="00EF4290">
              <w:rPr>
                <w:sz w:val="20"/>
                <w:szCs w:val="20"/>
              </w:rPr>
              <w:t xml:space="preserve">         1.37</w:t>
            </w:r>
          </w:p>
        </w:tc>
      </w:tr>
      <w:tr w:rsidR="00AC465B" w:rsidRPr="00EF4290" w14:paraId="267DAD0A" w14:textId="77777777">
        <w:trPr>
          <w:trHeight w:val="270"/>
        </w:trPr>
        <w:tc>
          <w:tcPr>
            <w:tcW w:w="6315" w:type="dxa"/>
            <w:tcBorders>
              <w:left w:val="single" w:sz="12" w:space="0" w:color="FFFFFF"/>
              <w:right w:val="single" w:sz="12" w:space="0" w:color="FFFFFF"/>
            </w:tcBorders>
            <w:tcMar>
              <w:top w:w="-431" w:type="dxa"/>
              <w:left w:w="-431" w:type="dxa"/>
              <w:bottom w:w="-431" w:type="dxa"/>
              <w:right w:w="-431" w:type="dxa"/>
            </w:tcMar>
          </w:tcPr>
          <w:p w14:paraId="0B792CF6" w14:textId="77777777" w:rsidR="00AC465B" w:rsidRPr="00EF4290" w:rsidRDefault="008F3008">
            <w:pPr>
              <w:spacing w:line="240" w:lineRule="auto"/>
              <w:rPr>
                <w:b/>
                <w:bCs/>
                <w:sz w:val="20"/>
                <w:szCs w:val="20"/>
              </w:rPr>
            </w:pPr>
            <w:r w:rsidRPr="00EF4290">
              <w:rPr>
                <w:b/>
                <w:bCs/>
                <w:sz w:val="20"/>
                <w:szCs w:val="20"/>
              </w:rPr>
              <w:t>Overall Social Media Usage</w:t>
            </w:r>
          </w:p>
        </w:tc>
        <w:tc>
          <w:tcPr>
            <w:tcW w:w="855" w:type="dxa"/>
            <w:tcBorders>
              <w:left w:val="single" w:sz="12" w:space="0" w:color="FFFFFF"/>
              <w:right w:val="single" w:sz="12" w:space="0" w:color="FFFFFF"/>
            </w:tcBorders>
            <w:tcMar>
              <w:top w:w="-431" w:type="dxa"/>
              <w:left w:w="-431" w:type="dxa"/>
              <w:bottom w:w="-431" w:type="dxa"/>
              <w:right w:w="-431" w:type="dxa"/>
            </w:tcMar>
          </w:tcPr>
          <w:p w14:paraId="42BE9B87" w14:textId="77777777" w:rsidR="00AC465B" w:rsidRPr="00EF4290" w:rsidRDefault="008F3008">
            <w:pPr>
              <w:widowControl w:val="0"/>
              <w:spacing w:line="240" w:lineRule="auto"/>
              <w:jc w:val="center"/>
              <w:rPr>
                <w:sz w:val="20"/>
                <w:szCs w:val="20"/>
              </w:rPr>
            </w:pPr>
            <w:r w:rsidRPr="00EF4290">
              <w:rPr>
                <w:sz w:val="20"/>
                <w:szCs w:val="20"/>
              </w:rPr>
              <w:t>5.39</w:t>
            </w:r>
          </w:p>
        </w:tc>
        <w:tc>
          <w:tcPr>
            <w:tcW w:w="1470" w:type="dxa"/>
            <w:tcBorders>
              <w:left w:val="single" w:sz="12" w:space="0" w:color="FFFFFF"/>
              <w:right w:val="single" w:sz="12" w:space="0" w:color="FFFFFF"/>
            </w:tcBorders>
            <w:tcMar>
              <w:top w:w="-431" w:type="dxa"/>
              <w:left w:w="-431" w:type="dxa"/>
              <w:bottom w:w="-431" w:type="dxa"/>
              <w:right w:w="-431" w:type="dxa"/>
            </w:tcMar>
          </w:tcPr>
          <w:p w14:paraId="256172CB" w14:textId="77777777" w:rsidR="00AC465B" w:rsidRPr="00EF4290" w:rsidRDefault="008F3008">
            <w:pPr>
              <w:widowControl w:val="0"/>
              <w:spacing w:line="240" w:lineRule="auto"/>
              <w:jc w:val="center"/>
              <w:rPr>
                <w:sz w:val="20"/>
                <w:szCs w:val="20"/>
              </w:rPr>
            </w:pPr>
            <w:r w:rsidRPr="00EF4290">
              <w:rPr>
                <w:sz w:val="20"/>
                <w:szCs w:val="20"/>
              </w:rPr>
              <w:t xml:space="preserve">         2.69</w:t>
            </w:r>
          </w:p>
        </w:tc>
      </w:tr>
    </w:tbl>
    <w:p w14:paraId="3E642390" w14:textId="77777777" w:rsidR="00AC465B" w:rsidRPr="00EF4290" w:rsidRDefault="008F3008">
      <w:pPr>
        <w:pStyle w:val="Heading2"/>
        <w:spacing w:line="480" w:lineRule="auto"/>
        <w:rPr>
          <w:b/>
          <w:bCs/>
          <w:sz w:val="20"/>
          <w:szCs w:val="20"/>
        </w:rPr>
      </w:pPr>
      <w:bookmarkStart w:id="0" w:name="_heading=h.quf34ftj3lej" w:colFirst="0" w:colLast="0"/>
      <w:bookmarkEnd w:id="0"/>
      <w:r w:rsidRPr="00EF4290">
        <w:rPr>
          <w:b/>
          <w:bCs/>
          <w:sz w:val="20"/>
          <w:szCs w:val="20"/>
        </w:rPr>
        <w:t xml:space="preserve">Level of Appearance-Related Consciousness </w:t>
      </w:r>
    </w:p>
    <w:p w14:paraId="22B5175E" w14:textId="77777777" w:rsidR="00AC465B" w:rsidRPr="00EF4290" w:rsidRDefault="008F3008">
      <w:pPr>
        <w:spacing w:line="240" w:lineRule="auto"/>
        <w:rPr>
          <w:rFonts w:eastAsia="Helvetica Neue"/>
          <w:sz w:val="20"/>
          <w:szCs w:val="20"/>
        </w:rPr>
      </w:pPr>
      <w:r w:rsidRPr="00EF4290">
        <w:rPr>
          <w:rFonts w:eastAsia="Helvetica Neue"/>
          <w:sz w:val="20"/>
          <w:szCs w:val="20"/>
        </w:rPr>
        <w:tab/>
        <w:t>Table 3 presents the mean scores and standard deviations for the level of appearance-related consciousness among the respondents. The results indicate that respondents generally demonstrated a moderate level of appearance awareness, with higher sensitivity to how they look in photos that may be shared on social media, while not fully prioritizing physical appearance over other experiences.</w:t>
      </w:r>
    </w:p>
    <w:p w14:paraId="184E32A3" w14:textId="77777777" w:rsidR="00AC465B" w:rsidRPr="00EF4290" w:rsidRDefault="00AC465B">
      <w:pPr>
        <w:spacing w:line="240" w:lineRule="auto"/>
        <w:rPr>
          <w:rFonts w:eastAsia="Helvetica Neue"/>
          <w:sz w:val="20"/>
          <w:szCs w:val="20"/>
        </w:rPr>
      </w:pPr>
    </w:p>
    <w:p w14:paraId="0AF9679E" w14:textId="77777777" w:rsidR="00AC465B" w:rsidRPr="00EF4290" w:rsidRDefault="008F3008">
      <w:pPr>
        <w:spacing w:line="240" w:lineRule="auto"/>
        <w:rPr>
          <w:rFonts w:eastAsia="Helvetica Neue"/>
          <w:i/>
          <w:iCs/>
          <w:sz w:val="20"/>
          <w:szCs w:val="20"/>
        </w:rPr>
      </w:pPr>
      <w:r w:rsidRPr="00EF4290">
        <w:rPr>
          <w:rFonts w:eastAsia="Helvetica Neue"/>
          <w:i/>
          <w:iCs/>
          <w:sz w:val="20"/>
          <w:szCs w:val="20"/>
        </w:rPr>
        <w:t>Table 3 Distribution of mean responses on appearance-related consciousness, specific indicators (n = 325)</w:t>
      </w:r>
    </w:p>
    <w:p w14:paraId="1D08C80E" w14:textId="77777777" w:rsidR="00AC465B" w:rsidRPr="00EF4290" w:rsidRDefault="00AC465B">
      <w:pPr>
        <w:spacing w:line="240" w:lineRule="auto"/>
        <w:rPr>
          <w:rFonts w:eastAsia="Helvetica Neue"/>
          <w:sz w:val="20"/>
          <w:szCs w:val="20"/>
        </w:rPr>
      </w:pPr>
    </w:p>
    <w:tbl>
      <w:tblPr>
        <w:tblStyle w:val="af7"/>
        <w:tblW w:w="864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65"/>
        <w:gridCol w:w="1185"/>
        <w:gridCol w:w="990"/>
      </w:tblGrid>
      <w:tr w:rsidR="00AC465B" w:rsidRPr="00EF4290" w14:paraId="7884B87E" w14:textId="77777777">
        <w:trPr>
          <w:trHeight w:val="303"/>
        </w:trPr>
        <w:tc>
          <w:tcPr>
            <w:tcW w:w="6465"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74EF88A4" w14:textId="77777777" w:rsidR="00AC465B" w:rsidRPr="00EF4290" w:rsidRDefault="008F3008">
            <w:pPr>
              <w:spacing w:line="240" w:lineRule="auto"/>
              <w:rPr>
                <w:sz w:val="20"/>
                <w:szCs w:val="20"/>
              </w:rPr>
            </w:pPr>
            <w:r w:rsidRPr="00EF4290">
              <w:rPr>
                <w:sz w:val="20"/>
                <w:szCs w:val="20"/>
              </w:rPr>
              <w:t xml:space="preserve">Appearance-Related Consciousness </w:t>
            </w:r>
          </w:p>
        </w:tc>
        <w:tc>
          <w:tcPr>
            <w:tcW w:w="1185"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2459E754" w14:textId="77777777" w:rsidR="00AC465B" w:rsidRPr="00EF4290" w:rsidRDefault="008F3008">
            <w:pPr>
              <w:spacing w:line="240" w:lineRule="auto"/>
              <w:rPr>
                <w:sz w:val="20"/>
                <w:szCs w:val="20"/>
              </w:rPr>
            </w:pPr>
            <w:r w:rsidRPr="00EF4290">
              <w:rPr>
                <w:sz w:val="20"/>
                <w:szCs w:val="20"/>
              </w:rPr>
              <w:t>m</w:t>
            </w:r>
          </w:p>
        </w:tc>
        <w:tc>
          <w:tcPr>
            <w:tcW w:w="990" w:type="dxa"/>
            <w:tcBorders>
              <w:top w:val="single" w:sz="8" w:space="0" w:color="000000"/>
              <w:left w:val="single" w:sz="8" w:space="0" w:color="FFFFFF"/>
              <w:bottom w:val="single" w:sz="8" w:space="0" w:color="000000"/>
            </w:tcBorders>
            <w:tcMar>
              <w:top w:w="100" w:type="dxa"/>
              <w:left w:w="100" w:type="dxa"/>
              <w:bottom w:w="100" w:type="dxa"/>
              <w:right w:w="100" w:type="dxa"/>
            </w:tcMar>
          </w:tcPr>
          <w:p w14:paraId="280C3CC9" w14:textId="77777777" w:rsidR="00AC465B" w:rsidRPr="00EF4290" w:rsidRDefault="008F3008">
            <w:pPr>
              <w:spacing w:line="240" w:lineRule="auto"/>
              <w:rPr>
                <w:sz w:val="20"/>
                <w:szCs w:val="20"/>
              </w:rPr>
            </w:pPr>
            <w:r w:rsidRPr="00EF4290">
              <w:rPr>
                <w:sz w:val="20"/>
                <w:szCs w:val="20"/>
              </w:rPr>
              <w:t xml:space="preserve">     </w:t>
            </w:r>
            <w:proofErr w:type="spellStart"/>
            <w:r w:rsidRPr="00EF4290">
              <w:rPr>
                <w:sz w:val="20"/>
                <w:szCs w:val="20"/>
              </w:rPr>
              <w:t>sd</w:t>
            </w:r>
            <w:proofErr w:type="spellEnd"/>
          </w:p>
        </w:tc>
      </w:tr>
      <w:tr w:rsidR="00AC465B" w:rsidRPr="00EF4290" w14:paraId="73C2F550" w14:textId="77777777">
        <w:tc>
          <w:tcPr>
            <w:tcW w:w="6465" w:type="dxa"/>
            <w:tcBorders>
              <w:top w:val="single" w:sz="8" w:space="0" w:color="000000"/>
            </w:tcBorders>
            <w:tcMar>
              <w:top w:w="-431" w:type="dxa"/>
              <w:left w:w="-431" w:type="dxa"/>
              <w:bottom w:w="-431" w:type="dxa"/>
              <w:right w:w="-431" w:type="dxa"/>
            </w:tcMar>
          </w:tcPr>
          <w:p w14:paraId="16A6B2EF" w14:textId="77777777" w:rsidR="00AC465B" w:rsidRPr="00EF4290" w:rsidRDefault="008F3008">
            <w:pPr>
              <w:spacing w:line="240" w:lineRule="auto"/>
              <w:rPr>
                <w:sz w:val="20"/>
                <w:szCs w:val="20"/>
              </w:rPr>
            </w:pPr>
            <w:r w:rsidRPr="00EF4290">
              <w:rPr>
                <w:sz w:val="20"/>
                <w:szCs w:val="20"/>
              </w:rPr>
              <w:t>When people take pictures of me, I think about how I will look if the pictures are posted on social media.</w:t>
            </w:r>
          </w:p>
        </w:tc>
        <w:tc>
          <w:tcPr>
            <w:tcW w:w="1185" w:type="dxa"/>
            <w:tcBorders>
              <w:top w:val="single" w:sz="8" w:space="0" w:color="000000"/>
            </w:tcBorders>
            <w:tcMar>
              <w:top w:w="100" w:type="dxa"/>
              <w:left w:w="100" w:type="dxa"/>
              <w:bottom w:w="100" w:type="dxa"/>
              <w:right w:w="100" w:type="dxa"/>
            </w:tcMar>
          </w:tcPr>
          <w:p w14:paraId="142B49BA" w14:textId="77777777" w:rsidR="00AC465B" w:rsidRPr="00EF4290" w:rsidRDefault="008F3008">
            <w:pPr>
              <w:spacing w:line="240" w:lineRule="auto"/>
              <w:rPr>
                <w:sz w:val="20"/>
                <w:szCs w:val="20"/>
              </w:rPr>
            </w:pPr>
            <w:r w:rsidRPr="00EF4290">
              <w:rPr>
                <w:sz w:val="20"/>
                <w:szCs w:val="20"/>
              </w:rPr>
              <w:t xml:space="preserve">4.92         </w:t>
            </w:r>
          </w:p>
          <w:p w14:paraId="5BB8224F" w14:textId="77777777" w:rsidR="00AC465B" w:rsidRPr="00EF4290" w:rsidRDefault="00AC465B">
            <w:pPr>
              <w:spacing w:line="240" w:lineRule="auto"/>
              <w:rPr>
                <w:sz w:val="20"/>
                <w:szCs w:val="20"/>
              </w:rPr>
            </w:pPr>
          </w:p>
        </w:tc>
        <w:tc>
          <w:tcPr>
            <w:tcW w:w="990" w:type="dxa"/>
            <w:tcBorders>
              <w:top w:val="single" w:sz="8" w:space="0" w:color="000000"/>
            </w:tcBorders>
            <w:tcMar>
              <w:top w:w="100" w:type="dxa"/>
              <w:left w:w="100" w:type="dxa"/>
              <w:bottom w:w="100" w:type="dxa"/>
              <w:right w:w="100" w:type="dxa"/>
            </w:tcMar>
          </w:tcPr>
          <w:p w14:paraId="42092450" w14:textId="77777777" w:rsidR="00AC465B" w:rsidRPr="00EF4290" w:rsidRDefault="008F3008">
            <w:pPr>
              <w:spacing w:line="240" w:lineRule="auto"/>
              <w:rPr>
                <w:sz w:val="20"/>
                <w:szCs w:val="20"/>
              </w:rPr>
            </w:pPr>
            <w:r w:rsidRPr="00EF4290">
              <w:rPr>
                <w:sz w:val="20"/>
                <w:szCs w:val="20"/>
              </w:rPr>
              <w:t>1.66</w:t>
            </w:r>
          </w:p>
        </w:tc>
      </w:tr>
      <w:tr w:rsidR="00AC465B" w:rsidRPr="00EF4290" w14:paraId="0EF46079" w14:textId="77777777">
        <w:tc>
          <w:tcPr>
            <w:tcW w:w="6465" w:type="dxa"/>
            <w:tcMar>
              <w:top w:w="-431" w:type="dxa"/>
              <w:left w:w="-431" w:type="dxa"/>
              <w:bottom w:w="-431" w:type="dxa"/>
              <w:right w:w="-431" w:type="dxa"/>
            </w:tcMar>
          </w:tcPr>
          <w:p w14:paraId="1949FF9E" w14:textId="77777777" w:rsidR="00AC465B" w:rsidRPr="00EF4290" w:rsidRDefault="008F3008">
            <w:pPr>
              <w:spacing w:line="240" w:lineRule="auto"/>
              <w:rPr>
                <w:sz w:val="20"/>
                <w:szCs w:val="20"/>
              </w:rPr>
            </w:pPr>
            <w:r w:rsidRPr="00EF4290">
              <w:rPr>
                <w:sz w:val="20"/>
                <w:szCs w:val="20"/>
              </w:rPr>
              <w:lastRenderedPageBreak/>
              <w:t>I think about how specific parts of my body will look when people see my pictures on social media.</w:t>
            </w:r>
          </w:p>
        </w:tc>
        <w:tc>
          <w:tcPr>
            <w:tcW w:w="1185" w:type="dxa"/>
            <w:tcMar>
              <w:top w:w="100" w:type="dxa"/>
              <w:left w:w="100" w:type="dxa"/>
              <w:bottom w:w="100" w:type="dxa"/>
              <w:right w:w="100" w:type="dxa"/>
            </w:tcMar>
          </w:tcPr>
          <w:p w14:paraId="46E0061F" w14:textId="77777777" w:rsidR="00AC465B" w:rsidRPr="00EF4290" w:rsidRDefault="008F3008">
            <w:pPr>
              <w:spacing w:line="240" w:lineRule="auto"/>
              <w:rPr>
                <w:sz w:val="20"/>
                <w:szCs w:val="20"/>
              </w:rPr>
            </w:pPr>
            <w:r w:rsidRPr="00EF4290">
              <w:rPr>
                <w:sz w:val="20"/>
                <w:szCs w:val="20"/>
              </w:rPr>
              <w:t>4.23</w:t>
            </w:r>
          </w:p>
        </w:tc>
        <w:tc>
          <w:tcPr>
            <w:tcW w:w="990" w:type="dxa"/>
            <w:tcMar>
              <w:top w:w="100" w:type="dxa"/>
              <w:left w:w="100" w:type="dxa"/>
              <w:bottom w:w="100" w:type="dxa"/>
              <w:right w:w="100" w:type="dxa"/>
            </w:tcMar>
          </w:tcPr>
          <w:p w14:paraId="1B57B62B" w14:textId="77777777" w:rsidR="00AC465B" w:rsidRPr="00EF4290" w:rsidRDefault="008F3008">
            <w:pPr>
              <w:spacing w:line="240" w:lineRule="auto"/>
              <w:rPr>
                <w:sz w:val="20"/>
                <w:szCs w:val="20"/>
              </w:rPr>
            </w:pPr>
            <w:r w:rsidRPr="00EF4290">
              <w:rPr>
                <w:sz w:val="20"/>
                <w:szCs w:val="20"/>
              </w:rPr>
              <w:t>1.84</w:t>
            </w:r>
          </w:p>
        </w:tc>
      </w:tr>
      <w:tr w:rsidR="00AC465B" w:rsidRPr="00EF4290" w14:paraId="6758E28C" w14:textId="77777777">
        <w:tc>
          <w:tcPr>
            <w:tcW w:w="6465" w:type="dxa"/>
            <w:tcMar>
              <w:top w:w="-431" w:type="dxa"/>
              <w:left w:w="-431" w:type="dxa"/>
              <w:bottom w:w="-431" w:type="dxa"/>
              <w:right w:w="-431" w:type="dxa"/>
            </w:tcMar>
          </w:tcPr>
          <w:p w14:paraId="5025B50F" w14:textId="77777777" w:rsidR="00AC465B" w:rsidRPr="00EF4290" w:rsidRDefault="008F3008">
            <w:pPr>
              <w:spacing w:line="240" w:lineRule="auto"/>
              <w:rPr>
                <w:sz w:val="20"/>
                <w:szCs w:val="20"/>
              </w:rPr>
            </w:pPr>
            <w:r w:rsidRPr="00EF4290">
              <w:rPr>
                <w:sz w:val="20"/>
                <w:szCs w:val="20"/>
              </w:rPr>
              <w:t>If someone takes a picture of me that might be posted on social media, I ask to look at it first to make sure I look good</w:t>
            </w:r>
          </w:p>
        </w:tc>
        <w:tc>
          <w:tcPr>
            <w:tcW w:w="1185" w:type="dxa"/>
            <w:tcMar>
              <w:top w:w="100" w:type="dxa"/>
              <w:left w:w="100" w:type="dxa"/>
              <w:bottom w:w="100" w:type="dxa"/>
              <w:right w:w="100" w:type="dxa"/>
            </w:tcMar>
          </w:tcPr>
          <w:p w14:paraId="519FD5A4" w14:textId="77777777" w:rsidR="00AC465B" w:rsidRPr="00EF4290" w:rsidRDefault="008F3008">
            <w:pPr>
              <w:spacing w:line="240" w:lineRule="auto"/>
              <w:rPr>
                <w:sz w:val="20"/>
                <w:szCs w:val="20"/>
              </w:rPr>
            </w:pPr>
            <w:r w:rsidRPr="00EF4290">
              <w:rPr>
                <w:sz w:val="20"/>
                <w:szCs w:val="20"/>
              </w:rPr>
              <w:t>4.07</w:t>
            </w:r>
          </w:p>
          <w:p w14:paraId="7BD3E292" w14:textId="77777777" w:rsidR="00AC465B" w:rsidRPr="00EF4290" w:rsidRDefault="00AC465B">
            <w:pPr>
              <w:spacing w:line="240" w:lineRule="auto"/>
              <w:rPr>
                <w:sz w:val="20"/>
                <w:szCs w:val="20"/>
              </w:rPr>
            </w:pPr>
          </w:p>
        </w:tc>
        <w:tc>
          <w:tcPr>
            <w:tcW w:w="990" w:type="dxa"/>
            <w:tcMar>
              <w:top w:w="100" w:type="dxa"/>
              <w:left w:w="100" w:type="dxa"/>
              <w:bottom w:w="100" w:type="dxa"/>
              <w:right w:w="100" w:type="dxa"/>
            </w:tcMar>
          </w:tcPr>
          <w:p w14:paraId="0AA7EDC2" w14:textId="77777777" w:rsidR="00AC465B" w:rsidRPr="00EF4290" w:rsidRDefault="008F3008">
            <w:pPr>
              <w:spacing w:line="240" w:lineRule="auto"/>
              <w:rPr>
                <w:sz w:val="20"/>
                <w:szCs w:val="20"/>
              </w:rPr>
            </w:pPr>
            <w:r w:rsidRPr="00EF4290">
              <w:rPr>
                <w:sz w:val="20"/>
                <w:szCs w:val="20"/>
              </w:rPr>
              <w:t>1.85</w:t>
            </w:r>
          </w:p>
        </w:tc>
      </w:tr>
      <w:tr w:rsidR="00AC465B" w:rsidRPr="00EF4290" w14:paraId="5F621867" w14:textId="77777777">
        <w:tc>
          <w:tcPr>
            <w:tcW w:w="6465" w:type="dxa"/>
            <w:tcMar>
              <w:top w:w="-431" w:type="dxa"/>
              <w:left w:w="-431" w:type="dxa"/>
              <w:bottom w:w="-431" w:type="dxa"/>
              <w:right w:w="-431" w:type="dxa"/>
            </w:tcMar>
          </w:tcPr>
          <w:p w14:paraId="57F8021B" w14:textId="77777777" w:rsidR="00AC465B" w:rsidRPr="00EF4290" w:rsidRDefault="008F3008">
            <w:pPr>
              <w:spacing w:line="240" w:lineRule="auto"/>
              <w:rPr>
                <w:sz w:val="20"/>
                <w:szCs w:val="20"/>
              </w:rPr>
            </w:pPr>
            <w:r w:rsidRPr="00EF4290">
              <w:rPr>
                <w:sz w:val="20"/>
                <w:szCs w:val="20"/>
              </w:rPr>
              <w:t>If someone takes a picture of me that might be posted on social media, I pose in a particular way so that I’ll look as attractive as possible</w:t>
            </w:r>
          </w:p>
        </w:tc>
        <w:tc>
          <w:tcPr>
            <w:tcW w:w="1185" w:type="dxa"/>
            <w:tcMar>
              <w:top w:w="100" w:type="dxa"/>
              <w:left w:w="100" w:type="dxa"/>
              <w:bottom w:w="100" w:type="dxa"/>
              <w:right w:w="100" w:type="dxa"/>
            </w:tcMar>
          </w:tcPr>
          <w:p w14:paraId="60759934" w14:textId="77777777" w:rsidR="00AC465B" w:rsidRPr="00EF4290" w:rsidRDefault="008F3008">
            <w:pPr>
              <w:spacing w:line="240" w:lineRule="auto"/>
              <w:rPr>
                <w:sz w:val="20"/>
                <w:szCs w:val="20"/>
              </w:rPr>
            </w:pPr>
            <w:r w:rsidRPr="00EF4290">
              <w:rPr>
                <w:sz w:val="20"/>
                <w:szCs w:val="20"/>
              </w:rPr>
              <w:t>3.97</w:t>
            </w:r>
          </w:p>
          <w:p w14:paraId="1A83401A" w14:textId="77777777" w:rsidR="00AC465B" w:rsidRPr="00EF4290" w:rsidRDefault="00AC465B">
            <w:pPr>
              <w:spacing w:line="240" w:lineRule="auto"/>
              <w:rPr>
                <w:sz w:val="20"/>
                <w:szCs w:val="20"/>
              </w:rPr>
            </w:pPr>
          </w:p>
        </w:tc>
        <w:tc>
          <w:tcPr>
            <w:tcW w:w="990" w:type="dxa"/>
            <w:tcMar>
              <w:top w:w="100" w:type="dxa"/>
              <w:left w:w="100" w:type="dxa"/>
              <w:bottom w:w="100" w:type="dxa"/>
              <w:right w:w="100" w:type="dxa"/>
            </w:tcMar>
          </w:tcPr>
          <w:p w14:paraId="383EE19D" w14:textId="77777777" w:rsidR="00AC465B" w:rsidRPr="00EF4290" w:rsidRDefault="008F3008">
            <w:pPr>
              <w:spacing w:line="240" w:lineRule="auto"/>
              <w:rPr>
                <w:sz w:val="20"/>
                <w:szCs w:val="20"/>
              </w:rPr>
            </w:pPr>
            <w:r w:rsidRPr="00EF4290">
              <w:rPr>
                <w:sz w:val="20"/>
                <w:szCs w:val="20"/>
              </w:rPr>
              <w:t>1.75</w:t>
            </w:r>
          </w:p>
        </w:tc>
      </w:tr>
      <w:tr w:rsidR="00AC465B" w:rsidRPr="00EF4290" w14:paraId="419668A3" w14:textId="77777777">
        <w:tc>
          <w:tcPr>
            <w:tcW w:w="6465" w:type="dxa"/>
            <w:tcMar>
              <w:top w:w="-431" w:type="dxa"/>
              <w:left w:w="-431" w:type="dxa"/>
              <w:bottom w:w="-431" w:type="dxa"/>
              <w:right w:w="-431" w:type="dxa"/>
            </w:tcMar>
          </w:tcPr>
          <w:p w14:paraId="514F157D" w14:textId="77777777" w:rsidR="00AC465B" w:rsidRPr="00EF4290" w:rsidRDefault="008F3008">
            <w:pPr>
              <w:spacing w:line="240" w:lineRule="auto"/>
              <w:rPr>
                <w:sz w:val="20"/>
                <w:szCs w:val="20"/>
              </w:rPr>
            </w:pPr>
            <w:r w:rsidRPr="00EF4290">
              <w:rPr>
                <w:sz w:val="20"/>
                <w:szCs w:val="20"/>
              </w:rPr>
              <w:t>Even when I’m alone, I imagine how my body would look in a social media picture</w:t>
            </w:r>
          </w:p>
        </w:tc>
        <w:tc>
          <w:tcPr>
            <w:tcW w:w="1185" w:type="dxa"/>
            <w:tcMar>
              <w:top w:w="100" w:type="dxa"/>
              <w:left w:w="100" w:type="dxa"/>
              <w:bottom w:w="100" w:type="dxa"/>
              <w:right w:w="100" w:type="dxa"/>
            </w:tcMar>
          </w:tcPr>
          <w:p w14:paraId="61F82FBB" w14:textId="77777777" w:rsidR="00AC465B" w:rsidRPr="00EF4290" w:rsidRDefault="008F3008">
            <w:pPr>
              <w:spacing w:line="240" w:lineRule="auto"/>
              <w:rPr>
                <w:sz w:val="20"/>
                <w:szCs w:val="20"/>
              </w:rPr>
            </w:pPr>
            <w:r w:rsidRPr="00EF4290">
              <w:rPr>
                <w:sz w:val="20"/>
                <w:szCs w:val="20"/>
              </w:rPr>
              <w:t>3.87</w:t>
            </w:r>
          </w:p>
        </w:tc>
        <w:tc>
          <w:tcPr>
            <w:tcW w:w="990" w:type="dxa"/>
            <w:tcMar>
              <w:top w:w="100" w:type="dxa"/>
              <w:left w:w="100" w:type="dxa"/>
              <w:bottom w:w="100" w:type="dxa"/>
              <w:right w:w="100" w:type="dxa"/>
            </w:tcMar>
          </w:tcPr>
          <w:p w14:paraId="094BF22D" w14:textId="77777777" w:rsidR="00AC465B" w:rsidRPr="00EF4290" w:rsidRDefault="008F3008">
            <w:pPr>
              <w:spacing w:line="240" w:lineRule="auto"/>
              <w:rPr>
                <w:sz w:val="20"/>
                <w:szCs w:val="20"/>
              </w:rPr>
            </w:pPr>
            <w:r w:rsidRPr="00EF4290">
              <w:rPr>
                <w:sz w:val="20"/>
                <w:szCs w:val="20"/>
              </w:rPr>
              <w:t>1.80</w:t>
            </w:r>
          </w:p>
        </w:tc>
      </w:tr>
      <w:tr w:rsidR="00AC465B" w:rsidRPr="00EF4290" w14:paraId="4457070F" w14:textId="77777777">
        <w:tc>
          <w:tcPr>
            <w:tcW w:w="6465" w:type="dxa"/>
            <w:tcMar>
              <w:top w:w="-431" w:type="dxa"/>
              <w:left w:w="-431" w:type="dxa"/>
              <w:bottom w:w="-431" w:type="dxa"/>
              <w:right w:w="-431" w:type="dxa"/>
            </w:tcMar>
          </w:tcPr>
          <w:p w14:paraId="42390936" w14:textId="77777777" w:rsidR="00AC465B" w:rsidRPr="00EF4290" w:rsidRDefault="008F3008">
            <w:pPr>
              <w:spacing w:line="240" w:lineRule="auto"/>
              <w:rPr>
                <w:sz w:val="20"/>
                <w:szCs w:val="20"/>
              </w:rPr>
            </w:pPr>
            <w:r w:rsidRPr="00EF4290">
              <w:rPr>
                <w:sz w:val="20"/>
                <w:szCs w:val="20"/>
              </w:rPr>
              <w:t>I try to guess how people on social media will react to my physical appearance in my picture.</w:t>
            </w:r>
          </w:p>
        </w:tc>
        <w:tc>
          <w:tcPr>
            <w:tcW w:w="1185" w:type="dxa"/>
            <w:tcMar>
              <w:top w:w="100" w:type="dxa"/>
              <w:left w:w="100" w:type="dxa"/>
              <w:bottom w:w="100" w:type="dxa"/>
              <w:right w:w="100" w:type="dxa"/>
            </w:tcMar>
          </w:tcPr>
          <w:p w14:paraId="212327D9" w14:textId="77777777" w:rsidR="00AC465B" w:rsidRPr="00EF4290" w:rsidRDefault="008F3008">
            <w:pPr>
              <w:spacing w:line="240" w:lineRule="auto"/>
              <w:rPr>
                <w:sz w:val="20"/>
                <w:szCs w:val="20"/>
              </w:rPr>
            </w:pPr>
            <w:r w:rsidRPr="00EF4290">
              <w:rPr>
                <w:sz w:val="20"/>
                <w:szCs w:val="20"/>
              </w:rPr>
              <w:t>3.79</w:t>
            </w:r>
          </w:p>
        </w:tc>
        <w:tc>
          <w:tcPr>
            <w:tcW w:w="990" w:type="dxa"/>
            <w:tcMar>
              <w:top w:w="100" w:type="dxa"/>
              <w:left w:w="100" w:type="dxa"/>
              <w:bottom w:w="100" w:type="dxa"/>
              <w:right w:w="100" w:type="dxa"/>
            </w:tcMar>
          </w:tcPr>
          <w:p w14:paraId="5CBC7165" w14:textId="77777777" w:rsidR="00AC465B" w:rsidRPr="00EF4290" w:rsidRDefault="008F3008">
            <w:pPr>
              <w:spacing w:line="240" w:lineRule="auto"/>
              <w:rPr>
                <w:sz w:val="20"/>
                <w:szCs w:val="20"/>
              </w:rPr>
            </w:pPr>
            <w:r w:rsidRPr="00EF4290">
              <w:rPr>
                <w:sz w:val="20"/>
                <w:szCs w:val="20"/>
              </w:rPr>
              <w:t>1.73</w:t>
            </w:r>
          </w:p>
        </w:tc>
      </w:tr>
      <w:tr w:rsidR="00AC465B" w:rsidRPr="00EF4290" w14:paraId="4A7D0B8D" w14:textId="77777777">
        <w:tc>
          <w:tcPr>
            <w:tcW w:w="6465" w:type="dxa"/>
            <w:tcMar>
              <w:top w:w="-431" w:type="dxa"/>
              <w:left w:w="-431" w:type="dxa"/>
              <w:bottom w:w="-431" w:type="dxa"/>
              <w:right w:w="-431" w:type="dxa"/>
            </w:tcMar>
          </w:tcPr>
          <w:p w14:paraId="59B69C58" w14:textId="77777777" w:rsidR="00AC465B" w:rsidRPr="00EF4290" w:rsidRDefault="008F3008">
            <w:pPr>
              <w:spacing w:line="240" w:lineRule="auto"/>
              <w:rPr>
                <w:sz w:val="20"/>
                <w:szCs w:val="20"/>
              </w:rPr>
            </w:pPr>
            <w:r w:rsidRPr="00EF4290">
              <w:rPr>
                <w:sz w:val="20"/>
                <w:szCs w:val="20"/>
              </w:rPr>
              <w:t>If an unattractive picture of me is posted on social media, I feel bad about myself.</w:t>
            </w:r>
          </w:p>
        </w:tc>
        <w:tc>
          <w:tcPr>
            <w:tcW w:w="1185" w:type="dxa"/>
            <w:tcMar>
              <w:top w:w="100" w:type="dxa"/>
              <w:left w:w="100" w:type="dxa"/>
              <w:bottom w:w="100" w:type="dxa"/>
              <w:right w:w="100" w:type="dxa"/>
            </w:tcMar>
          </w:tcPr>
          <w:p w14:paraId="4D98CA43" w14:textId="77777777" w:rsidR="00AC465B" w:rsidRPr="00EF4290" w:rsidRDefault="008F3008">
            <w:pPr>
              <w:spacing w:line="240" w:lineRule="auto"/>
              <w:rPr>
                <w:sz w:val="20"/>
                <w:szCs w:val="20"/>
              </w:rPr>
            </w:pPr>
            <w:r w:rsidRPr="00EF4290">
              <w:rPr>
                <w:sz w:val="20"/>
                <w:szCs w:val="20"/>
              </w:rPr>
              <w:t>3.74</w:t>
            </w:r>
          </w:p>
        </w:tc>
        <w:tc>
          <w:tcPr>
            <w:tcW w:w="990" w:type="dxa"/>
            <w:tcMar>
              <w:top w:w="100" w:type="dxa"/>
              <w:left w:w="100" w:type="dxa"/>
              <w:bottom w:w="100" w:type="dxa"/>
              <w:right w:w="100" w:type="dxa"/>
            </w:tcMar>
          </w:tcPr>
          <w:p w14:paraId="79945490" w14:textId="77777777" w:rsidR="00AC465B" w:rsidRPr="00EF4290" w:rsidRDefault="008F3008">
            <w:pPr>
              <w:spacing w:line="240" w:lineRule="auto"/>
              <w:rPr>
                <w:sz w:val="20"/>
                <w:szCs w:val="20"/>
              </w:rPr>
            </w:pPr>
            <w:r w:rsidRPr="00EF4290">
              <w:rPr>
                <w:sz w:val="20"/>
                <w:szCs w:val="20"/>
              </w:rPr>
              <w:t>1.78</w:t>
            </w:r>
          </w:p>
        </w:tc>
      </w:tr>
      <w:tr w:rsidR="00AC465B" w:rsidRPr="00EF4290" w14:paraId="7F0B0F21" w14:textId="77777777">
        <w:tc>
          <w:tcPr>
            <w:tcW w:w="6465" w:type="dxa"/>
            <w:tcMar>
              <w:top w:w="-431" w:type="dxa"/>
              <w:left w:w="-431" w:type="dxa"/>
              <w:bottom w:w="-431" w:type="dxa"/>
              <w:right w:w="-431" w:type="dxa"/>
            </w:tcMar>
          </w:tcPr>
          <w:p w14:paraId="3A310826" w14:textId="77777777" w:rsidR="00AC465B" w:rsidRPr="00EF4290" w:rsidRDefault="008F3008">
            <w:pPr>
              <w:spacing w:line="240" w:lineRule="auto"/>
              <w:rPr>
                <w:sz w:val="20"/>
                <w:szCs w:val="20"/>
              </w:rPr>
            </w:pPr>
            <w:r w:rsidRPr="00EF4290">
              <w:rPr>
                <w:sz w:val="20"/>
                <w:szCs w:val="20"/>
              </w:rPr>
              <w:t>During the day, I spend time thinking about how attractive I might look when people see pictures of me on social media.</w:t>
            </w:r>
          </w:p>
        </w:tc>
        <w:tc>
          <w:tcPr>
            <w:tcW w:w="1185" w:type="dxa"/>
            <w:tcMar>
              <w:top w:w="100" w:type="dxa"/>
              <w:left w:w="100" w:type="dxa"/>
              <w:bottom w:w="100" w:type="dxa"/>
              <w:right w:w="100" w:type="dxa"/>
            </w:tcMar>
          </w:tcPr>
          <w:p w14:paraId="0612712D" w14:textId="77777777" w:rsidR="00AC465B" w:rsidRPr="00EF4290" w:rsidRDefault="008F3008">
            <w:pPr>
              <w:spacing w:line="240" w:lineRule="auto"/>
              <w:rPr>
                <w:sz w:val="20"/>
                <w:szCs w:val="20"/>
              </w:rPr>
            </w:pPr>
            <w:r w:rsidRPr="00EF4290">
              <w:rPr>
                <w:sz w:val="20"/>
                <w:szCs w:val="20"/>
              </w:rPr>
              <w:t>3.65</w:t>
            </w:r>
          </w:p>
          <w:p w14:paraId="0C8C76E2" w14:textId="77777777" w:rsidR="00AC465B" w:rsidRPr="00EF4290" w:rsidRDefault="00AC465B">
            <w:pPr>
              <w:spacing w:line="240" w:lineRule="auto"/>
              <w:rPr>
                <w:sz w:val="20"/>
                <w:szCs w:val="20"/>
              </w:rPr>
            </w:pPr>
          </w:p>
        </w:tc>
        <w:tc>
          <w:tcPr>
            <w:tcW w:w="990" w:type="dxa"/>
            <w:tcMar>
              <w:top w:w="100" w:type="dxa"/>
              <w:left w:w="100" w:type="dxa"/>
              <w:bottom w:w="100" w:type="dxa"/>
              <w:right w:w="100" w:type="dxa"/>
            </w:tcMar>
          </w:tcPr>
          <w:p w14:paraId="03B98409" w14:textId="77777777" w:rsidR="00AC465B" w:rsidRPr="00EF4290" w:rsidRDefault="008F3008">
            <w:pPr>
              <w:spacing w:line="240" w:lineRule="auto"/>
              <w:rPr>
                <w:sz w:val="20"/>
                <w:szCs w:val="20"/>
              </w:rPr>
            </w:pPr>
            <w:r w:rsidRPr="00EF4290">
              <w:rPr>
                <w:sz w:val="20"/>
                <w:szCs w:val="20"/>
              </w:rPr>
              <w:t>1.71</w:t>
            </w:r>
          </w:p>
        </w:tc>
      </w:tr>
      <w:tr w:rsidR="00AC465B" w:rsidRPr="00EF4290" w14:paraId="7A2B1E42" w14:textId="77777777">
        <w:tc>
          <w:tcPr>
            <w:tcW w:w="6465" w:type="dxa"/>
            <w:tcMar>
              <w:top w:w="-431" w:type="dxa"/>
              <w:left w:w="-431" w:type="dxa"/>
              <w:bottom w:w="-431" w:type="dxa"/>
              <w:right w:w="-431" w:type="dxa"/>
            </w:tcMar>
          </w:tcPr>
          <w:p w14:paraId="6650583A" w14:textId="77777777" w:rsidR="00AC465B" w:rsidRPr="00EF4290" w:rsidRDefault="008F3008">
            <w:pPr>
              <w:spacing w:line="240" w:lineRule="auto"/>
              <w:rPr>
                <w:sz w:val="20"/>
                <w:szCs w:val="20"/>
              </w:rPr>
            </w:pPr>
            <w:r w:rsidRPr="00EF4290">
              <w:rPr>
                <w:sz w:val="20"/>
                <w:szCs w:val="20"/>
              </w:rPr>
              <w:t>I zoom into social media pictures to see what specific parts of my body look like.</w:t>
            </w:r>
          </w:p>
        </w:tc>
        <w:tc>
          <w:tcPr>
            <w:tcW w:w="1185" w:type="dxa"/>
            <w:tcMar>
              <w:top w:w="100" w:type="dxa"/>
              <w:left w:w="100" w:type="dxa"/>
              <w:bottom w:w="100" w:type="dxa"/>
              <w:right w:w="100" w:type="dxa"/>
            </w:tcMar>
          </w:tcPr>
          <w:p w14:paraId="335590FF" w14:textId="77777777" w:rsidR="00AC465B" w:rsidRPr="00EF4290" w:rsidRDefault="008F3008">
            <w:pPr>
              <w:spacing w:line="240" w:lineRule="auto"/>
              <w:rPr>
                <w:sz w:val="20"/>
                <w:szCs w:val="20"/>
              </w:rPr>
            </w:pPr>
            <w:r w:rsidRPr="00EF4290">
              <w:rPr>
                <w:sz w:val="20"/>
                <w:szCs w:val="20"/>
              </w:rPr>
              <w:t>3.60</w:t>
            </w:r>
          </w:p>
        </w:tc>
        <w:tc>
          <w:tcPr>
            <w:tcW w:w="990" w:type="dxa"/>
            <w:tcMar>
              <w:top w:w="100" w:type="dxa"/>
              <w:left w:w="100" w:type="dxa"/>
              <w:bottom w:w="100" w:type="dxa"/>
              <w:right w:w="100" w:type="dxa"/>
            </w:tcMar>
          </w:tcPr>
          <w:p w14:paraId="74A85E00" w14:textId="77777777" w:rsidR="00AC465B" w:rsidRPr="00EF4290" w:rsidRDefault="008F3008">
            <w:pPr>
              <w:spacing w:line="240" w:lineRule="auto"/>
              <w:rPr>
                <w:sz w:val="20"/>
                <w:szCs w:val="20"/>
              </w:rPr>
            </w:pPr>
            <w:r w:rsidRPr="00EF4290">
              <w:rPr>
                <w:sz w:val="20"/>
                <w:szCs w:val="20"/>
              </w:rPr>
              <w:t>1.85</w:t>
            </w:r>
          </w:p>
        </w:tc>
      </w:tr>
      <w:tr w:rsidR="00AC465B" w:rsidRPr="00EF4290" w14:paraId="2D66F822" w14:textId="77777777">
        <w:tc>
          <w:tcPr>
            <w:tcW w:w="6465" w:type="dxa"/>
            <w:tcMar>
              <w:top w:w="-431" w:type="dxa"/>
              <w:left w:w="-431" w:type="dxa"/>
              <w:bottom w:w="-431" w:type="dxa"/>
              <w:right w:w="-431" w:type="dxa"/>
            </w:tcMar>
          </w:tcPr>
          <w:p w14:paraId="6334B858" w14:textId="77777777" w:rsidR="00AC465B" w:rsidRPr="00EF4290" w:rsidRDefault="008F3008">
            <w:pPr>
              <w:spacing w:line="240" w:lineRule="auto"/>
              <w:rPr>
                <w:sz w:val="20"/>
                <w:szCs w:val="20"/>
              </w:rPr>
            </w:pPr>
            <w:r w:rsidRPr="00EF4290">
              <w:rPr>
                <w:sz w:val="20"/>
                <w:szCs w:val="20"/>
              </w:rPr>
              <w:t>Before I post pictures on social media, I crop them or apply filters to make myself look better.</w:t>
            </w:r>
          </w:p>
        </w:tc>
        <w:tc>
          <w:tcPr>
            <w:tcW w:w="1185" w:type="dxa"/>
            <w:tcMar>
              <w:top w:w="100" w:type="dxa"/>
              <w:left w:w="100" w:type="dxa"/>
              <w:bottom w:w="100" w:type="dxa"/>
              <w:right w:w="100" w:type="dxa"/>
            </w:tcMar>
          </w:tcPr>
          <w:p w14:paraId="7890F73C" w14:textId="77777777" w:rsidR="00AC465B" w:rsidRPr="00EF4290" w:rsidRDefault="008F3008">
            <w:pPr>
              <w:spacing w:line="240" w:lineRule="auto"/>
              <w:rPr>
                <w:sz w:val="20"/>
                <w:szCs w:val="20"/>
              </w:rPr>
            </w:pPr>
            <w:r w:rsidRPr="00EF4290">
              <w:rPr>
                <w:sz w:val="20"/>
                <w:szCs w:val="20"/>
              </w:rPr>
              <w:t>3.24</w:t>
            </w:r>
          </w:p>
        </w:tc>
        <w:tc>
          <w:tcPr>
            <w:tcW w:w="990" w:type="dxa"/>
            <w:tcMar>
              <w:top w:w="100" w:type="dxa"/>
              <w:left w:w="100" w:type="dxa"/>
              <w:bottom w:w="100" w:type="dxa"/>
              <w:right w:w="100" w:type="dxa"/>
            </w:tcMar>
          </w:tcPr>
          <w:p w14:paraId="6C69AEE2" w14:textId="77777777" w:rsidR="00AC465B" w:rsidRPr="00EF4290" w:rsidRDefault="008F3008">
            <w:pPr>
              <w:spacing w:line="240" w:lineRule="auto"/>
              <w:rPr>
                <w:sz w:val="20"/>
                <w:szCs w:val="20"/>
              </w:rPr>
            </w:pPr>
            <w:r w:rsidRPr="00EF4290">
              <w:rPr>
                <w:sz w:val="20"/>
                <w:szCs w:val="20"/>
              </w:rPr>
              <w:t>1.70</w:t>
            </w:r>
          </w:p>
        </w:tc>
      </w:tr>
      <w:tr w:rsidR="00AC465B" w:rsidRPr="00EF4290" w14:paraId="64259BC3" w14:textId="77777777">
        <w:tc>
          <w:tcPr>
            <w:tcW w:w="6465" w:type="dxa"/>
            <w:tcMar>
              <w:top w:w="-431" w:type="dxa"/>
              <w:left w:w="-431" w:type="dxa"/>
              <w:bottom w:w="-431" w:type="dxa"/>
              <w:right w:w="-431" w:type="dxa"/>
            </w:tcMar>
          </w:tcPr>
          <w:p w14:paraId="6249F6B5" w14:textId="77777777" w:rsidR="00AC465B" w:rsidRPr="00EF4290" w:rsidRDefault="008F3008">
            <w:pPr>
              <w:spacing w:line="240" w:lineRule="auto"/>
              <w:rPr>
                <w:sz w:val="20"/>
                <w:szCs w:val="20"/>
              </w:rPr>
            </w:pPr>
            <w:r w:rsidRPr="00EF4290">
              <w:rPr>
                <w:sz w:val="20"/>
                <w:szCs w:val="20"/>
              </w:rPr>
              <w:t>When I go to social events, I care more about looking attractive in pictures people might post on social media than I care about having a fun time.</w:t>
            </w:r>
          </w:p>
        </w:tc>
        <w:tc>
          <w:tcPr>
            <w:tcW w:w="1185" w:type="dxa"/>
            <w:tcMar>
              <w:top w:w="100" w:type="dxa"/>
              <w:left w:w="100" w:type="dxa"/>
              <w:bottom w:w="100" w:type="dxa"/>
              <w:right w:w="100" w:type="dxa"/>
            </w:tcMar>
          </w:tcPr>
          <w:p w14:paraId="4A8A6D19" w14:textId="77777777" w:rsidR="00AC465B" w:rsidRPr="00EF4290" w:rsidRDefault="008F3008">
            <w:pPr>
              <w:spacing w:line="240" w:lineRule="auto"/>
              <w:rPr>
                <w:sz w:val="20"/>
                <w:szCs w:val="20"/>
              </w:rPr>
            </w:pPr>
            <w:r w:rsidRPr="00EF4290">
              <w:rPr>
                <w:sz w:val="20"/>
                <w:szCs w:val="20"/>
              </w:rPr>
              <w:t>3.21</w:t>
            </w:r>
          </w:p>
          <w:p w14:paraId="3B882EC6" w14:textId="77777777" w:rsidR="00AC465B" w:rsidRPr="00EF4290" w:rsidRDefault="00AC465B">
            <w:pPr>
              <w:spacing w:line="240" w:lineRule="auto"/>
              <w:rPr>
                <w:sz w:val="20"/>
                <w:szCs w:val="20"/>
              </w:rPr>
            </w:pPr>
          </w:p>
        </w:tc>
        <w:tc>
          <w:tcPr>
            <w:tcW w:w="990" w:type="dxa"/>
            <w:tcMar>
              <w:top w:w="100" w:type="dxa"/>
              <w:left w:w="100" w:type="dxa"/>
              <w:bottom w:w="100" w:type="dxa"/>
              <w:right w:w="100" w:type="dxa"/>
            </w:tcMar>
          </w:tcPr>
          <w:p w14:paraId="727741D6" w14:textId="77777777" w:rsidR="00AC465B" w:rsidRPr="00EF4290" w:rsidRDefault="008F3008">
            <w:pPr>
              <w:spacing w:line="240" w:lineRule="auto"/>
              <w:rPr>
                <w:sz w:val="20"/>
                <w:szCs w:val="20"/>
              </w:rPr>
            </w:pPr>
            <w:r w:rsidRPr="00EF4290">
              <w:rPr>
                <w:sz w:val="20"/>
                <w:szCs w:val="20"/>
              </w:rPr>
              <w:t>1.71</w:t>
            </w:r>
          </w:p>
        </w:tc>
      </w:tr>
      <w:tr w:rsidR="00AC465B" w:rsidRPr="00EF4290" w14:paraId="3B92925D" w14:textId="77777777">
        <w:tc>
          <w:tcPr>
            <w:tcW w:w="6465" w:type="dxa"/>
            <w:tcBorders>
              <w:bottom w:val="single" w:sz="8" w:space="0" w:color="000000"/>
            </w:tcBorders>
            <w:tcMar>
              <w:top w:w="-431" w:type="dxa"/>
              <w:left w:w="-431" w:type="dxa"/>
              <w:bottom w:w="-431" w:type="dxa"/>
              <w:right w:w="-431" w:type="dxa"/>
            </w:tcMar>
          </w:tcPr>
          <w:p w14:paraId="11D56CC5" w14:textId="77777777" w:rsidR="00AC465B" w:rsidRPr="00EF4290" w:rsidRDefault="008F3008">
            <w:pPr>
              <w:spacing w:line="240" w:lineRule="auto"/>
              <w:rPr>
                <w:sz w:val="20"/>
                <w:szCs w:val="20"/>
              </w:rPr>
            </w:pPr>
            <w:r w:rsidRPr="00EF4290">
              <w:rPr>
                <w:sz w:val="20"/>
                <w:szCs w:val="20"/>
              </w:rPr>
              <w:t xml:space="preserve"> My attractiveness in pictures is more important than anything else I do on social media</w:t>
            </w:r>
          </w:p>
        </w:tc>
        <w:tc>
          <w:tcPr>
            <w:tcW w:w="1185" w:type="dxa"/>
            <w:tcBorders>
              <w:bottom w:val="single" w:sz="8" w:space="0" w:color="000000"/>
            </w:tcBorders>
            <w:tcMar>
              <w:top w:w="100" w:type="dxa"/>
              <w:left w:w="100" w:type="dxa"/>
              <w:bottom w:w="100" w:type="dxa"/>
              <w:right w:w="100" w:type="dxa"/>
            </w:tcMar>
          </w:tcPr>
          <w:p w14:paraId="43BA8EBE" w14:textId="77777777" w:rsidR="00AC465B" w:rsidRPr="00EF4290" w:rsidRDefault="008F3008">
            <w:pPr>
              <w:spacing w:line="240" w:lineRule="auto"/>
              <w:rPr>
                <w:sz w:val="20"/>
                <w:szCs w:val="20"/>
              </w:rPr>
            </w:pPr>
            <w:r w:rsidRPr="00EF4290">
              <w:rPr>
                <w:sz w:val="20"/>
                <w:szCs w:val="20"/>
              </w:rPr>
              <w:t>3.02</w:t>
            </w:r>
          </w:p>
        </w:tc>
        <w:tc>
          <w:tcPr>
            <w:tcW w:w="990" w:type="dxa"/>
            <w:tcBorders>
              <w:bottom w:val="single" w:sz="8" w:space="0" w:color="000000"/>
            </w:tcBorders>
            <w:tcMar>
              <w:top w:w="100" w:type="dxa"/>
              <w:left w:w="100" w:type="dxa"/>
              <w:bottom w:w="100" w:type="dxa"/>
              <w:right w:w="100" w:type="dxa"/>
            </w:tcMar>
          </w:tcPr>
          <w:p w14:paraId="6702EC4F" w14:textId="77777777" w:rsidR="00AC465B" w:rsidRPr="00EF4290" w:rsidRDefault="008F3008">
            <w:pPr>
              <w:spacing w:line="240" w:lineRule="auto"/>
              <w:rPr>
                <w:sz w:val="20"/>
                <w:szCs w:val="20"/>
              </w:rPr>
            </w:pPr>
            <w:r w:rsidRPr="00EF4290">
              <w:rPr>
                <w:sz w:val="20"/>
                <w:szCs w:val="20"/>
              </w:rPr>
              <w:t>1.66</w:t>
            </w:r>
          </w:p>
          <w:p w14:paraId="76307201" w14:textId="77777777" w:rsidR="00AC465B" w:rsidRPr="00EF4290" w:rsidRDefault="00AC465B">
            <w:pPr>
              <w:spacing w:line="240" w:lineRule="auto"/>
              <w:rPr>
                <w:sz w:val="20"/>
                <w:szCs w:val="20"/>
              </w:rPr>
            </w:pPr>
          </w:p>
        </w:tc>
      </w:tr>
      <w:tr w:rsidR="00AC465B" w:rsidRPr="00EF4290" w14:paraId="50273899" w14:textId="77777777">
        <w:tc>
          <w:tcPr>
            <w:tcW w:w="6465" w:type="dxa"/>
            <w:tcBorders>
              <w:top w:val="single" w:sz="8" w:space="0" w:color="000000"/>
              <w:bottom w:val="single" w:sz="8" w:space="0" w:color="000000"/>
            </w:tcBorders>
            <w:tcMar>
              <w:top w:w="-576" w:type="dxa"/>
              <w:left w:w="-576" w:type="dxa"/>
              <w:bottom w:w="-576" w:type="dxa"/>
              <w:right w:w="-576" w:type="dxa"/>
            </w:tcMar>
          </w:tcPr>
          <w:p w14:paraId="0105D953" w14:textId="77777777" w:rsidR="00AC465B" w:rsidRPr="00EF4290" w:rsidRDefault="008F3008">
            <w:pPr>
              <w:widowControl w:val="0"/>
              <w:spacing w:line="240" w:lineRule="auto"/>
              <w:rPr>
                <w:sz w:val="20"/>
                <w:szCs w:val="20"/>
              </w:rPr>
            </w:pPr>
            <w:r w:rsidRPr="00EF4290">
              <w:rPr>
                <w:sz w:val="20"/>
                <w:szCs w:val="20"/>
              </w:rPr>
              <w:t>Overall</w:t>
            </w:r>
          </w:p>
        </w:tc>
        <w:tc>
          <w:tcPr>
            <w:tcW w:w="1185" w:type="dxa"/>
            <w:tcBorders>
              <w:top w:val="single" w:sz="8" w:space="0" w:color="000000"/>
              <w:bottom w:val="single" w:sz="8" w:space="0" w:color="000000"/>
            </w:tcBorders>
            <w:tcMar>
              <w:top w:w="-576" w:type="dxa"/>
              <w:left w:w="-576" w:type="dxa"/>
              <w:bottom w:w="-576" w:type="dxa"/>
              <w:right w:w="-576" w:type="dxa"/>
            </w:tcMar>
          </w:tcPr>
          <w:p w14:paraId="586EE8F8" w14:textId="77777777" w:rsidR="00AC465B" w:rsidRPr="00EF4290" w:rsidRDefault="008F3008">
            <w:pPr>
              <w:widowControl w:val="0"/>
              <w:spacing w:line="240" w:lineRule="auto"/>
              <w:rPr>
                <w:sz w:val="20"/>
                <w:szCs w:val="20"/>
              </w:rPr>
            </w:pPr>
            <w:r w:rsidRPr="00EF4290">
              <w:rPr>
                <w:sz w:val="20"/>
                <w:szCs w:val="20"/>
              </w:rPr>
              <w:t xml:space="preserve">  3.75</w:t>
            </w:r>
          </w:p>
        </w:tc>
        <w:tc>
          <w:tcPr>
            <w:tcW w:w="990" w:type="dxa"/>
            <w:tcBorders>
              <w:top w:val="single" w:sz="8" w:space="0" w:color="000000"/>
              <w:bottom w:val="single" w:sz="8" w:space="0" w:color="000000"/>
            </w:tcBorders>
            <w:tcMar>
              <w:top w:w="-576" w:type="dxa"/>
              <w:left w:w="-576" w:type="dxa"/>
              <w:bottom w:w="-576" w:type="dxa"/>
              <w:right w:w="-576" w:type="dxa"/>
            </w:tcMar>
          </w:tcPr>
          <w:p w14:paraId="31EC4531" w14:textId="77777777" w:rsidR="00AC465B" w:rsidRPr="00EF4290" w:rsidRDefault="008F3008">
            <w:pPr>
              <w:widowControl w:val="0"/>
              <w:spacing w:line="240" w:lineRule="auto"/>
              <w:rPr>
                <w:sz w:val="20"/>
                <w:szCs w:val="20"/>
              </w:rPr>
            </w:pPr>
            <w:r w:rsidRPr="00EF4290">
              <w:rPr>
                <w:sz w:val="20"/>
                <w:szCs w:val="20"/>
              </w:rPr>
              <w:t xml:space="preserve">  1.38</w:t>
            </w:r>
          </w:p>
        </w:tc>
      </w:tr>
    </w:tbl>
    <w:p w14:paraId="0BB33095" w14:textId="77777777" w:rsidR="00AC465B" w:rsidRPr="00EF4290" w:rsidRDefault="00AC465B">
      <w:pPr>
        <w:rPr>
          <w:b/>
          <w:bCs/>
          <w:sz w:val="20"/>
          <w:szCs w:val="20"/>
        </w:rPr>
      </w:pPr>
    </w:p>
    <w:p w14:paraId="745B864A" w14:textId="77777777" w:rsidR="00AC465B" w:rsidRPr="00EF4290" w:rsidRDefault="008F3008">
      <w:pPr>
        <w:rPr>
          <w:b/>
          <w:bCs/>
          <w:sz w:val="20"/>
          <w:szCs w:val="20"/>
        </w:rPr>
      </w:pPr>
      <w:r w:rsidRPr="00EF4290">
        <w:rPr>
          <w:b/>
          <w:bCs/>
          <w:sz w:val="20"/>
          <w:szCs w:val="20"/>
        </w:rPr>
        <w:t xml:space="preserve">Inferential Analysis </w:t>
      </w:r>
    </w:p>
    <w:p w14:paraId="763BADA1" w14:textId="77777777" w:rsidR="00AC465B" w:rsidRPr="00EF4290" w:rsidRDefault="008F3008">
      <w:pPr>
        <w:rPr>
          <w:b/>
          <w:bCs/>
          <w:sz w:val="20"/>
          <w:szCs w:val="20"/>
        </w:rPr>
      </w:pPr>
      <w:r w:rsidRPr="00EF4290">
        <w:rPr>
          <w:b/>
          <w:bCs/>
          <w:sz w:val="20"/>
          <w:szCs w:val="20"/>
        </w:rPr>
        <w:t xml:space="preserve">Relationship between social media usage and appearance-related consciousness </w:t>
      </w:r>
    </w:p>
    <w:p w14:paraId="6A80F74A" w14:textId="77777777" w:rsidR="00AC465B" w:rsidRPr="00EF4290" w:rsidRDefault="008F3008">
      <w:pPr>
        <w:spacing w:before="240" w:after="240"/>
        <w:rPr>
          <w:sz w:val="20"/>
          <w:szCs w:val="20"/>
        </w:rPr>
      </w:pPr>
      <w:r w:rsidRPr="00EF4290">
        <w:rPr>
          <w:sz w:val="20"/>
          <w:szCs w:val="20"/>
        </w:rPr>
        <w:tab/>
        <w:t>Table 4 presents the results of the relationship between social media usage and appearance-related consciousness among the respondents. The findings indicate a statistically significant and positive correlation between the two variables, suggesting that higher levels of social media usage are associated with increased appearance-related consciousness among nursing students.</w:t>
      </w:r>
    </w:p>
    <w:p w14:paraId="709BD12F" w14:textId="77777777" w:rsidR="00AC465B" w:rsidRPr="00EF4290" w:rsidRDefault="00AC465B">
      <w:pPr>
        <w:spacing w:before="240" w:after="240"/>
        <w:rPr>
          <w:i/>
          <w:iCs/>
          <w:sz w:val="20"/>
          <w:szCs w:val="20"/>
        </w:rPr>
      </w:pPr>
    </w:p>
    <w:p w14:paraId="24B4E938" w14:textId="77777777" w:rsidR="00AC465B" w:rsidRPr="00EF4290" w:rsidRDefault="00AC465B">
      <w:pPr>
        <w:spacing w:before="240" w:after="240"/>
        <w:rPr>
          <w:i/>
          <w:iCs/>
          <w:sz w:val="20"/>
          <w:szCs w:val="20"/>
        </w:rPr>
      </w:pPr>
    </w:p>
    <w:p w14:paraId="4B63C79C" w14:textId="77777777" w:rsidR="00AC465B" w:rsidRPr="00EF4290" w:rsidRDefault="008F3008">
      <w:pPr>
        <w:spacing w:before="240" w:after="240"/>
        <w:rPr>
          <w:i/>
          <w:iCs/>
          <w:sz w:val="20"/>
          <w:szCs w:val="20"/>
        </w:rPr>
      </w:pPr>
      <w:r w:rsidRPr="00EF4290">
        <w:rPr>
          <w:i/>
          <w:iCs/>
          <w:sz w:val="20"/>
          <w:szCs w:val="20"/>
        </w:rPr>
        <w:t xml:space="preserve">Relationship between social media usage and appearance-related consciousness in terms of Image-based, Comparison-based, Belief-based, and Consumption-based </w:t>
      </w:r>
      <w:proofErr w:type="gramStart"/>
      <w:r w:rsidRPr="00EF4290">
        <w:rPr>
          <w:i/>
          <w:iCs/>
          <w:sz w:val="20"/>
          <w:szCs w:val="20"/>
        </w:rPr>
        <w:t>( n</w:t>
      </w:r>
      <w:proofErr w:type="gramEnd"/>
      <w:r w:rsidRPr="00EF4290">
        <w:rPr>
          <w:i/>
          <w:iCs/>
          <w:sz w:val="20"/>
          <w:szCs w:val="20"/>
        </w:rPr>
        <w:t xml:space="preserve"> = 325)</w:t>
      </w:r>
    </w:p>
    <w:tbl>
      <w:tblPr>
        <w:tblStyle w:val="af8"/>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50"/>
        <w:gridCol w:w="2910"/>
        <w:gridCol w:w="1035"/>
        <w:gridCol w:w="345"/>
      </w:tblGrid>
      <w:tr w:rsidR="00AC465B" w:rsidRPr="00EF4290" w14:paraId="0EA718E7" w14:textId="77777777">
        <w:tc>
          <w:tcPr>
            <w:tcW w:w="4350" w:type="dxa"/>
            <w:tcBorders>
              <w:left w:val="nil"/>
              <w:bottom w:val="nil"/>
              <w:right w:val="nil"/>
            </w:tcBorders>
            <w:tcMar>
              <w:top w:w="100" w:type="dxa"/>
              <w:left w:w="100" w:type="dxa"/>
              <w:bottom w:w="100" w:type="dxa"/>
              <w:right w:w="100" w:type="dxa"/>
            </w:tcMar>
          </w:tcPr>
          <w:p w14:paraId="4DED8356" w14:textId="77777777" w:rsidR="00AC465B" w:rsidRPr="00EF4290" w:rsidRDefault="00AC465B">
            <w:pPr>
              <w:widowControl w:val="0"/>
              <w:spacing w:line="240" w:lineRule="auto"/>
              <w:rPr>
                <w:rFonts w:eastAsia="Times New Roman"/>
                <w:sz w:val="20"/>
                <w:szCs w:val="20"/>
              </w:rPr>
            </w:pPr>
          </w:p>
        </w:tc>
        <w:tc>
          <w:tcPr>
            <w:tcW w:w="4290" w:type="dxa"/>
            <w:gridSpan w:val="3"/>
            <w:tcBorders>
              <w:left w:val="nil"/>
              <w:right w:val="nil"/>
            </w:tcBorders>
            <w:tcMar>
              <w:top w:w="100" w:type="dxa"/>
              <w:left w:w="100" w:type="dxa"/>
              <w:bottom w:w="100" w:type="dxa"/>
              <w:right w:w="100" w:type="dxa"/>
            </w:tcMar>
          </w:tcPr>
          <w:p w14:paraId="2BD46804" w14:textId="77777777" w:rsidR="00AC465B" w:rsidRPr="00EF4290" w:rsidRDefault="008F3008">
            <w:pPr>
              <w:widowControl w:val="0"/>
              <w:spacing w:line="240" w:lineRule="auto"/>
              <w:jc w:val="center"/>
              <w:rPr>
                <w:rFonts w:eastAsia="Times New Roman"/>
                <w:sz w:val="20"/>
                <w:szCs w:val="20"/>
              </w:rPr>
            </w:pPr>
            <w:r w:rsidRPr="00EF4290">
              <w:rPr>
                <w:rFonts w:eastAsia="Times New Roman"/>
                <w:sz w:val="20"/>
                <w:szCs w:val="20"/>
              </w:rPr>
              <w:t>Appearance-Related</w:t>
            </w:r>
          </w:p>
        </w:tc>
      </w:tr>
      <w:tr w:rsidR="00AC465B" w:rsidRPr="00EF4290" w14:paraId="4658F762" w14:textId="77777777">
        <w:tc>
          <w:tcPr>
            <w:tcW w:w="4350" w:type="dxa"/>
            <w:tcBorders>
              <w:top w:val="nil"/>
              <w:left w:val="nil"/>
              <w:right w:val="nil"/>
            </w:tcBorders>
            <w:tcMar>
              <w:top w:w="100" w:type="dxa"/>
              <w:left w:w="100" w:type="dxa"/>
              <w:bottom w:w="100" w:type="dxa"/>
              <w:right w:w="100" w:type="dxa"/>
            </w:tcMar>
          </w:tcPr>
          <w:p w14:paraId="3B731947" w14:textId="77777777" w:rsidR="00AC465B" w:rsidRPr="00EF4290" w:rsidRDefault="008F3008">
            <w:pPr>
              <w:widowControl w:val="0"/>
              <w:spacing w:line="240" w:lineRule="auto"/>
              <w:rPr>
                <w:rFonts w:eastAsia="Times New Roman"/>
                <w:sz w:val="20"/>
                <w:szCs w:val="20"/>
              </w:rPr>
            </w:pPr>
            <w:r w:rsidRPr="00EF4290">
              <w:rPr>
                <w:rFonts w:eastAsia="Times New Roman"/>
                <w:sz w:val="20"/>
                <w:szCs w:val="20"/>
              </w:rPr>
              <w:lastRenderedPageBreak/>
              <w:t xml:space="preserve">Social Media Usage </w:t>
            </w:r>
          </w:p>
        </w:tc>
        <w:tc>
          <w:tcPr>
            <w:tcW w:w="2910" w:type="dxa"/>
            <w:tcBorders>
              <w:left w:val="nil"/>
              <w:right w:val="nil"/>
            </w:tcBorders>
            <w:tcMar>
              <w:top w:w="100" w:type="dxa"/>
              <w:left w:w="100" w:type="dxa"/>
              <w:bottom w:w="100" w:type="dxa"/>
              <w:right w:w="100" w:type="dxa"/>
            </w:tcMar>
          </w:tcPr>
          <w:p w14:paraId="499D9DF2" w14:textId="77777777" w:rsidR="00AC465B" w:rsidRPr="00EF4290" w:rsidRDefault="008F3008">
            <w:pPr>
              <w:widowControl w:val="0"/>
              <w:spacing w:line="240" w:lineRule="auto"/>
              <w:rPr>
                <w:rFonts w:eastAsia="Times New Roman"/>
                <w:i/>
                <w:iCs/>
                <w:sz w:val="20"/>
                <w:szCs w:val="20"/>
                <w:vertAlign w:val="subscript"/>
              </w:rPr>
            </w:pPr>
            <w:proofErr w:type="spellStart"/>
            <w:r w:rsidRPr="00EF4290">
              <w:rPr>
                <w:rFonts w:eastAsia="Times New Roman"/>
                <w:sz w:val="20"/>
                <w:szCs w:val="20"/>
              </w:rPr>
              <w:t>r-value</w:t>
            </w:r>
            <w:proofErr w:type="spellEnd"/>
            <w:r w:rsidRPr="00EF4290">
              <w:rPr>
                <w:rFonts w:eastAsia="Times New Roman"/>
                <w:sz w:val="20"/>
                <w:szCs w:val="20"/>
              </w:rPr>
              <w:t xml:space="preserve"> (</w:t>
            </w:r>
            <w:proofErr w:type="spellStart"/>
            <w:r w:rsidRPr="00EF4290">
              <w:rPr>
                <w:rFonts w:eastAsia="Times New Roman"/>
                <w:i/>
                <w:iCs/>
                <w:sz w:val="20"/>
                <w:szCs w:val="20"/>
              </w:rPr>
              <w:t>r</w:t>
            </w:r>
            <w:r w:rsidRPr="00EF4290">
              <w:rPr>
                <w:rFonts w:eastAsia="Times New Roman"/>
                <w:i/>
                <w:iCs/>
                <w:sz w:val="20"/>
                <w:szCs w:val="20"/>
                <w:vertAlign w:val="subscript"/>
              </w:rPr>
              <w:t>s</w:t>
            </w:r>
            <w:proofErr w:type="spellEnd"/>
            <w:r w:rsidRPr="00EF4290">
              <w:rPr>
                <w:rFonts w:eastAsia="Times New Roman"/>
                <w:sz w:val="20"/>
                <w:szCs w:val="20"/>
              </w:rPr>
              <w:t>)</w:t>
            </w:r>
          </w:p>
        </w:tc>
        <w:tc>
          <w:tcPr>
            <w:tcW w:w="1035" w:type="dxa"/>
            <w:tcBorders>
              <w:left w:val="nil"/>
              <w:right w:val="nil"/>
            </w:tcBorders>
            <w:tcMar>
              <w:top w:w="100" w:type="dxa"/>
              <w:left w:w="100" w:type="dxa"/>
              <w:bottom w:w="100" w:type="dxa"/>
              <w:right w:w="100" w:type="dxa"/>
            </w:tcMar>
          </w:tcPr>
          <w:p w14:paraId="3EC12EFF" w14:textId="77777777" w:rsidR="00AC465B" w:rsidRPr="00EF4290" w:rsidRDefault="008F3008">
            <w:pPr>
              <w:widowControl w:val="0"/>
              <w:spacing w:line="240" w:lineRule="auto"/>
              <w:rPr>
                <w:rFonts w:eastAsia="Times New Roman"/>
                <w:sz w:val="20"/>
                <w:szCs w:val="20"/>
              </w:rPr>
            </w:pPr>
            <w:r w:rsidRPr="00EF4290">
              <w:rPr>
                <w:rFonts w:eastAsia="Times New Roman"/>
                <w:sz w:val="20"/>
                <w:szCs w:val="20"/>
              </w:rPr>
              <w:t>Sig. (2 tailed)</w:t>
            </w:r>
          </w:p>
        </w:tc>
        <w:tc>
          <w:tcPr>
            <w:tcW w:w="345" w:type="dxa"/>
            <w:tcBorders>
              <w:left w:val="nil"/>
              <w:right w:val="nil"/>
            </w:tcBorders>
            <w:tcMar>
              <w:top w:w="100" w:type="dxa"/>
              <w:left w:w="100" w:type="dxa"/>
              <w:bottom w:w="100" w:type="dxa"/>
              <w:right w:w="100" w:type="dxa"/>
            </w:tcMar>
          </w:tcPr>
          <w:p w14:paraId="1434BD90" w14:textId="77777777" w:rsidR="00AC465B" w:rsidRPr="00EF4290" w:rsidRDefault="00AC465B">
            <w:pPr>
              <w:widowControl w:val="0"/>
              <w:spacing w:line="240" w:lineRule="auto"/>
              <w:rPr>
                <w:rFonts w:eastAsia="Times New Roman"/>
                <w:sz w:val="20"/>
                <w:szCs w:val="20"/>
              </w:rPr>
            </w:pPr>
          </w:p>
        </w:tc>
      </w:tr>
      <w:tr w:rsidR="00AC465B" w:rsidRPr="00EF4290" w14:paraId="14402126" w14:textId="77777777">
        <w:tc>
          <w:tcPr>
            <w:tcW w:w="4350" w:type="dxa"/>
            <w:tcBorders>
              <w:left w:val="nil"/>
              <w:bottom w:val="nil"/>
              <w:right w:val="nil"/>
            </w:tcBorders>
            <w:tcMar>
              <w:top w:w="-288" w:type="dxa"/>
              <w:left w:w="-288" w:type="dxa"/>
              <w:bottom w:w="-288" w:type="dxa"/>
              <w:right w:w="-288" w:type="dxa"/>
            </w:tcMar>
          </w:tcPr>
          <w:p w14:paraId="5E173BAC" w14:textId="77777777" w:rsidR="00AC465B" w:rsidRPr="00EF4290" w:rsidRDefault="008F3008">
            <w:pPr>
              <w:widowControl w:val="0"/>
              <w:spacing w:line="240" w:lineRule="auto"/>
              <w:rPr>
                <w:rFonts w:eastAsia="Times New Roman"/>
                <w:sz w:val="20"/>
                <w:szCs w:val="20"/>
              </w:rPr>
            </w:pPr>
            <w:r w:rsidRPr="00EF4290">
              <w:rPr>
                <w:rFonts w:eastAsia="Times New Roman"/>
                <w:sz w:val="20"/>
                <w:szCs w:val="20"/>
              </w:rPr>
              <w:t xml:space="preserve">Image-based </w:t>
            </w:r>
          </w:p>
          <w:p w14:paraId="3C5923DB" w14:textId="77777777" w:rsidR="00AC465B" w:rsidRPr="00EF4290" w:rsidRDefault="00AC465B">
            <w:pPr>
              <w:widowControl w:val="0"/>
              <w:spacing w:line="240" w:lineRule="auto"/>
              <w:rPr>
                <w:rFonts w:eastAsia="Times New Roman"/>
                <w:sz w:val="20"/>
                <w:szCs w:val="20"/>
              </w:rPr>
            </w:pPr>
          </w:p>
          <w:p w14:paraId="42C15164" w14:textId="77777777" w:rsidR="00AC465B" w:rsidRPr="00EF4290" w:rsidRDefault="008F3008">
            <w:pPr>
              <w:widowControl w:val="0"/>
              <w:spacing w:line="240" w:lineRule="auto"/>
              <w:rPr>
                <w:rFonts w:eastAsia="Times New Roman"/>
                <w:sz w:val="20"/>
                <w:szCs w:val="20"/>
              </w:rPr>
            </w:pPr>
            <w:r w:rsidRPr="00EF4290">
              <w:rPr>
                <w:rFonts w:eastAsia="Times New Roman"/>
                <w:sz w:val="20"/>
                <w:szCs w:val="20"/>
              </w:rPr>
              <w:t>Comparison-based</w:t>
            </w:r>
          </w:p>
        </w:tc>
        <w:tc>
          <w:tcPr>
            <w:tcW w:w="2910" w:type="dxa"/>
            <w:tcBorders>
              <w:left w:val="nil"/>
              <w:bottom w:val="nil"/>
              <w:right w:val="nil"/>
            </w:tcBorders>
            <w:tcMar>
              <w:top w:w="-288" w:type="dxa"/>
              <w:left w:w="-288" w:type="dxa"/>
              <w:bottom w:w="-288" w:type="dxa"/>
              <w:right w:w="-288" w:type="dxa"/>
            </w:tcMar>
          </w:tcPr>
          <w:p w14:paraId="0D5C3216" w14:textId="77777777" w:rsidR="00AC465B" w:rsidRPr="00EF4290" w:rsidRDefault="008F3008">
            <w:pPr>
              <w:spacing w:after="160" w:line="278" w:lineRule="auto"/>
              <w:rPr>
                <w:rFonts w:eastAsia="Times New Roman"/>
                <w:sz w:val="20"/>
                <w:szCs w:val="20"/>
              </w:rPr>
            </w:pPr>
            <w:r w:rsidRPr="00EF4290">
              <w:rPr>
                <w:rFonts w:eastAsia="Times New Roman"/>
                <w:sz w:val="20"/>
                <w:szCs w:val="20"/>
              </w:rPr>
              <w:t>= .501**</w:t>
            </w:r>
          </w:p>
          <w:p w14:paraId="24FA37C8" w14:textId="77777777" w:rsidR="00AC465B" w:rsidRPr="00EF4290" w:rsidRDefault="008F3008">
            <w:pPr>
              <w:spacing w:after="160" w:line="278" w:lineRule="auto"/>
              <w:rPr>
                <w:rFonts w:eastAsia="Times New Roman"/>
                <w:sz w:val="20"/>
                <w:szCs w:val="20"/>
              </w:rPr>
            </w:pPr>
            <w:r w:rsidRPr="00EF4290">
              <w:rPr>
                <w:rFonts w:eastAsia="Times New Roman"/>
                <w:sz w:val="20"/>
                <w:szCs w:val="20"/>
              </w:rPr>
              <w:t>= .481**</w:t>
            </w:r>
          </w:p>
        </w:tc>
        <w:tc>
          <w:tcPr>
            <w:tcW w:w="1035" w:type="dxa"/>
            <w:tcBorders>
              <w:left w:val="nil"/>
              <w:bottom w:val="nil"/>
              <w:right w:val="nil"/>
            </w:tcBorders>
            <w:tcMar>
              <w:top w:w="-288" w:type="dxa"/>
              <w:left w:w="-288" w:type="dxa"/>
              <w:bottom w:w="-288" w:type="dxa"/>
              <w:right w:w="-288" w:type="dxa"/>
            </w:tcMar>
          </w:tcPr>
          <w:p w14:paraId="2E3AB991" w14:textId="77777777" w:rsidR="00AC465B" w:rsidRPr="00EF4290" w:rsidRDefault="008F3008">
            <w:pPr>
              <w:spacing w:after="160" w:line="278" w:lineRule="auto"/>
              <w:rPr>
                <w:rFonts w:eastAsia="Times New Roman"/>
                <w:sz w:val="20"/>
                <w:szCs w:val="20"/>
              </w:rPr>
            </w:pPr>
            <w:r w:rsidRPr="00EF4290">
              <w:rPr>
                <w:rFonts w:eastAsia="Times New Roman"/>
                <w:sz w:val="20"/>
                <w:szCs w:val="20"/>
              </w:rPr>
              <w:t>= .000</w:t>
            </w:r>
          </w:p>
          <w:p w14:paraId="1DEDB536" w14:textId="77777777" w:rsidR="00AC465B" w:rsidRPr="00EF4290" w:rsidRDefault="008F3008">
            <w:pPr>
              <w:spacing w:after="160" w:line="278" w:lineRule="auto"/>
              <w:rPr>
                <w:rFonts w:eastAsia="Times New Roman"/>
                <w:sz w:val="20"/>
                <w:szCs w:val="20"/>
              </w:rPr>
            </w:pPr>
            <w:r w:rsidRPr="00EF4290">
              <w:rPr>
                <w:rFonts w:eastAsia="Times New Roman"/>
                <w:sz w:val="20"/>
                <w:szCs w:val="20"/>
              </w:rPr>
              <w:t>= .000</w:t>
            </w:r>
          </w:p>
        </w:tc>
        <w:tc>
          <w:tcPr>
            <w:tcW w:w="345" w:type="dxa"/>
            <w:tcBorders>
              <w:left w:val="nil"/>
              <w:bottom w:val="nil"/>
              <w:right w:val="nil"/>
            </w:tcBorders>
            <w:tcMar>
              <w:top w:w="100" w:type="dxa"/>
              <w:left w:w="100" w:type="dxa"/>
              <w:bottom w:w="100" w:type="dxa"/>
              <w:right w:w="100" w:type="dxa"/>
            </w:tcMar>
          </w:tcPr>
          <w:p w14:paraId="434DA1AC" w14:textId="77777777" w:rsidR="00AC465B" w:rsidRPr="00EF4290" w:rsidRDefault="00AC465B">
            <w:pPr>
              <w:spacing w:after="160" w:line="278" w:lineRule="auto"/>
              <w:rPr>
                <w:rFonts w:eastAsia="Times New Roman"/>
                <w:sz w:val="20"/>
                <w:szCs w:val="20"/>
              </w:rPr>
            </w:pPr>
          </w:p>
        </w:tc>
      </w:tr>
      <w:tr w:rsidR="00AC465B" w:rsidRPr="00EF4290" w14:paraId="0370AA74" w14:textId="77777777">
        <w:tc>
          <w:tcPr>
            <w:tcW w:w="4350" w:type="dxa"/>
            <w:tcBorders>
              <w:top w:val="nil"/>
              <w:left w:val="nil"/>
              <w:bottom w:val="nil"/>
              <w:right w:val="nil"/>
            </w:tcBorders>
            <w:tcMar>
              <w:top w:w="-288" w:type="dxa"/>
              <w:left w:w="-288" w:type="dxa"/>
              <w:bottom w:w="-288" w:type="dxa"/>
              <w:right w:w="-288" w:type="dxa"/>
            </w:tcMar>
          </w:tcPr>
          <w:p w14:paraId="7B44643A" w14:textId="77777777" w:rsidR="00AC465B" w:rsidRPr="00EF4290" w:rsidRDefault="008F3008">
            <w:pPr>
              <w:widowControl w:val="0"/>
              <w:spacing w:line="240" w:lineRule="auto"/>
              <w:rPr>
                <w:rFonts w:eastAsia="Times New Roman"/>
                <w:sz w:val="20"/>
                <w:szCs w:val="20"/>
              </w:rPr>
            </w:pPr>
            <w:r w:rsidRPr="00EF4290">
              <w:rPr>
                <w:rFonts w:eastAsia="Times New Roman"/>
                <w:sz w:val="20"/>
                <w:szCs w:val="20"/>
              </w:rPr>
              <w:t>Consumption-based</w:t>
            </w:r>
          </w:p>
          <w:p w14:paraId="09C5F278" w14:textId="77777777" w:rsidR="00AC465B" w:rsidRPr="00EF4290" w:rsidRDefault="00AC465B">
            <w:pPr>
              <w:widowControl w:val="0"/>
              <w:spacing w:line="240" w:lineRule="auto"/>
              <w:rPr>
                <w:rFonts w:eastAsia="Times New Roman"/>
                <w:sz w:val="20"/>
                <w:szCs w:val="20"/>
              </w:rPr>
            </w:pPr>
          </w:p>
          <w:p w14:paraId="09F3A091" w14:textId="77777777" w:rsidR="00AC465B" w:rsidRPr="00EF4290" w:rsidRDefault="008F3008">
            <w:pPr>
              <w:widowControl w:val="0"/>
              <w:spacing w:line="240" w:lineRule="auto"/>
              <w:rPr>
                <w:rFonts w:eastAsia="Times New Roman"/>
                <w:sz w:val="20"/>
                <w:szCs w:val="20"/>
              </w:rPr>
            </w:pPr>
            <w:r w:rsidRPr="00EF4290">
              <w:rPr>
                <w:rFonts w:eastAsia="Times New Roman"/>
                <w:sz w:val="20"/>
                <w:szCs w:val="20"/>
              </w:rPr>
              <w:t xml:space="preserve">Belief-based </w:t>
            </w:r>
          </w:p>
        </w:tc>
        <w:tc>
          <w:tcPr>
            <w:tcW w:w="2910" w:type="dxa"/>
            <w:tcBorders>
              <w:top w:val="nil"/>
              <w:left w:val="nil"/>
              <w:bottom w:val="nil"/>
              <w:right w:val="nil"/>
            </w:tcBorders>
            <w:tcMar>
              <w:top w:w="-288" w:type="dxa"/>
              <w:left w:w="-288" w:type="dxa"/>
              <w:bottom w:w="-288" w:type="dxa"/>
              <w:right w:w="-288" w:type="dxa"/>
            </w:tcMar>
          </w:tcPr>
          <w:p w14:paraId="62638C47" w14:textId="77777777" w:rsidR="00AC465B" w:rsidRPr="00EF4290" w:rsidRDefault="008F3008">
            <w:pPr>
              <w:spacing w:after="160" w:line="278" w:lineRule="auto"/>
              <w:rPr>
                <w:rFonts w:eastAsia="Times New Roman"/>
                <w:sz w:val="20"/>
                <w:szCs w:val="20"/>
              </w:rPr>
            </w:pPr>
            <w:r w:rsidRPr="00EF4290">
              <w:rPr>
                <w:rFonts w:eastAsia="Times New Roman"/>
                <w:sz w:val="20"/>
                <w:szCs w:val="20"/>
              </w:rPr>
              <w:t>= .358**</w:t>
            </w:r>
          </w:p>
          <w:p w14:paraId="20096313" w14:textId="77777777" w:rsidR="00AC465B" w:rsidRPr="00EF4290" w:rsidRDefault="008F3008">
            <w:pPr>
              <w:spacing w:after="160" w:line="278" w:lineRule="auto"/>
              <w:rPr>
                <w:rFonts w:eastAsia="Times New Roman"/>
                <w:sz w:val="20"/>
                <w:szCs w:val="20"/>
              </w:rPr>
            </w:pPr>
            <w:r w:rsidRPr="00EF4290">
              <w:rPr>
                <w:rFonts w:eastAsia="Times New Roman"/>
                <w:sz w:val="20"/>
                <w:szCs w:val="20"/>
              </w:rPr>
              <w:t>= .320**</w:t>
            </w:r>
          </w:p>
        </w:tc>
        <w:tc>
          <w:tcPr>
            <w:tcW w:w="1035" w:type="dxa"/>
            <w:tcBorders>
              <w:top w:val="nil"/>
              <w:left w:val="nil"/>
              <w:bottom w:val="nil"/>
              <w:right w:val="nil"/>
            </w:tcBorders>
            <w:tcMar>
              <w:top w:w="-288" w:type="dxa"/>
              <w:left w:w="-288" w:type="dxa"/>
              <w:bottom w:w="-288" w:type="dxa"/>
              <w:right w:w="-288" w:type="dxa"/>
            </w:tcMar>
          </w:tcPr>
          <w:p w14:paraId="232A9D3B" w14:textId="77777777" w:rsidR="00AC465B" w:rsidRPr="00EF4290" w:rsidRDefault="008F3008">
            <w:pPr>
              <w:spacing w:after="160" w:line="278" w:lineRule="auto"/>
              <w:rPr>
                <w:rFonts w:eastAsia="Times New Roman"/>
                <w:sz w:val="20"/>
                <w:szCs w:val="20"/>
              </w:rPr>
            </w:pPr>
            <w:r w:rsidRPr="00EF4290">
              <w:rPr>
                <w:rFonts w:eastAsia="Times New Roman"/>
                <w:sz w:val="20"/>
                <w:szCs w:val="20"/>
              </w:rPr>
              <w:t>= .000</w:t>
            </w:r>
          </w:p>
          <w:p w14:paraId="34DEA54B" w14:textId="77777777" w:rsidR="00AC465B" w:rsidRPr="00EF4290" w:rsidRDefault="008F3008">
            <w:pPr>
              <w:spacing w:after="160" w:line="278" w:lineRule="auto"/>
              <w:rPr>
                <w:rFonts w:eastAsia="Times New Roman"/>
                <w:sz w:val="20"/>
                <w:szCs w:val="20"/>
              </w:rPr>
            </w:pPr>
            <w:r w:rsidRPr="00EF4290">
              <w:rPr>
                <w:rFonts w:eastAsia="Times New Roman"/>
                <w:sz w:val="20"/>
                <w:szCs w:val="20"/>
              </w:rPr>
              <w:t>= .000</w:t>
            </w:r>
          </w:p>
        </w:tc>
        <w:tc>
          <w:tcPr>
            <w:tcW w:w="345" w:type="dxa"/>
            <w:tcBorders>
              <w:top w:val="nil"/>
              <w:left w:val="nil"/>
              <w:bottom w:val="nil"/>
              <w:right w:val="nil"/>
            </w:tcBorders>
            <w:tcMar>
              <w:top w:w="100" w:type="dxa"/>
              <w:left w:w="100" w:type="dxa"/>
              <w:bottom w:w="100" w:type="dxa"/>
              <w:right w:w="100" w:type="dxa"/>
            </w:tcMar>
          </w:tcPr>
          <w:p w14:paraId="5C780550" w14:textId="77777777" w:rsidR="00AC465B" w:rsidRPr="00EF4290" w:rsidRDefault="00AC465B">
            <w:pPr>
              <w:spacing w:after="160" w:line="278" w:lineRule="auto"/>
              <w:rPr>
                <w:rFonts w:eastAsia="Times New Roman"/>
                <w:sz w:val="20"/>
                <w:szCs w:val="20"/>
              </w:rPr>
            </w:pPr>
          </w:p>
        </w:tc>
      </w:tr>
      <w:tr w:rsidR="00AC465B" w:rsidRPr="00EF4290" w14:paraId="2B8BECAE" w14:textId="77777777">
        <w:tc>
          <w:tcPr>
            <w:tcW w:w="4350" w:type="dxa"/>
            <w:tcBorders>
              <w:top w:val="nil"/>
              <w:left w:val="nil"/>
              <w:right w:val="nil"/>
            </w:tcBorders>
            <w:tcMar>
              <w:top w:w="-288" w:type="dxa"/>
              <w:left w:w="-288" w:type="dxa"/>
              <w:bottom w:w="-288" w:type="dxa"/>
              <w:right w:w="-288" w:type="dxa"/>
            </w:tcMar>
          </w:tcPr>
          <w:p w14:paraId="1447D632" w14:textId="77777777" w:rsidR="00AC465B" w:rsidRPr="00EF4290" w:rsidRDefault="008F3008">
            <w:pPr>
              <w:widowControl w:val="0"/>
              <w:spacing w:line="240" w:lineRule="auto"/>
              <w:rPr>
                <w:rFonts w:eastAsia="Times New Roman"/>
                <w:sz w:val="20"/>
                <w:szCs w:val="20"/>
              </w:rPr>
            </w:pPr>
            <w:r w:rsidRPr="00EF4290">
              <w:rPr>
                <w:rFonts w:eastAsia="Times New Roman"/>
                <w:sz w:val="20"/>
                <w:szCs w:val="20"/>
              </w:rPr>
              <w:t>Overall</w:t>
            </w:r>
          </w:p>
        </w:tc>
        <w:tc>
          <w:tcPr>
            <w:tcW w:w="2910" w:type="dxa"/>
            <w:tcBorders>
              <w:top w:val="nil"/>
              <w:left w:val="nil"/>
              <w:right w:val="nil"/>
            </w:tcBorders>
            <w:tcMar>
              <w:top w:w="-288" w:type="dxa"/>
              <w:left w:w="-288" w:type="dxa"/>
              <w:bottom w:w="-288" w:type="dxa"/>
              <w:right w:w="-288" w:type="dxa"/>
            </w:tcMar>
          </w:tcPr>
          <w:p w14:paraId="22F0FC88" w14:textId="77777777" w:rsidR="00AC465B" w:rsidRPr="00EF4290" w:rsidRDefault="008F3008">
            <w:pPr>
              <w:spacing w:after="160" w:line="278" w:lineRule="auto"/>
              <w:rPr>
                <w:rFonts w:eastAsia="Times New Roman"/>
                <w:sz w:val="20"/>
                <w:szCs w:val="20"/>
              </w:rPr>
            </w:pPr>
            <w:r w:rsidRPr="00EF4290">
              <w:rPr>
                <w:rFonts w:eastAsia="Times New Roman"/>
                <w:sz w:val="20"/>
                <w:szCs w:val="20"/>
              </w:rPr>
              <w:t>= .607**</w:t>
            </w:r>
          </w:p>
        </w:tc>
        <w:tc>
          <w:tcPr>
            <w:tcW w:w="1035" w:type="dxa"/>
            <w:tcBorders>
              <w:top w:val="nil"/>
              <w:left w:val="nil"/>
              <w:right w:val="nil"/>
            </w:tcBorders>
            <w:tcMar>
              <w:top w:w="-288" w:type="dxa"/>
              <w:left w:w="-288" w:type="dxa"/>
              <w:bottom w:w="-288" w:type="dxa"/>
              <w:right w:w="-288" w:type="dxa"/>
            </w:tcMar>
          </w:tcPr>
          <w:p w14:paraId="1214A202" w14:textId="77777777" w:rsidR="00AC465B" w:rsidRPr="00EF4290" w:rsidRDefault="008F3008">
            <w:pPr>
              <w:spacing w:after="160" w:line="278" w:lineRule="auto"/>
              <w:rPr>
                <w:rFonts w:eastAsia="Times New Roman"/>
                <w:sz w:val="20"/>
                <w:szCs w:val="20"/>
              </w:rPr>
            </w:pPr>
            <w:r w:rsidRPr="00EF4290">
              <w:rPr>
                <w:rFonts w:eastAsia="Times New Roman"/>
                <w:sz w:val="20"/>
                <w:szCs w:val="20"/>
              </w:rPr>
              <w:t>= .000</w:t>
            </w:r>
          </w:p>
        </w:tc>
        <w:tc>
          <w:tcPr>
            <w:tcW w:w="345" w:type="dxa"/>
            <w:tcBorders>
              <w:top w:val="nil"/>
              <w:left w:val="nil"/>
              <w:right w:val="nil"/>
            </w:tcBorders>
            <w:tcMar>
              <w:top w:w="100" w:type="dxa"/>
              <w:left w:w="100" w:type="dxa"/>
              <w:bottom w:w="100" w:type="dxa"/>
              <w:right w:w="100" w:type="dxa"/>
            </w:tcMar>
          </w:tcPr>
          <w:p w14:paraId="3C97EDD6" w14:textId="77777777" w:rsidR="00AC465B" w:rsidRPr="00EF4290" w:rsidRDefault="00AC465B">
            <w:pPr>
              <w:spacing w:after="160" w:line="278" w:lineRule="auto"/>
              <w:rPr>
                <w:rFonts w:eastAsia="Times New Roman"/>
                <w:sz w:val="20"/>
                <w:szCs w:val="20"/>
              </w:rPr>
            </w:pPr>
          </w:p>
        </w:tc>
      </w:tr>
    </w:tbl>
    <w:p w14:paraId="3203A30F" w14:textId="77777777" w:rsidR="00AC465B" w:rsidRPr="00EF4290" w:rsidRDefault="00AC465B">
      <w:pPr>
        <w:keepNext/>
        <w:spacing w:line="240" w:lineRule="auto"/>
        <w:jc w:val="both"/>
        <w:rPr>
          <w:b/>
          <w:bCs/>
          <w:smallCaps/>
          <w:sz w:val="20"/>
          <w:szCs w:val="20"/>
        </w:rPr>
      </w:pPr>
    </w:p>
    <w:p w14:paraId="509333BD" w14:textId="77777777" w:rsidR="00AC465B" w:rsidRPr="00EF4290" w:rsidRDefault="008F3008">
      <w:pPr>
        <w:keepNext/>
        <w:spacing w:line="240" w:lineRule="auto"/>
        <w:jc w:val="both"/>
        <w:rPr>
          <w:b/>
          <w:bCs/>
          <w:smallCaps/>
          <w:sz w:val="20"/>
          <w:szCs w:val="20"/>
        </w:rPr>
      </w:pPr>
      <w:r w:rsidRPr="00EF4290">
        <w:rPr>
          <w:b/>
          <w:bCs/>
          <w:smallCaps/>
          <w:sz w:val="20"/>
          <w:szCs w:val="20"/>
        </w:rPr>
        <w:t xml:space="preserve">3. Results and discussion </w:t>
      </w:r>
    </w:p>
    <w:p w14:paraId="3A34C9D4" w14:textId="77777777" w:rsidR="00AC465B" w:rsidRPr="00EF4290" w:rsidRDefault="00AC465B">
      <w:pPr>
        <w:keepNext/>
        <w:spacing w:line="240" w:lineRule="auto"/>
        <w:jc w:val="both"/>
        <w:rPr>
          <w:b/>
          <w:bCs/>
          <w:smallCaps/>
          <w:sz w:val="20"/>
          <w:szCs w:val="20"/>
        </w:rPr>
      </w:pPr>
    </w:p>
    <w:p w14:paraId="162FA0A3" w14:textId="77777777" w:rsidR="00AC465B" w:rsidRPr="00EF4290" w:rsidRDefault="008F3008">
      <w:pPr>
        <w:keepNext/>
        <w:spacing w:line="240" w:lineRule="auto"/>
        <w:jc w:val="both"/>
        <w:rPr>
          <w:b/>
          <w:bCs/>
          <w:sz w:val="20"/>
          <w:szCs w:val="20"/>
        </w:rPr>
      </w:pPr>
      <w:r w:rsidRPr="00EF4290">
        <w:rPr>
          <w:b/>
          <w:bCs/>
          <w:sz w:val="20"/>
          <w:szCs w:val="20"/>
        </w:rPr>
        <w:t>Description Analysis</w:t>
      </w:r>
    </w:p>
    <w:p w14:paraId="3C323FCB" w14:textId="77777777" w:rsidR="00AC465B" w:rsidRPr="00EF4290" w:rsidRDefault="00AC465B">
      <w:pPr>
        <w:keepNext/>
        <w:spacing w:line="240" w:lineRule="auto"/>
        <w:jc w:val="both"/>
        <w:rPr>
          <w:b/>
          <w:bCs/>
          <w:sz w:val="20"/>
          <w:szCs w:val="20"/>
        </w:rPr>
      </w:pPr>
    </w:p>
    <w:p w14:paraId="6EC61986" w14:textId="77777777" w:rsidR="00AC465B" w:rsidRPr="00EF4290" w:rsidRDefault="008F3008">
      <w:pPr>
        <w:keepNext/>
        <w:spacing w:line="240" w:lineRule="auto"/>
        <w:jc w:val="both"/>
        <w:rPr>
          <w:b/>
          <w:bCs/>
          <w:sz w:val="20"/>
          <w:szCs w:val="20"/>
        </w:rPr>
      </w:pPr>
      <w:r w:rsidRPr="00EF4290">
        <w:rPr>
          <w:b/>
          <w:bCs/>
          <w:sz w:val="20"/>
          <w:szCs w:val="20"/>
        </w:rPr>
        <w:t xml:space="preserve">Demographic Profile of Respondents </w:t>
      </w:r>
    </w:p>
    <w:p w14:paraId="40CE0E29" w14:textId="77777777" w:rsidR="00AC465B" w:rsidRPr="00EF4290" w:rsidRDefault="00AC465B">
      <w:pPr>
        <w:keepNext/>
        <w:spacing w:line="240" w:lineRule="auto"/>
        <w:jc w:val="both"/>
        <w:rPr>
          <w:b/>
          <w:bCs/>
          <w:sz w:val="20"/>
          <w:szCs w:val="20"/>
        </w:rPr>
      </w:pPr>
    </w:p>
    <w:p w14:paraId="3C0204B3" w14:textId="03847674" w:rsidR="00AC465B" w:rsidRPr="00EF4290" w:rsidRDefault="008F3008">
      <w:pPr>
        <w:keepNext/>
        <w:spacing w:line="240" w:lineRule="auto"/>
        <w:rPr>
          <w:sz w:val="20"/>
          <w:szCs w:val="20"/>
        </w:rPr>
      </w:pPr>
      <w:r w:rsidRPr="00EF4290">
        <w:rPr>
          <w:sz w:val="20"/>
          <w:szCs w:val="20"/>
        </w:rPr>
        <w:tab/>
        <w:t xml:space="preserve">A total of 325 student nurses participated in the study. The demographic profile showed that the majority of respondents were female (86.2%), while males comprised 13.8% of the sample, indicating a predominance of female students. Regarding year level, first-year students represented the largest proportion at 29.5% (n = 96), followed by fourth-year students at 24.9% (n = 81), second-year students at 24.3% (n = 79), and third-year students at 21.2% (n = 69). This distribution demonstrates that respondents were relatively well represented across all year levels, providing perspectives from different stages of nursing education. Overall, the data indicate that the sample was dominantly female and fairly evenly distributed across year levels, offering a comprehensive representation of the student population included in the study (Table </w:t>
      </w:r>
      <w:r w:rsidR="00A86703" w:rsidRPr="00EF4290">
        <w:rPr>
          <w:sz w:val="20"/>
          <w:szCs w:val="20"/>
        </w:rPr>
        <w:t>4</w:t>
      </w:r>
      <w:r w:rsidRPr="00EF4290">
        <w:rPr>
          <w:sz w:val="20"/>
          <w:szCs w:val="20"/>
        </w:rPr>
        <w:t>).</w:t>
      </w:r>
    </w:p>
    <w:p w14:paraId="347B1DA5" w14:textId="77777777" w:rsidR="00AC465B" w:rsidRPr="00EF4290" w:rsidRDefault="00AC465B">
      <w:pPr>
        <w:keepNext/>
        <w:spacing w:line="240" w:lineRule="auto"/>
        <w:rPr>
          <w:sz w:val="20"/>
          <w:szCs w:val="20"/>
        </w:rPr>
      </w:pPr>
    </w:p>
    <w:p w14:paraId="722D1BE1" w14:textId="016367B3" w:rsidR="00AC465B" w:rsidRPr="00EF4290" w:rsidRDefault="008F3008">
      <w:pPr>
        <w:spacing w:line="240" w:lineRule="auto"/>
        <w:rPr>
          <w:i/>
          <w:iCs/>
          <w:sz w:val="20"/>
          <w:szCs w:val="20"/>
        </w:rPr>
      </w:pPr>
      <w:r w:rsidRPr="00EF4290">
        <w:rPr>
          <w:i/>
          <w:iCs/>
          <w:sz w:val="20"/>
          <w:szCs w:val="20"/>
        </w:rPr>
        <w:t xml:space="preserve">Table </w:t>
      </w:r>
      <w:r w:rsidR="00A86703" w:rsidRPr="00EF4290">
        <w:rPr>
          <w:i/>
          <w:iCs/>
          <w:sz w:val="20"/>
          <w:szCs w:val="20"/>
        </w:rPr>
        <w:t>4</w:t>
      </w:r>
      <w:r w:rsidRPr="00EF4290">
        <w:rPr>
          <w:i/>
          <w:iCs/>
          <w:sz w:val="20"/>
          <w:szCs w:val="20"/>
        </w:rPr>
        <w:t xml:space="preserve"> Distribution of respondents according to sex and year level (n = 325)</w:t>
      </w:r>
    </w:p>
    <w:p w14:paraId="479377E1" w14:textId="77777777" w:rsidR="00AC465B" w:rsidRPr="00EF4290" w:rsidRDefault="00AC465B">
      <w:pPr>
        <w:spacing w:line="240" w:lineRule="auto"/>
        <w:rPr>
          <w:i/>
          <w:iCs/>
          <w:sz w:val="20"/>
          <w:szCs w:val="20"/>
        </w:rPr>
      </w:pPr>
    </w:p>
    <w:tbl>
      <w:tblPr>
        <w:tblStyle w:val="af9"/>
        <w:tblW w:w="867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0"/>
        <w:gridCol w:w="1005"/>
        <w:gridCol w:w="1065"/>
      </w:tblGrid>
      <w:tr w:rsidR="00AC465B" w:rsidRPr="00EF4290" w14:paraId="2C05B76F" w14:textId="77777777">
        <w:trPr>
          <w:trHeight w:val="281"/>
        </w:trPr>
        <w:tc>
          <w:tcPr>
            <w:tcW w:w="6600" w:type="dxa"/>
            <w:tcBorders>
              <w:top w:val="single" w:sz="8" w:space="0" w:color="FFFFFF"/>
              <w:left w:val="nil"/>
              <w:bottom w:val="single" w:sz="8" w:space="0" w:color="FFFFFF"/>
              <w:right w:val="nil"/>
            </w:tcBorders>
            <w:tcMar>
              <w:top w:w="0" w:type="dxa"/>
              <w:left w:w="0" w:type="dxa"/>
              <w:bottom w:w="0" w:type="dxa"/>
              <w:right w:w="0" w:type="dxa"/>
            </w:tcMar>
          </w:tcPr>
          <w:p w14:paraId="7F6AD75D" w14:textId="77777777" w:rsidR="00AC465B" w:rsidRPr="00EF4290" w:rsidRDefault="008F3008">
            <w:pPr>
              <w:widowControl w:val="0"/>
              <w:spacing w:line="240" w:lineRule="auto"/>
              <w:rPr>
                <w:rFonts w:eastAsia="Times New Roman"/>
                <w:b/>
                <w:bCs/>
                <w:sz w:val="20"/>
                <w:szCs w:val="20"/>
              </w:rPr>
            </w:pPr>
            <w:r w:rsidRPr="00EF4290">
              <w:rPr>
                <w:rFonts w:eastAsia="Times New Roman"/>
                <w:b/>
                <w:bCs/>
                <w:sz w:val="20"/>
                <w:szCs w:val="20"/>
              </w:rPr>
              <w:t xml:space="preserve">Variables </w:t>
            </w:r>
          </w:p>
        </w:tc>
        <w:tc>
          <w:tcPr>
            <w:tcW w:w="1005" w:type="dxa"/>
            <w:tcBorders>
              <w:top w:val="single" w:sz="8" w:space="0" w:color="FFFFFF"/>
              <w:left w:val="nil"/>
              <w:bottom w:val="single" w:sz="8" w:space="0" w:color="FFFFFF"/>
              <w:right w:val="nil"/>
            </w:tcBorders>
            <w:tcMar>
              <w:top w:w="0" w:type="dxa"/>
              <w:left w:w="0" w:type="dxa"/>
              <w:bottom w:w="0" w:type="dxa"/>
              <w:right w:w="0" w:type="dxa"/>
            </w:tcMar>
          </w:tcPr>
          <w:p w14:paraId="40D508D1" w14:textId="77777777" w:rsidR="00AC465B" w:rsidRPr="00EF4290" w:rsidRDefault="008F3008">
            <w:pPr>
              <w:widowControl w:val="0"/>
              <w:spacing w:line="240" w:lineRule="auto"/>
              <w:jc w:val="center"/>
              <w:rPr>
                <w:rFonts w:eastAsia="Times New Roman"/>
                <w:b/>
                <w:bCs/>
                <w:i/>
                <w:iCs/>
                <w:sz w:val="20"/>
                <w:szCs w:val="20"/>
              </w:rPr>
            </w:pPr>
            <w:r w:rsidRPr="00EF4290">
              <w:rPr>
                <w:rFonts w:eastAsia="Times New Roman"/>
                <w:b/>
                <w:bCs/>
                <w:i/>
                <w:iCs/>
                <w:sz w:val="20"/>
                <w:szCs w:val="20"/>
              </w:rPr>
              <w:t>f</w:t>
            </w:r>
          </w:p>
        </w:tc>
        <w:tc>
          <w:tcPr>
            <w:tcW w:w="1065" w:type="dxa"/>
            <w:tcBorders>
              <w:top w:val="single" w:sz="8" w:space="0" w:color="FFFFFF"/>
              <w:left w:val="nil"/>
              <w:bottom w:val="single" w:sz="8" w:space="0" w:color="FFFFFF"/>
              <w:right w:val="nil"/>
            </w:tcBorders>
            <w:tcMar>
              <w:top w:w="0" w:type="dxa"/>
              <w:left w:w="0" w:type="dxa"/>
              <w:bottom w:w="0" w:type="dxa"/>
              <w:right w:w="0" w:type="dxa"/>
            </w:tcMar>
          </w:tcPr>
          <w:p w14:paraId="47C0017B" w14:textId="77777777" w:rsidR="00AC465B" w:rsidRPr="00EF4290" w:rsidRDefault="008F3008">
            <w:pPr>
              <w:widowControl w:val="0"/>
              <w:spacing w:line="240" w:lineRule="auto"/>
              <w:jc w:val="center"/>
              <w:rPr>
                <w:rFonts w:eastAsia="Times New Roman"/>
                <w:b/>
                <w:bCs/>
                <w:sz w:val="20"/>
                <w:szCs w:val="20"/>
              </w:rPr>
            </w:pPr>
            <w:r w:rsidRPr="00EF4290">
              <w:rPr>
                <w:rFonts w:eastAsia="Times New Roman"/>
                <w:b/>
                <w:bCs/>
                <w:sz w:val="20"/>
                <w:szCs w:val="20"/>
              </w:rPr>
              <w:t>%</w:t>
            </w:r>
          </w:p>
        </w:tc>
      </w:tr>
      <w:tr w:rsidR="00AC465B" w:rsidRPr="00EF4290" w14:paraId="719284BA" w14:textId="77777777">
        <w:tc>
          <w:tcPr>
            <w:tcW w:w="6600" w:type="dxa"/>
            <w:tcBorders>
              <w:top w:val="single" w:sz="8" w:space="0" w:color="FFFFFF"/>
              <w:left w:val="nil"/>
              <w:bottom w:val="single" w:sz="8" w:space="0" w:color="FFFFFF"/>
              <w:right w:val="nil"/>
            </w:tcBorders>
            <w:tcMar>
              <w:top w:w="0" w:type="dxa"/>
              <w:left w:w="0" w:type="dxa"/>
              <w:bottom w:w="0" w:type="dxa"/>
              <w:right w:w="0" w:type="dxa"/>
            </w:tcMar>
          </w:tcPr>
          <w:p w14:paraId="725AD871" w14:textId="77777777" w:rsidR="00AC465B" w:rsidRPr="00EF4290" w:rsidRDefault="008F3008">
            <w:pPr>
              <w:widowControl w:val="0"/>
              <w:spacing w:line="240" w:lineRule="auto"/>
              <w:rPr>
                <w:rFonts w:eastAsia="Times New Roman"/>
                <w:sz w:val="20"/>
                <w:szCs w:val="20"/>
              </w:rPr>
            </w:pPr>
            <w:r w:rsidRPr="00EF4290">
              <w:rPr>
                <w:rFonts w:eastAsia="Times New Roman"/>
                <w:sz w:val="20"/>
                <w:szCs w:val="20"/>
              </w:rPr>
              <w:t>Sex</w:t>
            </w:r>
          </w:p>
          <w:p w14:paraId="222E4CF5" w14:textId="77777777" w:rsidR="00AC465B" w:rsidRPr="00EF4290" w:rsidRDefault="008F3008">
            <w:pPr>
              <w:widowControl w:val="0"/>
              <w:spacing w:line="240" w:lineRule="auto"/>
              <w:ind w:left="720"/>
              <w:rPr>
                <w:rFonts w:eastAsia="Times New Roman"/>
                <w:sz w:val="20"/>
                <w:szCs w:val="20"/>
              </w:rPr>
            </w:pPr>
            <w:r w:rsidRPr="00EF4290">
              <w:rPr>
                <w:rFonts w:eastAsia="Times New Roman"/>
                <w:sz w:val="20"/>
                <w:szCs w:val="20"/>
              </w:rPr>
              <w:t xml:space="preserve">Male </w:t>
            </w:r>
          </w:p>
          <w:p w14:paraId="654B07AD" w14:textId="77777777" w:rsidR="00AC465B" w:rsidRPr="00EF4290" w:rsidRDefault="008F3008">
            <w:pPr>
              <w:widowControl w:val="0"/>
              <w:spacing w:line="240" w:lineRule="auto"/>
              <w:ind w:left="720"/>
              <w:rPr>
                <w:rFonts w:eastAsia="Times New Roman"/>
                <w:sz w:val="20"/>
                <w:szCs w:val="20"/>
              </w:rPr>
            </w:pPr>
            <w:r w:rsidRPr="00EF4290">
              <w:rPr>
                <w:rFonts w:eastAsia="Times New Roman"/>
                <w:sz w:val="20"/>
                <w:szCs w:val="20"/>
              </w:rPr>
              <w:t xml:space="preserve">Female </w:t>
            </w:r>
          </w:p>
        </w:tc>
        <w:tc>
          <w:tcPr>
            <w:tcW w:w="1005" w:type="dxa"/>
            <w:tcBorders>
              <w:top w:val="single" w:sz="8" w:space="0" w:color="FFFFFF"/>
              <w:left w:val="nil"/>
              <w:bottom w:val="single" w:sz="8" w:space="0" w:color="FFFFFF"/>
              <w:right w:val="nil"/>
            </w:tcBorders>
            <w:tcMar>
              <w:top w:w="0" w:type="dxa"/>
              <w:left w:w="0" w:type="dxa"/>
              <w:bottom w:w="0" w:type="dxa"/>
              <w:right w:w="0" w:type="dxa"/>
            </w:tcMar>
          </w:tcPr>
          <w:p w14:paraId="0A726C4A" w14:textId="77777777" w:rsidR="00AC465B" w:rsidRPr="00EF4290" w:rsidRDefault="00AC465B">
            <w:pPr>
              <w:widowControl w:val="0"/>
              <w:spacing w:line="240" w:lineRule="auto"/>
              <w:jc w:val="center"/>
              <w:rPr>
                <w:rFonts w:eastAsia="Times New Roman"/>
                <w:sz w:val="20"/>
                <w:szCs w:val="20"/>
              </w:rPr>
            </w:pPr>
          </w:p>
          <w:p w14:paraId="62B110B2" w14:textId="77777777" w:rsidR="00AC465B" w:rsidRPr="00EF4290" w:rsidRDefault="008F3008">
            <w:pPr>
              <w:widowControl w:val="0"/>
              <w:spacing w:line="240" w:lineRule="auto"/>
              <w:jc w:val="center"/>
              <w:rPr>
                <w:rFonts w:eastAsia="Times New Roman"/>
                <w:sz w:val="20"/>
                <w:szCs w:val="20"/>
              </w:rPr>
            </w:pPr>
            <w:r w:rsidRPr="00EF4290">
              <w:rPr>
                <w:rFonts w:eastAsia="Times New Roman"/>
                <w:sz w:val="20"/>
                <w:szCs w:val="20"/>
              </w:rPr>
              <w:t>45</w:t>
            </w:r>
          </w:p>
          <w:p w14:paraId="3DDA773F" w14:textId="77777777" w:rsidR="00AC465B" w:rsidRPr="00EF4290" w:rsidRDefault="008F3008">
            <w:pPr>
              <w:widowControl w:val="0"/>
              <w:spacing w:line="240" w:lineRule="auto"/>
              <w:jc w:val="center"/>
              <w:rPr>
                <w:rFonts w:eastAsia="Times New Roman"/>
                <w:sz w:val="20"/>
                <w:szCs w:val="20"/>
              </w:rPr>
            </w:pPr>
            <w:r w:rsidRPr="00EF4290">
              <w:rPr>
                <w:rFonts w:eastAsia="Times New Roman"/>
                <w:sz w:val="20"/>
                <w:szCs w:val="20"/>
              </w:rPr>
              <w:t>280</w:t>
            </w:r>
          </w:p>
        </w:tc>
        <w:tc>
          <w:tcPr>
            <w:tcW w:w="1065" w:type="dxa"/>
            <w:tcBorders>
              <w:top w:val="single" w:sz="8" w:space="0" w:color="FFFFFF"/>
              <w:left w:val="nil"/>
              <w:bottom w:val="single" w:sz="8" w:space="0" w:color="FFFFFF"/>
              <w:right w:val="nil"/>
            </w:tcBorders>
            <w:tcMar>
              <w:top w:w="0" w:type="dxa"/>
              <w:left w:w="0" w:type="dxa"/>
              <w:bottom w:w="0" w:type="dxa"/>
              <w:right w:w="0" w:type="dxa"/>
            </w:tcMar>
          </w:tcPr>
          <w:p w14:paraId="011D8C06" w14:textId="77777777" w:rsidR="00AC465B" w:rsidRPr="00EF4290" w:rsidRDefault="00AC465B">
            <w:pPr>
              <w:widowControl w:val="0"/>
              <w:spacing w:line="240" w:lineRule="auto"/>
              <w:jc w:val="center"/>
              <w:rPr>
                <w:rFonts w:eastAsia="Times New Roman"/>
                <w:sz w:val="20"/>
                <w:szCs w:val="20"/>
              </w:rPr>
            </w:pPr>
          </w:p>
          <w:p w14:paraId="65917760" w14:textId="77777777" w:rsidR="00AC465B" w:rsidRPr="00EF4290" w:rsidRDefault="008F3008">
            <w:pPr>
              <w:widowControl w:val="0"/>
              <w:spacing w:line="240" w:lineRule="auto"/>
              <w:jc w:val="center"/>
              <w:rPr>
                <w:rFonts w:eastAsia="Times New Roman"/>
                <w:sz w:val="20"/>
                <w:szCs w:val="20"/>
              </w:rPr>
            </w:pPr>
            <w:r w:rsidRPr="00EF4290">
              <w:rPr>
                <w:rFonts w:eastAsia="Times New Roman"/>
                <w:sz w:val="20"/>
                <w:szCs w:val="20"/>
              </w:rPr>
              <w:t>13.8</w:t>
            </w:r>
          </w:p>
          <w:p w14:paraId="189D9CBC" w14:textId="77777777" w:rsidR="00AC465B" w:rsidRPr="00EF4290" w:rsidRDefault="008F3008">
            <w:pPr>
              <w:widowControl w:val="0"/>
              <w:spacing w:line="240" w:lineRule="auto"/>
              <w:jc w:val="center"/>
              <w:rPr>
                <w:rFonts w:eastAsia="Times New Roman"/>
                <w:sz w:val="20"/>
                <w:szCs w:val="20"/>
              </w:rPr>
            </w:pPr>
            <w:r w:rsidRPr="00EF4290">
              <w:rPr>
                <w:rFonts w:eastAsia="Times New Roman"/>
                <w:sz w:val="20"/>
                <w:szCs w:val="20"/>
              </w:rPr>
              <w:t>86.2</w:t>
            </w:r>
          </w:p>
        </w:tc>
      </w:tr>
      <w:tr w:rsidR="00AC465B" w:rsidRPr="00EF4290" w14:paraId="145D0D76" w14:textId="77777777">
        <w:tc>
          <w:tcPr>
            <w:tcW w:w="6600" w:type="dxa"/>
            <w:tcBorders>
              <w:top w:val="single" w:sz="8" w:space="0" w:color="FFFFFF"/>
              <w:left w:val="nil"/>
              <w:bottom w:val="single" w:sz="8" w:space="0" w:color="FFFFFF"/>
              <w:right w:val="nil"/>
            </w:tcBorders>
            <w:tcMar>
              <w:top w:w="0" w:type="dxa"/>
              <w:left w:w="0" w:type="dxa"/>
              <w:bottom w:w="0" w:type="dxa"/>
              <w:right w:w="0" w:type="dxa"/>
            </w:tcMar>
          </w:tcPr>
          <w:p w14:paraId="1CFAC8C3" w14:textId="77777777" w:rsidR="00AC465B" w:rsidRPr="00EF4290" w:rsidRDefault="008F3008">
            <w:pPr>
              <w:widowControl w:val="0"/>
              <w:spacing w:line="240" w:lineRule="auto"/>
              <w:rPr>
                <w:rFonts w:eastAsia="Times New Roman"/>
                <w:sz w:val="20"/>
                <w:szCs w:val="20"/>
              </w:rPr>
            </w:pPr>
            <w:r w:rsidRPr="00EF4290">
              <w:rPr>
                <w:rFonts w:eastAsia="Times New Roman"/>
                <w:sz w:val="20"/>
                <w:szCs w:val="20"/>
              </w:rPr>
              <w:t xml:space="preserve">Year Level </w:t>
            </w:r>
          </w:p>
          <w:p w14:paraId="5BF4979C" w14:textId="77777777" w:rsidR="00AC465B" w:rsidRPr="00EF4290" w:rsidRDefault="008F3008">
            <w:pPr>
              <w:widowControl w:val="0"/>
              <w:spacing w:line="240" w:lineRule="auto"/>
              <w:ind w:left="720"/>
              <w:rPr>
                <w:rFonts w:eastAsia="Times New Roman"/>
                <w:sz w:val="20"/>
                <w:szCs w:val="20"/>
              </w:rPr>
            </w:pPr>
            <w:r w:rsidRPr="00EF4290">
              <w:rPr>
                <w:rFonts w:eastAsia="Times New Roman"/>
                <w:sz w:val="20"/>
                <w:szCs w:val="20"/>
              </w:rPr>
              <w:t xml:space="preserve">First Year </w:t>
            </w:r>
          </w:p>
          <w:p w14:paraId="51693368" w14:textId="77777777" w:rsidR="00AC465B" w:rsidRPr="00EF4290" w:rsidRDefault="008F3008">
            <w:pPr>
              <w:widowControl w:val="0"/>
              <w:spacing w:line="240" w:lineRule="auto"/>
              <w:ind w:left="720"/>
              <w:rPr>
                <w:rFonts w:eastAsia="Times New Roman"/>
                <w:sz w:val="20"/>
                <w:szCs w:val="20"/>
              </w:rPr>
            </w:pPr>
            <w:r w:rsidRPr="00EF4290">
              <w:rPr>
                <w:rFonts w:eastAsia="Times New Roman"/>
                <w:sz w:val="20"/>
                <w:szCs w:val="20"/>
              </w:rPr>
              <w:t xml:space="preserve">Second Year </w:t>
            </w:r>
          </w:p>
          <w:p w14:paraId="4BE600A9" w14:textId="77777777" w:rsidR="00AC465B" w:rsidRPr="00EF4290" w:rsidRDefault="008F3008">
            <w:pPr>
              <w:widowControl w:val="0"/>
              <w:spacing w:line="240" w:lineRule="auto"/>
              <w:ind w:left="720"/>
              <w:rPr>
                <w:rFonts w:eastAsia="Times New Roman"/>
                <w:sz w:val="20"/>
                <w:szCs w:val="20"/>
              </w:rPr>
            </w:pPr>
            <w:r w:rsidRPr="00EF4290">
              <w:rPr>
                <w:rFonts w:eastAsia="Times New Roman"/>
                <w:sz w:val="20"/>
                <w:szCs w:val="20"/>
              </w:rPr>
              <w:t xml:space="preserve">Third Year </w:t>
            </w:r>
          </w:p>
          <w:p w14:paraId="51B4321A" w14:textId="77777777" w:rsidR="00AC465B" w:rsidRPr="00EF4290" w:rsidRDefault="008F3008">
            <w:pPr>
              <w:widowControl w:val="0"/>
              <w:spacing w:line="240" w:lineRule="auto"/>
              <w:ind w:left="720"/>
              <w:rPr>
                <w:rFonts w:eastAsia="Times New Roman"/>
                <w:sz w:val="20"/>
                <w:szCs w:val="20"/>
              </w:rPr>
            </w:pPr>
            <w:r w:rsidRPr="00EF4290">
              <w:rPr>
                <w:rFonts w:eastAsia="Times New Roman"/>
                <w:sz w:val="20"/>
                <w:szCs w:val="20"/>
              </w:rPr>
              <w:t xml:space="preserve">Fourth Year </w:t>
            </w:r>
          </w:p>
        </w:tc>
        <w:tc>
          <w:tcPr>
            <w:tcW w:w="1005" w:type="dxa"/>
            <w:tcBorders>
              <w:top w:val="single" w:sz="8" w:space="0" w:color="FFFFFF"/>
              <w:left w:val="nil"/>
              <w:bottom w:val="single" w:sz="8" w:space="0" w:color="FFFFFF"/>
              <w:right w:val="nil"/>
            </w:tcBorders>
            <w:tcMar>
              <w:top w:w="0" w:type="dxa"/>
              <w:left w:w="0" w:type="dxa"/>
              <w:bottom w:w="0" w:type="dxa"/>
              <w:right w:w="0" w:type="dxa"/>
            </w:tcMar>
          </w:tcPr>
          <w:p w14:paraId="08F30011" w14:textId="77777777" w:rsidR="00AC465B" w:rsidRPr="00EF4290" w:rsidRDefault="00AC465B">
            <w:pPr>
              <w:widowControl w:val="0"/>
              <w:spacing w:line="240" w:lineRule="auto"/>
              <w:jc w:val="center"/>
              <w:rPr>
                <w:rFonts w:eastAsia="Times New Roman"/>
                <w:sz w:val="20"/>
                <w:szCs w:val="20"/>
              </w:rPr>
            </w:pPr>
          </w:p>
          <w:p w14:paraId="6D563FE0" w14:textId="77777777" w:rsidR="00AC465B" w:rsidRPr="00EF4290" w:rsidRDefault="008F3008">
            <w:pPr>
              <w:widowControl w:val="0"/>
              <w:spacing w:line="240" w:lineRule="auto"/>
              <w:jc w:val="center"/>
              <w:rPr>
                <w:rFonts w:eastAsia="Times New Roman"/>
                <w:sz w:val="20"/>
                <w:szCs w:val="20"/>
              </w:rPr>
            </w:pPr>
            <w:r w:rsidRPr="00EF4290">
              <w:rPr>
                <w:rFonts w:eastAsia="Times New Roman"/>
                <w:sz w:val="20"/>
                <w:szCs w:val="20"/>
              </w:rPr>
              <w:t>96</w:t>
            </w:r>
          </w:p>
          <w:p w14:paraId="20DD5AF4" w14:textId="77777777" w:rsidR="00AC465B" w:rsidRPr="00EF4290" w:rsidRDefault="008F3008">
            <w:pPr>
              <w:widowControl w:val="0"/>
              <w:spacing w:line="240" w:lineRule="auto"/>
              <w:jc w:val="center"/>
              <w:rPr>
                <w:rFonts w:eastAsia="Times New Roman"/>
                <w:sz w:val="20"/>
                <w:szCs w:val="20"/>
              </w:rPr>
            </w:pPr>
            <w:r w:rsidRPr="00EF4290">
              <w:rPr>
                <w:rFonts w:eastAsia="Times New Roman"/>
                <w:sz w:val="20"/>
                <w:szCs w:val="20"/>
              </w:rPr>
              <w:t>79</w:t>
            </w:r>
          </w:p>
          <w:p w14:paraId="66F70FBD" w14:textId="77777777" w:rsidR="00AC465B" w:rsidRPr="00EF4290" w:rsidRDefault="008F3008">
            <w:pPr>
              <w:widowControl w:val="0"/>
              <w:spacing w:line="240" w:lineRule="auto"/>
              <w:jc w:val="center"/>
              <w:rPr>
                <w:rFonts w:eastAsia="Times New Roman"/>
                <w:sz w:val="20"/>
                <w:szCs w:val="20"/>
              </w:rPr>
            </w:pPr>
            <w:r w:rsidRPr="00EF4290">
              <w:rPr>
                <w:rFonts w:eastAsia="Times New Roman"/>
                <w:sz w:val="20"/>
                <w:szCs w:val="20"/>
              </w:rPr>
              <w:t>69</w:t>
            </w:r>
          </w:p>
          <w:p w14:paraId="2F23C258" w14:textId="77777777" w:rsidR="00AC465B" w:rsidRPr="00EF4290" w:rsidRDefault="008F3008">
            <w:pPr>
              <w:widowControl w:val="0"/>
              <w:spacing w:line="240" w:lineRule="auto"/>
              <w:jc w:val="center"/>
              <w:rPr>
                <w:rFonts w:eastAsia="Times New Roman"/>
                <w:sz w:val="20"/>
                <w:szCs w:val="20"/>
              </w:rPr>
            </w:pPr>
            <w:r w:rsidRPr="00EF4290">
              <w:rPr>
                <w:rFonts w:eastAsia="Times New Roman"/>
                <w:sz w:val="20"/>
                <w:szCs w:val="20"/>
              </w:rPr>
              <w:t>81</w:t>
            </w:r>
          </w:p>
        </w:tc>
        <w:tc>
          <w:tcPr>
            <w:tcW w:w="1065" w:type="dxa"/>
            <w:tcBorders>
              <w:top w:val="single" w:sz="8" w:space="0" w:color="FFFFFF"/>
              <w:left w:val="nil"/>
              <w:bottom w:val="single" w:sz="8" w:space="0" w:color="FFFFFF"/>
              <w:right w:val="nil"/>
            </w:tcBorders>
            <w:tcMar>
              <w:top w:w="0" w:type="dxa"/>
              <w:left w:w="0" w:type="dxa"/>
              <w:bottom w:w="0" w:type="dxa"/>
              <w:right w:w="0" w:type="dxa"/>
            </w:tcMar>
          </w:tcPr>
          <w:p w14:paraId="09E3670A" w14:textId="77777777" w:rsidR="00AC465B" w:rsidRPr="00EF4290" w:rsidRDefault="00AC465B">
            <w:pPr>
              <w:widowControl w:val="0"/>
              <w:spacing w:line="240" w:lineRule="auto"/>
              <w:jc w:val="center"/>
              <w:rPr>
                <w:rFonts w:eastAsia="Times New Roman"/>
                <w:sz w:val="20"/>
                <w:szCs w:val="20"/>
              </w:rPr>
            </w:pPr>
          </w:p>
          <w:p w14:paraId="73F49F88" w14:textId="77777777" w:rsidR="00AC465B" w:rsidRPr="00EF4290" w:rsidRDefault="008F3008">
            <w:pPr>
              <w:widowControl w:val="0"/>
              <w:spacing w:line="240" w:lineRule="auto"/>
              <w:jc w:val="center"/>
              <w:rPr>
                <w:rFonts w:eastAsia="Times New Roman"/>
                <w:sz w:val="20"/>
                <w:szCs w:val="20"/>
              </w:rPr>
            </w:pPr>
            <w:r w:rsidRPr="00EF4290">
              <w:rPr>
                <w:rFonts w:eastAsia="Times New Roman"/>
                <w:sz w:val="20"/>
                <w:szCs w:val="20"/>
              </w:rPr>
              <w:t>29.5</w:t>
            </w:r>
          </w:p>
          <w:p w14:paraId="0A990764" w14:textId="77777777" w:rsidR="00AC465B" w:rsidRPr="00EF4290" w:rsidRDefault="008F3008">
            <w:pPr>
              <w:widowControl w:val="0"/>
              <w:spacing w:line="240" w:lineRule="auto"/>
              <w:jc w:val="center"/>
              <w:rPr>
                <w:rFonts w:eastAsia="Times New Roman"/>
                <w:sz w:val="20"/>
                <w:szCs w:val="20"/>
              </w:rPr>
            </w:pPr>
            <w:r w:rsidRPr="00EF4290">
              <w:rPr>
                <w:rFonts w:eastAsia="Times New Roman"/>
                <w:sz w:val="20"/>
                <w:szCs w:val="20"/>
              </w:rPr>
              <w:t>24.3</w:t>
            </w:r>
          </w:p>
          <w:p w14:paraId="2BBD38DB" w14:textId="77777777" w:rsidR="00AC465B" w:rsidRPr="00EF4290" w:rsidRDefault="008F3008">
            <w:pPr>
              <w:widowControl w:val="0"/>
              <w:spacing w:line="240" w:lineRule="auto"/>
              <w:jc w:val="center"/>
              <w:rPr>
                <w:rFonts w:eastAsia="Times New Roman"/>
                <w:sz w:val="20"/>
                <w:szCs w:val="20"/>
              </w:rPr>
            </w:pPr>
            <w:r w:rsidRPr="00EF4290">
              <w:rPr>
                <w:rFonts w:eastAsia="Times New Roman"/>
                <w:sz w:val="20"/>
                <w:szCs w:val="20"/>
              </w:rPr>
              <w:t>21.2</w:t>
            </w:r>
          </w:p>
          <w:p w14:paraId="153B05E0" w14:textId="77777777" w:rsidR="00AC465B" w:rsidRPr="00EF4290" w:rsidRDefault="008F3008">
            <w:pPr>
              <w:widowControl w:val="0"/>
              <w:spacing w:line="240" w:lineRule="auto"/>
              <w:jc w:val="center"/>
              <w:rPr>
                <w:rFonts w:eastAsia="Times New Roman"/>
                <w:sz w:val="20"/>
                <w:szCs w:val="20"/>
              </w:rPr>
            </w:pPr>
            <w:r w:rsidRPr="00EF4290">
              <w:rPr>
                <w:rFonts w:eastAsia="Times New Roman"/>
                <w:sz w:val="20"/>
                <w:szCs w:val="20"/>
              </w:rPr>
              <w:t>24.9</w:t>
            </w:r>
          </w:p>
        </w:tc>
      </w:tr>
      <w:tr w:rsidR="00AC465B" w:rsidRPr="00EF4290" w14:paraId="65FFA258" w14:textId="77777777">
        <w:tc>
          <w:tcPr>
            <w:tcW w:w="6600" w:type="dxa"/>
            <w:tcBorders>
              <w:top w:val="single" w:sz="8" w:space="0" w:color="FFFFFF"/>
              <w:left w:val="nil"/>
              <w:bottom w:val="single" w:sz="8" w:space="0" w:color="FFFFFF"/>
              <w:right w:val="nil"/>
            </w:tcBorders>
            <w:tcMar>
              <w:top w:w="0" w:type="dxa"/>
              <w:left w:w="0" w:type="dxa"/>
              <w:bottom w:w="0" w:type="dxa"/>
              <w:right w:w="0" w:type="dxa"/>
            </w:tcMar>
          </w:tcPr>
          <w:p w14:paraId="50DA2C5A" w14:textId="77777777" w:rsidR="00AC465B" w:rsidRPr="00EF4290" w:rsidRDefault="008F3008">
            <w:pPr>
              <w:widowControl w:val="0"/>
              <w:spacing w:line="240" w:lineRule="auto"/>
              <w:rPr>
                <w:rFonts w:eastAsia="Times New Roman"/>
                <w:sz w:val="20"/>
                <w:szCs w:val="20"/>
              </w:rPr>
            </w:pPr>
            <w:r w:rsidRPr="00EF4290">
              <w:rPr>
                <w:rFonts w:eastAsia="Times New Roman"/>
                <w:sz w:val="20"/>
                <w:szCs w:val="20"/>
              </w:rPr>
              <w:t>Total</w:t>
            </w:r>
          </w:p>
        </w:tc>
        <w:tc>
          <w:tcPr>
            <w:tcW w:w="1005" w:type="dxa"/>
            <w:tcBorders>
              <w:top w:val="single" w:sz="8" w:space="0" w:color="FFFFFF"/>
              <w:left w:val="nil"/>
              <w:bottom w:val="single" w:sz="8" w:space="0" w:color="FFFFFF"/>
              <w:right w:val="nil"/>
            </w:tcBorders>
            <w:tcMar>
              <w:top w:w="0" w:type="dxa"/>
              <w:left w:w="0" w:type="dxa"/>
              <w:bottom w:w="0" w:type="dxa"/>
              <w:right w:w="0" w:type="dxa"/>
            </w:tcMar>
          </w:tcPr>
          <w:p w14:paraId="5CE45348" w14:textId="77777777" w:rsidR="00AC465B" w:rsidRPr="00EF4290" w:rsidRDefault="00AC465B">
            <w:pPr>
              <w:widowControl w:val="0"/>
              <w:spacing w:line="240" w:lineRule="auto"/>
              <w:jc w:val="center"/>
              <w:rPr>
                <w:rFonts w:eastAsia="Times New Roman"/>
                <w:sz w:val="20"/>
                <w:szCs w:val="20"/>
              </w:rPr>
            </w:pPr>
          </w:p>
        </w:tc>
        <w:tc>
          <w:tcPr>
            <w:tcW w:w="1065" w:type="dxa"/>
            <w:tcBorders>
              <w:top w:val="single" w:sz="8" w:space="0" w:color="FFFFFF"/>
              <w:left w:val="nil"/>
              <w:bottom w:val="single" w:sz="8" w:space="0" w:color="FFFFFF"/>
              <w:right w:val="nil"/>
            </w:tcBorders>
            <w:tcMar>
              <w:top w:w="0" w:type="dxa"/>
              <w:left w:w="0" w:type="dxa"/>
              <w:bottom w:w="0" w:type="dxa"/>
              <w:right w:w="0" w:type="dxa"/>
            </w:tcMar>
          </w:tcPr>
          <w:p w14:paraId="3E5BE226" w14:textId="77777777" w:rsidR="00AC465B" w:rsidRPr="00EF4290" w:rsidRDefault="008F3008">
            <w:pPr>
              <w:widowControl w:val="0"/>
              <w:spacing w:line="240" w:lineRule="auto"/>
              <w:jc w:val="center"/>
              <w:rPr>
                <w:rFonts w:eastAsia="Times New Roman"/>
                <w:sz w:val="20"/>
                <w:szCs w:val="20"/>
              </w:rPr>
            </w:pPr>
            <w:r w:rsidRPr="00EF4290">
              <w:rPr>
                <w:rFonts w:eastAsia="Times New Roman"/>
                <w:sz w:val="20"/>
                <w:szCs w:val="20"/>
              </w:rPr>
              <w:t>100.00</w:t>
            </w:r>
          </w:p>
        </w:tc>
      </w:tr>
    </w:tbl>
    <w:p w14:paraId="1B04024E" w14:textId="77777777" w:rsidR="00AC465B" w:rsidRPr="00EF4290" w:rsidRDefault="00AC465B">
      <w:pPr>
        <w:keepNext/>
        <w:spacing w:line="240" w:lineRule="auto"/>
        <w:jc w:val="both"/>
        <w:rPr>
          <w:i/>
          <w:iCs/>
          <w:sz w:val="20"/>
          <w:szCs w:val="20"/>
        </w:rPr>
      </w:pPr>
    </w:p>
    <w:p w14:paraId="03D9393D" w14:textId="77777777" w:rsidR="00AC465B" w:rsidRPr="00EF4290" w:rsidRDefault="008F3008">
      <w:pPr>
        <w:keepNext/>
        <w:spacing w:line="240" w:lineRule="auto"/>
        <w:jc w:val="both"/>
        <w:rPr>
          <w:b/>
          <w:bCs/>
          <w:sz w:val="20"/>
          <w:szCs w:val="20"/>
        </w:rPr>
      </w:pPr>
      <w:r w:rsidRPr="00EF4290">
        <w:rPr>
          <w:b/>
          <w:bCs/>
          <w:sz w:val="20"/>
          <w:szCs w:val="20"/>
        </w:rPr>
        <w:t>Level of Social Media Usage</w:t>
      </w:r>
    </w:p>
    <w:p w14:paraId="3F7596E7" w14:textId="77777777" w:rsidR="00AC465B" w:rsidRPr="00EF4290" w:rsidRDefault="00AC465B">
      <w:pPr>
        <w:keepNext/>
        <w:spacing w:line="240" w:lineRule="auto"/>
        <w:jc w:val="both"/>
        <w:rPr>
          <w:b/>
          <w:bCs/>
          <w:sz w:val="20"/>
          <w:szCs w:val="20"/>
        </w:rPr>
      </w:pPr>
    </w:p>
    <w:p w14:paraId="1D2AE92C" w14:textId="28FDF8F8" w:rsidR="00AC465B" w:rsidRPr="00EF4290" w:rsidRDefault="008F3008">
      <w:pPr>
        <w:keepNext/>
        <w:spacing w:line="240" w:lineRule="auto"/>
        <w:rPr>
          <w:sz w:val="20"/>
          <w:szCs w:val="20"/>
        </w:rPr>
      </w:pPr>
      <w:r w:rsidRPr="00EF4290">
        <w:rPr>
          <w:sz w:val="20"/>
          <w:szCs w:val="20"/>
        </w:rPr>
        <w:tab/>
        <w:t xml:space="preserve">Table </w:t>
      </w:r>
      <w:r w:rsidR="00A86703" w:rsidRPr="00EF4290">
        <w:rPr>
          <w:sz w:val="20"/>
          <w:szCs w:val="20"/>
        </w:rPr>
        <w:t>5</w:t>
      </w:r>
      <w:r w:rsidRPr="00EF4290">
        <w:rPr>
          <w:sz w:val="20"/>
          <w:szCs w:val="20"/>
        </w:rPr>
        <w:t xml:space="preserve"> presents the mean scores and standard deviations for the different dimensions of social media usage among nursing students. The results indicate that respondents generally demonstrated moderate engagement in social media, with consumption-based activities being the most frequent (mean = 4.33), followed by image-based (mean = 2.89), comparison-based (mean = 2.88), and belief-based use (mean = 1.91). These findings suggest that students primarily use social media to view and interact with content, such as watching videos and checking others’ stories, while engagement in evaluative comparisons or morally-driven interactions remains relatively low. Overall, the data reflect that nursing students exhibit varied patterns of social media </w:t>
      </w:r>
      <w:r w:rsidRPr="00EF4290">
        <w:rPr>
          <w:sz w:val="20"/>
          <w:szCs w:val="20"/>
        </w:rPr>
        <w:lastRenderedPageBreak/>
        <w:t>use, with more focus on consumption and image-related behaviors rather than belief-based or comparison-oriented activities.</w:t>
      </w:r>
    </w:p>
    <w:p w14:paraId="123FFAE1" w14:textId="77777777" w:rsidR="00AC465B" w:rsidRPr="00EF4290" w:rsidRDefault="00AC465B">
      <w:pPr>
        <w:keepNext/>
        <w:spacing w:line="240" w:lineRule="auto"/>
        <w:jc w:val="both"/>
        <w:rPr>
          <w:sz w:val="20"/>
          <w:szCs w:val="20"/>
        </w:rPr>
      </w:pPr>
    </w:p>
    <w:p w14:paraId="3B883E90" w14:textId="1F255ED2" w:rsidR="00AC465B" w:rsidRPr="00EF4290" w:rsidRDefault="008F3008">
      <w:pPr>
        <w:spacing w:line="240" w:lineRule="auto"/>
        <w:rPr>
          <w:sz w:val="20"/>
          <w:szCs w:val="20"/>
        </w:rPr>
      </w:pPr>
      <w:r w:rsidRPr="00EF4290">
        <w:rPr>
          <w:rFonts w:eastAsia="Helvetica Neue"/>
          <w:i/>
          <w:iCs/>
          <w:sz w:val="20"/>
          <w:szCs w:val="20"/>
        </w:rPr>
        <w:t xml:space="preserve">Table </w:t>
      </w:r>
      <w:r w:rsidR="00A86703" w:rsidRPr="00EF4290">
        <w:rPr>
          <w:rFonts w:eastAsia="Helvetica Neue"/>
          <w:i/>
          <w:iCs/>
          <w:sz w:val="20"/>
          <w:szCs w:val="20"/>
        </w:rPr>
        <w:t>5</w:t>
      </w:r>
      <w:r w:rsidRPr="00EF4290">
        <w:rPr>
          <w:rFonts w:eastAsia="Helvetica Neue"/>
          <w:i/>
          <w:iCs/>
          <w:sz w:val="20"/>
          <w:szCs w:val="20"/>
        </w:rPr>
        <w:t xml:space="preserve"> Distribution of mean responses on social media usage, specific indicators (n = 325)</w:t>
      </w:r>
    </w:p>
    <w:tbl>
      <w:tblPr>
        <w:tblStyle w:val="afa"/>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15"/>
        <w:gridCol w:w="855"/>
        <w:gridCol w:w="1470"/>
      </w:tblGrid>
      <w:tr w:rsidR="00AC465B" w:rsidRPr="00EF4290" w14:paraId="6CE16E1C" w14:textId="77777777">
        <w:trPr>
          <w:tblHeader/>
        </w:trPr>
        <w:tc>
          <w:tcPr>
            <w:tcW w:w="6315" w:type="dxa"/>
            <w:tcBorders>
              <w:left w:val="single" w:sz="8" w:space="0" w:color="FFFFFF"/>
              <w:right w:val="single" w:sz="8" w:space="0" w:color="FFFFFF"/>
            </w:tcBorders>
            <w:tcMar>
              <w:top w:w="-576" w:type="dxa"/>
              <w:left w:w="-576" w:type="dxa"/>
              <w:bottom w:w="-576" w:type="dxa"/>
              <w:right w:w="-576" w:type="dxa"/>
            </w:tcMar>
          </w:tcPr>
          <w:p w14:paraId="74D4F652" w14:textId="77777777" w:rsidR="00AC465B" w:rsidRPr="00EF4290" w:rsidRDefault="008F3008">
            <w:pPr>
              <w:keepNext/>
              <w:keepLines/>
              <w:spacing w:line="240" w:lineRule="auto"/>
              <w:jc w:val="center"/>
              <w:rPr>
                <w:sz w:val="20"/>
                <w:szCs w:val="20"/>
              </w:rPr>
            </w:pPr>
            <w:r w:rsidRPr="00EF4290">
              <w:rPr>
                <w:b/>
                <w:bCs/>
                <w:sz w:val="20"/>
                <w:szCs w:val="20"/>
              </w:rPr>
              <w:t>Social Media Usage Indicators</w:t>
            </w:r>
          </w:p>
        </w:tc>
        <w:tc>
          <w:tcPr>
            <w:tcW w:w="855" w:type="dxa"/>
            <w:tcBorders>
              <w:left w:val="single" w:sz="8" w:space="0" w:color="FFFFFF"/>
              <w:right w:val="single" w:sz="8" w:space="0" w:color="FFFFFF"/>
            </w:tcBorders>
            <w:tcMar>
              <w:top w:w="0" w:type="dxa"/>
              <w:left w:w="0" w:type="dxa"/>
              <w:bottom w:w="0" w:type="dxa"/>
              <w:right w:w="0" w:type="dxa"/>
            </w:tcMar>
          </w:tcPr>
          <w:p w14:paraId="28FAAA17" w14:textId="77777777" w:rsidR="00AC465B" w:rsidRPr="00EF4290" w:rsidRDefault="008F3008">
            <w:pPr>
              <w:widowControl w:val="0"/>
              <w:spacing w:line="240" w:lineRule="auto"/>
              <w:jc w:val="center"/>
              <w:rPr>
                <w:b/>
                <w:bCs/>
                <w:sz w:val="20"/>
                <w:szCs w:val="20"/>
              </w:rPr>
            </w:pPr>
            <w:r w:rsidRPr="00EF4290">
              <w:rPr>
                <w:b/>
                <w:bCs/>
                <w:sz w:val="20"/>
                <w:szCs w:val="20"/>
              </w:rPr>
              <w:t>Mean</w:t>
            </w:r>
          </w:p>
        </w:tc>
        <w:tc>
          <w:tcPr>
            <w:tcW w:w="1470" w:type="dxa"/>
            <w:tcBorders>
              <w:left w:val="single" w:sz="8" w:space="0" w:color="FFFFFF"/>
              <w:right w:val="single" w:sz="8" w:space="0" w:color="FFFFFF"/>
            </w:tcBorders>
            <w:tcMar>
              <w:top w:w="0" w:type="dxa"/>
              <w:left w:w="0" w:type="dxa"/>
              <w:bottom w:w="0" w:type="dxa"/>
              <w:right w:w="0" w:type="dxa"/>
            </w:tcMar>
          </w:tcPr>
          <w:p w14:paraId="335C0966" w14:textId="77777777" w:rsidR="00AC465B" w:rsidRPr="00EF4290" w:rsidRDefault="008F3008">
            <w:pPr>
              <w:widowControl w:val="0"/>
              <w:spacing w:line="240" w:lineRule="auto"/>
              <w:jc w:val="center"/>
              <w:rPr>
                <w:b/>
                <w:bCs/>
                <w:sz w:val="20"/>
                <w:szCs w:val="20"/>
              </w:rPr>
            </w:pPr>
            <w:r w:rsidRPr="00EF4290">
              <w:rPr>
                <w:b/>
                <w:bCs/>
                <w:sz w:val="20"/>
                <w:szCs w:val="20"/>
              </w:rPr>
              <w:t xml:space="preserve">Standard Deviation </w:t>
            </w:r>
          </w:p>
        </w:tc>
      </w:tr>
      <w:tr w:rsidR="00AC465B" w:rsidRPr="00EF4290" w14:paraId="30B3812C" w14:textId="77777777">
        <w:trPr>
          <w:trHeight w:val="195"/>
          <w:tblHeader/>
        </w:trPr>
        <w:tc>
          <w:tcPr>
            <w:tcW w:w="6315" w:type="dxa"/>
            <w:tcBorders>
              <w:left w:val="single" w:sz="8" w:space="0" w:color="FFFFFF"/>
              <w:bottom w:val="single" w:sz="8" w:space="0" w:color="0D0D0D"/>
              <w:right w:val="single" w:sz="8" w:space="0" w:color="FFFFFF"/>
            </w:tcBorders>
            <w:tcMar>
              <w:top w:w="0" w:type="dxa"/>
              <w:left w:w="0" w:type="dxa"/>
              <w:bottom w:w="0" w:type="dxa"/>
              <w:right w:w="0" w:type="dxa"/>
            </w:tcMar>
          </w:tcPr>
          <w:p w14:paraId="1F4A2322" w14:textId="77777777" w:rsidR="00AC465B" w:rsidRPr="00EF4290" w:rsidRDefault="008F3008">
            <w:pPr>
              <w:widowControl w:val="0"/>
              <w:spacing w:line="240" w:lineRule="auto"/>
              <w:rPr>
                <w:b/>
                <w:bCs/>
                <w:sz w:val="20"/>
                <w:szCs w:val="20"/>
              </w:rPr>
            </w:pPr>
            <w:r w:rsidRPr="00EF4290">
              <w:rPr>
                <w:b/>
                <w:bCs/>
                <w:sz w:val="20"/>
                <w:szCs w:val="20"/>
              </w:rPr>
              <w:t>Consumption-Based Use</w:t>
            </w:r>
          </w:p>
        </w:tc>
        <w:tc>
          <w:tcPr>
            <w:tcW w:w="855" w:type="dxa"/>
            <w:tcBorders>
              <w:left w:val="single" w:sz="8" w:space="0" w:color="FFFFFF"/>
              <w:right w:val="single" w:sz="8" w:space="0" w:color="FFFFFF"/>
            </w:tcBorders>
            <w:tcMar>
              <w:top w:w="0" w:type="dxa"/>
              <w:left w:w="0" w:type="dxa"/>
              <w:bottom w:w="0" w:type="dxa"/>
              <w:right w:w="0" w:type="dxa"/>
            </w:tcMar>
          </w:tcPr>
          <w:p w14:paraId="7A3285AC" w14:textId="77777777" w:rsidR="00AC465B" w:rsidRPr="00EF4290" w:rsidRDefault="00AC465B">
            <w:pPr>
              <w:widowControl w:val="0"/>
              <w:spacing w:line="240" w:lineRule="auto"/>
              <w:jc w:val="center"/>
              <w:rPr>
                <w:sz w:val="20"/>
                <w:szCs w:val="20"/>
              </w:rPr>
            </w:pPr>
          </w:p>
        </w:tc>
        <w:tc>
          <w:tcPr>
            <w:tcW w:w="1470" w:type="dxa"/>
            <w:tcBorders>
              <w:left w:val="single" w:sz="8" w:space="0" w:color="FFFFFF"/>
              <w:right w:val="single" w:sz="8" w:space="0" w:color="FFFFFF"/>
            </w:tcBorders>
            <w:tcMar>
              <w:top w:w="0" w:type="dxa"/>
              <w:left w:w="0" w:type="dxa"/>
              <w:bottom w:w="0" w:type="dxa"/>
              <w:right w:w="0" w:type="dxa"/>
            </w:tcMar>
          </w:tcPr>
          <w:p w14:paraId="7F3F0BC5" w14:textId="77777777" w:rsidR="00AC465B" w:rsidRPr="00EF4290" w:rsidRDefault="00AC465B">
            <w:pPr>
              <w:widowControl w:val="0"/>
              <w:spacing w:line="240" w:lineRule="auto"/>
              <w:jc w:val="center"/>
              <w:rPr>
                <w:sz w:val="20"/>
                <w:szCs w:val="20"/>
              </w:rPr>
            </w:pPr>
          </w:p>
        </w:tc>
      </w:tr>
      <w:tr w:rsidR="00AC465B" w:rsidRPr="00EF4290" w14:paraId="5598A4C3" w14:textId="77777777">
        <w:trPr>
          <w:tblHeader/>
        </w:trPr>
        <w:tc>
          <w:tcPr>
            <w:tcW w:w="6315" w:type="dxa"/>
            <w:tcBorders>
              <w:left w:val="single" w:sz="8" w:space="0" w:color="FFFFFF"/>
              <w:bottom w:val="single" w:sz="8" w:space="0" w:color="FFFFFF"/>
              <w:right w:val="single" w:sz="8" w:space="0" w:color="FFFFFF"/>
            </w:tcBorders>
            <w:tcMar>
              <w:top w:w="0" w:type="dxa"/>
              <w:left w:w="0" w:type="dxa"/>
              <w:bottom w:w="0" w:type="dxa"/>
              <w:right w:w="0" w:type="dxa"/>
            </w:tcMar>
          </w:tcPr>
          <w:p w14:paraId="716F5185" w14:textId="77777777" w:rsidR="00AC465B" w:rsidRPr="00EF4290" w:rsidRDefault="008F3008">
            <w:pPr>
              <w:keepNext/>
              <w:keepLines/>
              <w:spacing w:line="240" w:lineRule="auto"/>
              <w:ind w:left="720"/>
              <w:rPr>
                <w:sz w:val="20"/>
                <w:szCs w:val="20"/>
              </w:rPr>
            </w:pPr>
            <w:r w:rsidRPr="00EF4290">
              <w:rPr>
                <w:sz w:val="20"/>
                <w:szCs w:val="20"/>
              </w:rPr>
              <w:t xml:space="preserve">Watched videos such as memes, news </w:t>
            </w:r>
            <w:proofErr w:type="gramStart"/>
            <w:r w:rsidRPr="00EF4290">
              <w:rPr>
                <w:sz w:val="20"/>
                <w:szCs w:val="20"/>
              </w:rPr>
              <w:t xml:space="preserve">content,   </w:t>
            </w:r>
            <w:proofErr w:type="gramEnd"/>
            <w:r w:rsidRPr="00EF4290">
              <w:rPr>
                <w:sz w:val="20"/>
                <w:szCs w:val="20"/>
              </w:rPr>
              <w:t xml:space="preserve">                              how-</w:t>
            </w:r>
            <w:proofErr w:type="spellStart"/>
            <w:r w:rsidRPr="00EF4290">
              <w:rPr>
                <w:sz w:val="20"/>
                <w:szCs w:val="20"/>
              </w:rPr>
              <w:t>tos</w:t>
            </w:r>
            <w:proofErr w:type="spellEnd"/>
            <w:r w:rsidRPr="00EF4290">
              <w:rPr>
                <w:sz w:val="20"/>
                <w:szCs w:val="20"/>
              </w:rPr>
              <w:t>/recipes, etc.</w:t>
            </w:r>
          </w:p>
        </w:tc>
        <w:tc>
          <w:tcPr>
            <w:tcW w:w="855" w:type="dxa"/>
            <w:tcBorders>
              <w:left w:val="single" w:sz="8" w:space="0" w:color="FFFFFF"/>
              <w:bottom w:val="single" w:sz="8" w:space="0" w:color="FFFFFF"/>
              <w:right w:val="single" w:sz="8" w:space="0" w:color="FFFFFF"/>
            </w:tcBorders>
            <w:tcMar>
              <w:top w:w="0" w:type="dxa"/>
              <w:left w:w="0" w:type="dxa"/>
              <w:bottom w:w="0" w:type="dxa"/>
              <w:right w:w="0" w:type="dxa"/>
            </w:tcMar>
          </w:tcPr>
          <w:p w14:paraId="569741AB" w14:textId="77777777" w:rsidR="00AC465B" w:rsidRPr="00EF4290" w:rsidRDefault="008F3008">
            <w:pPr>
              <w:keepNext/>
              <w:keepLines/>
              <w:widowControl w:val="0"/>
              <w:spacing w:line="240" w:lineRule="auto"/>
              <w:jc w:val="center"/>
              <w:rPr>
                <w:sz w:val="20"/>
                <w:szCs w:val="20"/>
              </w:rPr>
            </w:pPr>
            <w:r w:rsidRPr="00EF4290">
              <w:rPr>
                <w:sz w:val="20"/>
                <w:szCs w:val="20"/>
              </w:rPr>
              <w:t>5.81</w:t>
            </w:r>
          </w:p>
        </w:tc>
        <w:tc>
          <w:tcPr>
            <w:tcW w:w="1470" w:type="dxa"/>
            <w:tcBorders>
              <w:left w:val="single" w:sz="8" w:space="0" w:color="FFFFFF"/>
              <w:bottom w:val="single" w:sz="8" w:space="0" w:color="FFFFFF"/>
              <w:right w:val="single" w:sz="8" w:space="0" w:color="FFFFFF"/>
            </w:tcBorders>
            <w:tcMar>
              <w:top w:w="0" w:type="dxa"/>
              <w:left w:w="0" w:type="dxa"/>
              <w:bottom w:w="0" w:type="dxa"/>
              <w:right w:w="0" w:type="dxa"/>
            </w:tcMar>
          </w:tcPr>
          <w:p w14:paraId="03BF1BC2" w14:textId="77777777" w:rsidR="00AC465B" w:rsidRPr="00EF4290" w:rsidRDefault="008F3008">
            <w:pPr>
              <w:keepNext/>
              <w:keepLines/>
              <w:widowControl w:val="0"/>
              <w:spacing w:line="240" w:lineRule="auto"/>
              <w:ind w:left="283"/>
              <w:jc w:val="center"/>
              <w:rPr>
                <w:sz w:val="20"/>
                <w:szCs w:val="20"/>
              </w:rPr>
            </w:pPr>
            <w:r w:rsidRPr="00EF4290">
              <w:rPr>
                <w:sz w:val="20"/>
                <w:szCs w:val="20"/>
              </w:rPr>
              <w:t>2.67</w:t>
            </w:r>
          </w:p>
        </w:tc>
      </w:tr>
      <w:tr w:rsidR="00AC465B" w:rsidRPr="00EF4290" w14:paraId="54E598D5" w14:textId="77777777">
        <w:trPr>
          <w:tblHeader/>
        </w:trPr>
        <w:tc>
          <w:tcPr>
            <w:tcW w:w="6315" w:type="dxa"/>
            <w:tcBorders>
              <w:top w:val="single" w:sz="8" w:space="0" w:color="FFFFFF"/>
              <w:left w:val="single" w:sz="8" w:space="0" w:color="FFFFFF"/>
              <w:right w:val="single" w:sz="8" w:space="0" w:color="FFFFFF"/>
            </w:tcBorders>
            <w:tcMar>
              <w:top w:w="0" w:type="dxa"/>
              <w:left w:w="0" w:type="dxa"/>
              <w:bottom w:w="0" w:type="dxa"/>
              <w:right w:w="0" w:type="dxa"/>
            </w:tcMar>
          </w:tcPr>
          <w:p w14:paraId="5BF5AB06" w14:textId="77777777" w:rsidR="00AC465B" w:rsidRPr="00EF4290" w:rsidRDefault="008F3008">
            <w:pPr>
              <w:keepNext/>
              <w:keepLines/>
              <w:spacing w:line="240" w:lineRule="auto"/>
              <w:ind w:left="720"/>
              <w:rPr>
                <w:b/>
                <w:bCs/>
                <w:sz w:val="20"/>
                <w:szCs w:val="20"/>
              </w:rPr>
            </w:pPr>
            <w:r w:rsidRPr="00EF4290">
              <w:rPr>
                <w:sz w:val="20"/>
                <w:szCs w:val="20"/>
              </w:rPr>
              <w:t>Looked at others’ stories.</w:t>
            </w:r>
          </w:p>
        </w:tc>
        <w:tc>
          <w:tcPr>
            <w:tcW w:w="855" w:type="dxa"/>
            <w:tcBorders>
              <w:top w:val="single" w:sz="8" w:space="0" w:color="FFFFFF"/>
              <w:left w:val="single" w:sz="8" w:space="0" w:color="FFFFFF"/>
              <w:right w:val="single" w:sz="8" w:space="0" w:color="FFFFFF"/>
            </w:tcBorders>
            <w:tcMar>
              <w:top w:w="0" w:type="dxa"/>
              <w:left w:w="0" w:type="dxa"/>
              <w:bottom w:w="0" w:type="dxa"/>
              <w:right w:w="0" w:type="dxa"/>
            </w:tcMar>
          </w:tcPr>
          <w:p w14:paraId="7AAEEB61" w14:textId="77777777" w:rsidR="00AC465B" w:rsidRPr="00EF4290" w:rsidRDefault="008F3008">
            <w:pPr>
              <w:keepNext/>
              <w:keepLines/>
              <w:widowControl w:val="0"/>
              <w:spacing w:line="240" w:lineRule="auto"/>
              <w:jc w:val="center"/>
              <w:rPr>
                <w:sz w:val="20"/>
                <w:szCs w:val="20"/>
              </w:rPr>
            </w:pPr>
            <w:r w:rsidRPr="00EF4290">
              <w:rPr>
                <w:sz w:val="20"/>
                <w:szCs w:val="20"/>
              </w:rPr>
              <w:t>4.70</w:t>
            </w:r>
          </w:p>
        </w:tc>
        <w:tc>
          <w:tcPr>
            <w:tcW w:w="1470" w:type="dxa"/>
            <w:tcBorders>
              <w:top w:val="single" w:sz="8" w:space="0" w:color="FFFFFF"/>
              <w:left w:val="single" w:sz="8" w:space="0" w:color="FFFFFF"/>
              <w:right w:val="single" w:sz="8" w:space="0" w:color="FFFFFF"/>
            </w:tcBorders>
            <w:tcMar>
              <w:top w:w="0" w:type="dxa"/>
              <w:left w:w="0" w:type="dxa"/>
              <w:bottom w:w="0" w:type="dxa"/>
              <w:right w:w="0" w:type="dxa"/>
            </w:tcMar>
          </w:tcPr>
          <w:p w14:paraId="2388DF27" w14:textId="77777777" w:rsidR="00AC465B" w:rsidRPr="00EF4290" w:rsidRDefault="008F3008">
            <w:pPr>
              <w:keepNext/>
              <w:keepLines/>
              <w:widowControl w:val="0"/>
              <w:spacing w:line="240" w:lineRule="auto"/>
              <w:ind w:firstLine="283"/>
              <w:jc w:val="center"/>
              <w:rPr>
                <w:sz w:val="20"/>
                <w:szCs w:val="20"/>
              </w:rPr>
            </w:pPr>
            <w:r w:rsidRPr="00EF4290">
              <w:rPr>
                <w:sz w:val="20"/>
                <w:szCs w:val="20"/>
              </w:rPr>
              <w:t>2.51</w:t>
            </w:r>
          </w:p>
        </w:tc>
      </w:tr>
      <w:tr w:rsidR="00AC465B" w:rsidRPr="00EF4290" w14:paraId="70B49096" w14:textId="77777777">
        <w:trPr>
          <w:tblHeader/>
        </w:trPr>
        <w:tc>
          <w:tcPr>
            <w:tcW w:w="6315" w:type="dxa"/>
            <w:tcBorders>
              <w:top w:val="single" w:sz="8" w:space="0" w:color="FFFFFF"/>
              <w:left w:val="single" w:sz="8" w:space="0" w:color="FFFFFF"/>
              <w:right w:val="single" w:sz="8" w:space="0" w:color="FFFFFF"/>
            </w:tcBorders>
            <w:tcMar>
              <w:top w:w="0" w:type="dxa"/>
              <w:left w:w="0" w:type="dxa"/>
              <w:bottom w:w="0" w:type="dxa"/>
              <w:right w:w="0" w:type="dxa"/>
            </w:tcMar>
          </w:tcPr>
          <w:p w14:paraId="07251007" w14:textId="77777777" w:rsidR="00AC465B" w:rsidRPr="00EF4290" w:rsidRDefault="008F3008">
            <w:pPr>
              <w:keepNext/>
              <w:keepLines/>
              <w:spacing w:line="240" w:lineRule="auto"/>
              <w:ind w:left="720"/>
              <w:rPr>
                <w:b/>
                <w:bCs/>
                <w:sz w:val="20"/>
                <w:szCs w:val="20"/>
              </w:rPr>
            </w:pPr>
            <w:r w:rsidRPr="00EF4290">
              <w:rPr>
                <w:sz w:val="20"/>
                <w:szCs w:val="20"/>
              </w:rPr>
              <w:t>Scrolled aimlessly through my feed(s).</w:t>
            </w:r>
          </w:p>
        </w:tc>
        <w:tc>
          <w:tcPr>
            <w:tcW w:w="855" w:type="dxa"/>
            <w:tcBorders>
              <w:top w:val="single" w:sz="8" w:space="0" w:color="FFFFFF"/>
              <w:left w:val="single" w:sz="8" w:space="0" w:color="FFFFFF"/>
              <w:right w:val="single" w:sz="8" w:space="0" w:color="FFFFFF"/>
            </w:tcBorders>
            <w:tcMar>
              <w:top w:w="0" w:type="dxa"/>
              <w:left w:w="0" w:type="dxa"/>
              <w:bottom w:w="0" w:type="dxa"/>
              <w:right w:w="0" w:type="dxa"/>
            </w:tcMar>
          </w:tcPr>
          <w:p w14:paraId="33E49E8E" w14:textId="77777777" w:rsidR="00AC465B" w:rsidRPr="00EF4290" w:rsidRDefault="008F3008">
            <w:pPr>
              <w:keepNext/>
              <w:keepLines/>
              <w:widowControl w:val="0"/>
              <w:spacing w:line="240" w:lineRule="auto"/>
              <w:jc w:val="center"/>
              <w:rPr>
                <w:sz w:val="20"/>
                <w:szCs w:val="20"/>
              </w:rPr>
            </w:pPr>
            <w:r w:rsidRPr="00EF4290">
              <w:rPr>
                <w:sz w:val="20"/>
                <w:szCs w:val="20"/>
              </w:rPr>
              <w:t>4.49</w:t>
            </w:r>
          </w:p>
        </w:tc>
        <w:tc>
          <w:tcPr>
            <w:tcW w:w="1470" w:type="dxa"/>
            <w:tcBorders>
              <w:top w:val="single" w:sz="8" w:space="0" w:color="FFFFFF"/>
              <w:left w:val="single" w:sz="8" w:space="0" w:color="FFFFFF"/>
              <w:right w:val="single" w:sz="8" w:space="0" w:color="FFFFFF"/>
            </w:tcBorders>
            <w:tcMar>
              <w:top w:w="0" w:type="dxa"/>
              <w:left w:w="0" w:type="dxa"/>
              <w:bottom w:w="0" w:type="dxa"/>
              <w:right w:w="0" w:type="dxa"/>
            </w:tcMar>
          </w:tcPr>
          <w:p w14:paraId="64A38866" w14:textId="77777777" w:rsidR="00AC465B" w:rsidRPr="00EF4290" w:rsidRDefault="008F3008">
            <w:pPr>
              <w:keepNext/>
              <w:keepLines/>
              <w:widowControl w:val="0"/>
              <w:spacing w:line="240" w:lineRule="auto"/>
              <w:ind w:left="283"/>
              <w:jc w:val="center"/>
              <w:rPr>
                <w:sz w:val="20"/>
                <w:szCs w:val="20"/>
              </w:rPr>
            </w:pPr>
            <w:r w:rsidRPr="00EF4290">
              <w:rPr>
                <w:sz w:val="20"/>
                <w:szCs w:val="20"/>
              </w:rPr>
              <w:t>2.65</w:t>
            </w:r>
          </w:p>
        </w:tc>
      </w:tr>
      <w:tr w:rsidR="00AC465B" w:rsidRPr="00EF4290" w14:paraId="63089AA1" w14:textId="77777777">
        <w:trPr>
          <w:tblHeader/>
        </w:trPr>
        <w:tc>
          <w:tcPr>
            <w:tcW w:w="6315" w:type="dxa"/>
            <w:tcBorders>
              <w:top w:val="single" w:sz="8" w:space="0" w:color="FFFFFF"/>
              <w:left w:val="single" w:sz="8" w:space="0" w:color="FFFFFF"/>
              <w:right w:val="single" w:sz="8" w:space="0" w:color="FFFFFF"/>
            </w:tcBorders>
            <w:tcMar>
              <w:top w:w="0" w:type="dxa"/>
              <w:left w:w="0" w:type="dxa"/>
              <w:bottom w:w="0" w:type="dxa"/>
              <w:right w:w="0" w:type="dxa"/>
            </w:tcMar>
          </w:tcPr>
          <w:p w14:paraId="5A1BBB09" w14:textId="77777777" w:rsidR="00AC465B" w:rsidRPr="00EF4290" w:rsidRDefault="008F3008">
            <w:pPr>
              <w:keepNext/>
              <w:keepLines/>
              <w:spacing w:line="240" w:lineRule="auto"/>
              <w:ind w:left="720"/>
              <w:rPr>
                <w:b/>
                <w:bCs/>
                <w:sz w:val="20"/>
                <w:szCs w:val="20"/>
              </w:rPr>
            </w:pPr>
            <w:r w:rsidRPr="00EF4290">
              <w:rPr>
                <w:sz w:val="20"/>
                <w:szCs w:val="20"/>
              </w:rPr>
              <w:t>Navigated to others' profiles in my social network (e.g., friends or friends of friends).</w:t>
            </w:r>
          </w:p>
        </w:tc>
        <w:tc>
          <w:tcPr>
            <w:tcW w:w="855" w:type="dxa"/>
            <w:tcBorders>
              <w:top w:val="single" w:sz="8" w:space="0" w:color="FFFFFF"/>
              <w:left w:val="single" w:sz="8" w:space="0" w:color="FFFFFF"/>
              <w:right w:val="single" w:sz="8" w:space="0" w:color="FFFFFF"/>
            </w:tcBorders>
            <w:tcMar>
              <w:top w:w="0" w:type="dxa"/>
              <w:left w:w="0" w:type="dxa"/>
              <w:bottom w:w="0" w:type="dxa"/>
              <w:right w:w="0" w:type="dxa"/>
            </w:tcMar>
          </w:tcPr>
          <w:p w14:paraId="74E31B83" w14:textId="77777777" w:rsidR="00AC465B" w:rsidRPr="00EF4290" w:rsidRDefault="008F3008">
            <w:pPr>
              <w:keepNext/>
              <w:keepLines/>
              <w:widowControl w:val="0"/>
              <w:spacing w:line="240" w:lineRule="auto"/>
              <w:jc w:val="center"/>
              <w:rPr>
                <w:sz w:val="20"/>
                <w:szCs w:val="20"/>
              </w:rPr>
            </w:pPr>
            <w:r w:rsidRPr="00EF4290">
              <w:rPr>
                <w:sz w:val="20"/>
                <w:szCs w:val="20"/>
              </w:rPr>
              <w:t>3.44</w:t>
            </w:r>
          </w:p>
        </w:tc>
        <w:tc>
          <w:tcPr>
            <w:tcW w:w="1470" w:type="dxa"/>
            <w:tcBorders>
              <w:top w:val="single" w:sz="8" w:space="0" w:color="FFFFFF"/>
              <w:left w:val="single" w:sz="8" w:space="0" w:color="FFFFFF"/>
              <w:right w:val="single" w:sz="8" w:space="0" w:color="FFFFFF"/>
            </w:tcBorders>
            <w:tcMar>
              <w:top w:w="0" w:type="dxa"/>
              <w:left w:w="0" w:type="dxa"/>
              <w:bottom w:w="0" w:type="dxa"/>
              <w:right w:w="0" w:type="dxa"/>
            </w:tcMar>
          </w:tcPr>
          <w:p w14:paraId="47A36939" w14:textId="77777777" w:rsidR="00AC465B" w:rsidRPr="00EF4290" w:rsidRDefault="008F3008">
            <w:pPr>
              <w:keepNext/>
              <w:keepLines/>
              <w:widowControl w:val="0"/>
              <w:spacing w:line="240" w:lineRule="auto"/>
              <w:ind w:firstLine="283"/>
              <w:jc w:val="center"/>
              <w:rPr>
                <w:sz w:val="20"/>
                <w:szCs w:val="20"/>
              </w:rPr>
            </w:pPr>
            <w:r w:rsidRPr="00EF4290">
              <w:rPr>
                <w:sz w:val="20"/>
                <w:szCs w:val="20"/>
              </w:rPr>
              <w:t>2.22</w:t>
            </w:r>
          </w:p>
        </w:tc>
      </w:tr>
      <w:tr w:rsidR="00AC465B" w:rsidRPr="00EF4290" w14:paraId="6863BE20" w14:textId="77777777">
        <w:trPr>
          <w:tblHeader/>
        </w:trPr>
        <w:tc>
          <w:tcPr>
            <w:tcW w:w="6315" w:type="dxa"/>
            <w:tcBorders>
              <w:top w:val="single" w:sz="8" w:space="0" w:color="FFFFFF"/>
              <w:left w:val="single" w:sz="8" w:space="0" w:color="FFFFFF"/>
              <w:bottom w:val="nil"/>
              <w:right w:val="single" w:sz="8" w:space="0" w:color="FFFFFF"/>
            </w:tcBorders>
            <w:tcMar>
              <w:top w:w="0" w:type="dxa"/>
              <w:left w:w="0" w:type="dxa"/>
              <w:bottom w:w="0" w:type="dxa"/>
              <w:right w:w="0" w:type="dxa"/>
            </w:tcMar>
          </w:tcPr>
          <w:p w14:paraId="5C20F40B" w14:textId="77777777" w:rsidR="00AC465B" w:rsidRPr="00EF4290" w:rsidRDefault="008F3008">
            <w:pPr>
              <w:keepNext/>
              <w:keepLines/>
              <w:spacing w:line="240" w:lineRule="auto"/>
              <w:ind w:left="720"/>
              <w:rPr>
                <w:b/>
                <w:bCs/>
                <w:sz w:val="20"/>
                <w:szCs w:val="20"/>
              </w:rPr>
            </w:pPr>
            <w:r w:rsidRPr="00EF4290">
              <w:rPr>
                <w:sz w:val="20"/>
                <w:szCs w:val="20"/>
              </w:rPr>
              <w:t>Navigated to others' pages who I do not know (e.g., influencers or other famous people).</w:t>
            </w:r>
          </w:p>
        </w:tc>
        <w:tc>
          <w:tcPr>
            <w:tcW w:w="855" w:type="dxa"/>
            <w:tcBorders>
              <w:top w:val="single" w:sz="8" w:space="0" w:color="FFFFFF"/>
              <w:left w:val="single" w:sz="8" w:space="0" w:color="FFFFFF"/>
              <w:bottom w:val="nil"/>
              <w:right w:val="single" w:sz="8" w:space="0" w:color="FFFFFF"/>
            </w:tcBorders>
            <w:tcMar>
              <w:top w:w="0" w:type="dxa"/>
              <w:left w:w="0" w:type="dxa"/>
              <w:bottom w:w="0" w:type="dxa"/>
              <w:right w:w="0" w:type="dxa"/>
            </w:tcMar>
          </w:tcPr>
          <w:p w14:paraId="773F36DD" w14:textId="77777777" w:rsidR="00AC465B" w:rsidRPr="00EF4290" w:rsidRDefault="008F3008">
            <w:pPr>
              <w:keepNext/>
              <w:keepLines/>
              <w:widowControl w:val="0"/>
              <w:spacing w:line="240" w:lineRule="auto"/>
              <w:jc w:val="center"/>
              <w:rPr>
                <w:sz w:val="20"/>
                <w:szCs w:val="20"/>
              </w:rPr>
            </w:pPr>
            <w:r w:rsidRPr="00EF4290">
              <w:rPr>
                <w:sz w:val="20"/>
                <w:szCs w:val="20"/>
              </w:rPr>
              <w:t>3.43</w:t>
            </w:r>
          </w:p>
        </w:tc>
        <w:tc>
          <w:tcPr>
            <w:tcW w:w="1470" w:type="dxa"/>
            <w:tcBorders>
              <w:top w:val="single" w:sz="8" w:space="0" w:color="FFFFFF"/>
              <w:left w:val="single" w:sz="8" w:space="0" w:color="FFFFFF"/>
              <w:bottom w:val="nil"/>
              <w:right w:val="single" w:sz="8" w:space="0" w:color="FFFFFF"/>
            </w:tcBorders>
            <w:tcMar>
              <w:top w:w="0" w:type="dxa"/>
              <w:left w:w="0" w:type="dxa"/>
              <w:bottom w:w="0" w:type="dxa"/>
              <w:right w:w="0" w:type="dxa"/>
            </w:tcMar>
          </w:tcPr>
          <w:p w14:paraId="4F28B991" w14:textId="77777777" w:rsidR="00AC465B" w:rsidRPr="00EF4290" w:rsidRDefault="008F3008">
            <w:pPr>
              <w:keepNext/>
              <w:keepLines/>
              <w:widowControl w:val="0"/>
              <w:spacing w:line="240" w:lineRule="auto"/>
              <w:ind w:firstLine="283"/>
              <w:jc w:val="center"/>
              <w:rPr>
                <w:sz w:val="20"/>
                <w:szCs w:val="20"/>
              </w:rPr>
            </w:pPr>
            <w:r w:rsidRPr="00EF4290">
              <w:rPr>
                <w:sz w:val="20"/>
                <w:szCs w:val="20"/>
              </w:rPr>
              <w:t>2.28</w:t>
            </w:r>
          </w:p>
        </w:tc>
      </w:tr>
      <w:tr w:rsidR="00AC465B" w:rsidRPr="00EF4290" w14:paraId="62E00F60" w14:textId="77777777">
        <w:trPr>
          <w:tblHeader/>
        </w:trPr>
        <w:tc>
          <w:tcPr>
            <w:tcW w:w="6315" w:type="dxa"/>
            <w:tcBorders>
              <w:top w:val="nil"/>
              <w:left w:val="single" w:sz="8" w:space="0" w:color="FFFFFF"/>
              <w:right w:val="single" w:sz="8" w:space="0" w:color="FFFFFF"/>
            </w:tcBorders>
            <w:tcMar>
              <w:top w:w="0" w:type="dxa"/>
              <w:left w:w="0" w:type="dxa"/>
              <w:bottom w:w="0" w:type="dxa"/>
              <w:right w:w="0" w:type="dxa"/>
            </w:tcMar>
          </w:tcPr>
          <w:p w14:paraId="5581B248" w14:textId="77777777" w:rsidR="00AC465B" w:rsidRPr="00EF4290" w:rsidRDefault="008F3008">
            <w:pPr>
              <w:keepNext/>
              <w:keepLines/>
              <w:spacing w:line="240" w:lineRule="auto"/>
              <w:ind w:left="720"/>
              <w:rPr>
                <w:sz w:val="20"/>
                <w:szCs w:val="20"/>
              </w:rPr>
            </w:pPr>
            <w:r w:rsidRPr="00EF4290">
              <w:rPr>
                <w:sz w:val="20"/>
                <w:szCs w:val="20"/>
              </w:rPr>
              <w:t>Consumption-Based Use Overall</w:t>
            </w:r>
          </w:p>
        </w:tc>
        <w:tc>
          <w:tcPr>
            <w:tcW w:w="855" w:type="dxa"/>
            <w:tcBorders>
              <w:top w:val="nil"/>
              <w:left w:val="single" w:sz="8" w:space="0" w:color="FFFFFF"/>
              <w:right w:val="single" w:sz="8" w:space="0" w:color="FFFFFF"/>
            </w:tcBorders>
            <w:tcMar>
              <w:top w:w="0" w:type="dxa"/>
              <w:left w:w="0" w:type="dxa"/>
              <w:bottom w:w="0" w:type="dxa"/>
              <w:right w:w="0" w:type="dxa"/>
            </w:tcMar>
          </w:tcPr>
          <w:p w14:paraId="6BA15A22" w14:textId="77777777" w:rsidR="00AC465B" w:rsidRPr="00EF4290" w:rsidRDefault="008F3008">
            <w:pPr>
              <w:keepNext/>
              <w:keepLines/>
              <w:widowControl w:val="0"/>
              <w:spacing w:line="240" w:lineRule="auto"/>
              <w:jc w:val="center"/>
              <w:rPr>
                <w:sz w:val="20"/>
                <w:szCs w:val="20"/>
              </w:rPr>
            </w:pPr>
            <w:r w:rsidRPr="00EF4290">
              <w:rPr>
                <w:sz w:val="20"/>
                <w:szCs w:val="20"/>
              </w:rPr>
              <w:t>4.33</w:t>
            </w:r>
          </w:p>
        </w:tc>
        <w:tc>
          <w:tcPr>
            <w:tcW w:w="1470" w:type="dxa"/>
            <w:tcBorders>
              <w:top w:val="nil"/>
              <w:left w:val="single" w:sz="8" w:space="0" w:color="FFFFFF"/>
              <w:right w:val="single" w:sz="8" w:space="0" w:color="FFFFFF"/>
            </w:tcBorders>
            <w:tcMar>
              <w:top w:w="0" w:type="dxa"/>
              <w:left w:w="0" w:type="dxa"/>
              <w:bottom w:w="0" w:type="dxa"/>
              <w:right w:w="0" w:type="dxa"/>
            </w:tcMar>
          </w:tcPr>
          <w:p w14:paraId="280BAC5C" w14:textId="77777777" w:rsidR="00AC465B" w:rsidRPr="00EF4290" w:rsidRDefault="008F3008">
            <w:pPr>
              <w:keepNext/>
              <w:keepLines/>
              <w:widowControl w:val="0"/>
              <w:spacing w:line="240" w:lineRule="auto"/>
              <w:ind w:firstLine="283"/>
              <w:jc w:val="center"/>
              <w:rPr>
                <w:sz w:val="20"/>
                <w:szCs w:val="20"/>
              </w:rPr>
            </w:pPr>
            <w:r w:rsidRPr="00EF4290">
              <w:rPr>
                <w:sz w:val="20"/>
                <w:szCs w:val="20"/>
              </w:rPr>
              <w:t>2.00</w:t>
            </w:r>
          </w:p>
        </w:tc>
      </w:tr>
      <w:tr w:rsidR="00AC465B" w:rsidRPr="00EF4290" w14:paraId="5A8F6F2B" w14:textId="77777777">
        <w:trPr>
          <w:trHeight w:val="120"/>
        </w:trPr>
        <w:tc>
          <w:tcPr>
            <w:tcW w:w="6315" w:type="dxa"/>
            <w:tcBorders>
              <w:left w:val="single" w:sz="8" w:space="0" w:color="FFFFFF"/>
              <w:right w:val="single" w:sz="8" w:space="0" w:color="FFFFFF"/>
            </w:tcBorders>
            <w:tcMar>
              <w:top w:w="0" w:type="dxa"/>
              <w:left w:w="0" w:type="dxa"/>
              <w:bottom w:w="0" w:type="dxa"/>
              <w:right w:w="0" w:type="dxa"/>
            </w:tcMar>
          </w:tcPr>
          <w:p w14:paraId="48BABA6E" w14:textId="77777777" w:rsidR="00AC465B" w:rsidRPr="00EF4290" w:rsidRDefault="008F3008">
            <w:pPr>
              <w:keepNext/>
              <w:keepLines/>
              <w:spacing w:line="240" w:lineRule="auto"/>
              <w:rPr>
                <w:b/>
                <w:bCs/>
                <w:sz w:val="20"/>
                <w:szCs w:val="20"/>
              </w:rPr>
            </w:pPr>
            <w:r w:rsidRPr="00EF4290">
              <w:rPr>
                <w:b/>
                <w:bCs/>
                <w:sz w:val="20"/>
                <w:szCs w:val="20"/>
              </w:rPr>
              <w:t>Image-Based Use</w:t>
            </w:r>
          </w:p>
        </w:tc>
        <w:tc>
          <w:tcPr>
            <w:tcW w:w="855" w:type="dxa"/>
            <w:tcBorders>
              <w:left w:val="single" w:sz="8" w:space="0" w:color="FFFFFF"/>
              <w:right w:val="single" w:sz="8" w:space="0" w:color="FFFFFF"/>
            </w:tcBorders>
            <w:tcMar>
              <w:top w:w="0" w:type="dxa"/>
              <w:left w:w="0" w:type="dxa"/>
              <w:bottom w:w="0" w:type="dxa"/>
              <w:right w:w="0" w:type="dxa"/>
            </w:tcMar>
          </w:tcPr>
          <w:p w14:paraId="3E8EDEA9" w14:textId="77777777" w:rsidR="00AC465B" w:rsidRPr="00EF4290" w:rsidRDefault="00AC465B">
            <w:pPr>
              <w:widowControl w:val="0"/>
              <w:spacing w:line="240" w:lineRule="auto"/>
              <w:jc w:val="center"/>
              <w:rPr>
                <w:sz w:val="20"/>
                <w:szCs w:val="20"/>
              </w:rPr>
            </w:pPr>
          </w:p>
        </w:tc>
        <w:tc>
          <w:tcPr>
            <w:tcW w:w="1470" w:type="dxa"/>
            <w:tcBorders>
              <w:left w:val="single" w:sz="8" w:space="0" w:color="FFFFFF"/>
              <w:right w:val="single" w:sz="8" w:space="0" w:color="FFFFFF"/>
            </w:tcBorders>
            <w:tcMar>
              <w:top w:w="0" w:type="dxa"/>
              <w:left w:w="0" w:type="dxa"/>
              <w:bottom w:w="0" w:type="dxa"/>
              <w:right w:w="0" w:type="dxa"/>
            </w:tcMar>
          </w:tcPr>
          <w:p w14:paraId="0A00C4ED" w14:textId="77777777" w:rsidR="00AC465B" w:rsidRPr="00EF4290" w:rsidRDefault="00AC465B">
            <w:pPr>
              <w:widowControl w:val="0"/>
              <w:spacing w:line="240" w:lineRule="auto"/>
              <w:jc w:val="center"/>
              <w:rPr>
                <w:sz w:val="20"/>
                <w:szCs w:val="20"/>
              </w:rPr>
            </w:pPr>
          </w:p>
        </w:tc>
      </w:tr>
      <w:tr w:rsidR="00AC465B" w:rsidRPr="00EF4290" w14:paraId="05BBA86D" w14:textId="77777777">
        <w:tc>
          <w:tcPr>
            <w:tcW w:w="6315" w:type="dxa"/>
            <w:tcBorders>
              <w:left w:val="single" w:sz="8" w:space="0" w:color="FFFFFF"/>
              <w:bottom w:val="single" w:sz="12" w:space="0" w:color="FFFFFF"/>
              <w:right w:val="single" w:sz="8" w:space="0" w:color="FFFFFF"/>
            </w:tcBorders>
            <w:tcMar>
              <w:top w:w="-1440" w:type="dxa"/>
              <w:left w:w="-1440" w:type="dxa"/>
              <w:bottom w:w="-1440" w:type="dxa"/>
              <w:right w:w="-1440" w:type="dxa"/>
            </w:tcMar>
          </w:tcPr>
          <w:p w14:paraId="4BA8B1DE" w14:textId="77777777" w:rsidR="00AC465B" w:rsidRPr="00EF4290" w:rsidRDefault="008F3008">
            <w:pPr>
              <w:keepNext/>
              <w:keepLines/>
              <w:spacing w:line="240" w:lineRule="auto"/>
              <w:ind w:left="720"/>
              <w:rPr>
                <w:sz w:val="20"/>
                <w:szCs w:val="20"/>
              </w:rPr>
            </w:pPr>
            <w:r w:rsidRPr="00EF4290">
              <w:rPr>
                <w:sz w:val="20"/>
                <w:szCs w:val="20"/>
              </w:rPr>
              <w:t>Looked at how many people liked, commented on, shared     my content, or followed/friended</w:t>
            </w:r>
          </w:p>
        </w:tc>
        <w:tc>
          <w:tcPr>
            <w:tcW w:w="855" w:type="dxa"/>
            <w:tcBorders>
              <w:left w:val="single" w:sz="8" w:space="0" w:color="FFFFFF"/>
              <w:bottom w:val="single" w:sz="12" w:space="0" w:color="FFFFFF"/>
              <w:right w:val="single" w:sz="8" w:space="0" w:color="FFFFFF"/>
            </w:tcBorders>
            <w:tcMar>
              <w:top w:w="-1440" w:type="dxa"/>
              <w:left w:w="-1440" w:type="dxa"/>
              <w:bottom w:w="-1440" w:type="dxa"/>
              <w:right w:w="-1440" w:type="dxa"/>
            </w:tcMar>
          </w:tcPr>
          <w:p w14:paraId="21BC650C" w14:textId="77777777" w:rsidR="00AC465B" w:rsidRPr="00EF4290" w:rsidRDefault="008F3008">
            <w:pPr>
              <w:keepNext/>
              <w:keepLines/>
              <w:widowControl w:val="0"/>
              <w:spacing w:line="240" w:lineRule="auto"/>
              <w:jc w:val="center"/>
              <w:rPr>
                <w:sz w:val="20"/>
                <w:szCs w:val="20"/>
              </w:rPr>
            </w:pPr>
            <w:r w:rsidRPr="00EF4290">
              <w:rPr>
                <w:sz w:val="20"/>
                <w:szCs w:val="20"/>
              </w:rPr>
              <w:t>3.20</w:t>
            </w:r>
          </w:p>
        </w:tc>
        <w:tc>
          <w:tcPr>
            <w:tcW w:w="1470" w:type="dxa"/>
            <w:tcBorders>
              <w:left w:val="single" w:sz="8" w:space="0" w:color="FFFFFF"/>
              <w:bottom w:val="single" w:sz="12" w:space="0" w:color="FFFFFF"/>
              <w:right w:val="single" w:sz="8" w:space="0" w:color="FFFFFF"/>
            </w:tcBorders>
            <w:tcMar>
              <w:top w:w="-1440" w:type="dxa"/>
              <w:left w:w="-1440" w:type="dxa"/>
              <w:bottom w:w="-1440" w:type="dxa"/>
              <w:right w:w="-1440" w:type="dxa"/>
            </w:tcMar>
          </w:tcPr>
          <w:p w14:paraId="537D3734" w14:textId="77777777" w:rsidR="00AC465B" w:rsidRPr="00EF4290" w:rsidRDefault="008F3008">
            <w:pPr>
              <w:keepNext/>
              <w:keepLines/>
              <w:widowControl w:val="0"/>
              <w:spacing w:line="240" w:lineRule="auto"/>
              <w:jc w:val="center"/>
              <w:rPr>
                <w:sz w:val="20"/>
                <w:szCs w:val="20"/>
              </w:rPr>
            </w:pPr>
            <w:r w:rsidRPr="00EF4290">
              <w:rPr>
                <w:sz w:val="20"/>
                <w:szCs w:val="20"/>
              </w:rPr>
              <w:t xml:space="preserve">       2.10</w:t>
            </w:r>
          </w:p>
        </w:tc>
      </w:tr>
      <w:tr w:rsidR="00AC465B" w:rsidRPr="00EF4290" w14:paraId="29878A2C" w14:textId="77777777">
        <w:trPr>
          <w:trHeight w:val="191"/>
        </w:trPr>
        <w:tc>
          <w:tcPr>
            <w:tcW w:w="6315" w:type="dxa"/>
            <w:tcBorders>
              <w:top w:val="single" w:sz="12" w:space="0" w:color="FFFFFF"/>
              <w:left w:val="single" w:sz="8" w:space="0" w:color="FFFFFF"/>
              <w:bottom w:val="single" w:sz="12" w:space="0" w:color="FFFFFF"/>
              <w:right w:val="single" w:sz="8" w:space="0" w:color="FFFFFF"/>
            </w:tcBorders>
            <w:tcMar>
              <w:top w:w="-1440" w:type="dxa"/>
              <w:left w:w="-1440" w:type="dxa"/>
              <w:bottom w:w="-1440" w:type="dxa"/>
              <w:right w:w="-1440" w:type="dxa"/>
            </w:tcMar>
          </w:tcPr>
          <w:p w14:paraId="0B390B9B" w14:textId="77777777" w:rsidR="00AC465B" w:rsidRPr="00EF4290" w:rsidRDefault="008F3008">
            <w:pPr>
              <w:spacing w:line="240" w:lineRule="auto"/>
              <w:ind w:left="720"/>
              <w:rPr>
                <w:sz w:val="20"/>
                <w:szCs w:val="20"/>
              </w:rPr>
            </w:pPr>
            <w:r w:rsidRPr="00EF4290">
              <w:rPr>
                <w:sz w:val="20"/>
                <w:szCs w:val="20"/>
              </w:rPr>
              <w:t>Read comments to my own content.</w:t>
            </w:r>
          </w:p>
        </w:tc>
        <w:tc>
          <w:tcPr>
            <w:tcW w:w="855" w:type="dxa"/>
            <w:tcBorders>
              <w:top w:val="single" w:sz="12" w:space="0" w:color="FFFFFF"/>
              <w:left w:val="single" w:sz="8" w:space="0" w:color="FFFFFF"/>
              <w:bottom w:val="single" w:sz="12" w:space="0" w:color="FFFFFF"/>
              <w:right w:val="single" w:sz="8" w:space="0" w:color="FFFFFF"/>
            </w:tcBorders>
            <w:tcMar>
              <w:top w:w="-1440" w:type="dxa"/>
              <w:left w:w="-1440" w:type="dxa"/>
              <w:bottom w:w="-1440" w:type="dxa"/>
              <w:right w:w="-1440" w:type="dxa"/>
            </w:tcMar>
          </w:tcPr>
          <w:p w14:paraId="267F0104" w14:textId="77777777" w:rsidR="00AC465B" w:rsidRPr="00EF4290" w:rsidRDefault="008F3008">
            <w:pPr>
              <w:keepNext/>
              <w:keepLines/>
              <w:widowControl w:val="0"/>
              <w:spacing w:line="240" w:lineRule="auto"/>
              <w:jc w:val="center"/>
              <w:rPr>
                <w:sz w:val="20"/>
                <w:szCs w:val="20"/>
              </w:rPr>
            </w:pPr>
            <w:r w:rsidRPr="00EF4290">
              <w:rPr>
                <w:sz w:val="20"/>
                <w:szCs w:val="20"/>
              </w:rPr>
              <w:t>3.08</w:t>
            </w:r>
          </w:p>
        </w:tc>
        <w:tc>
          <w:tcPr>
            <w:tcW w:w="1470" w:type="dxa"/>
            <w:tcBorders>
              <w:top w:val="single" w:sz="12" w:space="0" w:color="FFFFFF"/>
              <w:left w:val="single" w:sz="8" w:space="0" w:color="FFFFFF"/>
              <w:bottom w:val="single" w:sz="12" w:space="0" w:color="FFFFFF"/>
              <w:right w:val="single" w:sz="8" w:space="0" w:color="FFFFFF"/>
            </w:tcBorders>
            <w:tcMar>
              <w:top w:w="-1440" w:type="dxa"/>
              <w:left w:w="-1440" w:type="dxa"/>
              <w:bottom w:w="-1440" w:type="dxa"/>
              <w:right w:w="-1440" w:type="dxa"/>
            </w:tcMar>
          </w:tcPr>
          <w:p w14:paraId="7156C9C5" w14:textId="77777777" w:rsidR="00AC465B" w:rsidRPr="00EF4290" w:rsidRDefault="008F3008">
            <w:pPr>
              <w:keepNext/>
              <w:keepLines/>
              <w:widowControl w:val="0"/>
              <w:spacing w:line="240" w:lineRule="auto"/>
              <w:jc w:val="center"/>
              <w:rPr>
                <w:sz w:val="20"/>
                <w:szCs w:val="20"/>
              </w:rPr>
            </w:pPr>
            <w:r w:rsidRPr="00EF4290">
              <w:rPr>
                <w:sz w:val="20"/>
                <w:szCs w:val="20"/>
              </w:rPr>
              <w:t xml:space="preserve">      1.96</w:t>
            </w:r>
          </w:p>
        </w:tc>
      </w:tr>
      <w:tr w:rsidR="00AC465B" w:rsidRPr="00EF4290" w14:paraId="123771DC" w14:textId="77777777">
        <w:trPr>
          <w:trHeight w:val="140"/>
        </w:trPr>
        <w:tc>
          <w:tcPr>
            <w:tcW w:w="6315" w:type="dxa"/>
            <w:tcBorders>
              <w:top w:val="single" w:sz="8" w:space="0" w:color="FFFFFF"/>
              <w:left w:val="single" w:sz="8" w:space="0" w:color="FFFFFF"/>
              <w:right w:val="single" w:sz="8" w:space="0" w:color="FFFFFF"/>
            </w:tcBorders>
            <w:tcMar>
              <w:top w:w="-1440" w:type="dxa"/>
              <w:left w:w="-1440" w:type="dxa"/>
              <w:bottom w:w="-1440" w:type="dxa"/>
              <w:right w:w="-1440" w:type="dxa"/>
            </w:tcMar>
          </w:tcPr>
          <w:p w14:paraId="4FCC7A59" w14:textId="77777777" w:rsidR="00AC465B" w:rsidRPr="00EF4290" w:rsidRDefault="008F3008">
            <w:pPr>
              <w:spacing w:line="240" w:lineRule="auto"/>
              <w:ind w:left="720"/>
              <w:rPr>
                <w:sz w:val="20"/>
                <w:szCs w:val="20"/>
              </w:rPr>
            </w:pPr>
            <w:r w:rsidRPr="00EF4290">
              <w:rPr>
                <w:sz w:val="20"/>
                <w:szCs w:val="20"/>
              </w:rPr>
              <w:t>Edited and/or deleted my own social media content.</w:t>
            </w:r>
          </w:p>
        </w:tc>
        <w:tc>
          <w:tcPr>
            <w:tcW w:w="855" w:type="dxa"/>
            <w:tcBorders>
              <w:top w:val="single" w:sz="8" w:space="0" w:color="FFFFFF"/>
              <w:left w:val="single" w:sz="8" w:space="0" w:color="FFFFFF"/>
              <w:right w:val="single" w:sz="8" w:space="0" w:color="FFFFFF"/>
            </w:tcBorders>
            <w:tcMar>
              <w:top w:w="-1440" w:type="dxa"/>
              <w:left w:w="-1440" w:type="dxa"/>
              <w:bottom w:w="-1440" w:type="dxa"/>
              <w:right w:w="-1440" w:type="dxa"/>
            </w:tcMar>
          </w:tcPr>
          <w:p w14:paraId="727E834B" w14:textId="77777777" w:rsidR="00AC465B" w:rsidRPr="00EF4290" w:rsidRDefault="008F3008">
            <w:pPr>
              <w:keepNext/>
              <w:keepLines/>
              <w:widowControl w:val="0"/>
              <w:spacing w:line="240" w:lineRule="auto"/>
              <w:jc w:val="center"/>
              <w:rPr>
                <w:sz w:val="20"/>
                <w:szCs w:val="20"/>
              </w:rPr>
            </w:pPr>
            <w:r w:rsidRPr="00EF4290">
              <w:rPr>
                <w:sz w:val="20"/>
                <w:szCs w:val="20"/>
              </w:rPr>
              <w:t>2.81</w:t>
            </w:r>
          </w:p>
        </w:tc>
        <w:tc>
          <w:tcPr>
            <w:tcW w:w="1470" w:type="dxa"/>
            <w:tcBorders>
              <w:top w:val="single" w:sz="8" w:space="0" w:color="FFFFFF"/>
              <w:left w:val="single" w:sz="8" w:space="0" w:color="FFFFFF"/>
              <w:right w:val="single" w:sz="8" w:space="0" w:color="FFFFFF"/>
            </w:tcBorders>
            <w:tcMar>
              <w:top w:w="-1440" w:type="dxa"/>
              <w:left w:w="-1440" w:type="dxa"/>
              <w:bottom w:w="-1440" w:type="dxa"/>
              <w:right w:w="-1440" w:type="dxa"/>
            </w:tcMar>
          </w:tcPr>
          <w:p w14:paraId="7A7FC1B7" w14:textId="77777777" w:rsidR="00AC465B" w:rsidRPr="00EF4290" w:rsidRDefault="008F3008">
            <w:pPr>
              <w:keepNext/>
              <w:keepLines/>
              <w:widowControl w:val="0"/>
              <w:spacing w:line="240" w:lineRule="auto"/>
              <w:jc w:val="center"/>
              <w:rPr>
                <w:sz w:val="20"/>
                <w:szCs w:val="20"/>
              </w:rPr>
            </w:pPr>
            <w:r w:rsidRPr="00EF4290">
              <w:rPr>
                <w:sz w:val="20"/>
                <w:szCs w:val="20"/>
              </w:rPr>
              <w:t xml:space="preserve">      1.84</w:t>
            </w:r>
          </w:p>
        </w:tc>
      </w:tr>
      <w:tr w:rsidR="00AC465B" w:rsidRPr="00EF4290" w14:paraId="14F1E86F" w14:textId="77777777">
        <w:trPr>
          <w:trHeight w:val="30"/>
        </w:trPr>
        <w:tc>
          <w:tcPr>
            <w:tcW w:w="6315" w:type="dxa"/>
            <w:tcBorders>
              <w:top w:val="single" w:sz="8" w:space="0" w:color="FFFFFF"/>
              <w:left w:val="single" w:sz="8" w:space="0" w:color="FFFFFF"/>
              <w:right w:val="single" w:sz="8" w:space="0" w:color="FFFFFF"/>
            </w:tcBorders>
            <w:tcMar>
              <w:top w:w="-1440" w:type="dxa"/>
              <w:left w:w="-1440" w:type="dxa"/>
              <w:bottom w:w="-1440" w:type="dxa"/>
              <w:right w:w="-1440" w:type="dxa"/>
            </w:tcMar>
          </w:tcPr>
          <w:p w14:paraId="7417B972" w14:textId="77777777" w:rsidR="00AC465B" w:rsidRPr="00EF4290" w:rsidRDefault="008F3008">
            <w:pPr>
              <w:spacing w:line="240" w:lineRule="auto"/>
              <w:ind w:left="720"/>
              <w:rPr>
                <w:sz w:val="20"/>
                <w:szCs w:val="20"/>
              </w:rPr>
            </w:pPr>
            <w:r w:rsidRPr="00EF4290">
              <w:rPr>
                <w:sz w:val="20"/>
                <w:szCs w:val="20"/>
              </w:rPr>
              <w:t>Played with photo filtering/photo editing.</w:t>
            </w:r>
          </w:p>
        </w:tc>
        <w:tc>
          <w:tcPr>
            <w:tcW w:w="855" w:type="dxa"/>
            <w:tcBorders>
              <w:top w:val="single" w:sz="8" w:space="0" w:color="FFFFFF"/>
              <w:left w:val="single" w:sz="8" w:space="0" w:color="FFFFFF"/>
              <w:right w:val="single" w:sz="8" w:space="0" w:color="FFFFFF"/>
            </w:tcBorders>
            <w:tcMar>
              <w:top w:w="-1440" w:type="dxa"/>
              <w:left w:w="-1440" w:type="dxa"/>
              <w:bottom w:w="-1440" w:type="dxa"/>
              <w:right w:w="-1440" w:type="dxa"/>
            </w:tcMar>
          </w:tcPr>
          <w:p w14:paraId="4D3230EA" w14:textId="77777777" w:rsidR="00AC465B" w:rsidRPr="00EF4290" w:rsidRDefault="008F3008">
            <w:pPr>
              <w:keepNext/>
              <w:keepLines/>
              <w:widowControl w:val="0"/>
              <w:spacing w:line="240" w:lineRule="auto"/>
              <w:jc w:val="center"/>
              <w:rPr>
                <w:sz w:val="20"/>
                <w:szCs w:val="20"/>
              </w:rPr>
            </w:pPr>
            <w:r w:rsidRPr="00EF4290">
              <w:rPr>
                <w:sz w:val="20"/>
                <w:szCs w:val="20"/>
              </w:rPr>
              <w:t>2.71</w:t>
            </w:r>
          </w:p>
        </w:tc>
        <w:tc>
          <w:tcPr>
            <w:tcW w:w="1470" w:type="dxa"/>
            <w:tcBorders>
              <w:top w:val="single" w:sz="8" w:space="0" w:color="FFFFFF"/>
              <w:left w:val="single" w:sz="8" w:space="0" w:color="FFFFFF"/>
              <w:right w:val="single" w:sz="8" w:space="0" w:color="FFFFFF"/>
            </w:tcBorders>
            <w:tcMar>
              <w:top w:w="-1440" w:type="dxa"/>
              <w:left w:w="-1440" w:type="dxa"/>
              <w:bottom w:w="-1440" w:type="dxa"/>
              <w:right w:w="-1440" w:type="dxa"/>
            </w:tcMar>
          </w:tcPr>
          <w:p w14:paraId="198B6D6F" w14:textId="77777777" w:rsidR="00AC465B" w:rsidRPr="00EF4290" w:rsidRDefault="008F3008">
            <w:pPr>
              <w:keepNext/>
              <w:keepLines/>
              <w:widowControl w:val="0"/>
              <w:spacing w:line="240" w:lineRule="auto"/>
              <w:jc w:val="center"/>
              <w:rPr>
                <w:sz w:val="20"/>
                <w:szCs w:val="20"/>
              </w:rPr>
            </w:pPr>
            <w:r w:rsidRPr="00EF4290">
              <w:rPr>
                <w:sz w:val="20"/>
                <w:szCs w:val="20"/>
              </w:rPr>
              <w:t xml:space="preserve">      1.84</w:t>
            </w:r>
          </w:p>
        </w:tc>
      </w:tr>
      <w:tr w:rsidR="00AC465B" w:rsidRPr="00EF4290" w14:paraId="55A53CC5" w14:textId="77777777">
        <w:tc>
          <w:tcPr>
            <w:tcW w:w="6315" w:type="dxa"/>
            <w:tcBorders>
              <w:top w:val="single" w:sz="8" w:space="0" w:color="FFFFFF"/>
              <w:left w:val="single" w:sz="8" w:space="0" w:color="FFFFFF"/>
              <w:bottom w:val="nil"/>
              <w:right w:val="single" w:sz="8" w:space="0" w:color="FFFFFF"/>
            </w:tcBorders>
            <w:tcMar>
              <w:top w:w="-1440" w:type="dxa"/>
              <w:left w:w="-1440" w:type="dxa"/>
              <w:bottom w:w="-1440" w:type="dxa"/>
              <w:right w:w="-1440" w:type="dxa"/>
            </w:tcMar>
          </w:tcPr>
          <w:p w14:paraId="1F6EAB24" w14:textId="77777777" w:rsidR="00AC465B" w:rsidRPr="00EF4290" w:rsidRDefault="008F3008">
            <w:pPr>
              <w:keepNext/>
              <w:keepLines/>
              <w:spacing w:line="240" w:lineRule="auto"/>
              <w:ind w:left="720"/>
              <w:rPr>
                <w:sz w:val="20"/>
                <w:szCs w:val="20"/>
              </w:rPr>
            </w:pPr>
            <w:r w:rsidRPr="00EF4290">
              <w:rPr>
                <w:sz w:val="20"/>
                <w:szCs w:val="20"/>
              </w:rPr>
              <w:t>Made/shared a post or story about something positive that was personally about me.</w:t>
            </w:r>
          </w:p>
        </w:tc>
        <w:tc>
          <w:tcPr>
            <w:tcW w:w="855" w:type="dxa"/>
            <w:tcBorders>
              <w:top w:val="single" w:sz="8" w:space="0" w:color="FFFFFF"/>
              <w:left w:val="single" w:sz="8" w:space="0" w:color="FFFFFF"/>
              <w:bottom w:val="nil"/>
              <w:right w:val="single" w:sz="8" w:space="0" w:color="FFFFFF"/>
            </w:tcBorders>
            <w:tcMar>
              <w:top w:w="-1440" w:type="dxa"/>
              <w:left w:w="-1440" w:type="dxa"/>
              <w:bottom w:w="-1440" w:type="dxa"/>
              <w:right w:w="-1440" w:type="dxa"/>
            </w:tcMar>
          </w:tcPr>
          <w:p w14:paraId="73A83C1F" w14:textId="77777777" w:rsidR="00AC465B" w:rsidRPr="00EF4290" w:rsidRDefault="008F3008">
            <w:pPr>
              <w:keepNext/>
              <w:keepLines/>
              <w:widowControl w:val="0"/>
              <w:spacing w:line="240" w:lineRule="auto"/>
              <w:jc w:val="center"/>
              <w:rPr>
                <w:sz w:val="20"/>
                <w:szCs w:val="20"/>
              </w:rPr>
            </w:pPr>
            <w:r w:rsidRPr="00EF4290">
              <w:rPr>
                <w:sz w:val="20"/>
                <w:szCs w:val="20"/>
              </w:rPr>
              <w:t>2.67</w:t>
            </w:r>
          </w:p>
        </w:tc>
        <w:tc>
          <w:tcPr>
            <w:tcW w:w="1470" w:type="dxa"/>
            <w:tcBorders>
              <w:top w:val="single" w:sz="8" w:space="0" w:color="FFFFFF"/>
              <w:left w:val="single" w:sz="8" w:space="0" w:color="FFFFFF"/>
              <w:bottom w:val="nil"/>
              <w:right w:val="single" w:sz="8" w:space="0" w:color="FFFFFF"/>
            </w:tcBorders>
            <w:tcMar>
              <w:top w:w="-1440" w:type="dxa"/>
              <w:left w:w="-1440" w:type="dxa"/>
              <w:bottom w:w="-1440" w:type="dxa"/>
              <w:right w:w="-1440" w:type="dxa"/>
            </w:tcMar>
          </w:tcPr>
          <w:p w14:paraId="18176C5F" w14:textId="77777777" w:rsidR="00AC465B" w:rsidRPr="00EF4290" w:rsidRDefault="008F3008">
            <w:pPr>
              <w:keepNext/>
              <w:keepLines/>
              <w:widowControl w:val="0"/>
              <w:spacing w:line="240" w:lineRule="auto"/>
              <w:jc w:val="center"/>
              <w:rPr>
                <w:sz w:val="20"/>
                <w:szCs w:val="20"/>
              </w:rPr>
            </w:pPr>
            <w:r w:rsidRPr="00EF4290">
              <w:rPr>
                <w:sz w:val="20"/>
                <w:szCs w:val="20"/>
              </w:rPr>
              <w:t xml:space="preserve">      1.64</w:t>
            </w:r>
          </w:p>
        </w:tc>
      </w:tr>
      <w:tr w:rsidR="00AC465B" w:rsidRPr="00EF4290" w14:paraId="03BC75E8" w14:textId="77777777">
        <w:trPr>
          <w:trHeight w:val="30"/>
        </w:trPr>
        <w:tc>
          <w:tcPr>
            <w:tcW w:w="6315" w:type="dxa"/>
            <w:tcBorders>
              <w:left w:val="single" w:sz="8" w:space="0" w:color="FFFFFF"/>
              <w:right w:val="single" w:sz="8" w:space="0" w:color="FFFFFF"/>
            </w:tcBorders>
            <w:tcMar>
              <w:top w:w="-1008" w:type="dxa"/>
              <w:left w:w="-1008" w:type="dxa"/>
              <w:bottom w:w="-1008" w:type="dxa"/>
              <w:right w:w="-1008" w:type="dxa"/>
            </w:tcMar>
          </w:tcPr>
          <w:p w14:paraId="3F193D9D" w14:textId="77777777" w:rsidR="00AC465B" w:rsidRPr="00EF4290" w:rsidRDefault="008F3008">
            <w:pPr>
              <w:keepNext/>
              <w:widowControl w:val="0"/>
              <w:spacing w:line="240" w:lineRule="auto"/>
              <w:rPr>
                <w:b/>
                <w:bCs/>
                <w:sz w:val="20"/>
                <w:szCs w:val="20"/>
              </w:rPr>
            </w:pPr>
            <w:r w:rsidRPr="00EF4290">
              <w:rPr>
                <w:b/>
                <w:bCs/>
                <w:sz w:val="20"/>
                <w:szCs w:val="20"/>
              </w:rPr>
              <w:t>Comparison-Based Use</w:t>
            </w:r>
          </w:p>
        </w:tc>
        <w:tc>
          <w:tcPr>
            <w:tcW w:w="855" w:type="dxa"/>
            <w:tcBorders>
              <w:right w:val="single" w:sz="8" w:space="0" w:color="FFFFFF"/>
            </w:tcBorders>
            <w:tcMar>
              <w:top w:w="-1008" w:type="dxa"/>
              <w:left w:w="-1008" w:type="dxa"/>
              <w:bottom w:w="-1008" w:type="dxa"/>
              <w:right w:w="-1008" w:type="dxa"/>
            </w:tcMar>
          </w:tcPr>
          <w:p w14:paraId="465D8707" w14:textId="77777777" w:rsidR="00AC465B" w:rsidRPr="00EF4290" w:rsidRDefault="00AC465B">
            <w:pPr>
              <w:widowControl w:val="0"/>
              <w:spacing w:line="240" w:lineRule="auto"/>
              <w:jc w:val="center"/>
              <w:rPr>
                <w:sz w:val="20"/>
                <w:szCs w:val="20"/>
              </w:rPr>
            </w:pPr>
          </w:p>
        </w:tc>
        <w:tc>
          <w:tcPr>
            <w:tcW w:w="1470" w:type="dxa"/>
            <w:tcBorders>
              <w:right w:val="single" w:sz="8" w:space="0" w:color="FFFFFF"/>
            </w:tcBorders>
            <w:tcMar>
              <w:top w:w="-1008" w:type="dxa"/>
              <w:left w:w="-1008" w:type="dxa"/>
              <w:bottom w:w="-1008" w:type="dxa"/>
              <w:right w:w="-1008" w:type="dxa"/>
            </w:tcMar>
          </w:tcPr>
          <w:p w14:paraId="0D11ECF7" w14:textId="77777777" w:rsidR="00AC465B" w:rsidRPr="00EF4290" w:rsidRDefault="00AC465B">
            <w:pPr>
              <w:widowControl w:val="0"/>
              <w:spacing w:line="240" w:lineRule="auto"/>
              <w:jc w:val="center"/>
              <w:rPr>
                <w:sz w:val="20"/>
                <w:szCs w:val="20"/>
              </w:rPr>
            </w:pPr>
          </w:p>
        </w:tc>
      </w:tr>
      <w:tr w:rsidR="00AC465B" w:rsidRPr="00EF4290" w14:paraId="6749D91F" w14:textId="77777777">
        <w:trPr>
          <w:trHeight w:val="60"/>
        </w:trPr>
        <w:tc>
          <w:tcPr>
            <w:tcW w:w="6315" w:type="dxa"/>
            <w:tcBorders>
              <w:left w:val="single" w:sz="8" w:space="0" w:color="FFFFFF"/>
              <w:right w:val="single" w:sz="8" w:space="0" w:color="FFFFFF"/>
            </w:tcBorders>
            <w:tcMar>
              <w:top w:w="-1008" w:type="dxa"/>
              <w:left w:w="-1008" w:type="dxa"/>
              <w:bottom w:w="-1008" w:type="dxa"/>
              <w:right w:w="-1008" w:type="dxa"/>
            </w:tcMar>
          </w:tcPr>
          <w:p w14:paraId="70040544" w14:textId="77777777" w:rsidR="00AC465B" w:rsidRPr="00EF4290" w:rsidRDefault="008F3008">
            <w:pPr>
              <w:keepNext/>
              <w:spacing w:line="240" w:lineRule="auto"/>
              <w:ind w:left="720"/>
              <w:rPr>
                <w:b/>
                <w:bCs/>
                <w:sz w:val="20"/>
                <w:szCs w:val="20"/>
              </w:rPr>
            </w:pPr>
            <w:r w:rsidRPr="00EF4290">
              <w:rPr>
                <w:sz w:val="20"/>
                <w:szCs w:val="20"/>
              </w:rPr>
              <w:t>Reminisced about the past.</w:t>
            </w:r>
          </w:p>
        </w:tc>
        <w:tc>
          <w:tcPr>
            <w:tcW w:w="855" w:type="dxa"/>
            <w:tcBorders>
              <w:left w:val="single" w:sz="8" w:space="0" w:color="FFFFFF"/>
              <w:bottom w:val="single" w:sz="8" w:space="0" w:color="FFFFFF"/>
              <w:right w:val="single" w:sz="8" w:space="0" w:color="FFFFFF"/>
            </w:tcBorders>
            <w:tcMar>
              <w:top w:w="-431" w:type="dxa"/>
              <w:left w:w="-431" w:type="dxa"/>
              <w:bottom w:w="-431" w:type="dxa"/>
              <w:right w:w="-431" w:type="dxa"/>
            </w:tcMar>
          </w:tcPr>
          <w:p w14:paraId="654B068D" w14:textId="77777777" w:rsidR="00AC465B" w:rsidRPr="00EF4290" w:rsidRDefault="008F3008">
            <w:pPr>
              <w:widowControl w:val="0"/>
              <w:spacing w:line="240" w:lineRule="auto"/>
              <w:jc w:val="center"/>
              <w:rPr>
                <w:sz w:val="20"/>
                <w:szCs w:val="20"/>
              </w:rPr>
            </w:pPr>
            <w:r w:rsidRPr="00EF4290">
              <w:rPr>
                <w:sz w:val="20"/>
                <w:szCs w:val="20"/>
              </w:rPr>
              <w:t>3.58</w:t>
            </w:r>
          </w:p>
        </w:tc>
        <w:tc>
          <w:tcPr>
            <w:tcW w:w="1470" w:type="dxa"/>
            <w:tcBorders>
              <w:left w:val="single" w:sz="8" w:space="0" w:color="FFFFFF"/>
              <w:right w:val="single" w:sz="8" w:space="0" w:color="FFFFFF"/>
            </w:tcBorders>
            <w:tcMar>
              <w:top w:w="-431" w:type="dxa"/>
              <w:left w:w="-431" w:type="dxa"/>
              <w:bottom w:w="-431" w:type="dxa"/>
              <w:right w:w="-431" w:type="dxa"/>
            </w:tcMar>
          </w:tcPr>
          <w:p w14:paraId="0A472B03" w14:textId="77777777" w:rsidR="00AC465B" w:rsidRPr="00EF4290" w:rsidRDefault="008F3008">
            <w:pPr>
              <w:widowControl w:val="0"/>
              <w:spacing w:line="240" w:lineRule="auto"/>
              <w:jc w:val="center"/>
              <w:rPr>
                <w:sz w:val="20"/>
                <w:szCs w:val="20"/>
              </w:rPr>
            </w:pPr>
            <w:r w:rsidRPr="00EF4290">
              <w:rPr>
                <w:sz w:val="20"/>
                <w:szCs w:val="20"/>
              </w:rPr>
              <w:t xml:space="preserve">     2.18</w:t>
            </w:r>
          </w:p>
        </w:tc>
      </w:tr>
      <w:tr w:rsidR="00AC465B" w:rsidRPr="00EF4290" w14:paraId="76A78462" w14:textId="77777777">
        <w:trPr>
          <w:trHeight w:val="90"/>
        </w:trPr>
        <w:tc>
          <w:tcPr>
            <w:tcW w:w="6315" w:type="dxa"/>
            <w:tcBorders>
              <w:top w:val="single" w:sz="8" w:space="0" w:color="FFFFFF"/>
              <w:left w:val="single" w:sz="8" w:space="0" w:color="FFFFFF"/>
              <w:right w:val="single" w:sz="8" w:space="0" w:color="FFFFFF"/>
            </w:tcBorders>
            <w:tcMar>
              <w:top w:w="-1008" w:type="dxa"/>
              <w:left w:w="-1008" w:type="dxa"/>
              <w:bottom w:w="-1008" w:type="dxa"/>
              <w:right w:w="-1008" w:type="dxa"/>
            </w:tcMar>
          </w:tcPr>
          <w:p w14:paraId="171B5B99" w14:textId="77777777" w:rsidR="00AC465B" w:rsidRPr="00EF4290" w:rsidRDefault="008F3008">
            <w:pPr>
              <w:keepNext/>
              <w:spacing w:line="240" w:lineRule="auto"/>
              <w:ind w:left="720"/>
              <w:rPr>
                <w:sz w:val="20"/>
                <w:szCs w:val="20"/>
              </w:rPr>
            </w:pPr>
            <w:r w:rsidRPr="00EF4290">
              <w:rPr>
                <w:sz w:val="20"/>
                <w:szCs w:val="20"/>
              </w:rPr>
              <w:t>Compared my body or appearance to others'.</w:t>
            </w:r>
          </w:p>
        </w:tc>
        <w:tc>
          <w:tcPr>
            <w:tcW w:w="855" w:type="dxa"/>
            <w:tcBorders>
              <w:top w:val="single" w:sz="8" w:space="0" w:color="FFFFFF"/>
              <w:left w:val="single" w:sz="8" w:space="0" w:color="FFFFFF"/>
              <w:right w:val="single" w:sz="8" w:space="0" w:color="FFFFFF"/>
            </w:tcBorders>
            <w:tcMar>
              <w:top w:w="-431" w:type="dxa"/>
              <w:left w:w="-431" w:type="dxa"/>
              <w:bottom w:w="-431" w:type="dxa"/>
              <w:right w:w="-431" w:type="dxa"/>
            </w:tcMar>
          </w:tcPr>
          <w:p w14:paraId="0F95AE30" w14:textId="77777777" w:rsidR="00AC465B" w:rsidRPr="00EF4290" w:rsidRDefault="008F3008">
            <w:pPr>
              <w:widowControl w:val="0"/>
              <w:spacing w:line="240" w:lineRule="auto"/>
              <w:jc w:val="center"/>
              <w:rPr>
                <w:sz w:val="20"/>
                <w:szCs w:val="20"/>
              </w:rPr>
            </w:pPr>
            <w:r w:rsidRPr="00EF4290">
              <w:rPr>
                <w:sz w:val="20"/>
                <w:szCs w:val="20"/>
              </w:rPr>
              <w:t>2.55</w:t>
            </w:r>
          </w:p>
        </w:tc>
        <w:tc>
          <w:tcPr>
            <w:tcW w:w="1470" w:type="dxa"/>
            <w:tcBorders>
              <w:top w:val="single" w:sz="8" w:space="0" w:color="FFFFFF"/>
              <w:left w:val="single" w:sz="8" w:space="0" w:color="FFFFFF"/>
              <w:right w:val="single" w:sz="8" w:space="0" w:color="FFFFFF"/>
            </w:tcBorders>
            <w:tcMar>
              <w:top w:w="-431" w:type="dxa"/>
              <w:left w:w="-431" w:type="dxa"/>
              <w:bottom w:w="-431" w:type="dxa"/>
              <w:right w:w="-431" w:type="dxa"/>
            </w:tcMar>
          </w:tcPr>
          <w:p w14:paraId="7C48245A" w14:textId="77777777" w:rsidR="00AC465B" w:rsidRPr="00EF4290" w:rsidRDefault="008F3008">
            <w:pPr>
              <w:widowControl w:val="0"/>
              <w:spacing w:line="240" w:lineRule="auto"/>
              <w:jc w:val="center"/>
              <w:rPr>
                <w:sz w:val="20"/>
                <w:szCs w:val="20"/>
              </w:rPr>
            </w:pPr>
            <w:r w:rsidRPr="00EF4290">
              <w:rPr>
                <w:sz w:val="20"/>
                <w:szCs w:val="20"/>
              </w:rPr>
              <w:t xml:space="preserve">     2.00</w:t>
            </w:r>
          </w:p>
        </w:tc>
      </w:tr>
      <w:tr w:rsidR="00AC465B" w:rsidRPr="00EF4290" w14:paraId="25880FBE" w14:textId="77777777">
        <w:trPr>
          <w:trHeight w:val="30"/>
        </w:trPr>
        <w:tc>
          <w:tcPr>
            <w:tcW w:w="6315" w:type="dxa"/>
            <w:tcBorders>
              <w:top w:val="single" w:sz="8" w:space="0" w:color="FFFFFF"/>
              <w:left w:val="single" w:sz="8" w:space="0" w:color="FFFFFF"/>
              <w:bottom w:val="nil"/>
              <w:right w:val="single" w:sz="8" w:space="0" w:color="FFFFFF"/>
            </w:tcBorders>
            <w:tcMar>
              <w:top w:w="-431" w:type="dxa"/>
              <w:left w:w="-431" w:type="dxa"/>
              <w:bottom w:w="-431" w:type="dxa"/>
              <w:right w:w="-431" w:type="dxa"/>
            </w:tcMar>
          </w:tcPr>
          <w:p w14:paraId="138E8ED4" w14:textId="77777777" w:rsidR="00AC465B" w:rsidRPr="00EF4290" w:rsidRDefault="008F3008">
            <w:pPr>
              <w:spacing w:line="240" w:lineRule="auto"/>
              <w:ind w:left="720"/>
              <w:rPr>
                <w:sz w:val="20"/>
                <w:szCs w:val="20"/>
              </w:rPr>
            </w:pPr>
            <w:r w:rsidRPr="00EF4290">
              <w:rPr>
                <w:sz w:val="20"/>
                <w:szCs w:val="20"/>
              </w:rPr>
              <w:t>Compared my life or experiences to others'.</w:t>
            </w:r>
          </w:p>
        </w:tc>
        <w:tc>
          <w:tcPr>
            <w:tcW w:w="855" w:type="dxa"/>
            <w:tcBorders>
              <w:top w:val="single" w:sz="8" w:space="0" w:color="FFFFFF"/>
              <w:left w:val="single" w:sz="8" w:space="0" w:color="FFFFFF"/>
              <w:bottom w:val="nil"/>
              <w:right w:val="single" w:sz="8" w:space="0" w:color="FFFFFF"/>
            </w:tcBorders>
            <w:tcMar>
              <w:top w:w="-431" w:type="dxa"/>
              <w:left w:w="-431" w:type="dxa"/>
              <w:bottom w:w="-431" w:type="dxa"/>
              <w:right w:w="-431" w:type="dxa"/>
            </w:tcMar>
          </w:tcPr>
          <w:p w14:paraId="5F0A0BCB" w14:textId="77777777" w:rsidR="00AC465B" w:rsidRPr="00EF4290" w:rsidRDefault="008F3008">
            <w:pPr>
              <w:widowControl w:val="0"/>
              <w:spacing w:line="240" w:lineRule="auto"/>
              <w:jc w:val="center"/>
              <w:rPr>
                <w:sz w:val="20"/>
                <w:szCs w:val="20"/>
              </w:rPr>
            </w:pPr>
            <w:r w:rsidRPr="00EF4290">
              <w:rPr>
                <w:sz w:val="20"/>
                <w:szCs w:val="20"/>
              </w:rPr>
              <w:t>2.52</w:t>
            </w:r>
          </w:p>
        </w:tc>
        <w:tc>
          <w:tcPr>
            <w:tcW w:w="1470" w:type="dxa"/>
            <w:tcBorders>
              <w:top w:val="single" w:sz="8" w:space="0" w:color="FFFFFF"/>
              <w:left w:val="single" w:sz="8" w:space="0" w:color="FFFFFF"/>
              <w:bottom w:val="nil"/>
              <w:right w:val="single" w:sz="8" w:space="0" w:color="FFFFFF"/>
            </w:tcBorders>
            <w:tcMar>
              <w:top w:w="-431" w:type="dxa"/>
              <w:left w:w="-431" w:type="dxa"/>
              <w:bottom w:w="-431" w:type="dxa"/>
              <w:right w:w="-431" w:type="dxa"/>
            </w:tcMar>
          </w:tcPr>
          <w:p w14:paraId="1F734E1A" w14:textId="77777777" w:rsidR="00AC465B" w:rsidRPr="00EF4290" w:rsidRDefault="008F3008">
            <w:pPr>
              <w:widowControl w:val="0"/>
              <w:spacing w:line="240" w:lineRule="auto"/>
              <w:jc w:val="center"/>
              <w:rPr>
                <w:sz w:val="20"/>
                <w:szCs w:val="20"/>
              </w:rPr>
            </w:pPr>
            <w:r w:rsidRPr="00EF4290">
              <w:rPr>
                <w:sz w:val="20"/>
                <w:szCs w:val="20"/>
              </w:rPr>
              <w:t xml:space="preserve">     1.96</w:t>
            </w:r>
          </w:p>
        </w:tc>
      </w:tr>
      <w:tr w:rsidR="00AC465B" w:rsidRPr="00EF4290" w14:paraId="4022ACDC" w14:textId="77777777">
        <w:trPr>
          <w:trHeight w:val="180"/>
        </w:trPr>
        <w:tc>
          <w:tcPr>
            <w:tcW w:w="6315" w:type="dxa"/>
            <w:tcBorders>
              <w:top w:val="nil"/>
              <w:left w:val="single" w:sz="8" w:space="0" w:color="FFFFFF"/>
              <w:right w:val="single" w:sz="8" w:space="0" w:color="FFFFFF"/>
            </w:tcBorders>
            <w:tcMar>
              <w:top w:w="-144" w:type="dxa"/>
              <w:left w:w="-144" w:type="dxa"/>
              <w:bottom w:w="-144" w:type="dxa"/>
              <w:right w:w="-144" w:type="dxa"/>
            </w:tcMar>
          </w:tcPr>
          <w:p w14:paraId="6FD0ACC2" w14:textId="77777777" w:rsidR="00AC465B" w:rsidRPr="00EF4290" w:rsidRDefault="008F3008">
            <w:pPr>
              <w:spacing w:line="240" w:lineRule="auto"/>
              <w:ind w:left="720"/>
              <w:rPr>
                <w:sz w:val="20"/>
                <w:szCs w:val="20"/>
              </w:rPr>
            </w:pPr>
            <w:r w:rsidRPr="00EF4290">
              <w:rPr>
                <w:sz w:val="20"/>
                <w:szCs w:val="20"/>
              </w:rPr>
              <w:t>Comparison-Based Use Overall</w:t>
            </w:r>
          </w:p>
        </w:tc>
        <w:tc>
          <w:tcPr>
            <w:tcW w:w="855" w:type="dxa"/>
            <w:tcBorders>
              <w:top w:val="nil"/>
              <w:left w:val="single" w:sz="8" w:space="0" w:color="FFFFFF"/>
              <w:right w:val="single" w:sz="8" w:space="0" w:color="FFFFFF"/>
            </w:tcBorders>
            <w:tcMar>
              <w:top w:w="-144" w:type="dxa"/>
              <w:left w:w="-144" w:type="dxa"/>
              <w:bottom w:w="-144" w:type="dxa"/>
              <w:right w:w="-144" w:type="dxa"/>
            </w:tcMar>
          </w:tcPr>
          <w:p w14:paraId="33808C48" w14:textId="77777777" w:rsidR="00AC465B" w:rsidRPr="00EF4290" w:rsidRDefault="008F3008">
            <w:pPr>
              <w:widowControl w:val="0"/>
              <w:spacing w:line="240" w:lineRule="auto"/>
              <w:jc w:val="center"/>
              <w:rPr>
                <w:sz w:val="20"/>
                <w:szCs w:val="20"/>
              </w:rPr>
            </w:pPr>
            <w:r w:rsidRPr="00EF4290">
              <w:rPr>
                <w:sz w:val="20"/>
                <w:szCs w:val="20"/>
              </w:rPr>
              <w:t>2.88</w:t>
            </w:r>
          </w:p>
        </w:tc>
        <w:tc>
          <w:tcPr>
            <w:tcW w:w="1470" w:type="dxa"/>
            <w:tcBorders>
              <w:top w:val="nil"/>
              <w:left w:val="single" w:sz="8" w:space="0" w:color="FFFFFF"/>
              <w:right w:val="single" w:sz="8" w:space="0" w:color="FFFFFF"/>
            </w:tcBorders>
            <w:tcMar>
              <w:top w:w="-144" w:type="dxa"/>
              <w:left w:w="-144" w:type="dxa"/>
              <w:bottom w:w="-144" w:type="dxa"/>
              <w:right w:w="-144" w:type="dxa"/>
            </w:tcMar>
          </w:tcPr>
          <w:p w14:paraId="65927F18" w14:textId="77777777" w:rsidR="00AC465B" w:rsidRPr="00EF4290" w:rsidRDefault="008F3008">
            <w:pPr>
              <w:widowControl w:val="0"/>
              <w:spacing w:line="240" w:lineRule="auto"/>
              <w:jc w:val="center"/>
              <w:rPr>
                <w:sz w:val="20"/>
                <w:szCs w:val="20"/>
              </w:rPr>
            </w:pPr>
            <w:r w:rsidRPr="00EF4290">
              <w:rPr>
                <w:sz w:val="20"/>
                <w:szCs w:val="20"/>
              </w:rPr>
              <w:t xml:space="preserve">     1.82</w:t>
            </w:r>
          </w:p>
        </w:tc>
      </w:tr>
      <w:tr w:rsidR="00AC465B" w:rsidRPr="00EF4290" w14:paraId="55829533" w14:textId="77777777">
        <w:tc>
          <w:tcPr>
            <w:tcW w:w="631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D4E5867" w14:textId="77777777" w:rsidR="00AC465B" w:rsidRPr="00EF4290" w:rsidRDefault="008F3008">
            <w:pPr>
              <w:spacing w:line="240" w:lineRule="auto"/>
              <w:rPr>
                <w:sz w:val="20"/>
                <w:szCs w:val="20"/>
              </w:rPr>
            </w:pPr>
            <w:r w:rsidRPr="00EF4290">
              <w:rPr>
                <w:b/>
                <w:bCs/>
                <w:sz w:val="20"/>
                <w:szCs w:val="20"/>
              </w:rPr>
              <w:t xml:space="preserve">Belief-Based </w:t>
            </w:r>
            <w:proofErr w:type="gramStart"/>
            <w:r w:rsidRPr="00EF4290">
              <w:rPr>
                <w:b/>
                <w:bCs/>
                <w:sz w:val="20"/>
                <w:szCs w:val="20"/>
              </w:rPr>
              <w:t xml:space="preserve">Use  </w:t>
            </w:r>
            <w:r w:rsidRPr="00EF4290">
              <w:rPr>
                <w:b/>
                <w:bCs/>
                <w:sz w:val="20"/>
                <w:szCs w:val="20"/>
              </w:rPr>
              <w:tab/>
            </w:r>
            <w:proofErr w:type="gramEnd"/>
          </w:p>
        </w:tc>
        <w:tc>
          <w:tcPr>
            <w:tcW w:w="8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1A23127" w14:textId="77777777" w:rsidR="00AC465B" w:rsidRPr="00EF4290" w:rsidRDefault="00AC465B">
            <w:pPr>
              <w:widowControl w:val="0"/>
              <w:spacing w:line="240" w:lineRule="auto"/>
              <w:jc w:val="center"/>
              <w:rPr>
                <w:sz w:val="20"/>
                <w:szCs w:val="20"/>
              </w:rPr>
            </w:pPr>
          </w:p>
        </w:tc>
        <w:tc>
          <w:tcPr>
            <w:tcW w:w="147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6444E75" w14:textId="77777777" w:rsidR="00AC465B" w:rsidRPr="00EF4290" w:rsidRDefault="00AC465B">
            <w:pPr>
              <w:widowControl w:val="0"/>
              <w:spacing w:line="240" w:lineRule="auto"/>
              <w:jc w:val="center"/>
              <w:rPr>
                <w:sz w:val="20"/>
                <w:szCs w:val="20"/>
              </w:rPr>
            </w:pPr>
          </w:p>
        </w:tc>
      </w:tr>
      <w:tr w:rsidR="00AC465B" w:rsidRPr="00EF4290" w14:paraId="5A8DA67B" w14:textId="77777777">
        <w:trPr>
          <w:trHeight w:val="120"/>
        </w:trPr>
        <w:tc>
          <w:tcPr>
            <w:tcW w:w="6315" w:type="dxa"/>
            <w:tcBorders>
              <w:left w:val="single" w:sz="8" w:space="0" w:color="FFFFFF"/>
              <w:right w:val="single" w:sz="8" w:space="0" w:color="FFFFFF"/>
            </w:tcBorders>
            <w:tcMar>
              <w:top w:w="-431" w:type="dxa"/>
              <w:left w:w="-431" w:type="dxa"/>
              <w:bottom w:w="-431" w:type="dxa"/>
              <w:right w:w="-431" w:type="dxa"/>
            </w:tcMar>
          </w:tcPr>
          <w:p w14:paraId="0DA2B64C" w14:textId="77777777" w:rsidR="00AC465B" w:rsidRPr="00EF4290" w:rsidRDefault="008F3008">
            <w:pPr>
              <w:spacing w:line="240" w:lineRule="auto"/>
              <w:ind w:left="720"/>
              <w:rPr>
                <w:b/>
                <w:bCs/>
                <w:sz w:val="20"/>
                <w:szCs w:val="20"/>
              </w:rPr>
            </w:pPr>
            <w:r w:rsidRPr="00EF4290">
              <w:rPr>
                <w:sz w:val="20"/>
                <w:szCs w:val="20"/>
              </w:rPr>
              <w:t xml:space="preserve">Sought out content that I morally or ethically disagreed with     </w:t>
            </w:r>
          </w:p>
        </w:tc>
        <w:tc>
          <w:tcPr>
            <w:tcW w:w="855" w:type="dxa"/>
            <w:tcBorders>
              <w:left w:val="single" w:sz="8" w:space="0" w:color="FFFFFF"/>
              <w:right w:val="single" w:sz="8" w:space="0" w:color="FFFFFF"/>
            </w:tcBorders>
            <w:tcMar>
              <w:top w:w="-431" w:type="dxa"/>
              <w:left w:w="-431" w:type="dxa"/>
              <w:bottom w:w="-431" w:type="dxa"/>
              <w:right w:w="-431" w:type="dxa"/>
            </w:tcMar>
          </w:tcPr>
          <w:p w14:paraId="3638433F" w14:textId="77777777" w:rsidR="00AC465B" w:rsidRPr="00EF4290" w:rsidRDefault="008F3008">
            <w:pPr>
              <w:widowControl w:val="0"/>
              <w:spacing w:line="240" w:lineRule="auto"/>
              <w:jc w:val="center"/>
              <w:rPr>
                <w:sz w:val="20"/>
                <w:szCs w:val="20"/>
              </w:rPr>
            </w:pPr>
            <w:r w:rsidRPr="00EF4290">
              <w:rPr>
                <w:sz w:val="20"/>
                <w:szCs w:val="20"/>
              </w:rPr>
              <w:t>2.07</w:t>
            </w:r>
          </w:p>
        </w:tc>
        <w:tc>
          <w:tcPr>
            <w:tcW w:w="1470" w:type="dxa"/>
            <w:tcBorders>
              <w:left w:val="single" w:sz="8" w:space="0" w:color="FFFFFF"/>
              <w:right w:val="single" w:sz="8" w:space="0" w:color="FFFFFF"/>
            </w:tcBorders>
            <w:tcMar>
              <w:top w:w="-431" w:type="dxa"/>
              <w:left w:w="-431" w:type="dxa"/>
              <w:bottom w:w="-431" w:type="dxa"/>
              <w:right w:w="-431" w:type="dxa"/>
            </w:tcMar>
          </w:tcPr>
          <w:p w14:paraId="2778A639" w14:textId="77777777" w:rsidR="00AC465B" w:rsidRPr="00EF4290" w:rsidRDefault="008F3008">
            <w:pPr>
              <w:widowControl w:val="0"/>
              <w:spacing w:line="240" w:lineRule="auto"/>
              <w:jc w:val="center"/>
              <w:rPr>
                <w:sz w:val="20"/>
                <w:szCs w:val="20"/>
              </w:rPr>
            </w:pPr>
            <w:r w:rsidRPr="00EF4290">
              <w:rPr>
                <w:sz w:val="20"/>
                <w:szCs w:val="20"/>
              </w:rPr>
              <w:t xml:space="preserve">     1.64</w:t>
            </w:r>
          </w:p>
        </w:tc>
      </w:tr>
      <w:tr w:rsidR="00AC465B" w:rsidRPr="00EF4290" w14:paraId="1D31F497" w14:textId="77777777">
        <w:trPr>
          <w:trHeight w:val="120"/>
        </w:trPr>
        <w:tc>
          <w:tcPr>
            <w:tcW w:w="6315" w:type="dxa"/>
            <w:tcBorders>
              <w:top w:val="single" w:sz="8" w:space="0" w:color="FFFFFF"/>
              <w:left w:val="single" w:sz="8" w:space="0" w:color="FFFFFF"/>
              <w:right w:val="single" w:sz="8" w:space="0" w:color="FFFFFF"/>
            </w:tcBorders>
            <w:tcMar>
              <w:top w:w="-431" w:type="dxa"/>
              <w:left w:w="-431" w:type="dxa"/>
              <w:bottom w:w="-431" w:type="dxa"/>
              <w:right w:w="-431" w:type="dxa"/>
            </w:tcMar>
          </w:tcPr>
          <w:p w14:paraId="0738AB5B" w14:textId="77777777" w:rsidR="00AC465B" w:rsidRPr="00EF4290" w:rsidRDefault="008F3008">
            <w:pPr>
              <w:spacing w:line="240" w:lineRule="auto"/>
              <w:ind w:left="720"/>
              <w:rPr>
                <w:b/>
                <w:bCs/>
                <w:sz w:val="20"/>
                <w:szCs w:val="20"/>
              </w:rPr>
            </w:pPr>
            <w:r w:rsidRPr="00EF4290">
              <w:rPr>
                <w:sz w:val="20"/>
                <w:szCs w:val="20"/>
              </w:rPr>
              <w:t xml:space="preserve">Made/shared a post or story about something negative that was personally about me. </w:t>
            </w:r>
          </w:p>
        </w:tc>
        <w:tc>
          <w:tcPr>
            <w:tcW w:w="855" w:type="dxa"/>
            <w:tcBorders>
              <w:top w:val="single" w:sz="8" w:space="0" w:color="FFFFFF"/>
              <w:left w:val="single" w:sz="8" w:space="0" w:color="FFFFFF"/>
              <w:right w:val="single" w:sz="8" w:space="0" w:color="FFFFFF"/>
            </w:tcBorders>
            <w:tcMar>
              <w:top w:w="-431" w:type="dxa"/>
              <w:left w:w="-431" w:type="dxa"/>
              <w:bottom w:w="-431" w:type="dxa"/>
              <w:right w:w="-431" w:type="dxa"/>
            </w:tcMar>
          </w:tcPr>
          <w:p w14:paraId="24128067" w14:textId="77777777" w:rsidR="00AC465B" w:rsidRPr="00EF4290" w:rsidRDefault="008F3008">
            <w:pPr>
              <w:widowControl w:val="0"/>
              <w:spacing w:line="240" w:lineRule="auto"/>
              <w:jc w:val="center"/>
              <w:rPr>
                <w:sz w:val="20"/>
                <w:szCs w:val="20"/>
              </w:rPr>
            </w:pPr>
            <w:r w:rsidRPr="00EF4290">
              <w:rPr>
                <w:sz w:val="20"/>
                <w:szCs w:val="20"/>
              </w:rPr>
              <w:t>1.98</w:t>
            </w:r>
          </w:p>
        </w:tc>
        <w:tc>
          <w:tcPr>
            <w:tcW w:w="1470" w:type="dxa"/>
            <w:tcBorders>
              <w:top w:val="single" w:sz="8" w:space="0" w:color="FFFFFF"/>
              <w:left w:val="single" w:sz="8" w:space="0" w:color="FFFFFF"/>
              <w:right w:val="single" w:sz="8" w:space="0" w:color="FFFFFF"/>
            </w:tcBorders>
            <w:tcMar>
              <w:top w:w="-431" w:type="dxa"/>
              <w:left w:w="-431" w:type="dxa"/>
              <w:bottom w:w="-431" w:type="dxa"/>
              <w:right w:w="-431" w:type="dxa"/>
            </w:tcMar>
          </w:tcPr>
          <w:p w14:paraId="74D4A7B0" w14:textId="77777777" w:rsidR="00AC465B" w:rsidRPr="00EF4290" w:rsidRDefault="008F3008">
            <w:pPr>
              <w:widowControl w:val="0"/>
              <w:spacing w:line="240" w:lineRule="auto"/>
              <w:jc w:val="center"/>
              <w:rPr>
                <w:sz w:val="20"/>
                <w:szCs w:val="20"/>
              </w:rPr>
            </w:pPr>
            <w:r w:rsidRPr="00EF4290">
              <w:rPr>
                <w:sz w:val="20"/>
                <w:szCs w:val="20"/>
              </w:rPr>
              <w:t xml:space="preserve">     1.76</w:t>
            </w:r>
          </w:p>
        </w:tc>
      </w:tr>
      <w:tr w:rsidR="00AC465B" w:rsidRPr="00EF4290" w14:paraId="2AA6496E" w14:textId="77777777">
        <w:trPr>
          <w:trHeight w:val="270"/>
        </w:trPr>
        <w:tc>
          <w:tcPr>
            <w:tcW w:w="6315" w:type="dxa"/>
            <w:tcBorders>
              <w:top w:val="single" w:sz="8" w:space="0" w:color="FFFFFF"/>
              <w:left w:val="single" w:sz="8" w:space="0" w:color="FFFFFF"/>
              <w:right w:val="single" w:sz="8" w:space="0" w:color="FFFFFF"/>
            </w:tcBorders>
            <w:tcMar>
              <w:top w:w="-431" w:type="dxa"/>
              <w:left w:w="-431" w:type="dxa"/>
              <w:bottom w:w="-431" w:type="dxa"/>
              <w:right w:w="-431" w:type="dxa"/>
            </w:tcMar>
          </w:tcPr>
          <w:p w14:paraId="2080FCD4" w14:textId="77777777" w:rsidR="00AC465B" w:rsidRPr="00EF4290" w:rsidRDefault="008F3008">
            <w:pPr>
              <w:spacing w:line="240" w:lineRule="auto"/>
              <w:ind w:left="720"/>
              <w:rPr>
                <w:sz w:val="20"/>
                <w:szCs w:val="20"/>
              </w:rPr>
            </w:pPr>
            <w:r w:rsidRPr="00EF4290">
              <w:rPr>
                <w:sz w:val="20"/>
                <w:szCs w:val="20"/>
              </w:rPr>
              <w:t>Made/shared a post or story about something negative that was NOT personally about me.</w:t>
            </w:r>
          </w:p>
        </w:tc>
        <w:tc>
          <w:tcPr>
            <w:tcW w:w="855" w:type="dxa"/>
            <w:tcBorders>
              <w:top w:val="single" w:sz="8" w:space="0" w:color="FFFFFF"/>
              <w:left w:val="single" w:sz="8" w:space="0" w:color="FFFFFF"/>
              <w:right w:val="single" w:sz="8" w:space="0" w:color="FFFFFF"/>
            </w:tcBorders>
            <w:tcMar>
              <w:top w:w="-431" w:type="dxa"/>
              <w:left w:w="-431" w:type="dxa"/>
              <w:bottom w:w="-431" w:type="dxa"/>
              <w:right w:w="-431" w:type="dxa"/>
            </w:tcMar>
          </w:tcPr>
          <w:p w14:paraId="0F701ECB" w14:textId="77777777" w:rsidR="00AC465B" w:rsidRPr="00EF4290" w:rsidRDefault="008F3008">
            <w:pPr>
              <w:widowControl w:val="0"/>
              <w:spacing w:line="240" w:lineRule="auto"/>
              <w:jc w:val="center"/>
              <w:rPr>
                <w:sz w:val="20"/>
                <w:szCs w:val="20"/>
              </w:rPr>
            </w:pPr>
            <w:r w:rsidRPr="00EF4290">
              <w:rPr>
                <w:sz w:val="20"/>
                <w:szCs w:val="20"/>
              </w:rPr>
              <w:t>1.70</w:t>
            </w:r>
          </w:p>
        </w:tc>
        <w:tc>
          <w:tcPr>
            <w:tcW w:w="1470" w:type="dxa"/>
            <w:tcBorders>
              <w:top w:val="single" w:sz="8" w:space="0" w:color="FFFFFF"/>
              <w:left w:val="single" w:sz="8" w:space="0" w:color="FFFFFF"/>
              <w:right w:val="single" w:sz="8" w:space="0" w:color="FFFFFF"/>
            </w:tcBorders>
            <w:tcMar>
              <w:top w:w="-431" w:type="dxa"/>
              <w:left w:w="-431" w:type="dxa"/>
              <w:bottom w:w="-431" w:type="dxa"/>
              <w:right w:w="-431" w:type="dxa"/>
            </w:tcMar>
          </w:tcPr>
          <w:p w14:paraId="5B5A1A0D" w14:textId="77777777" w:rsidR="00AC465B" w:rsidRPr="00EF4290" w:rsidRDefault="008F3008">
            <w:pPr>
              <w:widowControl w:val="0"/>
              <w:spacing w:line="240" w:lineRule="auto"/>
              <w:jc w:val="center"/>
              <w:rPr>
                <w:sz w:val="20"/>
                <w:szCs w:val="20"/>
              </w:rPr>
            </w:pPr>
            <w:r w:rsidRPr="00EF4290">
              <w:rPr>
                <w:sz w:val="20"/>
                <w:szCs w:val="20"/>
              </w:rPr>
              <w:t xml:space="preserve">     1.56</w:t>
            </w:r>
          </w:p>
        </w:tc>
      </w:tr>
      <w:tr w:rsidR="00AC465B" w:rsidRPr="00EF4290" w14:paraId="30534EC5" w14:textId="77777777">
        <w:trPr>
          <w:trHeight w:val="270"/>
        </w:trPr>
        <w:tc>
          <w:tcPr>
            <w:tcW w:w="6315" w:type="dxa"/>
            <w:tcBorders>
              <w:top w:val="single" w:sz="8" w:space="0" w:color="FFFFFF"/>
              <w:left w:val="single" w:sz="8" w:space="0" w:color="FFFFFF"/>
              <w:right w:val="single" w:sz="8" w:space="0" w:color="FFFFFF"/>
            </w:tcBorders>
            <w:tcMar>
              <w:top w:w="-431" w:type="dxa"/>
              <w:left w:w="-431" w:type="dxa"/>
              <w:bottom w:w="-431" w:type="dxa"/>
              <w:right w:w="-431" w:type="dxa"/>
            </w:tcMar>
          </w:tcPr>
          <w:p w14:paraId="485BB93B" w14:textId="77777777" w:rsidR="00AC465B" w:rsidRPr="00EF4290" w:rsidRDefault="008F3008">
            <w:pPr>
              <w:spacing w:line="240" w:lineRule="auto"/>
              <w:ind w:left="720"/>
              <w:rPr>
                <w:sz w:val="20"/>
                <w:szCs w:val="20"/>
              </w:rPr>
            </w:pPr>
            <w:r w:rsidRPr="00EF4290">
              <w:rPr>
                <w:sz w:val="20"/>
                <w:szCs w:val="20"/>
              </w:rPr>
              <w:t xml:space="preserve">Commented unsupportively or disliked/"reacted" unsupportively on other's post(s).                                                                                   </w:t>
            </w:r>
          </w:p>
        </w:tc>
        <w:tc>
          <w:tcPr>
            <w:tcW w:w="855" w:type="dxa"/>
            <w:tcBorders>
              <w:top w:val="single" w:sz="8" w:space="0" w:color="FFFFFF"/>
              <w:left w:val="single" w:sz="8" w:space="0" w:color="FFFFFF"/>
              <w:right w:val="single" w:sz="8" w:space="0" w:color="FFFFFF"/>
            </w:tcBorders>
            <w:tcMar>
              <w:top w:w="-431" w:type="dxa"/>
              <w:left w:w="-431" w:type="dxa"/>
              <w:bottom w:w="-431" w:type="dxa"/>
              <w:right w:w="-431" w:type="dxa"/>
            </w:tcMar>
          </w:tcPr>
          <w:p w14:paraId="01DDF616" w14:textId="77777777" w:rsidR="00AC465B" w:rsidRPr="00EF4290" w:rsidRDefault="008F3008">
            <w:pPr>
              <w:widowControl w:val="0"/>
              <w:spacing w:line="240" w:lineRule="auto"/>
              <w:jc w:val="center"/>
              <w:rPr>
                <w:sz w:val="20"/>
                <w:szCs w:val="20"/>
              </w:rPr>
            </w:pPr>
            <w:r w:rsidRPr="00EF4290">
              <w:rPr>
                <w:sz w:val="20"/>
                <w:szCs w:val="20"/>
              </w:rPr>
              <w:t>1.59</w:t>
            </w:r>
          </w:p>
        </w:tc>
        <w:tc>
          <w:tcPr>
            <w:tcW w:w="1470" w:type="dxa"/>
            <w:tcBorders>
              <w:top w:val="single" w:sz="8" w:space="0" w:color="FFFFFF"/>
              <w:left w:val="single" w:sz="8" w:space="0" w:color="FFFFFF"/>
              <w:right w:val="single" w:sz="8" w:space="0" w:color="FFFFFF"/>
            </w:tcBorders>
            <w:tcMar>
              <w:top w:w="-431" w:type="dxa"/>
              <w:left w:w="-431" w:type="dxa"/>
              <w:bottom w:w="-431" w:type="dxa"/>
              <w:right w:w="-431" w:type="dxa"/>
            </w:tcMar>
          </w:tcPr>
          <w:p w14:paraId="3B3661D0" w14:textId="77777777" w:rsidR="00AC465B" w:rsidRPr="00EF4290" w:rsidRDefault="008F3008">
            <w:pPr>
              <w:widowControl w:val="0"/>
              <w:spacing w:line="240" w:lineRule="auto"/>
              <w:jc w:val="center"/>
              <w:rPr>
                <w:sz w:val="20"/>
                <w:szCs w:val="20"/>
              </w:rPr>
            </w:pPr>
            <w:r w:rsidRPr="00EF4290">
              <w:rPr>
                <w:sz w:val="20"/>
                <w:szCs w:val="20"/>
              </w:rPr>
              <w:t xml:space="preserve">     1.37</w:t>
            </w:r>
          </w:p>
        </w:tc>
      </w:tr>
      <w:tr w:rsidR="00AC465B" w:rsidRPr="00EF4290" w14:paraId="7693F3EB" w14:textId="77777777">
        <w:trPr>
          <w:trHeight w:val="270"/>
        </w:trPr>
        <w:tc>
          <w:tcPr>
            <w:tcW w:w="6315" w:type="dxa"/>
            <w:tcBorders>
              <w:left w:val="single" w:sz="12" w:space="0" w:color="FFFFFF"/>
              <w:right w:val="single" w:sz="12" w:space="0" w:color="FFFFFF"/>
            </w:tcBorders>
            <w:tcMar>
              <w:top w:w="-431" w:type="dxa"/>
              <w:left w:w="-431" w:type="dxa"/>
              <w:bottom w:w="-431" w:type="dxa"/>
              <w:right w:w="-431" w:type="dxa"/>
            </w:tcMar>
          </w:tcPr>
          <w:p w14:paraId="07019CC2" w14:textId="77777777" w:rsidR="00AC465B" w:rsidRPr="00EF4290" w:rsidRDefault="008F3008">
            <w:pPr>
              <w:spacing w:line="240" w:lineRule="auto"/>
              <w:rPr>
                <w:b/>
                <w:bCs/>
                <w:sz w:val="20"/>
                <w:szCs w:val="20"/>
              </w:rPr>
            </w:pPr>
            <w:r w:rsidRPr="00EF4290">
              <w:rPr>
                <w:b/>
                <w:bCs/>
                <w:sz w:val="20"/>
                <w:szCs w:val="20"/>
              </w:rPr>
              <w:t>Overall Social Media Usage</w:t>
            </w:r>
          </w:p>
        </w:tc>
        <w:tc>
          <w:tcPr>
            <w:tcW w:w="855" w:type="dxa"/>
            <w:tcBorders>
              <w:left w:val="single" w:sz="12" w:space="0" w:color="FFFFFF"/>
              <w:right w:val="single" w:sz="12" w:space="0" w:color="FFFFFF"/>
            </w:tcBorders>
            <w:tcMar>
              <w:top w:w="-431" w:type="dxa"/>
              <w:left w:w="-431" w:type="dxa"/>
              <w:bottom w:w="-431" w:type="dxa"/>
              <w:right w:w="-431" w:type="dxa"/>
            </w:tcMar>
          </w:tcPr>
          <w:p w14:paraId="63E77300" w14:textId="77777777" w:rsidR="00AC465B" w:rsidRPr="00EF4290" w:rsidRDefault="008F3008">
            <w:pPr>
              <w:widowControl w:val="0"/>
              <w:spacing w:line="240" w:lineRule="auto"/>
              <w:jc w:val="center"/>
              <w:rPr>
                <w:sz w:val="20"/>
                <w:szCs w:val="20"/>
              </w:rPr>
            </w:pPr>
            <w:r w:rsidRPr="00EF4290">
              <w:rPr>
                <w:sz w:val="20"/>
                <w:szCs w:val="20"/>
              </w:rPr>
              <w:t>5.39</w:t>
            </w:r>
          </w:p>
        </w:tc>
        <w:tc>
          <w:tcPr>
            <w:tcW w:w="1470" w:type="dxa"/>
            <w:tcBorders>
              <w:left w:val="single" w:sz="12" w:space="0" w:color="FFFFFF"/>
              <w:right w:val="single" w:sz="12" w:space="0" w:color="FFFFFF"/>
            </w:tcBorders>
            <w:tcMar>
              <w:top w:w="-431" w:type="dxa"/>
              <w:left w:w="-431" w:type="dxa"/>
              <w:bottom w:w="-431" w:type="dxa"/>
              <w:right w:w="-431" w:type="dxa"/>
            </w:tcMar>
          </w:tcPr>
          <w:p w14:paraId="4133AD81" w14:textId="77777777" w:rsidR="00AC465B" w:rsidRPr="00EF4290" w:rsidRDefault="008F3008">
            <w:pPr>
              <w:widowControl w:val="0"/>
              <w:spacing w:line="240" w:lineRule="auto"/>
              <w:jc w:val="center"/>
              <w:rPr>
                <w:sz w:val="20"/>
                <w:szCs w:val="20"/>
              </w:rPr>
            </w:pPr>
            <w:r w:rsidRPr="00EF4290">
              <w:rPr>
                <w:sz w:val="20"/>
                <w:szCs w:val="20"/>
              </w:rPr>
              <w:t xml:space="preserve">     2.69</w:t>
            </w:r>
          </w:p>
        </w:tc>
      </w:tr>
    </w:tbl>
    <w:p w14:paraId="25017835" w14:textId="77777777" w:rsidR="00AC465B" w:rsidRPr="00EF4290" w:rsidRDefault="008F3008">
      <w:pPr>
        <w:pStyle w:val="Heading2"/>
        <w:spacing w:before="240" w:after="240" w:line="240" w:lineRule="auto"/>
        <w:rPr>
          <w:b/>
          <w:bCs/>
          <w:sz w:val="20"/>
          <w:szCs w:val="20"/>
        </w:rPr>
      </w:pPr>
      <w:bookmarkStart w:id="1" w:name="_heading=h.uq97eebr3v1l" w:colFirst="0" w:colLast="0"/>
      <w:bookmarkEnd w:id="1"/>
      <w:r w:rsidRPr="00EF4290">
        <w:rPr>
          <w:b/>
          <w:bCs/>
          <w:sz w:val="20"/>
          <w:szCs w:val="20"/>
        </w:rPr>
        <w:lastRenderedPageBreak/>
        <w:t xml:space="preserve">Level of Appearance-Related Consciousness </w:t>
      </w:r>
    </w:p>
    <w:p w14:paraId="446D4A37" w14:textId="35A23A62" w:rsidR="00AC465B" w:rsidRPr="00EF4290" w:rsidRDefault="008F3008">
      <w:pPr>
        <w:pStyle w:val="Heading2"/>
        <w:spacing w:before="240" w:after="240" w:line="240" w:lineRule="auto"/>
        <w:rPr>
          <w:b/>
          <w:bCs/>
          <w:smallCaps/>
          <w:color w:val="366091"/>
          <w:sz w:val="20"/>
          <w:szCs w:val="20"/>
        </w:rPr>
      </w:pPr>
      <w:bookmarkStart w:id="2" w:name="_heading=h.z9pfuxchcn1p" w:colFirst="0" w:colLast="0"/>
      <w:bookmarkEnd w:id="2"/>
      <w:r w:rsidRPr="00EF4290">
        <w:rPr>
          <w:sz w:val="20"/>
          <w:szCs w:val="20"/>
        </w:rPr>
        <w:tab/>
        <w:t xml:space="preserve">Table </w:t>
      </w:r>
      <w:r w:rsidR="00A86703" w:rsidRPr="00EF4290">
        <w:rPr>
          <w:sz w:val="20"/>
          <w:szCs w:val="20"/>
        </w:rPr>
        <w:t>6</w:t>
      </w:r>
      <w:r w:rsidRPr="00EF4290">
        <w:rPr>
          <w:sz w:val="20"/>
          <w:szCs w:val="20"/>
        </w:rPr>
        <w:t xml:space="preserve"> presents the mean scores and standard deviations for appearance-related consciousness among respondents. Nursing students showed a moderate level of awareness of their physical appearance (mean = 3.75/7). They were most conscious of how they appeared in photos shared on social media, particularly in thinking about how they would look (m = 4.92), considering specific body parts (m = 4.23), and reviewing photos before posting (m = 4.07). Indicators with lower means showed that students did not fully prioritize attractiveness, such as being more attractive than anything else in photos (m = 3.02), prioritizing fun over appearance (m = 3.21), or cropping/applying filters before posting (m = 3.24). This indicates that while students are appearance-conscious, they balance it with other social media activities. These results align with research showing that appearance-related consciousness is a measurable construct, particularly in online contexts where individuals monitor their image for a social audience (Tie et al., 2024). Overall, nursing students are aware of their appearance in public or online settings without letting it dominate their social media behavior.</w:t>
      </w:r>
    </w:p>
    <w:p w14:paraId="2FC50C54" w14:textId="77777777" w:rsidR="00AC465B" w:rsidRPr="00EF4290" w:rsidRDefault="00AC465B">
      <w:pPr>
        <w:spacing w:line="240" w:lineRule="auto"/>
        <w:rPr>
          <w:rFonts w:eastAsia="Helvetica Neue"/>
          <w:i/>
          <w:iCs/>
          <w:sz w:val="20"/>
          <w:szCs w:val="20"/>
        </w:rPr>
      </w:pPr>
    </w:p>
    <w:p w14:paraId="3576BF05" w14:textId="77777777" w:rsidR="00AC465B" w:rsidRPr="00EF4290" w:rsidRDefault="00AC465B">
      <w:pPr>
        <w:spacing w:line="240" w:lineRule="auto"/>
        <w:rPr>
          <w:rFonts w:eastAsia="Helvetica Neue"/>
          <w:i/>
          <w:iCs/>
          <w:sz w:val="20"/>
          <w:szCs w:val="20"/>
        </w:rPr>
      </w:pPr>
    </w:p>
    <w:p w14:paraId="278AE7C1" w14:textId="77777777" w:rsidR="00AC465B" w:rsidRPr="00EF4290" w:rsidRDefault="00AC465B">
      <w:pPr>
        <w:spacing w:line="240" w:lineRule="auto"/>
        <w:rPr>
          <w:rFonts w:eastAsia="Helvetica Neue"/>
          <w:i/>
          <w:iCs/>
          <w:sz w:val="20"/>
          <w:szCs w:val="20"/>
        </w:rPr>
      </w:pPr>
    </w:p>
    <w:p w14:paraId="16E98ECA" w14:textId="322A49C6" w:rsidR="00AC465B" w:rsidRPr="00EF4290" w:rsidRDefault="008F3008">
      <w:pPr>
        <w:spacing w:line="240" w:lineRule="auto"/>
        <w:rPr>
          <w:i/>
          <w:iCs/>
          <w:smallCaps/>
          <w:sz w:val="20"/>
          <w:szCs w:val="20"/>
        </w:rPr>
      </w:pPr>
      <w:r w:rsidRPr="00EF4290">
        <w:rPr>
          <w:rFonts w:eastAsia="Helvetica Neue"/>
          <w:i/>
          <w:iCs/>
          <w:sz w:val="20"/>
          <w:szCs w:val="20"/>
        </w:rPr>
        <w:t xml:space="preserve">Table </w:t>
      </w:r>
      <w:r w:rsidR="00A86703" w:rsidRPr="00EF4290">
        <w:rPr>
          <w:rFonts w:eastAsia="Helvetica Neue"/>
          <w:i/>
          <w:iCs/>
          <w:sz w:val="20"/>
          <w:szCs w:val="20"/>
        </w:rPr>
        <w:t>6</w:t>
      </w:r>
      <w:r w:rsidRPr="00EF4290">
        <w:rPr>
          <w:rFonts w:eastAsia="Helvetica Neue"/>
          <w:i/>
          <w:iCs/>
          <w:sz w:val="20"/>
          <w:szCs w:val="20"/>
        </w:rPr>
        <w:t xml:space="preserve"> Distribution of mean responses on appearance-related consciousness, specific indicators (n = 325)</w:t>
      </w:r>
    </w:p>
    <w:p w14:paraId="19178D4A" w14:textId="77777777" w:rsidR="00AC465B" w:rsidRPr="00EF4290" w:rsidRDefault="00AC465B">
      <w:pPr>
        <w:spacing w:line="240" w:lineRule="auto"/>
        <w:rPr>
          <w:rFonts w:eastAsia="Helvetica Neue"/>
          <w:sz w:val="20"/>
          <w:szCs w:val="20"/>
        </w:rPr>
      </w:pPr>
    </w:p>
    <w:tbl>
      <w:tblPr>
        <w:tblStyle w:val="afb"/>
        <w:tblW w:w="864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65"/>
        <w:gridCol w:w="1185"/>
        <w:gridCol w:w="990"/>
      </w:tblGrid>
      <w:tr w:rsidR="00AC465B" w:rsidRPr="00EF4290" w14:paraId="7558C98E" w14:textId="77777777">
        <w:trPr>
          <w:trHeight w:val="303"/>
        </w:trPr>
        <w:tc>
          <w:tcPr>
            <w:tcW w:w="6465"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3794024F" w14:textId="77777777" w:rsidR="00AC465B" w:rsidRPr="00EF4290" w:rsidRDefault="008F3008">
            <w:pPr>
              <w:spacing w:line="240" w:lineRule="auto"/>
              <w:rPr>
                <w:sz w:val="20"/>
                <w:szCs w:val="20"/>
              </w:rPr>
            </w:pPr>
            <w:r w:rsidRPr="00EF4290">
              <w:rPr>
                <w:sz w:val="20"/>
                <w:szCs w:val="20"/>
              </w:rPr>
              <w:t xml:space="preserve">Appearance-Related Consciousness </w:t>
            </w:r>
          </w:p>
        </w:tc>
        <w:tc>
          <w:tcPr>
            <w:tcW w:w="1185"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442973E8" w14:textId="77777777" w:rsidR="00AC465B" w:rsidRPr="00EF4290" w:rsidRDefault="008F3008">
            <w:pPr>
              <w:spacing w:line="240" w:lineRule="auto"/>
              <w:rPr>
                <w:sz w:val="20"/>
                <w:szCs w:val="20"/>
              </w:rPr>
            </w:pPr>
            <w:r w:rsidRPr="00EF4290">
              <w:rPr>
                <w:sz w:val="20"/>
                <w:szCs w:val="20"/>
              </w:rPr>
              <w:t>m</w:t>
            </w:r>
          </w:p>
        </w:tc>
        <w:tc>
          <w:tcPr>
            <w:tcW w:w="990" w:type="dxa"/>
            <w:tcBorders>
              <w:top w:val="single" w:sz="8" w:space="0" w:color="000000"/>
              <w:left w:val="single" w:sz="8" w:space="0" w:color="FFFFFF"/>
              <w:bottom w:val="single" w:sz="8" w:space="0" w:color="000000"/>
            </w:tcBorders>
            <w:tcMar>
              <w:top w:w="100" w:type="dxa"/>
              <w:left w:w="100" w:type="dxa"/>
              <w:bottom w:w="100" w:type="dxa"/>
              <w:right w:w="100" w:type="dxa"/>
            </w:tcMar>
          </w:tcPr>
          <w:p w14:paraId="055051A5" w14:textId="77777777" w:rsidR="00AC465B" w:rsidRPr="00EF4290" w:rsidRDefault="008F3008">
            <w:pPr>
              <w:spacing w:line="240" w:lineRule="auto"/>
              <w:rPr>
                <w:sz w:val="20"/>
                <w:szCs w:val="20"/>
              </w:rPr>
            </w:pPr>
            <w:r w:rsidRPr="00EF4290">
              <w:rPr>
                <w:sz w:val="20"/>
                <w:szCs w:val="20"/>
              </w:rPr>
              <w:t xml:space="preserve">     </w:t>
            </w:r>
            <w:proofErr w:type="spellStart"/>
            <w:r w:rsidRPr="00EF4290">
              <w:rPr>
                <w:sz w:val="20"/>
                <w:szCs w:val="20"/>
              </w:rPr>
              <w:t>sd</w:t>
            </w:r>
            <w:proofErr w:type="spellEnd"/>
          </w:p>
        </w:tc>
      </w:tr>
      <w:tr w:rsidR="00AC465B" w:rsidRPr="00EF4290" w14:paraId="422A4051" w14:textId="77777777">
        <w:tc>
          <w:tcPr>
            <w:tcW w:w="6465" w:type="dxa"/>
            <w:tcBorders>
              <w:top w:val="single" w:sz="8" w:space="0" w:color="000000"/>
            </w:tcBorders>
            <w:tcMar>
              <w:top w:w="-431" w:type="dxa"/>
              <w:left w:w="-431" w:type="dxa"/>
              <w:bottom w:w="-431" w:type="dxa"/>
              <w:right w:w="-431" w:type="dxa"/>
            </w:tcMar>
          </w:tcPr>
          <w:p w14:paraId="6A3949A4" w14:textId="77777777" w:rsidR="00AC465B" w:rsidRPr="00EF4290" w:rsidRDefault="008F3008">
            <w:pPr>
              <w:spacing w:line="240" w:lineRule="auto"/>
              <w:rPr>
                <w:sz w:val="20"/>
                <w:szCs w:val="20"/>
              </w:rPr>
            </w:pPr>
            <w:r w:rsidRPr="00EF4290">
              <w:rPr>
                <w:sz w:val="20"/>
                <w:szCs w:val="20"/>
              </w:rPr>
              <w:t>When people take pictures of me, I think about how I will look if the pictures are posted on social media.</w:t>
            </w:r>
          </w:p>
        </w:tc>
        <w:tc>
          <w:tcPr>
            <w:tcW w:w="1185" w:type="dxa"/>
            <w:tcBorders>
              <w:top w:val="single" w:sz="8" w:space="0" w:color="000000"/>
            </w:tcBorders>
            <w:tcMar>
              <w:top w:w="100" w:type="dxa"/>
              <w:left w:w="100" w:type="dxa"/>
              <w:bottom w:w="100" w:type="dxa"/>
              <w:right w:w="100" w:type="dxa"/>
            </w:tcMar>
          </w:tcPr>
          <w:p w14:paraId="32CAF890" w14:textId="77777777" w:rsidR="00AC465B" w:rsidRPr="00EF4290" w:rsidRDefault="008F3008">
            <w:pPr>
              <w:spacing w:line="240" w:lineRule="auto"/>
              <w:rPr>
                <w:sz w:val="20"/>
                <w:szCs w:val="20"/>
              </w:rPr>
            </w:pPr>
            <w:r w:rsidRPr="00EF4290">
              <w:rPr>
                <w:sz w:val="20"/>
                <w:szCs w:val="20"/>
              </w:rPr>
              <w:t xml:space="preserve">4.92         </w:t>
            </w:r>
          </w:p>
          <w:p w14:paraId="2FAE79F1" w14:textId="77777777" w:rsidR="00AC465B" w:rsidRPr="00EF4290" w:rsidRDefault="00AC465B">
            <w:pPr>
              <w:spacing w:line="240" w:lineRule="auto"/>
              <w:rPr>
                <w:sz w:val="20"/>
                <w:szCs w:val="20"/>
              </w:rPr>
            </w:pPr>
          </w:p>
        </w:tc>
        <w:tc>
          <w:tcPr>
            <w:tcW w:w="990" w:type="dxa"/>
            <w:tcBorders>
              <w:top w:val="single" w:sz="8" w:space="0" w:color="000000"/>
            </w:tcBorders>
            <w:tcMar>
              <w:top w:w="100" w:type="dxa"/>
              <w:left w:w="100" w:type="dxa"/>
              <w:bottom w:w="100" w:type="dxa"/>
              <w:right w:w="100" w:type="dxa"/>
            </w:tcMar>
          </w:tcPr>
          <w:p w14:paraId="5388CCEB" w14:textId="77777777" w:rsidR="00AC465B" w:rsidRPr="00EF4290" w:rsidRDefault="008F3008">
            <w:pPr>
              <w:spacing w:line="240" w:lineRule="auto"/>
              <w:rPr>
                <w:sz w:val="20"/>
                <w:szCs w:val="20"/>
              </w:rPr>
            </w:pPr>
            <w:r w:rsidRPr="00EF4290">
              <w:rPr>
                <w:sz w:val="20"/>
                <w:szCs w:val="20"/>
              </w:rPr>
              <w:t>1.66</w:t>
            </w:r>
          </w:p>
        </w:tc>
      </w:tr>
      <w:tr w:rsidR="00AC465B" w:rsidRPr="00EF4290" w14:paraId="08EA78E2" w14:textId="77777777">
        <w:tc>
          <w:tcPr>
            <w:tcW w:w="6465" w:type="dxa"/>
            <w:tcMar>
              <w:top w:w="-431" w:type="dxa"/>
              <w:left w:w="-431" w:type="dxa"/>
              <w:bottom w:w="-431" w:type="dxa"/>
              <w:right w:w="-431" w:type="dxa"/>
            </w:tcMar>
          </w:tcPr>
          <w:p w14:paraId="69F2414F" w14:textId="77777777" w:rsidR="00AC465B" w:rsidRPr="00EF4290" w:rsidRDefault="008F3008">
            <w:pPr>
              <w:spacing w:line="240" w:lineRule="auto"/>
              <w:rPr>
                <w:sz w:val="20"/>
                <w:szCs w:val="20"/>
              </w:rPr>
            </w:pPr>
            <w:r w:rsidRPr="00EF4290">
              <w:rPr>
                <w:sz w:val="20"/>
                <w:szCs w:val="20"/>
              </w:rPr>
              <w:t>I think about how specific parts of my body will look when people see my pictures on social media.</w:t>
            </w:r>
          </w:p>
        </w:tc>
        <w:tc>
          <w:tcPr>
            <w:tcW w:w="1185" w:type="dxa"/>
            <w:tcMar>
              <w:top w:w="100" w:type="dxa"/>
              <w:left w:w="100" w:type="dxa"/>
              <w:bottom w:w="100" w:type="dxa"/>
              <w:right w:w="100" w:type="dxa"/>
            </w:tcMar>
          </w:tcPr>
          <w:p w14:paraId="0DC06465" w14:textId="77777777" w:rsidR="00AC465B" w:rsidRPr="00EF4290" w:rsidRDefault="008F3008">
            <w:pPr>
              <w:spacing w:line="240" w:lineRule="auto"/>
              <w:rPr>
                <w:sz w:val="20"/>
                <w:szCs w:val="20"/>
              </w:rPr>
            </w:pPr>
            <w:r w:rsidRPr="00EF4290">
              <w:rPr>
                <w:sz w:val="20"/>
                <w:szCs w:val="20"/>
              </w:rPr>
              <w:t>4.23</w:t>
            </w:r>
          </w:p>
        </w:tc>
        <w:tc>
          <w:tcPr>
            <w:tcW w:w="990" w:type="dxa"/>
            <w:tcMar>
              <w:top w:w="100" w:type="dxa"/>
              <w:left w:w="100" w:type="dxa"/>
              <w:bottom w:w="100" w:type="dxa"/>
              <w:right w:w="100" w:type="dxa"/>
            </w:tcMar>
          </w:tcPr>
          <w:p w14:paraId="28D8315D" w14:textId="77777777" w:rsidR="00AC465B" w:rsidRPr="00EF4290" w:rsidRDefault="008F3008">
            <w:pPr>
              <w:spacing w:line="240" w:lineRule="auto"/>
              <w:rPr>
                <w:sz w:val="20"/>
                <w:szCs w:val="20"/>
              </w:rPr>
            </w:pPr>
            <w:r w:rsidRPr="00EF4290">
              <w:rPr>
                <w:sz w:val="20"/>
                <w:szCs w:val="20"/>
              </w:rPr>
              <w:t>1.84</w:t>
            </w:r>
          </w:p>
        </w:tc>
      </w:tr>
      <w:tr w:rsidR="00AC465B" w:rsidRPr="00EF4290" w14:paraId="1F512546" w14:textId="77777777">
        <w:tc>
          <w:tcPr>
            <w:tcW w:w="6465" w:type="dxa"/>
            <w:tcMar>
              <w:top w:w="-431" w:type="dxa"/>
              <w:left w:w="-431" w:type="dxa"/>
              <w:bottom w:w="-431" w:type="dxa"/>
              <w:right w:w="-431" w:type="dxa"/>
            </w:tcMar>
          </w:tcPr>
          <w:p w14:paraId="262C1D24" w14:textId="77777777" w:rsidR="00AC465B" w:rsidRPr="00EF4290" w:rsidRDefault="008F3008">
            <w:pPr>
              <w:spacing w:line="240" w:lineRule="auto"/>
              <w:rPr>
                <w:sz w:val="20"/>
                <w:szCs w:val="20"/>
              </w:rPr>
            </w:pPr>
            <w:r w:rsidRPr="00EF4290">
              <w:rPr>
                <w:sz w:val="20"/>
                <w:szCs w:val="20"/>
              </w:rPr>
              <w:t>If someone takes a picture of me that might be posted on social media, I ask to look at it first to make sure I look good</w:t>
            </w:r>
          </w:p>
        </w:tc>
        <w:tc>
          <w:tcPr>
            <w:tcW w:w="1185" w:type="dxa"/>
            <w:tcMar>
              <w:top w:w="100" w:type="dxa"/>
              <w:left w:w="100" w:type="dxa"/>
              <w:bottom w:w="100" w:type="dxa"/>
              <w:right w:w="100" w:type="dxa"/>
            </w:tcMar>
          </w:tcPr>
          <w:p w14:paraId="0566B9E9" w14:textId="77777777" w:rsidR="00AC465B" w:rsidRPr="00EF4290" w:rsidRDefault="008F3008">
            <w:pPr>
              <w:spacing w:line="240" w:lineRule="auto"/>
              <w:rPr>
                <w:sz w:val="20"/>
                <w:szCs w:val="20"/>
              </w:rPr>
            </w:pPr>
            <w:r w:rsidRPr="00EF4290">
              <w:rPr>
                <w:sz w:val="20"/>
                <w:szCs w:val="20"/>
              </w:rPr>
              <w:t>4.07</w:t>
            </w:r>
          </w:p>
          <w:p w14:paraId="50F6CC3A" w14:textId="77777777" w:rsidR="00AC465B" w:rsidRPr="00EF4290" w:rsidRDefault="00AC465B">
            <w:pPr>
              <w:spacing w:line="240" w:lineRule="auto"/>
              <w:rPr>
                <w:sz w:val="20"/>
                <w:szCs w:val="20"/>
              </w:rPr>
            </w:pPr>
          </w:p>
        </w:tc>
        <w:tc>
          <w:tcPr>
            <w:tcW w:w="990" w:type="dxa"/>
            <w:tcMar>
              <w:top w:w="100" w:type="dxa"/>
              <w:left w:w="100" w:type="dxa"/>
              <w:bottom w:w="100" w:type="dxa"/>
              <w:right w:w="100" w:type="dxa"/>
            </w:tcMar>
          </w:tcPr>
          <w:p w14:paraId="2705A9D5" w14:textId="77777777" w:rsidR="00AC465B" w:rsidRPr="00EF4290" w:rsidRDefault="008F3008">
            <w:pPr>
              <w:spacing w:line="240" w:lineRule="auto"/>
              <w:rPr>
                <w:sz w:val="20"/>
                <w:szCs w:val="20"/>
              </w:rPr>
            </w:pPr>
            <w:r w:rsidRPr="00EF4290">
              <w:rPr>
                <w:sz w:val="20"/>
                <w:szCs w:val="20"/>
              </w:rPr>
              <w:t>1.85</w:t>
            </w:r>
          </w:p>
        </w:tc>
      </w:tr>
      <w:tr w:rsidR="00AC465B" w:rsidRPr="00EF4290" w14:paraId="36340207" w14:textId="77777777">
        <w:tc>
          <w:tcPr>
            <w:tcW w:w="6465" w:type="dxa"/>
            <w:tcMar>
              <w:top w:w="-431" w:type="dxa"/>
              <w:left w:w="-431" w:type="dxa"/>
              <w:bottom w:w="-431" w:type="dxa"/>
              <w:right w:w="-431" w:type="dxa"/>
            </w:tcMar>
          </w:tcPr>
          <w:p w14:paraId="070FC08E" w14:textId="77777777" w:rsidR="00AC465B" w:rsidRPr="00EF4290" w:rsidRDefault="008F3008">
            <w:pPr>
              <w:spacing w:line="240" w:lineRule="auto"/>
              <w:rPr>
                <w:sz w:val="20"/>
                <w:szCs w:val="20"/>
              </w:rPr>
            </w:pPr>
            <w:r w:rsidRPr="00EF4290">
              <w:rPr>
                <w:sz w:val="20"/>
                <w:szCs w:val="20"/>
              </w:rPr>
              <w:t>If someone takes a picture of me that might be posted on social media, I pose in a particular way so that I’ll look as attractive as possible</w:t>
            </w:r>
          </w:p>
        </w:tc>
        <w:tc>
          <w:tcPr>
            <w:tcW w:w="1185" w:type="dxa"/>
            <w:tcMar>
              <w:top w:w="100" w:type="dxa"/>
              <w:left w:w="100" w:type="dxa"/>
              <w:bottom w:w="100" w:type="dxa"/>
              <w:right w:w="100" w:type="dxa"/>
            </w:tcMar>
          </w:tcPr>
          <w:p w14:paraId="025ABE10" w14:textId="77777777" w:rsidR="00AC465B" w:rsidRPr="00EF4290" w:rsidRDefault="008F3008">
            <w:pPr>
              <w:spacing w:line="240" w:lineRule="auto"/>
              <w:rPr>
                <w:sz w:val="20"/>
                <w:szCs w:val="20"/>
              </w:rPr>
            </w:pPr>
            <w:r w:rsidRPr="00EF4290">
              <w:rPr>
                <w:sz w:val="20"/>
                <w:szCs w:val="20"/>
              </w:rPr>
              <w:t>3.97</w:t>
            </w:r>
          </w:p>
          <w:p w14:paraId="6E3A214F" w14:textId="77777777" w:rsidR="00AC465B" w:rsidRPr="00EF4290" w:rsidRDefault="00AC465B">
            <w:pPr>
              <w:spacing w:line="240" w:lineRule="auto"/>
              <w:rPr>
                <w:sz w:val="20"/>
                <w:szCs w:val="20"/>
              </w:rPr>
            </w:pPr>
          </w:p>
        </w:tc>
        <w:tc>
          <w:tcPr>
            <w:tcW w:w="990" w:type="dxa"/>
            <w:tcMar>
              <w:top w:w="100" w:type="dxa"/>
              <w:left w:w="100" w:type="dxa"/>
              <w:bottom w:w="100" w:type="dxa"/>
              <w:right w:w="100" w:type="dxa"/>
            </w:tcMar>
          </w:tcPr>
          <w:p w14:paraId="471CC811" w14:textId="77777777" w:rsidR="00AC465B" w:rsidRPr="00EF4290" w:rsidRDefault="008F3008">
            <w:pPr>
              <w:spacing w:line="240" w:lineRule="auto"/>
              <w:rPr>
                <w:sz w:val="20"/>
                <w:szCs w:val="20"/>
              </w:rPr>
            </w:pPr>
            <w:r w:rsidRPr="00EF4290">
              <w:rPr>
                <w:sz w:val="20"/>
                <w:szCs w:val="20"/>
              </w:rPr>
              <w:t>1.75</w:t>
            </w:r>
          </w:p>
        </w:tc>
      </w:tr>
      <w:tr w:rsidR="00AC465B" w:rsidRPr="00EF4290" w14:paraId="5070C0EC" w14:textId="77777777">
        <w:tc>
          <w:tcPr>
            <w:tcW w:w="6465" w:type="dxa"/>
            <w:tcMar>
              <w:top w:w="-431" w:type="dxa"/>
              <w:left w:w="-431" w:type="dxa"/>
              <w:bottom w:w="-431" w:type="dxa"/>
              <w:right w:w="-431" w:type="dxa"/>
            </w:tcMar>
          </w:tcPr>
          <w:p w14:paraId="043E95D2" w14:textId="77777777" w:rsidR="00AC465B" w:rsidRPr="00EF4290" w:rsidRDefault="008F3008">
            <w:pPr>
              <w:spacing w:line="240" w:lineRule="auto"/>
              <w:rPr>
                <w:sz w:val="20"/>
                <w:szCs w:val="20"/>
              </w:rPr>
            </w:pPr>
            <w:r w:rsidRPr="00EF4290">
              <w:rPr>
                <w:sz w:val="20"/>
                <w:szCs w:val="20"/>
              </w:rPr>
              <w:t>Even when I’m alone, I imagine how my body would look in a social media picture</w:t>
            </w:r>
          </w:p>
        </w:tc>
        <w:tc>
          <w:tcPr>
            <w:tcW w:w="1185" w:type="dxa"/>
            <w:tcMar>
              <w:top w:w="100" w:type="dxa"/>
              <w:left w:w="100" w:type="dxa"/>
              <w:bottom w:w="100" w:type="dxa"/>
              <w:right w:w="100" w:type="dxa"/>
            </w:tcMar>
          </w:tcPr>
          <w:p w14:paraId="70065381" w14:textId="77777777" w:rsidR="00AC465B" w:rsidRPr="00EF4290" w:rsidRDefault="008F3008">
            <w:pPr>
              <w:spacing w:line="240" w:lineRule="auto"/>
              <w:rPr>
                <w:sz w:val="20"/>
                <w:szCs w:val="20"/>
              </w:rPr>
            </w:pPr>
            <w:r w:rsidRPr="00EF4290">
              <w:rPr>
                <w:sz w:val="20"/>
                <w:szCs w:val="20"/>
              </w:rPr>
              <w:t>3.87</w:t>
            </w:r>
          </w:p>
        </w:tc>
        <w:tc>
          <w:tcPr>
            <w:tcW w:w="990" w:type="dxa"/>
            <w:tcMar>
              <w:top w:w="100" w:type="dxa"/>
              <w:left w:w="100" w:type="dxa"/>
              <w:bottom w:w="100" w:type="dxa"/>
              <w:right w:w="100" w:type="dxa"/>
            </w:tcMar>
          </w:tcPr>
          <w:p w14:paraId="3DBE813C" w14:textId="77777777" w:rsidR="00AC465B" w:rsidRPr="00EF4290" w:rsidRDefault="008F3008">
            <w:pPr>
              <w:spacing w:line="240" w:lineRule="auto"/>
              <w:rPr>
                <w:sz w:val="20"/>
                <w:szCs w:val="20"/>
              </w:rPr>
            </w:pPr>
            <w:r w:rsidRPr="00EF4290">
              <w:rPr>
                <w:sz w:val="20"/>
                <w:szCs w:val="20"/>
              </w:rPr>
              <w:t>1.80</w:t>
            </w:r>
          </w:p>
        </w:tc>
      </w:tr>
      <w:tr w:rsidR="00AC465B" w:rsidRPr="00EF4290" w14:paraId="11EF554A" w14:textId="77777777">
        <w:tc>
          <w:tcPr>
            <w:tcW w:w="6465" w:type="dxa"/>
            <w:tcMar>
              <w:top w:w="-431" w:type="dxa"/>
              <w:left w:w="-431" w:type="dxa"/>
              <w:bottom w:w="-431" w:type="dxa"/>
              <w:right w:w="-431" w:type="dxa"/>
            </w:tcMar>
          </w:tcPr>
          <w:p w14:paraId="10A60DAE" w14:textId="77777777" w:rsidR="00AC465B" w:rsidRPr="00EF4290" w:rsidRDefault="008F3008">
            <w:pPr>
              <w:spacing w:line="240" w:lineRule="auto"/>
              <w:rPr>
                <w:sz w:val="20"/>
                <w:szCs w:val="20"/>
              </w:rPr>
            </w:pPr>
            <w:r w:rsidRPr="00EF4290">
              <w:rPr>
                <w:sz w:val="20"/>
                <w:szCs w:val="20"/>
              </w:rPr>
              <w:t>I try to guess how people on social media will react to my physical appearance in my picture.</w:t>
            </w:r>
          </w:p>
        </w:tc>
        <w:tc>
          <w:tcPr>
            <w:tcW w:w="1185" w:type="dxa"/>
            <w:tcMar>
              <w:top w:w="100" w:type="dxa"/>
              <w:left w:w="100" w:type="dxa"/>
              <w:bottom w:w="100" w:type="dxa"/>
              <w:right w:w="100" w:type="dxa"/>
            </w:tcMar>
          </w:tcPr>
          <w:p w14:paraId="4D678DEC" w14:textId="77777777" w:rsidR="00AC465B" w:rsidRPr="00EF4290" w:rsidRDefault="008F3008">
            <w:pPr>
              <w:spacing w:line="240" w:lineRule="auto"/>
              <w:rPr>
                <w:sz w:val="20"/>
                <w:szCs w:val="20"/>
              </w:rPr>
            </w:pPr>
            <w:r w:rsidRPr="00EF4290">
              <w:rPr>
                <w:sz w:val="20"/>
                <w:szCs w:val="20"/>
              </w:rPr>
              <w:t>3.79</w:t>
            </w:r>
          </w:p>
        </w:tc>
        <w:tc>
          <w:tcPr>
            <w:tcW w:w="990" w:type="dxa"/>
            <w:tcMar>
              <w:top w:w="100" w:type="dxa"/>
              <w:left w:w="100" w:type="dxa"/>
              <w:bottom w:w="100" w:type="dxa"/>
              <w:right w:w="100" w:type="dxa"/>
            </w:tcMar>
          </w:tcPr>
          <w:p w14:paraId="18BC7C0A" w14:textId="77777777" w:rsidR="00AC465B" w:rsidRPr="00EF4290" w:rsidRDefault="008F3008">
            <w:pPr>
              <w:spacing w:line="240" w:lineRule="auto"/>
              <w:rPr>
                <w:sz w:val="20"/>
                <w:szCs w:val="20"/>
              </w:rPr>
            </w:pPr>
            <w:r w:rsidRPr="00EF4290">
              <w:rPr>
                <w:sz w:val="20"/>
                <w:szCs w:val="20"/>
              </w:rPr>
              <w:t>1.73</w:t>
            </w:r>
          </w:p>
        </w:tc>
      </w:tr>
      <w:tr w:rsidR="00AC465B" w:rsidRPr="00EF4290" w14:paraId="42841DC8" w14:textId="77777777">
        <w:tc>
          <w:tcPr>
            <w:tcW w:w="6465" w:type="dxa"/>
            <w:tcMar>
              <w:top w:w="-431" w:type="dxa"/>
              <w:left w:w="-431" w:type="dxa"/>
              <w:bottom w:w="-431" w:type="dxa"/>
              <w:right w:w="-431" w:type="dxa"/>
            </w:tcMar>
          </w:tcPr>
          <w:p w14:paraId="25A7C091" w14:textId="77777777" w:rsidR="00AC465B" w:rsidRPr="00EF4290" w:rsidRDefault="008F3008">
            <w:pPr>
              <w:spacing w:line="240" w:lineRule="auto"/>
              <w:rPr>
                <w:sz w:val="20"/>
                <w:szCs w:val="20"/>
              </w:rPr>
            </w:pPr>
            <w:r w:rsidRPr="00EF4290">
              <w:rPr>
                <w:sz w:val="20"/>
                <w:szCs w:val="20"/>
              </w:rPr>
              <w:t>If an unattractive picture of me is posted on social media, I feel bad about myself.</w:t>
            </w:r>
          </w:p>
        </w:tc>
        <w:tc>
          <w:tcPr>
            <w:tcW w:w="1185" w:type="dxa"/>
            <w:tcMar>
              <w:top w:w="100" w:type="dxa"/>
              <w:left w:w="100" w:type="dxa"/>
              <w:bottom w:w="100" w:type="dxa"/>
              <w:right w:w="100" w:type="dxa"/>
            </w:tcMar>
          </w:tcPr>
          <w:p w14:paraId="2F93357F" w14:textId="77777777" w:rsidR="00AC465B" w:rsidRPr="00EF4290" w:rsidRDefault="008F3008">
            <w:pPr>
              <w:spacing w:line="240" w:lineRule="auto"/>
              <w:rPr>
                <w:sz w:val="20"/>
                <w:szCs w:val="20"/>
              </w:rPr>
            </w:pPr>
            <w:r w:rsidRPr="00EF4290">
              <w:rPr>
                <w:sz w:val="20"/>
                <w:szCs w:val="20"/>
              </w:rPr>
              <w:t>3.74</w:t>
            </w:r>
          </w:p>
        </w:tc>
        <w:tc>
          <w:tcPr>
            <w:tcW w:w="990" w:type="dxa"/>
            <w:tcMar>
              <w:top w:w="100" w:type="dxa"/>
              <w:left w:w="100" w:type="dxa"/>
              <w:bottom w:w="100" w:type="dxa"/>
              <w:right w:w="100" w:type="dxa"/>
            </w:tcMar>
          </w:tcPr>
          <w:p w14:paraId="3D78132B" w14:textId="77777777" w:rsidR="00AC465B" w:rsidRPr="00EF4290" w:rsidRDefault="008F3008">
            <w:pPr>
              <w:spacing w:line="240" w:lineRule="auto"/>
              <w:rPr>
                <w:sz w:val="20"/>
                <w:szCs w:val="20"/>
              </w:rPr>
            </w:pPr>
            <w:r w:rsidRPr="00EF4290">
              <w:rPr>
                <w:sz w:val="20"/>
                <w:szCs w:val="20"/>
              </w:rPr>
              <w:t>1.78</w:t>
            </w:r>
          </w:p>
        </w:tc>
      </w:tr>
      <w:tr w:rsidR="00AC465B" w:rsidRPr="00EF4290" w14:paraId="3AC13225" w14:textId="77777777">
        <w:tc>
          <w:tcPr>
            <w:tcW w:w="6465" w:type="dxa"/>
            <w:tcMar>
              <w:top w:w="-431" w:type="dxa"/>
              <w:left w:w="-431" w:type="dxa"/>
              <w:bottom w:w="-431" w:type="dxa"/>
              <w:right w:w="-431" w:type="dxa"/>
            </w:tcMar>
          </w:tcPr>
          <w:p w14:paraId="61774E3B" w14:textId="77777777" w:rsidR="00AC465B" w:rsidRPr="00EF4290" w:rsidRDefault="008F3008">
            <w:pPr>
              <w:spacing w:line="240" w:lineRule="auto"/>
              <w:rPr>
                <w:sz w:val="20"/>
                <w:szCs w:val="20"/>
              </w:rPr>
            </w:pPr>
            <w:r w:rsidRPr="00EF4290">
              <w:rPr>
                <w:sz w:val="20"/>
                <w:szCs w:val="20"/>
              </w:rPr>
              <w:t>During the day, I spend time thinking about how attractive I might look when people see pictures of me on social media.</w:t>
            </w:r>
          </w:p>
        </w:tc>
        <w:tc>
          <w:tcPr>
            <w:tcW w:w="1185" w:type="dxa"/>
            <w:tcMar>
              <w:top w:w="100" w:type="dxa"/>
              <w:left w:w="100" w:type="dxa"/>
              <w:bottom w:w="100" w:type="dxa"/>
              <w:right w:w="100" w:type="dxa"/>
            </w:tcMar>
          </w:tcPr>
          <w:p w14:paraId="39011FB3" w14:textId="77777777" w:rsidR="00AC465B" w:rsidRPr="00EF4290" w:rsidRDefault="008F3008">
            <w:pPr>
              <w:spacing w:line="240" w:lineRule="auto"/>
              <w:rPr>
                <w:sz w:val="20"/>
                <w:szCs w:val="20"/>
              </w:rPr>
            </w:pPr>
            <w:r w:rsidRPr="00EF4290">
              <w:rPr>
                <w:sz w:val="20"/>
                <w:szCs w:val="20"/>
              </w:rPr>
              <w:t>3.65</w:t>
            </w:r>
          </w:p>
          <w:p w14:paraId="7B29EFF0" w14:textId="77777777" w:rsidR="00AC465B" w:rsidRPr="00EF4290" w:rsidRDefault="00AC465B">
            <w:pPr>
              <w:spacing w:line="240" w:lineRule="auto"/>
              <w:rPr>
                <w:sz w:val="20"/>
                <w:szCs w:val="20"/>
              </w:rPr>
            </w:pPr>
          </w:p>
        </w:tc>
        <w:tc>
          <w:tcPr>
            <w:tcW w:w="990" w:type="dxa"/>
            <w:tcMar>
              <w:top w:w="100" w:type="dxa"/>
              <w:left w:w="100" w:type="dxa"/>
              <w:bottom w:w="100" w:type="dxa"/>
              <w:right w:w="100" w:type="dxa"/>
            </w:tcMar>
          </w:tcPr>
          <w:p w14:paraId="12E6C932" w14:textId="77777777" w:rsidR="00AC465B" w:rsidRPr="00EF4290" w:rsidRDefault="008F3008">
            <w:pPr>
              <w:spacing w:line="240" w:lineRule="auto"/>
              <w:rPr>
                <w:sz w:val="20"/>
                <w:szCs w:val="20"/>
              </w:rPr>
            </w:pPr>
            <w:r w:rsidRPr="00EF4290">
              <w:rPr>
                <w:sz w:val="20"/>
                <w:szCs w:val="20"/>
              </w:rPr>
              <w:t>1.71</w:t>
            </w:r>
          </w:p>
        </w:tc>
      </w:tr>
      <w:tr w:rsidR="00AC465B" w:rsidRPr="00EF4290" w14:paraId="4DDB6C73" w14:textId="77777777">
        <w:tc>
          <w:tcPr>
            <w:tcW w:w="6465" w:type="dxa"/>
            <w:tcMar>
              <w:top w:w="-431" w:type="dxa"/>
              <w:left w:w="-431" w:type="dxa"/>
              <w:bottom w:w="-431" w:type="dxa"/>
              <w:right w:w="-431" w:type="dxa"/>
            </w:tcMar>
          </w:tcPr>
          <w:p w14:paraId="20AD8B03" w14:textId="77777777" w:rsidR="00AC465B" w:rsidRPr="00EF4290" w:rsidRDefault="008F3008">
            <w:pPr>
              <w:spacing w:line="240" w:lineRule="auto"/>
              <w:rPr>
                <w:sz w:val="20"/>
                <w:szCs w:val="20"/>
              </w:rPr>
            </w:pPr>
            <w:r w:rsidRPr="00EF4290">
              <w:rPr>
                <w:sz w:val="20"/>
                <w:szCs w:val="20"/>
              </w:rPr>
              <w:t>I zoom into social media pictures to see what specific parts of my body look like.</w:t>
            </w:r>
          </w:p>
        </w:tc>
        <w:tc>
          <w:tcPr>
            <w:tcW w:w="1185" w:type="dxa"/>
            <w:tcMar>
              <w:top w:w="100" w:type="dxa"/>
              <w:left w:w="100" w:type="dxa"/>
              <w:bottom w:w="100" w:type="dxa"/>
              <w:right w:w="100" w:type="dxa"/>
            </w:tcMar>
          </w:tcPr>
          <w:p w14:paraId="3CBAB633" w14:textId="77777777" w:rsidR="00AC465B" w:rsidRPr="00EF4290" w:rsidRDefault="008F3008">
            <w:pPr>
              <w:spacing w:line="240" w:lineRule="auto"/>
              <w:rPr>
                <w:sz w:val="20"/>
                <w:szCs w:val="20"/>
              </w:rPr>
            </w:pPr>
            <w:r w:rsidRPr="00EF4290">
              <w:rPr>
                <w:sz w:val="20"/>
                <w:szCs w:val="20"/>
              </w:rPr>
              <w:t>3.60</w:t>
            </w:r>
          </w:p>
        </w:tc>
        <w:tc>
          <w:tcPr>
            <w:tcW w:w="990" w:type="dxa"/>
            <w:tcMar>
              <w:top w:w="100" w:type="dxa"/>
              <w:left w:w="100" w:type="dxa"/>
              <w:bottom w:w="100" w:type="dxa"/>
              <w:right w:w="100" w:type="dxa"/>
            </w:tcMar>
          </w:tcPr>
          <w:p w14:paraId="61ECA0A3" w14:textId="77777777" w:rsidR="00AC465B" w:rsidRPr="00EF4290" w:rsidRDefault="008F3008">
            <w:pPr>
              <w:spacing w:line="240" w:lineRule="auto"/>
              <w:rPr>
                <w:sz w:val="20"/>
                <w:szCs w:val="20"/>
              </w:rPr>
            </w:pPr>
            <w:r w:rsidRPr="00EF4290">
              <w:rPr>
                <w:sz w:val="20"/>
                <w:szCs w:val="20"/>
              </w:rPr>
              <w:t>1.85</w:t>
            </w:r>
          </w:p>
        </w:tc>
      </w:tr>
      <w:tr w:rsidR="00AC465B" w:rsidRPr="00EF4290" w14:paraId="0CE98592" w14:textId="77777777">
        <w:tc>
          <w:tcPr>
            <w:tcW w:w="6465" w:type="dxa"/>
            <w:tcMar>
              <w:top w:w="-431" w:type="dxa"/>
              <w:left w:w="-431" w:type="dxa"/>
              <w:bottom w:w="-431" w:type="dxa"/>
              <w:right w:w="-431" w:type="dxa"/>
            </w:tcMar>
          </w:tcPr>
          <w:p w14:paraId="75DC4C71" w14:textId="77777777" w:rsidR="00AC465B" w:rsidRPr="00EF4290" w:rsidRDefault="008F3008">
            <w:pPr>
              <w:spacing w:line="240" w:lineRule="auto"/>
              <w:rPr>
                <w:sz w:val="20"/>
                <w:szCs w:val="20"/>
              </w:rPr>
            </w:pPr>
            <w:r w:rsidRPr="00EF4290">
              <w:rPr>
                <w:sz w:val="20"/>
                <w:szCs w:val="20"/>
              </w:rPr>
              <w:t>Before I post pictures on social media, I crop them or apply filters to make myself look better.</w:t>
            </w:r>
          </w:p>
        </w:tc>
        <w:tc>
          <w:tcPr>
            <w:tcW w:w="1185" w:type="dxa"/>
            <w:tcMar>
              <w:top w:w="100" w:type="dxa"/>
              <w:left w:w="100" w:type="dxa"/>
              <w:bottom w:w="100" w:type="dxa"/>
              <w:right w:w="100" w:type="dxa"/>
            </w:tcMar>
          </w:tcPr>
          <w:p w14:paraId="1F6D94FF" w14:textId="77777777" w:rsidR="00AC465B" w:rsidRPr="00EF4290" w:rsidRDefault="008F3008">
            <w:pPr>
              <w:spacing w:line="240" w:lineRule="auto"/>
              <w:rPr>
                <w:sz w:val="20"/>
                <w:szCs w:val="20"/>
              </w:rPr>
            </w:pPr>
            <w:r w:rsidRPr="00EF4290">
              <w:rPr>
                <w:sz w:val="20"/>
                <w:szCs w:val="20"/>
              </w:rPr>
              <w:t>3.24</w:t>
            </w:r>
          </w:p>
        </w:tc>
        <w:tc>
          <w:tcPr>
            <w:tcW w:w="990" w:type="dxa"/>
            <w:tcMar>
              <w:top w:w="100" w:type="dxa"/>
              <w:left w:w="100" w:type="dxa"/>
              <w:bottom w:w="100" w:type="dxa"/>
              <w:right w:w="100" w:type="dxa"/>
            </w:tcMar>
          </w:tcPr>
          <w:p w14:paraId="49F9BD8C" w14:textId="77777777" w:rsidR="00AC465B" w:rsidRPr="00EF4290" w:rsidRDefault="008F3008">
            <w:pPr>
              <w:spacing w:line="240" w:lineRule="auto"/>
              <w:rPr>
                <w:sz w:val="20"/>
                <w:szCs w:val="20"/>
              </w:rPr>
            </w:pPr>
            <w:r w:rsidRPr="00EF4290">
              <w:rPr>
                <w:sz w:val="20"/>
                <w:szCs w:val="20"/>
              </w:rPr>
              <w:t>1.70</w:t>
            </w:r>
          </w:p>
        </w:tc>
      </w:tr>
      <w:tr w:rsidR="00AC465B" w:rsidRPr="00EF4290" w14:paraId="3AFD0CAD" w14:textId="77777777">
        <w:tc>
          <w:tcPr>
            <w:tcW w:w="6465" w:type="dxa"/>
            <w:tcMar>
              <w:top w:w="-431" w:type="dxa"/>
              <w:left w:w="-431" w:type="dxa"/>
              <w:bottom w:w="-431" w:type="dxa"/>
              <w:right w:w="-431" w:type="dxa"/>
            </w:tcMar>
          </w:tcPr>
          <w:p w14:paraId="75B5E01E" w14:textId="77777777" w:rsidR="00AC465B" w:rsidRPr="00EF4290" w:rsidRDefault="008F3008">
            <w:pPr>
              <w:spacing w:line="240" w:lineRule="auto"/>
              <w:rPr>
                <w:sz w:val="20"/>
                <w:szCs w:val="20"/>
              </w:rPr>
            </w:pPr>
            <w:r w:rsidRPr="00EF4290">
              <w:rPr>
                <w:sz w:val="20"/>
                <w:szCs w:val="20"/>
              </w:rPr>
              <w:lastRenderedPageBreak/>
              <w:t>When I go to social events, I care more about looking attractive in pictures people might post on social media than I care about having a fun time.</w:t>
            </w:r>
          </w:p>
        </w:tc>
        <w:tc>
          <w:tcPr>
            <w:tcW w:w="1185" w:type="dxa"/>
            <w:tcMar>
              <w:top w:w="100" w:type="dxa"/>
              <w:left w:w="100" w:type="dxa"/>
              <w:bottom w:w="100" w:type="dxa"/>
              <w:right w:w="100" w:type="dxa"/>
            </w:tcMar>
          </w:tcPr>
          <w:p w14:paraId="5D63D3EF" w14:textId="77777777" w:rsidR="00AC465B" w:rsidRPr="00EF4290" w:rsidRDefault="008F3008">
            <w:pPr>
              <w:spacing w:line="240" w:lineRule="auto"/>
              <w:rPr>
                <w:sz w:val="20"/>
                <w:szCs w:val="20"/>
              </w:rPr>
            </w:pPr>
            <w:r w:rsidRPr="00EF4290">
              <w:rPr>
                <w:sz w:val="20"/>
                <w:szCs w:val="20"/>
              </w:rPr>
              <w:t>3.21</w:t>
            </w:r>
          </w:p>
          <w:p w14:paraId="59C66D89" w14:textId="77777777" w:rsidR="00AC465B" w:rsidRPr="00EF4290" w:rsidRDefault="00AC465B">
            <w:pPr>
              <w:spacing w:line="240" w:lineRule="auto"/>
              <w:rPr>
                <w:sz w:val="20"/>
                <w:szCs w:val="20"/>
              </w:rPr>
            </w:pPr>
          </w:p>
        </w:tc>
        <w:tc>
          <w:tcPr>
            <w:tcW w:w="990" w:type="dxa"/>
            <w:tcMar>
              <w:top w:w="100" w:type="dxa"/>
              <w:left w:w="100" w:type="dxa"/>
              <w:bottom w:w="100" w:type="dxa"/>
              <w:right w:w="100" w:type="dxa"/>
            </w:tcMar>
          </w:tcPr>
          <w:p w14:paraId="2C650852" w14:textId="77777777" w:rsidR="00AC465B" w:rsidRPr="00EF4290" w:rsidRDefault="008F3008">
            <w:pPr>
              <w:spacing w:line="240" w:lineRule="auto"/>
              <w:rPr>
                <w:sz w:val="20"/>
                <w:szCs w:val="20"/>
              </w:rPr>
            </w:pPr>
            <w:r w:rsidRPr="00EF4290">
              <w:rPr>
                <w:sz w:val="20"/>
                <w:szCs w:val="20"/>
              </w:rPr>
              <w:t>1.71</w:t>
            </w:r>
          </w:p>
        </w:tc>
      </w:tr>
      <w:tr w:rsidR="00AC465B" w:rsidRPr="00EF4290" w14:paraId="0C2F9DD3" w14:textId="77777777">
        <w:tc>
          <w:tcPr>
            <w:tcW w:w="6465" w:type="dxa"/>
            <w:tcBorders>
              <w:bottom w:val="single" w:sz="8" w:space="0" w:color="000000"/>
            </w:tcBorders>
            <w:tcMar>
              <w:top w:w="-431" w:type="dxa"/>
              <w:left w:w="-431" w:type="dxa"/>
              <w:bottom w:w="-431" w:type="dxa"/>
              <w:right w:w="-431" w:type="dxa"/>
            </w:tcMar>
          </w:tcPr>
          <w:p w14:paraId="18DC2F5A" w14:textId="77777777" w:rsidR="00AC465B" w:rsidRPr="00EF4290" w:rsidRDefault="008F3008">
            <w:pPr>
              <w:spacing w:line="240" w:lineRule="auto"/>
              <w:rPr>
                <w:sz w:val="20"/>
                <w:szCs w:val="20"/>
              </w:rPr>
            </w:pPr>
            <w:r w:rsidRPr="00EF4290">
              <w:rPr>
                <w:sz w:val="20"/>
                <w:szCs w:val="20"/>
              </w:rPr>
              <w:t xml:space="preserve"> My attractiveness in pictures is more important than anything else I do on social media</w:t>
            </w:r>
          </w:p>
        </w:tc>
        <w:tc>
          <w:tcPr>
            <w:tcW w:w="1185" w:type="dxa"/>
            <w:tcBorders>
              <w:bottom w:val="single" w:sz="8" w:space="0" w:color="000000"/>
            </w:tcBorders>
            <w:tcMar>
              <w:top w:w="100" w:type="dxa"/>
              <w:left w:w="100" w:type="dxa"/>
              <w:bottom w:w="100" w:type="dxa"/>
              <w:right w:w="100" w:type="dxa"/>
            </w:tcMar>
          </w:tcPr>
          <w:p w14:paraId="521155C1" w14:textId="77777777" w:rsidR="00AC465B" w:rsidRPr="00EF4290" w:rsidRDefault="008F3008">
            <w:pPr>
              <w:spacing w:line="240" w:lineRule="auto"/>
              <w:rPr>
                <w:sz w:val="20"/>
                <w:szCs w:val="20"/>
              </w:rPr>
            </w:pPr>
            <w:r w:rsidRPr="00EF4290">
              <w:rPr>
                <w:sz w:val="20"/>
                <w:szCs w:val="20"/>
              </w:rPr>
              <w:t>3.02</w:t>
            </w:r>
          </w:p>
        </w:tc>
        <w:tc>
          <w:tcPr>
            <w:tcW w:w="990" w:type="dxa"/>
            <w:tcBorders>
              <w:bottom w:val="single" w:sz="8" w:space="0" w:color="000000"/>
            </w:tcBorders>
            <w:tcMar>
              <w:top w:w="100" w:type="dxa"/>
              <w:left w:w="100" w:type="dxa"/>
              <w:bottom w:w="100" w:type="dxa"/>
              <w:right w:w="100" w:type="dxa"/>
            </w:tcMar>
          </w:tcPr>
          <w:p w14:paraId="7E13A094" w14:textId="77777777" w:rsidR="00AC465B" w:rsidRPr="00EF4290" w:rsidRDefault="008F3008">
            <w:pPr>
              <w:spacing w:line="240" w:lineRule="auto"/>
              <w:rPr>
                <w:sz w:val="20"/>
                <w:szCs w:val="20"/>
              </w:rPr>
            </w:pPr>
            <w:r w:rsidRPr="00EF4290">
              <w:rPr>
                <w:sz w:val="20"/>
                <w:szCs w:val="20"/>
              </w:rPr>
              <w:t>1.66</w:t>
            </w:r>
          </w:p>
          <w:p w14:paraId="52045B4E" w14:textId="77777777" w:rsidR="00AC465B" w:rsidRPr="00EF4290" w:rsidRDefault="00AC465B">
            <w:pPr>
              <w:spacing w:line="240" w:lineRule="auto"/>
              <w:rPr>
                <w:sz w:val="20"/>
                <w:szCs w:val="20"/>
              </w:rPr>
            </w:pPr>
          </w:p>
        </w:tc>
      </w:tr>
      <w:tr w:rsidR="00AC465B" w:rsidRPr="00EF4290" w14:paraId="48E5A050" w14:textId="77777777">
        <w:tc>
          <w:tcPr>
            <w:tcW w:w="6465" w:type="dxa"/>
            <w:tcBorders>
              <w:top w:val="single" w:sz="8" w:space="0" w:color="000000"/>
              <w:bottom w:val="single" w:sz="8" w:space="0" w:color="000000"/>
            </w:tcBorders>
            <w:tcMar>
              <w:top w:w="-576" w:type="dxa"/>
              <w:left w:w="-576" w:type="dxa"/>
              <w:bottom w:w="-576" w:type="dxa"/>
              <w:right w:w="-576" w:type="dxa"/>
            </w:tcMar>
          </w:tcPr>
          <w:p w14:paraId="19C65D01" w14:textId="77777777" w:rsidR="00AC465B" w:rsidRPr="00EF4290" w:rsidRDefault="008F3008">
            <w:pPr>
              <w:widowControl w:val="0"/>
              <w:spacing w:line="240" w:lineRule="auto"/>
              <w:rPr>
                <w:sz w:val="20"/>
                <w:szCs w:val="20"/>
              </w:rPr>
            </w:pPr>
            <w:r w:rsidRPr="00EF4290">
              <w:rPr>
                <w:sz w:val="20"/>
                <w:szCs w:val="20"/>
              </w:rPr>
              <w:t>Overall</w:t>
            </w:r>
          </w:p>
        </w:tc>
        <w:tc>
          <w:tcPr>
            <w:tcW w:w="1185" w:type="dxa"/>
            <w:tcBorders>
              <w:top w:val="single" w:sz="8" w:space="0" w:color="000000"/>
              <w:bottom w:val="single" w:sz="8" w:space="0" w:color="000000"/>
            </w:tcBorders>
            <w:tcMar>
              <w:top w:w="-576" w:type="dxa"/>
              <w:left w:w="-576" w:type="dxa"/>
              <w:bottom w:w="-576" w:type="dxa"/>
              <w:right w:w="-576" w:type="dxa"/>
            </w:tcMar>
          </w:tcPr>
          <w:p w14:paraId="69EAAF6D" w14:textId="77777777" w:rsidR="00AC465B" w:rsidRPr="00EF4290" w:rsidRDefault="008F3008">
            <w:pPr>
              <w:widowControl w:val="0"/>
              <w:spacing w:line="240" w:lineRule="auto"/>
              <w:rPr>
                <w:sz w:val="20"/>
                <w:szCs w:val="20"/>
              </w:rPr>
            </w:pPr>
            <w:r w:rsidRPr="00EF4290">
              <w:rPr>
                <w:sz w:val="20"/>
                <w:szCs w:val="20"/>
              </w:rPr>
              <w:t xml:space="preserve">  3.75</w:t>
            </w:r>
          </w:p>
        </w:tc>
        <w:tc>
          <w:tcPr>
            <w:tcW w:w="990" w:type="dxa"/>
            <w:tcBorders>
              <w:top w:val="single" w:sz="8" w:space="0" w:color="000000"/>
              <w:bottom w:val="single" w:sz="8" w:space="0" w:color="000000"/>
            </w:tcBorders>
            <w:tcMar>
              <w:top w:w="-576" w:type="dxa"/>
              <w:left w:w="-576" w:type="dxa"/>
              <w:bottom w:w="-576" w:type="dxa"/>
              <w:right w:w="-576" w:type="dxa"/>
            </w:tcMar>
          </w:tcPr>
          <w:p w14:paraId="6B58CE0C" w14:textId="77777777" w:rsidR="00AC465B" w:rsidRPr="00EF4290" w:rsidRDefault="008F3008">
            <w:pPr>
              <w:widowControl w:val="0"/>
              <w:spacing w:line="240" w:lineRule="auto"/>
              <w:rPr>
                <w:sz w:val="20"/>
                <w:szCs w:val="20"/>
              </w:rPr>
            </w:pPr>
            <w:r w:rsidRPr="00EF4290">
              <w:rPr>
                <w:sz w:val="20"/>
                <w:szCs w:val="20"/>
              </w:rPr>
              <w:t xml:space="preserve">  1.38</w:t>
            </w:r>
          </w:p>
        </w:tc>
      </w:tr>
    </w:tbl>
    <w:p w14:paraId="2C4403F1" w14:textId="77777777" w:rsidR="00AC465B" w:rsidRPr="00EF4290" w:rsidRDefault="00AC465B">
      <w:pPr>
        <w:rPr>
          <w:b/>
          <w:bCs/>
          <w:sz w:val="20"/>
          <w:szCs w:val="20"/>
        </w:rPr>
      </w:pPr>
    </w:p>
    <w:p w14:paraId="4857F716" w14:textId="77777777" w:rsidR="00AC465B" w:rsidRPr="00EF4290" w:rsidRDefault="008F3008">
      <w:pPr>
        <w:rPr>
          <w:b/>
          <w:bCs/>
          <w:sz w:val="20"/>
          <w:szCs w:val="20"/>
        </w:rPr>
      </w:pPr>
      <w:r w:rsidRPr="00EF4290">
        <w:rPr>
          <w:b/>
          <w:bCs/>
          <w:sz w:val="20"/>
          <w:szCs w:val="20"/>
        </w:rPr>
        <w:t xml:space="preserve">Inferential Analysis </w:t>
      </w:r>
    </w:p>
    <w:p w14:paraId="71AEEC38" w14:textId="77777777" w:rsidR="00AC465B" w:rsidRPr="00EF4290" w:rsidRDefault="008F3008">
      <w:pPr>
        <w:rPr>
          <w:b/>
          <w:bCs/>
          <w:sz w:val="20"/>
          <w:szCs w:val="20"/>
        </w:rPr>
      </w:pPr>
      <w:r w:rsidRPr="00EF4290">
        <w:rPr>
          <w:b/>
          <w:bCs/>
          <w:sz w:val="20"/>
          <w:szCs w:val="20"/>
        </w:rPr>
        <w:t xml:space="preserve">Relationship between social media usage and appearance-related consciousness </w:t>
      </w:r>
    </w:p>
    <w:p w14:paraId="5EA90964" w14:textId="77777777" w:rsidR="00AC465B" w:rsidRPr="00EF4290" w:rsidRDefault="00AC465B">
      <w:pPr>
        <w:rPr>
          <w:sz w:val="20"/>
          <w:szCs w:val="20"/>
        </w:rPr>
      </w:pPr>
    </w:p>
    <w:p w14:paraId="15DA34A5" w14:textId="5BB7F622" w:rsidR="00AC465B" w:rsidRPr="00EF4290" w:rsidRDefault="008F3008">
      <w:pPr>
        <w:rPr>
          <w:sz w:val="20"/>
          <w:szCs w:val="20"/>
        </w:rPr>
      </w:pPr>
      <w:r w:rsidRPr="00EF4290">
        <w:rPr>
          <w:sz w:val="20"/>
          <w:szCs w:val="20"/>
        </w:rPr>
        <w:tab/>
        <w:t xml:space="preserve">Table </w:t>
      </w:r>
      <w:r w:rsidR="00A86703" w:rsidRPr="00EF4290">
        <w:rPr>
          <w:sz w:val="20"/>
          <w:szCs w:val="20"/>
        </w:rPr>
        <w:t>7</w:t>
      </w:r>
      <w:r w:rsidRPr="00EF4290">
        <w:rPr>
          <w:sz w:val="20"/>
          <w:szCs w:val="20"/>
        </w:rPr>
        <w:t xml:space="preserve"> presents the relationship between social media usage and appearance-related consciousness among nursing students. The Kolmogorov–Smirnov test indicated that the data were not normally distributed, so Spearman’s rho was used as a nonparametric measure. The results revealed a statistically significant relationship across all subdomains. A strong, positive correlation was found between social media usage and the image-based aspect (</w:t>
      </w:r>
      <w:proofErr w:type="spellStart"/>
      <w:r w:rsidRPr="00EF4290">
        <w:rPr>
          <w:sz w:val="20"/>
          <w:szCs w:val="20"/>
        </w:rPr>
        <w:t>rs</w:t>
      </w:r>
      <w:proofErr w:type="spellEnd"/>
      <w:r w:rsidRPr="00EF4290">
        <w:rPr>
          <w:sz w:val="20"/>
          <w:szCs w:val="20"/>
        </w:rPr>
        <w:t xml:space="preserve"> = 0.501, p = 0.000) and the comparison-based aspect (</w:t>
      </w:r>
      <w:proofErr w:type="spellStart"/>
      <w:r w:rsidRPr="00EF4290">
        <w:rPr>
          <w:sz w:val="20"/>
          <w:szCs w:val="20"/>
        </w:rPr>
        <w:t>rs</w:t>
      </w:r>
      <w:proofErr w:type="spellEnd"/>
      <w:r w:rsidRPr="00EF4290">
        <w:rPr>
          <w:sz w:val="20"/>
          <w:szCs w:val="20"/>
        </w:rPr>
        <w:t xml:space="preserve"> = 0.481, p = 0.000). Consumption-based use showed a weaker but still significant correlation (</w:t>
      </w:r>
      <w:proofErr w:type="spellStart"/>
      <w:r w:rsidRPr="00EF4290">
        <w:rPr>
          <w:sz w:val="20"/>
          <w:szCs w:val="20"/>
        </w:rPr>
        <w:t>rs</w:t>
      </w:r>
      <w:proofErr w:type="spellEnd"/>
      <w:r w:rsidRPr="00EF4290">
        <w:rPr>
          <w:sz w:val="20"/>
          <w:szCs w:val="20"/>
        </w:rPr>
        <w:t xml:space="preserve"> = 0.358, p = 0.000), and belief-based use also had a weak positive relationship (</w:t>
      </w:r>
      <w:proofErr w:type="spellStart"/>
      <w:r w:rsidRPr="00EF4290">
        <w:rPr>
          <w:sz w:val="20"/>
          <w:szCs w:val="20"/>
        </w:rPr>
        <w:t>rs</w:t>
      </w:r>
      <w:proofErr w:type="spellEnd"/>
      <w:r w:rsidRPr="00EF4290">
        <w:rPr>
          <w:sz w:val="20"/>
          <w:szCs w:val="20"/>
        </w:rPr>
        <w:t xml:space="preserve"> = 0.320, p = 0.000). Overall, a strong and significant correlation was observed between social media usage and appearance-related consciousness (</w:t>
      </w:r>
      <w:proofErr w:type="spellStart"/>
      <w:r w:rsidRPr="00EF4290">
        <w:rPr>
          <w:sz w:val="20"/>
          <w:szCs w:val="20"/>
        </w:rPr>
        <w:t>rs</w:t>
      </w:r>
      <w:proofErr w:type="spellEnd"/>
      <w:r w:rsidRPr="00EF4290">
        <w:rPr>
          <w:sz w:val="20"/>
          <w:szCs w:val="20"/>
        </w:rPr>
        <w:t xml:space="preserve"> = 0.607, p = 0.000). Since all p-values were significant at the 0.01 level, the null hypothesis was rejected, indicating that higher social media usage is associated with greater appearance-related consciousness. These findings are consistent with previous research, which shows that increased engagement in image-focused social media and photo-editing applications is linked to higher levels of body image awareness and body dysmorphic symptoms.</w:t>
      </w:r>
    </w:p>
    <w:p w14:paraId="6F226652" w14:textId="77777777" w:rsidR="00AC465B" w:rsidRPr="00EF4290" w:rsidRDefault="008F3008">
      <w:pPr>
        <w:rPr>
          <w:i/>
          <w:iCs/>
          <w:sz w:val="20"/>
          <w:szCs w:val="20"/>
        </w:rPr>
      </w:pPr>
      <w:r w:rsidRPr="00EF4290">
        <w:rPr>
          <w:i/>
          <w:iCs/>
          <w:sz w:val="20"/>
          <w:szCs w:val="20"/>
        </w:rPr>
        <w:t xml:space="preserve">Relationship between social media usage and appearance-related consciousness in terms of Image-based, Comparison-based, Belief-based, and Consumption-based </w:t>
      </w:r>
      <w:proofErr w:type="gramStart"/>
      <w:r w:rsidRPr="00EF4290">
        <w:rPr>
          <w:i/>
          <w:iCs/>
          <w:sz w:val="20"/>
          <w:szCs w:val="20"/>
        </w:rPr>
        <w:t>( n</w:t>
      </w:r>
      <w:proofErr w:type="gramEnd"/>
      <w:r w:rsidRPr="00EF4290">
        <w:rPr>
          <w:i/>
          <w:iCs/>
          <w:sz w:val="20"/>
          <w:szCs w:val="20"/>
        </w:rPr>
        <w:t xml:space="preserve"> = 325)</w:t>
      </w:r>
    </w:p>
    <w:p w14:paraId="7AEEDE50" w14:textId="30FDA008" w:rsidR="00A86703" w:rsidRPr="00EF4290" w:rsidRDefault="00A86703">
      <w:pPr>
        <w:rPr>
          <w:i/>
          <w:iCs/>
          <w:sz w:val="20"/>
          <w:szCs w:val="20"/>
        </w:rPr>
      </w:pPr>
      <w:r w:rsidRPr="00EF4290">
        <w:rPr>
          <w:i/>
          <w:iCs/>
          <w:sz w:val="20"/>
          <w:szCs w:val="20"/>
        </w:rPr>
        <w:t>Table 7</w:t>
      </w:r>
      <w:proofErr w:type="gramStart"/>
      <w:r w:rsidRPr="00EF4290">
        <w:rPr>
          <w:i/>
          <w:iCs/>
          <w:sz w:val="20"/>
          <w:szCs w:val="20"/>
        </w:rPr>
        <w:t>-</w:t>
      </w:r>
      <w:r w:rsidR="00043B60" w:rsidRPr="00EF4290">
        <w:rPr>
          <w:i/>
          <w:iCs/>
          <w:sz w:val="20"/>
          <w:szCs w:val="20"/>
        </w:rPr>
        <w:t xml:space="preserve">  The</w:t>
      </w:r>
      <w:proofErr w:type="gramEnd"/>
      <w:r w:rsidR="00043B60" w:rsidRPr="00EF4290">
        <w:rPr>
          <w:i/>
          <w:iCs/>
          <w:sz w:val="20"/>
          <w:szCs w:val="20"/>
        </w:rPr>
        <w:t xml:space="preserve"> relationship between social media usage and appearance-related consciousness among nursing students</w:t>
      </w:r>
    </w:p>
    <w:tbl>
      <w:tblPr>
        <w:tblStyle w:val="afc"/>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50"/>
        <w:gridCol w:w="2910"/>
        <w:gridCol w:w="1035"/>
        <w:gridCol w:w="345"/>
      </w:tblGrid>
      <w:tr w:rsidR="00AC465B" w:rsidRPr="00EF4290" w14:paraId="08D3B323" w14:textId="77777777">
        <w:tc>
          <w:tcPr>
            <w:tcW w:w="4350" w:type="dxa"/>
            <w:tcBorders>
              <w:left w:val="nil"/>
              <w:bottom w:val="nil"/>
              <w:right w:val="nil"/>
            </w:tcBorders>
            <w:tcMar>
              <w:top w:w="100" w:type="dxa"/>
              <w:left w:w="100" w:type="dxa"/>
              <w:bottom w:w="100" w:type="dxa"/>
              <w:right w:w="100" w:type="dxa"/>
            </w:tcMar>
          </w:tcPr>
          <w:p w14:paraId="15BC4377" w14:textId="77777777" w:rsidR="00AC465B" w:rsidRPr="00EF4290" w:rsidRDefault="00AC465B">
            <w:pPr>
              <w:widowControl w:val="0"/>
              <w:spacing w:line="240" w:lineRule="auto"/>
              <w:rPr>
                <w:sz w:val="20"/>
                <w:szCs w:val="20"/>
              </w:rPr>
            </w:pPr>
          </w:p>
        </w:tc>
        <w:tc>
          <w:tcPr>
            <w:tcW w:w="4290" w:type="dxa"/>
            <w:gridSpan w:val="3"/>
            <w:tcBorders>
              <w:left w:val="nil"/>
              <w:right w:val="nil"/>
            </w:tcBorders>
            <w:tcMar>
              <w:top w:w="100" w:type="dxa"/>
              <w:left w:w="100" w:type="dxa"/>
              <w:bottom w:w="100" w:type="dxa"/>
              <w:right w:w="100" w:type="dxa"/>
            </w:tcMar>
          </w:tcPr>
          <w:p w14:paraId="7274E074" w14:textId="77777777" w:rsidR="00AC465B" w:rsidRPr="00EF4290" w:rsidRDefault="008F3008">
            <w:pPr>
              <w:widowControl w:val="0"/>
              <w:spacing w:line="240" w:lineRule="auto"/>
              <w:jc w:val="center"/>
              <w:rPr>
                <w:sz w:val="20"/>
                <w:szCs w:val="20"/>
              </w:rPr>
            </w:pPr>
            <w:r w:rsidRPr="00EF4290">
              <w:rPr>
                <w:sz w:val="20"/>
                <w:szCs w:val="20"/>
              </w:rPr>
              <w:t>Appearance-Related</w:t>
            </w:r>
          </w:p>
        </w:tc>
      </w:tr>
      <w:tr w:rsidR="00AC465B" w:rsidRPr="00EF4290" w14:paraId="12D87278" w14:textId="77777777">
        <w:tc>
          <w:tcPr>
            <w:tcW w:w="4350" w:type="dxa"/>
            <w:tcBorders>
              <w:top w:val="nil"/>
              <w:left w:val="nil"/>
              <w:right w:val="nil"/>
            </w:tcBorders>
            <w:tcMar>
              <w:top w:w="100" w:type="dxa"/>
              <w:left w:w="100" w:type="dxa"/>
              <w:bottom w:w="100" w:type="dxa"/>
              <w:right w:w="100" w:type="dxa"/>
            </w:tcMar>
          </w:tcPr>
          <w:p w14:paraId="3C8BF5E5" w14:textId="77777777" w:rsidR="00AC465B" w:rsidRPr="00EF4290" w:rsidRDefault="008F3008">
            <w:pPr>
              <w:widowControl w:val="0"/>
              <w:spacing w:line="240" w:lineRule="auto"/>
              <w:rPr>
                <w:sz w:val="20"/>
                <w:szCs w:val="20"/>
              </w:rPr>
            </w:pPr>
            <w:r w:rsidRPr="00EF4290">
              <w:rPr>
                <w:sz w:val="20"/>
                <w:szCs w:val="20"/>
              </w:rPr>
              <w:t xml:space="preserve">Social Media Usage </w:t>
            </w:r>
          </w:p>
        </w:tc>
        <w:tc>
          <w:tcPr>
            <w:tcW w:w="2910" w:type="dxa"/>
            <w:tcBorders>
              <w:left w:val="nil"/>
              <w:right w:val="nil"/>
            </w:tcBorders>
            <w:tcMar>
              <w:top w:w="100" w:type="dxa"/>
              <w:left w:w="100" w:type="dxa"/>
              <w:bottom w:w="100" w:type="dxa"/>
              <w:right w:w="100" w:type="dxa"/>
            </w:tcMar>
          </w:tcPr>
          <w:p w14:paraId="60652429" w14:textId="77777777" w:rsidR="00AC465B" w:rsidRPr="00EF4290" w:rsidRDefault="008F3008">
            <w:pPr>
              <w:widowControl w:val="0"/>
              <w:spacing w:line="240" w:lineRule="auto"/>
              <w:rPr>
                <w:i/>
                <w:iCs/>
                <w:sz w:val="20"/>
                <w:szCs w:val="20"/>
                <w:vertAlign w:val="subscript"/>
              </w:rPr>
            </w:pPr>
            <w:proofErr w:type="spellStart"/>
            <w:r w:rsidRPr="00EF4290">
              <w:rPr>
                <w:sz w:val="20"/>
                <w:szCs w:val="20"/>
              </w:rPr>
              <w:t>r-value</w:t>
            </w:r>
            <w:proofErr w:type="spellEnd"/>
            <w:r w:rsidRPr="00EF4290">
              <w:rPr>
                <w:sz w:val="20"/>
                <w:szCs w:val="20"/>
              </w:rPr>
              <w:t xml:space="preserve"> (</w:t>
            </w:r>
            <w:proofErr w:type="spellStart"/>
            <w:r w:rsidRPr="00EF4290">
              <w:rPr>
                <w:i/>
                <w:iCs/>
                <w:sz w:val="20"/>
                <w:szCs w:val="20"/>
              </w:rPr>
              <w:t>r</w:t>
            </w:r>
            <w:r w:rsidRPr="00EF4290">
              <w:rPr>
                <w:i/>
                <w:iCs/>
                <w:sz w:val="20"/>
                <w:szCs w:val="20"/>
                <w:vertAlign w:val="subscript"/>
              </w:rPr>
              <w:t>s</w:t>
            </w:r>
            <w:proofErr w:type="spellEnd"/>
            <w:r w:rsidRPr="00EF4290">
              <w:rPr>
                <w:sz w:val="20"/>
                <w:szCs w:val="20"/>
              </w:rPr>
              <w:t>)</w:t>
            </w:r>
          </w:p>
        </w:tc>
        <w:tc>
          <w:tcPr>
            <w:tcW w:w="1035" w:type="dxa"/>
            <w:tcBorders>
              <w:left w:val="nil"/>
              <w:right w:val="nil"/>
            </w:tcBorders>
            <w:tcMar>
              <w:top w:w="100" w:type="dxa"/>
              <w:left w:w="100" w:type="dxa"/>
              <w:bottom w:w="100" w:type="dxa"/>
              <w:right w:w="100" w:type="dxa"/>
            </w:tcMar>
          </w:tcPr>
          <w:p w14:paraId="23292E29" w14:textId="77777777" w:rsidR="00AC465B" w:rsidRPr="00EF4290" w:rsidRDefault="008F3008">
            <w:pPr>
              <w:widowControl w:val="0"/>
              <w:spacing w:line="240" w:lineRule="auto"/>
              <w:rPr>
                <w:sz w:val="20"/>
                <w:szCs w:val="20"/>
              </w:rPr>
            </w:pPr>
            <w:r w:rsidRPr="00EF4290">
              <w:rPr>
                <w:sz w:val="20"/>
                <w:szCs w:val="20"/>
              </w:rPr>
              <w:t>Sig. (2 tailed)</w:t>
            </w:r>
          </w:p>
        </w:tc>
        <w:tc>
          <w:tcPr>
            <w:tcW w:w="345" w:type="dxa"/>
            <w:tcBorders>
              <w:left w:val="nil"/>
              <w:right w:val="nil"/>
            </w:tcBorders>
            <w:tcMar>
              <w:top w:w="100" w:type="dxa"/>
              <w:left w:w="100" w:type="dxa"/>
              <w:bottom w:w="100" w:type="dxa"/>
              <w:right w:w="100" w:type="dxa"/>
            </w:tcMar>
          </w:tcPr>
          <w:p w14:paraId="7DDC98A2" w14:textId="77777777" w:rsidR="00AC465B" w:rsidRPr="00EF4290" w:rsidRDefault="00AC465B">
            <w:pPr>
              <w:widowControl w:val="0"/>
              <w:spacing w:line="240" w:lineRule="auto"/>
              <w:rPr>
                <w:sz w:val="20"/>
                <w:szCs w:val="20"/>
              </w:rPr>
            </w:pPr>
          </w:p>
        </w:tc>
      </w:tr>
      <w:tr w:rsidR="00AC465B" w:rsidRPr="00EF4290" w14:paraId="4392ADB6" w14:textId="77777777">
        <w:tc>
          <w:tcPr>
            <w:tcW w:w="4350" w:type="dxa"/>
            <w:tcBorders>
              <w:left w:val="nil"/>
              <w:bottom w:val="nil"/>
              <w:right w:val="nil"/>
            </w:tcBorders>
            <w:tcMar>
              <w:top w:w="-288" w:type="dxa"/>
              <w:left w:w="-288" w:type="dxa"/>
              <w:bottom w:w="-288" w:type="dxa"/>
              <w:right w:w="-288" w:type="dxa"/>
            </w:tcMar>
          </w:tcPr>
          <w:p w14:paraId="14AC2390" w14:textId="77777777" w:rsidR="00AC465B" w:rsidRPr="00EF4290" w:rsidRDefault="008F3008">
            <w:pPr>
              <w:widowControl w:val="0"/>
              <w:spacing w:line="240" w:lineRule="auto"/>
              <w:rPr>
                <w:sz w:val="20"/>
                <w:szCs w:val="20"/>
              </w:rPr>
            </w:pPr>
            <w:r w:rsidRPr="00EF4290">
              <w:rPr>
                <w:sz w:val="20"/>
                <w:szCs w:val="20"/>
              </w:rPr>
              <w:t xml:space="preserve">Image-based </w:t>
            </w:r>
          </w:p>
          <w:p w14:paraId="2ADD071B" w14:textId="77777777" w:rsidR="00AC465B" w:rsidRPr="00EF4290" w:rsidRDefault="00AC465B">
            <w:pPr>
              <w:widowControl w:val="0"/>
              <w:spacing w:line="240" w:lineRule="auto"/>
              <w:rPr>
                <w:sz w:val="20"/>
                <w:szCs w:val="20"/>
              </w:rPr>
            </w:pPr>
          </w:p>
          <w:p w14:paraId="7C666EB2" w14:textId="77777777" w:rsidR="00AC465B" w:rsidRPr="00EF4290" w:rsidRDefault="008F3008">
            <w:pPr>
              <w:widowControl w:val="0"/>
              <w:spacing w:line="240" w:lineRule="auto"/>
              <w:rPr>
                <w:sz w:val="20"/>
                <w:szCs w:val="20"/>
              </w:rPr>
            </w:pPr>
            <w:r w:rsidRPr="00EF4290">
              <w:rPr>
                <w:sz w:val="20"/>
                <w:szCs w:val="20"/>
              </w:rPr>
              <w:t>Comparison-based</w:t>
            </w:r>
          </w:p>
        </w:tc>
        <w:tc>
          <w:tcPr>
            <w:tcW w:w="2910" w:type="dxa"/>
            <w:tcBorders>
              <w:left w:val="nil"/>
              <w:bottom w:val="nil"/>
              <w:right w:val="nil"/>
            </w:tcBorders>
            <w:tcMar>
              <w:top w:w="-288" w:type="dxa"/>
              <w:left w:w="-288" w:type="dxa"/>
              <w:bottom w:w="-288" w:type="dxa"/>
              <w:right w:w="-288" w:type="dxa"/>
            </w:tcMar>
          </w:tcPr>
          <w:p w14:paraId="00B1A558" w14:textId="77777777" w:rsidR="00AC465B" w:rsidRPr="00EF4290" w:rsidRDefault="008F3008">
            <w:pPr>
              <w:spacing w:after="160" w:line="278" w:lineRule="auto"/>
              <w:rPr>
                <w:sz w:val="20"/>
                <w:szCs w:val="20"/>
              </w:rPr>
            </w:pPr>
            <w:r w:rsidRPr="00EF4290">
              <w:rPr>
                <w:sz w:val="20"/>
                <w:szCs w:val="20"/>
              </w:rPr>
              <w:t>= .501**</w:t>
            </w:r>
          </w:p>
          <w:p w14:paraId="3A20CC0E" w14:textId="77777777" w:rsidR="00AC465B" w:rsidRPr="00EF4290" w:rsidRDefault="008F3008">
            <w:pPr>
              <w:spacing w:after="160" w:line="278" w:lineRule="auto"/>
              <w:rPr>
                <w:sz w:val="20"/>
                <w:szCs w:val="20"/>
              </w:rPr>
            </w:pPr>
            <w:r w:rsidRPr="00EF4290">
              <w:rPr>
                <w:sz w:val="20"/>
                <w:szCs w:val="20"/>
              </w:rPr>
              <w:t>= .481**</w:t>
            </w:r>
          </w:p>
        </w:tc>
        <w:tc>
          <w:tcPr>
            <w:tcW w:w="1035" w:type="dxa"/>
            <w:tcBorders>
              <w:left w:val="nil"/>
              <w:bottom w:val="nil"/>
              <w:right w:val="nil"/>
            </w:tcBorders>
            <w:tcMar>
              <w:top w:w="-288" w:type="dxa"/>
              <w:left w:w="-288" w:type="dxa"/>
              <w:bottom w:w="-288" w:type="dxa"/>
              <w:right w:w="-288" w:type="dxa"/>
            </w:tcMar>
          </w:tcPr>
          <w:p w14:paraId="1740F993" w14:textId="77777777" w:rsidR="00AC465B" w:rsidRPr="00EF4290" w:rsidRDefault="008F3008">
            <w:pPr>
              <w:spacing w:after="160" w:line="278" w:lineRule="auto"/>
              <w:rPr>
                <w:sz w:val="20"/>
                <w:szCs w:val="20"/>
              </w:rPr>
            </w:pPr>
            <w:r w:rsidRPr="00EF4290">
              <w:rPr>
                <w:sz w:val="20"/>
                <w:szCs w:val="20"/>
              </w:rPr>
              <w:t>= .000</w:t>
            </w:r>
          </w:p>
          <w:p w14:paraId="32B33C18" w14:textId="77777777" w:rsidR="00AC465B" w:rsidRPr="00EF4290" w:rsidRDefault="008F3008">
            <w:pPr>
              <w:spacing w:after="160" w:line="278" w:lineRule="auto"/>
              <w:rPr>
                <w:sz w:val="20"/>
                <w:szCs w:val="20"/>
              </w:rPr>
            </w:pPr>
            <w:r w:rsidRPr="00EF4290">
              <w:rPr>
                <w:sz w:val="20"/>
                <w:szCs w:val="20"/>
              </w:rPr>
              <w:t>= .000</w:t>
            </w:r>
          </w:p>
        </w:tc>
        <w:tc>
          <w:tcPr>
            <w:tcW w:w="345" w:type="dxa"/>
            <w:tcBorders>
              <w:left w:val="nil"/>
              <w:bottom w:val="nil"/>
              <w:right w:val="nil"/>
            </w:tcBorders>
            <w:tcMar>
              <w:top w:w="100" w:type="dxa"/>
              <w:left w:w="100" w:type="dxa"/>
              <w:bottom w:w="100" w:type="dxa"/>
              <w:right w:w="100" w:type="dxa"/>
            </w:tcMar>
          </w:tcPr>
          <w:p w14:paraId="21152755" w14:textId="77777777" w:rsidR="00AC465B" w:rsidRPr="00EF4290" w:rsidRDefault="00AC465B">
            <w:pPr>
              <w:spacing w:after="160" w:line="278" w:lineRule="auto"/>
              <w:rPr>
                <w:sz w:val="20"/>
                <w:szCs w:val="20"/>
              </w:rPr>
            </w:pPr>
          </w:p>
        </w:tc>
      </w:tr>
      <w:tr w:rsidR="00AC465B" w:rsidRPr="00EF4290" w14:paraId="74A248C3" w14:textId="77777777">
        <w:tc>
          <w:tcPr>
            <w:tcW w:w="4350" w:type="dxa"/>
            <w:tcBorders>
              <w:top w:val="nil"/>
              <w:left w:val="nil"/>
              <w:bottom w:val="nil"/>
              <w:right w:val="nil"/>
            </w:tcBorders>
            <w:tcMar>
              <w:top w:w="-288" w:type="dxa"/>
              <w:left w:w="-288" w:type="dxa"/>
              <w:bottom w:w="-288" w:type="dxa"/>
              <w:right w:w="-288" w:type="dxa"/>
            </w:tcMar>
          </w:tcPr>
          <w:p w14:paraId="6D1F040B" w14:textId="77777777" w:rsidR="00AC465B" w:rsidRPr="00EF4290" w:rsidRDefault="008F3008">
            <w:pPr>
              <w:widowControl w:val="0"/>
              <w:spacing w:line="240" w:lineRule="auto"/>
              <w:rPr>
                <w:sz w:val="20"/>
                <w:szCs w:val="20"/>
              </w:rPr>
            </w:pPr>
            <w:r w:rsidRPr="00EF4290">
              <w:rPr>
                <w:sz w:val="20"/>
                <w:szCs w:val="20"/>
              </w:rPr>
              <w:t>Consumption-based</w:t>
            </w:r>
          </w:p>
          <w:p w14:paraId="59EB0D89" w14:textId="77777777" w:rsidR="00AC465B" w:rsidRPr="00EF4290" w:rsidRDefault="00AC465B">
            <w:pPr>
              <w:widowControl w:val="0"/>
              <w:spacing w:line="240" w:lineRule="auto"/>
              <w:rPr>
                <w:sz w:val="20"/>
                <w:szCs w:val="20"/>
              </w:rPr>
            </w:pPr>
          </w:p>
          <w:p w14:paraId="29731E35" w14:textId="77777777" w:rsidR="00AC465B" w:rsidRPr="00EF4290" w:rsidRDefault="008F3008">
            <w:pPr>
              <w:widowControl w:val="0"/>
              <w:spacing w:line="240" w:lineRule="auto"/>
              <w:rPr>
                <w:sz w:val="20"/>
                <w:szCs w:val="20"/>
              </w:rPr>
            </w:pPr>
            <w:r w:rsidRPr="00EF4290">
              <w:rPr>
                <w:sz w:val="20"/>
                <w:szCs w:val="20"/>
              </w:rPr>
              <w:t xml:space="preserve">Belief-based </w:t>
            </w:r>
          </w:p>
        </w:tc>
        <w:tc>
          <w:tcPr>
            <w:tcW w:w="2910" w:type="dxa"/>
            <w:tcBorders>
              <w:top w:val="nil"/>
              <w:left w:val="nil"/>
              <w:bottom w:val="nil"/>
              <w:right w:val="nil"/>
            </w:tcBorders>
            <w:tcMar>
              <w:top w:w="-288" w:type="dxa"/>
              <w:left w:w="-288" w:type="dxa"/>
              <w:bottom w:w="-288" w:type="dxa"/>
              <w:right w:w="-288" w:type="dxa"/>
            </w:tcMar>
          </w:tcPr>
          <w:p w14:paraId="405A9E23" w14:textId="77777777" w:rsidR="00AC465B" w:rsidRPr="00EF4290" w:rsidRDefault="008F3008">
            <w:pPr>
              <w:spacing w:after="160" w:line="278" w:lineRule="auto"/>
              <w:rPr>
                <w:sz w:val="20"/>
                <w:szCs w:val="20"/>
              </w:rPr>
            </w:pPr>
            <w:r w:rsidRPr="00EF4290">
              <w:rPr>
                <w:sz w:val="20"/>
                <w:szCs w:val="20"/>
              </w:rPr>
              <w:t>= .358**</w:t>
            </w:r>
          </w:p>
          <w:p w14:paraId="6F71781C" w14:textId="77777777" w:rsidR="00AC465B" w:rsidRPr="00EF4290" w:rsidRDefault="008F3008">
            <w:pPr>
              <w:spacing w:after="160" w:line="278" w:lineRule="auto"/>
              <w:rPr>
                <w:sz w:val="20"/>
                <w:szCs w:val="20"/>
              </w:rPr>
            </w:pPr>
            <w:r w:rsidRPr="00EF4290">
              <w:rPr>
                <w:sz w:val="20"/>
                <w:szCs w:val="20"/>
              </w:rPr>
              <w:t>= .320**</w:t>
            </w:r>
          </w:p>
        </w:tc>
        <w:tc>
          <w:tcPr>
            <w:tcW w:w="1035" w:type="dxa"/>
            <w:tcBorders>
              <w:top w:val="nil"/>
              <w:left w:val="nil"/>
              <w:bottom w:val="nil"/>
              <w:right w:val="nil"/>
            </w:tcBorders>
            <w:tcMar>
              <w:top w:w="-288" w:type="dxa"/>
              <w:left w:w="-288" w:type="dxa"/>
              <w:bottom w:w="-288" w:type="dxa"/>
              <w:right w:w="-288" w:type="dxa"/>
            </w:tcMar>
          </w:tcPr>
          <w:p w14:paraId="6F19AA61" w14:textId="77777777" w:rsidR="00AC465B" w:rsidRPr="00EF4290" w:rsidRDefault="008F3008">
            <w:pPr>
              <w:spacing w:after="160" w:line="278" w:lineRule="auto"/>
              <w:rPr>
                <w:sz w:val="20"/>
                <w:szCs w:val="20"/>
              </w:rPr>
            </w:pPr>
            <w:r w:rsidRPr="00EF4290">
              <w:rPr>
                <w:sz w:val="20"/>
                <w:szCs w:val="20"/>
              </w:rPr>
              <w:t>= .000</w:t>
            </w:r>
          </w:p>
          <w:p w14:paraId="46AA2DC5" w14:textId="77777777" w:rsidR="00AC465B" w:rsidRPr="00EF4290" w:rsidRDefault="008F3008">
            <w:pPr>
              <w:spacing w:after="160" w:line="278" w:lineRule="auto"/>
              <w:rPr>
                <w:sz w:val="20"/>
                <w:szCs w:val="20"/>
              </w:rPr>
            </w:pPr>
            <w:r w:rsidRPr="00EF4290">
              <w:rPr>
                <w:sz w:val="20"/>
                <w:szCs w:val="20"/>
              </w:rPr>
              <w:t>= .000</w:t>
            </w:r>
          </w:p>
        </w:tc>
        <w:tc>
          <w:tcPr>
            <w:tcW w:w="345" w:type="dxa"/>
            <w:tcBorders>
              <w:top w:val="nil"/>
              <w:left w:val="nil"/>
              <w:bottom w:val="nil"/>
              <w:right w:val="nil"/>
            </w:tcBorders>
            <w:tcMar>
              <w:top w:w="100" w:type="dxa"/>
              <w:left w:w="100" w:type="dxa"/>
              <w:bottom w:w="100" w:type="dxa"/>
              <w:right w:w="100" w:type="dxa"/>
            </w:tcMar>
          </w:tcPr>
          <w:p w14:paraId="09AAB304" w14:textId="77777777" w:rsidR="00AC465B" w:rsidRPr="00EF4290" w:rsidRDefault="00AC465B">
            <w:pPr>
              <w:spacing w:after="160" w:line="278" w:lineRule="auto"/>
              <w:rPr>
                <w:sz w:val="20"/>
                <w:szCs w:val="20"/>
              </w:rPr>
            </w:pPr>
          </w:p>
        </w:tc>
      </w:tr>
      <w:tr w:rsidR="00AC465B" w:rsidRPr="00EF4290" w14:paraId="66D1CF7B" w14:textId="77777777">
        <w:tc>
          <w:tcPr>
            <w:tcW w:w="4350" w:type="dxa"/>
            <w:tcBorders>
              <w:top w:val="nil"/>
              <w:left w:val="nil"/>
              <w:right w:val="nil"/>
            </w:tcBorders>
            <w:tcMar>
              <w:top w:w="-288" w:type="dxa"/>
              <w:left w:w="-288" w:type="dxa"/>
              <w:bottom w:w="-288" w:type="dxa"/>
              <w:right w:w="-288" w:type="dxa"/>
            </w:tcMar>
          </w:tcPr>
          <w:p w14:paraId="10CE5668" w14:textId="77777777" w:rsidR="00AC465B" w:rsidRPr="00EF4290" w:rsidRDefault="008F3008">
            <w:pPr>
              <w:widowControl w:val="0"/>
              <w:spacing w:line="240" w:lineRule="auto"/>
              <w:rPr>
                <w:sz w:val="20"/>
                <w:szCs w:val="20"/>
              </w:rPr>
            </w:pPr>
            <w:r w:rsidRPr="00EF4290">
              <w:rPr>
                <w:sz w:val="20"/>
                <w:szCs w:val="20"/>
              </w:rPr>
              <w:t>Overall</w:t>
            </w:r>
          </w:p>
        </w:tc>
        <w:tc>
          <w:tcPr>
            <w:tcW w:w="2910" w:type="dxa"/>
            <w:tcBorders>
              <w:top w:val="nil"/>
              <w:left w:val="nil"/>
              <w:right w:val="nil"/>
            </w:tcBorders>
            <w:tcMar>
              <w:top w:w="-288" w:type="dxa"/>
              <w:left w:w="-288" w:type="dxa"/>
              <w:bottom w:w="-288" w:type="dxa"/>
              <w:right w:w="-288" w:type="dxa"/>
            </w:tcMar>
          </w:tcPr>
          <w:p w14:paraId="56D5871B" w14:textId="77777777" w:rsidR="00AC465B" w:rsidRPr="00EF4290" w:rsidRDefault="008F3008">
            <w:pPr>
              <w:spacing w:after="160" w:line="278" w:lineRule="auto"/>
              <w:rPr>
                <w:sz w:val="20"/>
                <w:szCs w:val="20"/>
              </w:rPr>
            </w:pPr>
            <w:r w:rsidRPr="00EF4290">
              <w:rPr>
                <w:sz w:val="20"/>
                <w:szCs w:val="20"/>
              </w:rPr>
              <w:t>= .607**</w:t>
            </w:r>
          </w:p>
        </w:tc>
        <w:tc>
          <w:tcPr>
            <w:tcW w:w="1035" w:type="dxa"/>
            <w:tcBorders>
              <w:top w:val="nil"/>
              <w:left w:val="nil"/>
              <w:right w:val="nil"/>
            </w:tcBorders>
            <w:tcMar>
              <w:top w:w="-288" w:type="dxa"/>
              <w:left w:w="-288" w:type="dxa"/>
              <w:bottom w:w="-288" w:type="dxa"/>
              <w:right w:w="-288" w:type="dxa"/>
            </w:tcMar>
          </w:tcPr>
          <w:p w14:paraId="58AD00E8" w14:textId="77777777" w:rsidR="00AC465B" w:rsidRPr="00EF4290" w:rsidRDefault="008F3008">
            <w:pPr>
              <w:spacing w:after="160" w:line="278" w:lineRule="auto"/>
              <w:rPr>
                <w:sz w:val="20"/>
                <w:szCs w:val="20"/>
              </w:rPr>
            </w:pPr>
            <w:r w:rsidRPr="00EF4290">
              <w:rPr>
                <w:sz w:val="20"/>
                <w:szCs w:val="20"/>
              </w:rPr>
              <w:t>= .000</w:t>
            </w:r>
          </w:p>
        </w:tc>
        <w:tc>
          <w:tcPr>
            <w:tcW w:w="345" w:type="dxa"/>
            <w:tcBorders>
              <w:top w:val="nil"/>
              <w:left w:val="nil"/>
              <w:right w:val="nil"/>
            </w:tcBorders>
            <w:tcMar>
              <w:top w:w="100" w:type="dxa"/>
              <w:left w:w="100" w:type="dxa"/>
              <w:bottom w:w="100" w:type="dxa"/>
              <w:right w:w="100" w:type="dxa"/>
            </w:tcMar>
          </w:tcPr>
          <w:p w14:paraId="0008A5EB" w14:textId="77777777" w:rsidR="00AC465B" w:rsidRPr="00EF4290" w:rsidRDefault="00AC465B">
            <w:pPr>
              <w:spacing w:after="160" w:line="278" w:lineRule="auto"/>
              <w:rPr>
                <w:sz w:val="20"/>
                <w:szCs w:val="20"/>
              </w:rPr>
            </w:pPr>
          </w:p>
        </w:tc>
      </w:tr>
    </w:tbl>
    <w:p w14:paraId="1A119AD9" w14:textId="77777777" w:rsidR="00AC465B" w:rsidRPr="00EF4290" w:rsidRDefault="00AC465B">
      <w:pPr>
        <w:keepNext/>
        <w:spacing w:line="240" w:lineRule="auto"/>
        <w:jc w:val="both"/>
        <w:rPr>
          <w:b/>
          <w:bCs/>
          <w:smallCaps/>
          <w:sz w:val="20"/>
          <w:szCs w:val="20"/>
        </w:rPr>
      </w:pPr>
    </w:p>
    <w:p w14:paraId="306E2CEE" w14:textId="77777777" w:rsidR="00AC465B" w:rsidRPr="00EF4290" w:rsidRDefault="008F3008">
      <w:pPr>
        <w:keepNext/>
        <w:spacing w:line="240" w:lineRule="auto"/>
        <w:jc w:val="both"/>
        <w:rPr>
          <w:b/>
          <w:bCs/>
          <w:smallCaps/>
          <w:sz w:val="20"/>
          <w:szCs w:val="20"/>
        </w:rPr>
      </w:pPr>
      <w:r w:rsidRPr="00EF4290">
        <w:rPr>
          <w:b/>
          <w:bCs/>
          <w:smallCaps/>
          <w:sz w:val="20"/>
          <w:szCs w:val="20"/>
        </w:rPr>
        <w:t xml:space="preserve">4. Conclusion </w:t>
      </w:r>
    </w:p>
    <w:p w14:paraId="0DBE85D9" w14:textId="77777777" w:rsidR="00AC465B" w:rsidRPr="00EF4290" w:rsidRDefault="00AC465B">
      <w:pPr>
        <w:keepNext/>
        <w:spacing w:line="240" w:lineRule="auto"/>
        <w:jc w:val="both"/>
        <w:rPr>
          <w:b/>
          <w:bCs/>
          <w:smallCaps/>
          <w:sz w:val="20"/>
          <w:szCs w:val="20"/>
        </w:rPr>
      </w:pPr>
    </w:p>
    <w:p w14:paraId="61219213" w14:textId="77777777" w:rsidR="00AC465B" w:rsidRPr="00EF4290" w:rsidRDefault="008F3008">
      <w:pPr>
        <w:keepNext/>
        <w:spacing w:line="240" w:lineRule="auto"/>
        <w:rPr>
          <w:color w:val="1B1C1D"/>
          <w:sz w:val="20"/>
          <w:szCs w:val="20"/>
        </w:rPr>
      </w:pPr>
      <w:r w:rsidRPr="00EF4290">
        <w:rPr>
          <w:color w:val="1B1C1D"/>
          <w:sz w:val="20"/>
          <w:szCs w:val="20"/>
        </w:rPr>
        <w:tab/>
        <w:t xml:space="preserve">The study found that nursing students primarily use social media for passive consumption, such as browsing posts and watching content, rather than actively interacting through comments or reactions. Consumption-based activities were the most frequent, consistent </w:t>
      </w:r>
      <w:r w:rsidRPr="00EF4290">
        <w:rPr>
          <w:color w:val="1B1C1D"/>
          <w:sz w:val="20"/>
          <w:szCs w:val="20"/>
        </w:rPr>
        <w:lastRenderedPageBreak/>
        <w:t xml:space="preserve">with previous research showing that young adults engage more in passive social media use (Perloff, 2014; Bonfanti et al., 2025). A positive relationship was observed between social media usage and appearance-related consciousness, indicating that higher social media engagement is linked to greater awareness and concern about physical appearance. Students are mindful of how they appear in posts, but this awareness does not dominate all their social media activities. These findings align with research showing that exposure to appearance-focused content encourages social comparison and body image concerns (Li et al., 2025; Abdelaziz et al., 2025). Overall, social media acts as a sociocultural influence, where repeated exposure to idealized content can shape beauty standards and self-perception. The results highlight the importance of promoting media literacy, body positivity, and resilience to support the well-being and confidence of nursing students (Thompson et al., 1999; </w:t>
      </w:r>
      <w:proofErr w:type="spellStart"/>
      <w:r w:rsidRPr="00EF4290">
        <w:rPr>
          <w:color w:val="1B1C1D"/>
          <w:sz w:val="20"/>
          <w:szCs w:val="20"/>
        </w:rPr>
        <w:t>Ateq</w:t>
      </w:r>
      <w:proofErr w:type="spellEnd"/>
      <w:r w:rsidRPr="00EF4290">
        <w:rPr>
          <w:color w:val="1B1C1D"/>
          <w:sz w:val="20"/>
          <w:szCs w:val="20"/>
        </w:rPr>
        <w:t xml:space="preserve"> et al., 2024).</w:t>
      </w:r>
    </w:p>
    <w:p w14:paraId="1E1EC912" w14:textId="77777777" w:rsidR="000153D8" w:rsidRPr="00EF4290" w:rsidRDefault="000153D8">
      <w:pPr>
        <w:keepNext/>
        <w:spacing w:line="240" w:lineRule="auto"/>
        <w:rPr>
          <w:color w:val="1B1C1D"/>
          <w:sz w:val="20"/>
          <w:szCs w:val="20"/>
        </w:rPr>
      </w:pPr>
    </w:p>
    <w:p w14:paraId="11D5B90F" w14:textId="77777777" w:rsidR="000153D8" w:rsidRPr="00EF4290" w:rsidRDefault="000153D8">
      <w:pPr>
        <w:keepNext/>
        <w:spacing w:line="240" w:lineRule="auto"/>
        <w:rPr>
          <w:color w:val="1B1C1D"/>
          <w:sz w:val="20"/>
          <w:szCs w:val="20"/>
        </w:rPr>
      </w:pPr>
    </w:p>
    <w:p w14:paraId="77D3CD71" w14:textId="77777777" w:rsidR="000153D8" w:rsidRPr="00EF4290" w:rsidRDefault="000153D8">
      <w:pPr>
        <w:keepNext/>
        <w:spacing w:line="240" w:lineRule="auto"/>
        <w:rPr>
          <w:color w:val="1B1C1D"/>
          <w:sz w:val="20"/>
          <w:szCs w:val="20"/>
        </w:rPr>
      </w:pPr>
    </w:p>
    <w:p w14:paraId="7FA6DFCE" w14:textId="77777777" w:rsidR="000153D8" w:rsidRPr="00EF4290" w:rsidRDefault="000153D8" w:rsidP="000153D8">
      <w:pPr>
        <w:keepNext/>
        <w:spacing w:line="240" w:lineRule="auto"/>
        <w:jc w:val="both"/>
        <w:rPr>
          <w:b/>
          <w:bCs/>
          <w:smallCaps/>
          <w:sz w:val="20"/>
          <w:szCs w:val="20"/>
        </w:rPr>
      </w:pPr>
      <w:r w:rsidRPr="00EF4290">
        <w:rPr>
          <w:b/>
          <w:bCs/>
          <w:smallCaps/>
          <w:sz w:val="20"/>
          <w:szCs w:val="20"/>
        </w:rPr>
        <w:t>Definitions, Acronyms, Abbreviations</w:t>
      </w:r>
    </w:p>
    <w:p w14:paraId="3FE4D454" w14:textId="77777777" w:rsidR="000153D8" w:rsidRPr="00EF4290" w:rsidRDefault="000153D8" w:rsidP="000153D8">
      <w:pPr>
        <w:spacing w:line="240" w:lineRule="auto"/>
        <w:rPr>
          <w:b/>
          <w:bCs/>
          <w:sz w:val="20"/>
          <w:szCs w:val="20"/>
        </w:rPr>
      </w:pPr>
    </w:p>
    <w:p w14:paraId="48B262F9" w14:textId="77777777" w:rsidR="000153D8" w:rsidRPr="00EF4290" w:rsidRDefault="000153D8" w:rsidP="000153D8">
      <w:pPr>
        <w:spacing w:line="240" w:lineRule="auto"/>
        <w:rPr>
          <w:sz w:val="20"/>
          <w:szCs w:val="20"/>
        </w:rPr>
      </w:pPr>
      <w:proofErr w:type="gramStart"/>
      <w:r w:rsidRPr="00EF4290">
        <w:rPr>
          <w:b/>
          <w:bCs/>
          <w:sz w:val="20"/>
          <w:szCs w:val="20"/>
        </w:rPr>
        <w:t>SMUS  (</w:t>
      </w:r>
      <w:proofErr w:type="gramEnd"/>
      <w:r w:rsidRPr="00EF4290">
        <w:rPr>
          <w:b/>
          <w:bCs/>
          <w:sz w:val="20"/>
          <w:szCs w:val="20"/>
        </w:rPr>
        <w:t xml:space="preserve">Social Media Usage Scale) - </w:t>
      </w:r>
      <w:r w:rsidRPr="00EF4290">
        <w:rPr>
          <w:sz w:val="20"/>
          <w:szCs w:val="20"/>
        </w:rPr>
        <w:t xml:space="preserve">This scale was adopted from Tuck and Thompson (2024). It was a 9-point </w:t>
      </w:r>
      <w:proofErr w:type="spellStart"/>
      <w:r w:rsidRPr="00EF4290">
        <w:rPr>
          <w:sz w:val="20"/>
          <w:szCs w:val="20"/>
        </w:rPr>
        <w:t>likert</w:t>
      </w:r>
      <w:proofErr w:type="spellEnd"/>
      <w:r w:rsidRPr="00EF4290">
        <w:rPr>
          <w:sz w:val="20"/>
          <w:szCs w:val="20"/>
        </w:rPr>
        <w:t xml:space="preserve"> scale that aims to determine how often respondents engaged in social media activities and the nature of their interactions across different subdomains.</w:t>
      </w:r>
    </w:p>
    <w:p w14:paraId="7E8BB6BB" w14:textId="77777777" w:rsidR="000153D8" w:rsidRPr="00EF4290" w:rsidRDefault="000153D8" w:rsidP="000153D8">
      <w:pPr>
        <w:spacing w:line="240" w:lineRule="auto"/>
        <w:rPr>
          <w:sz w:val="20"/>
          <w:szCs w:val="20"/>
        </w:rPr>
      </w:pPr>
      <w:r w:rsidRPr="00EF4290">
        <w:rPr>
          <w:b/>
          <w:bCs/>
          <w:sz w:val="20"/>
          <w:szCs w:val="20"/>
        </w:rPr>
        <w:t xml:space="preserve">ASMC (Appearance- related Social Media Consciousness Scale) - </w:t>
      </w:r>
      <w:r w:rsidRPr="00EF4290">
        <w:rPr>
          <w:sz w:val="20"/>
          <w:szCs w:val="20"/>
        </w:rPr>
        <w:t xml:space="preserve">This scale was adopted from </w:t>
      </w:r>
      <w:proofErr w:type="spellStart"/>
      <w:r w:rsidRPr="00EF4290">
        <w:rPr>
          <w:sz w:val="20"/>
          <w:szCs w:val="20"/>
        </w:rPr>
        <w:t>Choukas</w:t>
      </w:r>
      <w:proofErr w:type="spellEnd"/>
      <w:r w:rsidRPr="00EF4290">
        <w:rPr>
          <w:sz w:val="20"/>
          <w:szCs w:val="20"/>
        </w:rPr>
        <w:t xml:space="preserve">-Bradley et al. (2020). This instrument consisted of items that were used to measure an individual's focus on physical appearance, involvement in appearance-related activities, and emotional responses to perceived attractiveness. A 7-point </w:t>
      </w:r>
      <w:proofErr w:type="spellStart"/>
      <w:r w:rsidRPr="00EF4290">
        <w:rPr>
          <w:sz w:val="20"/>
          <w:szCs w:val="20"/>
        </w:rPr>
        <w:t>likert</w:t>
      </w:r>
      <w:proofErr w:type="spellEnd"/>
      <w:r w:rsidRPr="00EF4290">
        <w:rPr>
          <w:sz w:val="20"/>
          <w:szCs w:val="20"/>
        </w:rPr>
        <w:t xml:space="preserve"> scale that used to rate how often the respondents apply each statement.</w:t>
      </w:r>
    </w:p>
    <w:p w14:paraId="50EE20B0" w14:textId="77777777" w:rsidR="000153D8" w:rsidRPr="00EF4290" w:rsidRDefault="000153D8" w:rsidP="000153D8">
      <w:pPr>
        <w:spacing w:line="240" w:lineRule="auto"/>
        <w:rPr>
          <w:sz w:val="20"/>
          <w:szCs w:val="20"/>
        </w:rPr>
      </w:pPr>
    </w:p>
    <w:p w14:paraId="5A68EA69" w14:textId="77777777" w:rsidR="000153D8" w:rsidRPr="00EF4290" w:rsidRDefault="000153D8" w:rsidP="000153D8">
      <w:pPr>
        <w:spacing w:line="240" w:lineRule="auto"/>
        <w:rPr>
          <w:sz w:val="20"/>
          <w:szCs w:val="20"/>
        </w:rPr>
      </w:pPr>
    </w:p>
    <w:p w14:paraId="4A4C776F" w14:textId="77777777" w:rsidR="000153D8" w:rsidRPr="00EF4290" w:rsidRDefault="000153D8">
      <w:pPr>
        <w:keepNext/>
        <w:spacing w:line="240" w:lineRule="auto"/>
        <w:rPr>
          <w:color w:val="1B1C1D"/>
          <w:sz w:val="20"/>
          <w:szCs w:val="20"/>
        </w:rPr>
      </w:pPr>
    </w:p>
    <w:p w14:paraId="101F700A" w14:textId="77777777" w:rsidR="00751D82" w:rsidRPr="00EF4290" w:rsidRDefault="00751D82">
      <w:pPr>
        <w:keepNext/>
        <w:spacing w:line="240" w:lineRule="auto"/>
        <w:rPr>
          <w:color w:val="1B1C1D"/>
          <w:sz w:val="20"/>
          <w:szCs w:val="20"/>
        </w:rPr>
      </w:pPr>
    </w:p>
    <w:p w14:paraId="5B70AC2E" w14:textId="77777777" w:rsidR="00751D82" w:rsidRPr="00EF4290" w:rsidRDefault="00751D82" w:rsidP="00751D82">
      <w:pPr>
        <w:keepNext/>
        <w:spacing w:line="240" w:lineRule="auto"/>
        <w:rPr>
          <w:color w:val="1B1C1D"/>
          <w:sz w:val="20"/>
          <w:szCs w:val="20"/>
        </w:rPr>
      </w:pPr>
      <w:r w:rsidRPr="00EF4290">
        <w:rPr>
          <w:color w:val="1B1C1D"/>
          <w:sz w:val="20"/>
          <w:szCs w:val="20"/>
        </w:rPr>
        <w:t>COMPETING INTERESTS DISCLAIMER:</w:t>
      </w:r>
    </w:p>
    <w:p w14:paraId="0C8A4D5C" w14:textId="77777777" w:rsidR="00751D82" w:rsidRPr="00EF4290" w:rsidRDefault="00751D82" w:rsidP="00751D82">
      <w:pPr>
        <w:keepNext/>
        <w:spacing w:line="240" w:lineRule="auto"/>
        <w:rPr>
          <w:color w:val="1B1C1D"/>
          <w:sz w:val="20"/>
          <w:szCs w:val="20"/>
        </w:rPr>
      </w:pPr>
      <w:r w:rsidRPr="00EF4290">
        <w:rPr>
          <w:color w:val="1B1C1D"/>
          <w:sz w:val="20"/>
          <w:szCs w:val="20"/>
        </w:rPr>
        <w:t>Authors have declared that they have no known competing financial interests OR non-financial interests OR personal relationships that could have appeared to influence the work reported in this paper.</w:t>
      </w:r>
    </w:p>
    <w:p w14:paraId="30C6846F" w14:textId="77777777" w:rsidR="00751D82" w:rsidRPr="00EF4290" w:rsidRDefault="00751D82" w:rsidP="00751D82">
      <w:pPr>
        <w:keepNext/>
        <w:spacing w:line="240" w:lineRule="auto"/>
        <w:rPr>
          <w:color w:val="1B1C1D"/>
          <w:sz w:val="20"/>
          <w:szCs w:val="20"/>
        </w:rPr>
      </w:pPr>
    </w:p>
    <w:p w14:paraId="7C973365" w14:textId="77777777" w:rsidR="00751D82" w:rsidRPr="00EF4290" w:rsidRDefault="00751D82">
      <w:pPr>
        <w:keepNext/>
        <w:spacing w:line="240" w:lineRule="auto"/>
        <w:rPr>
          <w:color w:val="1B1C1D"/>
          <w:sz w:val="20"/>
          <w:szCs w:val="20"/>
        </w:rPr>
      </w:pPr>
    </w:p>
    <w:p w14:paraId="5FEDBE3D" w14:textId="77777777" w:rsidR="00AC465B" w:rsidRPr="00EF4290" w:rsidRDefault="00AC465B">
      <w:pPr>
        <w:keepNext/>
        <w:spacing w:line="240" w:lineRule="auto"/>
        <w:rPr>
          <w:color w:val="1B1C1D"/>
          <w:sz w:val="20"/>
          <w:szCs w:val="20"/>
        </w:rPr>
      </w:pPr>
    </w:p>
    <w:p w14:paraId="6160B0D9" w14:textId="77777777" w:rsidR="00AC465B" w:rsidRPr="00EF4290" w:rsidRDefault="00AC465B">
      <w:pPr>
        <w:spacing w:line="240" w:lineRule="auto"/>
        <w:rPr>
          <w:sz w:val="20"/>
          <w:szCs w:val="20"/>
        </w:rPr>
      </w:pPr>
      <w:bookmarkStart w:id="3" w:name="_GoBack"/>
      <w:bookmarkEnd w:id="3"/>
    </w:p>
    <w:p w14:paraId="556D5317" w14:textId="77777777" w:rsidR="00AC465B" w:rsidRPr="00EF4290" w:rsidRDefault="008F3008">
      <w:pPr>
        <w:keepNext/>
        <w:spacing w:line="240" w:lineRule="auto"/>
        <w:jc w:val="both"/>
        <w:rPr>
          <w:b/>
          <w:bCs/>
          <w:smallCaps/>
          <w:sz w:val="20"/>
          <w:szCs w:val="20"/>
        </w:rPr>
      </w:pPr>
      <w:r w:rsidRPr="00EF4290">
        <w:rPr>
          <w:b/>
          <w:bCs/>
          <w:smallCaps/>
          <w:sz w:val="20"/>
          <w:szCs w:val="20"/>
        </w:rPr>
        <w:t>Competing interests</w:t>
      </w:r>
    </w:p>
    <w:p w14:paraId="5E198686" w14:textId="77777777" w:rsidR="00AC465B" w:rsidRPr="00EF4290" w:rsidRDefault="00AC465B">
      <w:pPr>
        <w:keepNext/>
        <w:spacing w:line="240" w:lineRule="auto"/>
        <w:jc w:val="both"/>
        <w:rPr>
          <w:b/>
          <w:bCs/>
          <w:smallCaps/>
          <w:sz w:val="20"/>
          <w:szCs w:val="20"/>
        </w:rPr>
      </w:pPr>
    </w:p>
    <w:p w14:paraId="144AB579" w14:textId="77777777" w:rsidR="00AC465B" w:rsidRPr="00EF4290" w:rsidRDefault="008F3008">
      <w:pPr>
        <w:keepNext/>
        <w:spacing w:line="240" w:lineRule="auto"/>
        <w:rPr>
          <w:sz w:val="20"/>
          <w:szCs w:val="20"/>
        </w:rPr>
      </w:pPr>
      <w:r w:rsidRPr="00EF4290">
        <w:rPr>
          <w:sz w:val="20"/>
          <w:szCs w:val="20"/>
        </w:rPr>
        <w:t>The authors state that there are no financial or personal connections with any individuals or organizations that may have biased the work presented in this study. They also confirm that no conflicts of interest exist.</w:t>
      </w:r>
    </w:p>
    <w:p w14:paraId="1120A0ED" w14:textId="77777777" w:rsidR="00AC465B" w:rsidRPr="00EF4290" w:rsidRDefault="00AC465B">
      <w:pPr>
        <w:keepNext/>
        <w:spacing w:line="240" w:lineRule="auto"/>
        <w:rPr>
          <w:sz w:val="20"/>
          <w:szCs w:val="20"/>
        </w:rPr>
      </w:pPr>
    </w:p>
    <w:p w14:paraId="45CB8FFA" w14:textId="77777777" w:rsidR="00AC465B" w:rsidRPr="00EF4290" w:rsidRDefault="00AC465B">
      <w:pPr>
        <w:keepNext/>
        <w:spacing w:line="240" w:lineRule="auto"/>
        <w:rPr>
          <w:sz w:val="20"/>
          <w:szCs w:val="20"/>
        </w:rPr>
      </w:pPr>
    </w:p>
    <w:p w14:paraId="2D5F54AB" w14:textId="77777777" w:rsidR="00AC465B" w:rsidRPr="00EF4290" w:rsidRDefault="008F3008">
      <w:pPr>
        <w:keepNext/>
        <w:spacing w:line="240" w:lineRule="auto"/>
        <w:jc w:val="both"/>
        <w:rPr>
          <w:b/>
          <w:bCs/>
          <w:smallCaps/>
          <w:sz w:val="20"/>
          <w:szCs w:val="20"/>
        </w:rPr>
      </w:pPr>
      <w:r w:rsidRPr="00EF4290">
        <w:rPr>
          <w:b/>
          <w:bCs/>
          <w:sz w:val="20"/>
          <w:szCs w:val="20"/>
        </w:rPr>
        <w:t xml:space="preserve">CONSENT </w:t>
      </w:r>
    </w:p>
    <w:p w14:paraId="3D3FFEB6" w14:textId="77777777" w:rsidR="00AC465B" w:rsidRPr="00EF4290" w:rsidRDefault="008F3008">
      <w:pPr>
        <w:keepNext/>
        <w:spacing w:line="240" w:lineRule="auto"/>
        <w:jc w:val="both"/>
        <w:rPr>
          <w:sz w:val="20"/>
          <w:szCs w:val="20"/>
        </w:rPr>
      </w:pPr>
      <w:r w:rsidRPr="00EF4290">
        <w:rPr>
          <w:sz w:val="20"/>
          <w:szCs w:val="20"/>
        </w:rPr>
        <w:t>All authors confirm that informed written consent was secured from all participants prior to conducting the study. The consent documents can be made available for review by the editorial office, chief editor, or any member of the editorial board upon request.</w:t>
      </w:r>
    </w:p>
    <w:p w14:paraId="5B1B56BF" w14:textId="77777777" w:rsidR="00AC465B" w:rsidRPr="00EF4290" w:rsidRDefault="00AC465B">
      <w:pPr>
        <w:keepNext/>
        <w:spacing w:line="240" w:lineRule="auto"/>
        <w:jc w:val="both"/>
        <w:rPr>
          <w:sz w:val="20"/>
          <w:szCs w:val="20"/>
        </w:rPr>
      </w:pPr>
    </w:p>
    <w:p w14:paraId="42DBB3EE" w14:textId="77777777" w:rsidR="00AC465B" w:rsidRPr="00EF4290" w:rsidRDefault="008F3008">
      <w:pPr>
        <w:keepNext/>
        <w:spacing w:line="240" w:lineRule="auto"/>
        <w:jc w:val="both"/>
        <w:rPr>
          <w:b/>
          <w:bCs/>
          <w:smallCaps/>
          <w:sz w:val="20"/>
          <w:szCs w:val="20"/>
        </w:rPr>
      </w:pPr>
      <w:r w:rsidRPr="00EF4290">
        <w:rPr>
          <w:b/>
          <w:bCs/>
          <w:smallCaps/>
          <w:sz w:val="20"/>
          <w:szCs w:val="20"/>
        </w:rPr>
        <w:t xml:space="preserve">Ethical approval </w:t>
      </w:r>
    </w:p>
    <w:p w14:paraId="01928370" w14:textId="77777777" w:rsidR="00AC465B" w:rsidRPr="00EF4290" w:rsidRDefault="008F3008">
      <w:pPr>
        <w:keepNext/>
        <w:spacing w:line="240" w:lineRule="auto"/>
        <w:rPr>
          <w:sz w:val="20"/>
          <w:szCs w:val="20"/>
        </w:rPr>
      </w:pPr>
      <w:r w:rsidRPr="00EF4290">
        <w:rPr>
          <w:sz w:val="20"/>
          <w:szCs w:val="20"/>
        </w:rPr>
        <w:t xml:space="preserve">All This study was approved by the Institutional Research Ethics Committee of Iloilo Doctors’ College, Iloilo City, Philippines (Approval No. IDREC-2025.OI_232), following ethical principles of respect, beneficence, and justice. Written informed consent was obtained from all participants, </w:t>
      </w:r>
      <w:r w:rsidRPr="00EF4290">
        <w:rPr>
          <w:sz w:val="20"/>
          <w:szCs w:val="20"/>
        </w:rPr>
        <w:lastRenderedPageBreak/>
        <w:t>who were given information about the study’s purpose, procedures, potential risks and benefits, and their rights, including the option to withdraw at any time without penalty.</w:t>
      </w:r>
    </w:p>
    <w:p w14:paraId="6CC90839" w14:textId="77777777" w:rsidR="00AC465B" w:rsidRPr="00EF4290" w:rsidRDefault="008F3008">
      <w:pPr>
        <w:keepNext/>
        <w:spacing w:before="240" w:after="240" w:line="240" w:lineRule="auto"/>
        <w:rPr>
          <w:sz w:val="20"/>
          <w:szCs w:val="20"/>
        </w:rPr>
      </w:pPr>
      <w:r w:rsidRPr="00EF4290">
        <w:rPr>
          <w:sz w:val="20"/>
          <w:szCs w:val="20"/>
        </w:rPr>
        <w:t>Confidentiality and anonymity were strictly maintained, with no personally identifiable information collected and responses coded to protect participants. Data were used solely for research purposes and securely stored in a restricted digital repository accessible only to the researchers. The study posed minimal risk, and participants could skip any questions causing discomfort. Participation was voluntary, uncompensated, and conducted in compliance with institutional guidelines and the Philippines’ Data Privacy Act of 2012.</w:t>
      </w:r>
    </w:p>
    <w:p w14:paraId="774D56CF" w14:textId="77777777" w:rsidR="00AC465B" w:rsidRPr="00EF4290" w:rsidRDefault="00AC465B">
      <w:pPr>
        <w:spacing w:line="240" w:lineRule="auto"/>
        <w:ind w:left="720"/>
        <w:rPr>
          <w:sz w:val="20"/>
          <w:szCs w:val="20"/>
        </w:rPr>
      </w:pPr>
    </w:p>
    <w:p w14:paraId="6D08425A" w14:textId="77777777" w:rsidR="00AC465B" w:rsidRPr="00EF4290" w:rsidRDefault="00AC465B">
      <w:pPr>
        <w:spacing w:line="240" w:lineRule="auto"/>
        <w:rPr>
          <w:b/>
          <w:bCs/>
          <w:smallCaps/>
          <w:sz w:val="20"/>
          <w:szCs w:val="20"/>
        </w:rPr>
      </w:pPr>
    </w:p>
    <w:p w14:paraId="70E659F9" w14:textId="77777777" w:rsidR="00AC465B" w:rsidRPr="00EF4290" w:rsidRDefault="008F3008">
      <w:pPr>
        <w:spacing w:line="240" w:lineRule="auto"/>
        <w:rPr>
          <w:b/>
          <w:bCs/>
          <w:smallCaps/>
          <w:sz w:val="20"/>
          <w:szCs w:val="20"/>
        </w:rPr>
      </w:pPr>
      <w:r w:rsidRPr="00EF4290">
        <w:rPr>
          <w:b/>
          <w:bCs/>
          <w:smallCaps/>
          <w:sz w:val="20"/>
          <w:szCs w:val="20"/>
        </w:rPr>
        <w:t>References</w:t>
      </w:r>
    </w:p>
    <w:p w14:paraId="50169938" w14:textId="77777777" w:rsidR="00AC465B" w:rsidRPr="00EF4290" w:rsidRDefault="008F3008">
      <w:pPr>
        <w:keepNext/>
        <w:spacing w:before="240" w:after="240" w:line="240" w:lineRule="auto"/>
        <w:rPr>
          <w:sz w:val="20"/>
          <w:szCs w:val="20"/>
        </w:rPr>
      </w:pPr>
      <w:r w:rsidRPr="00EF4290">
        <w:rPr>
          <w:sz w:val="20"/>
          <w:szCs w:val="20"/>
        </w:rPr>
        <w:t xml:space="preserve">Abbas, S., </w:t>
      </w:r>
      <w:proofErr w:type="spellStart"/>
      <w:r w:rsidRPr="00EF4290">
        <w:rPr>
          <w:sz w:val="20"/>
          <w:szCs w:val="20"/>
        </w:rPr>
        <w:t>Sheraz</w:t>
      </w:r>
      <w:proofErr w:type="spellEnd"/>
      <w:r w:rsidRPr="00EF4290">
        <w:rPr>
          <w:sz w:val="20"/>
          <w:szCs w:val="20"/>
        </w:rPr>
        <w:t>, F., Mudassar, N., &amp; Cheema, N. (2024).</w:t>
      </w:r>
      <w:r w:rsidRPr="00EF4290">
        <w:rPr>
          <w:i/>
          <w:iCs/>
          <w:sz w:val="20"/>
          <w:szCs w:val="20"/>
        </w:rPr>
        <w:t xml:space="preserve"> Impact of social media </w:t>
      </w:r>
      <w:r w:rsidRPr="00EF4290">
        <w:rPr>
          <w:i/>
          <w:iCs/>
          <w:sz w:val="20"/>
          <w:szCs w:val="20"/>
        </w:rPr>
        <w:tab/>
      </w:r>
      <w:r w:rsidRPr="00EF4290">
        <w:rPr>
          <w:i/>
          <w:iCs/>
          <w:sz w:val="20"/>
          <w:szCs w:val="20"/>
        </w:rPr>
        <w:tab/>
        <w:t>usage on perception of relationships and mental health among adolescents.</w:t>
      </w:r>
      <w:r w:rsidRPr="00EF4290">
        <w:rPr>
          <w:sz w:val="20"/>
          <w:szCs w:val="20"/>
        </w:rPr>
        <w:t xml:space="preserve"> </w:t>
      </w:r>
      <w:r w:rsidRPr="00EF4290">
        <w:rPr>
          <w:sz w:val="20"/>
          <w:szCs w:val="20"/>
        </w:rPr>
        <w:tab/>
      </w:r>
      <w:r w:rsidRPr="00EF4290">
        <w:rPr>
          <w:sz w:val="20"/>
          <w:szCs w:val="20"/>
        </w:rPr>
        <w:tab/>
        <w:t xml:space="preserve">Pakistan Journal of Medical &amp; Health </w:t>
      </w:r>
      <w:proofErr w:type="gramStart"/>
      <w:r w:rsidRPr="00EF4290">
        <w:rPr>
          <w:sz w:val="20"/>
          <w:szCs w:val="20"/>
        </w:rPr>
        <w:t xml:space="preserve">Sciences,  </w:t>
      </w:r>
      <w:r w:rsidRPr="00EF4290">
        <w:rPr>
          <w:sz w:val="20"/>
          <w:szCs w:val="20"/>
        </w:rPr>
        <w:tab/>
      </w:r>
      <w:proofErr w:type="gramEnd"/>
      <w:r w:rsidRPr="00EF4290">
        <w:rPr>
          <w:sz w:val="20"/>
          <w:szCs w:val="20"/>
        </w:rPr>
        <w:tab/>
      </w:r>
      <w:r w:rsidRPr="00EF4290">
        <w:rPr>
          <w:sz w:val="20"/>
          <w:szCs w:val="20"/>
        </w:rPr>
        <w:tab/>
        <w:t xml:space="preserve"> </w:t>
      </w:r>
      <w:r w:rsidRPr="00EF4290">
        <w:rPr>
          <w:sz w:val="20"/>
          <w:szCs w:val="20"/>
        </w:rPr>
        <w:tab/>
      </w:r>
      <w:r w:rsidRPr="00EF4290">
        <w:rPr>
          <w:sz w:val="20"/>
          <w:szCs w:val="20"/>
        </w:rPr>
        <w:tab/>
      </w:r>
      <w:r w:rsidRPr="00EF4290">
        <w:rPr>
          <w:sz w:val="20"/>
          <w:szCs w:val="20"/>
        </w:rPr>
        <w:tab/>
        <w:t>18(356-60.https://pjmhsonline.com/index .php/</w:t>
      </w:r>
      <w:proofErr w:type="spellStart"/>
      <w:r w:rsidRPr="00EF4290">
        <w:rPr>
          <w:sz w:val="20"/>
          <w:szCs w:val="20"/>
        </w:rPr>
        <w:t>pjmhs</w:t>
      </w:r>
      <w:proofErr w:type="spellEnd"/>
      <w:r w:rsidRPr="00EF4290">
        <w:rPr>
          <w:sz w:val="20"/>
          <w:szCs w:val="20"/>
        </w:rPr>
        <w:t>/article/view/5609</w:t>
      </w:r>
    </w:p>
    <w:p w14:paraId="0E00EB9D" w14:textId="77777777" w:rsidR="00AC465B" w:rsidRPr="00EF4290" w:rsidRDefault="00AC465B">
      <w:pPr>
        <w:spacing w:line="240" w:lineRule="auto"/>
        <w:ind w:left="720"/>
        <w:rPr>
          <w:sz w:val="20"/>
          <w:szCs w:val="20"/>
        </w:rPr>
      </w:pPr>
    </w:p>
    <w:p w14:paraId="545B9996" w14:textId="77777777" w:rsidR="00AC465B" w:rsidRPr="00EF4290" w:rsidRDefault="008F3008">
      <w:pPr>
        <w:spacing w:line="240" w:lineRule="auto"/>
        <w:jc w:val="both"/>
        <w:rPr>
          <w:sz w:val="20"/>
          <w:szCs w:val="20"/>
        </w:rPr>
      </w:pPr>
      <w:r w:rsidRPr="00EF4290">
        <w:rPr>
          <w:sz w:val="20"/>
          <w:szCs w:val="20"/>
        </w:rPr>
        <w:t xml:space="preserve"> Abdelaziz, M. N., </w:t>
      </w:r>
      <w:proofErr w:type="spellStart"/>
      <w:r w:rsidRPr="00EF4290">
        <w:rPr>
          <w:sz w:val="20"/>
          <w:szCs w:val="20"/>
        </w:rPr>
        <w:t>Moustafa</w:t>
      </w:r>
      <w:proofErr w:type="spellEnd"/>
      <w:r w:rsidRPr="00EF4290">
        <w:rPr>
          <w:sz w:val="20"/>
          <w:szCs w:val="20"/>
        </w:rPr>
        <w:t xml:space="preserve">, A. R. A., Azzam, H., </w:t>
      </w:r>
      <w:proofErr w:type="spellStart"/>
      <w:r w:rsidRPr="00EF4290">
        <w:rPr>
          <w:sz w:val="20"/>
          <w:szCs w:val="20"/>
        </w:rPr>
        <w:t>Bshar</w:t>
      </w:r>
      <w:proofErr w:type="spellEnd"/>
      <w:r w:rsidRPr="00EF4290">
        <w:rPr>
          <w:sz w:val="20"/>
          <w:szCs w:val="20"/>
        </w:rPr>
        <w:t xml:space="preserve">, A. M., &amp; Ismail, I. S. (2025).        </w:t>
      </w:r>
    </w:p>
    <w:p w14:paraId="591FE822" w14:textId="77777777" w:rsidR="00AC465B" w:rsidRPr="00EF4290" w:rsidRDefault="008F3008">
      <w:pPr>
        <w:spacing w:line="240" w:lineRule="auto"/>
        <w:jc w:val="both"/>
        <w:rPr>
          <w:i/>
          <w:iCs/>
          <w:sz w:val="20"/>
          <w:szCs w:val="20"/>
        </w:rPr>
      </w:pPr>
      <w:r w:rsidRPr="00EF4290">
        <w:rPr>
          <w:sz w:val="20"/>
          <w:szCs w:val="20"/>
        </w:rPr>
        <w:t xml:space="preserve">        </w:t>
      </w:r>
      <w:r w:rsidRPr="00EF4290">
        <w:rPr>
          <w:i/>
          <w:iCs/>
          <w:sz w:val="20"/>
          <w:szCs w:val="20"/>
        </w:rPr>
        <w:t xml:space="preserve">      Association between beauty standards shaped by social media and body </w:t>
      </w:r>
    </w:p>
    <w:p w14:paraId="3819359F" w14:textId="77777777" w:rsidR="00AC465B" w:rsidRPr="00EF4290" w:rsidRDefault="008F3008">
      <w:pPr>
        <w:spacing w:line="240" w:lineRule="auto"/>
        <w:jc w:val="both"/>
        <w:rPr>
          <w:sz w:val="20"/>
          <w:szCs w:val="20"/>
        </w:rPr>
      </w:pPr>
      <w:r w:rsidRPr="00EF4290">
        <w:rPr>
          <w:i/>
          <w:iCs/>
          <w:sz w:val="20"/>
          <w:szCs w:val="20"/>
        </w:rPr>
        <w:t xml:space="preserve">              dysmorphia among Egyptian medical students.</w:t>
      </w:r>
      <w:r w:rsidRPr="00EF4290">
        <w:rPr>
          <w:sz w:val="20"/>
          <w:szCs w:val="20"/>
        </w:rPr>
        <w:t xml:space="preserve"> </w:t>
      </w:r>
      <w:r w:rsidRPr="00EF4290">
        <w:rPr>
          <w:i/>
          <w:iCs/>
          <w:sz w:val="20"/>
          <w:szCs w:val="20"/>
        </w:rPr>
        <w:t xml:space="preserve">Scientific Reports, </w:t>
      </w:r>
      <w:r w:rsidRPr="00EF4290">
        <w:rPr>
          <w:sz w:val="20"/>
          <w:szCs w:val="20"/>
        </w:rPr>
        <w:t xml:space="preserve">15(1), Article       </w:t>
      </w:r>
    </w:p>
    <w:p w14:paraId="3A2AE35D" w14:textId="77777777" w:rsidR="00AC465B" w:rsidRPr="00EF4290" w:rsidRDefault="008F3008">
      <w:pPr>
        <w:spacing w:line="240" w:lineRule="auto"/>
        <w:jc w:val="both"/>
        <w:rPr>
          <w:sz w:val="20"/>
          <w:szCs w:val="20"/>
        </w:rPr>
      </w:pPr>
      <w:r w:rsidRPr="00EF4290">
        <w:rPr>
          <w:sz w:val="20"/>
          <w:szCs w:val="20"/>
        </w:rPr>
        <w:t xml:space="preserve">              12976.</w:t>
      </w:r>
      <w:hyperlink r:id="rId8">
        <w:r w:rsidR="00AC465B" w:rsidRPr="00EF4290">
          <w:rPr>
            <w:sz w:val="20"/>
            <w:szCs w:val="20"/>
          </w:rPr>
          <w:t xml:space="preserve"> https://www.nature.com/articles/s41598-025-95617-3</w:t>
        </w:r>
      </w:hyperlink>
    </w:p>
    <w:p w14:paraId="1A612F05" w14:textId="77777777" w:rsidR="00AC465B" w:rsidRPr="00EF4290" w:rsidRDefault="00AC465B">
      <w:pPr>
        <w:spacing w:line="240" w:lineRule="auto"/>
        <w:rPr>
          <w:sz w:val="20"/>
          <w:szCs w:val="20"/>
        </w:rPr>
      </w:pPr>
    </w:p>
    <w:p w14:paraId="1D558A31" w14:textId="77777777" w:rsidR="00AC465B" w:rsidRPr="00EF4290" w:rsidRDefault="008F3008">
      <w:pPr>
        <w:spacing w:line="240" w:lineRule="auto"/>
        <w:rPr>
          <w:sz w:val="20"/>
          <w:szCs w:val="20"/>
        </w:rPr>
      </w:pPr>
      <w:r w:rsidRPr="00EF4290">
        <w:rPr>
          <w:sz w:val="20"/>
          <w:szCs w:val="20"/>
        </w:rPr>
        <w:t xml:space="preserve">American Academy of Pediatrics. (2024). </w:t>
      </w:r>
      <w:r w:rsidRPr="00EF4290">
        <w:rPr>
          <w:i/>
          <w:iCs/>
          <w:sz w:val="20"/>
          <w:szCs w:val="20"/>
        </w:rPr>
        <w:t xml:space="preserve">What </w:t>
      </w:r>
      <w:proofErr w:type="gramStart"/>
      <w:r w:rsidRPr="00EF4290">
        <w:rPr>
          <w:i/>
          <w:iCs/>
          <w:sz w:val="20"/>
          <w:szCs w:val="20"/>
        </w:rPr>
        <w:t>is</w:t>
      </w:r>
      <w:proofErr w:type="gramEnd"/>
      <w:r w:rsidRPr="00EF4290">
        <w:rPr>
          <w:i/>
          <w:iCs/>
          <w:sz w:val="20"/>
          <w:szCs w:val="20"/>
        </w:rPr>
        <w:t xml:space="preserve"> social media?</w:t>
      </w:r>
      <w:r w:rsidRPr="00EF4290">
        <w:rPr>
          <w:sz w:val="20"/>
          <w:szCs w:val="20"/>
        </w:rPr>
        <w:t xml:space="preserve"> https://www.aap.org/en/ </w:t>
      </w:r>
    </w:p>
    <w:p w14:paraId="75A33631" w14:textId="77777777" w:rsidR="00AC465B" w:rsidRPr="00EF4290" w:rsidRDefault="008F3008">
      <w:pPr>
        <w:spacing w:line="240" w:lineRule="auto"/>
        <w:ind w:left="720"/>
        <w:rPr>
          <w:sz w:val="20"/>
          <w:szCs w:val="20"/>
        </w:rPr>
      </w:pPr>
      <w:r w:rsidRPr="00EF4290">
        <w:rPr>
          <w:sz w:val="20"/>
          <w:szCs w:val="20"/>
        </w:rPr>
        <w:t>patient-care/media-and-children/center-of-excellence-on-social-media-and-youth-mental-health/qa-portal/qa-portal-library/qa-portal-library-questions/what-is-social-media/</w:t>
      </w:r>
    </w:p>
    <w:p w14:paraId="1162DF14" w14:textId="77777777" w:rsidR="00AC465B" w:rsidRPr="00EF4290" w:rsidRDefault="00AC465B">
      <w:pPr>
        <w:spacing w:line="240" w:lineRule="auto"/>
        <w:ind w:left="720"/>
        <w:rPr>
          <w:sz w:val="20"/>
          <w:szCs w:val="20"/>
        </w:rPr>
      </w:pPr>
    </w:p>
    <w:p w14:paraId="1914BDB0" w14:textId="77777777" w:rsidR="00AC465B" w:rsidRPr="00EF4290" w:rsidRDefault="008F3008">
      <w:pPr>
        <w:spacing w:line="240" w:lineRule="auto"/>
        <w:rPr>
          <w:i/>
          <w:iCs/>
          <w:sz w:val="20"/>
          <w:szCs w:val="20"/>
        </w:rPr>
      </w:pPr>
      <w:r w:rsidRPr="00EF4290">
        <w:rPr>
          <w:sz w:val="20"/>
          <w:szCs w:val="20"/>
        </w:rPr>
        <w:t xml:space="preserve">Arora, K., Gupta, R. K., Gupta, U., </w:t>
      </w:r>
      <w:proofErr w:type="spellStart"/>
      <w:r w:rsidRPr="00EF4290">
        <w:rPr>
          <w:sz w:val="20"/>
          <w:szCs w:val="20"/>
        </w:rPr>
        <w:t>Babber</w:t>
      </w:r>
      <w:proofErr w:type="spellEnd"/>
      <w:r w:rsidRPr="00EF4290">
        <w:rPr>
          <w:sz w:val="20"/>
          <w:szCs w:val="20"/>
        </w:rPr>
        <w:t xml:space="preserve">, S., &amp; </w:t>
      </w:r>
      <w:proofErr w:type="spellStart"/>
      <w:r w:rsidRPr="00EF4290">
        <w:rPr>
          <w:sz w:val="20"/>
          <w:szCs w:val="20"/>
        </w:rPr>
        <w:t>Moza</w:t>
      </w:r>
      <w:proofErr w:type="spellEnd"/>
      <w:r w:rsidRPr="00EF4290">
        <w:rPr>
          <w:sz w:val="20"/>
          <w:szCs w:val="20"/>
        </w:rPr>
        <w:t xml:space="preserve">, I. (2024). </w:t>
      </w:r>
      <w:r w:rsidRPr="00EF4290">
        <w:rPr>
          <w:i/>
          <w:iCs/>
          <w:sz w:val="20"/>
          <w:szCs w:val="20"/>
        </w:rPr>
        <w:t xml:space="preserve">Impact of social media </w:t>
      </w:r>
    </w:p>
    <w:p w14:paraId="4BBDBDFD" w14:textId="77777777" w:rsidR="00AC465B" w:rsidRPr="00EF4290" w:rsidRDefault="008F3008">
      <w:pPr>
        <w:spacing w:line="240" w:lineRule="auto"/>
        <w:ind w:left="720"/>
        <w:rPr>
          <w:sz w:val="20"/>
          <w:szCs w:val="20"/>
        </w:rPr>
      </w:pPr>
      <w:r w:rsidRPr="00EF4290">
        <w:rPr>
          <w:i/>
          <w:iCs/>
          <w:sz w:val="20"/>
          <w:szCs w:val="20"/>
        </w:rPr>
        <w:t>on self-esteem among nursing students. Indian Journal of Child Health</w:t>
      </w:r>
      <w:r w:rsidRPr="00EF4290">
        <w:rPr>
          <w:sz w:val="20"/>
          <w:szCs w:val="20"/>
        </w:rPr>
        <w:t>, 11(9), 88-92.</w:t>
      </w:r>
      <w:hyperlink r:id="rId9">
        <w:r w:rsidR="00AC465B" w:rsidRPr="00EF4290">
          <w:rPr>
            <w:sz w:val="20"/>
            <w:szCs w:val="20"/>
          </w:rPr>
          <w:t>https://www.mansapublishers.com/ijch/article/view/4896/4160</w:t>
        </w:r>
      </w:hyperlink>
    </w:p>
    <w:p w14:paraId="492E5D77" w14:textId="77777777" w:rsidR="00AC465B" w:rsidRPr="00EF4290" w:rsidRDefault="00AC465B">
      <w:pPr>
        <w:spacing w:line="240" w:lineRule="auto"/>
        <w:ind w:left="720"/>
        <w:rPr>
          <w:sz w:val="20"/>
          <w:szCs w:val="20"/>
        </w:rPr>
      </w:pPr>
    </w:p>
    <w:p w14:paraId="12C46DCF" w14:textId="77777777" w:rsidR="00AC465B" w:rsidRPr="00EF4290" w:rsidRDefault="008F3008">
      <w:pPr>
        <w:spacing w:line="240" w:lineRule="auto"/>
        <w:rPr>
          <w:i/>
          <w:iCs/>
          <w:sz w:val="20"/>
          <w:szCs w:val="20"/>
        </w:rPr>
      </w:pPr>
      <w:proofErr w:type="spellStart"/>
      <w:r w:rsidRPr="00EF4290">
        <w:rPr>
          <w:sz w:val="20"/>
          <w:szCs w:val="20"/>
        </w:rPr>
        <w:t>Arago</w:t>
      </w:r>
      <w:proofErr w:type="spellEnd"/>
      <w:r w:rsidRPr="00EF4290">
        <w:rPr>
          <w:sz w:val="20"/>
          <w:szCs w:val="20"/>
        </w:rPr>
        <w:t xml:space="preserve">, L. E. B. (2025). </w:t>
      </w:r>
      <w:r w:rsidRPr="00EF4290">
        <w:rPr>
          <w:i/>
          <w:iCs/>
          <w:sz w:val="20"/>
          <w:szCs w:val="20"/>
        </w:rPr>
        <w:t xml:space="preserve">Social Media Influence on the Academic Performance of Senior </w:t>
      </w:r>
    </w:p>
    <w:p w14:paraId="14B54DEE" w14:textId="77777777" w:rsidR="00AC465B" w:rsidRPr="00EF4290" w:rsidRDefault="008F3008">
      <w:pPr>
        <w:spacing w:line="240" w:lineRule="auto"/>
        <w:ind w:left="720"/>
        <w:rPr>
          <w:sz w:val="20"/>
          <w:szCs w:val="20"/>
        </w:rPr>
      </w:pPr>
      <w:proofErr w:type="gramStart"/>
      <w:r w:rsidRPr="00EF4290">
        <w:rPr>
          <w:i/>
          <w:iCs/>
          <w:sz w:val="20"/>
          <w:szCs w:val="20"/>
        </w:rPr>
        <w:t>High  School</w:t>
      </w:r>
      <w:proofErr w:type="gramEnd"/>
      <w:r w:rsidRPr="00EF4290">
        <w:rPr>
          <w:i/>
          <w:iCs/>
          <w:sz w:val="20"/>
          <w:szCs w:val="20"/>
        </w:rPr>
        <w:t xml:space="preserve"> Students in </w:t>
      </w:r>
      <w:proofErr w:type="spellStart"/>
      <w:r w:rsidRPr="00EF4290">
        <w:rPr>
          <w:i/>
          <w:iCs/>
          <w:sz w:val="20"/>
          <w:szCs w:val="20"/>
        </w:rPr>
        <w:t>Borongan</w:t>
      </w:r>
      <w:proofErr w:type="spellEnd"/>
      <w:r w:rsidRPr="00EF4290">
        <w:rPr>
          <w:i/>
          <w:iCs/>
          <w:sz w:val="20"/>
          <w:szCs w:val="20"/>
        </w:rPr>
        <w:t xml:space="preserve"> City. International Journal of Research and Innovation in Social Science, 9(4), 6743-6754</w:t>
      </w:r>
      <w:r w:rsidRPr="00EF4290">
        <w:rPr>
          <w:sz w:val="20"/>
          <w:szCs w:val="20"/>
        </w:rPr>
        <w:t>. https://rsisinternational.org/journal s/ijriss/articles/social-media-influence-on-the-academic-performance-of-senior-high-school-students-in-borongan-city/</w:t>
      </w:r>
    </w:p>
    <w:p w14:paraId="0A7B71FD" w14:textId="77777777" w:rsidR="00AC465B" w:rsidRPr="00EF4290" w:rsidRDefault="00AC465B">
      <w:pPr>
        <w:spacing w:line="240" w:lineRule="auto"/>
        <w:ind w:left="720"/>
        <w:rPr>
          <w:sz w:val="20"/>
          <w:szCs w:val="20"/>
        </w:rPr>
      </w:pPr>
    </w:p>
    <w:p w14:paraId="3CD0B82C" w14:textId="77777777" w:rsidR="00AC465B" w:rsidRPr="00EF4290" w:rsidRDefault="008F3008">
      <w:pPr>
        <w:spacing w:line="240" w:lineRule="auto"/>
        <w:rPr>
          <w:i/>
          <w:iCs/>
          <w:sz w:val="20"/>
          <w:szCs w:val="20"/>
        </w:rPr>
      </w:pPr>
      <w:proofErr w:type="spellStart"/>
      <w:r w:rsidRPr="00EF4290">
        <w:rPr>
          <w:sz w:val="20"/>
          <w:szCs w:val="20"/>
        </w:rPr>
        <w:t>Ateq</w:t>
      </w:r>
      <w:proofErr w:type="spellEnd"/>
      <w:r w:rsidRPr="00EF4290">
        <w:rPr>
          <w:sz w:val="20"/>
          <w:szCs w:val="20"/>
        </w:rPr>
        <w:t xml:space="preserve">, K., </w:t>
      </w:r>
      <w:proofErr w:type="spellStart"/>
      <w:r w:rsidRPr="00EF4290">
        <w:rPr>
          <w:sz w:val="20"/>
          <w:szCs w:val="20"/>
        </w:rPr>
        <w:t>Alhajji</w:t>
      </w:r>
      <w:proofErr w:type="spellEnd"/>
      <w:r w:rsidRPr="00EF4290">
        <w:rPr>
          <w:sz w:val="20"/>
          <w:szCs w:val="20"/>
        </w:rPr>
        <w:t xml:space="preserve">, M., &amp; </w:t>
      </w:r>
      <w:proofErr w:type="spellStart"/>
      <w:r w:rsidRPr="00EF4290">
        <w:rPr>
          <w:sz w:val="20"/>
          <w:szCs w:val="20"/>
        </w:rPr>
        <w:t>Alhusseini</w:t>
      </w:r>
      <w:proofErr w:type="spellEnd"/>
      <w:r w:rsidRPr="00EF4290">
        <w:rPr>
          <w:sz w:val="20"/>
          <w:szCs w:val="20"/>
        </w:rPr>
        <w:t>, N. (2024).</w:t>
      </w:r>
      <w:r w:rsidRPr="00EF4290">
        <w:rPr>
          <w:i/>
          <w:iCs/>
          <w:sz w:val="20"/>
          <w:szCs w:val="20"/>
        </w:rPr>
        <w:t xml:space="preserve"> The association between use of social    </w:t>
      </w:r>
    </w:p>
    <w:p w14:paraId="2E3651D8" w14:textId="77777777" w:rsidR="00AC465B" w:rsidRPr="00EF4290" w:rsidRDefault="008F3008">
      <w:pPr>
        <w:spacing w:line="240" w:lineRule="auto"/>
        <w:rPr>
          <w:i/>
          <w:iCs/>
          <w:sz w:val="20"/>
          <w:szCs w:val="20"/>
        </w:rPr>
      </w:pPr>
      <w:r w:rsidRPr="00EF4290">
        <w:rPr>
          <w:i/>
          <w:iCs/>
          <w:sz w:val="20"/>
          <w:szCs w:val="20"/>
        </w:rPr>
        <w:t xml:space="preserve">            media and the development of body dysmorphic disorder and attitudes toward     </w:t>
      </w:r>
    </w:p>
    <w:p w14:paraId="74EE877C" w14:textId="77777777" w:rsidR="00AC465B" w:rsidRPr="00EF4290" w:rsidRDefault="008F3008">
      <w:pPr>
        <w:spacing w:line="240" w:lineRule="auto"/>
        <w:rPr>
          <w:sz w:val="20"/>
          <w:szCs w:val="20"/>
        </w:rPr>
      </w:pPr>
      <w:r w:rsidRPr="00EF4290">
        <w:rPr>
          <w:i/>
          <w:iCs/>
          <w:sz w:val="20"/>
          <w:szCs w:val="20"/>
        </w:rPr>
        <w:t xml:space="preserve">            cosmetic surgeries: A national survey</w:t>
      </w:r>
      <w:r w:rsidRPr="00EF4290">
        <w:rPr>
          <w:sz w:val="20"/>
          <w:szCs w:val="20"/>
        </w:rPr>
        <w:t xml:space="preserve">. </w:t>
      </w:r>
      <w:r w:rsidRPr="00EF4290">
        <w:rPr>
          <w:i/>
          <w:iCs/>
          <w:sz w:val="20"/>
          <w:szCs w:val="20"/>
        </w:rPr>
        <w:t>Frontiers in Public Health</w:t>
      </w:r>
      <w:r w:rsidRPr="00EF4290">
        <w:rPr>
          <w:sz w:val="20"/>
          <w:szCs w:val="20"/>
        </w:rPr>
        <w:t xml:space="preserve">, 12, Article </w:t>
      </w:r>
    </w:p>
    <w:p w14:paraId="7DD08CD7" w14:textId="77777777" w:rsidR="00AC465B" w:rsidRPr="00EF4290" w:rsidRDefault="008F3008">
      <w:pPr>
        <w:spacing w:line="240" w:lineRule="auto"/>
        <w:rPr>
          <w:sz w:val="20"/>
          <w:szCs w:val="20"/>
        </w:rPr>
      </w:pPr>
      <w:r w:rsidRPr="00EF4290">
        <w:rPr>
          <w:sz w:val="20"/>
          <w:szCs w:val="20"/>
        </w:rPr>
        <w:t xml:space="preserve">            1324092.</w:t>
      </w:r>
      <w:hyperlink r:id="rId10">
        <w:r w:rsidR="00AC465B" w:rsidRPr="00EF4290">
          <w:rPr>
            <w:sz w:val="20"/>
            <w:szCs w:val="20"/>
          </w:rPr>
          <w:t xml:space="preserve"> </w:t>
        </w:r>
      </w:hyperlink>
    </w:p>
    <w:p w14:paraId="44B80A6B" w14:textId="77777777" w:rsidR="00AC465B" w:rsidRPr="00EF4290" w:rsidRDefault="00B61E8A">
      <w:pPr>
        <w:spacing w:line="240" w:lineRule="auto"/>
        <w:ind w:left="720"/>
        <w:rPr>
          <w:sz w:val="20"/>
          <w:szCs w:val="20"/>
        </w:rPr>
      </w:pPr>
      <w:hyperlink r:id="rId11">
        <w:r w:rsidR="00AC465B" w:rsidRPr="00EF4290">
          <w:rPr>
            <w:sz w:val="20"/>
            <w:szCs w:val="20"/>
          </w:rPr>
          <w:t>https://www.frontiersin.org/journals/public-health/articles/10.3389/fpubh.2024.1324092/full</w:t>
        </w:r>
      </w:hyperlink>
    </w:p>
    <w:p w14:paraId="63747D84" w14:textId="77777777" w:rsidR="00AC465B" w:rsidRPr="00EF4290" w:rsidRDefault="00AC465B">
      <w:pPr>
        <w:spacing w:line="240" w:lineRule="auto"/>
        <w:rPr>
          <w:sz w:val="20"/>
          <w:szCs w:val="20"/>
        </w:rPr>
      </w:pPr>
    </w:p>
    <w:p w14:paraId="07001835" w14:textId="77777777" w:rsidR="00AC465B" w:rsidRPr="00EF4290" w:rsidRDefault="008F3008">
      <w:pPr>
        <w:spacing w:line="240" w:lineRule="auto"/>
        <w:rPr>
          <w:sz w:val="20"/>
          <w:szCs w:val="20"/>
        </w:rPr>
      </w:pPr>
      <w:proofErr w:type="spellStart"/>
      <w:r w:rsidRPr="00EF4290">
        <w:rPr>
          <w:sz w:val="20"/>
          <w:szCs w:val="20"/>
        </w:rPr>
        <w:t>Bambao</w:t>
      </w:r>
      <w:proofErr w:type="spellEnd"/>
      <w:r w:rsidRPr="00EF4290">
        <w:rPr>
          <w:sz w:val="20"/>
          <w:szCs w:val="20"/>
        </w:rPr>
        <w:t xml:space="preserve">, B. N. B., </w:t>
      </w:r>
      <w:proofErr w:type="spellStart"/>
      <w:r w:rsidRPr="00EF4290">
        <w:rPr>
          <w:sz w:val="20"/>
          <w:szCs w:val="20"/>
        </w:rPr>
        <w:t>Carilla</w:t>
      </w:r>
      <w:proofErr w:type="spellEnd"/>
      <w:r w:rsidRPr="00EF4290">
        <w:rPr>
          <w:sz w:val="20"/>
          <w:szCs w:val="20"/>
        </w:rPr>
        <w:t xml:space="preserve">, B. A. C., Navarro, D. C. G., Mariano, J. K. G., Garcia, L. A. </w:t>
      </w:r>
    </w:p>
    <w:p w14:paraId="29AD6845" w14:textId="77777777" w:rsidR="00AC465B" w:rsidRPr="00EF4290" w:rsidRDefault="008F3008">
      <w:pPr>
        <w:ind w:left="720"/>
        <w:rPr>
          <w:sz w:val="20"/>
          <w:szCs w:val="20"/>
        </w:rPr>
      </w:pPr>
      <w:r w:rsidRPr="00EF4290">
        <w:rPr>
          <w:sz w:val="20"/>
          <w:szCs w:val="20"/>
        </w:rPr>
        <w:t xml:space="preserve">B., </w:t>
      </w:r>
      <w:proofErr w:type="spellStart"/>
      <w:r w:rsidRPr="00EF4290">
        <w:rPr>
          <w:sz w:val="20"/>
          <w:szCs w:val="20"/>
        </w:rPr>
        <w:t>Frigillana</w:t>
      </w:r>
      <w:proofErr w:type="spellEnd"/>
      <w:r w:rsidRPr="00EF4290">
        <w:rPr>
          <w:sz w:val="20"/>
          <w:szCs w:val="20"/>
        </w:rPr>
        <w:t xml:space="preserve">, S. A. N., &amp; </w:t>
      </w:r>
      <w:proofErr w:type="spellStart"/>
      <w:r w:rsidRPr="00EF4290">
        <w:rPr>
          <w:sz w:val="20"/>
          <w:szCs w:val="20"/>
        </w:rPr>
        <w:t>Puapo</w:t>
      </w:r>
      <w:proofErr w:type="spellEnd"/>
      <w:r w:rsidRPr="00EF4290">
        <w:rPr>
          <w:sz w:val="20"/>
          <w:szCs w:val="20"/>
        </w:rPr>
        <w:t xml:space="preserve">, T. F. G. (2025). </w:t>
      </w:r>
      <w:r w:rsidRPr="00EF4290">
        <w:rPr>
          <w:i/>
          <w:iCs/>
          <w:sz w:val="20"/>
          <w:szCs w:val="20"/>
        </w:rPr>
        <w:t xml:space="preserve">Lived Experiences of Filipinas in Adhering to the Beauty Standards in </w:t>
      </w:r>
      <w:proofErr w:type="spellStart"/>
      <w:r w:rsidRPr="00EF4290">
        <w:rPr>
          <w:i/>
          <w:iCs/>
          <w:sz w:val="20"/>
          <w:szCs w:val="20"/>
        </w:rPr>
        <w:t>TikTok</w:t>
      </w:r>
      <w:proofErr w:type="spellEnd"/>
      <w:r w:rsidRPr="00EF4290">
        <w:rPr>
          <w:sz w:val="20"/>
          <w:szCs w:val="20"/>
        </w:rPr>
        <w:t xml:space="preserve">. https://animorepository.dlsuedu. </w:t>
      </w:r>
      <w:proofErr w:type="spellStart"/>
      <w:r w:rsidRPr="00EF4290">
        <w:rPr>
          <w:sz w:val="20"/>
          <w:szCs w:val="20"/>
        </w:rPr>
        <w:t>ph</w:t>
      </w:r>
      <w:proofErr w:type="spellEnd"/>
      <w:r w:rsidRPr="00EF4290">
        <w:rPr>
          <w:sz w:val="20"/>
          <w:szCs w:val="20"/>
        </w:rPr>
        <w:t>/context/</w:t>
      </w:r>
      <w:proofErr w:type="spellStart"/>
      <w:r w:rsidRPr="00EF4290">
        <w:rPr>
          <w:sz w:val="20"/>
          <w:szCs w:val="20"/>
        </w:rPr>
        <w:t>conf_shsrescon</w:t>
      </w:r>
      <w:proofErr w:type="spellEnd"/>
      <w:r w:rsidRPr="00EF4290">
        <w:rPr>
          <w:sz w:val="20"/>
          <w:szCs w:val="20"/>
        </w:rPr>
        <w:t>/article/1643/</w:t>
      </w:r>
      <w:proofErr w:type="spellStart"/>
      <w:r w:rsidRPr="00EF4290">
        <w:rPr>
          <w:sz w:val="20"/>
          <w:szCs w:val="20"/>
        </w:rPr>
        <w:t>viewcontent</w:t>
      </w:r>
      <w:proofErr w:type="spellEnd"/>
      <w:r w:rsidRPr="00EF4290">
        <w:rPr>
          <w:sz w:val="20"/>
          <w:szCs w:val="20"/>
        </w:rPr>
        <w:t>/GG HDI_Lived_Experiences_of_Filipinas_in_Adhering.pdf</w:t>
      </w:r>
    </w:p>
    <w:p w14:paraId="7C85EFB0" w14:textId="77777777" w:rsidR="00AC465B" w:rsidRPr="00EF4290" w:rsidRDefault="00AC465B">
      <w:pPr>
        <w:ind w:left="720"/>
        <w:rPr>
          <w:sz w:val="20"/>
          <w:szCs w:val="20"/>
        </w:rPr>
      </w:pPr>
    </w:p>
    <w:p w14:paraId="39491DDC" w14:textId="77777777" w:rsidR="00AC465B" w:rsidRPr="00EF4290" w:rsidRDefault="008F3008">
      <w:pPr>
        <w:rPr>
          <w:i/>
          <w:iCs/>
          <w:sz w:val="20"/>
          <w:szCs w:val="20"/>
        </w:rPr>
      </w:pPr>
      <w:r w:rsidRPr="00EF4290">
        <w:rPr>
          <w:sz w:val="20"/>
          <w:szCs w:val="20"/>
        </w:rPr>
        <w:t>Baylor University. (2025).</w:t>
      </w:r>
      <w:r w:rsidRPr="00EF4290">
        <w:rPr>
          <w:i/>
          <w:iCs/>
          <w:sz w:val="20"/>
          <w:szCs w:val="20"/>
        </w:rPr>
        <w:t xml:space="preserve"> Social media’s double-edged sword: Study links both active      </w:t>
      </w:r>
    </w:p>
    <w:p w14:paraId="450B628E" w14:textId="77777777" w:rsidR="00AC465B" w:rsidRPr="00EF4290" w:rsidRDefault="008F3008">
      <w:pPr>
        <w:rPr>
          <w:sz w:val="20"/>
          <w:szCs w:val="20"/>
        </w:rPr>
      </w:pPr>
      <w:r w:rsidRPr="00EF4290">
        <w:rPr>
          <w:i/>
          <w:iCs/>
          <w:sz w:val="20"/>
          <w:szCs w:val="20"/>
        </w:rPr>
        <w:t xml:space="preserve">            passive use to rising loneliness</w:t>
      </w:r>
      <w:r w:rsidRPr="00EF4290">
        <w:rPr>
          <w:sz w:val="20"/>
          <w:szCs w:val="20"/>
        </w:rPr>
        <w:t xml:space="preserve">. </w:t>
      </w:r>
      <w:hyperlink r:id="rId12">
        <w:r w:rsidR="00AC465B" w:rsidRPr="00EF4290">
          <w:rPr>
            <w:sz w:val="20"/>
            <w:szCs w:val="20"/>
          </w:rPr>
          <w:t>https://news.web.baylor.edu/news/story/</w:t>
        </w:r>
      </w:hyperlink>
      <w:r w:rsidRPr="00EF4290">
        <w:rPr>
          <w:sz w:val="20"/>
          <w:szCs w:val="20"/>
        </w:rPr>
        <w:t xml:space="preserve">2025/   </w:t>
      </w:r>
    </w:p>
    <w:p w14:paraId="60D0AF0F" w14:textId="77777777" w:rsidR="00AC465B" w:rsidRPr="00EF4290" w:rsidRDefault="008F3008">
      <w:pPr>
        <w:rPr>
          <w:sz w:val="20"/>
          <w:szCs w:val="20"/>
        </w:rPr>
      </w:pPr>
      <w:r w:rsidRPr="00EF4290">
        <w:rPr>
          <w:sz w:val="20"/>
          <w:szCs w:val="20"/>
        </w:rPr>
        <w:t xml:space="preserve">            </w:t>
      </w:r>
      <w:hyperlink r:id="rId13">
        <w:r w:rsidR="00AC465B" w:rsidRPr="00EF4290">
          <w:rPr>
            <w:sz w:val="20"/>
            <w:szCs w:val="20"/>
          </w:rPr>
          <w:t>social-medias-</w:t>
        </w:r>
      </w:hyperlink>
      <w:r w:rsidRPr="00EF4290">
        <w:rPr>
          <w:sz w:val="20"/>
          <w:szCs w:val="20"/>
        </w:rPr>
        <w:t>double-edge-sword-study-links-both-active-and-passive-use-rising</w:t>
      </w:r>
    </w:p>
    <w:p w14:paraId="40D8CB9C" w14:textId="77777777" w:rsidR="00AC465B" w:rsidRPr="00EF4290" w:rsidRDefault="00AC465B">
      <w:pPr>
        <w:spacing w:line="240" w:lineRule="auto"/>
        <w:rPr>
          <w:sz w:val="20"/>
          <w:szCs w:val="20"/>
        </w:rPr>
      </w:pPr>
    </w:p>
    <w:p w14:paraId="5807EE7F" w14:textId="77777777" w:rsidR="00AC465B" w:rsidRPr="00EF4290" w:rsidRDefault="008F3008">
      <w:pPr>
        <w:spacing w:line="240" w:lineRule="auto"/>
        <w:rPr>
          <w:sz w:val="20"/>
          <w:szCs w:val="20"/>
        </w:rPr>
      </w:pPr>
      <w:r w:rsidRPr="00EF4290">
        <w:rPr>
          <w:sz w:val="20"/>
          <w:szCs w:val="20"/>
        </w:rPr>
        <w:t>Bhandari, P. (2023, June 22</w:t>
      </w:r>
      <w:proofErr w:type="gramStart"/>
      <w:r w:rsidRPr="00EF4290">
        <w:rPr>
          <w:sz w:val="20"/>
          <w:szCs w:val="20"/>
        </w:rPr>
        <w:t>).</w:t>
      </w:r>
      <w:r w:rsidRPr="00EF4290">
        <w:rPr>
          <w:i/>
          <w:iCs/>
          <w:sz w:val="20"/>
          <w:szCs w:val="20"/>
        </w:rPr>
        <w:t>Correlational</w:t>
      </w:r>
      <w:proofErr w:type="gramEnd"/>
      <w:r w:rsidRPr="00EF4290">
        <w:rPr>
          <w:i/>
          <w:iCs/>
          <w:sz w:val="20"/>
          <w:szCs w:val="20"/>
        </w:rPr>
        <w:t xml:space="preserve"> research | When &amp; how to use.</w:t>
      </w:r>
      <w:r w:rsidRPr="00EF4290">
        <w:rPr>
          <w:sz w:val="20"/>
          <w:szCs w:val="20"/>
        </w:rPr>
        <w:t xml:space="preserve"> </w:t>
      </w:r>
      <w:proofErr w:type="spellStart"/>
      <w:r w:rsidRPr="00EF4290">
        <w:rPr>
          <w:sz w:val="20"/>
          <w:szCs w:val="20"/>
        </w:rPr>
        <w:t>Scribbr</w:t>
      </w:r>
      <w:proofErr w:type="spellEnd"/>
      <w:r w:rsidRPr="00EF4290">
        <w:rPr>
          <w:sz w:val="20"/>
          <w:szCs w:val="20"/>
        </w:rPr>
        <w:t xml:space="preserve">. </w:t>
      </w:r>
    </w:p>
    <w:p w14:paraId="43555B46" w14:textId="77777777" w:rsidR="00AC465B" w:rsidRPr="00EF4290" w:rsidRDefault="008F3008">
      <w:pPr>
        <w:spacing w:line="240" w:lineRule="auto"/>
        <w:rPr>
          <w:sz w:val="20"/>
          <w:szCs w:val="20"/>
        </w:rPr>
      </w:pPr>
      <w:r w:rsidRPr="00EF4290">
        <w:rPr>
          <w:sz w:val="20"/>
          <w:szCs w:val="20"/>
        </w:rPr>
        <w:t xml:space="preserve">              https:// </w:t>
      </w:r>
      <w:hyperlink r:id="rId14">
        <w:r w:rsidR="00AC465B" w:rsidRPr="00EF4290">
          <w:rPr>
            <w:sz w:val="20"/>
            <w:szCs w:val="20"/>
          </w:rPr>
          <w:t>www.scribbr.com/methodology/correlational-research/</w:t>
        </w:r>
      </w:hyperlink>
    </w:p>
    <w:p w14:paraId="3C9B5DCD" w14:textId="77777777" w:rsidR="00AC465B" w:rsidRPr="00EF4290" w:rsidRDefault="00AC465B">
      <w:pPr>
        <w:spacing w:line="240" w:lineRule="auto"/>
        <w:rPr>
          <w:sz w:val="20"/>
          <w:szCs w:val="20"/>
        </w:rPr>
      </w:pPr>
    </w:p>
    <w:p w14:paraId="2F6A655A" w14:textId="77777777" w:rsidR="00AC465B" w:rsidRPr="00EF4290" w:rsidRDefault="008F3008">
      <w:pPr>
        <w:spacing w:line="240" w:lineRule="auto"/>
        <w:rPr>
          <w:i/>
          <w:iCs/>
          <w:sz w:val="20"/>
          <w:szCs w:val="20"/>
        </w:rPr>
      </w:pPr>
      <w:proofErr w:type="spellStart"/>
      <w:r w:rsidRPr="00EF4290">
        <w:rPr>
          <w:sz w:val="20"/>
          <w:szCs w:val="20"/>
        </w:rPr>
        <w:t>Carinio</w:t>
      </w:r>
      <w:proofErr w:type="spellEnd"/>
      <w:r w:rsidRPr="00EF4290">
        <w:rPr>
          <w:sz w:val="20"/>
          <w:szCs w:val="20"/>
        </w:rPr>
        <w:t xml:space="preserve">, X., </w:t>
      </w:r>
      <w:proofErr w:type="spellStart"/>
      <w:r w:rsidRPr="00EF4290">
        <w:rPr>
          <w:sz w:val="20"/>
          <w:szCs w:val="20"/>
        </w:rPr>
        <w:t>Mondelo</w:t>
      </w:r>
      <w:proofErr w:type="spellEnd"/>
      <w:r w:rsidRPr="00EF4290">
        <w:rPr>
          <w:sz w:val="20"/>
          <w:szCs w:val="20"/>
        </w:rPr>
        <w:t xml:space="preserve">, R. V., </w:t>
      </w:r>
      <w:proofErr w:type="spellStart"/>
      <w:r w:rsidRPr="00EF4290">
        <w:rPr>
          <w:sz w:val="20"/>
          <w:szCs w:val="20"/>
        </w:rPr>
        <w:t>Tobongbanua</w:t>
      </w:r>
      <w:proofErr w:type="spellEnd"/>
      <w:r w:rsidRPr="00EF4290">
        <w:rPr>
          <w:sz w:val="20"/>
          <w:szCs w:val="20"/>
        </w:rPr>
        <w:t xml:space="preserve">, L. K., &amp; </w:t>
      </w:r>
      <w:proofErr w:type="spellStart"/>
      <w:r w:rsidRPr="00EF4290">
        <w:rPr>
          <w:sz w:val="20"/>
          <w:szCs w:val="20"/>
        </w:rPr>
        <w:t>Polancos</w:t>
      </w:r>
      <w:proofErr w:type="spellEnd"/>
      <w:r w:rsidRPr="00EF4290">
        <w:rPr>
          <w:sz w:val="20"/>
          <w:szCs w:val="20"/>
        </w:rPr>
        <w:t xml:space="preserve">, J. G. (2018). </w:t>
      </w:r>
      <w:r w:rsidRPr="00EF4290">
        <w:rPr>
          <w:i/>
          <w:iCs/>
          <w:sz w:val="20"/>
          <w:szCs w:val="20"/>
        </w:rPr>
        <w:t xml:space="preserve">Social media </w:t>
      </w:r>
    </w:p>
    <w:p w14:paraId="1FBF0C68" w14:textId="77777777" w:rsidR="00AC465B" w:rsidRPr="00EF4290" w:rsidRDefault="008F3008">
      <w:pPr>
        <w:spacing w:line="240" w:lineRule="auto"/>
        <w:ind w:left="720"/>
        <w:rPr>
          <w:sz w:val="20"/>
          <w:szCs w:val="20"/>
        </w:rPr>
      </w:pPr>
      <w:r w:rsidRPr="00EF4290">
        <w:rPr>
          <w:i/>
          <w:iCs/>
          <w:sz w:val="20"/>
          <w:szCs w:val="20"/>
        </w:rPr>
        <w:t xml:space="preserve">and self-esteem of Filipino college students as mediated by body image. </w:t>
      </w:r>
      <w:r w:rsidRPr="00EF4290">
        <w:rPr>
          <w:i/>
          <w:iCs/>
          <w:sz w:val="20"/>
          <w:szCs w:val="20"/>
        </w:rPr>
        <w:tab/>
        <w:t>International Scholars Conference.</w:t>
      </w:r>
      <w:r w:rsidRPr="00EF4290">
        <w:rPr>
          <w:sz w:val="20"/>
          <w:szCs w:val="20"/>
        </w:rPr>
        <w:t xml:space="preserve"> https://jurnal.unai.edu/index.php/isc/article/vie w/1345 </w:t>
      </w:r>
    </w:p>
    <w:p w14:paraId="7F4BBC08" w14:textId="77777777" w:rsidR="00AC465B" w:rsidRPr="00EF4290" w:rsidRDefault="00AC465B">
      <w:pPr>
        <w:spacing w:line="240" w:lineRule="auto"/>
        <w:ind w:left="720"/>
        <w:rPr>
          <w:sz w:val="20"/>
          <w:szCs w:val="20"/>
        </w:rPr>
      </w:pPr>
    </w:p>
    <w:p w14:paraId="17797F56" w14:textId="77777777" w:rsidR="00AC465B" w:rsidRPr="00EF4290" w:rsidRDefault="008F3008">
      <w:pPr>
        <w:spacing w:line="240" w:lineRule="auto"/>
        <w:rPr>
          <w:sz w:val="20"/>
          <w:szCs w:val="20"/>
        </w:rPr>
      </w:pPr>
      <w:r w:rsidRPr="00EF4290">
        <w:rPr>
          <w:sz w:val="20"/>
          <w:szCs w:val="20"/>
        </w:rPr>
        <w:t xml:space="preserve">Castellanos Silva, R. &amp; Steins, G. (2023). </w:t>
      </w:r>
      <w:r w:rsidRPr="00EF4290">
        <w:rPr>
          <w:i/>
          <w:iCs/>
          <w:sz w:val="20"/>
          <w:szCs w:val="20"/>
        </w:rPr>
        <w:t xml:space="preserve">Social media and body dissatisfaction in </w:t>
      </w:r>
      <w:r w:rsidRPr="00EF4290">
        <w:rPr>
          <w:i/>
          <w:iCs/>
          <w:sz w:val="20"/>
          <w:szCs w:val="20"/>
        </w:rPr>
        <w:tab/>
      </w:r>
      <w:r w:rsidRPr="00EF4290">
        <w:rPr>
          <w:i/>
          <w:iCs/>
          <w:sz w:val="20"/>
          <w:szCs w:val="20"/>
        </w:rPr>
        <w:tab/>
        <w:t xml:space="preserve">young adults: An experimental investigation of the effects of different image </w:t>
      </w:r>
      <w:r w:rsidRPr="00EF4290">
        <w:rPr>
          <w:i/>
          <w:iCs/>
          <w:sz w:val="20"/>
          <w:szCs w:val="20"/>
        </w:rPr>
        <w:tab/>
      </w:r>
      <w:r w:rsidRPr="00EF4290">
        <w:rPr>
          <w:i/>
          <w:iCs/>
          <w:sz w:val="20"/>
          <w:szCs w:val="20"/>
        </w:rPr>
        <w:tab/>
        <w:t>content and influencing constructs.</w:t>
      </w:r>
      <w:r w:rsidRPr="00EF4290">
        <w:rPr>
          <w:sz w:val="20"/>
          <w:szCs w:val="20"/>
        </w:rPr>
        <w:t xml:space="preserve"> </w:t>
      </w:r>
      <w:r w:rsidRPr="00EF4290">
        <w:rPr>
          <w:sz w:val="20"/>
          <w:szCs w:val="20"/>
        </w:rPr>
        <w:tab/>
      </w:r>
      <w:r w:rsidRPr="00EF4290">
        <w:rPr>
          <w:sz w:val="20"/>
          <w:szCs w:val="20"/>
        </w:rPr>
        <w:tab/>
      </w:r>
      <w:r w:rsidRPr="00EF4290">
        <w:rPr>
          <w:sz w:val="20"/>
          <w:szCs w:val="20"/>
        </w:rPr>
        <w:tab/>
      </w:r>
      <w:r w:rsidRPr="00EF4290">
        <w:rPr>
          <w:sz w:val="20"/>
          <w:szCs w:val="20"/>
        </w:rPr>
        <w:tab/>
      </w:r>
      <w:r w:rsidRPr="00EF4290">
        <w:rPr>
          <w:sz w:val="20"/>
          <w:szCs w:val="20"/>
        </w:rPr>
        <w:tab/>
      </w:r>
      <w:r w:rsidRPr="00EF4290">
        <w:rPr>
          <w:sz w:val="20"/>
          <w:szCs w:val="20"/>
        </w:rPr>
        <w:tab/>
      </w:r>
      <w:r w:rsidRPr="00EF4290">
        <w:rPr>
          <w:sz w:val="20"/>
          <w:szCs w:val="20"/>
        </w:rPr>
        <w:tab/>
      </w:r>
      <w:r w:rsidRPr="00EF4290">
        <w:rPr>
          <w:sz w:val="20"/>
          <w:szCs w:val="20"/>
        </w:rPr>
        <w:tab/>
        <w:t>https://www.frontiersin.org/articles/10.3389/fpsyg.2023.10 37932/full</w:t>
      </w:r>
    </w:p>
    <w:p w14:paraId="2B16C69B" w14:textId="77777777" w:rsidR="00AC465B" w:rsidRPr="00EF4290" w:rsidRDefault="00AC465B">
      <w:pPr>
        <w:spacing w:line="240" w:lineRule="auto"/>
        <w:ind w:firstLine="720"/>
        <w:rPr>
          <w:sz w:val="20"/>
          <w:szCs w:val="20"/>
        </w:rPr>
      </w:pPr>
    </w:p>
    <w:p w14:paraId="23CE0346" w14:textId="77777777" w:rsidR="00AC465B" w:rsidRPr="00EF4290" w:rsidRDefault="008F3008">
      <w:pPr>
        <w:spacing w:line="240" w:lineRule="auto"/>
        <w:rPr>
          <w:i/>
          <w:iCs/>
          <w:sz w:val="20"/>
          <w:szCs w:val="20"/>
        </w:rPr>
      </w:pPr>
      <w:proofErr w:type="spellStart"/>
      <w:r w:rsidRPr="00EF4290">
        <w:rPr>
          <w:sz w:val="20"/>
          <w:szCs w:val="20"/>
        </w:rPr>
        <w:t>Çetinkaya</w:t>
      </w:r>
      <w:proofErr w:type="spellEnd"/>
      <w:r w:rsidRPr="00EF4290">
        <w:rPr>
          <w:sz w:val="20"/>
          <w:szCs w:val="20"/>
        </w:rPr>
        <w:t xml:space="preserve">, A., </w:t>
      </w:r>
      <w:proofErr w:type="spellStart"/>
      <w:r w:rsidRPr="00EF4290">
        <w:rPr>
          <w:sz w:val="20"/>
          <w:szCs w:val="20"/>
        </w:rPr>
        <w:t>Metin</w:t>
      </w:r>
      <w:proofErr w:type="spellEnd"/>
      <w:r w:rsidRPr="00EF4290">
        <w:rPr>
          <w:sz w:val="20"/>
          <w:szCs w:val="20"/>
        </w:rPr>
        <w:t xml:space="preserve">, A., </w:t>
      </w:r>
      <w:proofErr w:type="spellStart"/>
      <w:r w:rsidRPr="00EF4290">
        <w:rPr>
          <w:sz w:val="20"/>
          <w:szCs w:val="20"/>
        </w:rPr>
        <w:t>Erbiçer</w:t>
      </w:r>
      <w:proofErr w:type="spellEnd"/>
      <w:r w:rsidRPr="00EF4290">
        <w:rPr>
          <w:sz w:val="20"/>
          <w:szCs w:val="20"/>
        </w:rPr>
        <w:t xml:space="preserve">, E. S., &amp; Yavuz, E. (2022). </w:t>
      </w:r>
      <w:r w:rsidRPr="00EF4290">
        <w:rPr>
          <w:i/>
          <w:iCs/>
          <w:sz w:val="20"/>
          <w:szCs w:val="20"/>
        </w:rPr>
        <w:t xml:space="preserve">Adaptation of appearance </w:t>
      </w:r>
    </w:p>
    <w:p w14:paraId="31605B8A" w14:textId="77777777" w:rsidR="00AC465B" w:rsidRPr="00EF4290" w:rsidRDefault="008F3008">
      <w:pPr>
        <w:spacing w:line="240" w:lineRule="auto"/>
        <w:ind w:left="720"/>
        <w:rPr>
          <w:sz w:val="20"/>
          <w:szCs w:val="20"/>
        </w:rPr>
      </w:pPr>
      <w:r w:rsidRPr="00EF4290">
        <w:rPr>
          <w:i/>
          <w:iCs/>
          <w:sz w:val="20"/>
          <w:szCs w:val="20"/>
        </w:rPr>
        <w:t xml:space="preserve">-related social media consciousness scale into Turkish: A validity and reliability study on adolescents. International Journal of Social Sciences and Education Research, </w:t>
      </w:r>
      <w:r w:rsidRPr="00EF4290">
        <w:rPr>
          <w:sz w:val="20"/>
          <w:szCs w:val="20"/>
        </w:rPr>
        <w:t>8(1), 63–70. https://dergipark.org.tr/en/pub/ijsser/issue/6576 1/1034318</w:t>
      </w:r>
    </w:p>
    <w:p w14:paraId="58A47F12" w14:textId="77777777" w:rsidR="00AC465B" w:rsidRPr="00EF4290" w:rsidRDefault="00AC465B">
      <w:pPr>
        <w:spacing w:line="240" w:lineRule="auto"/>
        <w:rPr>
          <w:sz w:val="20"/>
          <w:szCs w:val="20"/>
        </w:rPr>
      </w:pPr>
    </w:p>
    <w:p w14:paraId="39ABA962" w14:textId="77777777" w:rsidR="00AC465B" w:rsidRPr="00EF4290" w:rsidRDefault="008F3008">
      <w:pPr>
        <w:spacing w:line="240" w:lineRule="auto"/>
        <w:rPr>
          <w:i/>
          <w:iCs/>
          <w:sz w:val="20"/>
          <w:szCs w:val="20"/>
        </w:rPr>
      </w:pPr>
      <w:proofErr w:type="spellStart"/>
      <w:r w:rsidRPr="00EF4290">
        <w:rPr>
          <w:sz w:val="20"/>
          <w:szCs w:val="20"/>
        </w:rPr>
        <w:t>Choukas</w:t>
      </w:r>
      <w:proofErr w:type="spellEnd"/>
      <w:r w:rsidRPr="00EF4290">
        <w:rPr>
          <w:sz w:val="20"/>
          <w:szCs w:val="20"/>
        </w:rPr>
        <w:t xml:space="preserve">-Bradley, S., </w:t>
      </w:r>
      <w:proofErr w:type="spellStart"/>
      <w:r w:rsidRPr="00EF4290">
        <w:rPr>
          <w:sz w:val="20"/>
          <w:szCs w:val="20"/>
        </w:rPr>
        <w:t>Nesi</w:t>
      </w:r>
      <w:proofErr w:type="spellEnd"/>
      <w:r w:rsidRPr="00EF4290">
        <w:rPr>
          <w:sz w:val="20"/>
          <w:szCs w:val="20"/>
        </w:rPr>
        <w:t xml:space="preserve">, J., Widman, L., &amp; </w:t>
      </w:r>
      <w:proofErr w:type="spellStart"/>
      <w:r w:rsidRPr="00EF4290">
        <w:rPr>
          <w:sz w:val="20"/>
          <w:szCs w:val="20"/>
        </w:rPr>
        <w:t>Galla</w:t>
      </w:r>
      <w:proofErr w:type="spellEnd"/>
      <w:r w:rsidRPr="00EF4290">
        <w:rPr>
          <w:sz w:val="20"/>
          <w:szCs w:val="20"/>
        </w:rPr>
        <w:t xml:space="preserve">, B. M. (2020). </w:t>
      </w:r>
      <w:r w:rsidRPr="00EF4290">
        <w:rPr>
          <w:i/>
          <w:iCs/>
          <w:sz w:val="20"/>
          <w:szCs w:val="20"/>
        </w:rPr>
        <w:t xml:space="preserve">The </w:t>
      </w:r>
    </w:p>
    <w:p w14:paraId="098DF843" w14:textId="77777777" w:rsidR="00AC465B" w:rsidRPr="00EF4290" w:rsidRDefault="008F3008">
      <w:pPr>
        <w:spacing w:line="240" w:lineRule="auto"/>
        <w:ind w:left="720"/>
        <w:rPr>
          <w:sz w:val="20"/>
          <w:szCs w:val="20"/>
        </w:rPr>
      </w:pPr>
      <w:r w:rsidRPr="00EF4290">
        <w:rPr>
          <w:i/>
          <w:iCs/>
          <w:sz w:val="20"/>
          <w:szCs w:val="20"/>
        </w:rPr>
        <w:t xml:space="preserve">appearance-related social media consciousness scale: Development and validation with adolescents. Body Image, </w:t>
      </w:r>
      <w:r w:rsidRPr="00EF4290">
        <w:rPr>
          <w:sz w:val="20"/>
          <w:szCs w:val="20"/>
        </w:rPr>
        <w:t xml:space="preserve">33, 164–174. https://www.sciencedirect.com/scien </w:t>
      </w:r>
      <w:proofErr w:type="spellStart"/>
      <w:r w:rsidRPr="00EF4290">
        <w:rPr>
          <w:sz w:val="20"/>
          <w:szCs w:val="20"/>
        </w:rPr>
        <w:t>ce</w:t>
      </w:r>
      <w:proofErr w:type="spellEnd"/>
      <w:r w:rsidRPr="00EF4290">
        <w:rPr>
          <w:sz w:val="20"/>
          <w:szCs w:val="20"/>
        </w:rPr>
        <w:t>/article/</w:t>
      </w:r>
      <w:proofErr w:type="spellStart"/>
      <w:r w:rsidRPr="00EF4290">
        <w:rPr>
          <w:sz w:val="20"/>
          <w:szCs w:val="20"/>
        </w:rPr>
        <w:t>pii</w:t>
      </w:r>
      <w:proofErr w:type="spellEnd"/>
      <w:r w:rsidRPr="00EF4290">
        <w:rPr>
          <w:sz w:val="20"/>
          <w:szCs w:val="20"/>
        </w:rPr>
        <w:t>/S174014451930186X</w:t>
      </w:r>
    </w:p>
    <w:p w14:paraId="2679C5C8" w14:textId="77777777" w:rsidR="00AC465B" w:rsidRPr="00EF4290" w:rsidRDefault="00AC465B">
      <w:pPr>
        <w:spacing w:line="240" w:lineRule="auto"/>
        <w:ind w:left="720"/>
        <w:rPr>
          <w:sz w:val="20"/>
          <w:szCs w:val="20"/>
        </w:rPr>
      </w:pPr>
    </w:p>
    <w:p w14:paraId="28A56046" w14:textId="77777777" w:rsidR="00AC465B" w:rsidRPr="00EF4290" w:rsidRDefault="008F3008">
      <w:pPr>
        <w:spacing w:line="240" w:lineRule="auto"/>
        <w:rPr>
          <w:i/>
          <w:iCs/>
          <w:sz w:val="20"/>
          <w:szCs w:val="20"/>
        </w:rPr>
      </w:pPr>
      <w:proofErr w:type="spellStart"/>
      <w:r w:rsidRPr="00EF4290">
        <w:rPr>
          <w:sz w:val="20"/>
          <w:szCs w:val="20"/>
        </w:rPr>
        <w:t>Çimke</w:t>
      </w:r>
      <w:proofErr w:type="spellEnd"/>
      <w:r w:rsidRPr="00EF4290">
        <w:rPr>
          <w:sz w:val="20"/>
          <w:szCs w:val="20"/>
        </w:rPr>
        <w:t xml:space="preserve">, S., &amp; </w:t>
      </w:r>
      <w:proofErr w:type="spellStart"/>
      <w:r w:rsidRPr="00EF4290">
        <w:rPr>
          <w:sz w:val="20"/>
          <w:szCs w:val="20"/>
        </w:rPr>
        <w:t>Gürkan</w:t>
      </w:r>
      <w:proofErr w:type="spellEnd"/>
      <w:r w:rsidRPr="00EF4290">
        <w:rPr>
          <w:sz w:val="20"/>
          <w:szCs w:val="20"/>
        </w:rPr>
        <w:t>, D. Y. (2023).</w:t>
      </w:r>
      <w:r w:rsidRPr="00EF4290">
        <w:rPr>
          <w:b/>
          <w:bCs/>
          <w:i/>
          <w:iCs/>
          <w:sz w:val="20"/>
          <w:szCs w:val="20"/>
        </w:rPr>
        <w:t xml:space="preserve"> </w:t>
      </w:r>
      <w:r w:rsidRPr="00EF4290">
        <w:rPr>
          <w:i/>
          <w:iCs/>
          <w:sz w:val="20"/>
          <w:szCs w:val="20"/>
        </w:rPr>
        <w:t xml:space="preserve">Factors affecting body image perception, social </w:t>
      </w:r>
    </w:p>
    <w:p w14:paraId="6B6B365E" w14:textId="77777777" w:rsidR="00AC465B" w:rsidRPr="00EF4290" w:rsidRDefault="008F3008">
      <w:pPr>
        <w:spacing w:line="240" w:lineRule="auto"/>
        <w:ind w:left="720"/>
        <w:rPr>
          <w:sz w:val="20"/>
          <w:szCs w:val="20"/>
        </w:rPr>
      </w:pPr>
      <w:r w:rsidRPr="00EF4290">
        <w:rPr>
          <w:i/>
          <w:iCs/>
          <w:sz w:val="20"/>
          <w:szCs w:val="20"/>
        </w:rPr>
        <w:t>media addiction, and social media consciousness regarding physical appearance in adolescents.</w:t>
      </w:r>
      <w:r w:rsidRPr="00EF4290">
        <w:rPr>
          <w:sz w:val="20"/>
          <w:szCs w:val="20"/>
        </w:rPr>
        <w:t xml:space="preserve"> </w:t>
      </w:r>
      <w:r w:rsidRPr="00EF4290">
        <w:rPr>
          <w:i/>
          <w:iCs/>
          <w:sz w:val="20"/>
          <w:szCs w:val="20"/>
        </w:rPr>
        <w:t>Journal of Pediatric Nursing: Nursing Care of Children and Families</w:t>
      </w:r>
      <w:r w:rsidRPr="00EF4290">
        <w:rPr>
          <w:sz w:val="20"/>
          <w:szCs w:val="20"/>
        </w:rPr>
        <w:t>, 73, e197–e203. https://www.pediatricnursing.org/article/S0882-5963 (23)00250-6/abstract</w:t>
      </w:r>
    </w:p>
    <w:p w14:paraId="0B11A54B" w14:textId="77777777" w:rsidR="00AC465B" w:rsidRPr="00EF4290" w:rsidRDefault="00AC465B">
      <w:pPr>
        <w:spacing w:line="240" w:lineRule="auto"/>
        <w:rPr>
          <w:sz w:val="20"/>
          <w:szCs w:val="20"/>
        </w:rPr>
      </w:pPr>
    </w:p>
    <w:p w14:paraId="3EFEEC83" w14:textId="77777777" w:rsidR="00AC465B" w:rsidRPr="00EF4290" w:rsidRDefault="008F3008">
      <w:pPr>
        <w:spacing w:line="240" w:lineRule="auto"/>
        <w:rPr>
          <w:i/>
          <w:iCs/>
          <w:sz w:val="20"/>
          <w:szCs w:val="20"/>
        </w:rPr>
      </w:pPr>
      <w:r w:rsidRPr="00EF4290">
        <w:rPr>
          <w:sz w:val="20"/>
          <w:szCs w:val="20"/>
        </w:rPr>
        <w:t xml:space="preserve">Demir, Y., </w:t>
      </w:r>
      <w:proofErr w:type="spellStart"/>
      <w:r w:rsidRPr="00EF4290">
        <w:rPr>
          <w:sz w:val="20"/>
          <w:szCs w:val="20"/>
        </w:rPr>
        <w:t>Dağ</w:t>
      </w:r>
      <w:proofErr w:type="spellEnd"/>
      <w:r w:rsidRPr="00EF4290">
        <w:rPr>
          <w:sz w:val="20"/>
          <w:szCs w:val="20"/>
        </w:rPr>
        <w:t xml:space="preserve">, E., </w:t>
      </w:r>
      <w:proofErr w:type="spellStart"/>
      <w:r w:rsidRPr="00EF4290">
        <w:rPr>
          <w:sz w:val="20"/>
          <w:szCs w:val="20"/>
        </w:rPr>
        <w:t>Karakuş</w:t>
      </w:r>
      <w:proofErr w:type="spellEnd"/>
      <w:r w:rsidRPr="00EF4290">
        <w:rPr>
          <w:sz w:val="20"/>
          <w:szCs w:val="20"/>
        </w:rPr>
        <w:t xml:space="preserve">, P., &amp; </w:t>
      </w:r>
      <w:proofErr w:type="spellStart"/>
      <w:r w:rsidRPr="00EF4290">
        <w:rPr>
          <w:sz w:val="20"/>
          <w:szCs w:val="20"/>
        </w:rPr>
        <w:t>Aydın</w:t>
      </w:r>
      <w:proofErr w:type="spellEnd"/>
      <w:r w:rsidRPr="00EF4290">
        <w:rPr>
          <w:sz w:val="20"/>
          <w:szCs w:val="20"/>
        </w:rPr>
        <w:t xml:space="preserve"> </w:t>
      </w:r>
      <w:proofErr w:type="spellStart"/>
      <w:r w:rsidRPr="00EF4290">
        <w:rPr>
          <w:sz w:val="20"/>
          <w:szCs w:val="20"/>
        </w:rPr>
        <w:t>Kılınç</w:t>
      </w:r>
      <w:proofErr w:type="spellEnd"/>
      <w:r w:rsidRPr="00EF4290">
        <w:rPr>
          <w:sz w:val="20"/>
          <w:szCs w:val="20"/>
        </w:rPr>
        <w:t>, Z. (2024).</w:t>
      </w:r>
      <w:r w:rsidRPr="00EF4290">
        <w:rPr>
          <w:i/>
          <w:iCs/>
          <w:sz w:val="20"/>
          <w:szCs w:val="20"/>
        </w:rPr>
        <w:t xml:space="preserve"> The effect of desire to be </w:t>
      </w:r>
    </w:p>
    <w:p w14:paraId="54C43541" w14:textId="77777777" w:rsidR="00AC465B" w:rsidRPr="00EF4290" w:rsidRDefault="008F3008">
      <w:pPr>
        <w:spacing w:line="240" w:lineRule="auto"/>
        <w:ind w:left="720"/>
        <w:rPr>
          <w:sz w:val="20"/>
          <w:szCs w:val="20"/>
        </w:rPr>
      </w:pPr>
      <w:r w:rsidRPr="00EF4290">
        <w:rPr>
          <w:i/>
          <w:iCs/>
          <w:sz w:val="20"/>
          <w:szCs w:val="20"/>
        </w:rPr>
        <w:t xml:space="preserve">liked </w:t>
      </w:r>
      <w:proofErr w:type="gramStart"/>
      <w:r w:rsidRPr="00EF4290">
        <w:rPr>
          <w:i/>
          <w:iCs/>
          <w:sz w:val="20"/>
          <w:szCs w:val="20"/>
        </w:rPr>
        <w:t>and  social</w:t>
      </w:r>
      <w:proofErr w:type="gramEnd"/>
      <w:r w:rsidRPr="00EF4290">
        <w:rPr>
          <w:i/>
          <w:iCs/>
          <w:sz w:val="20"/>
          <w:szCs w:val="20"/>
        </w:rPr>
        <w:t xml:space="preserve"> appearance anxiety on aesthetic surgery acceptance in female nurses.</w:t>
      </w:r>
      <w:r w:rsidRPr="00EF4290">
        <w:rPr>
          <w:sz w:val="20"/>
          <w:szCs w:val="20"/>
        </w:rPr>
        <w:t xml:space="preserve"> BMC Nursing,23(1):460. https://bmcnurs.biomedcentral.com/articles/10. 1186/s12912-024-02147-w </w:t>
      </w:r>
    </w:p>
    <w:p w14:paraId="063BEC63" w14:textId="77777777" w:rsidR="00AC465B" w:rsidRPr="00EF4290" w:rsidRDefault="00AC465B">
      <w:pPr>
        <w:spacing w:line="240" w:lineRule="auto"/>
        <w:rPr>
          <w:sz w:val="20"/>
          <w:szCs w:val="20"/>
        </w:rPr>
      </w:pPr>
    </w:p>
    <w:p w14:paraId="43E84969" w14:textId="77777777" w:rsidR="00AC465B" w:rsidRPr="00EF4290" w:rsidRDefault="00AC465B">
      <w:pPr>
        <w:spacing w:line="240" w:lineRule="auto"/>
        <w:rPr>
          <w:sz w:val="20"/>
          <w:szCs w:val="20"/>
        </w:rPr>
      </w:pPr>
    </w:p>
    <w:p w14:paraId="41552ADE" w14:textId="77777777" w:rsidR="00AC465B" w:rsidRPr="00EF4290" w:rsidRDefault="008F3008">
      <w:pPr>
        <w:spacing w:line="240" w:lineRule="auto"/>
        <w:rPr>
          <w:i/>
          <w:iCs/>
          <w:sz w:val="20"/>
          <w:szCs w:val="20"/>
        </w:rPr>
      </w:pPr>
      <w:r w:rsidRPr="00EF4290">
        <w:rPr>
          <w:sz w:val="20"/>
          <w:szCs w:val="20"/>
        </w:rPr>
        <w:t xml:space="preserve">Demetriou, M., </w:t>
      </w:r>
      <w:proofErr w:type="spellStart"/>
      <w:r w:rsidRPr="00EF4290">
        <w:rPr>
          <w:sz w:val="20"/>
          <w:szCs w:val="20"/>
        </w:rPr>
        <w:t>Anagnostopoulou</w:t>
      </w:r>
      <w:proofErr w:type="spellEnd"/>
      <w:r w:rsidRPr="00EF4290">
        <w:rPr>
          <w:sz w:val="20"/>
          <w:szCs w:val="20"/>
        </w:rPr>
        <w:t xml:space="preserve">, V., </w:t>
      </w:r>
      <w:proofErr w:type="spellStart"/>
      <w:r w:rsidRPr="00EF4290">
        <w:rPr>
          <w:sz w:val="20"/>
          <w:szCs w:val="20"/>
        </w:rPr>
        <w:t>Markatis</w:t>
      </w:r>
      <w:proofErr w:type="spellEnd"/>
      <w:r w:rsidRPr="00EF4290">
        <w:rPr>
          <w:sz w:val="20"/>
          <w:szCs w:val="20"/>
        </w:rPr>
        <w:t xml:space="preserve">, V., </w:t>
      </w:r>
      <w:proofErr w:type="spellStart"/>
      <w:r w:rsidRPr="00EF4290">
        <w:rPr>
          <w:sz w:val="20"/>
          <w:szCs w:val="20"/>
        </w:rPr>
        <w:t>Peyioti</w:t>
      </w:r>
      <w:proofErr w:type="spellEnd"/>
      <w:r w:rsidRPr="00EF4290">
        <w:rPr>
          <w:sz w:val="20"/>
          <w:szCs w:val="20"/>
        </w:rPr>
        <w:t xml:space="preserve">, M., &amp; </w:t>
      </w:r>
      <w:proofErr w:type="spellStart"/>
      <w:r w:rsidRPr="00EF4290">
        <w:rPr>
          <w:sz w:val="20"/>
          <w:szCs w:val="20"/>
        </w:rPr>
        <w:t>Argitis</w:t>
      </w:r>
      <w:proofErr w:type="spellEnd"/>
      <w:r w:rsidRPr="00EF4290">
        <w:rPr>
          <w:sz w:val="20"/>
          <w:szCs w:val="20"/>
        </w:rPr>
        <w:t xml:space="preserve">, P. (2025). </w:t>
      </w:r>
      <w:r w:rsidRPr="00EF4290">
        <w:rPr>
          <w:i/>
          <w:iCs/>
          <w:sz w:val="20"/>
          <w:szCs w:val="20"/>
        </w:rPr>
        <w:t xml:space="preserve">The </w:t>
      </w:r>
    </w:p>
    <w:p w14:paraId="7B5A6BCC" w14:textId="77777777" w:rsidR="00AC465B" w:rsidRPr="00EF4290" w:rsidRDefault="008F3008">
      <w:pPr>
        <w:spacing w:line="240" w:lineRule="auto"/>
        <w:rPr>
          <w:i/>
          <w:iCs/>
          <w:sz w:val="20"/>
          <w:szCs w:val="20"/>
        </w:rPr>
      </w:pPr>
      <w:r w:rsidRPr="00EF4290">
        <w:rPr>
          <w:i/>
          <w:iCs/>
          <w:sz w:val="20"/>
          <w:szCs w:val="20"/>
        </w:rPr>
        <w:t xml:space="preserve">           impact of social media on adolescent body image: A comprehensive review. </w:t>
      </w:r>
    </w:p>
    <w:p w14:paraId="56E6798D" w14:textId="77777777" w:rsidR="00AC465B" w:rsidRPr="00EF4290" w:rsidRDefault="008F3008">
      <w:pPr>
        <w:spacing w:line="240" w:lineRule="auto"/>
        <w:rPr>
          <w:sz w:val="20"/>
          <w:szCs w:val="20"/>
        </w:rPr>
      </w:pPr>
      <w:r w:rsidRPr="00EF4290">
        <w:rPr>
          <w:i/>
          <w:iCs/>
          <w:sz w:val="20"/>
          <w:szCs w:val="20"/>
        </w:rPr>
        <w:t xml:space="preserve">           European Psychiatry, 68</w:t>
      </w:r>
      <w:r w:rsidRPr="00EF4290">
        <w:rPr>
          <w:sz w:val="20"/>
          <w:szCs w:val="20"/>
        </w:rPr>
        <w:t xml:space="preserve">(Suppl 1), S548. </w:t>
      </w:r>
    </w:p>
    <w:p w14:paraId="62D20D95" w14:textId="77777777" w:rsidR="00AC465B" w:rsidRPr="00EF4290" w:rsidRDefault="008F3008">
      <w:pPr>
        <w:spacing w:line="240" w:lineRule="auto"/>
        <w:rPr>
          <w:sz w:val="20"/>
          <w:szCs w:val="20"/>
        </w:rPr>
        <w:sectPr w:rsidR="00AC465B" w:rsidRPr="00EF4290">
          <w:headerReference w:type="even" r:id="rId15"/>
          <w:headerReference w:type="default" r:id="rId16"/>
          <w:footerReference w:type="even" r:id="rId17"/>
          <w:footerReference w:type="default" r:id="rId18"/>
          <w:headerReference w:type="first" r:id="rId19"/>
          <w:footerReference w:type="first" r:id="rId20"/>
          <w:type w:val="continuous"/>
          <w:pgSz w:w="12240" w:h="15840"/>
          <w:pgMar w:top="1440" w:right="1440" w:bottom="1440" w:left="2160" w:header="720" w:footer="720" w:gutter="0"/>
          <w:cols w:space="720"/>
        </w:sectPr>
      </w:pPr>
      <w:r w:rsidRPr="00EF4290">
        <w:rPr>
          <w:sz w:val="20"/>
          <w:szCs w:val="20"/>
        </w:rPr>
        <w:t xml:space="preserve">           https://pmc.ncbi.nlm.nih.gov/articles/PMC12437731/</w:t>
      </w:r>
    </w:p>
    <w:p w14:paraId="2F5FF488" w14:textId="77777777" w:rsidR="00AC465B" w:rsidRPr="00EF4290" w:rsidRDefault="008F3008">
      <w:pPr>
        <w:spacing w:line="240" w:lineRule="auto"/>
        <w:rPr>
          <w:i/>
          <w:iCs/>
          <w:sz w:val="20"/>
          <w:szCs w:val="20"/>
        </w:rPr>
      </w:pPr>
      <w:proofErr w:type="spellStart"/>
      <w:r w:rsidRPr="00EF4290">
        <w:rPr>
          <w:sz w:val="20"/>
          <w:szCs w:val="20"/>
        </w:rPr>
        <w:t>Fabri</w:t>
      </w:r>
      <w:proofErr w:type="spellEnd"/>
      <w:r w:rsidRPr="00EF4290">
        <w:rPr>
          <w:sz w:val="20"/>
          <w:szCs w:val="20"/>
        </w:rPr>
        <w:t>, C. (2024).</w:t>
      </w:r>
      <w:r w:rsidRPr="00EF4290">
        <w:rPr>
          <w:i/>
          <w:iCs/>
          <w:sz w:val="20"/>
          <w:szCs w:val="20"/>
        </w:rPr>
        <w:t xml:space="preserve"> The effect of social media on body image and self-esteem in teenagers </w:t>
      </w:r>
    </w:p>
    <w:p w14:paraId="0F34D25C" w14:textId="77777777" w:rsidR="00AC465B" w:rsidRPr="00EF4290" w:rsidRDefault="008F3008">
      <w:pPr>
        <w:spacing w:line="240" w:lineRule="auto"/>
        <w:rPr>
          <w:sz w:val="20"/>
          <w:szCs w:val="20"/>
        </w:rPr>
      </w:pPr>
      <w:r w:rsidRPr="00EF4290">
        <w:rPr>
          <w:i/>
          <w:iCs/>
          <w:sz w:val="20"/>
          <w:szCs w:val="20"/>
        </w:rPr>
        <w:t xml:space="preserve">           Journal of Child and Adolescent Behavior</w:t>
      </w:r>
      <w:r w:rsidRPr="00EF4290">
        <w:rPr>
          <w:sz w:val="20"/>
          <w:szCs w:val="20"/>
        </w:rPr>
        <w:t xml:space="preserve">, 12(8),    </w:t>
      </w:r>
    </w:p>
    <w:p w14:paraId="7876DBCD" w14:textId="77777777" w:rsidR="00AC465B" w:rsidRPr="00EF4290" w:rsidRDefault="008F3008">
      <w:pPr>
        <w:spacing w:line="240" w:lineRule="auto"/>
        <w:ind w:left="720"/>
        <w:rPr>
          <w:sz w:val="20"/>
          <w:szCs w:val="20"/>
        </w:rPr>
        <w:sectPr w:rsidR="00AC465B" w:rsidRPr="00EF4290">
          <w:type w:val="continuous"/>
          <w:pgSz w:w="12240" w:h="15840"/>
          <w:pgMar w:top="1440" w:right="1440" w:bottom="1440" w:left="2160" w:header="720" w:footer="720" w:gutter="0"/>
          <w:cols w:space="720"/>
        </w:sectPr>
      </w:pPr>
      <w:r w:rsidRPr="00EF4290">
        <w:rPr>
          <w:sz w:val="20"/>
          <w:szCs w:val="20"/>
        </w:rPr>
        <w:t>668.</w:t>
      </w:r>
      <w:hyperlink r:id="rId21">
        <w:r w:rsidR="00AC465B" w:rsidRPr="00EF4290">
          <w:rPr>
            <w:sz w:val="20"/>
            <w:szCs w:val="20"/>
          </w:rPr>
          <w:t>https://www.omicsonline.org/open-access/the-effect-of-social-media-on-body-image-and-selfesteem-in-teenagers-133064</w:t>
        </w:r>
      </w:hyperlink>
    </w:p>
    <w:p w14:paraId="02DB3326" w14:textId="77777777" w:rsidR="00AC465B" w:rsidRPr="00EF4290" w:rsidRDefault="008F3008">
      <w:pPr>
        <w:spacing w:line="240" w:lineRule="auto"/>
        <w:rPr>
          <w:i/>
          <w:iCs/>
          <w:sz w:val="20"/>
          <w:szCs w:val="20"/>
        </w:rPr>
      </w:pPr>
      <w:proofErr w:type="spellStart"/>
      <w:r w:rsidRPr="00EF4290">
        <w:rPr>
          <w:sz w:val="20"/>
          <w:szCs w:val="20"/>
        </w:rPr>
        <w:t>Fardouly</w:t>
      </w:r>
      <w:proofErr w:type="spellEnd"/>
      <w:r w:rsidRPr="00EF4290">
        <w:rPr>
          <w:sz w:val="20"/>
          <w:szCs w:val="20"/>
        </w:rPr>
        <w:t xml:space="preserve">, J., </w:t>
      </w:r>
      <w:proofErr w:type="spellStart"/>
      <w:r w:rsidRPr="00EF4290">
        <w:rPr>
          <w:sz w:val="20"/>
          <w:szCs w:val="20"/>
        </w:rPr>
        <w:t>Diedrichs</w:t>
      </w:r>
      <w:proofErr w:type="spellEnd"/>
      <w:r w:rsidRPr="00EF4290">
        <w:rPr>
          <w:sz w:val="20"/>
          <w:szCs w:val="20"/>
        </w:rPr>
        <w:t xml:space="preserve">, P. C., </w:t>
      </w:r>
      <w:proofErr w:type="spellStart"/>
      <w:r w:rsidRPr="00EF4290">
        <w:rPr>
          <w:sz w:val="20"/>
          <w:szCs w:val="20"/>
        </w:rPr>
        <w:t>Vartanian</w:t>
      </w:r>
      <w:proofErr w:type="spellEnd"/>
      <w:r w:rsidRPr="00EF4290">
        <w:rPr>
          <w:sz w:val="20"/>
          <w:szCs w:val="20"/>
        </w:rPr>
        <w:t xml:space="preserve">, L. R., &amp; Halliwell, E. (2022). </w:t>
      </w:r>
      <w:r w:rsidRPr="00EF4290">
        <w:rPr>
          <w:i/>
          <w:iCs/>
          <w:sz w:val="20"/>
          <w:szCs w:val="20"/>
        </w:rPr>
        <w:t>Social media and</w:t>
      </w:r>
    </w:p>
    <w:p w14:paraId="2E45ED08" w14:textId="77777777" w:rsidR="00AC465B" w:rsidRPr="00EF4290" w:rsidRDefault="008F3008">
      <w:pPr>
        <w:spacing w:line="240" w:lineRule="auto"/>
        <w:ind w:firstLine="720"/>
        <w:rPr>
          <w:i/>
          <w:iCs/>
          <w:sz w:val="20"/>
          <w:szCs w:val="20"/>
        </w:rPr>
      </w:pPr>
      <w:r w:rsidRPr="00EF4290">
        <w:rPr>
          <w:i/>
          <w:iCs/>
          <w:sz w:val="20"/>
          <w:szCs w:val="20"/>
        </w:rPr>
        <w:t xml:space="preserve">body image concerns: Investigating the roles of internalization and social </w:t>
      </w:r>
    </w:p>
    <w:p w14:paraId="4BA31689" w14:textId="77777777" w:rsidR="00AC465B" w:rsidRPr="00EF4290" w:rsidRDefault="008F3008">
      <w:pPr>
        <w:spacing w:line="240" w:lineRule="auto"/>
        <w:ind w:left="720"/>
        <w:rPr>
          <w:sz w:val="20"/>
          <w:szCs w:val="20"/>
        </w:rPr>
      </w:pPr>
      <w:r w:rsidRPr="00EF4290">
        <w:rPr>
          <w:i/>
          <w:iCs/>
          <w:sz w:val="20"/>
          <w:szCs w:val="20"/>
        </w:rPr>
        <w:t>Comparison processes. Computers in Human Behavior,</w:t>
      </w:r>
      <w:r w:rsidRPr="00EF4290">
        <w:rPr>
          <w:sz w:val="20"/>
          <w:szCs w:val="20"/>
        </w:rPr>
        <w:t xml:space="preserve"> 136, 107357.https://www.sciencedirect.com/science/article/abs/pii/S0747563222001790?via%3Dihu</w:t>
      </w:r>
    </w:p>
    <w:p w14:paraId="4AA47350" w14:textId="77777777" w:rsidR="00AC465B" w:rsidRPr="00EF4290" w:rsidRDefault="00AC465B">
      <w:pPr>
        <w:spacing w:line="240" w:lineRule="auto"/>
        <w:rPr>
          <w:sz w:val="20"/>
          <w:szCs w:val="20"/>
        </w:rPr>
      </w:pPr>
    </w:p>
    <w:p w14:paraId="21E8B355" w14:textId="77777777" w:rsidR="00AC465B" w:rsidRPr="00EF4290" w:rsidRDefault="008F3008">
      <w:pPr>
        <w:spacing w:line="240" w:lineRule="auto"/>
        <w:rPr>
          <w:i/>
          <w:iCs/>
          <w:sz w:val="20"/>
          <w:szCs w:val="20"/>
        </w:rPr>
      </w:pPr>
      <w:proofErr w:type="spellStart"/>
      <w:r w:rsidRPr="00EF4290">
        <w:rPr>
          <w:sz w:val="20"/>
          <w:szCs w:val="20"/>
        </w:rPr>
        <w:t>Iade</w:t>
      </w:r>
      <w:proofErr w:type="spellEnd"/>
      <w:r w:rsidRPr="00EF4290">
        <w:rPr>
          <w:sz w:val="20"/>
          <w:szCs w:val="20"/>
        </w:rPr>
        <w:t xml:space="preserve">, M., &amp; Feiler, M. (2023). </w:t>
      </w:r>
      <w:r w:rsidRPr="00EF4290">
        <w:rPr>
          <w:i/>
          <w:iCs/>
          <w:sz w:val="20"/>
          <w:szCs w:val="20"/>
        </w:rPr>
        <w:t xml:space="preserve">Body dissatisfaction and sociocultural impact in Hispanic                 </w:t>
      </w:r>
    </w:p>
    <w:p w14:paraId="77349399" w14:textId="77777777" w:rsidR="00AC465B" w:rsidRPr="00EF4290" w:rsidRDefault="008F3008">
      <w:pPr>
        <w:spacing w:line="240" w:lineRule="auto"/>
        <w:ind w:firstLine="720"/>
        <w:rPr>
          <w:i/>
          <w:iCs/>
          <w:sz w:val="20"/>
          <w:szCs w:val="20"/>
        </w:rPr>
      </w:pPr>
      <w:r w:rsidRPr="00EF4290">
        <w:rPr>
          <w:i/>
          <w:iCs/>
          <w:sz w:val="20"/>
          <w:szCs w:val="20"/>
        </w:rPr>
        <w:t>and Latino adolescents: Self</w:t>
      </w:r>
      <w:r w:rsidRPr="00EF4290">
        <w:rPr>
          <w:rFonts w:ascii="Cambria Math" w:hAnsi="Cambria Math" w:cs="Cambria Math"/>
          <w:i/>
          <w:iCs/>
          <w:sz w:val="20"/>
          <w:szCs w:val="20"/>
        </w:rPr>
        <w:t>‑</w:t>
      </w:r>
      <w:r w:rsidRPr="00EF4290">
        <w:rPr>
          <w:i/>
          <w:iCs/>
          <w:sz w:val="20"/>
          <w:szCs w:val="20"/>
        </w:rPr>
        <w:t xml:space="preserve">concept clarity, physical appearance comparisons </w:t>
      </w:r>
    </w:p>
    <w:p w14:paraId="370F5EFA" w14:textId="77777777" w:rsidR="00AC465B" w:rsidRPr="00EF4290" w:rsidRDefault="008F3008">
      <w:pPr>
        <w:spacing w:line="240" w:lineRule="auto"/>
        <w:ind w:firstLine="720"/>
        <w:rPr>
          <w:sz w:val="20"/>
          <w:szCs w:val="20"/>
        </w:rPr>
      </w:pPr>
      <w:r w:rsidRPr="00EF4290">
        <w:rPr>
          <w:i/>
          <w:iCs/>
          <w:sz w:val="20"/>
          <w:szCs w:val="20"/>
        </w:rPr>
        <w:t>and social media use. Journal of Student Research, 12(4).</w:t>
      </w:r>
      <w:r w:rsidRPr="00EF4290">
        <w:rPr>
          <w:sz w:val="20"/>
          <w:szCs w:val="20"/>
        </w:rPr>
        <w:t xml:space="preserve"> </w:t>
      </w:r>
    </w:p>
    <w:p w14:paraId="63BB632D" w14:textId="77777777" w:rsidR="00AC465B" w:rsidRPr="00EF4290" w:rsidRDefault="008F3008">
      <w:pPr>
        <w:spacing w:line="240" w:lineRule="auto"/>
        <w:ind w:firstLine="720"/>
        <w:rPr>
          <w:sz w:val="20"/>
          <w:szCs w:val="20"/>
        </w:rPr>
        <w:sectPr w:rsidR="00AC465B" w:rsidRPr="00EF4290">
          <w:type w:val="continuous"/>
          <w:pgSz w:w="12240" w:h="15840"/>
          <w:pgMar w:top="1440" w:right="1440" w:bottom="1440" w:left="2160" w:header="720" w:footer="720" w:gutter="0"/>
          <w:cols w:space="720"/>
        </w:sectPr>
      </w:pPr>
      <w:r w:rsidRPr="00EF4290">
        <w:rPr>
          <w:sz w:val="20"/>
          <w:szCs w:val="20"/>
        </w:rPr>
        <w:t>https://www.jsr.org/hs/index.php/path/article/view/5620</w:t>
      </w:r>
    </w:p>
    <w:p w14:paraId="26D8A4B1" w14:textId="77777777" w:rsidR="00AC465B" w:rsidRPr="00EF4290" w:rsidRDefault="008F3008">
      <w:pPr>
        <w:spacing w:line="240" w:lineRule="auto"/>
        <w:rPr>
          <w:i/>
          <w:iCs/>
          <w:sz w:val="20"/>
          <w:szCs w:val="20"/>
        </w:rPr>
      </w:pPr>
      <w:proofErr w:type="spellStart"/>
      <w:r w:rsidRPr="00EF4290">
        <w:rPr>
          <w:sz w:val="20"/>
          <w:szCs w:val="20"/>
        </w:rPr>
        <w:t>Gamboa</w:t>
      </w:r>
      <w:proofErr w:type="spellEnd"/>
      <w:r w:rsidRPr="00EF4290">
        <w:rPr>
          <w:sz w:val="20"/>
          <w:szCs w:val="20"/>
        </w:rPr>
        <w:t xml:space="preserve">, A. J. R. G., et al. (2023). </w:t>
      </w:r>
      <w:r w:rsidRPr="00EF4290">
        <w:rPr>
          <w:i/>
          <w:iCs/>
          <w:sz w:val="20"/>
          <w:szCs w:val="20"/>
        </w:rPr>
        <w:t xml:space="preserve">A cross-sectional study on the association between </w:t>
      </w:r>
    </w:p>
    <w:p w14:paraId="6032F0FE" w14:textId="77777777" w:rsidR="00AC465B" w:rsidRPr="00EF4290" w:rsidRDefault="008F3008">
      <w:pPr>
        <w:spacing w:line="240" w:lineRule="auto"/>
        <w:ind w:left="720"/>
        <w:rPr>
          <w:sz w:val="20"/>
          <w:szCs w:val="20"/>
        </w:rPr>
      </w:pPr>
      <w:r w:rsidRPr="00EF4290">
        <w:rPr>
          <w:i/>
          <w:iCs/>
          <w:sz w:val="20"/>
          <w:szCs w:val="20"/>
        </w:rPr>
        <w:t>social media addiction, body image, and social comparison among young adult Filipino women aged 18–25 years old in Metro Manila</w:t>
      </w:r>
      <w:r w:rsidRPr="00EF4290">
        <w:rPr>
          <w:sz w:val="20"/>
          <w:szCs w:val="20"/>
        </w:rPr>
        <w:t>. Health Sciences Journal.</w:t>
      </w:r>
    </w:p>
    <w:p w14:paraId="1D54202F" w14:textId="77777777" w:rsidR="00AC465B" w:rsidRPr="00EF4290" w:rsidRDefault="008F3008">
      <w:pPr>
        <w:spacing w:line="240" w:lineRule="auto"/>
        <w:ind w:left="720"/>
        <w:rPr>
          <w:sz w:val="20"/>
          <w:szCs w:val="20"/>
        </w:rPr>
      </w:pPr>
      <w:r w:rsidRPr="00EF4290">
        <w:rPr>
          <w:sz w:val="20"/>
          <w:szCs w:val="20"/>
        </w:rPr>
        <w:t>https://ejournals.ph/article.phpid=20098</w:t>
      </w:r>
    </w:p>
    <w:p w14:paraId="3F6371BB" w14:textId="77777777" w:rsidR="00AC465B" w:rsidRPr="00EF4290" w:rsidRDefault="00AC465B">
      <w:pPr>
        <w:spacing w:line="240" w:lineRule="auto"/>
        <w:ind w:left="720"/>
        <w:rPr>
          <w:sz w:val="20"/>
          <w:szCs w:val="20"/>
        </w:rPr>
      </w:pPr>
    </w:p>
    <w:p w14:paraId="650EF7C9" w14:textId="77777777" w:rsidR="00AC465B" w:rsidRPr="00EF4290" w:rsidRDefault="008F3008" w:rsidP="00327D76">
      <w:pPr>
        <w:widowControl w:val="0"/>
        <w:spacing w:before="120" w:after="120" w:line="240" w:lineRule="auto"/>
        <w:rPr>
          <w:i/>
          <w:iCs/>
          <w:sz w:val="20"/>
          <w:szCs w:val="20"/>
        </w:rPr>
      </w:pPr>
      <w:r w:rsidRPr="00EF4290">
        <w:rPr>
          <w:sz w:val="20"/>
          <w:szCs w:val="20"/>
        </w:rPr>
        <w:t xml:space="preserve">Giroux, C. M., &amp; Moreau, K. A. (2022). </w:t>
      </w:r>
      <w:r w:rsidRPr="00EF4290">
        <w:rPr>
          <w:i/>
          <w:iCs/>
          <w:sz w:val="20"/>
          <w:szCs w:val="20"/>
        </w:rPr>
        <w:t xml:space="preserve">Nursing students’ use of social media </w:t>
      </w:r>
    </w:p>
    <w:p w14:paraId="0A44C698" w14:textId="77777777" w:rsidR="00AC465B" w:rsidRPr="00EF4290" w:rsidRDefault="008F3008" w:rsidP="00327D76">
      <w:pPr>
        <w:widowControl w:val="0"/>
        <w:spacing w:before="120" w:after="120" w:line="240" w:lineRule="auto"/>
        <w:ind w:firstLine="720"/>
        <w:rPr>
          <w:sz w:val="20"/>
          <w:szCs w:val="20"/>
        </w:rPr>
      </w:pPr>
      <w:r w:rsidRPr="00EF4290">
        <w:rPr>
          <w:i/>
          <w:iCs/>
          <w:sz w:val="20"/>
          <w:szCs w:val="20"/>
        </w:rPr>
        <w:t>in their learning: A case study of a Canadian School of Nursing.</w:t>
      </w:r>
      <w:r w:rsidRPr="00EF4290">
        <w:rPr>
          <w:sz w:val="20"/>
          <w:szCs w:val="20"/>
        </w:rPr>
        <w:t xml:space="preserve"> BMC </w:t>
      </w:r>
    </w:p>
    <w:p w14:paraId="0B837044" w14:textId="77777777" w:rsidR="00AC465B" w:rsidRPr="00EF4290" w:rsidRDefault="008F3008" w:rsidP="00327D76">
      <w:pPr>
        <w:widowControl w:val="0"/>
        <w:spacing w:before="120" w:after="120" w:line="240" w:lineRule="auto"/>
        <w:ind w:firstLine="720"/>
        <w:rPr>
          <w:sz w:val="20"/>
          <w:szCs w:val="20"/>
        </w:rPr>
      </w:pPr>
      <w:r w:rsidRPr="00EF4290">
        <w:rPr>
          <w:sz w:val="20"/>
          <w:szCs w:val="20"/>
        </w:rPr>
        <w:t>Nursing, 21, Article 195.</w:t>
      </w:r>
      <w:hyperlink r:id="rId22">
        <w:r w:rsidR="00AC465B" w:rsidRPr="00EF4290">
          <w:rPr>
            <w:sz w:val="20"/>
            <w:szCs w:val="20"/>
          </w:rPr>
          <w:t xml:space="preserve"> </w:t>
        </w:r>
      </w:hyperlink>
    </w:p>
    <w:p w14:paraId="4C769946" w14:textId="77777777" w:rsidR="00AC465B" w:rsidRPr="00EF4290" w:rsidRDefault="008F3008" w:rsidP="00327D76">
      <w:pPr>
        <w:widowControl w:val="0"/>
        <w:spacing w:before="120" w:after="120" w:line="240" w:lineRule="auto"/>
        <w:ind w:firstLine="720"/>
        <w:rPr>
          <w:sz w:val="20"/>
          <w:szCs w:val="20"/>
        </w:rPr>
      </w:pPr>
      <w:r w:rsidRPr="00EF4290">
        <w:rPr>
          <w:sz w:val="20"/>
          <w:szCs w:val="20"/>
        </w:rPr>
        <w:t>https://link.springer.com/article/10.1186/s12912-022-00977-0</w:t>
      </w:r>
    </w:p>
    <w:p w14:paraId="7CE2F196" w14:textId="77777777" w:rsidR="00AC465B" w:rsidRPr="00EF4290" w:rsidRDefault="00AC465B">
      <w:pPr>
        <w:spacing w:line="240" w:lineRule="auto"/>
        <w:rPr>
          <w:sz w:val="20"/>
          <w:szCs w:val="20"/>
        </w:rPr>
      </w:pPr>
    </w:p>
    <w:p w14:paraId="295AFB8F" w14:textId="77777777" w:rsidR="00AC465B" w:rsidRPr="00EF4290" w:rsidRDefault="008F3008">
      <w:pPr>
        <w:spacing w:line="240" w:lineRule="auto"/>
        <w:rPr>
          <w:sz w:val="20"/>
          <w:szCs w:val="20"/>
        </w:rPr>
      </w:pPr>
      <w:proofErr w:type="spellStart"/>
      <w:r w:rsidRPr="00EF4290">
        <w:rPr>
          <w:sz w:val="20"/>
          <w:szCs w:val="20"/>
        </w:rPr>
        <w:t>Gocen</w:t>
      </w:r>
      <w:proofErr w:type="spellEnd"/>
      <w:r w:rsidRPr="00EF4290">
        <w:rPr>
          <w:sz w:val="20"/>
          <w:szCs w:val="20"/>
        </w:rPr>
        <w:t>, S., &amp; Sen, S. (2025).</w:t>
      </w:r>
      <w:r w:rsidRPr="00EF4290">
        <w:rPr>
          <w:i/>
          <w:iCs/>
          <w:sz w:val="20"/>
          <w:szCs w:val="20"/>
        </w:rPr>
        <w:t xml:space="preserve"> Reliability generalization meta-analysis of nine </w:t>
      </w:r>
      <w:r w:rsidRPr="00EF4290">
        <w:rPr>
          <w:i/>
          <w:iCs/>
          <w:sz w:val="20"/>
          <w:szCs w:val="20"/>
        </w:rPr>
        <w:tab/>
      </w:r>
      <w:r w:rsidRPr="00EF4290">
        <w:rPr>
          <w:i/>
          <w:iCs/>
          <w:sz w:val="20"/>
          <w:szCs w:val="20"/>
        </w:rPr>
        <w:tab/>
      </w:r>
      <w:r w:rsidRPr="00EF4290">
        <w:rPr>
          <w:i/>
          <w:iCs/>
          <w:sz w:val="20"/>
          <w:szCs w:val="20"/>
        </w:rPr>
        <w:tab/>
        <w:t>mathematics anxiety scales. Current Psychology</w:t>
      </w:r>
      <w:r w:rsidRPr="00EF4290">
        <w:rPr>
          <w:sz w:val="20"/>
          <w:szCs w:val="20"/>
        </w:rPr>
        <w:t xml:space="preserve">, 44, 10521–10533. </w:t>
      </w:r>
      <w:r w:rsidRPr="00EF4290">
        <w:rPr>
          <w:sz w:val="20"/>
          <w:szCs w:val="20"/>
        </w:rPr>
        <w:tab/>
      </w:r>
      <w:r w:rsidRPr="00EF4290">
        <w:rPr>
          <w:sz w:val="20"/>
          <w:szCs w:val="20"/>
        </w:rPr>
        <w:tab/>
      </w:r>
      <w:r w:rsidRPr="00EF4290">
        <w:rPr>
          <w:sz w:val="20"/>
          <w:szCs w:val="20"/>
        </w:rPr>
        <w:tab/>
        <w:t>https://link.springer.com/article/10.1007/s12144-025-07877-x</w:t>
      </w:r>
    </w:p>
    <w:p w14:paraId="22715E5D" w14:textId="77777777" w:rsidR="00AC465B" w:rsidRPr="00EF4290" w:rsidRDefault="00AC465B">
      <w:pPr>
        <w:spacing w:line="240" w:lineRule="auto"/>
        <w:ind w:left="720"/>
        <w:rPr>
          <w:sz w:val="20"/>
          <w:szCs w:val="20"/>
        </w:rPr>
      </w:pPr>
    </w:p>
    <w:p w14:paraId="723DDF36" w14:textId="77777777" w:rsidR="00AC465B" w:rsidRPr="00EF4290" w:rsidRDefault="008F3008">
      <w:pPr>
        <w:spacing w:line="240" w:lineRule="auto"/>
        <w:rPr>
          <w:sz w:val="20"/>
          <w:szCs w:val="20"/>
        </w:rPr>
      </w:pPr>
      <w:r w:rsidRPr="00EF4290">
        <w:rPr>
          <w:sz w:val="20"/>
          <w:szCs w:val="20"/>
        </w:rPr>
        <w:t xml:space="preserve">Hashim, N., </w:t>
      </w:r>
      <w:proofErr w:type="spellStart"/>
      <w:r w:rsidRPr="00EF4290">
        <w:rPr>
          <w:sz w:val="20"/>
          <w:szCs w:val="20"/>
        </w:rPr>
        <w:t>Nur’Ain</w:t>
      </w:r>
      <w:proofErr w:type="spellEnd"/>
      <w:r w:rsidRPr="00EF4290">
        <w:rPr>
          <w:sz w:val="20"/>
          <w:szCs w:val="20"/>
        </w:rPr>
        <w:t xml:space="preserve"> Nabila </w:t>
      </w:r>
      <w:proofErr w:type="spellStart"/>
      <w:r w:rsidRPr="00EF4290">
        <w:rPr>
          <w:sz w:val="20"/>
          <w:szCs w:val="20"/>
        </w:rPr>
        <w:t>Hadi</w:t>
      </w:r>
      <w:proofErr w:type="spellEnd"/>
      <w:r w:rsidRPr="00EF4290">
        <w:rPr>
          <w:sz w:val="20"/>
          <w:szCs w:val="20"/>
        </w:rPr>
        <w:t xml:space="preserve"> Munir, N. A., Nur </w:t>
      </w:r>
      <w:proofErr w:type="spellStart"/>
      <w:r w:rsidRPr="00EF4290">
        <w:rPr>
          <w:sz w:val="20"/>
          <w:szCs w:val="20"/>
        </w:rPr>
        <w:t>Afiqah</w:t>
      </w:r>
      <w:proofErr w:type="spellEnd"/>
      <w:r w:rsidRPr="00EF4290">
        <w:rPr>
          <w:sz w:val="20"/>
          <w:szCs w:val="20"/>
        </w:rPr>
        <w:t xml:space="preserve"> Ahmad </w:t>
      </w:r>
      <w:proofErr w:type="spellStart"/>
      <w:r w:rsidRPr="00EF4290">
        <w:rPr>
          <w:sz w:val="20"/>
          <w:szCs w:val="20"/>
        </w:rPr>
        <w:t>Tarmizi</w:t>
      </w:r>
      <w:proofErr w:type="spellEnd"/>
      <w:r w:rsidRPr="00EF4290">
        <w:rPr>
          <w:sz w:val="20"/>
          <w:szCs w:val="20"/>
        </w:rPr>
        <w:t xml:space="preserve">, &amp; Nur </w:t>
      </w:r>
    </w:p>
    <w:p w14:paraId="4AA91B1E" w14:textId="77777777" w:rsidR="00AC465B" w:rsidRPr="00EF4290" w:rsidRDefault="008F3008">
      <w:pPr>
        <w:spacing w:line="240" w:lineRule="auto"/>
        <w:ind w:left="720"/>
        <w:rPr>
          <w:sz w:val="20"/>
          <w:szCs w:val="20"/>
        </w:rPr>
      </w:pPr>
      <w:r w:rsidRPr="00EF4290">
        <w:rPr>
          <w:sz w:val="20"/>
          <w:szCs w:val="20"/>
        </w:rPr>
        <w:t xml:space="preserve">Farah </w:t>
      </w:r>
      <w:proofErr w:type="spellStart"/>
      <w:r w:rsidRPr="00EF4290">
        <w:rPr>
          <w:sz w:val="20"/>
          <w:szCs w:val="20"/>
        </w:rPr>
        <w:t>Izwani</w:t>
      </w:r>
      <w:proofErr w:type="spellEnd"/>
      <w:r w:rsidRPr="00EF4290">
        <w:rPr>
          <w:sz w:val="20"/>
          <w:szCs w:val="20"/>
        </w:rPr>
        <w:t xml:space="preserve"> Ahmad. (2022).</w:t>
      </w:r>
      <w:r w:rsidRPr="00EF4290">
        <w:rPr>
          <w:i/>
          <w:iCs/>
          <w:sz w:val="20"/>
          <w:szCs w:val="20"/>
        </w:rPr>
        <w:t xml:space="preserve"> Dissatisfaction about body image during social networking among university students. The Malaysian Journal of Nursing (MJN)</w:t>
      </w:r>
      <w:r w:rsidRPr="00EF4290">
        <w:rPr>
          <w:sz w:val="20"/>
          <w:szCs w:val="20"/>
        </w:rPr>
        <w:t>, 13(4), 12–18. https://ejournal.lucp.net/index.php/mjn/article/view/1427</w:t>
      </w:r>
    </w:p>
    <w:p w14:paraId="54823B85" w14:textId="77777777" w:rsidR="00AC465B" w:rsidRPr="00EF4290" w:rsidRDefault="00AC465B">
      <w:pPr>
        <w:spacing w:line="240" w:lineRule="auto"/>
        <w:ind w:left="720"/>
        <w:rPr>
          <w:sz w:val="20"/>
          <w:szCs w:val="20"/>
        </w:rPr>
      </w:pPr>
    </w:p>
    <w:p w14:paraId="23322D31" w14:textId="77777777" w:rsidR="00AC465B" w:rsidRPr="00EF4290" w:rsidRDefault="008F3008">
      <w:pPr>
        <w:spacing w:line="240" w:lineRule="auto"/>
        <w:rPr>
          <w:i/>
          <w:iCs/>
          <w:sz w:val="20"/>
          <w:szCs w:val="20"/>
        </w:rPr>
      </w:pPr>
      <w:r w:rsidRPr="00EF4290">
        <w:rPr>
          <w:sz w:val="20"/>
          <w:szCs w:val="20"/>
        </w:rPr>
        <w:t xml:space="preserve">Hashim, S., Munir, S., Ahmad </w:t>
      </w:r>
      <w:proofErr w:type="spellStart"/>
      <w:r w:rsidRPr="00EF4290">
        <w:rPr>
          <w:sz w:val="20"/>
          <w:szCs w:val="20"/>
        </w:rPr>
        <w:t>Tarmizi</w:t>
      </w:r>
      <w:proofErr w:type="spellEnd"/>
      <w:r w:rsidRPr="00EF4290">
        <w:rPr>
          <w:sz w:val="20"/>
          <w:szCs w:val="20"/>
        </w:rPr>
        <w:t xml:space="preserve">, R., &amp; Ahmad, A. (2022). </w:t>
      </w:r>
      <w:r w:rsidRPr="00EF4290">
        <w:rPr>
          <w:i/>
          <w:iCs/>
          <w:sz w:val="20"/>
          <w:szCs w:val="20"/>
        </w:rPr>
        <w:t xml:space="preserve">Dissatisfaction About </w:t>
      </w:r>
    </w:p>
    <w:p w14:paraId="56FC7C67" w14:textId="77777777" w:rsidR="00AC465B" w:rsidRPr="00EF4290" w:rsidRDefault="008F3008">
      <w:pPr>
        <w:spacing w:line="240" w:lineRule="auto"/>
        <w:ind w:left="720"/>
        <w:rPr>
          <w:sz w:val="20"/>
          <w:szCs w:val="20"/>
        </w:rPr>
      </w:pPr>
      <w:r w:rsidRPr="00EF4290">
        <w:rPr>
          <w:i/>
          <w:iCs/>
          <w:sz w:val="20"/>
          <w:szCs w:val="20"/>
        </w:rPr>
        <w:t>Body Image During Social Networking among University Students</w:t>
      </w:r>
      <w:r w:rsidRPr="00EF4290">
        <w:rPr>
          <w:sz w:val="20"/>
          <w:szCs w:val="20"/>
        </w:rPr>
        <w:t>. https://ejournal.lucp.net/index.php/mjn/article/view/1427</w:t>
      </w:r>
    </w:p>
    <w:p w14:paraId="2F3D5FD3" w14:textId="77777777" w:rsidR="00AC465B" w:rsidRPr="00EF4290" w:rsidRDefault="00AC465B">
      <w:pPr>
        <w:spacing w:line="240" w:lineRule="auto"/>
        <w:ind w:left="720"/>
        <w:rPr>
          <w:sz w:val="20"/>
          <w:szCs w:val="20"/>
        </w:rPr>
      </w:pPr>
    </w:p>
    <w:p w14:paraId="6091E469" w14:textId="77777777" w:rsidR="00AC465B" w:rsidRPr="00EF4290" w:rsidRDefault="008F3008">
      <w:pPr>
        <w:spacing w:line="240" w:lineRule="auto"/>
        <w:rPr>
          <w:sz w:val="20"/>
          <w:szCs w:val="20"/>
        </w:rPr>
      </w:pPr>
      <w:r w:rsidRPr="00EF4290">
        <w:rPr>
          <w:sz w:val="20"/>
          <w:szCs w:val="20"/>
        </w:rPr>
        <w:t xml:space="preserve">Howe, S. (2025, January 30).  </w:t>
      </w:r>
      <w:r w:rsidRPr="00EF4290">
        <w:rPr>
          <w:i/>
          <w:iCs/>
          <w:sz w:val="20"/>
          <w:szCs w:val="20"/>
        </w:rPr>
        <w:t>Social Media Statistics in the Philippines</w:t>
      </w:r>
      <w:r w:rsidRPr="00EF4290">
        <w:rPr>
          <w:sz w:val="20"/>
          <w:szCs w:val="20"/>
        </w:rPr>
        <w:t xml:space="preserve">. </w:t>
      </w:r>
    </w:p>
    <w:p w14:paraId="57F48A47" w14:textId="77777777" w:rsidR="00AC465B" w:rsidRPr="00EF4290" w:rsidRDefault="008F3008">
      <w:pPr>
        <w:spacing w:line="240" w:lineRule="auto"/>
        <w:ind w:firstLine="720"/>
        <w:rPr>
          <w:sz w:val="20"/>
          <w:szCs w:val="20"/>
        </w:rPr>
      </w:pPr>
      <w:r w:rsidRPr="00EF4290">
        <w:rPr>
          <w:sz w:val="20"/>
          <w:szCs w:val="20"/>
        </w:rPr>
        <w:t>https://www.meltwater.com/en/blog/social-media-statistics-philippines</w:t>
      </w:r>
    </w:p>
    <w:p w14:paraId="5B69A27A" w14:textId="77777777" w:rsidR="00AC465B" w:rsidRPr="00EF4290" w:rsidRDefault="00AC465B">
      <w:pPr>
        <w:spacing w:line="240" w:lineRule="auto"/>
        <w:rPr>
          <w:sz w:val="20"/>
          <w:szCs w:val="20"/>
        </w:rPr>
      </w:pPr>
    </w:p>
    <w:p w14:paraId="7E8B169B" w14:textId="77777777" w:rsidR="00AC465B" w:rsidRPr="00EF4290" w:rsidRDefault="008F3008">
      <w:pPr>
        <w:spacing w:line="240" w:lineRule="auto"/>
        <w:rPr>
          <w:sz w:val="20"/>
          <w:szCs w:val="20"/>
        </w:rPr>
      </w:pPr>
      <w:r w:rsidRPr="00EF4290">
        <w:rPr>
          <w:sz w:val="20"/>
          <w:szCs w:val="20"/>
        </w:rPr>
        <w:t xml:space="preserve">Kemp, S. (2022) </w:t>
      </w:r>
      <w:r w:rsidRPr="00EF4290">
        <w:rPr>
          <w:i/>
          <w:iCs/>
          <w:sz w:val="20"/>
          <w:szCs w:val="20"/>
        </w:rPr>
        <w:t xml:space="preserve">Digital 2022 Global overview report. Data </w:t>
      </w:r>
      <w:proofErr w:type="spellStart"/>
      <w:r w:rsidRPr="00EF4290">
        <w:rPr>
          <w:i/>
          <w:iCs/>
          <w:sz w:val="20"/>
          <w:szCs w:val="20"/>
        </w:rPr>
        <w:t>Reportal</w:t>
      </w:r>
      <w:proofErr w:type="spellEnd"/>
      <w:r w:rsidRPr="00EF4290">
        <w:rPr>
          <w:sz w:val="20"/>
          <w:szCs w:val="20"/>
        </w:rPr>
        <w:t xml:space="preserve">. </w:t>
      </w:r>
      <w:hyperlink r:id="rId23">
        <w:r w:rsidR="00AC465B" w:rsidRPr="00EF4290">
          <w:rPr>
            <w:sz w:val="20"/>
            <w:szCs w:val="20"/>
          </w:rPr>
          <w:t xml:space="preserve">https://data </w:t>
        </w:r>
      </w:hyperlink>
    </w:p>
    <w:p w14:paraId="38EF34EA" w14:textId="77777777" w:rsidR="00AC465B" w:rsidRPr="00EF4290" w:rsidRDefault="00B61E8A">
      <w:pPr>
        <w:spacing w:line="240" w:lineRule="auto"/>
        <w:ind w:firstLine="720"/>
        <w:rPr>
          <w:sz w:val="20"/>
          <w:szCs w:val="20"/>
        </w:rPr>
      </w:pPr>
      <w:hyperlink r:id="rId24">
        <w:r w:rsidR="00AC465B" w:rsidRPr="00EF4290">
          <w:rPr>
            <w:sz w:val="20"/>
            <w:szCs w:val="20"/>
          </w:rPr>
          <w:t>reportal.com/reports/digital-2022-global-overview</w:t>
        </w:r>
      </w:hyperlink>
      <w:r w:rsidR="00AC465B" w:rsidRPr="00EF4290">
        <w:rPr>
          <w:sz w:val="20"/>
          <w:szCs w:val="20"/>
        </w:rPr>
        <w:t>-report</w:t>
      </w:r>
    </w:p>
    <w:p w14:paraId="4BCDD18B" w14:textId="77777777" w:rsidR="00AC465B" w:rsidRPr="00EF4290" w:rsidRDefault="00AC465B">
      <w:pPr>
        <w:spacing w:line="240" w:lineRule="auto"/>
        <w:rPr>
          <w:sz w:val="20"/>
          <w:szCs w:val="20"/>
        </w:rPr>
      </w:pPr>
    </w:p>
    <w:p w14:paraId="31ECA7D9" w14:textId="77777777" w:rsidR="00AC465B" w:rsidRPr="00EF4290" w:rsidRDefault="008F3008">
      <w:pPr>
        <w:spacing w:line="240" w:lineRule="auto"/>
        <w:rPr>
          <w:i/>
          <w:iCs/>
          <w:sz w:val="20"/>
          <w:szCs w:val="20"/>
        </w:rPr>
      </w:pPr>
      <w:proofErr w:type="spellStart"/>
      <w:r w:rsidRPr="00EF4290">
        <w:rPr>
          <w:sz w:val="20"/>
          <w:szCs w:val="20"/>
        </w:rPr>
        <w:t>Kuss</w:t>
      </w:r>
      <w:proofErr w:type="spellEnd"/>
      <w:r w:rsidRPr="00EF4290">
        <w:rPr>
          <w:sz w:val="20"/>
          <w:szCs w:val="20"/>
        </w:rPr>
        <w:t xml:space="preserve">, D. J., &amp; Griffiths, M. D. (2017) </w:t>
      </w:r>
      <w:r w:rsidRPr="00EF4290">
        <w:rPr>
          <w:i/>
          <w:iCs/>
          <w:sz w:val="20"/>
          <w:szCs w:val="20"/>
        </w:rPr>
        <w:t xml:space="preserve">Social networking sites and addiction: Ten lessons </w:t>
      </w:r>
    </w:p>
    <w:p w14:paraId="5EF00E51" w14:textId="77777777" w:rsidR="00AC465B" w:rsidRPr="00EF4290" w:rsidRDefault="008F3008">
      <w:pPr>
        <w:spacing w:line="240" w:lineRule="auto"/>
        <w:ind w:left="720"/>
        <w:rPr>
          <w:sz w:val="20"/>
          <w:szCs w:val="20"/>
        </w:rPr>
      </w:pPr>
      <w:r w:rsidRPr="00EF4290">
        <w:rPr>
          <w:i/>
          <w:iCs/>
          <w:sz w:val="20"/>
          <w:szCs w:val="20"/>
        </w:rPr>
        <w:t>learned. International Journal of Environmental Research and Public Health,</w:t>
      </w:r>
      <w:r w:rsidRPr="00EF4290">
        <w:rPr>
          <w:sz w:val="20"/>
          <w:szCs w:val="20"/>
        </w:rPr>
        <w:t xml:space="preserve"> 14(3), 311.https://pmc.ncbi.nlm.nih.gov/articles/PMC5369147/</w:t>
      </w:r>
    </w:p>
    <w:p w14:paraId="3A621524" w14:textId="77777777" w:rsidR="00AC465B" w:rsidRPr="00EF4290" w:rsidRDefault="00AC465B">
      <w:pPr>
        <w:spacing w:line="240" w:lineRule="auto"/>
        <w:rPr>
          <w:sz w:val="20"/>
          <w:szCs w:val="20"/>
        </w:rPr>
      </w:pPr>
    </w:p>
    <w:p w14:paraId="5FD1C624" w14:textId="77777777" w:rsidR="00AC465B" w:rsidRPr="00EF4290" w:rsidRDefault="008F3008">
      <w:pPr>
        <w:spacing w:line="240" w:lineRule="auto"/>
        <w:rPr>
          <w:i/>
          <w:iCs/>
          <w:sz w:val="20"/>
          <w:szCs w:val="20"/>
        </w:rPr>
      </w:pPr>
      <w:proofErr w:type="spellStart"/>
      <w:r w:rsidRPr="00EF4290">
        <w:rPr>
          <w:sz w:val="20"/>
          <w:szCs w:val="20"/>
        </w:rPr>
        <w:t>Lacsa</w:t>
      </w:r>
      <w:proofErr w:type="spellEnd"/>
      <w:r w:rsidRPr="00EF4290">
        <w:rPr>
          <w:sz w:val="20"/>
          <w:szCs w:val="20"/>
        </w:rPr>
        <w:t>, J. E. (2025</w:t>
      </w:r>
      <w:proofErr w:type="gramStart"/>
      <w:r w:rsidRPr="00EF4290">
        <w:rPr>
          <w:sz w:val="20"/>
          <w:szCs w:val="20"/>
        </w:rPr>
        <w:t>),</w:t>
      </w:r>
      <w:r w:rsidRPr="00EF4290">
        <w:rPr>
          <w:i/>
          <w:iCs/>
          <w:sz w:val="20"/>
          <w:szCs w:val="20"/>
        </w:rPr>
        <w:t xml:space="preserve">  The</w:t>
      </w:r>
      <w:proofErr w:type="gramEnd"/>
      <w:r w:rsidRPr="00EF4290">
        <w:rPr>
          <w:i/>
          <w:iCs/>
          <w:sz w:val="20"/>
          <w:szCs w:val="20"/>
        </w:rPr>
        <w:t xml:space="preserve"> dark side of digital connectivity: smartphone dependency and  </w:t>
      </w:r>
    </w:p>
    <w:p w14:paraId="0DAB3889" w14:textId="77777777" w:rsidR="00AC465B" w:rsidRPr="00EF4290" w:rsidRDefault="008F3008">
      <w:pPr>
        <w:spacing w:line="240" w:lineRule="auto"/>
        <w:ind w:left="720"/>
        <w:rPr>
          <w:sz w:val="20"/>
          <w:szCs w:val="20"/>
        </w:rPr>
      </w:pPr>
      <w:r w:rsidRPr="00EF4290">
        <w:rPr>
          <w:i/>
          <w:iCs/>
          <w:sz w:val="20"/>
          <w:szCs w:val="20"/>
        </w:rPr>
        <w:t>body image issues in Filipino teens.</w:t>
      </w:r>
      <w:r w:rsidRPr="00EF4290">
        <w:rPr>
          <w:sz w:val="20"/>
          <w:szCs w:val="20"/>
        </w:rPr>
        <w:t xml:space="preserve"> Korean Journal of Family </w:t>
      </w:r>
      <w:proofErr w:type="spellStart"/>
      <w:proofErr w:type="gramStart"/>
      <w:r w:rsidRPr="00EF4290">
        <w:rPr>
          <w:sz w:val="20"/>
          <w:szCs w:val="20"/>
        </w:rPr>
        <w:t>Medicine,Mohsin</w:t>
      </w:r>
      <w:proofErr w:type="spellEnd"/>
      <w:proofErr w:type="gramEnd"/>
      <w:r w:rsidRPr="00EF4290">
        <w:rPr>
          <w:sz w:val="20"/>
          <w:szCs w:val="20"/>
        </w:rPr>
        <w:t xml:space="preserve">, M. </w:t>
      </w:r>
      <w:proofErr w:type="spellStart"/>
      <w:r w:rsidRPr="00EF4290">
        <w:rPr>
          <w:sz w:val="20"/>
          <w:szCs w:val="20"/>
        </w:rPr>
        <w:t>Lacsa</w:t>
      </w:r>
      <w:proofErr w:type="spellEnd"/>
      <w:r w:rsidRPr="00EF4290">
        <w:rPr>
          <w:sz w:val="20"/>
          <w:szCs w:val="20"/>
        </w:rPr>
        <w:t xml:space="preserve">, J. E. M. (2025). </w:t>
      </w:r>
      <w:hyperlink r:id="rId25">
        <w:r w:rsidR="00AC465B" w:rsidRPr="00EF4290">
          <w:rPr>
            <w:sz w:val="20"/>
            <w:szCs w:val="20"/>
          </w:rPr>
          <w:t>https://www.oberlo.com/blog/social-media- marketing-statistics</w:t>
        </w:r>
      </w:hyperlink>
      <w:r w:rsidRPr="00EF4290">
        <w:rPr>
          <w:sz w:val="20"/>
          <w:szCs w:val="20"/>
        </w:rPr>
        <w:br/>
      </w:r>
    </w:p>
    <w:p w14:paraId="7CA490FE" w14:textId="77777777" w:rsidR="00AC465B" w:rsidRPr="00EF4290" w:rsidRDefault="008F3008">
      <w:pPr>
        <w:spacing w:line="240" w:lineRule="auto"/>
        <w:rPr>
          <w:i/>
          <w:iCs/>
          <w:sz w:val="20"/>
          <w:szCs w:val="20"/>
        </w:rPr>
      </w:pPr>
      <w:r w:rsidRPr="00EF4290">
        <w:rPr>
          <w:sz w:val="20"/>
          <w:szCs w:val="20"/>
        </w:rPr>
        <w:t>Lee, Y., Jeon, Y. J., Kang, S., Shin, J. I., Jung, Y.</w:t>
      </w:r>
      <w:r w:rsidRPr="00EF4290">
        <w:rPr>
          <w:rFonts w:ascii="Cambria Math" w:hAnsi="Cambria Math" w:cs="Cambria Math"/>
          <w:sz w:val="20"/>
          <w:szCs w:val="20"/>
        </w:rPr>
        <w:t>‑</w:t>
      </w:r>
      <w:r w:rsidRPr="00EF4290">
        <w:rPr>
          <w:sz w:val="20"/>
          <w:szCs w:val="20"/>
        </w:rPr>
        <w:t xml:space="preserve">C., &amp; Jung, S. J. (2022). </w:t>
      </w:r>
      <w:r w:rsidRPr="00EF4290">
        <w:rPr>
          <w:i/>
          <w:iCs/>
          <w:sz w:val="20"/>
          <w:szCs w:val="20"/>
        </w:rPr>
        <w:t xml:space="preserve">Social media </w:t>
      </w:r>
    </w:p>
    <w:p w14:paraId="505B6D70" w14:textId="77777777" w:rsidR="00AC465B" w:rsidRPr="00EF4290" w:rsidRDefault="008F3008">
      <w:pPr>
        <w:spacing w:line="240" w:lineRule="auto"/>
        <w:ind w:left="720"/>
        <w:rPr>
          <w:sz w:val="20"/>
          <w:szCs w:val="20"/>
        </w:rPr>
      </w:pPr>
      <w:r w:rsidRPr="00EF4290">
        <w:rPr>
          <w:i/>
          <w:iCs/>
          <w:sz w:val="20"/>
          <w:szCs w:val="20"/>
        </w:rPr>
        <w:t>Use and mental health during the COVID</w:t>
      </w:r>
      <w:r w:rsidRPr="00EF4290">
        <w:rPr>
          <w:rFonts w:ascii="Cambria Math" w:hAnsi="Cambria Math" w:cs="Cambria Math"/>
          <w:i/>
          <w:iCs/>
          <w:sz w:val="20"/>
          <w:szCs w:val="20"/>
        </w:rPr>
        <w:t>‑</w:t>
      </w:r>
      <w:r w:rsidRPr="00EF4290">
        <w:rPr>
          <w:i/>
          <w:iCs/>
          <w:sz w:val="20"/>
          <w:szCs w:val="20"/>
        </w:rPr>
        <w:t>19 pandemic in young adults</w:t>
      </w:r>
      <w:r w:rsidRPr="00EF4290">
        <w:rPr>
          <w:sz w:val="20"/>
          <w:szCs w:val="20"/>
        </w:rPr>
        <w:t>: A meta-analysis of 14 cross</w:t>
      </w:r>
      <w:r w:rsidRPr="00EF4290">
        <w:rPr>
          <w:rFonts w:ascii="Cambria Math" w:hAnsi="Cambria Math" w:cs="Cambria Math"/>
          <w:sz w:val="20"/>
          <w:szCs w:val="20"/>
        </w:rPr>
        <w:t>‑</w:t>
      </w:r>
      <w:r w:rsidRPr="00EF4290">
        <w:rPr>
          <w:sz w:val="20"/>
          <w:szCs w:val="20"/>
        </w:rPr>
        <w:t>sectional studies. BMC Public Health, 22, Article 995.</w:t>
      </w:r>
      <w:hyperlink r:id="rId26">
        <w:r w:rsidR="00AC465B" w:rsidRPr="00EF4290">
          <w:rPr>
            <w:sz w:val="20"/>
            <w:szCs w:val="20"/>
          </w:rPr>
          <w:t xml:space="preserve"> https://link.springer.com/article/10.1186/s12889-022-13409-0</w:t>
        </w:r>
      </w:hyperlink>
    </w:p>
    <w:p w14:paraId="5E82439E" w14:textId="77777777" w:rsidR="00AC465B" w:rsidRPr="00EF4290" w:rsidRDefault="00AC465B">
      <w:pPr>
        <w:spacing w:line="240" w:lineRule="auto"/>
        <w:rPr>
          <w:sz w:val="20"/>
          <w:szCs w:val="20"/>
        </w:rPr>
      </w:pPr>
    </w:p>
    <w:p w14:paraId="4668EDBF" w14:textId="77777777" w:rsidR="00AC465B" w:rsidRPr="00EF4290" w:rsidRDefault="008F3008">
      <w:pPr>
        <w:spacing w:line="240" w:lineRule="auto"/>
        <w:rPr>
          <w:i/>
          <w:iCs/>
          <w:sz w:val="20"/>
          <w:szCs w:val="20"/>
        </w:rPr>
      </w:pPr>
      <w:r w:rsidRPr="00EF4290">
        <w:rPr>
          <w:sz w:val="20"/>
          <w:szCs w:val="20"/>
        </w:rPr>
        <w:t xml:space="preserve">Li, M., et al. (2025). </w:t>
      </w:r>
      <w:r w:rsidRPr="00EF4290">
        <w:rPr>
          <w:i/>
          <w:iCs/>
          <w:sz w:val="20"/>
          <w:szCs w:val="20"/>
        </w:rPr>
        <w:t xml:space="preserve">They are more beautiful than me! How social media use increases </w:t>
      </w:r>
    </w:p>
    <w:p w14:paraId="4275A110" w14:textId="77777777" w:rsidR="00AC465B" w:rsidRPr="00EF4290" w:rsidRDefault="008F3008">
      <w:pPr>
        <w:spacing w:line="240" w:lineRule="auto"/>
        <w:ind w:firstLine="720"/>
        <w:rPr>
          <w:sz w:val="20"/>
          <w:szCs w:val="20"/>
        </w:rPr>
      </w:pPr>
      <w:r w:rsidRPr="00EF4290">
        <w:rPr>
          <w:i/>
          <w:iCs/>
          <w:sz w:val="20"/>
          <w:szCs w:val="20"/>
        </w:rPr>
        <w:t>body-related envy and cosmetic surgery consideration</w:t>
      </w:r>
      <w:r w:rsidRPr="00EF4290">
        <w:rPr>
          <w:sz w:val="20"/>
          <w:szCs w:val="20"/>
        </w:rPr>
        <w:t xml:space="preserve">. </w:t>
      </w:r>
      <w:r w:rsidRPr="00EF4290">
        <w:rPr>
          <w:i/>
          <w:iCs/>
          <w:sz w:val="20"/>
          <w:szCs w:val="20"/>
        </w:rPr>
        <w:t>Frontiers in Psychology</w:t>
      </w:r>
      <w:r w:rsidRPr="00EF4290">
        <w:rPr>
          <w:sz w:val="20"/>
          <w:szCs w:val="20"/>
        </w:rPr>
        <w:t>.</w:t>
      </w:r>
      <w:hyperlink r:id="rId27">
        <w:r w:rsidR="00AC465B" w:rsidRPr="00EF4290">
          <w:rPr>
            <w:sz w:val="20"/>
            <w:szCs w:val="20"/>
          </w:rPr>
          <w:t xml:space="preserve"> </w:t>
        </w:r>
      </w:hyperlink>
    </w:p>
    <w:p w14:paraId="35B0B323" w14:textId="77777777" w:rsidR="00AC465B" w:rsidRPr="00EF4290" w:rsidRDefault="008F3008">
      <w:pPr>
        <w:spacing w:line="240" w:lineRule="auto"/>
        <w:rPr>
          <w:sz w:val="20"/>
          <w:szCs w:val="20"/>
        </w:rPr>
      </w:pPr>
      <w:r w:rsidRPr="00EF4290">
        <w:rPr>
          <w:sz w:val="20"/>
          <w:szCs w:val="20"/>
        </w:rPr>
        <w:t xml:space="preserve">            </w:t>
      </w:r>
      <w:hyperlink r:id="rId28">
        <w:r w:rsidR="00AC465B" w:rsidRPr="00EF4290">
          <w:rPr>
            <w:sz w:val="20"/>
            <w:szCs w:val="20"/>
          </w:rPr>
          <w:t>https://doi.org/10.3389/fpsyg.2025.1628208</w:t>
        </w:r>
      </w:hyperlink>
      <w:r w:rsidRPr="00EF4290">
        <w:rPr>
          <w:sz w:val="20"/>
          <w:szCs w:val="20"/>
        </w:rPr>
        <w:t xml:space="preserve"> </w:t>
      </w:r>
    </w:p>
    <w:p w14:paraId="56D514C3" w14:textId="77777777" w:rsidR="00AC465B" w:rsidRPr="00EF4290" w:rsidRDefault="00AC465B">
      <w:pPr>
        <w:spacing w:line="240" w:lineRule="auto"/>
        <w:rPr>
          <w:sz w:val="20"/>
          <w:szCs w:val="20"/>
        </w:rPr>
      </w:pPr>
    </w:p>
    <w:p w14:paraId="478A6EE1" w14:textId="77777777" w:rsidR="00AC465B" w:rsidRPr="00EF4290" w:rsidRDefault="008F3008">
      <w:pPr>
        <w:spacing w:line="240" w:lineRule="auto"/>
        <w:rPr>
          <w:i/>
          <w:iCs/>
          <w:sz w:val="20"/>
          <w:szCs w:val="20"/>
        </w:rPr>
      </w:pPr>
      <w:proofErr w:type="spellStart"/>
      <w:r w:rsidRPr="00EF4290">
        <w:rPr>
          <w:sz w:val="20"/>
          <w:szCs w:val="20"/>
        </w:rPr>
        <w:t>Lingcob</w:t>
      </w:r>
      <w:proofErr w:type="spellEnd"/>
      <w:r w:rsidRPr="00EF4290">
        <w:rPr>
          <w:sz w:val="20"/>
          <w:szCs w:val="20"/>
        </w:rPr>
        <w:t xml:space="preserve">, D. J. F., &amp; Quines, L. A. (2025). </w:t>
      </w:r>
      <w:r w:rsidRPr="00EF4290">
        <w:rPr>
          <w:i/>
          <w:iCs/>
          <w:sz w:val="20"/>
          <w:szCs w:val="20"/>
        </w:rPr>
        <w:t xml:space="preserve">Financial literacy, work engagement, and </w:t>
      </w:r>
    </w:p>
    <w:p w14:paraId="24CC991D" w14:textId="77777777" w:rsidR="00AC465B" w:rsidRPr="00EF4290" w:rsidRDefault="008F3008">
      <w:pPr>
        <w:spacing w:line="240" w:lineRule="auto"/>
        <w:ind w:left="720"/>
        <w:rPr>
          <w:sz w:val="20"/>
          <w:szCs w:val="20"/>
        </w:rPr>
      </w:pPr>
      <w:r w:rsidRPr="00EF4290">
        <w:rPr>
          <w:i/>
          <w:iCs/>
          <w:sz w:val="20"/>
          <w:szCs w:val="20"/>
        </w:rPr>
        <w:t>professional development: A structural equation model on teamwork among public school teachers</w:t>
      </w:r>
      <w:r w:rsidRPr="00EF4290">
        <w:rPr>
          <w:sz w:val="20"/>
          <w:szCs w:val="20"/>
        </w:rPr>
        <w:t>. https://www.researchgate.net/publication/392242637</w:t>
      </w:r>
    </w:p>
    <w:p w14:paraId="581AAC2D" w14:textId="77777777" w:rsidR="00AC465B" w:rsidRPr="00EF4290" w:rsidRDefault="00AC465B">
      <w:pPr>
        <w:spacing w:line="240" w:lineRule="auto"/>
        <w:rPr>
          <w:sz w:val="20"/>
          <w:szCs w:val="20"/>
        </w:rPr>
      </w:pPr>
    </w:p>
    <w:p w14:paraId="124C0E7F" w14:textId="77777777" w:rsidR="00AC465B" w:rsidRPr="00EF4290" w:rsidRDefault="008F3008">
      <w:pPr>
        <w:spacing w:line="240" w:lineRule="auto"/>
        <w:rPr>
          <w:i/>
          <w:iCs/>
          <w:sz w:val="20"/>
          <w:szCs w:val="20"/>
        </w:rPr>
      </w:pPr>
      <w:proofErr w:type="spellStart"/>
      <w:r w:rsidRPr="00EF4290">
        <w:rPr>
          <w:sz w:val="20"/>
          <w:szCs w:val="20"/>
        </w:rPr>
        <w:t>Linga</w:t>
      </w:r>
      <w:proofErr w:type="spellEnd"/>
      <w:r w:rsidRPr="00EF4290">
        <w:rPr>
          <w:sz w:val="20"/>
          <w:szCs w:val="20"/>
        </w:rPr>
        <w:t xml:space="preserve">, R. M. (2025, August 22). </w:t>
      </w:r>
      <w:r w:rsidRPr="00EF4290">
        <w:rPr>
          <w:i/>
          <w:iCs/>
          <w:sz w:val="20"/>
          <w:szCs w:val="20"/>
        </w:rPr>
        <w:t xml:space="preserve">The evolution and impact of social media in the </w:t>
      </w:r>
    </w:p>
    <w:p w14:paraId="0AD4D0F1" w14:textId="77777777" w:rsidR="00AC465B" w:rsidRPr="00EF4290" w:rsidRDefault="008F3008">
      <w:pPr>
        <w:spacing w:line="240" w:lineRule="auto"/>
        <w:ind w:left="720"/>
        <w:rPr>
          <w:sz w:val="20"/>
          <w:szCs w:val="20"/>
        </w:rPr>
      </w:pPr>
      <w:r w:rsidRPr="00EF4290">
        <w:rPr>
          <w:i/>
          <w:iCs/>
          <w:sz w:val="20"/>
          <w:szCs w:val="20"/>
        </w:rPr>
        <w:t>Philippines</w:t>
      </w:r>
      <w:r w:rsidRPr="00EF4290">
        <w:rPr>
          <w:sz w:val="20"/>
          <w:szCs w:val="20"/>
        </w:rPr>
        <w:t xml:space="preserve">. </w:t>
      </w:r>
      <w:proofErr w:type="spellStart"/>
      <w:r w:rsidRPr="00EF4290">
        <w:rPr>
          <w:sz w:val="20"/>
          <w:szCs w:val="20"/>
        </w:rPr>
        <w:t>SEOSpecialistPhilippines</w:t>
      </w:r>
      <w:proofErr w:type="spellEnd"/>
      <w:r w:rsidRPr="00EF4290">
        <w:rPr>
          <w:sz w:val="20"/>
          <w:szCs w:val="20"/>
        </w:rPr>
        <w:t xml:space="preserve"> https://seospecialist.com.ph/the-evol </w:t>
      </w:r>
      <w:proofErr w:type="spellStart"/>
      <w:r w:rsidRPr="00EF4290">
        <w:rPr>
          <w:sz w:val="20"/>
          <w:szCs w:val="20"/>
        </w:rPr>
        <w:t>ution</w:t>
      </w:r>
      <w:proofErr w:type="spellEnd"/>
      <w:r w:rsidRPr="00EF4290">
        <w:rPr>
          <w:sz w:val="20"/>
          <w:szCs w:val="20"/>
        </w:rPr>
        <w:t>-and-impact-of-social-media-in-the-</w:t>
      </w:r>
      <w:proofErr w:type="spellStart"/>
      <w:r w:rsidRPr="00EF4290">
        <w:rPr>
          <w:sz w:val="20"/>
          <w:szCs w:val="20"/>
        </w:rPr>
        <w:t>philippines</w:t>
      </w:r>
      <w:proofErr w:type="spellEnd"/>
      <w:r w:rsidRPr="00EF4290">
        <w:rPr>
          <w:sz w:val="20"/>
          <w:szCs w:val="20"/>
        </w:rPr>
        <w:t>/</w:t>
      </w:r>
    </w:p>
    <w:p w14:paraId="216066E0" w14:textId="77777777" w:rsidR="00AC465B" w:rsidRPr="00EF4290" w:rsidRDefault="00AC465B">
      <w:pPr>
        <w:spacing w:line="240" w:lineRule="auto"/>
        <w:ind w:firstLine="720"/>
        <w:rPr>
          <w:sz w:val="20"/>
          <w:szCs w:val="20"/>
        </w:rPr>
      </w:pPr>
    </w:p>
    <w:p w14:paraId="0A575122" w14:textId="77777777" w:rsidR="00AC465B" w:rsidRPr="00EF4290" w:rsidRDefault="008F3008">
      <w:pPr>
        <w:spacing w:line="240" w:lineRule="auto"/>
        <w:rPr>
          <w:i/>
          <w:iCs/>
          <w:sz w:val="20"/>
          <w:szCs w:val="20"/>
        </w:rPr>
      </w:pPr>
      <w:proofErr w:type="spellStart"/>
      <w:r w:rsidRPr="00EF4290">
        <w:rPr>
          <w:sz w:val="20"/>
          <w:szCs w:val="20"/>
        </w:rPr>
        <w:t>Maheux</w:t>
      </w:r>
      <w:proofErr w:type="spellEnd"/>
      <w:r w:rsidRPr="00EF4290">
        <w:rPr>
          <w:sz w:val="20"/>
          <w:szCs w:val="20"/>
        </w:rPr>
        <w:t xml:space="preserve">, A. J., Roberts, S. R., &amp; </w:t>
      </w:r>
      <w:proofErr w:type="spellStart"/>
      <w:r w:rsidRPr="00EF4290">
        <w:rPr>
          <w:sz w:val="20"/>
          <w:szCs w:val="20"/>
        </w:rPr>
        <w:t>Nesi</w:t>
      </w:r>
      <w:proofErr w:type="spellEnd"/>
      <w:r w:rsidRPr="00EF4290">
        <w:rPr>
          <w:sz w:val="20"/>
          <w:szCs w:val="20"/>
        </w:rPr>
        <w:t>, J. (2022).</w:t>
      </w:r>
      <w:r w:rsidRPr="00EF4290">
        <w:rPr>
          <w:i/>
          <w:iCs/>
          <w:sz w:val="20"/>
          <w:szCs w:val="20"/>
        </w:rPr>
        <w:t xml:space="preserve"> Longitudinal associations between </w:t>
      </w:r>
    </w:p>
    <w:p w14:paraId="52D029D7" w14:textId="77777777" w:rsidR="00AC465B" w:rsidRPr="00EF4290" w:rsidRDefault="008F3008">
      <w:pPr>
        <w:spacing w:line="240" w:lineRule="auto"/>
        <w:ind w:left="720"/>
        <w:rPr>
          <w:sz w:val="20"/>
          <w:szCs w:val="20"/>
        </w:rPr>
      </w:pPr>
      <w:r w:rsidRPr="00EF4290">
        <w:rPr>
          <w:i/>
          <w:iCs/>
          <w:sz w:val="20"/>
          <w:szCs w:val="20"/>
        </w:rPr>
        <w:lastRenderedPageBreak/>
        <w:t>appearance-related social media consciousness and adolescents' depressive symptoms</w:t>
      </w:r>
      <w:r w:rsidRPr="00EF4290">
        <w:rPr>
          <w:sz w:val="20"/>
          <w:szCs w:val="20"/>
        </w:rPr>
        <w:t xml:space="preserve">. </w:t>
      </w:r>
      <w:r w:rsidRPr="00EF4290">
        <w:rPr>
          <w:i/>
          <w:iCs/>
          <w:sz w:val="20"/>
          <w:szCs w:val="20"/>
        </w:rPr>
        <w:t>Journal of Adolescence, 94,</w:t>
      </w:r>
      <w:r w:rsidRPr="00EF4290">
        <w:rPr>
          <w:sz w:val="20"/>
          <w:szCs w:val="20"/>
        </w:rPr>
        <w:t xml:space="preserve"> 264–269. https://pmc.ncbi.nlm.nih .gov/articles/PMC8974358/</w:t>
      </w:r>
    </w:p>
    <w:p w14:paraId="16E2088E" w14:textId="77777777" w:rsidR="00AC465B" w:rsidRPr="00EF4290" w:rsidRDefault="00AC465B">
      <w:pPr>
        <w:spacing w:line="240" w:lineRule="auto"/>
        <w:ind w:left="720"/>
        <w:rPr>
          <w:sz w:val="20"/>
          <w:szCs w:val="20"/>
        </w:rPr>
      </w:pPr>
    </w:p>
    <w:p w14:paraId="786EF531" w14:textId="77777777" w:rsidR="00AC465B" w:rsidRPr="00EF4290" w:rsidRDefault="008F3008">
      <w:pPr>
        <w:spacing w:line="240" w:lineRule="auto"/>
        <w:rPr>
          <w:sz w:val="20"/>
          <w:szCs w:val="20"/>
        </w:rPr>
      </w:pPr>
      <w:proofErr w:type="spellStart"/>
      <w:r w:rsidRPr="00EF4290">
        <w:rPr>
          <w:sz w:val="20"/>
          <w:szCs w:val="20"/>
        </w:rPr>
        <w:t>Maheux</w:t>
      </w:r>
      <w:proofErr w:type="spellEnd"/>
      <w:r w:rsidRPr="00EF4290">
        <w:rPr>
          <w:sz w:val="20"/>
          <w:szCs w:val="20"/>
        </w:rPr>
        <w:t xml:space="preserve">, A. J., Roberts, S. R., </w:t>
      </w:r>
      <w:proofErr w:type="spellStart"/>
      <w:r w:rsidRPr="00EF4290">
        <w:rPr>
          <w:sz w:val="20"/>
          <w:szCs w:val="20"/>
        </w:rPr>
        <w:t>Nesi</w:t>
      </w:r>
      <w:proofErr w:type="spellEnd"/>
      <w:r w:rsidRPr="00EF4290">
        <w:rPr>
          <w:sz w:val="20"/>
          <w:szCs w:val="20"/>
        </w:rPr>
        <w:t xml:space="preserve">, J., Widman, L., &amp; </w:t>
      </w:r>
      <w:proofErr w:type="spellStart"/>
      <w:r w:rsidRPr="00EF4290">
        <w:rPr>
          <w:sz w:val="20"/>
          <w:szCs w:val="20"/>
        </w:rPr>
        <w:t>Choukas</w:t>
      </w:r>
      <w:proofErr w:type="spellEnd"/>
      <w:r w:rsidRPr="00EF4290">
        <w:rPr>
          <w:sz w:val="20"/>
          <w:szCs w:val="20"/>
        </w:rPr>
        <w:t xml:space="preserve">-Bradley, S. (2022). </w:t>
      </w:r>
    </w:p>
    <w:p w14:paraId="53C14F30" w14:textId="77777777" w:rsidR="00AC465B" w:rsidRPr="00EF4290" w:rsidRDefault="008F3008">
      <w:pPr>
        <w:spacing w:line="240" w:lineRule="auto"/>
        <w:ind w:left="720"/>
        <w:rPr>
          <w:sz w:val="20"/>
          <w:szCs w:val="20"/>
        </w:rPr>
      </w:pPr>
      <w:r w:rsidRPr="00EF4290">
        <w:rPr>
          <w:i/>
          <w:iCs/>
          <w:sz w:val="20"/>
          <w:szCs w:val="20"/>
        </w:rPr>
        <w:t>Psychometric properties and factor structure of the Appearance-Related Social Media Consciousness Scale among emerging adults. Body Image</w:t>
      </w:r>
      <w:r w:rsidRPr="00EF4290">
        <w:rPr>
          <w:sz w:val="20"/>
          <w:szCs w:val="20"/>
        </w:rPr>
        <w:t>, 43, 63–74.</w:t>
      </w:r>
    </w:p>
    <w:p w14:paraId="3A07BDFA" w14:textId="77777777" w:rsidR="00AC465B" w:rsidRPr="00EF4290" w:rsidRDefault="00B61E8A">
      <w:pPr>
        <w:spacing w:line="240" w:lineRule="auto"/>
        <w:ind w:left="720"/>
        <w:rPr>
          <w:sz w:val="20"/>
          <w:szCs w:val="20"/>
        </w:rPr>
      </w:pPr>
      <w:hyperlink r:id="rId29">
        <w:r w:rsidR="00AC465B" w:rsidRPr="00EF4290">
          <w:rPr>
            <w:sz w:val="20"/>
            <w:szCs w:val="20"/>
          </w:rPr>
          <w:t>https://www.sciencedirect.com/science/article/pii/S1740144522001346?casa_token=un6d7hrb8tAAAAAA:HKd6N_Q6bRPNDGYcUfreCb5_929dwqVud2VR0RGm-LEYuhJafGnfYy3VKyHcy84hlc25QIRqdQw</w:t>
        </w:r>
      </w:hyperlink>
      <w:r w:rsidR="00AC465B" w:rsidRPr="00EF4290">
        <w:rPr>
          <w:sz w:val="20"/>
          <w:szCs w:val="20"/>
        </w:rPr>
        <w:t xml:space="preserve"> </w:t>
      </w:r>
    </w:p>
    <w:p w14:paraId="560FFBFB" w14:textId="77777777" w:rsidR="00AC465B" w:rsidRPr="00EF4290" w:rsidRDefault="00AC465B">
      <w:pPr>
        <w:spacing w:line="240" w:lineRule="auto"/>
        <w:rPr>
          <w:sz w:val="20"/>
          <w:szCs w:val="20"/>
        </w:rPr>
      </w:pPr>
    </w:p>
    <w:p w14:paraId="3E42B60F" w14:textId="77777777" w:rsidR="00AC465B" w:rsidRPr="00EF4290" w:rsidRDefault="008F3008">
      <w:pPr>
        <w:spacing w:line="240" w:lineRule="auto"/>
        <w:rPr>
          <w:i/>
          <w:iCs/>
          <w:sz w:val="20"/>
          <w:szCs w:val="20"/>
        </w:rPr>
      </w:pPr>
      <w:proofErr w:type="spellStart"/>
      <w:r w:rsidRPr="00EF4290">
        <w:rPr>
          <w:sz w:val="20"/>
          <w:szCs w:val="20"/>
        </w:rPr>
        <w:t>Makkar</w:t>
      </w:r>
      <w:proofErr w:type="spellEnd"/>
      <w:r w:rsidRPr="00EF4290">
        <w:rPr>
          <w:sz w:val="20"/>
          <w:szCs w:val="20"/>
        </w:rPr>
        <w:t xml:space="preserve">, P. (2025). </w:t>
      </w:r>
      <w:r w:rsidRPr="00EF4290">
        <w:rPr>
          <w:i/>
          <w:iCs/>
          <w:sz w:val="20"/>
          <w:szCs w:val="20"/>
        </w:rPr>
        <w:t xml:space="preserve">A study on social media usage, body image and self-compassion </w:t>
      </w:r>
    </w:p>
    <w:p w14:paraId="204F2A2E" w14:textId="77777777" w:rsidR="00AC465B" w:rsidRPr="00EF4290" w:rsidRDefault="008F3008">
      <w:pPr>
        <w:spacing w:line="240" w:lineRule="auto"/>
        <w:ind w:left="720"/>
        <w:rPr>
          <w:sz w:val="20"/>
          <w:szCs w:val="20"/>
        </w:rPr>
      </w:pPr>
      <w:r w:rsidRPr="00EF4290">
        <w:rPr>
          <w:i/>
          <w:iCs/>
          <w:sz w:val="20"/>
          <w:szCs w:val="20"/>
        </w:rPr>
        <w:t>among young adults. International Journal of Interdisciplinary Approaches in Psychology</w:t>
      </w:r>
      <w:r w:rsidRPr="00EF4290">
        <w:rPr>
          <w:sz w:val="20"/>
          <w:szCs w:val="20"/>
        </w:rPr>
        <w:t xml:space="preserve">, 3(9), 70–80. </w:t>
      </w:r>
      <w:hyperlink r:id="rId30">
        <w:r w:rsidR="00AC465B" w:rsidRPr="00EF4290">
          <w:rPr>
            <w:sz w:val="20"/>
            <w:szCs w:val="20"/>
          </w:rPr>
          <w:t>https://psychopediajournals.com/index.php/ijiap/</w:t>
        </w:r>
      </w:hyperlink>
    </w:p>
    <w:p w14:paraId="1811DA30" w14:textId="77777777" w:rsidR="00AC465B" w:rsidRPr="00EF4290" w:rsidRDefault="008F3008">
      <w:pPr>
        <w:spacing w:line="240" w:lineRule="auto"/>
        <w:ind w:left="720"/>
        <w:rPr>
          <w:sz w:val="20"/>
          <w:szCs w:val="20"/>
        </w:rPr>
      </w:pPr>
      <w:proofErr w:type="spellStart"/>
      <w:r w:rsidRPr="00EF4290">
        <w:rPr>
          <w:sz w:val="20"/>
          <w:szCs w:val="20"/>
        </w:rPr>
        <w:t>ar</w:t>
      </w:r>
      <w:proofErr w:type="spellEnd"/>
      <w:r w:rsidRPr="00EF4290">
        <w:rPr>
          <w:sz w:val="20"/>
          <w:szCs w:val="20"/>
        </w:rPr>
        <w:t xml:space="preserve"> </w:t>
      </w:r>
      <w:proofErr w:type="spellStart"/>
      <w:r w:rsidRPr="00EF4290">
        <w:rPr>
          <w:sz w:val="20"/>
          <w:szCs w:val="20"/>
        </w:rPr>
        <w:t>ticle</w:t>
      </w:r>
      <w:proofErr w:type="spellEnd"/>
      <w:r w:rsidRPr="00EF4290">
        <w:rPr>
          <w:sz w:val="20"/>
          <w:szCs w:val="20"/>
        </w:rPr>
        <w:t>/view/1145</w:t>
      </w:r>
    </w:p>
    <w:p w14:paraId="7FEC351B" w14:textId="77777777" w:rsidR="00AC465B" w:rsidRPr="00EF4290" w:rsidRDefault="00AC465B">
      <w:pPr>
        <w:spacing w:line="240" w:lineRule="auto"/>
        <w:rPr>
          <w:sz w:val="20"/>
          <w:szCs w:val="20"/>
        </w:rPr>
      </w:pPr>
    </w:p>
    <w:p w14:paraId="23BE4C90" w14:textId="77777777" w:rsidR="00AC465B" w:rsidRPr="00EF4290" w:rsidRDefault="008F3008">
      <w:pPr>
        <w:spacing w:line="240" w:lineRule="auto"/>
        <w:rPr>
          <w:i/>
          <w:iCs/>
          <w:sz w:val="20"/>
          <w:szCs w:val="20"/>
        </w:rPr>
      </w:pPr>
      <w:proofErr w:type="spellStart"/>
      <w:r w:rsidRPr="00EF4290">
        <w:rPr>
          <w:sz w:val="20"/>
          <w:szCs w:val="20"/>
        </w:rPr>
        <w:t>Mancin</w:t>
      </w:r>
      <w:proofErr w:type="spellEnd"/>
      <w:r w:rsidRPr="00EF4290">
        <w:rPr>
          <w:sz w:val="20"/>
          <w:szCs w:val="20"/>
        </w:rPr>
        <w:t xml:space="preserve">, P., </w:t>
      </w:r>
      <w:proofErr w:type="spellStart"/>
      <w:r w:rsidRPr="00EF4290">
        <w:rPr>
          <w:sz w:val="20"/>
          <w:szCs w:val="20"/>
        </w:rPr>
        <w:t>Cerea</w:t>
      </w:r>
      <w:proofErr w:type="spellEnd"/>
      <w:r w:rsidRPr="00EF4290">
        <w:rPr>
          <w:sz w:val="20"/>
          <w:szCs w:val="20"/>
        </w:rPr>
        <w:t xml:space="preserve">, S., </w:t>
      </w:r>
      <w:proofErr w:type="spellStart"/>
      <w:r w:rsidRPr="00EF4290">
        <w:rPr>
          <w:sz w:val="20"/>
          <w:szCs w:val="20"/>
        </w:rPr>
        <w:t>Bottesi</w:t>
      </w:r>
      <w:proofErr w:type="spellEnd"/>
      <w:r w:rsidRPr="00EF4290">
        <w:rPr>
          <w:sz w:val="20"/>
          <w:szCs w:val="20"/>
        </w:rPr>
        <w:t xml:space="preserve">, G., &amp; </w:t>
      </w:r>
      <w:proofErr w:type="spellStart"/>
      <w:r w:rsidRPr="00EF4290">
        <w:rPr>
          <w:sz w:val="20"/>
          <w:szCs w:val="20"/>
        </w:rPr>
        <w:t>Ghisi</w:t>
      </w:r>
      <w:proofErr w:type="spellEnd"/>
      <w:r w:rsidRPr="00EF4290">
        <w:rPr>
          <w:sz w:val="20"/>
          <w:szCs w:val="20"/>
        </w:rPr>
        <w:t xml:space="preserve">, M. (2024). </w:t>
      </w:r>
      <w:r w:rsidRPr="00EF4290">
        <w:rPr>
          <w:i/>
          <w:iCs/>
          <w:sz w:val="20"/>
          <w:szCs w:val="20"/>
        </w:rPr>
        <w:t xml:space="preserve">Instagram use and negative and </w:t>
      </w:r>
    </w:p>
    <w:p w14:paraId="568BFE9D" w14:textId="77777777" w:rsidR="00AC465B" w:rsidRPr="00EF4290" w:rsidRDefault="008F3008">
      <w:pPr>
        <w:spacing w:line="240" w:lineRule="auto"/>
        <w:ind w:left="720"/>
        <w:rPr>
          <w:sz w:val="20"/>
          <w:szCs w:val="20"/>
        </w:rPr>
      </w:pPr>
      <w:r w:rsidRPr="00EF4290">
        <w:rPr>
          <w:i/>
          <w:iCs/>
          <w:sz w:val="20"/>
          <w:szCs w:val="20"/>
        </w:rPr>
        <w:t>positive body image: The relationship with following accounts and content and filter use among female students</w:t>
      </w:r>
      <w:r w:rsidRPr="00EF4290">
        <w:rPr>
          <w:sz w:val="20"/>
          <w:szCs w:val="20"/>
        </w:rPr>
        <w:t xml:space="preserve">. Current Psychological, 43, 10669-10681. </w:t>
      </w:r>
    </w:p>
    <w:p w14:paraId="53B39FC1" w14:textId="77777777" w:rsidR="00AC465B" w:rsidRPr="00EF4290" w:rsidRDefault="008F3008">
      <w:pPr>
        <w:spacing w:line="240" w:lineRule="auto"/>
        <w:rPr>
          <w:sz w:val="20"/>
          <w:szCs w:val="20"/>
        </w:rPr>
      </w:pPr>
      <w:r w:rsidRPr="00EF4290">
        <w:rPr>
          <w:sz w:val="20"/>
          <w:szCs w:val="20"/>
        </w:rPr>
        <w:t xml:space="preserve">   </w:t>
      </w:r>
      <w:r w:rsidRPr="00EF4290">
        <w:rPr>
          <w:sz w:val="20"/>
          <w:szCs w:val="20"/>
        </w:rPr>
        <w:tab/>
        <w:t>https://link.springer.com/article/10.1007/s12144-023-05204-w</w:t>
      </w:r>
    </w:p>
    <w:p w14:paraId="2D049D56" w14:textId="77777777" w:rsidR="00AC465B" w:rsidRPr="00EF4290" w:rsidRDefault="00AC465B">
      <w:pPr>
        <w:spacing w:line="240" w:lineRule="auto"/>
        <w:rPr>
          <w:sz w:val="20"/>
          <w:szCs w:val="20"/>
        </w:rPr>
      </w:pPr>
    </w:p>
    <w:p w14:paraId="2514A723" w14:textId="77777777" w:rsidR="00AC465B" w:rsidRPr="00EF4290" w:rsidRDefault="008F3008">
      <w:pPr>
        <w:spacing w:line="240" w:lineRule="auto"/>
        <w:rPr>
          <w:i/>
          <w:iCs/>
          <w:sz w:val="20"/>
          <w:szCs w:val="20"/>
        </w:rPr>
      </w:pPr>
      <w:proofErr w:type="spellStart"/>
      <w:r w:rsidRPr="00EF4290">
        <w:rPr>
          <w:sz w:val="20"/>
          <w:szCs w:val="20"/>
        </w:rPr>
        <w:t>McCombes</w:t>
      </w:r>
      <w:proofErr w:type="spellEnd"/>
      <w:r w:rsidRPr="00EF4290">
        <w:rPr>
          <w:sz w:val="20"/>
          <w:szCs w:val="20"/>
        </w:rPr>
        <w:t xml:space="preserve">, S. (2023, June 22). </w:t>
      </w:r>
      <w:r w:rsidRPr="00EF4290">
        <w:rPr>
          <w:i/>
          <w:iCs/>
          <w:sz w:val="20"/>
          <w:szCs w:val="20"/>
        </w:rPr>
        <w:t xml:space="preserve">Descriptive research Definition, types, methods &amp; </w:t>
      </w:r>
    </w:p>
    <w:p w14:paraId="245CBAB7" w14:textId="77777777" w:rsidR="00AC465B" w:rsidRPr="00EF4290" w:rsidRDefault="008F3008">
      <w:pPr>
        <w:spacing w:line="240" w:lineRule="auto"/>
        <w:ind w:firstLine="720"/>
        <w:rPr>
          <w:sz w:val="20"/>
          <w:szCs w:val="20"/>
        </w:rPr>
      </w:pPr>
      <w:r w:rsidRPr="00EF4290">
        <w:rPr>
          <w:i/>
          <w:iCs/>
          <w:sz w:val="20"/>
          <w:szCs w:val="20"/>
        </w:rPr>
        <w:t>examples</w:t>
      </w:r>
      <w:r w:rsidRPr="00EF4290">
        <w:rPr>
          <w:sz w:val="20"/>
          <w:szCs w:val="20"/>
        </w:rPr>
        <w:t>. https://www.scribbr.com/methodology/descriptive-research/</w:t>
      </w:r>
    </w:p>
    <w:p w14:paraId="1473BF85" w14:textId="77777777" w:rsidR="00AC465B" w:rsidRPr="00EF4290" w:rsidRDefault="00AC465B">
      <w:pPr>
        <w:spacing w:line="240" w:lineRule="auto"/>
        <w:ind w:firstLine="720"/>
        <w:rPr>
          <w:sz w:val="20"/>
          <w:szCs w:val="20"/>
        </w:rPr>
      </w:pPr>
    </w:p>
    <w:p w14:paraId="37871E45" w14:textId="77777777" w:rsidR="00AC465B" w:rsidRPr="00EF4290" w:rsidRDefault="008F3008">
      <w:pPr>
        <w:spacing w:line="240" w:lineRule="auto"/>
        <w:rPr>
          <w:i/>
          <w:iCs/>
          <w:sz w:val="20"/>
          <w:szCs w:val="20"/>
        </w:rPr>
      </w:pPr>
      <w:r w:rsidRPr="00EF4290">
        <w:rPr>
          <w:sz w:val="20"/>
          <w:szCs w:val="20"/>
        </w:rPr>
        <w:t xml:space="preserve">Middleton, F. (2019, July 3; revised January 14, 2025). </w:t>
      </w:r>
      <w:r w:rsidRPr="00EF4290">
        <w:rPr>
          <w:i/>
          <w:iCs/>
          <w:sz w:val="20"/>
          <w:szCs w:val="20"/>
        </w:rPr>
        <w:t xml:space="preserve">Reliability vs. validity in research </w:t>
      </w:r>
    </w:p>
    <w:p w14:paraId="55A10572" w14:textId="77777777" w:rsidR="00AC465B" w:rsidRPr="00EF4290" w:rsidRDefault="008F3008">
      <w:pPr>
        <w:spacing w:line="240" w:lineRule="auto"/>
        <w:ind w:firstLine="720"/>
        <w:rPr>
          <w:sz w:val="20"/>
          <w:szCs w:val="20"/>
        </w:rPr>
      </w:pPr>
      <w:r w:rsidRPr="00EF4290">
        <w:rPr>
          <w:i/>
          <w:iCs/>
          <w:sz w:val="20"/>
          <w:szCs w:val="20"/>
        </w:rPr>
        <w:t>Difference, types and examples.</w:t>
      </w:r>
      <w:r w:rsidRPr="00EF4290">
        <w:rPr>
          <w:sz w:val="20"/>
          <w:szCs w:val="20"/>
        </w:rPr>
        <w:t xml:space="preserve"> </w:t>
      </w:r>
      <w:proofErr w:type="spellStart"/>
      <w:r w:rsidRPr="00EF4290">
        <w:rPr>
          <w:sz w:val="20"/>
          <w:szCs w:val="20"/>
        </w:rPr>
        <w:t>Scribbr</w:t>
      </w:r>
      <w:proofErr w:type="spellEnd"/>
      <w:r w:rsidRPr="00EF4290">
        <w:rPr>
          <w:sz w:val="20"/>
          <w:szCs w:val="20"/>
        </w:rPr>
        <w:t>. Retrieved November 10, 2025, from</w:t>
      </w:r>
    </w:p>
    <w:p w14:paraId="1D5AD217" w14:textId="77777777" w:rsidR="00AC465B" w:rsidRPr="00EF4290" w:rsidRDefault="00B61E8A">
      <w:pPr>
        <w:spacing w:line="240" w:lineRule="auto"/>
        <w:ind w:firstLine="720"/>
        <w:rPr>
          <w:sz w:val="20"/>
          <w:szCs w:val="20"/>
        </w:rPr>
      </w:pPr>
      <w:hyperlink r:id="rId31">
        <w:r w:rsidR="00AC465B" w:rsidRPr="00EF4290">
          <w:rPr>
            <w:sz w:val="20"/>
            <w:szCs w:val="20"/>
          </w:rPr>
          <w:t>https://www.scribbr.com/methodology/reliability-vs-validity/</w:t>
        </w:r>
      </w:hyperlink>
    </w:p>
    <w:p w14:paraId="403A7082" w14:textId="77777777" w:rsidR="00AC465B" w:rsidRPr="00EF4290" w:rsidRDefault="00AC465B">
      <w:pPr>
        <w:spacing w:line="240" w:lineRule="auto"/>
        <w:ind w:firstLine="720"/>
        <w:rPr>
          <w:sz w:val="20"/>
          <w:szCs w:val="20"/>
          <w:u w:val="single"/>
        </w:rPr>
      </w:pPr>
    </w:p>
    <w:p w14:paraId="1CFAEEE4" w14:textId="77777777" w:rsidR="00AC465B" w:rsidRPr="00EF4290" w:rsidRDefault="008F3008">
      <w:pPr>
        <w:spacing w:line="240" w:lineRule="auto"/>
        <w:rPr>
          <w:i/>
          <w:iCs/>
          <w:sz w:val="20"/>
          <w:szCs w:val="20"/>
        </w:rPr>
      </w:pPr>
      <w:proofErr w:type="spellStart"/>
      <w:r w:rsidRPr="00EF4290">
        <w:rPr>
          <w:sz w:val="20"/>
          <w:szCs w:val="20"/>
        </w:rPr>
        <w:t>Ozyazici</w:t>
      </w:r>
      <w:proofErr w:type="spellEnd"/>
      <w:r w:rsidRPr="00EF4290">
        <w:rPr>
          <w:sz w:val="20"/>
          <w:szCs w:val="20"/>
        </w:rPr>
        <w:t xml:space="preserve">, K., &amp; Emre, O. (2025). </w:t>
      </w:r>
      <w:r w:rsidRPr="00EF4290">
        <w:rPr>
          <w:i/>
          <w:iCs/>
          <w:sz w:val="20"/>
          <w:szCs w:val="20"/>
        </w:rPr>
        <w:t>The effect of appearance</w:t>
      </w:r>
      <w:r w:rsidRPr="00EF4290">
        <w:rPr>
          <w:rFonts w:ascii="Cambria Math" w:hAnsi="Cambria Math" w:cs="Cambria Math"/>
          <w:i/>
          <w:iCs/>
          <w:sz w:val="20"/>
          <w:szCs w:val="20"/>
        </w:rPr>
        <w:t>‑</w:t>
      </w:r>
      <w:r w:rsidRPr="00EF4290">
        <w:rPr>
          <w:i/>
          <w:iCs/>
          <w:sz w:val="20"/>
          <w:szCs w:val="20"/>
        </w:rPr>
        <w:t xml:space="preserve">related social media   </w:t>
      </w:r>
    </w:p>
    <w:p w14:paraId="61AB5520" w14:textId="77777777" w:rsidR="00AC465B" w:rsidRPr="00EF4290" w:rsidRDefault="008F3008">
      <w:pPr>
        <w:spacing w:line="240" w:lineRule="auto"/>
        <w:ind w:firstLine="720"/>
        <w:rPr>
          <w:i/>
          <w:iCs/>
          <w:sz w:val="20"/>
          <w:szCs w:val="20"/>
        </w:rPr>
      </w:pPr>
      <w:r w:rsidRPr="00EF4290">
        <w:rPr>
          <w:i/>
          <w:iCs/>
          <w:sz w:val="20"/>
          <w:szCs w:val="20"/>
        </w:rPr>
        <w:t xml:space="preserve">consciousness on body image, internalization of ideals, and psychological </w:t>
      </w:r>
    </w:p>
    <w:p w14:paraId="04EDA497" w14:textId="77777777" w:rsidR="00AC465B" w:rsidRPr="00EF4290" w:rsidRDefault="008F3008">
      <w:pPr>
        <w:spacing w:line="240" w:lineRule="auto"/>
        <w:rPr>
          <w:sz w:val="20"/>
          <w:szCs w:val="20"/>
        </w:rPr>
      </w:pPr>
      <w:r w:rsidRPr="00EF4290">
        <w:rPr>
          <w:i/>
          <w:iCs/>
          <w:sz w:val="20"/>
          <w:szCs w:val="20"/>
        </w:rPr>
        <w:t xml:space="preserve">             development in adolescents</w:t>
      </w:r>
      <w:r w:rsidRPr="00EF4290">
        <w:rPr>
          <w:sz w:val="20"/>
          <w:szCs w:val="20"/>
        </w:rPr>
        <w:t xml:space="preserve"> (Preprint). Research Square. </w:t>
      </w:r>
    </w:p>
    <w:p w14:paraId="2BCFE0EA" w14:textId="77777777" w:rsidR="00AC465B" w:rsidRPr="00EF4290" w:rsidRDefault="008F3008">
      <w:pPr>
        <w:spacing w:line="240" w:lineRule="auto"/>
        <w:rPr>
          <w:sz w:val="20"/>
          <w:szCs w:val="20"/>
        </w:rPr>
      </w:pPr>
      <w:r w:rsidRPr="00EF4290">
        <w:rPr>
          <w:sz w:val="20"/>
          <w:szCs w:val="20"/>
        </w:rPr>
        <w:t xml:space="preserve">             https://www.researchsquare.com/article/rs-5998050/v1</w:t>
      </w:r>
    </w:p>
    <w:p w14:paraId="60F4435A" w14:textId="77777777" w:rsidR="00AC465B" w:rsidRPr="00EF4290" w:rsidRDefault="00AC465B">
      <w:pPr>
        <w:spacing w:line="240" w:lineRule="auto"/>
        <w:rPr>
          <w:sz w:val="20"/>
          <w:szCs w:val="20"/>
        </w:rPr>
      </w:pPr>
    </w:p>
    <w:p w14:paraId="15C8C570" w14:textId="77777777" w:rsidR="00AC465B" w:rsidRPr="00EF4290" w:rsidRDefault="008F3008">
      <w:pPr>
        <w:spacing w:line="240" w:lineRule="auto"/>
        <w:rPr>
          <w:i/>
          <w:iCs/>
          <w:sz w:val="20"/>
          <w:szCs w:val="20"/>
        </w:rPr>
      </w:pPr>
      <w:proofErr w:type="spellStart"/>
      <w:r w:rsidRPr="00EF4290">
        <w:rPr>
          <w:sz w:val="20"/>
          <w:szCs w:val="20"/>
        </w:rPr>
        <w:t>Pedalino</w:t>
      </w:r>
      <w:proofErr w:type="spellEnd"/>
      <w:r w:rsidRPr="00EF4290">
        <w:rPr>
          <w:sz w:val="20"/>
          <w:szCs w:val="20"/>
        </w:rPr>
        <w:t xml:space="preserve">, F., &amp; </w:t>
      </w:r>
      <w:proofErr w:type="spellStart"/>
      <w:r w:rsidRPr="00EF4290">
        <w:rPr>
          <w:sz w:val="20"/>
          <w:szCs w:val="20"/>
        </w:rPr>
        <w:t>Camerini</w:t>
      </w:r>
      <w:proofErr w:type="spellEnd"/>
      <w:r w:rsidRPr="00EF4290">
        <w:rPr>
          <w:sz w:val="20"/>
          <w:szCs w:val="20"/>
        </w:rPr>
        <w:t>, A.-L. (2022).</w:t>
      </w:r>
      <w:r w:rsidRPr="00EF4290">
        <w:rPr>
          <w:i/>
          <w:iCs/>
          <w:sz w:val="20"/>
          <w:szCs w:val="20"/>
        </w:rPr>
        <w:t xml:space="preserve"> Instagram use and body dissatisfaction: The </w:t>
      </w:r>
    </w:p>
    <w:p w14:paraId="524B2930" w14:textId="77777777" w:rsidR="00AC465B" w:rsidRPr="00EF4290" w:rsidRDefault="008F3008">
      <w:pPr>
        <w:spacing w:line="240" w:lineRule="auto"/>
        <w:ind w:left="720"/>
        <w:rPr>
          <w:sz w:val="20"/>
          <w:szCs w:val="20"/>
          <w:shd w:val="clear" w:color="auto" w:fill="FF9900"/>
        </w:rPr>
      </w:pPr>
      <w:r w:rsidRPr="00EF4290">
        <w:rPr>
          <w:i/>
          <w:iCs/>
          <w:sz w:val="20"/>
          <w:szCs w:val="20"/>
        </w:rPr>
        <w:t>mediating role of upward social comparison with peers and influencers among young females. International Journal of Environmental Research and Public Health</w:t>
      </w:r>
      <w:r w:rsidRPr="00EF4290">
        <w:rPr>
          <w:sz w:val="20"/>
          <w:szCs w:val="20"/>
        </w:rPr>
        <w:t xml:space="preserve">, 19(3), 1543. </w:t>
      </w:r>
      <w:hyperlink r:id="rId32">
        <w:r w:rsidR="00AC465B" w:rsidRPr="00EF4290">
          <w:rPr>
            <w:sz w:val="20"/>
            <w:szCs w:val="20"/>
          </w:rPr>
          <w:t>https://www.mdpi.com/1660-4601/19/3/1543</w:t>
        </w:r>
      </w:hyperlink>
    </w:p>
    <w:p w14:paraId="2877E590" w14:textId="77777777" w:rsidR="00AC465B" w:rsidRPr="00EF4290" w:rsidRDefault="00AC465B">
      <w:pPr>
        <w:spacing w:line="240" w:lineRule="auto"/>
        <w:ind w:left="720"/>
        <w:rPr>
          <w:sz w:val="20"/>
          <w:szCs w:val="20"/>
          <w:shd w:val="clear" w:color="auto" w:fill="FF9900"/>
        </w:rPr>
      </w:pPr>
    </w:p>
    <w:p w14:paraId="1AAE97F6" w14:textId="77777777" w:rsidR="00AC465B" w:rsidRPr="00EF4290" w:rsidRDefault="008F3008">
      <w:pPr>
        <w:spacing w:line="240" w:lineRule="auto"/>
        <w:rPr>
          <w:i/>
          <w:iCs/>
          <w:sz w:val="20"/>
          <w:szCs w:val="20"/>
        </w:rPr>
      </w:pPr>
      <w:r w:rsidRPr="00EF4290">
        <w:rPr>
          <w:sz w:val="20"/>
          <w:szCs w:val="20"/>
        </w:rPr>
        <w:t>Perloff, R. M. (2014).</w:t>
      </w:r>
      <w:r w:rsidRPr="00EF4290">
        <w:rPr>
          <w:i/>
          <w:iCs/>
          <w:sz w:val="20"/>
          <w:szCs w:val="20"/>
        </w:rPr>
        <w:t xml:space="preserve"> Social media effects on young women’s body image concerns: </w:t>
      </w:r>
    </w:p>
    <w:p w14:paraId="37087942" w14:textId="77777777" w:rsidR="00AC465B" w:rsidRPr="00EF4290" w:rsidRDefault="008F3008">
      <w:pPr>
        <w:spacing w:line="240" w:lineRule="auto"/>
        <w:ind w:firstLine="720"/>
        <w:rPr>
          <w:sz w:val="20"/>
          <w:szCs w:val="20"/>
        </w:rPr>
      </w:pPr>
      <w:r w:rsidRPr="00EF4290">
        <w:rPr>
          <w:i/>
          <w:iCs/>
          <w:sz w:val="20"/>
          <w:szCs w:val="20"/>
        </w:rPr>
        <w:t>Theoretical perspectives and an agenda for research</w:t>
      </w:r>
      <w:r w:rsidRPr="00EF4290">
        <w:rPr>
          <w:sz w:val="20"/>
          <w:szCs w:val="20"/>
        </w:rPr>
        <w:t xml:space="preserve">. </w:t>
      </w:r>
      <w:r w:rsidRPr="00EF4290">
        <w:rPr>
          <w:i/>
          <w:iCs/>
          <w:sz w:val="20"/>
          <w:szCs w:val="20"/>
        </w:rPr>
        <w:t>Sex Roles, 71</w:t>
      </w:r>
      <w:r w:rsidRPr="00EF4290">
        <w:rPr>
          <w:sz w:val="20"/>
          <w:szCs w:val="20"/>
        </w:rPr>
        <w:t xml:space="preserve">(11–12), </w:t>
      </w:r>
    </w:p>
    <w:p w14:paraId="5B2097FD" w14:textId="77777777" w:rsidR="00AC465B" w:rsidRPr="00EF4290" w:rsidRDefault="008F3008">
      <w:pPr>
        <w:spacing w:line="240" w:lineRule="auto"/>
        <w:rPr>
          <w:sz w:val="20"/>
          <w:szCs w:val="20"/>
        </w:rPr>
      </w:pPr>
      <w:r w:rsidRPr="00EF4290">
        <w:rPr>
          <w:sz w:val="20"/>
          <w:szCs w:val="20"/>
        </w:rPr>
        <w:t xml:space="preserve">            363–377.</w:t>
      </w:r>
      <w:hyperlink r:id="rId33">
        <w:r w:rsidR="00AC465B" w:rsidRPr="00EF4290">
          <w:rPr>
            <w:sz w:val="20"/>
            <w:szCs w:val="20"/>
          </w:rPr>
          <w:t xml:space="preserve"> https://link.springer.com/article/10.1007/s11199-014-0384-6</w:t>
        </w:r>
      </w:hyperlink>
    </w:p>
    <w:p w14:paraId="0C73BBE6" w14:textId="77777777" w:rsidR="00AC465B" w:rsidRPr="00EF4290" w:rsidRDefault="00AC465B">
      <w:pPr>
        <w:spacing w:line="240" w:lineRule="auto"/>
        <w:rPr>
          <w:sz w:val="20"/>
          <w:szCs w:val="20"/>
        </w:rPr>
      </w:pPr>
    </w:p>
    <w:p w14:paraId="4EFC2B1D" w14:textId="77777777" w:rsidR="00AC465B" w:rsidRPr="00EF4290" w:rsidRDefault="008F3008">
      <w:pPr>
        <w:spacing w:line="240" w:lineRule="auto"/>
        <w:rPr>
          <w:sz w:val="20"/>
          <w:szCs w:val="20"/>
        </w:rPr>
      </w:pPr>
      <w:proofErr w:type="spellStart"/>
      <w:r w:rsidRPr="00EF4290">
        <w:rPr>
          <w:sz w:val="20"/>
          <w:szCs w:val="20"/>
        </w:rPr>
        <w:t>Quittkat</w:t>
      </w:r>
      <w:proofErr w:type="spellEnd"/>
      <w:r w:rsidRPr="00EF4290">
        <w:rPr>
          <w:sz w:val="20"/>
          <w:szCs w:val="20"/>
        </w:rPr>
        <w:t xml:space="preserve">, H. L., Hartmann, A. S., </w:t>
      </w:r>
      <w:proofErr w:type="spellStart"/>
      <w:r w:rsidRPr="00EF4290">
        <w:rPr>
          <w:sz w:val="20"/>
          <w:szCs w:val="20"/>
        </w:rPr>
        <w:t>Düsing</w:t>
      </w:r>
      <w:proofErr w:type="spellEnd"/>
      <w:r w:rsidRPr="00EF4290">
        <w:rPr>
          <w:sz w:val="20"/>
          <w:szCs w:val="20"/>
        </w:rPr>
        <w:t xml:space="preserve">, R., </w:t>
      </w:r>
      <w:proofErr w:type="spellStart"/>
      <w:r w:rsidRPr="00EF4290">
        <w:rPr>
          <w:sz w:val="20"/>
          <w:szCs w:val="20"/>
        </w:rPr>
        <w:t>Buhlmann</w:t>
      </w:r>
      <w:proofErr w:type="spellEnd"/>
      <w:r w:rsidRPr="00EF4290">
        <w:rPr>
          <w:sz w:val="20"/>
          <w:szCs w:val="20"/>
        </w:rPr>
        <w:t xml:space="preserve">, U., &amp; </w:t>
      </w:r>
      <w:proofErr w:type="spellStart"/>
      <w:r w:rsidRPr="00EF4290">
        <w:rPr>
          <w:sz w:val="20"/>
          <w:szCs w:val="20"/>
        </w:rPr>
        <w:t>Vocks</w:t>
      </w:r>
      <w:proofErr w:type="spellEnd"/>
      <w:r w:rsidRPr="00EF4290">
        <w:rPr>
          <w:sz w:val="20"/>
          <w:szCs w:val="20"/>
        </w:rPr>
        <w:t xml:space="preserve">, S. (2019). </w:t>
      </w:r>
    </w:p>
    <w:p w14:paraId="3B0ED918" w14:textId="77777777" w:rsidR="00AC465B" w:rsidRPr="00EF4290" w:rsidRDefault="008F3008">
      <w:pPr>
        <w:spacing w:line="240" w:lineRule="auto"/>
        <w:ind w:left="720"/>
        <w:rPr>
          <w:sz w:val="20"/>
          <w:szCs w:val="20"/>
        </w:rPr>
      </w:pPr>
      <w:r w:rsidRPr="00EF4290">
        <w:rPr>
          <w:i/>
          <w:iCs/>
          <w:sz w:val="20"/>
          <w:szCs w:val="20"/>
        </w:rPr>
        <w:t>Body Dissatisfaction, Importance of Appearance, and Body Appreciation in Men and Women Over the Lifespan. Frontiers in Psychiatry</w:t>
      </w:r>
      <w:r w:rsidRPr="00EF4290">
        <w:rPr>
          <w:sz w:val="20"/>
          <w:szCs w:val="20"/>
        </w:rPr>
        <w:t>, 10, 864. https://www.front iersin.org/journals/psychiatry/articles/10.3389/fpsyt.2019.00864/full</w:t>
      </w:r>
    </w:p>
    <w:p w14:paraId="43AB343A" w14:textId="77777777" w:rsidR="00AC465B" w:rsidRPr="00EF4290" w:rsidRDefault="00AC465B">
      <w:pPr>
        <w:spacing w:line="240" w:lineRule="auto"/>
        <w:ind w:left="720"/>
        <w:rPr>
          <w:sz w:val="20"/>
          <w:szCs w:val="20"/>
        </w:rPr>
      </w:pPr>
    </w:p>
    <w:p w14:paraId="19FF6BFD" w14:textId="77777777" w:rsidR="00AC465B" w:rsidRPr="00EF4290" w:rsidRDefault="008F3008">
      <w:pPr>
        <w:spacing w:line="240" w:lineRule="auto"/>
        <w:rPr>
          <w:sz w:val="20"/>
          <w:szCs w:val="20"/>
        </w:rPr>
      </w:pPr>
      <w:r w:rsidRPr="00EF4290">
        <w:rPr>
          <w:sz w:val="20"/>
          <w:szCs w:val="20"/>
        </w:rPr>
        <w:t xml:space="preserve">Reyes, M. E. S., Ang Tong, A. A. O., </w:t>
      </w:r>
      <w:proofErr w:type="spellStart"/>
      <w:r w:rsidRPr="00EF4290">
        <w:rPr>
          <w:sz w:val="20"/>
          <w:szCs w:val="20"/>
        </w:rPr>
        <w:t>Cada</w:t>
      </w:r>
      <w:proofErr w:type="spellEnd"/>
      <w:r w:rsidRPr="00EF4290">
        <w:rPr>
          <w:sz w:val="20"/>
          <w:szCs w:val="20"/>
        </w:rPr>
        <w:t xml:space="preserve">, S. H., Lopez, R. A., &amp; Natividad, J. D. </w:t>
      </w:r>
    </w:p>
    <w:p w14:paraId="76DE975B" w14:textId="77777777" w:rsidR="00AC465B" w:rsidRPr="00EF4290" w:rsidRDefault="008F3008">
      <w:pPr>
        <w:spacing w:line="240" w:lineRule="auto"/>
        <w:ind w:left="720"/>
        <w:rPr>
          <w:sz w:val="20"/>
          <w:szCs w:val="20"/>
        </w:rPr>
      </w:pPr>
      <w:r w:rsidRPr="00EF4290">
        <w:rPr>
          <w:sz w:val="20"/>
          <w:szCs w:val="20"/>
        </w:rPr>
        <w:t xml:space="preserve">(2025). </w:t>
      </w:r>
      <w:r w:rsidRPr="00EF4290">
        <w:rPr>
          <w:i/>
          <w:iCs/>
          <w:sz w:val="20"/>
          <w:szCs w:val="20"/>
        </w:rPr>
        <w:t>Body acceptance, body dysmorphia symptoms, and selfie behavior: Unpacking their relationships among Filipinos</w:t>
      </w:r>
      <w:r w:rsidRPr="00EF4290">
        <w:rPr>
          <w:sz w:val="20"/>
          <w:szCs w:val="20"/>
        </w:rPr>
        <w:t xml:space="preserve">. Human Behavior, Development and Society. </w:t>
      </w:r>
      <w:hyperlink r:id="rId34">
        <w:r w:rsidR="00AC465B" w:rsidRPr="00EF4290">
          <w:rPr>
            <w:sz w:val="20"/>
            <w:szCs w:val="20"/>
          </w:rPr>
          <w:t>https://scholarhub.ui.ac.id/hubsasia/vol29/iss1/4/</w:t>
        </w:r>
      </w:hyperlink>
    </w:p>
    <w:p w14:paraId="54618514" w14:textId="77777777" w:rsidR="00AC465B" w:rsidRPr="00EF4290" w:rsidRDefault="00AC465B">
      <w:pPr>
        <w:spacing w:line="240" w:lineRule="auto"/>
        <w:ind w:left="720"/>
        <w:rPr>
          <w:sz w:val="20"/>
          <w:szCs w:val="20"/>
        </w:rPr>
      </w:pPr>
    </w:p>
    <w:p w14:paraId="3C3B3665" w14:textId="77777777" w:rsidR="00AC465B" w:rsidRPr="00EF4290" w:rsidRDefault="008F3008">
      <w:pPr>
        <w:spacing w:line="240" w:lineRule="auto"/>
        <w:rPr>
          <w:i/>
          <w:iCs/>
          <w:sz w:val="20"/>
          <w:szCs w:val="20"/>
        </w:rPr>
      </w:pPr>
      <w:r w:rsidRPr="00EF4290">
        <w:rPr>
          <w:sz w:val="20"/>
          <w:szCs w:val="20"/>
        </w:rPr>
        <w:t xml:space="preserve">Roberts, J. A., Young, P., &amp; David, M. E. (2024). </w:t>
      </w:r>
      <w:r w:rsidRPr="00EF4290">
        <w:rPr>
          <w:i/>
          <w:iCs/>
          <w:sz w:val="20"/>
          <w:szCs w:val="20"/>
        </w:rPr>
        <w:t>The epidemic of loneliness: A nine</w:t>
      </w:r>
      <w:r w:rsidRPr="00EF4290">
        <w:rPr>
          <w:rFonts w:ascii="Cambria Math" w:hAnsi="Cambria Math" w:cs="Cambria Math"/>
          <w:i/>
          <w:iCs/>
          <w:sz w:val="20"/>
          <w:szCs w:val="20"/>
        </w:rPr>
        <w:t>‑</w:t>
      </w:r>
      <w:r w:rsidRPr="00EF4290">
        <w:rPr>
          <w:i/>
          <w:iCs/>
          <w:sz w:val="20"/>
          <w:szCs w:val="20"/>
        </w:rPr>
        <w:t xml:space="preserve">year </w:t>
      </w:r>
    </w:p>
    <w:p w14:paraId="46A28A45" w14:textId="77777777" w:rsidR="00AC465B" w:rsidRPr="00EF4290" w:rsidRDefault="008F3008">
      <w:pPr>
        <w:spacing w:line="240" w:lineRule="auto"/>
        <w:ind w:left="720"/>
        <w:rPr>
          <w:sz w:val="20"/>
          <w:szCs w:val="20"/>
        </w:rPr>
      </w:pPr>
      <w:r w:rsidRPr="00EF4290">
        <w:rPr>
          <w:i/>
          <w:iCs/>
          <w:sz w:val="20"/>
          <w:szCs w:val="20"/>
        </w:rPr>
        <w:t>longitudinal study of the impact of passive and active social media use on loneliness.</w:t>
      </w:r>
      <w:r w:rsidRPr="00EF4290">
        <w:rPr>
          <w:sz w:val="20"/>
          <w:szCs w:val="20"/>
        </w:rPr>
        <w:t xml:space="preserve"> Personality and Social Psychology </w:t>
      </w:r>
      <w:proofErr w:type="spellStart"/>
      <w:r w:rsidRPr="00EF4290">
        <w:rPr>
          <w:sz w:val="20"/>
          <w:szCs w:val="20"/>
        </w:rPr>
        <w:t>Bulletin.</w:t>
      </w:r>
      <w:hyperlink r:id="rId35">
        <w:r w:rsidR="00AC465B" w:rsidRPr="00EF4290">
          <w:rPr>
            <w:sz w:val="20"/>
            <w:szCs w:val="20"/>
          </w:rPr>
          <w:t>https</w:t>
        </w:r>
        <w:proofErr w:type="spellEnd"/>
        <w:r w:rsidR="00AC465B" w:rsidRPr="00EF4290">
          <w:rPr>
            <w:sz w:val="20"/>
            <w:szCs w:val="20"/>
          </w:rPr>
          <w:t xml:space="preserve">://doi.org/10.1177/01461672241295870 </w:t>
        </w:r>
      </w:hyperlink>
    </w:p>
    <w:p w14:paraId="649F6124" w14:textId="77777777" w:rsidR="00AC465B" w:rsidRPr="00EF4290" w:rsidRDefault="00AC465B">
      <w:pPr>
        <w:spacing w:line="240" w:lineRule="auto"/>
        <w:rPr>
          <w:sz w:val="20"/>
          <w:szCs w:val="20"/>
        </w:rPr>
      </w:pPr>
    </w:p>
    <w:p w14:paraId="515E8761" w14:textId="77777777" w:rsidR="00AC465B" w:rsidRPr="00EF4290" w:rsidRDefault="008F3008">
      <w:pPr>
        <w:spacing w:line="240" w:lineRule="auto"/>
        <w:rPr>
          <w:i/>
          <w:iCs/>
          <w:sz w:val="20"/>
          <w:szCs w:val="20"/>
        </w:rPr>
      </w:pPr>
      <w:proofErr w:type="spellStart"/>
      <w:r w:rsidRPr="00EF4290">
        <w:rPr>
          <w:sz w:val="20"/>
          <w:szCs w:val="20"/>
        </w:rPr>
        <w:lastRenderedPageBreak/>
        <w:t>Ruan</w:t>
      </w:r>
      <w:proofErr w:type="spellEnd"/>
      <w:r w:rsidRPr="00EF4290">
        <w:rPr>
          <w:sz w:val="20"/>
          <w:szCs w:val="20"/>
        </w:rPr>
        <w:t xml:space="preserve">, J., Yu, R., Zhao, Y., </w:t>
      </w:r>
      <w:proofErr w:type="spellStart"/>
      <w:r w:rsidRPr="00EF4290">
        <w:rPr>
          <w:sz w:val="20"/>
          <w:szCs w:val="20"/>
        </w:rPr>
        <w:t>Xie</w:t>
      </w:r>
      <w:proofErr w:type="spellEnd"/>
      <w:r w:rsidRPr="00EF4290">
        <w:rPr>
          <w:sz w:val="20"/>
          <w:szCs w:val="20"/>
        </w:rPr>
        <w:t>, L., &amp; Mei, Y. (2025).</w:t>
      </w:r>
      <w:r w:rsidRPr="00EF4290">
        <w:rPr>
          <w:i/>
          <w:iCs/>
          <w:sz w:val="20"/>
          <w:szCs w:val="20"/>
        </w:rPr>
        <w:t xml:space="preserve"> Body talk on social networking sites </w:t>
      </w:r>
    </w:p>
    <w:p w14:paraId="327C8442" w14:textId="77777777" w:rsidR="00AC465B" w:rsidRPr="00EF4290" w:rsidRDefault="008F3008">
      <w:pPr>
        <w:spacing w:line="240" w:lineRule="auto"/>
        <w:ind w:left="720"/>
        <w:rPr>
          <w:sz w:val="20"/>
          <w:szCs w:val="20"/>
        </w:rPr>
      </w:pPr>
      <w:r w:rsidRPr="00EF4290">
        <w:rPr>
          <w:i/>
          <w:iCs/>
          <w:sz w:val="20"/>
          <w:szCs w:val="20"/>
        </w:rPr>
        <w:t>and appearance anxiety among college students: The mediating role of self-objectification and moderating role of gender</w:t>
      </w:r>
      <w:r w:rsidRPr="00EF4290">
        <w:rPr>
          <w:sz w:val="20"/>
          <w:szCs w:val="20"/>
        </w:rPr>
        <w:t>. Frontiers in Psychology, 16, 1513923. https://www.frontiersin.org/journals/psychology/articles/10.3389/fpsyg. 2025.1513923/</w:t>
      </w:r>
    </w:p>
    <w:p w14:paraId="6DEAA0A8" w14:textId="77777777" w:rsidR="00AC465B" w:rsidRPr="00EF4290" w:rsidRDefault="00AC465B">
      <w:pPr>
        <w:spacing w:line="240" w:lineRule="auto"/>
        <w:ind w:left="720"/>
        <w:rPr>
          <w:sz w:val="20"/>
          <w:szCs w:val="20"/>
        </w:rPr>
      </w:pPr>
    </w:p>
    <w:p w14:paraId="5D222E36" w14:textId="77777777" w:rsidR="00AC465B" w:rsidRPr="00EF4290" w:rsidRDefault="008F3008">
      <w:pPr>
        <w:spacing w:line="240" w:lineRule="auto"/>
        <w:rPr>
          <w:i/>
          <w:iCs/>
          <w:sz w:val="20"/>
          <w:szCs w:val="20"/>
        </w:rPr>
      </w:pPr>
      <w:r w:rsidRPr="00EF4290">
        <w:rPr>
          <w:sz w:val="20"/>
          <w:szCs w:val="20"/>
        </w:rPr>
        <w:t xml:space="preserve">Sadeghi, N., </w:t>
      </w:r>
      <w:proofErr w:type="spellStart"/>
      <w:r w:rsidRPr="00EF4290">
        <w:rPr>
          <w:sz w:val="20"/>
          <w:szCs w:val="20"/>
        </w:rPr>
        <w:t>Rezaeian</w:t>
      </w:r>
      <w:proofErr w:type="spellEnd"/>
      <w:r w:rsidRPr="00EF4290">
        <w:rPr>
          <w:sz w:val="20"/>
          <w:szCs w:val="20"/>
        </w:rPr>
        <w:t xml:space="preserve">, S., </w:t>
      </w:r>
      <w:proofErr w:type="spellStart"/>
      <w:r w:rsidRPr="00EF4290">
        <w:rPr>
          <w:sz w:val="20"/>
          <w:szCs w:val="20"/>
        </w:rPr>
        <w:t>Janatolmakan</w:t>
      </w:r>
      <w:proofErr w:type="spellEnd"/>
      <w:r w:rsidRPr="00EF4290">
        <w:rPr>
          <w:sz w:val="20"/>
          <w:szCs w:val="20"/>
        </w:rPr>
        <w:t xml:space="preserve">, M. et al. (2025) </w:t>
      </w:r>
      <w:r w:rsidRPr="00EF4290">
        <w:rPr>
          <w:i/>
          <w:iCs/>
          <w:sz w:val="20"/>
          <w:szCs w:val="20"/>
        </w:rPr>
        <w:t xml:space="preserve">Exploring the prevalence of </w:t>
      </w:r>
    </w:p>
    <w:p w14:paraId="0353BE17" w14:textId="77777777" w:rsidR="00AC465B" w:rsidRPr="00EF4290" w:rsidRDefault="008F3008">
      <w:pPr>
        <w:spacing w:line="240" w:lineRule="auto"/>
        <w:ind w:left="720"/>
        <w:rPr>
          <w:sz w:val="20"/>
          <w:szCs w:val="20"/>
        </w:rPr>
      </w:pPr>
      <w:r w:rsidRPr="00EF4290">
        <w:rPr>
          <w:i/>
          <w:iCs/>
          <w:sz w:val="20"/>
          <w:szCs w:val="20"/>
        </w:rPr>
        <w:t>nomophobia, its contributing factors, and the relationship with social interaction anxiety among nursing students</w:t>
      </w:r>
      <w:r w:rsidRPr="00EF4290">
        <w:rPr>
          <w:sz w:val="20"/>
          <w:szCs w:val="20"/>
        </w:rPr>
        <w:t>. BMC Med Educ 25, 372 (2025). https://bmcme deduc.biomedcentral.com/articles/10.1186/s12909-025-06902-8</w:t>
      </w:r>
    </w:p>
    <w:p w14:paraId="3EB01E1F" w14:textId="77777777" w:rsidR="00AC465B" w:rsidRPr="00EF4290" w:rsidRDefault="00AC465B">
      <w:pPr>
        <w:spacing w:line="240" w:lineRule="auto"/>
        <w:ind w:firstLine="720"/>
        <w:rPr>
          <w:sz w:val="20"/>
          <w:szCs w:val="20"/>
        </w:rPr>
      </w:pPr>
    </w:p>
    <w:p w14:paraId="058053B9" w14:textId="77777777" w:rsidR="00AC465B" w:rsidRPr="00EF4290" w:rsidRDefault="008F3008">
      <w:pPr>
        <w:spacing w:line="240" w:lineRule="auto"/>
        <w:rPr>
          <w:i/>
          <w:iCs/>
          <w:sz w:val="20"/>
          <w:szCs w:val="20"/>
        </w:rPr>
      </w:pPr>
      <w:proofErr w:type="spellStart"/>
      <w:r w:rsidRPr="00EF4290">
        <w:rPr>
          <w:sz w:val="20"/>
          <w:szCs w:val="20"/>
        </w:rPr>
        <w:t>Saiphoo</w:t>
      </w:r>
      <w:proofErr w:type="spellEnd"/>
      <w:r w:rsidRPr="00EF4290">
        <w:rPr>
          <w:sz w:val="20"/>
          <w:szCs w:val="20"/>
        </w:rPr>
        <w:t xml:space="preserve">, A. N., &amp; </w:t>
      </w:r>
      <w:proofErr w:type="spellStart"/>
      <w:r w:rsidRPr="00EF4290">
        <w:rPr>
          <w:sz w:val="20"/>
          <w:szCs w:val="20"/>
        </w:rPr>
        <w:t>Vahedi</w:t>
      </w:r>
      <w:proofErr w:type="spellEnd"/>
      <w:r w:rsidRPr="00EF4290">
        <w:rPr>
          <w:sz w:val="20"/>
          <w:szCs w:val="20"/>
        </w:rPr>
        <w:t>, Z. (2019).</w:t>
      </w:r>
      <w:r w:rsidRPr="00EF4290">
        <w:rPr>
          <w:b/>
          <w:bCs/>
          <w:sz w:val="20"/>
          <w:szCs w:val="20"/>
        </w:rPr>
        <w:t xml:space="preserve"> </w:t>
      </w:r>
      <w:r w:rsidRPr="00EF4290">
        <w:rPr>
          <w:i/>
          <w:iCs/>
          <w:sz w:val="20"/>
          <w:szCs w:val="20"/>
        </w:rPr>
        <w:t xml:space="preserve">A meta-analytic review of the relationship between </w:t>
      </w:r>
    </w:p>
    <w:p w14:paraId="27189D20" w14:textId="77777777" w:rsidR="00AC465B" w:rsidRPr="00EF4290" w:rsidRDefault="008F3008">
      <w:pPr>
        <w:spacing w:line="240" w:lineRule="auto"/>
        <w:ind w:left="720"/>
        <w:rPr>
          <w:sz w:val="20"/>
          <w:szCs w:val="20"/>
        </w:rPr>
      </w:pPr>
      <w:r w:rsidRPr="00EF4290">
        <w:rPr>
          <w:i/>
          <w:iCs/>
          <w:sz w:val="20"/>
          <w:szCs w:val="20"/>
        </w:rPr>
        <w:t>social media use and body image disturbance. Computers in Human Behavior</w:t>
      </w:r>
      <w:r w:rsidRPr="00EF4290">
        <w:rPr>
          <w:sz w:val="20"/>
          <w:szCs w:val="20"/>
        </w:rPr>
        <w:t>, 101,259–275.https://www.researchgate.net/publication/334715762_A_meta-analytic_review_of_the_relationship_between_social_media_use_and_body_image_disturbance</w:t>
      </w:r>
    </w:p>
    <w:p w14:paraId="7650A1F3" w14:textId="77777777" w:rsidR="00AC465B" w:rsidRPr="00EF4290" w:rsidRDefault="00AC465B">
      <w:pPr>
        <w:spacing w:line="240" w:lineRule="auto"/>
        <w:ind w:left="720"/>
        <w:rPr>
          <w:sz w:val="20"/>
          <w:szCs w:val="20"/>
        </w:rPr>
      </w:pPr>
    </w:p>
    <w:p w14:paraId="0E61D281" w14:textId="77777777" w:rsidR="00AC465B" w:rsidRPr="00EF4290" w:rsidRDefault="008F3008">
      <w:pPr>
        <w:spacing w:line="240" w:lineRule="auto"/>
        <w:rPr>
          <w:i/>
          <w:iCs/>
          <w:sz w:val="20"/>
          <w:szCs w:val="20"/>
        </w:rPr>
      </w:pPr>
      <w:proofErr w:type="spellStart"/>
      <w:r w:rsidRPr="00EF4290">
        <w:rPr>
          <w:sz w:val="20"/>
          <w:szCs w:val="20"/>
        </w:rPr>
        <w:t>Sampasa-Kanyinga</w:t>
      </w:r>
      <w:proofErr w:type="spellEnd"/>
      <w:r w:rsidRPr="00EF4290">
        <w:rPr>
          <w:sz w:val="20"/>
          <w:szCs w:val="20"/>
        </w:rPr>
        <w:t xml:space="preserve">, H., Hamilton, H. A., </w:t>
      </w:r>
      <w:proofErr w:type="spellStart"/>
      <w:r w:rsidRPr="00EF4290">
        <w:rPr>
          <w:sz w:val="20"/>
          <w:szCs w:val="20"/>
        </w:rPr>
        <w:t>Mougharbel</w:t>
      </w:r>
      <w:proofErr w:type="spellEnd"/>
      <w:r w:rsidRPr="00EF4290">
        <w:rPr>
          <w:sz w:val="20"/>
          <w:szCs w:val="20"/>
        </w:rPr>
        <w:t xml:space="preserve">, F., </w:t>
      </w:r>
      <w:proofErr w:type="spellStart"/>
      <w:r w:rsidRPr="00EF4290">
        <w:rPr>
          <w:sz w:val="20"/>
          <w:szCs w:val="20"/>
        </w:rPr>
        <w:t>Chaput</w:t>
      </w:r>
      <w:proofErr w:type="spellEnd"/>
      <w:r w:rsidRPr="00EF4290">
        <w:rPr>
          <w:sz w:val="20"/>
          <w:szCs w:val="20"/>
        </w:rPr>
        <w:t xml:space="preserve">, J.-P. (2023). </w:t>
      </w:r>
      <w:r w:rsidRPr="00EF4290">
        <w:rPr>
          <w:i/>
          <w:iCs/>
          <w:sz w:val="20"/>
          <w:szCs w:val="20"/>
        </w:rPr>
        <w:t xml:space="preserve">“Heavy </w:t>
      </w:r>
    </w:p>
    <w:p w14:paraId="59D54FA4" w14:textId="77777777" w:rsidR="00AC465B" w:rsidRPr="00EF4290" w:rsidRDefault="008F3008">
      <w:pPr>
        <w:spacing w:line="240" w:lineRule="auto"/>
        <w:ind w:left="720"/>
        <w:rPr>
          <w:sz w:val="20"/>
          <w:szCs w:val="20"/>
        </w:rPr>
      </w:pPr>
      <w:r w:rsidRPr="00EF4290">
        <w:rPr>
          <w:i/>
          <w:iCs/>
          <w:sz w:val="20"/>
          <w:szCs w:val="20"/>
        </w:rPr>
        <w:t xml:space="preserve">social media use and posting regret is associated with lower self-esteem among adolescents.” </w:t>
      </w:r>
      <w:r w:rsidRPr="00EF4290">
        <w:rPr>
          <w:sz w:val="20"/>
          <w:szCs w:val="20"/>
        </w:rPr>
        <w:t>PMC. https://pmc.ncbi.nlm.nih.gov/articles/PMC10726693/</w:t>
      </w:r>
    </w:p>
    <w:p w14:paraId="675D29EE" w14:textId="77777777" w:rsidR="00AC465B" w:rsidRPr="00EF4290" w:rsidRDefault="00AC465B">
      <w:pPr>
        <w:spacing w:line="240" w:lineRule="auto"/>
        <w:rPr>
          <w:sz w:val="20"/>
          <w:szCs w:val="20"/>
        </w:rPr>
      </w:pPr>
    </w:p>
    <w:p w14:paraId="7C1E8A1D" w14:textId="77777777" w:rsidR="00AC465B" w:rsidRPr="00EF4290" w:rsidRDefault="008F3008">
      <w:pPr>
        <w:spacing w:line="240" w:lineRule="auto"/>
        <w:rPr>
          <w:i/>
          <w:iCs/>
          <w:sz w:val="20"/>
          <w:szCs w:val="20"/>
        </w:rPr>
      </w:pPr>
      <w:r w:rsidRPr="00EF4290">
        <w:rPr>
          <w:sz w:val="20"/>
          <w:szCs w:val="20"/>
        </w:rPr>
        <w:t xml:space="preserve">Santiago, C. C., King-Ismael, D., &amp; Reyes, M. E. S. (2023). </w:t>
      </w:r>
      <w:r w:rsidRPr="00EF4290">
        <w:rPr>
          <w:i/>
          <w:iCs/>
          <w:sz w:val="20"/>
          <w:szCs w:val="20"/>
        </w:rPr>
        <w:t xml:space="preserve">Body dysmorphia and selfie </w:t>
      </w:r>
    </w:p>
    <w:p w14:paraId="3AA58800" w14:textId="77777777" w:rsidR="00AC465B" w:rsidRPr="00EF4290" w:rsidRDefault="008F3008">
      <w:pPr>
        <w:spacing w:line="240" w:lineRule="auto"/>
        <w:ind w:left="720"/>
        <w:rPr>
          <w:sz w:val="20"/>
          <w:szCs w:val="20"/>
        </w:rPr>
      </w:pPr>
      <w:r w:rsidRPr="00EF4290">
        <w:rPr>
          <w:i/>
          <w:iCs/>
          <w:sz w:val="20"/>
          <w:szCs w:val="20"/>
        </w:rPr>
        <w:t>behavior of Filipino patients with and without mild acne vulgaris: A descriptive cross-sectional study. Journal of Medicine, University of Santo Tomas</w:t>
      </w:r>
      <w:r w:rsidRPr="00EF4290">
        <w:rPr>
          <w:sz w:val="20"/>
          <w:szCs w:val="20"/>
        </w:rPr>
        <w:t>.</w:t>
      </w:r>
    </w:p>
    <w:p w14:paraId="7B5F3F70" w14:textId="77777777" w:rsidR="00AC465B" w:rsidRPr="00EF4290" w:rsidRDefault="008F3008">
      <w:pPr>
        <w:spacing w:line="240" w:lineRule="auto"/>
        <w:ind w:firstLine="720"/>
        <w:rPr>
          <w:sz w:val="20"/>
          <w:szCs w:val="20"/>
        </w:rPr>
      </w:pPr>
      <w:r w:rsidRPr="00EF4290">
        <w:rPr>
          <w:sz w:val="20"/>
          <w:szCs w:val="20"/>
        </w:rPr>
        <w:t>https://www.jmust.org/elib/journal/doi/10.35460/2546-1621.2022-0042/abstract</w:t>
      </w:r>
    </w:p>
    <w:p w14:paraId="1011AAEB" w14:textId="77777777" w:rsidR="00AC465B" w:rsidRPr="00EF4290" w:rsidRDefault="00AC465B">
      <w:pPr>
        <w:spacing w:line="240" w:lineRule="auto"/>
        <w:ind w:firstLine="720"/>
        <w:rPr>
          <w:sz w:val="20"/>
          <w:szCs w:val="20"/>
        </w:rPr>
      </w:pPr>
    </w:p>
    <w:p w14:paraId="10D6BD56" w14:textId="77777777" w:rsidR="00AC465B" w:rsidRPr="00EF4290" w:rsidRDefault="008F3008">
      <w:pPr>
        <w:spacing w:line="240" w:lineRule="auto"/>
        <w:rPr>
          <w:i/>
          <w:iCs/>
          <w:sz w:val="20"/>
          <w:szCs w:val="20"/>
        </w:rPr>
      </w:pPr>
      <w:proofErr w:type="spellStart"/>
      <w:r w:rsidRPr="00EF4290">
        <w:rPr>
          <w:sz w:val="20"/>
          <w:szCs w:val="20"/>
        </w:rPr>
        <w:t>Sarman</w:t>
      </w:r>
      <w:proofErr w:type="spellEnd"/>
      <w:r w:rsidRPr="00EF4290">
        <w:rPr>
          <w:sz w:val="20"/>
          <w:szCs w:val="20"/>
        </w:rPr>
        <w:t xml:space="preserve">, A., &amp; </w:t>
      </w:r>
      <w:proofErr w:type="spellStart"/>
      <w:r w:rsidRPr="00EF4290">
        <w:rPr>
          <w:sz w:val="20"/>
          <w:szCs w:val="20"/>
        </w:rPr>
        <w:t>Çiftci</w:t>
      </w:r>
      <w:proofErr w:type="spellEnd"/>
      <w:r w:rsidRPr="00EF4290">
        <w:rPr>
          <w:sz w:val="20"/>
          <w:szCs w:val="20"/>
        </w:rPr>
        <w:t xml:space="preserve">, N. (2024). </w:t>
      </w:r>
      <w:r w:rsidRPr="00EF4290">
        <w:rPr>
          <w:i/>
          <w:iCs/>
          <w:sz w:val="20"/>
          <w:szCs w:val="20"/>
        </w:rPr>
        <w:t xml:space="preserve">Relationship between social media addiction and </w:t>
      </w:r>
    </w:p>
    <w:p w14:paraId="192A360E" w14:textId="77777777" w:rsidR="00AC465B" w:rsidRPr="00EF4290" w:rsidRDefault="008F3008">
      <w:pPr>
        <w:spacing w:line="240" w:lineRule="auto"/>
        <w:ind w:left="720"/>
        <w:rPr>
          <w:sz w:val="20"/>
          <w:szCs w:val="20"/>
          <w:highlight w:val="yellow"/>
        </w:rPr>
      </w:pPr>
      <w:r w:rsidRPr="00EF4290">
        <w:rPr>
          <w:i/>
          <w:iCs/>
          <w:sz w:val="20"/>
          <w:szCs w:val="20"/>
        </w:rPr>
        <w:t>appearance-related social media consciousness in Turkish adolescents.</w:t>
      </w:r>
      <w:r w:rsidRPr="00EF4290">
        <w:rPr>
          <w:sz w:val="20"/>
          <w:szCs w:val="20"/>
        </w:rPr>
        <w:t xml:space="preserve"> </w:t>
      </w:r>
      <w:r w:rsidRPr="00EF4290">
        <w:rPr>
          <w:i/>
          <w:iCs/>
          <w:sz w:val="20"/>
          <w:szCs w:val="20"/>
        </w:rPr>
        <w:t>Journal of Pediatric Nursing, 72,</w:t>
      </w:r>
      <w:r w:rsidRPr="00EF4290">
        <w:rPr>
          <w:sz w:val="20"/>
          <w:szCs w:val="20"/>
        </w:rPr>
        <w:t xml:space="preserve"> e22–e28. </w:t>
      </w:r>
      <w:hyperlink r:id="rId36">
        <w:r w:rsidR="00AC465B" w:rsidRPr="00EF4290">
          <w:rPr>
            <w:sz w:val="20"/>
            <w:szCs w:val="20"/>
          </w:rPr>
          <w:t>https://pubmed.ncbi.nlm.nih.gov/38367477/</w:t>
        </w:r>
      </w:hyperlink>
    </w:p>
    <w:p w14:paraId="03687834" w14:textId="77777777" w:rsidR="00AC465B" w:rsidRPr="00EF4290" w:rsidRDefault="00AC465B">
      <w:pPr>
        <w:spacing w:line="240" w:lineRule="auto"/>
        <w:ind w:left="720"/>
        <w:rPr>
          <w:sz w:val="20"/>
          <w:szCs w:val="20"/>
        </w:rPr>
      </w:pPr>
    </w:p>
    <w:p w14:paraId="59D81072" w14:textId="77777777" w:rsidR="00AC465B" w:rsidRPr="00EF4290" w:rsidRDefault="008F3008">
      <w:pPr>
        <w:spacing w:line="240" w:lineRule="auto"/>
        <w:rPr>
          <w:sz w:val="20"/>
          <w:szCs w:val="20"/>
        </w:rPr>
      </w:pPr>
      <w:r w:rsidRPr="00EF4290">
        <w:rPr>
          <w:sz w:val="20"/>
          <w:szCs w:val="20"/>
        </w:rPr>
        <w:t xml:space="preserve">Shang, A., &amp; Bao, H. (2025). </w:t>
      </w:r>
      <w:r w:rsidRPr="00EF4290">
        <w:rPr>
          <w:i/>
          <w:iCs/>
          <w:sz w:val="20"/>
          <w:szCs w:val="20"/>
        </w:rPr>
        <w:t>Self</w:t>
      </w:r>
      <w:r w:rsidRPr="00EF4290">
        <w:rPr>
          <w:rFonts w:ascii="Cambria Math" w:hAnsi="Cambria Math" w:cs="Cambria Math"/>
          <w:i/>
          <w:iCs/>
          <w:sz w:val="20"/>
          <w:szCs w:val="20"/>
        </w:rPr>
        <w:t>‑</w:t>
      </w:r>
      <w:r w:rsidRPr="00EF4290">
        <w:rPr>
          <w:i/>
          <w:iCs/>
          <w:sz w:val="20"/>
          <w:szCs w:val="20"/>
        </w:rPr>
        <w:t xml:space="preserve">esteem and appearance anxiety among Chinese </w:t>
      </w:r>
      <w:r w:rsidRPr="00EF4290">
        <w:rPr>
          <w:i/>
          <w:iCs/>
          <w:sz w:val="20"/>
          <w:szCs w:val="20"/>
        </w:rPr>
        <w:tab/>
      </w:r>
      <w:r w:rsidRPr="00EF4290">
        <w:rPr>
          <w:i/>
          <w:iCs/>
          <w:sz w:val="20"/>
          <w:szCs w:val="20"/>
        </w:rPr>
        <w:tab/>
        <w:t xml:space="preserve">college students: The roles of social media use and upward social comparison. </w:t>
      </w:r>
      <w:r w:rsidRPr="00EF4290">
        <w:rPr>
          <w:i/>
          <w:iCs/>
          <w:sz w:val="20"/>
          <w:szCs w:val="20"/>
        </w:rPr>
        <w:tab/>
      </w:r>
      <w:r w:rsidRPr="00EF4290">
        <w:rPr>
          <w:i/>
          <w:iCs/>
          <w:sz w:val="20"/>
          <w:szCs w:val="20"/>
        </w:rPr>
        <w:tab/>
        <w:t>Frontiers in Psychology</w:t>
      </w:r>
      <w:r w:rsidRPr="00EF4290">
        <w:rPr>
          <w:sz w:val="20"/>
          <w:szCs w:val="20"/>
        </w:rPr>
        <w:t>, 16, 1562711.</w:t>
      </w:r>
      <w:r w:rsidRPr="00EF4290">
        <w:rPr>
          <w:sz w:val="20"/>
          <w:szCs w:val="20"/>
        </w:rPr>
        <w:tab/>
      </w:r>
      <w:r w:rsidRPr="00EF4290">
        <w:rPr>
          <w:sz w:val="20"/>
          <w:szCs w:val="20"/>
        </w:rPr>
        <w:tab/>
      </w:r>
      <w:r w:rsidRPr="00EF4290">
        <w:rPr>
          <w:sz w:val="20"/>
          <w:szCs w:val="20"/>
        </w:rPr>
        <w:tab/>
      </w:r>
      <w:r w:rsidRPr="00EF4290">
        <w:rPr>
          <w:sz w:val="20"/>
          <w:szCs w:val="20"/>
        </w:rPr>
        <w:tab/>
      </w:r>
      <w:r w:rsidRPr="00EF4290">
        <w:rPr>
          <w:sz w:val="20"/>
          <w:szCs w:val="20"/>
        </w:rPr>
        <w:tab/>
      </w:r>
      <w:r w:rsidRPr="00EF4290">
        <w:rPr>
          <w:sz w:val="20"/>
          <w:szCs w:val="20"/>
        </w:rPr>
        <w:tab/>
        <w:t>https://www.frontiersin.org/journals/psychology/articles/10.3389/fpsyg.2025.1562711/full</w:t>
      </w:r>
      <w:r w:rsidRPr="00EF4290">
        <w:rPr>
          <w:sz w:val="20"/>
          <w:szCs w:val="20"/>
        </w:rPr>
        <w:tab/>
      </w:r>
      <w:r w:rsidRPr="00EF4290">
        <w:rPr>
          <w:sz w:val="20"/>
          <w:szCs w:val="20"/>
        </w:rPr>
        <w:tab/>
      </w:r>
    </w:p>
    <w:p w14:paraId="50FBD009" w14:textId="77777777" w:rsidR="00AC465B" w:rsidRPr="00EF4290" w:rsidRDefault="008F3008">
      <w:pPr>
        <w:spacing w:line="240" w:lineRule="auto"/>
        <w:rPr>
          <w:i/>
          <w:iCs/>
          <w:sz w:val="20"/>
          <w:szCs w:val="20"/>
        </w:rPr>
      </w:pPr>
      <w:r w:rsidRPr="00EF4290">
        <w:rPr>
          <w:sz w:val="20"/>
          <w:szCs w:val="20"/>
        </w:rPr>
        <w:t xml:space="preserve">Singh, S. (2025, March 6). </w:t>
      </w:r>
      <w:r w:rsidRPr="00EF4290">
        <w:rPr>
          <w:i/>
          <w:iCs/>
          <w:sz w:val="20"/>
          <w:szCs w:val="20"/>
        </w:rPr>
        <w:t xml:space="preserve">How many people use social media 2025 [Usage statistics]. </w:t>
      </w:r>
    </w:p>
    <w:p w14:paraId="6768D550" w14:textId="77777777" w:rsidR="00AC465B" w:rsidRPr="00EF4290" w:rsidRDefault="008F3008">
      <w:pPr>
        <w:spacing w:line="240" w:lineRule="auto"/>
        <w:ind w:firstLine="720"/>
        <w:rPr>
          <w:sz w:val="20"/>
          <w:szCs w:val="20"/>
        </w:rPr>
      </w:pPr>
      <w:r w:rsidRPr="00EF4290">
        <w:rPr>
          <w:i/>
          <w:iCs/>
          <w:sz w:val="20"/>
          <w:szCs w:val="20"/>
        </w:rPr>
        <w:t>Demand Sage.</w:t>
      </w:r>
      <w:r w:rsidRPr="00EF4290">
        <w:rPr>
          <w:sz w:val="20"/>
          <w:szCs w:val="20"/>
        </w:rPr>
        <w:t xml:space="preserve"> https://www.demandsage.com/social-media-users/</w:t>
      </w:r>
    </w:p>
    <w:p w14:paraId="3BCC5B6B" w14:textId="77777777" w:rsidR="00AC465B" w:rsidRPr="00EF4290" w:rsidRDefault="00AC465B">
      <w:pPr>
        <w:spacing w:line="240" w:lineRule="auto"/>
        <w:ind w:left="720"/>
        <w:rPr>
          <w:sz w:val="20"/>
          <w:szCs w:val="20"/>
        </w:rPr>
      </w:pPr>
    </w:p>
    <w:p w14:paraId="29DBED4B" w14:textId="77777777" w:rsidR="00AC465B" w:rsidRPr="00EF4290" w:rsidRDefault="008F3008">
      <w:pPr>
        <w:spacing w:line="240" w:lineRule="auto"/>
        <w:rPr>
          <w:i/>
          <w:iCs/>
          <w:sz w:val="20"/>
          <w:szCs w:val="20"/>
        </w:rPr>
      </w:pPr>
      <w:r w:rsidRPr="00EF4290">
        <w:rPr>
          <w:sz w:val="20"/>
          <w:szCs w:val="20"/>
        </w:rPr>
        <w:t xml:space="preserve">Statista Research Department (2025). </w:t>
      </w:r>
      <w:r w:rsidRPr="00EF4290">
        <w:rPr>
          <w:i/>
          <w:iCs/>
          <w:sz w:val="20"/>
          <w:szCs w:val="20"/>
        </w:rPr>
        <w:t xml:space="preserve">Media in the </w:t>
      </w:r>
      <w:proofErr w:type="spellStart"/>
      <w:r w:rsidRPr="00EF4290">
        <w:rPr>
          <w:i/>
          <w:iCs/>
          <w:sz w:val="20"/>
          <w:szCs w:val="20"/>
        </w:rPr>
        <w:t>Philippines-Statistic&amp;Facts</w:t>
      </w:r>
      <w:proofErr w:type="spellEnd"/>
    </w:p>
    <w:p w14:paraId="752B0C6B" w14:textId="77777777" w:rsidR="00AC465B" w:rsidRPr="00EF4290" w:rsidRDefault="008F3008">
      <w:pPr>
        <w:spacing w:line="240" w:lineRule="auto"/>
        <w:ind w:left="720"/>
        <w:rPr>
          <w:sz w:val="20"/>
          <w:szCs w:val="20"/>
        </w:rPr>
      </w:pPr>
      <w:r w:rsidRPr="00EF4290">
        <w:rPr>
          <w:sz w:val="20"/>
          <w:szCs w:val="20"/>
        </w:rPr>
        <w:t>https://www.statista.com/topics/6759/social-media-usage-in-the-philippines/?srsltid=AfBOorB2GmTnloJqKSnFHKI1Z-LjPe_KJTXA9O2wK-9F7aToGh9_8Sg</w:t>
      </w:r>
    </w:p>
    <w:p w14:paraId="0F884B3A" w14:textId="77777777" w:rsidR="00AC465B" w:rsidRPr="00EF4290" w:rsidRDefault="00AC465B">
      <w:pPr>
        <w:spacing w:line="240" w:lineRule="auto"/>
        <w:ind w:left="720"/>
        <w:rPr>
          <w:sz w:val="20"/>
          <w:szCs w:val="20"/>
        </w:rPr>
      </w:pPr>
    </w:p>
    <w:p w14:paraId="7ABAA857" w14:textId="77777777" w:rsidR="00AC465B" w:rsidRPr="00EF4290" w:rsidRDefault="008F3008">
      <w:pPr>
        <w:spacing w:line="240" w:lineRule="auto"/>
        <w:rPr>
          <w:i/>
          <w:iCs/>
          <w:sz w:val="20"/>
          <w:szCs w:val="20"/>
        </w:rPr>
      </w:pPr>
      <w:r w:rsidRPr="00EF4290">
        <w:rPr>
          <w:sz w:val="20"/>
          <w:szCs w:val="20"/>
        </w:rPr>
        <w:t xml:space="preserve">Sung, Y., &amp; Liu, Y. (2025). </w:t>
      </w:r>
      <w:r w:rsidRPr="00EF4290">
        <w:rPr>
          <w:i/>
          <w:iCs/>
          <w:sz w:val="20"/>
          <w:szCs w:val="20"/>
        </w:rPr>
        <w:t xml:space="preserve">Asymptotic standard errors for reliability coefficients in item </w:t>
      </w:r>
    </w:p>
    <w:p w14:paraId="65D8FB41" w14:textId="77777777" w:rsidR="00AC465B" w:rsidRPr="00EF4290" w:rsidRDefault="008F3008">
      <w:pPr>
        <w:spacing w:line="240" w:lineRule="auto"/>
        <w:ind w:firstLine="720"/>
        <w:rPr>
          <w:sz w:val="20"/>
          <w:szCs w:val="20"/>
        </w:rPr>
      </w:pPr>
      <w:r w:rsidRPr="00EF4290">
        <w:rPr>
          <w:i/>
          <w:iCs/>
          <w:sz w:val="20"/>
          <w:szCs w:val="20"/>
        </w:rPr>
        <w:t xml:space="preserve">response theory </w:t>
      </w:r>
      <w:r w:rsidRPr="00EF4290">
        <w:rPr>
          <w:sz w:val="20"/>
          <w:szCs w:val="20"/>
        </w:rPr>
        <w:t xml:space="preserve">[Preprint]. </w:t>
      </w:r>
      <w:proofErr w:type="spellStart"/>
      <w:r w:rsidRPr="00EF4290">
        <w:rPr>
          <w:sz w:val="20"/>
          <w:szCs w:val="20"/>
        </w:rPr>
        <w:t>arXiv</w:t>
      </w:r>
      <w:proofErr w:type="spellEnd"/>
      <w:r w:rsidRPr="00EF4290">
        <w:rPr>
          <w:sz w:val="20"/>
          <w:szCs w:val="20"/>
        </w:rPr>
        <w:t>. https://arxiv.org/abs/2503.22924</w:t>
      </w:r>
    </w:p>
    <w:p w14:paraId="502BCAF3" w14:textId="77777777" w:rsidR="00AC465B" w:rsidRPr="00EF4290" w:rsidRDefault="00AC465B">
      <w:pPr>
        <w:spacing w:line="240" w:lineRule="auto"/>
        <w:rPr>
          <w:sz w:val="20"/>
          <w:szCs w:val="20"/>
        </w:rPr>
      </w:pPr>
    </w:p>
    <w:p w14:paraId="3B159A0E" w14:textId="77777777" w:rsidR="00AC465B" w:rsidRPr="00EF4290" w:rsidRDefault="008F3008">
      <w:pPr>
        <w:spacing w:line="240" w:lineRule="auto"/>
        <w:rPr>
          <w:i/>
          <w:iCs/>
          <w:sz w:val="20"/>
          <w:szCs w:val="20"/>
        </w:rPr>
      </w:pPr>
      <w:proofErr w:type="spellStart"/>
      <w:r w:rsidRPr="00EF4290">
        <w:rPr>
          <w:sz w:val="20"/>
          <w:szCs w:val="20"/>
        </w:rPr>
        <w:t>Tadena</w:t>
      </w:r>
      <w:proofErr w:type="spellEnd"/>
      <w:r w:rsidRPr="00EF4290">
        <w:rPr>
          <w:sz w:val="20"/>
          <w:szCs w:val="20"/>
        </w:rPr>
        <w:t xml:space="preserve">, S., Kang, S. R., &amp; Kim, S.-J. (2020). </w:t>
      </w:r>
      <w:r w:rsidRPr="00EF4290">
        <w:rPr>
          <w:i/>
          <w:iCs/>
          <w:sz w:val="20"/>
          <w:szCs w:val="20"/>
        </w:rPr>
        <w:t xml:space="preserve">The influence of social media affinity on </w:t>
      </w:r>
    </w:p>
    <w:p w14:paraId="46C3D364" w14:textId="77777777" w:rsidR="00AC465B" w:rsidRPr="00EF4290" w:rsidRDefault="008F3008">
      <w:pPr>
        <w:spacing w:line="240" w:lineRule="auto"/>
        <w:ind w:left="720"/>
        <w:rPr>
          <w:sz w:val="20"/>
          <w:szCs w:val="20"/>
        </w:rPr>
      </w:pPr>
      <w:r w:rsidRPr="00EF4290">
        <w:rPr>
          <w:i/>
          <w:iCs/>
          <w:sz w:val="20"/>
          <w:szCs w:val="20"/>
        </w:rPr>
        <w:t>eating attitudes and body dissatisfaction in Philippine adolescents. Child Health Nursing Research</w:t>
      </w:r>
      <w:r w:rsidRPr="00EF4290">
        <w:rPr>
          <w:sz w:val="20"/>
          <w:szCs w:val="20"/>
        </w:rPr>
        <w:t xml:space="preserve">. </w:t>
      </w:r>
      <w:hyperlink r:id="rId37">
        <w:r w:rsidR="00AC465B" w:rsidRPr="00EF4290">
          <w:rPr>
            <w:sz w:val="20"/>
            <w:szCs w:val="20"/>
          </w:rPr>
          <w:t>https://pmc.ncbi.nlm.nih.gov/articles/PMC8650886/</w:t>
        </w:r>
      </w:hyperlink>
    </w:p>
    <w:p w14:paraId="61918808" w14:textId="77777777" w:rsidR="00AC465B" w:rsidRPr="00EF4290" w:rsidRDefault="00AC465B">
      <w:pPr>
        <w:spacing w:line="240" w:lineRule="auto"/>
        <w:rPr>
          <w:sz w:val="20"/>
          <w:szCs w:val="20"/>
        </w:rPr>
      </w:pPr>
    </w:p>
    <w:p w14:paraId="271C798B" w14:textId="77777777" w:rsidR="00AC465B" w:rsidRPr="00EF4290" w:rsidRDefault="008F3008">
      <w:pPr>
        <w:spacing w:line="240" w:lineRule="auto"/>
        <w:rPr>
          <w:i/>
          <w:iCs/>
          <w:sz w:val="20"/>
          <w:szCs w:val="20"/>
        </w:rPr>
      </w:pPr>
      <w:proofErr w:type="spellStart"/>
      <w:r w:rsidRPr="00EF4290">
        <w:rPr>
          <w:sz w:val="20"/>
          <w:szCs w:val="20"/>
        </w:rPr>
        <w:t>Tiggemann</w:t>
      </w:r>
      <w:proofErr w:type="spellEnd"/>
      <w:r w:rsidRPr="00EF4290">
        <w:rPr>
          <w:sz w:val="20"/>
          <w:szCs w:val="20"/>
        </w:rPr>
        <w:t xml:space="preserve">, M., &amp; </w:t>
      </w:r>
      <w:proofErr w:type="spellStart"/>
      <w:r w:rsidRPr="00EF4290">
        <w:rPr>
          <w:sz w:val="20"/>
          <w:szCs w:val="20"/>
        </w:rPr>
        <w:t>Zaccardo</w:t>
      </w:r>
      <w:proofErr w:type="spellEnd"/>
      <w:r w:rsidRPr="00EF4290">
        <w:rPr>
          <w:sz w:val="20"/>
          <w:szCs w:val="20"/>
        </w:rPr>
        <w:t xml:space="preserve">, M. (2020). </w:t>
      </w:r>
      <w:r w:rsidRPr="00EF4290">
        <w:rPr>
          <w:i/>
          <w:iCs/>
          <w:sz w:val="20"/>
          <w:szCs w:val="20"/>
        </w:rPr>
        <w:t xml:space="preserve">Social media is not real: The effect of   </w:t>
      </w:r>
    </w:p>
    <w:p w14:paraId="0A6F8CC9" w14:textId="77777777" w:rsidR="00AC465B" w:rsidRPr="00EF4290" w:rsidRDefault="008F3008">
      <w:pPr>
        <w:spacing w:line="240" w:lineRule="auto"/>
        <w:rPr>
          <w:i/>
          <w:iCs/>
          <w:sz w:val="20"/>
          <w:szCs w:val="20"/>
        </w:rPr>
      </w:pPr>
      <w:r w:rsidRPr="00EF4290">
        <w:rPr>
          <w:i/>
          <w:iCs/>
          <w:sz w:val="20"/>
          <w:szCs w:val="20"/>
        </w:rPr>
        <w:t xml:space="preserve"> </w:t>
      </w:r>
      <w:r w:rsidRPr="00EF4290">
        <w:rPr>
          <w:i/>
          <w:iCs/>
          <w:sz w:val="20"/>
          <w:szCs w:val="20"/>
        </w:rPr>
        <w:tab/>
        <w:t xml:space="preserve">“Instagram vs reality” images on women’s social comparison and body </w:t>
      </w:r>
    </w:p>
    <w:p w14:paraId="7478B2D7" w14:textId="77777777" w:rsidR="00AC465B" w:rsidRPr="00EF4290" w:rsidRDefault="008F3008">
      <w:pPr>
        <w:spacing w:line="240" w:lineRule="auto"/>
        <w:ind w:left="720"/>
        <w:rPr>
          <w:sz w:val="20"/>
          <w:szCs w:val="20"/>
        </w:rPr>
      </w:pPr>
      <w:r w:rsidRPr="00EF4290">
        <w:rPr>
          <w:i/>
          <w:iCs/>
          <w:sz w:val="20"/>
          <w:szCs w:val="20"/>
        </w:rPr>
        <w:t>image.</w:t>
      </w:r>
      <w:r w:rsidRPr="00EF4290">
        <w:rPr>
          <w:sz w:val="20"/>
          <w:szCs w:val="20"/>
        </w:rPr>
        <w:t xml:space="preserve"> New Media &amp; Society, 22(12), 2183–2199.</w:t>
      </w:r>
      <w:hyperlink r:id="rId38">
        <w:r w:rsidR="00AC465B" w:rsidRPr="00EF4290">
          <w:rPr>
            <w:sz w:val="20"/>
            <w:szCs w:val="20"/>
          </w:rPr>
          <w:t xml:space="preserve"> </w:t>
        </w:r>
      </w:hyperlink>
      <w:r w:rsidRPr="00EF4290">
        <w:rPr>
          <w:sz w:val="20"/>
          <w:szCs w:val="20"/>
        </w:rPr>
        <w:t xml:space="preserve">https://doi.org/10.1177/1461444819888720 </w:t>
      </w:r>
    </w:p>
    <w:p w14:paraId="5571C84F" w14:textId="77777777" w:rsidR="00AC465B" w:rsidRPr="00EF4290" w:rsidRDefault="00AC465B">
      <w:pPr>
        <w:spacing w:before="240" w:after="240" w:line="96" w:lineRule="auto"/>
        <w:rPr>
          <w:sz w:val="20"/>
          <w:szCs w:val="20"/>
        </w:rPr>
      </w:pPr>
    </w:p>
    <w:p w14:paraId="091E4F40" w14:textId="77777777" w:rsidR="00AC465B" w:rsidRPr="00EF4290" w:rsidRDefault="008F3008" w:rsidP="000153D8">
      <w:pPr>
        <w:spacing w:line="240" w:lineRule="auto"/>
        <w:rPr>
          <w:sz w:val="20"/>
          <w:szCs w:val="20"/>
        </w:rPr>
      </w:pPr>
      <w:r w:rsidRPr="00EF4290">
        <w:rPr>
          <w:sz w:val="20"/>
          <w:szCs w:val="20"/>
        </w:rPr>
        <w:lastRenderedPageBreak/>
        <w:t xml:space="preserve"> New Media &amp; Society, 22(12), 2183–2199.</w:t>
      </w:r>
      <w:hyperlink r:id="rId39">
        <w:r w:rsidR="00AC465B" w:rsidRPr="00EF4290">
          <w:rPr>
            <w:sz w:val="20"/>
            <w:szCs w:val="20"/>
          </w:rPr>
          <w:t xml:space="preserve"> </w:t>
        </w:r>
      </w:hyperlink>
    </w:p>
    <w:p w14:paraId="6AD307D7" w14:textId="77777777" w:rsidR="00AC465B" w:rsidRPr="00EF4290" w:rsidRDefault="008F3008" w:rsidP="000153D8">
      <w:pPr>
        <w:spacing w:line="240" w:lineRule="auto"/>
        <w:rPr>
          <w:sz w:val="20"/>
          <w:szCs w:val="20"/>
        </w:rPr>
      </w:pPr>
      <w:r w:rsidRPr="00EF4290">
        <w:rPr>
          <w:sz w:val="20"/>
          <w:szCs w:val="20"/>
        </w:rPr>
        <w:t xml:space="preserve">          https://journals.sagepub.com/doi/10.1177/1461444819888720</w:t>
      </w:r>
    </w:p>
    <w:p w14:paraId="3CE0A8C9" w14:textId="77777777" w:rsidR="00AC465B" w:rsidRPr="00EF4290" w:rsidRDefault="00AC465B" w:rsidP="000153D8">
      <w:pPr>
        <w:spacing w:line="240" w:lineRule="auto"/>
        <w:rPr>
          <w:sz w:val="20"/>
          <w:szCs w:val="20"/>
        </w:rPr>
      </w:pPr>
    </w:p>
    <w:p w14:paraId="11B7ED3B" w14:textId="77777777" w:rsidR="00AC465B" w:rsidRPr="00EF4290" w:rsidRDefault="008F3008" w:rsidP="000153D8">
      <w:pPr>
        <w:spacing w:line="240" w:lineRule="auto"/>
        <w:rPr>
          <w:sz w:val="20"/>
          <w:szCs w:val="20"/>
        </w:rPr>
      </w:pPr>
      <w:r w:rsidRPr="00EF4290">
        <w:rPr>
          <w:sz w:val="20"/>
          <w:szCs w:val="20"/>
        </w:rPr>
        <w:t xml:space="preserve">Thompson, J. K., </w:t>
      </w:r>
      <w:proofErr w:type="spellStart"/>
      <w:r w:rsidRPr="00EF4290">
        <w:rPr>
          <w:sz w:val="20"/>
          <w:szCs w:val="20"/>
        </w:rPr>
        <w:t>Heinberg</w:t>
      </w:r>
      <w:proofErr w:type="spellEnd"/>
      <w:r w:rsidRPr="00EF4290">
        <w:rPr>
          <w:sz w:val="20"/>
          <w:szCs w:val="20"/>
        </w:rPr>
        <w:t xml:space="preserve">, L. J., </w:t>
      </w:r>
      <w:proofErr w:type="spellStart"/>
      <w:r w:rsidRPr="00EF4290">
        <w:rPr>
          <w:sz w:val="20"/>
          <w:szCs w:val="20"/>
        </w:rPr>
        <w:t>Altabe</w:t>
      </w:r>
      <w:proofErr w:type="spellEnd"/>
      <w:r w:rsidRPr="00EF4290">
        <w:rPr>
          <w:sz w:val="20"/>
          <w:szCs w:val="20"/>
        </w:rPr>
        <w:t xml:space="preserve">, M., &amp; </w:t>
      </w:r>
      <w:proofErr w:type="spellStart"/>
      <w:r w:rsidRPr="00EF4290">
        <w:rPr>
          <w:sz w:val="20"/>
          <w:szCs w:val="20"/>
        </w:rPr>
        <w:t>Tantleff</w:t>
      </w:r>
      <w:proofErr w:type="spellEnd"/>
      <w:r w:rsidRPr="00EF4290">
        <w:rPr>
          <w:sz w:val="20"/>
          <w:szCs w:val="20"/>
        </w:rPr>
        <w:t xml:space="preserve">-Dunn, S. (1999). </w:t>
      </w:r>
    </w:p>
    <w:p w14:paraId="5814AB7A" w14:textId="77777777" w:rsidR="00AC465B" w:rsidRPr="00EF4290" w:rsidRDefault="008F3008" w:rsidP="000153D8">
      <w:pPr>
        <w:spacing w:line="240" w:lineRule="auto"/>
        <w:ind w:firstLine="720"/>
        <w:rPr>
          <w:i/>
          <w:iCs/>
          <w:sz w:val="20"/>
          <w:szCs w:val="20"/>
        </w:rPr>
      </w:pPr>
      <w:r w:rsidRPr="00EF4290">
        <w:rPr>
          <w:i/>
          <w:iCs/>
          <w:sz w:val="20"/>
          <w:szCs w:val="20"/>
        </w:rPr>
        <w:t xml:space="preserve">Exacting beauty: Theory, assessment, and treatment of body image </w:t>
      </w:r>
    </w:p>
    <w:p w14:paraId="2C034642" w14:textId="77777777" w:rsidR="00AC465B" w:rsidRPr="00EF4290" w:rsidRDefault="008F3008" w:rsidP="000153D8">
      <w:pPr>
        <w:spacing w:line="240" w:lineRule="auto"/>
        <w:ind w:firstLine="720"/>
        <w:rPr>
          <w:sz w:val="20"/>
          <w:szCs w:val="20"/>
        </w:rPr>
      </w:pPr>
      <w:r w:rsidRPr="00EF4290">
        <w:rPr>
          <w:i/>
          <w:iCs/>
          <w:sz w:val="20"/>
          <w:szCs w:val="20"/>
        </w:rPr>
        <w:t>disturbance.</w:t>
      </w:r>
      <w:r w:rsidRPr="00EF4290">
        <w:rPr>
          <w:sz w:val="20"/>
          <w:szCs w:val="20"/>
        </w:rPr>
        <w:t xml:space="preserve"> American Psychological Association.</w:t>
      </w:r>
      <w:hyperlink r:id="rId40">
        <w:r w:rsidR="00AC465B" w:rsidRPr="00EF4290">
          <w:rPr>
            <w:sz w:val="20"/>
            <w:szCs w:val="20"/>
          </w:rPr>
          <w:t xml:space="preserve"> </w:t>
        </w:r>
      </w:hyperlink>
    </w:p>
    <w:p w14:paraId="14AB0AC6" w14:textId="77777777" w:rsidR="00AC465B" w:rsidRPr="00EF4290" w:rsidRDefault="00B61E8A" w:rsidP="000153D8">
      <w:pPr>
        <w:spacing w:line="240" w:lineRule="auto"/>
        <w:ind w:firstLine="720"/>
        <w:rPr>
          <w:sz w:val="20"/>
          <w:szCs w:val="20"/>
        </w:rPr>
      </w:pPr>
      <w:hyperlink r:id="rId41">
        <w:r w:rsidR="00AC465B" w:rsidRPr="00EF4290">
          <w:rPr>
            <w:sz w:val="20"/>
            <w:szCs w:val="20"/>
          </w:rPr>
          <w:t>https://psycnet.apa.org/PsycBOOKS/toc/10312</w:t>
        </w:r>
      </w:hyperlink>
    </w:p>
    <w:p w14:paraId="00C91BA2" w14:textId="77777777" w:rsidR="00AC465B" w:rsidRPr="00EF4290" w:rsidRDefault="008F3008">
      <w:pPr>
        <w:spacing w:line="240" w:lineRule="auto"/>
        <w:rPr>
          <w:i/>
          <w:iCs/>
          <w:sz w:val="20"/>
          <w:szCs w:val="20"/>
        </w:rPr>
      </w:pPr>
      <w:r w:rsidRPr="00EF4290">
        <w:rPr>
          <w:sz w:val="20"/>
          <w:szCs w:val="20"/>
        </w:rPr>
        <w:t xml:space="preserve">Tuck, A. B., &amp; Thompson, R. J. (2024). </w:t>
      </w:r>
      <w:r w:rsidRPr="00EF4290">
        <w:rPr>
          <w:i/>
          <w:iCs/>
          <w:sz w:val="20"/>
          <w:szCs w:val="20"/>
        </w:rPr>
        <w:t xml:space="preserve">The Social Media Use Scale: Development and </w:t>
      </w:r>
    </w:p>
    <w:p w14:paraId="3E35D731" w14:textId="77777777" w:rsidR="00AC465B" w:rsidRPr="00EF4290" w:rsidRDefault="008F3008">
      <w:pPr>
        <w:spacing w:line="240" w:lineRule="auto"/>
        <w:ind w:left="720"/>
        <w:rPr>
          <w:sz w:val="20"/>
          <w:szCs w:val="20"/>
        </w:rPr>
      </w:pPr>
      <w:r w:rsidRPr="00EF4290">
        <w:rPr>
          <w:i/>
          <w:iCs/>
          <w:sz w:val="20"/>
          <w:szCs w:val="20"/>
        </w:rPr>
        <w:t>Validation. Assessment</w:t>
      </w:r>
      <w:r w:rsidRPr="00EF4290">
        <w:rPr>
          <w:sz w:val="20"/>
          <w:szCs w:val="20"/>
        </w:rPr>
        <w:t>, 31(3), 617-636. https://journals.sagepub.com/doi/10.1177 /10731911231173080</w:t>
      </w:r>
    </w:p>
    <w:p w14:paraId="328D3544" w14:textId="77777777" w:rsidR="00AC465B" w:rsidRPr="00EF4290" w:rsidRDefault="00AC465B">
      <w:pPr>
        <w:spacing w:line="240" w:lineRule="auto"/>
        <w:ind w:firstLine="720"/>
        <w:rPr>
          <w:sz w:val="20"/>
          <w:szCs w:val="20"/>
        </w:rPr>
      </w:pPr>
    </w:p>
    <w:p w14:paraId="6E413510" w14:textId="77777777" w:rsidR="00AC465B" w:rsidRPr="00EF4290" w:rsidRDefault="008F3008">
      <w:pPr>
        <w:spacing w:line="240" w:lineRule="auto"/>
        <w:rPr>
          <w:i/>
          <w:iCs/>
          <w:sz w:val="20"/>
          <w:szCs w:val="20"/>
        </w:rPr>
      </w:pPr>
      <w:r w:rsidRPr="00EF4290">
        <w:rPr>
          <w:sz w:val="20"/>
          <w:szCs w:val="20"/>
        </w:rPr>
        <w:t>Tufail, M. W., Saleem, M., &amp; Fatima, S. Z. (2022</w:t>
      </w:r>
      <w:r w:rsidRPr="00EF4290">
        <w:rPr>
          <w:b/>
          <w:bCs/>
          <w:sz w:val="20"/>
          <w:szCs w:val="20"/>
        </w:rPr>
        <w:t xml:space="preserve">). </w:t>
      </w:r>
      <w:r w:rsidRPr="00EF4290">
        <w:rPr>
          <w:i/>
          <w:iCs/>
          <w:sz w:val="20"/>
          <w:szCs w:val="20"/>
        </w:rPr>
        <w:t xml:space="preserve">Relationship of social media and body </w:t>
      </w:r>
    </w:p>
    <w:p w14:paraId="569D8BF7" w14:textId="77777777" w:rsidR="00AC465B" w:rsidRPr="00EF4290" w:rsidRDefault="008F3008">
      <w:pPr>
        <w:spacing w:line="240" w:lineRule="auto"/>
        <w:ind w:left="720"/>
        <w:rPr>
          <w:sz w:val="20"/>
          <w:szCs w:val="20"/>
        </w:rPr>
      </w:pPr>
      <w:r w:rsidRPr="00EF4290">
        <w:rPr>
          <w:i/>
          <w:iCs/>
          <w:sz w:val="20"/>
          <w:szCs w:val="20"/>
        </w:rPr>
        <w:t>image dissatisfaction among university students. Pakistan Journal of Applied Psychology</w:t>
      </w:r>
      <w:r w:rsidRPr="00EF4290">
        <w:rPr>
          <w:sz w:val="20"/>
          <w:szCs w:val="20"/>
        </w:rPr>
        <w:t>, 2(1), 89–97. https://journals.iub.edu.pk/index.php/pjap/article/view /1041</w:t>
      </w:r>
    </w:p>
    <w:p w14:paraId="750F64F5" w14:textId="77777777" w:rsidR="00AC465B" w:rsidRPr="00EF4290" w:rsidRDefault="00AC465B">
      <w:pPr>
        <w:spacing w:line="240" w:lineRule="auto"/>
        <w:rPr>
          <w:i/>
          <w:iCs/>
          <w:sz w:val="20"/>
          <w:szCs w:val="20"/>
        </w:rPr>
      </w:pPr>
    </w:p>
    <w:p w14:paraId="6AA11039" w14:textId="77777777" w:rsidR="00AC465B" w:rsidRPr="00EF4290" w:rsidRDefault="008F3008">
      <w:pPr>
        <w:spacing w:line="240" w:lineRule="auto"/>
        <w:rPr>
          <w:i/>
          <w:iCs/>
          <w:sz w:val="20"/>
          <w:szCs w:val="20"/>
        </w:rPr>
      </w:pPr>
      <w:r w:rsidRPr="00EF4290">
        <w:rPr>
          <w:sz w:val="20"/>
          <w:szCs w:val="20"/>
        </w:rPr>
        <w:t xml:space="preserve">University of Minnesota Twin Cities. (2025, December 1). </w:t>
      </w:r>
      <w:r w:rsidRPr="00EF4290">
        <w:rPr>
          <w:i/>
          <w:iCs/>
          <w:sz w:val="20"/>
          <w:szCs w:val="20"/>
        </w:rPr>
        <w:t xml:space="preserve">How social media use impacts </w:t>
      </w:r>
    </w:p>
    <w:p w14:paraId="3FF85969" w14:textId="77777777" w:rsidR="00AC465B" w:rsidRPr="00EF4290" w:rsidRDefault="008F3008">
      <w:pPr>
        <w:spacing w:line="240" w:lineRule="auto"/>
        <w:ind w:firstLine="720"/>
        <w:rPr>
          <w:sz w:val="20"/>
          <w:szCs w:val="20"/>
        </w:rPr>
      </w:pPr>
      <w:r w:rsidRPr="00EF4290">
        <w:rPr>
          <w:i/>
          <w:iCs/>
          <w:sz w:val="20"/>
          <w:szCs w:val="20"/>
        </w:rPr>
        <w:t>teen body image.</w:t>
      </w:r>
      <w:hyperlink r:id="rId42">
        <w:r w:rsidR="00AC465B" w:rsidRPr="00EF4290">
          <w:rPr>
            <w:i/>
            <w:iCs/>
            <w:sz w:val="20"/>
            <w:szCs w:val="20"/>
          </w:rPr>
          <w:t xml:space="preserve"> </w:t>
        </w:r>
      </w:hyperlink>
      <w:hyperlink r:id="rId43">
        <w:r w:rsidR="00AC465B" w:rsidRPr="00EF4290">
          <w:rPr>
            <w:sz w:val="20"/>
            <w:szCs w:val="20"/>
          </w:rPr>
          <w:t>https://twin-cities.umn.edu/news-events/how-social-media-</w:t>
        </w:r>
      </w:hyperlink>
    </w:p>
    <w:p w14:paraId="358AF0E7" w14:textId="77777777" w:rsidR="00AC465B" w:rsidRPr="00EF4290" w:rsidRDefault="008F3008">
      <w:pPr>
        <w:spacing w:line="240" w:lineRule="auto"/>
        <w:rPr>
          <w:sz w:val="20"/>
          <w:szCs w:val="20"/>
        </w:rPr>
      </w:pPr>
      <w:r w:rsidRPr="00EF4290">
        <w:rPr>
          <w:sz w:val="20"/>
          <w:szCs w:val="20"/>
        </w:rPr>
        <w:t xml:space="preserve">           </w:t>
      </w:r>
      <w:hyperlink r:id="rId44">
        <w:r w:rsidR="00AC465B" w:rsidRPr="00EF4290">
          <w:rPr>
            <w:sz w:val="20"/>
            <w:szCs w:val="20"/>
          </w:rPr>
          <w:t>use-impacts-teen-body-image</w:t>
        </w:r>
      </w:hyperlink>
    </w:p>
    <w:p w14:paraId="2E48AD01" w14:textId="77777777" w:rsidR="00AC465B" w:rsidRPr="00EF4290" w:rsidRDefault="00AC465B">
      <w:pPr>
        <w:spacing w:line="240" w:lineRule="auto"/>
        <w:rPr>
          <w:sz w:val="20"/>
          <w:szCs w:val="20"/>
        </w:rPr>
      </w:pPr>
    </w:p>
    <w:p w14:paraId="3521C619" w14:textId="77777777" w:rsidR="00AC465B" w:rsidRPr="00EF4290" w:rsidRDefault="008F3008">
      <w:pPr>
        <w:spacing w:line="240" w:lineRule="auto"/>
        <w:rPr>
          <w:i/>
          <w:iCs/>
          <w:sz w:val="20"/>
          <w:szCs w:val="20"/>
        </w:rPr>
      </w:pPr>
      <w:r w:rsidRPr="00EF4290">
        <w:rPr>
          <w:sz w:val="20"/>
          <w:szCs w:val="20"/>
        </w:rPr>
        <w:t xml:space="preserve">U.S. Surgeon General. (2023). </w:t>
      </w:r>
      <w:r w:rsidRPr="00EF4290">
        <w:rPr>
          <w:i/>
          <w:iCs/>
          <w:sz w:val="20"/>
          <w:szCs w:val="20"/>
        </w:rPr>
        <w:t xml:space="preserve">Social media and youth mental health: The U.S. Surgeon </w:t>
      </w:r>
    </w:p>
    <w:p w14:paraId="6BB9728A" w14:textId="77777777" w:rsidR="00AC465B" w:rsidRPr="00EF4290" w:rsidRDefault="008F3008">
      <w:pPr>
        <w:spacing w:line="240" w:lineRule="auto"/>
        <w:ind w:firstLine="720"/>
        <w:rPr>
          <w:sz w:val="20"/>
          <w:szCs w:val="20"/>
        </w:rPr>
      </w:pPr>
      <w:r w:rsidRPr="00EF4290">
        <w:rPr>
          <w:i/>
          <w:iCs/>
          <w:sz w:val="20"/>
          <w:szCs w:val="20"/>
        </w:rPr>
        <w:t>General’s Advisory.</w:t>
      </w:r>
      <w:r w:rsidRPr="00EF4290">
        <w:rPr>
          <w:sz w:val="20"/>
          <w:szCs w:val="20"/>
        </w:rPr>
        <w:t xml:space="preserve"> https://nowcomment.com/documents/348326</w:t>
      </w:r>
    </w:p>
    <w:p w14:paraId="446C0095" w14:textId="77777777" w:rsidR="00AC465B" w:rsidRPr="00EF4290" w:rsidRDefault="00AC465B">
      <w:pPr>
        <w:spacing w:line="240" w:lineRule="auto"/>
        <w:rPr>
          <w:sz w:val="20"/>
          <w:szCs w:val="20"/>
        </w:rPr>
      </w:pPr>
    </w:p>
    <w:p w14:paraId="7E5F360F" w14:textId="77777777" w:rsidR="00AC465B" w:rsidRPr="00EF4290" w:rsidRDefault="008F3008">
      <w:pPr>
        <w:spacing w:line="240" w:lineRule="auto"/>
        <w:rPr>
          <w:i/>
          <w:iCs/>
          <w:sz w:val="20"/>
          <w:szCs w:val="20"/>
        </w:rPr>
      </w:pPr>
      <w:proofErr w:type="spellStart"/>
      <w:r w:rsidRPr="00EF4290">
        <w:rPr>
          <w:sz w:val="20"/>
          <w:szCs w:val="20"/>
        </w:rPr>
        <w:t>Üstündağ</w:t>
      </w:r>
      <w:proofErr w:type="spellEnd"/>
      <w:r w:rsidRPr="00EF4290">
        <w:rPr>
          <w:sz w:val="20"/>
          <w:szCs w:val="20"/>
        </w:rPr>
        <w:t xml:space="preserve">, S., </w:t>
      </w:r>
      <w:proofErr w:type="spellStart"/>
      <w:r w:rsidRPr="00EF4290">
        <w:rPr>
          <w:sz w:val="20"/>
          <w:szCs w:val="20"/>
        </w:rPr>
        <w:t>Kanik</w:t>
      </w:r>
      <w:proofErr w:type="spellEnd"/>
      <w:r w:rsidRPr="00EF4290">
        <w:rPr>
          <w:sz w:val="20"/>
          <w:szCs w:val="20"/>
        </w:rPr>
        <w:t xml:space="preserve">, A., &amp; </w:t>
      </w:r>
      <w:proofErr w:type="spellStart"/>
      <w:r w:rsidRPr="00EF4290">
        <w:rPr>
          <w:sz w:val="20"/>
          <w:szCs w:val="20"/>
        </w:rPr>
        <w:t>Çinar</w:t>
      </w:r>
      <w:proofErr w:type="spellEnd"/>
      <w:r w:rsidRPr="00EF4290">
        <w:rPr>
          <w:sz w:val="20"/>
          <w:szCs w:val="20"/>
        </w:rPr>
        <w:t xml:space="preserve">, R. (2024). </w:t>
      </w:r>
      <w:r w:rsidRPr="00EF4290">
        <w:rPr>
          <w:i/>
          <w:iCs/>
          <w:sz w:val="20"/>
          <w:szCs w:val="20"/>
        </w:rPr>
        <w:t xml:space="preserve">The effect of Turkish adolescents’ social </w:t>
      </w:r>
    </w:p>
    <w:p w14:paraId="25A9C6CD" w14:textId="77777777" w:rsidR="00AC465B" w:rsidRPr="00EF4290" w:rsidRDefault="008F3008">
      <w:pPr>
        <w:spacing w:line="240" w:lineRule="auto"/>
        <w:ind w:left="720"/>
        <w:rPr>
          <w:sz w:val="20"/>
          <w:szCs w:val="20"/>
        </w:rPr>
      </w:pPr>
      <w:r w:rsidRPr="00EF4290">
        <w:rPr>
          <w:i/>
          <w:iCs/>
          <w:sz w:val="20"/>
          <w:szCs w:val="20"/>
        </w:rPr>
        <w:t>appearance anxiety on their appearance-related social media consciousness. Journal of Pediatric Nursing, 74,</w:t>
      </w:r>
      <w:r w:rsidRPr="00EF4290">
        <w:rPr>
          <w:sz w:val="20"/>
          <w:szCs w:val="20"/>
        </w:rPr>
        <w:t xml:space="preserve"> e245–e252. https://pubmed.ncbi.nlm.nih.gov /39424443/</w:t>
      </w:r>
    </w:p>
    <w:p w14:paraId="7D3C68EE" w14:textId="77777777" w:rsidR="00AC465B" w:rsidRPr="00EF4290" w:rsidRDefault="00AC465B">
      <w:pPr>
        <w:spacing w:line="240" w:lineRule="auto"/>
        <w:rPr>
          <w:sz w:val="20"/>
          <w:szCs w:val="20"/>
        </w:rPr>
      </w:pPr>
    </w:p>
    <w:p w14:paraId="11927716" w14:textId="77777777" w:rsidR="00AC465B" w:rsidRPr="00EF4290" w:rsidRDefault="008F3008">
      <w:pPr>
        <w:spacing w:line="240" w:lineRule="auto"/>
        <w:rPr>
          <w:i/>
          <w:iCs/>
          <w:sz w:val="20"/>
          <w:szCs w:val="20"/>
        </w:rPr>
      </w:pPr>
      <w:r w:rsidRPr="00EF4290">
        <w:rPr>
          <w:sz w:val="20"/>
          <w:szCs w:val="20"/>
        </w:rPr>
        <w:t xml:space="preserve">Valdez, G., </w:t>
      </w:r>
      <w:proofErr w:type="spellStart"/>
      <w:r w:rsidRPr="00EF4290">
        <w:rPr>
          <w:sz w:val="20"/>
          <w:szCs w:val="20"/>
        </w:rPr>
        <w:t>Cayaban</w:t>
      </w:r>
      <w:proofErr w:type="spellEnd"/>
      <w:r w:rsidRPr="00EF4290">
        <w:rPr>
          <w:sz w:val="20"/>
          <w:szCs w:val="20"/>
        </w:rPr>
        <w:t>, A., Al-</w:t>
      </w:r>
      <w:proofErr w:type="spellStart"/>
      <w:r w:rsidRPr="00EF4290">
        <w:rPr>
          <w:sz w:val="20"/>
          <w:szCs w:val="20"/>
        </w:rPr>
        <w:t>Fayyadh</w:t>
      </w:r>
      <w:proofErr w:type="spellEnd"/>
      <w:r w:rsidRPr="00EF4290">
        <w:rPr>
          <w:sz w:val="20"/>
          <w:szCs w:val="20"/>
        </w:rPr>
        <w:t>, S., et al. (2020)</w:t>
      </w:r>
      <w:r w:rsidRPr="00EF4290">
        <w:rPr>
          <w:i/>
          <w:iCs/>
          <w:sz w:val="20"/>
          <w:szCs w:val="20"/>
        </w:rPr>
        <w:t xml:space="preserve">. “The utilization of social </w:t>
      </w:r>
    </w:p>
    <w:p w14:paraId="3AEF4DF3" w14:textId="77777777" w:rsidR="00AC465B" w:rsidRPr="00EF4290" w:rsidRDefault="008F3008">
      <w:pPr>
        <w:spacing w:line="240" w:lineRule="auto"/>
        <w:ind w:left="720"/>
        <w:rPr>
          <w:sz w:val="20"/>
          <w:szCs w:val="20"/>
        </w:rPr>
      </w:pPr>
      <w:r w:rsidRPr="00EF4290">
        <w:rPr>
          <w:i/>
          <w:iCs/>
          <w:sz w:val="20"/>
          <w:szCs w:val="20"/>
        </w:rPr>
        <w:t>networking sites, their perceived benefits and their potential for improving the study habits of nursing students in five countries.”</w:t>
      </w:r>
      <w:r w:rsidRPr="00EF4290">
        <w:rPr>
          <w:sz w:val="20"/>
          <w:szCs w:val="20"/>
        </w:rPr>
        <w:t xml:space="preserve"> BMC Nursing, 19(52).</w:t>
      </w:r>
    </w:p>
    <w:p w14:paraId="098E3DA5" w14:textId="77777777" w:rsidR="00AC465B" w:rsidRPr="00EF4290" w:rsidRDefault="008F3008">
      <w:pPr>
        <w:spacing w:line="240" w:lineRule="auto"/>
        <w:ind w:left="720"/>
        <w:rPr>
          <w:sz w:val="20"/>
          <w:szCs w:val="20"/>
        </w:rPr>
      </w:pPr>
      <w:r w:rsidRPr="00EF4290">
        <w:rPr>
          <w:sz w:val="20"/>
          <w:szCs w:val="20"/>
        </w:rPr>
        <w:t>https://bmcnurs.biomedcentral.com/articles/10.1186/s12912-020-00447-5</w:t>
      </w:r>
    </w:p>
    <w:p w14:paraId="30DF98AB" w14:textId="77777777" w:rsidR="00AC465B" w:rsidRPr="00EF4290" w:rsidRDefault="00AC465B">
      <w:pPr>
        <w:spacing w:line="240" w:lineRule="auto"/>
        <w:ind w:left="720"/>
        <w:rPr>
          <w:sz w:val="20"/>
          <w:szCs w:val="20"/>
        </w:rPr>
      </w:pPr>
    </w:p>
    <w:p w14:paraId="0CF094AB" w14:textId="77777777" w:rsidR="00AC465B" w:rsidRPr="00EF4290" w:rsidRDefault="008F3008">
      <w:pPr>
        <w:spacing w:line="240" w:lineRule="auto"/>
        <w:rPr>
          <w:i/>
          <w:iCs/>
          <w:sz w:val="20"/>
          <w:szCs w:val="20"/>
        </w:rPr>
      </w:pPr>
      <w:r w:rsidRPr="00EF4290">
        <w:rPr>
          <w:sz w:val="20"/>
          <w:szCs w:val="20"/>
        </w:rPr>
        <w:t xml:space="preserve">Varghese, A., &amp; Biswal </w:t>
      </w:r>
      <w:proofErr w:type="spellStart"/>
      <w:r w:rsidRPr="00EF4290">
        <w:rPr>
          <w:sz w:val="20"/>
          <w:szCs w:val="20"/>
        </w:rPr>
        <w:t>Waraich</w:t>
      </w:r>
      <w:proofErr w:type="spellEnd"/>
      <w:r w:rsidRPr="00EF4290">
        <w:rPr>
          <w:sz w:val="20"/>
          <w:szCs w:val="20"/>
        </w:rPr>
        <w:t>, S. (2022).</w:t>
      </w:r>
      <w:r w:rsidRPr="00EF4290">
        <w:rPr>
          <w:i/>
          <w:iCs/>
          <w:sz w:val="20"/>
          <w:szCs w:val="20"/>
        </w:rPr>
        <w:t xml:space="preserve"> Social networking usage and </w:t>
      </w:r>
    </w:p>
    <w:p w14:paraId="04840E9C" w14:textId="77777777" w:rsidR="00AC465B" w:rsidRPr="00EF4290" w:rsidRDefault="008F3008">
      <w:pPr>
        <w:spacing w:line="240" w:lineRule="auto"/>
        <w:ind w:left="720"/>
        <w:rPr>
          <w:sz w:val="20"/>
          <w:szCs w:val="20"/>
        </w:rPr>
      </w:pPr>
      <w:r w:rsidRPr="00EF4290">
        <w:rPr>
          <w:i/>
          <w:iCs/>
          <w:sz w:val="20"/>
          <w:szCs w:val="20"/>
        </w:rPr>
        <w:t>appearance-related social media consciousness among emerging adults. International Journal of Indian Psychology, 11</w:t>
      </w:r>
      <w:r w:rsidRPr="00EF4290">
        <w:rPr>
          <w:sz w:val="20"/>
          <w:szCs w:val="20"/>
        </w:rPr>
        <w:t>(2), 199–207. https://www.research gate.net/publication/351402761_The_Associations_of_Active_and_Passive_Social_Media_Use_With_Well-being_A_Critical_Scoping_Review</w:t>
      </w:r>
    </w:p>
    <w:p w14:paraId="593129C6" w14:textId="77777777" w:rsidR="00AC465B" w:rsidRPr="00EF4290" w:rsidRDefault="00AC465B">
      <w:pPr>
        <w:spacing w:line="240" w:lineRule="auto"/>
        <w:ind w:left="720"/>
        <w:rPr>
          <w:sz w:val="20"/>
          <w:szCs w:val="20"/>
        </w:rPr>
      </w:pPr>
    </w:p>
    <w:p w14:paraId="4E1C661F" w14:textId="77777777" w:rsidR="00AC465B" w:rsidRPr="00EF4290" w:rsidRDefault="008F3008">
      <w:pPr>
        <w:spacing w:line="240" w:lineRule="auto"/>
        <w:rPr>
          <w:i/>
          <w:iCs/>
          <w:sz w:val="20"/>
          <w:szCs w:val="20"/>
        </w:rPr>
      </w:pPr>
      <w:r w:rsidRPr="00EF4290">
        <w:rPr>
          <w:sz w:val="20"/>
          <w:szCs w:val="20"/>
        </w:rPr>
        <w:t xml:space="preserve">Wang, L., Li, S., Liu, Y., &amp; Cheng, L. (2025). </w:t>
      </w:r>
      <w:r w:rsidRPr="00EF4290">
        <w:rPr>
          <w:i/>
          <w:iCs/>
          <w:sz w:val="20"/>
          <w:szCs w:val="20"/>
        </w:rPr>
        <w:t xml:space="preserve">Passive social media use and depression </w:t>
      </w:r>
    </w:p>
    <w:p w14:paraId="3286A142" w14:textId="77777777" w:rsidR="00AC465B" w:rsidRPr="00EF4290" w:rsidRDefault="008F3008">
      <w:pPr>
        <w:spacing w:line="240" w:lineRule="auto"/>
        <w:ind w:left="720"/>
        <w:rPr>
          <w:sz w:val="20"/>
          <w:szCs w:val="20"/>
        </w:rPr>
      </w:pPr>
      <w:r w:rsidRPr="00EF4290">
        <w:rPr>
          <w:i/>
          <w:iCs/>
          <w:sz w:val="20"/>
          <w:szCs w:val="20"/>
        </w:rPr>
        <w:t>among college students during public health emergencies: A chain mediation approach. Frontiers in Psychology</w:t>
      </w:r>
      <w:r w:rsidRPr="00EF4290">
        <w:rPr>
          <w:sz w:val="20"/>
          <w:szCs w:val="20"/>
        </w:rPr>
        <w:t>, 16. https://www.frontiersin.org/journals/ psychology/articles/10.3389/fpsyg.2025.1627637/</w:t>
      </w:r>
    </w:p>
    <w:p w14:paraId="71E52D53" w14:textId="77777777" w:rsidR="00AC465B" w:rsidRPr="00EF4290" w:rsidRDefault="00AC465B">
      <w:pPr>
        <w:spacing w:line="240" w:lineRule="auto"/>
        <w:rPr>
          <w:sz w:val="20"/>
          <w:szCs w:val="20"/>
        </w:rPr>
      </w:pPr>
    </w:p>
    <w:p w14:paraId="0008CCE1" w14:textId="77777777" w:rsidR="00AC465B" w:rsidRPr="00EF4290" w:rsidRDefault="008F3008">
      <w:pPr>
        <w:spacing w:line="240" w:lineRule="auto"/>
        <w:rPr>
          <w:i/>
          <w:iCs/>
          <w:sz w:val="20"/>
          <w:szCs w:val="20"/>
        </w:rPr>
      </w:pPr>
      <w:r w:rsidRPr="00EF4290">
        <w:rPr>
          <w:sz w:val="20"/>
          <w:szCs w:val="20"/>
        </w:rPr>
        <w:t xml:space="preserve">Zhang, S., &amp; Colvin, K. (2024). </w:t>
      </w:r>
      <w:r w:rsidRPr="00EF4290">
        <w:rPr>
          <w:i/>
          <w:iCs/>
          <w:sz w:val="20"/>
          <w:szCs w:val="20"/>
        </w:rPr>
        <w:t xml:space="preserve">Comparison of different reliability estimation methods </w:t>
      </w:r>
    </w:p>
    <w:p w14:paraId="6CA893CD" w14:textId="77777777" w:rsidR="00AC465B" w:rsidRPr="00EF4290" w:rsidRDefault="008F3008">
      <w:pPr>
        <w:spacing w:line="240" w:lineRule="auto"/>
        <w:ind w:firstLine="720"/>
        <w:rPr>
          <w:sz w:val="20"/>
          <w:szCs w:val="20"/>
        </w:rPr>
      </w:pPr>
      <w:r w:rsidRPr="00EF4290">
        <w:rPr>
          <w:i/>
          <w:iCs/>
          <w:sz w:val="20"/>
          <w:szCs w:val="20"/>
        </w:rPr>
        <w:t>for Single-item assessment: A simulation study. Frontiers in Psychology</w:t>
      </w:r>
      <w:r w:rsidRPr="00EF4290">
        <w:rPr>
          <w:sz w:val="20"/>
          <w:szCs w:val="20"/>
        </w:rPr>
        <w:t xml:space="preserve">, 15. </w:t>
      </w:r>
    </w:p>
    <w:p w14:paraId="1A3B04EE" w14:textId="77777777" w:rsidR="00AC465B" w:rsidRPr="00EF4290" w:rsidRDefault="008F3008">
      <w:pPr>
        <w:spacing w:line="240" w:lineRule="auto"/>
        <w:ind w:left="720"/>
        <w:rPr>
          <w:sz w:val="20"/>
          <w:szCs w:val="20"/>
        </w:rPr>
      </w:pPr>
      <w:r w:rsidRPr="00EF4290">
        <w:rPr>
          <w:sz w:val="20"/>
          <w:szCs w:val="20"/>
        </w:rPr>
        <w:t>https://www.frontiersin.org/journals/psychology/articles/10.3389/fpsyg.2024.1482016/</w:t>
      </w:r>
    </w:p>
    <w:p w14:paraId="6538DD79" w14:textId="77777777" w:rsidR="00AC465B" w:rsidRPr="00EF4290" w:rsidRDefault="00AC465B">
      <w:pPr>
        <w:spacing w:line="240" w:lineRule="auto"/>
        <w:ind w:left="720"/>
        <w:rPr>
          <w:sz w:val="20"/>
          <w:szCs w:val="20"/>
        </w:rPr>
      </w:pPr>
    </w:p>
    <w:p w14:paraId="519561F1" w14:textId="77777777" w:rsidR="00AC465B" w:rsidRPr="00EF4290" w:rsidRDefault="008F3008">
      <w:pPr>
        <w:spacing w:line="240" w:lineRule="auto"/>
        <w:rPr>
          <w:i/>
          <w:iCs/>
          <w:sz w:val="20"/>
          <w:szCs w:val="20"/>
        </w:rPr>
      </w:pPr>
      <w:r w:rsidRPr="00EF4290">
        <w:rPr>
          <w:sz w:val="20"/>
          <w:szCs w:val="20"/>
        </w:rPr>
        <w:t xml:space="preserve">Zhang, C., Tang, L., &amp; Liu, Z. (2023). </w:t>
      </w:r>
      <w:r w:rsidRPr="00EF4290">
        <w:rPr>
          <w:i/>
          <w:iCs/>
          <w:sz w:val="20"/>
          <w:szCs w:val="20"/>
        </w:rPr>
        <w:t xml:space="preserve">How social media usage affects psychological and  </w:t>
      </w:r>
    </w:p>
    <w:p w14:paraId="6ADB4579" w14:textId="77777777" w:rsidR="00AC465B" w:rsidRPr="00EF4290" w:rsidRDefault="008F3008">
      <w:pPr>
        <w:spacing w:line="240" w:lineRule="auto"/>
        <w:ind w:firstLine="720"/>
        <w:rPr>
          <w:sz w:val="20"/>
          <w:szCs w:val="20"/>
        </w:rPr>
      </w:pPr>
      <w:r w:rsidRPr="00EF4290">
        <w:rPr>
          <w:i/>
          <w:iCs/>
          <w:sz w:val="20"/>
          <w:szCs w:val="20"/>
        </w:rPr>
        <w:t>subjective well-being: Testing a moderated mediation model</w:t>
      </w:r>
      <w:r w:rsidRPr="00EF4290">
        <w:rPr>
          <w:sz w:val="20"/>
          <w:szCs w:val="20"/>
        </w:rPr>
        <w:t xml:space="preserve">. BMC Psychology, </w:t>
      </w:r>
    </w:p>
    <w:p w14:paraId="79051483" w14:textId="77777777" w:rsidR="00AC465B" w:rsidRPr="00EF4290" w:rsidRDefault="008F3008">
      <w:pPr>
        <w:spacing w:line="240" w:lineRule="auto"/>
        <w:rPr>
          <w:sz w:val="20"/>
          <w:szCs w:val="20"/>
        </w:rPr>
      </w:pPr>
      <w:r w:rsidRPr="00EF4290">
        <w:rPr>
          <w:sz w:val="20"/>
          <w:szCs w:val="20"/>
        </w:rPr>
        <w:t xml:space="preserve">            11, Article 286. https://link.springer.com/article/10.1186/s40359-023-01311-2</w:t>
      </w:r>
    </w:p>
    <w:p w14:paraId="52F0D29C" w14:textId="77777777" w:rsidR="00AC465B" w:rsidRPr="00EF4290" w:rsidRDefault="00AC465B">
      <w:pPr>
        <w:spacing w:line="240" w:lineRule="auto"/>
        <w:rPr>
          <w:sz w:val="20"/>
          <w:szCs w:val="20"/>
        </w:rPr>
      </w:pPr>
    </w:p>
    <w:p w14:paraId="7BCC8F99" w14:textId="77777777" w:rsidR="00AC465B" w:rsidRPr="00EF4290" w:rsidRDefault="008F3008">
      <w:pPr>
        <w:spacing w:line="240" w:lineRule="auto"/>
        <w:rPr>
          <w:i/>
          <w:iCs/>
          <w:sz w:val="20"/>
          <w:szCs w:val="20"/>
        </w:rPr>
      </w:pPr>
      <w:r w:rsidRPr="00EF4290">
        <w:rPr>
          <w:sz w:val="20"/>
          <w:szCs w:val="20"/>
        </w:rPr>
        <w:t xml:space="preserve">Zhu, X., Hu, H., </w:t>
      </w:r>
      <w:proofErr w:type="spellStart"/>
      <w:r w:rsidRPr="00EF4290">
        <w:rPr>
          <w:sz w:val="20"/>
          <w:szCs w:val="20"/>
        </w:rPr>
        <w:t>Xiong</w:t>
      </w:r>
      <w:proofErr w:type="spellEnd"/>
      <w:r w:rsidRPr="00EF4290">
        <w:rPr>
          <w:sz w:val="20"/>
          <w:szCs w:val="20"/>
        </w:rPr>
        <w:t>, Z., Zheng, T., Li, L., Zhang, L., &amp; Yang, F. (2021).</w:t>
      </w:r>
      <w:r w:rsidRPr="00EF4290">
        <w:rPr>
          <w:i/>
          <w:iCs/>
          <w:sz w:val="20"/>
          <w:szCs w:val="20"/>
        </w:rPr>
        <w:t xml:space="preserve"> Utilization </w:t>
      </w:r>
    </w:p>
    <w:p w14:paraId="71ADD41E" w14:textId="77777777" w:rsidR="00AC465B" w:rsidRPr="00EF4290" w:rsidRDefault="008F3008">
      <w:pPr>
        <w:spacing w:line="240" w:lineRule="auto"/>
        <w:ind w:left="720"/>
        <w:rPr>
          <w:b/>
          <w:bCs/>
          <w:sz w:val="20"/>
          <w:szCs w:val="20"/>
        </w:rPr>
      </w:pPr>
      <w:r w:rsidRPr="00EF4290">
        <w:rPr>
          <w:i/>
          <w:iCs/>
          <w:sz w:val="20"/>
          <w:szCs w:val="20"/>
        </w:rPr>
        <w:t>and professionalism toward social media among undergraduate nursing students. Nursing Ethics</w:t>
      </w:r>
      <w:r w:rsidRPr="00EF4290">
        <w:rPr>
          <w:sz w:val="20"/>
          <w:szCs w:val="20"/>
        </w:rPr>
        <w:t>, 28(2), 297–310. https://journals.sagepub.com/doi/10.1177/0969733020952105</w:t>
      </w:r>
    </w:p>
    <w:p w14:paraId="34AF86B3" w14:textId="77777777" w:rsidR="00AC465B" w:rsidRPr="00EF4290" w:rsidRDefault="00AC465B">
      <w:pPr>
        <w:spacing w:line="240" w:lineRule="auto"/>
        <w:rPr>
          <w:sz w:val="20"/>
          <w:szCs w:val="20"/>
        </w:rPr>
        <w:sectPr w:rsidR="00AC465B" w:rsidRPr="00EF4290">
          <w:type w:val="continuous"/>
          <w:pgSz w:w="12240" w:h="15840"/>
          <w:pgMar w:top="1440" w:right="1440" w:bottom="1440" w:left="2160" w:header="720" w:footer="720" w:gutter="0"/>
          <w:cols w:space="720"/>
        </w:sectPr>
      </w:pPr>
    </w:p>
    <w:p w14:paraId="1AD02101" w14:textId="77777777" w:rsidR="00AC465B" w:rsidRPr="00EF4290" w:rsidRDefault="00AC465B">
      <w:pPr>
        <w:spacing w:line="240" w:lineRule="auto"/>
        <w:rPr>
          <w:sz w:val="20"/>
          <w:szCs w:val="20"/>
        </w:rPr>
      </w:pPr>
    </w:p>
    <w:p w14:paraId="3D8EEAFF" w14:textId="77777777" w:rsidR="00AC465B" w:rsidRPr="00EF4290" w:rsidRDefault="00AC465B">
      <w:pPr>
        <w:spacing w:line="240" w:lineRule="auto"/>
        <w:rPr>
          <w:sz w:val="20"/>
          <w:szCs w:val="20"/>
        </w:rPr>
      </w:pPr>
    </w:p>
    <w:p w14:paraId="3DA19B6D" w14:textId="77777777" w:rsidR="00AC465B" w:rsidRPr="00EF4290" w:rsidRDefault="00AC465B">
      <w:pPr>
        <w:keepNext/>
        <w:spacing w:line="240" w:lineRule="auto"/>
        <w:jc w:val="both"/>
        <w:rPr>
          <w:b/>
          <w:bCs/>
          <w:smallCaps/>
          <w:sz w:val="20"/>
          <w:szCs w:val="20"/>
        </w:rPr>
      </w:pPr>
    </w:p>
    <w:p w14:paraId="7BD47EA8" w14:textId="77777777" w:rsidR="00AC465B" w:rsidRPr="00EF4290" w:rsidRDefault="00AC465B">
      <w:pPr>
        <w:keepNext/>
        <w:spacing w:line="240" w:lineRule="auto"/>
        <w:jc w:val="both"/>
        <w:rPr>
          <w:b/>
          <w:bCs/>
          <w:smallCaps/>
          <w:sz w:val="20"/>
          <w:szCs w:val="20"/>
        </w:rPr>
      </w:pPr>
    </w:p>
    <w:p w14:paraId="220BFFF9" w14:textId="77777777" w:rsidR="00AC465B" w:rsidRPr="00EF4290" w:rsidRDefault="00AC465B">
      <w:pPr>
        <w:keepNext/>
        <w:spacing w:line="240" w:lineRule="auto"/>
        <w:jc w:val="both"/>
        <w:rPr>
          <w:b/>
          <w:bCs/>
          <w:smallCaps/>
          <w:sz w:val="20"/>
          <w:szCs w:val="20"/>
        </w:rPr>
      </w:pPr>
    </w:p>
    <w:p w14:paraId="4167C08F" w14:textId="77777777" w:rsidR="00AC465B" w:rsidRPr="00EF4290" w:rsidRDefault="00AC465B">
      <w:pPr>
        <w:keepNext/>
        <w:spacing w:line="240" w:lineRule="auto"/>
        <w:jc w:val="both"/>
        <w:rPr>
          <w:b/>
          <w:bCs/>
          <w:smallCaps/>
          <w:sz w:val="20"/>
          <w:szCs w:val="20"/>
        </w:rPr>
      </w:pPr>
    </w:p>
    <w:p w14:paraId="44530444" w14:textId="77777777" w:rsidR="00AC465B" w:rsidRPr="00EF4290" w:rsidRDefault="00AC465B">
      <w:pPr>
        <w:keepNext/>
        <w:spacing w:line="240" w:lineRule="auto"/>
        <w:jc w:val="both"/>
        <w:rPr>
          <w:b/>
          <w:bCs/>
          <w:smallCaps/>
          <w:sz w:val="20"/>
          <w:szCs w:val="20"/>
        </w:rPr>
      </w:pPr>
    </w:p>
    <w:p w14:paraId="3FD78822" w14:textId="77777777" w:rsidR="00AC465B" w:rsidRPr="00EF4290" w:rsidRDefault="00AC465B">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b/>
          <w:bCs/>
          <w:sz w:val="20"/>
          <w:szCs w:val="20"/>
        </w:rPr>
      </w:pPr>
    </w:p>
    <w:sectPr w:rsidR="00AC465B" w:rsidRPr="00EF4290">
      <w:type w:val="continuous"/>
      <w:pgSz w:w="12240" w:h="15840"/>
      <w:pgMar w:top="1440" w:right="1440" w:bottom="1440" w:left="21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E7D0C6" w14:textId="77777777" w:rsidR="00B61E8A" w:rsidRDefault="00B61E8A">
      <w:pPr>
        <w:spacing w:line="240" w:lineRule="auto"/>
      </w:pPr>
      <w:r>
        <w:separator/>
      </w:r>
    </w:p>
  </w:endnote>
  <w:endnote w:type="continuationSeparator" w:id="0">
    <w:p w14:paraId="71554D21" w14:textId="77777777" w:rsidR="00B61E8A" w:rsidRDefault="00B61E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SimSun"/>
    <w:charset w:val="00"/>
    <w:family w:val="auto"/>
    <w:pitch w:val="default"/>
    <w:embedRegular r:id="rId1" w:fontKey="{D9C900C3-9BDC-438C-BA76-969DFE274E8B}"/>
    <w:embedItalic r:id="rId2" w:fontKey="{DF4F967E-5723-488D-8155-94CEB8CAADC1}"/>
  </w:font>
  <w:font w:name="Cambria Math">
    <w:panose1 w:val="02040503050406030204"/>
    <w:charset w:val="00"/>
    <w:family w:val="roman"/>
    <w:pitch w:val="variable"/>
    <w:sig w:usb0="E00006FF" w:usb1="420024FF" w:usb2="02000000" w:usb3="00000000" w:csb0="0000019F" w:csb1="00000000"/>
    <w:embedRegular r:id="rId3" w:fontKey="{19203B38-B57A-4277-B8F8-972C5EF3231C}"/>
    <w:embedItalic r:id="rId4" w:fontKey="{2862FB95-223D-4A50-87C3-C4A8A315565B}"/>
  </w:font>
  <w:font w:name="Calibri">
    <w:panose1 w:val="020F0502020204030204"/>
    <w:charset w:val="00"/>
    <w:family w:val="swiss"/>
    <w:pitch w:val="variable"/>
    <w:sig w:usb0="E4002EFF" w:usb1="C000247B" w:usb2="00000009" w:usb3="00000000" w:csb0="000001FF" w:csb1="00000000"/>
    <w:embedRegular r:id="rId5" w:fontKey="{2237A68B-837B-439E-B2BC-BBE46E547A9B}"/>
  </w:font>
  <w:font w:name="Cambria">
    <w:panose1 w:val="02040503050406030204"/>
    <w:charset w:val="00"/>
    <w:family w:val="roman"/>
    <w:pitch w:val="variable"/>
    <w:sig w:usb0="E00006FF" w:usb1="420024FF" w:usb2="02000000" w:usb3="00000000" w:csb0="0000019F" w:csb1="00000000"/>
    <w:embedRegular r:id="rId6" w:fontKey="{BA6779A2-4899-459B-AC3E-5EE3258A8E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D3F71" w14:textId="77777777" w:rsidR="00C1425D" w:rsidRDefault="00C142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F1E8D" w14:textId="77777777" w:rsidR="00C1425D" w:rsidRDefault="00C142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8B371" w14:textId="77777777" w:rsidR="00C1425D" w:rsidRDefault="00C142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3D543B" w14:textId="77777777" w:rsidR="00B61E8A" w:rsidRDefault="00B61E8A">
      <w:pPr>
        <w:spacing w:line="240" w:lineRule="auto"/>
      </w:pPr>
      <w:r>
        <w:separator/>
      </w:r>
    </w:p>
  </w:footnote>
  <w:footnote w:type="continuationSeparator" w:id="0">
    <w:p w14:paraId="7A1ED376" w14:textId="77777777" w:rsidR="00B61E8A" w:rsidRDefault="00B61E8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6B2CB" w14:textId="0BB50196" w:rsidR="00C1425D" w:rsidRDefault="00C1425D">
    <w:pPr>
      <w:pStyle w:val="Header"/>
    </w:pPr>
    <w:r>
      <w:rPr>
        <w:noProof/>
      </w:rPr>
      <w:pict w14:anchorId="0E130B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369329" o:spid="_x0000_s2050" type="#_x0000_t136" style="position:absolute;margin-left:0;margin-top:0;width:547.25pt;height:61.7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7F8F5" w14:textId="3CFF13C2" w:rsidR="00C1425D" w:rsidRDefault="00C1425D">
    <w:pPr>
      <w:pStyle w:val="Header"/>
    </w:pPr>
    <w:r>
      <w:rPr>
        <w:noProof/>
      </w:rPr>
      <w:pict w14:anchorId="7BD888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369330" o:spid="_x0000_s2051" type="#_x0000_t136" style="position:absolute;margin-left:0;margin-top:0;width:547.25pt;height:61.7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0D01B" w14:textId="179E8854" w:rsidR="00C1425D" w:rsidRDefault="00C1425D">
    <w:pPr>
      <w:pStyle w:val="Header"/>
    </w:pPr>
    <w:r>
      <w:rPr>
        <w:noProof/>
      </w:rPr>
      <w:pict w14:anchorId="2FBA42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369328" o:spid="_x0000_s2049" type="#_x0000_t136" style="position:absolute;margin-left:0;margin-top:0;width:547.25pt;height:61.7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6551FB"/>
    <w:multiLevelType w:val="multilevel"/>
    <w:tmpl w:val="A44434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1BE599B"/>
    <w:multiLevelType w:val="multilevel"/>
    <w:tmpl w:val="8B7EF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C193333"/>
    <w:multiLevelType w:val="multilevel"/>
    <w:tmpl w:val="C74C49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7454672"/>
    <w:multiLevelType w:val="multilevel"/>
    <w:tmpl w:val="9732F8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CB0250B"/>
    <w:multiLevelType w:val="multilevel"/>
    <w:tmpl w:val="A2DE91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Q3MzMwsDQ1srAwNDFW0lEKTi0uzszPAykwrAUA7WnQEiwAAAA="/>
  </w:docVars>
  <w:rsids>
    <w:rsidRoot w:val="00AC465B"/>
    <w:rsid w:val="000153D8"/>
    <w:rsid w:val="00043B60"/>
    <w:rsid w:val="00303ADA"/>
    <w:rsid w:val="00327D76"/>
    <w:rsid w:val="003F561E"/>
    <w:rsid w:val="003F65FF"/>
    <w:rsid w:val="004715DA"/>
    <w:rsid w:val="004E49A8"/>
    <w:rsid w:val="005F52DA"/>
    <w:rsid w:val="00751D82"/>
    <w:rsid w:val="00760E90"/>
    <w:rsid w:val="007C3F1D"/>
    <w:rsid w:val="008F3008"/>
    <w:rsid w:val="0097104F"/>
    <w:rsid w:val="009A62AA"/>
    <w:rsid w:val="009D5C6E"/>
    <w:rsid w:val="00A86703"/>
    <w:rsid w:val="00AC465B"/>
    <w:rsid w:val="00B61E8A"/>
    <w:rsid w:val="00C1425D"/>
    <w:rsid w:val="00EF4290"/>
    <w:rsid w:val="00F17B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F8CC54"/>
  <w15:docId w15:val="{C1524ECF-CF95-4C84-B13F-55A1DDC60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pPr>
      <w:spacing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CellMar>
        <w:top w:w="15" w:type="dxa"/>
        <w:left w:w="15" w:type="dxa"/>
        <w:bottom w:w="15" w:type="dxa"/>
        <w:right w:w="15"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f4">
    <w:basedOn w:val="TableNormal1"/>
    <w:tblPr>
      <w:tblStyleRowBandSize w:val="1"/>
      <w:tblStyleColBandSize w:val="1"/>
      <w:tblCellMar>
        <w:top w:w="0" w:type="dxa"/>
        <w:left w:w="115" w:type="dxa"/>
        <w:bottom w:w="0" w:type="dxa"/>
        <w:right w:w="115" w:type="dxa"/>
      </w:tblCellMar>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table" w:customStyle="1" w:styleId="afe">
    <w:basedOn w:val="TableNormal1"/>
    <w:tblPr>
      <w:tblStyleRowBandSize w:val="1"/>
      <w:tblStyleColBandSize w:val="1"/>
    </w:tblPr>
  </w:style>
  <w:style w:type="table" w:customStyle="1" w:styleId="aff">
    <w:basedOn w:val="TableNormal1"/>
    <w:tblPr>
      <w:tblStyleRowBandSize w:val="1"/>
      <w:tblStyleColBandSize w:val="1"/>
    </w:tblPr>
  </w:style>
  <w:style w:type="table" w:customStyle="1" w:styleId="aff0">
    <w:basedOn w:val="TableNormal1"/>
    <w:pPr>
      <w:spacing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1">
    <w:basedOn w:val="TableNormal1"/>
    <w:tblPr>
      <w:tblStyleRowBandSize w:val="1"/>
      <w:tblStyleColBandSize w:val="1"/>
    </w:tblPr>
  </w:style>
  <w:style w:type="table" w:customStyle="1" w:styleId="aff2">
    <w:basedOn w:val="TableNormal1"/>
    <w:tblPr>
      <w:tblStyleRowBandSize w:val="1"/>
      <w:tblStyleColBandSize w:val="1"/>
    </w:tblPr>
  </w:style>
  <w:style w:type="table" w:customStyle="1" w:styleId="aff3">
    <w:basedOn w:val="TableNormal1"/>
    <w:tblPr>
      <w:tblStyleRowBandSize w:val="1"/>
      <w:tblStyleColBandSize w:val="1"/>
    </w:tbl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tblPr>
      <w:tblStyleRowBandSize w:val="1"/>
      <w:tblStyleColBandSize w:val="1"/>
    </w:tblPr>
  </w:style>
  <w:style w:type="table" w:customStyle="1" w:styleId="aff8">
    <w:basedOn w:val="TableNormal1"/>
    <w:tblPr>
      <w:tblStyleRowBandSize w:val="1"/>
      <w:tblStyleColBandSize w:val="1"/>
      <w:tblCellMar>
        <w:top w:w="15" w:type="dxa"/>
        <w:left w:w="15" w:type="dxa"/>
        <w:bottom w:w="15" w:type="dxa"/>
        <w:right w:w="15" w:type="dxa"/>
      </w:tblCellMar>
    </w:tblPr>
  </w:style>
  <w:style w:type="character" w:styleId="Hyperlink">
    <w:name w:val="Hyperlink"/>
    <w:basedOn w:val="DefaultParagraphFont"/>
    <w:uiPriority w:val="99"/>
    <w:unhideWhenUsed/>
    <w:rsid w:val="00F17BD2"/>
    <w:rPr>
      <w:color w:val="0000FF" w:themeColor="hyperlink"/>
      <w:u w:val="single"/>
    </w:rPr>
  </w:style>
  <w:style w:type="character" w:customStyle="1" w:styleId="UnresolvedMention1">
    <w:name w:val="Unresolved Mention1"/>
    <w:basedOn w:val="DefaultParagraphFont"/>
    <w:uiPriority w:val="99"/>
    <w:semiHidden/>
    <w:unhideWhenUsed/>
    <w:rsid w:val="00F17BD2"/>
    <w:rPr>
      <w:color w:val="605E5C"/>
      <w:shd w:val="clear" w:color="auto" w:fill="E1DFDD"/>
    </w:rPr>
  </w:style>
  <w:style w:type="paragraph" w:styleId="Header">
    <w:name w:val="header"/>
    <w:basedOn w:val="Normal"/>
    <w:link w:val="HeaderChar"/>
    <w:uiPriority w:val="99"/>
    <w:unhideWhenUsed/>
    <w:rsid w:val="004E49A8"/>
    <w:pPr>
      <w:tabs>
        <w:tab w:val="center" w:pos="4513"/>
        <w:tab w:val="right" w:pos="9026"/>
      </w:tabs>
      <w:spacing w:line="240" w:lineRule="auto"/>
    </w:pPr>
  </w:style>
  <w:style w:type="character" w:customStyle="1" w:styleId="HeaderChar">
    <w:name w:val="Header Char"/>
    <w:basedOn w:val="DefaultParagraphFont"/>
    <w:link w:val="Header"/>
    <w:uiPriority w:val="99"/>
    <w:rsid w:val="004E49A8"/>
  </w:style>
  <w:style w:type="paragraph" w:styleId="Footer">
    <w:name w:val="footer"/>
    <w:basedOn w:val="Normal"/>
    <w:link w:val="FooterChar"/>
    <w:uiPriority w:val="99"/>
    <w:unhideWhenUsed/>
    <w:rsid w:val="004E49A8"/>
    <w:pPr>
      <w:tabs>
        <w:tab w:val="center" w:pos="4513"/>
        <w:tab w:val="right" w:pos="9026"/>
      </w:tabs>
      <w:spacing w:line="240" w:lineRule="auto"/>
    </w:pPr>
  </w:style>
  <w:style w:type="character" w:customStyle="1" w:styleId="FooterChar">
    <w:name w:val="Footer Char"/>
    <w:basedOn w:val="DefaultParagraphFont"/>
    <w:link w:val="Footer"/>
    <w:uiPriority w:val="99"/>
    <w:rsid w:val="004E49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news.web.baylor.edu/news/story/2025/social-%20%20%20%20%20%20%0d%20%20%20%20%20%20%20%20%20%20%20%20%20medias-" TargetMode="External"/><Relationship Id="rId18" Type="http://schemas.openxmlformats.org/officeDocument/2006/relationships/footer" Target="footer2.xml"/><Relationship Id="rId26" Type="http://schemas.openxmlformats.org/officeDocument/2006/relationships/hyperlink" Target="https://link.springer.com/article/10.1186/s12889-022-13409-0?utm_source=chatgpt.com" TargetMode="External"/><Relationship Id="rId39" Type="http://schemas.openxmlformats.org/officeDocument/2006/relationships/hyperlink" Target="https://doi.org/10.1177/1461444819888720" TargetMode="External"/><Relationship Id="rId21" Type="http://schemas.openxmlformats.org/officeDocument/2006/relationships/hyperlink" Target="https://www.omicsonline.org/open-access/the-effect-of-social-media-on-body-image-and-selfesteem-in-teenagers-133064" TargetMode="External"/><Relationship Id="rId34" Type="http://schemas.openxmlformats.org/officeDocument/2006/relationships/hyperlink" Target="https://scholarhub.ui.ac.id/hubsasia/vol29/iss1/4/" TargetMode="External"/><Relationship Id="rId42" Type="http://schemas.openxmlformats.org/officeDocument/2006/relationships/hyperlink" Target="https://twin-cities.umn.edu/news-events/how-social-media-use-impacts-teen-body-image?utm_source=chatgpt.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www.sciencedirect.com/science/article/pii/S1740144522001346?casa_token=un6d7hrb8tAAAAAA:HKd6N_Q6bRPNDGYcUfreCb5_929dwqVud2VR0RGm-LEYuhJafGnfYy3VKyHcy84hlc25QIRqdQ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rontiersin.org/journals/public-health/articles/10.3389/fpubh.2024.1324092/full" TargetMode="External"/><Relationship Id="rId24" Type="http://schemas.openxmlformats.org/officeDocument/2006/relationships/hyperlink" Target="https://datareportal.com/reports/digital-2022-global-overview" TargetMode="External"/><Relationship Id="rId32" Type="http://schemas.openxmlformats.org/officeDocument/2006/relationships/hyperlink" Target="https://www.mdpi.com/1660-4601/19/3/1543" TargetMode="External"/><Relationship Id="rId37" Type="http://schemas.openxmlformats.org/officeDocument/2006/relationships/hyperlink" Target="https://pmc.ncbi.nlm.nih.gov/articles/PMC8650886/" TargetMode="External"/><Relationship Id="rId40" Type="http://schemas.openxmlformats.org/officeDocument/2006/relationships/hyperlink" Target="https://psycnet.apa.org/PsycBOOKS/toc/10312"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datareportal.com/reports/digital-2022-global-overview" TargetMode="External"/><Relationship Id="rId28" Type="http://schemas.openxmlformats.org/officeDocument/2006/relationships/hyperlink" Target="https://doi.org/10.3389/fpsyg.2025.1628208" TargetMode="External"/><Relationship Id="rId36" Type="http://schemas.openxmlformats.org/officeDocument/2006/relationships/hyperlink" Target="https://pubmed.ncbi.nlm.nih.gov/38367477/" TargetMode="External"/><Relationship Id="rId10" Type="http://schemas.openxmlformats.org/officeDocument/2006/relationships/hyperlink" Target="https://www.frontiersin.org/journals/public-health/articles/10.3389/fpubh.2024.1324092/full" TargetMode="External"/><Relationship Id="rId19" Type="http://schemas.openxmlformats.org/officeDocument/2006/relationships/header" Target="header3.xml"/><Relationship Id="rId31" Type="http://schemas.openxmlformats.org/officeDocument/2006/relationships/hyperlink" Target="https://www.scribbr.com/methodology/reliability-vs-validity/" TargetMode="External"/><Relationship Id="rId44" Type="http://schemas.openxmlformats.org/officeDocument/2006/relationships/hyperlink" Target="https://twin-cities.umn.edu/news-events/how-social-media-use-impacts-teen-body-image?utm_source=chatgpt.com" TargetMode="External"/><Relationship Id="rId4" Type="http://schemas.openxmlformats.org/officeDocument/2006/relationships/settings" Target="settings.xml"/><Relationship Id="rId9" Type="http://schemas.openxmlformats.org/officeDocument/2006/relationships/hyperlink" Target="https://www.mansapublishers.com/ijch/article/view/4896/4160" TargetMode="External"/><Relationship Id="rId14" Type="http://schemas.openxmlformats.org/officeDocument/2006/relationships/hyperlink" Target="http://www.scribbr.com/methodology/correlational-research/" TargetMode="External"/><Relationship Id="rId22" Type="http://schemas.openxmlformats.org/officeDocument/2006/relationships/hyperlink" Target="https://link.springer.com/article/10.1186/s12912-022-00977-0?utm_source=chatgpt.com" TargetMode="External"/><Relationship Id="rId27" Type="http://schemas.openxmlformats.org/officeDocument/2006/relationships/hyperlink" Target="https://doi.org/10.3389/fpsyg.2025.1628208" TargetMode="External"/><Relationship Id="rId30" Type="http://schemas.openxmlformats.org/officeDocument/2006/relationships/hyperlink" Target="https://psychopediajournals.com/index.php/ijiap/" TargetMode="External"/><Relationship Id="rId35" Type="http://schemas.openxmlformats.org/officeDocument/2006/relationships/hyperlink" Target="https://doi.org/10.1177/01461672241295870" TargetMode="External"/><Relationship Id="rId43" Type="http://schemas.openxmlformats.org/officeDocument/2006/relationships/hyperlink" Target="https://twin-cities.umn.edu/news-events/how-social-media-use-impacts-teen-body-image?utm_source=chatgpt.com" TargetMode="External"/><Relationship Id="rId8" Type="http://schemas.openxmlformats.org/officeDocument/2006/relationships/hyperlink" Target="https://www.nature.com/articles/s41598-025-95617-3" TargetMode="External"/><Relationship Id="rId3" Type="http://schemas.openxmlformats.org/officeDocument/2006/relationships/styles" Target="styles.xml"/><Relationship Id="rId12" Type="http://schemas.openxmlformats.org/officeDocument/2006/relationships/hyperlink" Target="https://news.web.baylor.edu/news/story/2025/social-%20%20%20%20%20%20%0d%20%20%20%20%20%20%20%20%20%20%20%20%20medias-" TargetMode="External"/><Relationship Id="rId17" Type="http://schemas.openxmlformats.org/officeDocument/2006/relationships/footer" Target="footer1.xml"/><Relationship Id="rId25" Type="http://schemas.openxmlformats.org/officeDocument/2006/relationships/hyperlink" Target="https://www.oberlo.com/blog/social-media-marketing-statistics" TargetMode="External"/><Relationship Id="rId33" Type="http://schemas.openxmlformats.org/officeDocument/2006/relationships/hyperlink" Target="https://link.springer.com/article/10.1007/s11199-014-0384-6" TargetMode="External"/><Relationship Id="rId38" Type="http://schemas.openxmlformats.org/officeDocument/2006/relationships/hyperlink" Target="https://doi.org/10.1177/1461444819888720" TargetMode="External"/><Relationship Id="rId46"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hyperlink" Target="https://psycnet.apa.org/PsycBOOKS/toc/1031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OfaUQJOJGiFIhNQlWsJI8lYvMQ==">CgMxLjAyDmgucXVmMzRmdGozbGVqMg5oLnVxOTdlZWJyM3YxbDIOaC56OXBmdXhjaGNuMXAyDmguazYxNWwzZDFxdTk3Mg5oLmZubzFzcWQwampncTIOaC5yaTJhOWtwYm1sbngyDmguajZzMjR3cWhhYjAwMg5oLnA3YWxleXFkdzYwOTIOaC5oejB4eHE4NnA2aGUyDmguYzNxYzlpaGFhNWZwMg5oLnZhdnZobTFvM3h5NzIOaC51cnl2cjBvdjFqdnYyDmguOGt3cTZnM2h5N3ZjMg5oLjZwcWJhazMxNGlxODIOaC54anFmbWh2NzBvODYyDmgub2doazFpajMwczNxMg5oLjl4OXlpN3NtbmJubTgAciExOVRUMFZRMmJFN3B1YVpoaVV3Skk4VG9oalpuaUNZQX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16</Pages>
  <Words>6558</Words>
  <Characters>37387</Characters>
  <Application>Microsoft Office Word</Application>
  <DocSecurity>0</DocSecurity>
  <Lines>311</Lines>
  <Paragraphs>87</Paragraphs>
  <ScaleCrop>false</ScaleCrop>
  <Company/>
  <LinksUpToDate>false</LinksUpToDate>
  <CharactersWithSpaces>43858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14</cp:revision>
  <dcterms:created xsi:type="dcterms:W3CDTF">2026-04-04T04:40:00Z</dcterms:created>
  <dcterms:modified xsi:type="dcterms:W3CDTF">2026-04-04T12:01:00Z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e6d4806a-dbca-4624-a281-fb42721976d7</vt:lpwstr>
  </property>
</Properties>
</file>