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3BD" w:rsidRDefault="008E43BD" w:rsidP="008E43BD">
      <w:pPr>
        <w:jc w:val="center"/>
        <w:rPr>
          <w:rFonts w:ascii="Times New Roman" w:hAnsi="Times New Roman" w:cs="Times New Roman"/>
          <w:b/>
          <w:sz w:val="24"/>
          <w:szCs w:val="24"/>
        </w:rPr>
      </w:pPr>
      <w:r>
        <w:rPr>
          <w:rFonts w:ascii="Times New Roman" w:hAnsi="Times New Roman" w:cs="Times New Roman"/>
          <w:b/>
          <w:sz w:val="24"/>
          <w:szCs w:val="24"/>
        </w:rPr>
        <w:t>BIOCHEMICAL PARAMETERS</w:t>
      </w:r>
      <w:r w:rsidR="001C031B">
        <w:rPr>
          <w:rFonts w:ascii="Times New Roman" w:hAnsi="Times New Roman" w:cs="Times New Roman"/>
          <w:b/>
          <w:sz w:val="24"/>
          <w:szCs w:val="24"/>
        </w:rPr>
        <w:t>,</w:t>
      </w:r>
      <w:r w:rsidR="00AF22CB">
        <w:rPr>
          <w:rFonts w:ascii="Times New Roman" w:hAnsi="Times New Roman" w:cs="Times New Roman"/>
          <w:b/>
          <w:sz w:val="24"/>
          <w:szCs w:val="24"/>
        </w:rPr>
        <w:t xml:space="preserve"> CARCASS CHARACTERISTICS AND ORGAN WEIGHT</w:t>
      </w:r>
      <w:r>
        <w:rPr>
          <w:rFonts w:ascii="Times New Roman" w:hAnsi="Times New Roman" w:cs="Times New Roman"/>
          <w:b/>
          <w:sz w:val="24"/>
          <w:szCs w:val="24"/>
        </w:rPr>
        <w:t xml:space="preserve"> OF BROILER CHICKENS FED WITH DIETS CONTAINING GRADED LEVELS OF SESAME (</w:t>
      </w:r>
      <w:r>
        <w:rPr>
          <w:rFonts w:ascii="Times New Roman" w:hAnsi="Times New Roman" w:cs="Times New Roman"/>
          <w:b/>
          <w:i/>
          <w:sz w:val="24"/>
          <w:szCs w:val="24"/>
        </w:rPr>
        <w:t xml:space="preserve">Sesamum indicum </w:t>
      </w:r>
      <w:r w:rsidRPr="00FF0AE0">
        <w:rPr>
          <w:rFonts w:ascii="Times New Roman" w:hAnsi="Times New Roman" w:cs="Times New Roman"/>
          <w:b/>
          <w:i/>
          <w:sz w:val="24"/>
          <w:szCs w:val="24"/>
        </w:rPr>
        <w:t>L</w:t>
      </w:r>
      <w:r>
        <w:rPr>
          <w:rFonts w:ascii="Times New Roman" w:hAnsi="Times New Roman" w:cs="Times New Roman"/>
          <w:b/>
          <w:i/>
          <w:sz w:val="24"/>
          <w:szCs w:val="24"/>
        </w:rPr>
        <w:t>.</w:t>
      </w:r>
      <w:r>
        <w:rPr>
          <w:rFonts w:ascii="Times New Roman" w:hAnsi="Times New Roman" w:cs="Times New Roman"/>
          <w:b/>
          <w:sz w:val="24"/>
          <w:szCs w:val="24"/>
        </w:rPr>
        <w:t>) SEED CAKE</w:t>
      </w:r>
    </w:p>
    <w:p w:rsidR="00380E73" w:rsidRDefault="00380E73" w:rsidP="00380E73">
      <w:bookmarkStart w:id="0" w:name="_GoBack"/>
      <w:bookmarkEnd w:id="0"/>
    </w:p>
    <w:p w:rsidR="00380E73" w:rsidRDefault="00380E73" w:rsidP="00380E73"/>
    <w:p w:rsidR="00380E73" w:rsidRDefault="00380E73" w:rsidP="00380E73">
      <w:pPr>
        <w:spacing w:line="360" w:lineRule="auto"/>
        <w:ind w:right="-2"/>
        <w:jc w:val="center"/>
        <w:rPr>
          <w:rFonts w:ascii="Times New Roman" w:hAnsi="Times New Roman" w:cs="Times New Roman"/>
          <w:b/>
          <w:sz w:val="24"/>
          <w:szCs w:val="24"/>
        </w:rPr>
      </w:pPr>
      <w:r w:rsidRPr="009C125D">
        <w:rPr>
          <w:rFonts w:ascii="Times New Roman" w:hAnsi="Times New Roman" w:cs="Times New Roman"/>
          <w:b/>
          <w:sz w:val="24"/>
          <w:szCs w:val="24"/>
        </w:rPr>
        <w:t>ABSTRACT</w:t>
      </w:r>
    </w:p>
    <w:p w:rsidR="00380E73" w:rsidRPr="009C125D" w:rsidRDefault="00A76A0D" w:rsidP="00380E73">
      <w:pPr>
        <w:spacing w:line="360" w:lineRule="auto"/>
        <w:ind w:right="-2"/>
        <w:jc w:val="both"/>
        <w:rPr>
          <w:rFonts w:ascii="Times New Roman" w:hAnsi="Times New Roman" w:cs="Times New Roman"/>
          <w:sz w:val="24"/>
          <w:szCs w:val="24"/>
        </w:rPr>
      </w:pPr>
      <w:r>
        <w:rPr>
          <w:rFonts w:ascii="Times New Roman" w:hAnsi="Times New Roman" w:cs="Times New Roman"/>
          <w:sz w:val="24"/>
          <w:szCs w:val="24"/>
        </w:rPr>
        <w:t>This</w:t>
      </w:r>
      <w:r w:rsidR="00380E73" w:rsidRPr="009C125D">
        <w:rPr>
          <w:rFonts w:ascii="Times New Roman" w:hAnsi="Times New Roman" w:cs="Times New Roman"/>
          <w:sz w:val="24"/>
          <w:szCs w:val="24"/>
        </w:rPr>
        <w:t xml:space="preserve"> study was carried out to </w:t>
      </w:r>
      <w:r w:rsidR="00A85B71">
        <w:rPr>
          <w:rFonts w:ascii="Times New Roman" w:hAnsi="Times New Roman" w:cs="Times New Roman"/>
          <w:sz w:val="24"/>
          <w:szCs w:val="24"/>
        </w:rPr>
        <w:t>evaluate the</w:t>
      </w:r>
      <w:r w:rsidR="00380E73" w:rsidRPr="009C125D">
        <w:rPr>
          <w:rFonts w:ascii="Times New Roman" w:hAnsi="Times New Roman" w:cs="Times New Roman"/>
          <w:sz w:val="24"/>
          <w:szCs w:val="24"/>
        </w:rPr>
        <w:t xml:space="preserve"> carc</w:t>
      </w:r>
      <w:r w:rsidR="00A85B71">
        <w:rPr>
          <w:rFonts w:ascii="Times New Roman" w:hAnsi="Times New Roman" w:cs="Times New Roman"/>
          <w:sz w:val="24"/>
          <w:szCs w:val="24"/>
        </w:rPr>
        <w:t>ass characteristics and biochemical</w:t>
      </w:r>
      <w:r>
        <w:rPr>
          <w:rFonts w:ascii="Times New Roman" w:hAnsi="Times New Roman" w:cs="Times New Roman"/>
          <w:sz w:val="24"/>
          <w:szCs w:val="24"/>
        </w:rPr>
        <w:t xml:space="preserve"> parameters</w:t>
      </w:r>
      <w:r w:rsidR="00A85B71">
        <w:rPr>
          <w:rFonts w:ascii="Times New Roman" w:hAnsi="Times New Roman" w:cs="Times New Roman"/>
          <w:sz w:val="24"/>
          <w:szCs w:val="24"/>
        </w:rPr>
        <w:t xml:space="preserve"> </w:t>
      </w:r>
      <w:r w:rsidR="00380E73">
        <w:rPr>
          <w:rFonts w:ascii="Times New Roman" w:hAnsi="Times New Roman" w:cs="Times New Roman"/>
          <w:sz w:val="24"/>
          <w:szCs w:val="24"/>
        </w:rPr>
        <w:t>of</w:t>
      </w:r>
      <w:r w:rsidR="00380E73" w:rsidRPr="009C125D">
        <w:rPr>
          <w:rFonts w:ascii="Times New Roman" w:hAnsi="Times New Roman" w:cs="Times New Roman"/>
          <w:sz w:val="24"/>
          <w:szCs w:val="24"/>
        </w:rPr>
        <w:t xml:space="preserve"> broiler chickens f</w:t>
      </w:r>
      <w:r w:rsidR="00380E73">
        <w:rPr>
          <w:rFonts w:ascii="Times New Roman" w:hAnsi="Times New Roman" w:cs="Times New Roman"/>
          <w:sz w:val="24"/>
          <w:szCs w:val="24"/>
        </w:rPr>
        <w:t>ed</w:t>
      </w:r>
      <w:r>
        <w:rPr>
          <w:rFonts w:ascii="Times New Roman" w:hAnsi="Times New Roman" w:cs="Times New Roman"/>
          <w:sz w:val="24"/>
          <w:szCs w:val="24"/>
        </w:rPr>
        <w:t xml:space="preserve"> with</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diets</w:t>
      </w:r>
      <w:r w:rsidR="00380E73">
        <w:rPr>
          <w:rFonts w:ascii="Times New Roman" w:hAnsi="Times New Roman" w:cs="Times New Roman"/>
          <w:sz w:val="24"/>
          <w:szCs w:val="24"/>
        </w:rPr>
        <w:t xml:space="preserve"> containing graded levels of sesame cake</w:t>
      </w:r>
      <w:r w:rsidR="00380E73" w:rsidRPr="009C125D">
        <w:rPr>
          <w:rFonts w:ascii="Times New Roman" w:hAnsi="Times New Roman" w:cs="Times New Roman"/>
          <w:sz w:val="24"/>
          <w:szCs w:val="24"/>
        </w:rPr>
        <w:t>.</w:t>
      </w:r>
      <w:r w:rsidR="00380E73" w:rsidRPr="00784CF4">
        <w:rPr>
          <w:rFonts w:ascii="Times New Roman" w:hAnsi="Times New Roman" w:cs="Times New Roman"/>
          <w:sz w:val="24"/>
          <w:szCs w:val="24"/>
        </w:rPr>
        <w:t xml:space="preserve"> </w:t>
      </w:r>
      <w:r w:rsidR="00380E73" w:rsidRPr="009C125D">
        <w:rPr>
          <w:rFonts w:ascii="Times New Roman" w:hAnsi="Times New Roman" w:cs="Times New Roman"/>
          <w:sz w:val="24"/>
          <w:szCs w:val="24"/>
        </w:rPr>
        <w:t>A total of 250 day-old Arbor Acres</w:t>
      </w:r>
      <w:r w:rsidR="00380E73">
        <w:rPr>
          <w:rFonts w:ascii="Times New Roman" w:hAnsi="Times New Roman" w:cs="Times New Roman"/>
          <w:sz w:val="24"/>
          <w:szCs w:val="24"/>
        </w:rPr>
        <w:t xml:space="preserve"> broiler</w:t>
      </w:r>
      <w:r w:rsidR="00380E73" w:rsidRPr="009C125D">
        <w:rPr>
          <w:rFonts w:ascii="Times New Roman" w:hAnsi="Times New Roman" w:cs="Times New Roman"/>
          <w:sz w:val="24"/>
          <w:szCs w:val="24"/>
        </w:rPr>
        <w:t xml:space="preserve"> chicks were</w:t>
      </w:r>
      <w:r w:rsidR="00050CC6">
        <w:rPr>
          <w:rFonts w:ascii="Times New Roman" w:hAnsi="Times New Roman" w:cs="Times New Roman"/>
          <w:sz w:val="24"/>
          <w:szCs w:val="24"/>
        </w:rPr>
        <w:t xml:space="preserve"> used for the study. B</w:t>
      </w:r>
      <w:r w:rsidR="00380E73">
        <w:rPr>
          <w:rFonts w:ascii="Times New Roman" w:hAnsi="Times New Roman" w:cs="Times New Roman"/>
          <w:sz w:val="24"/>
          <w:szCs w:val="24"/>
        </w:rPr>
        <w:t xml:space="preserve">irds were </w:t>
      </w:r>
      <w:r w:rsidR="00380E73" w:rsidRPr="009C125D">
        <w:rPr>
          <w:rFonts w:ascii="Times New Roman" w:hAnsi="Times New Roman" w:cs="Times New Roman"/>
          <w:sz w:val="24"/>
          <w:szCs w:val="24"/>
        </w:rPr>
        <w:t xml:space="preserve">randomly </w:t>
      </w:r>
      <w:r>
        <w:rPr>
          <w:rFonts w:ascii="Times New Roman" w:hAnsi="Times New Roman" w:cs="Times New Roman"/>
          <w:sz w:val="24"/>
          <w:szCs w:val="24"/>
        </w:rPr>
        <w:t>allotted to</w:t>
      </w:r>
      <w:r w:rsidR="00380E73">
        <w:rPr>
          <w:rFonts w:ascii="Times New Roman" w:hAnsi="Times New Roman" w:cs="Times New Roman"/>
          <w:sz w:val="24"/>
          <w:szCs w:val="24"/>
        </w:rPr>
        <w:t xml:space="preserve"> five</w:t>
      </w:r>
      <w:r>
        <w:rPr>
          <w:rFonts w:ascii="Times New Roman" w:hAnsi="Times New Roman" w:cs="Times New Roman"/>
          <w:sz w:val="24"/>
          <w:szCs w:val="24"/>
        </w:rPr>
        <w:t xml:space="preserve"> (5) treatment groups. S</w:t>
      </w:r>
      <w:r w:rsidR="00380E73">
        <w:rPr>
          <w:rFonts w:ascii="Times New Roman" w:hAnsi="Times New Roman" w:cs="Times New Roman"/>
          <w:sz w:val="24"/>
          <w:szCs w:val="24"/>
        </w:rPr>
        <w:t>uch that</w:t>
      </w:r>
      <w:r>
        <w:rPr>
          <w:rFonts w:ascii="Times New Roman" w:hAnsi="Times New Roman" w:cs="Times New Roman"/>
          <w:sz w:val="24"/>
          <w:szCs w:val="24"/>
        </w:rPr>
        <w:t>,</w:t>
      </w:r>
      <w:r w:rsidR="00380E73">
        <w:rPr>
          <w:rFonts w:ascii="Times New Roman" w:hAnsi="Times New Roman" w:cs="Times New Roman"/>
          <w:sz w:val="24"/>
          <w:szCs w:val="24"/>
        </w:rPr>
        <w:t xml:space="preserve"> </w:t>
      </w:r>
      <w:r>
        <w:rPr>
          <w:rFonts w:ascii="Times New Roman" w:hAnsi="Times New Roman" w:cs="Times New Roman"/>
          <w:sz w:val="24"/>
          <w:szCs w:val="24"/>
        </w:rPr>
        <w:t xml:space="preserve">their </w:t>
      </w:r>
      <w:r w:rsidR="00380E73">
        <w:rPr>
          <w:rFonts w:ascii="Times New Roman" w:hAnsi="Times New Roman" w:cs="Times New Roman"/>
          <w:sz w:val="24"/>
          <w:szCs w:val="24"/>
        </w:rPr>
        <w:t>mean live weight</w:t>
      </w:r>
      <w:r>
        <w:rPr>
          <w:rFonts w:ascii="Times New Roman" w:hAnsi="Times New Roman" w:cs="Times New Roman"/>
          <w:sz w:val="24"/>
          <w:szCs w:val="24"/>
        </w:rPr>
        <w:t>s</w:t>
      </w:r>
      <w:r w:rsidR="00380E73">
        <w:rPr>
          <w:rFonts w:ascii="Times New Roman" w:hAnsi="Times New Roman" w:cs="Times New Roman"/>
          <w:sz w:val="24"/>
          <w:szCs w:val="24"/>
        </w:rPr>
        <w:t xml:space="preserve"> were similar.</w:t>
      </w:r>
      <w:r w:rsidR="00380E73" w:rsidRPr="00784CF4">
        <w:rPr>
          <w:rFonts w:ascii="Times New Roman" w:hAnsi="Times New Roman" w:cs="Times New Roman"/>
          <w:sz w:val="24"/>
          <w:szCs w:val="24"/>
        </w:rPr>
        <w:t xml:space="preserve"> </w:t>
      </w:r>
      <w:r w:rsidR="00380E73" w:rsidRPr="009C125D">
        <w:rPr>
          <w:rFonts w:ascii="Times New Roman" w:hAnsi="Times New Roman" w:cs="Times New Roman"/>
          <w:sz w:val="24"/>
          <w:szCs w:val="24"/>
        </w:rPr>
        <w:t xml:space="preserve">Each treatment </w:t>
      </w:r>
      <w:r>
        <w:rPr>
          <w:rFonts w:ascii="Times New Roman" w:hAnsi="Times New Roman" w:cs="Times New Roman"/>
          <w:sz w:val="24"/>
          <w:szCs w:val="24"/>
        </w:rPr>
        <w:t xml:space="preserve">group </w:t>
      </w:r>
      <w:r w:rsidR="00380E73" w:rsidRPr="009C125D">
        <w:rPr>
          <w:rFonts w:ascii="Times New Roman" w:hAnsi="Times New Roman" w:cs="Times New Roman"/>
          <w:sz w:val="24"/>
          <w:szCs w:val="24"/>
        </w:rPr>
        <w:t>consisted of 50 birds</w:t>
      </w:r>
      <w:r w:rsidR="00380E73">
        <w:rPr>
          <w:rFonts w:ascii="Times New Roman" w:hAnsi="Times New Roman" w:cs="Times New Roman"/>
          <w:sz w:val="24"/>
          <w:szCs w:val="24"/>
        </w:rPr>
        <w:t xml:space="preserve">, subdivided into </w:t>
      </w:r>
      <w:r w:rsidR="00380E73" w:rsidRPr="009C125D">
        <w:rPr>
          <w:rFonts w:ascii="Times New Roman" w:hAnsi="Times New Roman" w:cs="Times New Roman"/>
          <w:sz w:val="24"/>
          <w:szCs w:val="24"/>
        </w:rPr>
        <w:t>five replicates of 10 birds each in a completely randomised design (CRD).</w:t>
      </w:r>
      <w:r>
        <w:rPr>
          <w:rFonts w:ascii="Times New Roman" w:hAnsi="Times New Roman" w:cs="Times New Roman"/>
          <w:sz w:val="24"/>
          <w:szCs w:val="24"/>
        </w:rPr>
        <w:t xml:space="preserve"> </w:t>
      </w:r>
      <w:r w:rsidR="00050CC6">
        <w:rPr>
          <w:rFonts w:ascii="Times New Roman" w:hAnsi="Times New Roman" w:cs="Times New Roman"/>
          <w:sz w:val="24"/>
          <w:szCs w:val="24"/>
        </w:rPr>
        <w:t>In addition,</w:t>
      </w:r>
      <w:r w:rsidR="00380E73">
        <w:rPr>
          <w:rFonts w:ascii="Times New Roman" w:hAnsi="Times New Roman" w:cs="Times New Roman"/>
          <w:sz w:val="24"/>
          <w:szCs w:val="24"/>
        </w:rPr>
        <w:t xml:space="preserve"> a control treatment (T</w:t>
      </w:r>
      <w:r w:rsidR="00380E73">
        <w:rPr>
          <w:rFonts w:ascii="Times New Roman" w:hAnsi="Times New Roman" w:cs="Times New Roman"/>
          <w:sz w:val="24"/>
          <w:szCs w:val="24"/>
          <w:vertAlign w:val="subscript"/>
        </w:rPr>
        <w:t>1)</w:t>
      </w:r>
      <w:r w:rsidR="00050CC6">
        <w:rPr>
          <w:rFonts w:ascii="Times New Roman" w:hAnsi="Times New Roman" w:cs="Times New Roman"/>
          <w:sz w:val="24"/>
          <w:szCs w:val="24"/>
          <w:vertAlign w:val="subscript"/>
        </w:rPr>
        <w:t xml:space="preserve"> </w:t>
      </w:r>
      <w:r w:rsidR="00050CC6">
        <w:rPr>
          <w:rFonts w:ascii="Times New Roman" w:hAnsi="Times New Roman" w:cs="Times New Roman"/>
          <w:sz w:val="24"/>
          <w:szCs w:val="24"/>
        </w:rPr>
        <w:t>group was also assigned,</w:t>
      </w:r>
      <w:r w:rsidR="00380E73">
        <w:rPr>
          <w:rFonts w:ascii="Times New Roman" w:hAnsi="Times New Roman" w:cs="Times New Roman"/>
          <w:sz w:val="24"/>
          <w:szCs w:val="24"/>
        </w:rPr>
        <w:t xml:space="preserve"> which birds received feed containing no ses</w:t>
      </w:r>
      <w:r w:rsidR="00050CC6">
        <w:rPr>
          <w:rFonts w:ascii="Times New Roman" w:hAnsi="Times New Roman" w:cs="Times New Roman"/>
          <w:sz w:val="24"/>
          <w:szCs w:val="24"/>
        </w:rPr>
        <w:t>ame cake, while the feed given</w:t>
      </w:r>
      <w:r w:rsidR="00380E73">
        <w:rPr>
          <w:rFonts w:ascii="Times New Roman" w:hAnsi="Times New Roman" w:cs="Times New Roman"/>
          <w:sz w:val="24"/>
          <w:szCs w:val="24"/>
        </w:rPr>
        <w:t xml:space="preserve"> to other treatments (</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2</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3</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4</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and T</w:t>
      </w:r>
      <w:r w:rsidR="00380E73" w:rsidRPr="009C125D">
        <w:rPr>
          <w:rFonts w:ascii="Times New Roman" w:hAnsi="Times New Roman" w:cs="Times New Roman"/>
          <w:sz w:val="24"/>
          <w:szCs w:val="24"/>
          <w:vertAlign w:val="subscript"/>
        </w:rPr>
        <w:t>5</w:t>
      </w:r>
      <w:r w:rsidR="00380E73">
        <w:rPr>
          <w:rFonts w:ascii="Times New Roman" w:hAnsi="Times New Roman" w:cs="Times New Roman"/>
          <w:sz w:val="24"/>
          <w:szCs w:val="24"/>
        </w:rPr>
        <w:t>)</w:t>
      </w:r>
      <w:r w:rsidR="00380E73" w:rsidRPr="009C125D">
        <w:rPr>
          <w:rFonts w:ascii="Times New Roman" w:hAnsi="Times New Roman" w:cs="Times New Roman"/>
          <w:sz w:val="24"/>
          <w:szCs w:val="24"/>
        </w:rPr>
        <w:t xml:space="preserve"> contained 10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15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20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and 25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sesame cake respectively</w:t>
      </w:r>
      <w:r w:rsidR="00380E73">
        <w:rPr>
          <w:rFonts w:ascii="Times New Roman" w:hAnsi="Times New Roman" w:cs="Times New Roman"/>
          <w:sz w:val="24"/>
          <w:szCs w:val="24"/>
        </w:rPr>
        <w:t>.  All the diets were</w:t>
      </w:r>
      <w:r w:rsidR="00380E73" w:rsidRPr="009C125D">
        <w:rPr>
          <w:rFonts w:ascii="Times New Roman" w:hAnsi="Times New Roman" w:cs="Times New Roman"/>
          <w:sz w:val="24"/>
          <w:szCs w:val="24"/>
        </w:rPr>
        <w:t xml:space="preserve"> iso-n</w:t>
      </w:r>
      <w:r w:rsidR="00380E73">
        <w:rPr>
          <w:rFonts w:ascii="Times New Roman" w:hAnsi="Times New Roman" w:cs="Times New Roman"/>
          <w:sz w:val="24"/>
          <w:szCs w:val="24"/>
        </w:rPr>
        <w:t xml:space="preserve">itrogenous and iso-caloric </w:t>
      </w:r>
      <w:r w:rsidR="00380E73" w:rsidRPr="009C125D">
        <w:rPr>
          <w:rFonts w:ascii="Times New Roman" w:hAnsi="Times New Roman" w:cs="Times New Roman"/>
          <w:sz w:val="24"/>
          <w:szCs w:val="24"/>
        </w:rPr>
        <w:t>(23.5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xml:space="preserve"> CP, 2800 Kcal/</w:t>
      </w:r>
      <w:r w:rsidR="00380E73">
        <w:rPr>
          <w:rFonts w:ascii="Times New Roman" w:hAnsi="Times New Roman" w:cs="Times New Roman"/>
          <w:sz w:val="24"/>
          <w:szCs w:val="24"/>
        </w:rPr>
        <w:t xml:space="preserve">kg and </w:t>
      </w:r>
      <w:r w:rsidR="00380E73" w:rsidRPr="009C125D">
        <w:rPr>
          <w:rFonts w:ascii="Times New Roman" w:hAnsi="Times New Roman" w:cs="Times New Roman"/>
          <w:sz w:val="24"/>
          <w:szCs w:val="24"/>
        </w:rPr>
        <w:t>20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CP, 3000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Kcal/</w:t>
      </w:r>
      <w:r w:rsidR="00380E73">
        <w:rPr>
          <w:rFonts w:ascii="Times New Roman" w:hAnsi="Times New Roman" w:cs="Times New Roman"/>
          <w:sz w:val="24"/>
          <w:szCs w:val="24"/>
        </w:rPr>
        <w:t>kg M.E</w:t>
      </w:r>
      <w:r w:rsidR="00380E73" w:rsidRPr="009C125D">
        <w:rPr>
          <w:rFonts w:ascii="Times New Roman" w:hAnsi="Times New Roman" w:cs="Times New Roman"/>
          <w:sz w:val="24"/>
          <w:szCs w:val="24"/>
        </w:rPr>
        <w:t xml:space="preserve"> </w:t>
      </w:r>
      <w:r w:rsidR="00380E73">
        <w:rPr>
          <w:rFonts w:ascii="Times New Roman" w:hAnsi="Times New Roman" w:cs="Times New Roman"/>
          <w:sz w:val="24"/>
          <w:szCs w:val="24"/>
        </w:rPr>
        <w:t>for starter and finisher</w:t>
      </w:r>
      <w:r w:rsidR="00380E73" w:rsidRPr="009C125D">
        <w:rPr>
          <w:rFonts w:ascii="Times New Roman" w:hAnsi="Times New Roman" w:cs="Times New Roman"/>
          <w:sz w:val="24"/>
          <w:szCs w:val="24"/>
        </w:rPr>
        <w:t xml:space="preserve"> res</w:t>
      </w:r>
      <w:r w:rsidR="00380E73">
        <w:rPr>
          <w:rFonts w:ascii="Times New Roman" w:hAnsi="Times New Roman" w:cs="Times New Roman"/>
          <w:sz w:val="24"/>
          <w:szCs w:val="24"/>
        </w:rPr>
        <w:t xml:space="preserve">pectively).  </w:t>
      </w:r>
      <w:r w:rsidR="00050CC6">
        <w:rPr>
          <w:rFonts w:ascii="Times New Roman" w:hAnsi="Times New Roman" w:cs="Times New Roman"/>
          <w:sz w:val="24"/>
          <w:szCs w:val="24"/>
        </w:rPr>
        <w:t>Furthermore, f</w:t>
      </w:r>
      <w:r w:rsidR="00380E73">
        <w:rPr>
          <w:rFonts w:ascii="Times New Roman" w:hAnsi="Times New Roman" w:cs="Times New Roman"/>
          <w:sz w:val="24"/>
          <w:szCs w:val="24"/>
        </w:rPr>
        <w:t>eed</w:t>
      </w:r>
      <w:r w:rsidR="00380E73" w:rsidRPr="009C125D">
        <w:rPr>
          <w:rFonts w:ascii="Times New Roman" w:hAnsi="Times New Roman" w:cs="Times New Roman"/>
          <w:sz w:val="24"/>
          <w:szCs w:val="24"/>
        </w:rPr>
        <w:t xml:space="preserve"> and water were provided </w:t>
      </w:r>
      <w:r w:rsidR="00380E73" w:rsidRPr="009C125D">
        <w:rPr>
          <w:rFonts w:ascii="Times New Roman" w:hAnsi="Times New Roman" w:cs="Times New Roman"/>
          <w:i/>
          <w:sz w:val="24"/>
          <w:szCs w:val="24"/>
        </w:rPr>
        <w:t>ad-libitum</w:t>
      </w:r>
      <w:r w:rsidR="00380E73" w:rsidRPr="009C125D">
        <w:rPr>
          <w:rFonts w:ascii="Times New Roman" w:hAnsi="Times New Roman" w:cs="Times New Roman"/>
          <w:sz w:val="24"/>
          <w:szCs w:val="24"/>
        </w:rPr>
        <w:t>. The result of the starter phase</w:t>
      </w:r>
      <w:r w:rsidR="00380E73">
        <w:rPr>
          <w:rFonts w:ascii="Times New Roman" w:hAnsi="Times New Roman" w:cs="Times New Roman"/>
          <w:sz w:val="24"/>
          <w:szCs w:val="24"/>
        </w:rPr>
        <w:t xml:space="preserve"> showed that birds fed the control diet (P&lt;0.05) ate more feed than those fed sesame cake diets</w:t>
      </w:r>
      <w:r w:rsidR="00380E73" w:rsidRPr="009C125D">
        <w:rPr>
          <w:rFonts w:ascii="Times New Roman" w:hAnsi="Times New Roman" w:cs="Times New Roman"/>
          <w:sz w:val="24"/>
          <w:szCs w:val="24"/>
        </w:rPr>
        <w:t>.</w:t>
      </w:r>
      <w:r w:rsidR="00380E73">
        <w:rPr>
          <w:rFonts w:ascii="Times New Roman" w:hAnsi="Times New Roman" w:cs="Times New Roman"/>
          <w:sz w:val="24"/>
          <w:szCs w:val="24"/>
        </w:rPr>
        <w:t xml:space="preserve"> Weight gain fell as sesame cake content of the diet increased. Feed conversion (1.54) and protein utilization (2.81) were significantly (P&lt;0.05) also better in the absence of sesame cake. While, during the finisher phase, there were no differences in weight gain and feed conversion</w:t>
      </w:r>
      <w:r w:rsidR="0060748B">
        <w:rPr>
          <w:rFonts w:ascii="Times New Roman" w:hAnsi="Times New Roman" w:cs="Times New Roman"/>
          <w:sz w:val="24"/>
          <w:szCs w:val="24"/>
        </w:rPr>
        <w:t xml:space="preserve"> as at the time of this research</w:t>
      </w:r>
      <w:r w:rsidR="00380E73">
        <w:rPr>
          <w:rFonts w:ascii="Times New Roman" w:hAnsi="Times New Roman" w:cs="Times New Roman"/>
          <w:sz w:val="24"/>
          <w:szCs w:val="24"/>
        </w:rPr>
        <w:t xml:space="preserve"> between treatments, and Feed cost/kg weight gain (₦266.25) (P&lt;0.05) was better for treatments fed sesame seed cake. </w:t>
      </w:r>
      <w:r w:rsidR="00380E73" w:rsidRPr="009C125D">
        <w:rPr>
          <w:rFonts w:ascii="Times New Roman" w:hAnsi="Times New Roman" w:cs="Times New Roman"/>
          <w:sz w:val="24"/>
          <w:szCs w:val="24"/>
        </w:rPr>
        <w:t>There were signi</w:t>
      </w:r>
      <w:r w:rsidR="00380E73">
        <w:rPr>
          <w:rFonts w:ascii="Times New Roman" w:hAnsi="Times New Roman" w:cs="Times New Roman"/>
          <w:sz w:val="24"/>
          <w:szCs w:val="24"/>
        </w:rPr>
        <w:t>ficant (P&lt;0.05) differences in the carcass proportion of neck, wing, head, drumstick and back, but the pattern of these differences were haphazard. T</w:t>
      </w:r>
      <w:r w:rsidR="00380E73" w:rsidRPr="009C125D">
        <w:rPr>
          <w:rFonts w:ascii="Times New Roman" w:hAnsi="Times New Roman" w:cs="Times New Roman"/>
          <w:sz w:val="24"/>
          <w:szCs w:val="24"/>
        </w:rPr>
        <w:t>here</w:t>
      </w:r>
      <w:r w:rsidR="00380E73">
        <w:rPr>
          <w:rFonts w:ascii="Times New Roman" w:hAnsi="Times New Roman" w:cs="Times New Roman"/>
          <w:sz w:val="24"/>
          <w:szCs w:val="24"/>
        </w:rPr>
        <w:t xml:space="preserve"> were no significant differences between treatments in </w:t>
      </w:r>
      <w:r w:rsidR="00380E73" w:rsidRPr="009C125D">
        <w:rPr>
          <w:rFonts w:ascii="Times New Roman" w:hAnsi="Times New Roman" w:cs="Times New Roman"/>
          <w:sz w:val="24"/>
          <w:szCs w:val="24"/>
        </w:rPr>
        <w:t xml:space="preserve">organ weights </w:t>
      </w:r>
      <w:r w:rsidR="00380E73">
        <w:rPr>
          <w:rFonts w:ascii="Times New Roman" w:hAnsi="Times New Roman" w:cs="Times New Roman"/>
          <w:sz w:val="24"/>
          <w:szCs w:val="24"/>
        </w:rPr>
        <w:t>except</w:t>
      </w:r>
      <w:r w:rsidR="00380E73" w:rsidRPr="009C125D">
        <w:rPr>
          <w:rFonts w:ascii="Times New Roman" w:hAnsi="Times New Roman" w:cs="Times New Roman"/>
          <w:sz w:val="24"/>
          <w:szCs w:val="24"/>
        </w:rPr>
        <w:t xml:space="preserve"> </w:t>
      </w:r>
      <w:r w:rsidR="00380E73">
        <w:rPr>
          <w:rFonts w:ascii="Times New Roman" w:hAnsi="Times New Roman" w:cs="Times New Roman"/>
          <w:sz w:val="24"/>
          <w:szCs w:val="24"/>
        </w:rPr>
        <w:t>for liver and empty gizzard</w:t>
      </w:r>
      <w:r w:rsidR="0060748B">
        <w:rPr>
          <w:rFonts w:ascii="Times New Roman" w:hAnsi="Times New Roman" w:cs="Times New Roman"/>
          <w:sz w:val="24"/>
          <w:szCs w:val="24"/>
        </w:rPr>
        <w:t xml:space="preserve">. The results </w:t>
      </w:r>
      <w:r w:rsidR="00380E73" w:rsidRPr="009C125D">
        <w:rPr>
          <w:rFonts w:ascii="Times New Roman" w:hAnsi="Times New Roman" w:cs="Times New Roman"/>
          <w:sz w:val="24"/>
          <w:szCs w:val="24"/>
        </w:rPr>
        <w:t xml:space="preserve">haematological and </w:t>
      </w:r>
      <w:r w:rsidR="0060748B">
        <w:rPr>
          <w:rFonts w:ascii="Times New Roman" w:hAnsi="Times New Roman" w:cs="Times New Roman"/>
          <w:sz w:val="24"/>
          <w:szCs w:val="24"/>
        </w:rPr>
        <w:t>other serum biochemical</w:t>
      </w:r>
      <w:r w:rsidR="00380E73" w:rsidRPr="009C125D">
        <w:rPr>
          <w:rFonts w:ascii="Times New Roman" w:hAnsi="Times New Roman" w:cs="Times New Roman"/>
          <w:sz w:val="24"/>
          <w:szCs w:val="24"/>
        </w:rPr>
        <w:t xml:space="preserve"> </w:t>
      </w:r>
      <w:r w:rsidR="00380E73">
        <w:rPr>
          <w:rFonts w:ascii="Times New Roman" w:hAnsi="Times New Roman" w:cs="Times New Roman"/>
          <w:sz w:val="24"/>
          <w:szCs w:val="24"/>
        </w:rPr>
        <w:t xml:space="preserve">indices </w:t>
      </w:r>
      <w:r w:rsidR="0060748B">
        <w:rPr>
          <w:rFonts w:ascii="Times New Roman" w:hAnsi="Times New Roman" w:cs="Times New Roman"/>
          <w:sz w:val="24"/>
          <w:szCs w:val="24"/>
        </w:rPr>
        <w:t>showed that</w:t>
      </w:r>
      <w:r w:rsidR="00380E73" w:rsidRPr="009C125D">
        <w:rPr>
          <w:rFonts w:ascii="Times New Roman" w:hAnsi="Times New Roman" w:cs="Times New Roman"/>
          <w:sz w:val="24"/>
          <w:szCs w:val="24"/>
        </w:rPr>
        <w:t xml:space="preserve"> t</w:t>
      </w:r>
      <w:r w:rsidR="00380E73">
        <w:rPr>
          <w:rFonts w:ascii="Times New Roman" w:hAnsi="Times New Roman" w:cs="Times New Roman"/>
          <w:sz w:val="24"/>
          <w:szCs w:val="24"/>
        </w:rPr>
        <w:t>here were no significant difference between treatment means</w:t>
      </w:r>
      <w:r w:rsidR="005E50A0">
        <w:rPr>
          <w:rFonts w:ascii="Times New Roman" w:hAnsi="Times New Roman" w:cs="Times New Roman"/>
          <w:sz w:val="24"/>
          <w:szCs w:val="24"/>
        </w:rPr>
        <w:t>,</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xml:space="preserve">except </w:t>
      </w:r>
      <w:r w:rsidR="00380E73">
        <w:rPr>
          <w:rFonts w:ascii="Times New Roman" w:hAnsi="Times New Roman" w:cs="Times New Roman"/>
          <w:sz w:val="24"/>
          <w:szCs w:val="24"/>
        </w:rPr>
        <w:t xml:space="preserve">for neutrophils indicating that </w:t>
      </w:r>
      <w:r w:rsidR="00380E73" w:rsidRPr="009C125D">
        <w:rPr>
          <w:rFonts w:ascii="Times New Roman" w:hAnsi="Times New Roman" w:cs="Times New Roman"/>
          <w:sz w:val="24"/>
          <w:szCs w:val="24"/>
        </w:rPr>
        <w:t xml:space="preserve">no </w:t>
      </w:r>
      <w:r w:rsidR="00380E73">
        <w:rPr>
          <w:rFonts w:ascii="Times New Roman" w:hAnsi="Times New Roman" w:cs="Times New Roman"/>
          <w:sz w:val="24"/>
          <w:szCs w:val="24"/>
        </w:rPr>
        <w:t xml:space="preserve">physiological </w:t>
      </w:r>
      <w:r w:rsidR="00380E73" w:rsidRPr="009C125D">
        <w:rPr>
          <w:rFonts w:ascii="Times New Roman" w:hAnsi="Times New Roman" w:cs="Times New Roman"/>
          <w:sz w:val="24"/>
          <w:szCs w:val="24"/>
        </w:rPr>
        <w:t xml:space="preserve">abnormalities </w:t>
      </w:r>
      <w:r w:rsidR="00380E73">
        <w:rPr>
          <w:rFonts w:ascii="Times New Roman" w:hAnsi="Times New Roman" w:cs="Times New Roman"/>
          <w:sz w:val="24"/>
          <w:szCs w:val="24"/>
        </w:rPr>
        <w:t>resulted from t</w:t>
      </w:r>
      <w:r w:rsidR="00E5442C">
        <w:rPr>
          <w:rFonts w:ascii="Times New Roman" w:hAnsi="Times New Roman" w:cs="Times New Roman"/>
          <w:sz w:val="24"/>
          <w:szCs w:val="24"/>
        </w:rPr>
        <w:t>he feeding of sesame seed cake</w:t>
      </w:r>
      <w:r w:rsidR="005E50A0">
        <w:rPr>
          <w:rFonts w:ascii="Times New Roman" w:hAnsi="Times New Roman" w:cs="Times New Roman"/>
          <w:sz w:val="24"/>
          <w:szCs w:val="24"/>
        </w:rPr>
        <w:t xml:space="preserve"> to the chickens</w:t>
      </w:r>
      <w:r w:rsidR="00E5442C">
        <w:rPr>
          <w:rFonts w:ascii="Times New Roman" w:hAnsi="Times New Roman" w:cs="Times New Roman"/>
          <w:sz w:val="24"/>
          <w:szCs w:val="24"/>
        </w:rPr>
        <w:t>.</w:t>
      </w:r>
      <w:r w:rsidR="00380E73">
        <w:rPr>
          <w:rFonts w:ascii="Times New Roman" w:hAnsi="Times New Roman" w:cs="Times New Roman"/>
          <w:sz w:val="24"/>
          <w:szCs w:val="24"/>
        </w:rPr>
        <w:t xml:space="preserve"> </w:t>
      </w:r>
      <w:r w:rsidR="005E50A0">
        <w:rPr>
          <w:rFonts w:ascii="Times New Roman" w:hAnsi="Times New Roman" w:cs="Times New Roman"/>
          <w:sz w:val="24"/>
          <w:szCs w:val="24"/>
        </w:rPr>
        <w:t xml:space="preserve">Therefore, </w:t>
      </w:r>
      <w:r w:rsidR="00005C66">
        <w:rPr>
          <w:rFonts w:ascii="Times New Roman" w:hAnsi="Times New Roman" w:cs="Times New Roman"/>
          <w:sz w:val="24"/>
          <w:szCs w:val="24"/>
        </w:rPr>
        <w:t>i</w:t>
      </w:r>
      <w:r w:rsidR="00380E73" w:rsidRPr="009C125D">
        <w:rPr>
          <w:rFonts w:ascii="Times New Roman" w:hAnsi="Times New Roman" w:cs="Times New Roman"/>
          <w:sz w:val="24"/>
          <w:szCs w:val="24"/>
        </w:rPr>
        <w:t>t was concluded that up to 25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xml:space="preserve">% sesame seed cake can be used in </w:t>
      </w:r>
      <w:r w:rsidR="00380E73">
        <w:rPr>
          <w:rFonts w:ascii="Times New Roman" w:hAnsi="Times New Roman" w:cs="Times New Roman"/>
          <w:sz w:val="24"/>
          <w:szCs w:val="24"/>
        </w:rPr>
        <w:t xml:space="preserve">the diets of </w:t>
      </w:r>
      <w:r w:rsidR="00380E73" w:rsidRPr="009C125D">
        <w:rPr>
          <w:rFonts w:ascii="Times New Roman" w:hAnsi="Times New Roman" w:cs="Times New Roman"/>
          <w:sz w:val="24"/>
          <w:szCs w:val="24"/>
        </w:rPr>
        <w:t>broiler chickens without any adver</w:t>
      </w:r>
      <w:r w:rsidR="00E5442C">
        <w:rPr>
          <w:rFonts w:ascii="Times New Roman" w:hAnsi="Times New Roman" w:cs="Times New Roman"/>
          <w:sz w:val="24"/>
          <w:szCs w:val="24"/>
        </w:rPr>
        <w:t>se effects on</w:t>
      </w:r>
      <w:r w:rsidR="00380E73" w:rsidRPr="009C125D">
        <w:rPr>
          <w:rFonts w:ascii="Times New Roman" w:hAnsi="Times New Roman" w:cs="Times New Roman"/>
          <w:sz w:val="24"/>
          <w:szCs w:val="24"/>
        </w:rPr>
        <w:t xml:space="preserve"> carcass ch</w:t>
      </w:r>
      <w:r w:rsidR="00E5442C">
        <w:rPr>
          <w:rFonts w:ascii="Times New Roman" w:hAnsi="Times New Roman" w:cs="Times New Roman"/>
          <w:sz w:val="24"/>
          <w:szCs w:val="24"/>
        </w:rPr>
        <w:t>aracteristics, biochemical parameters</w:t>
      </w:r>
      <w:r w:rsidR="00380E73">
        <w:rPr>
          <w:rFonts w:ascii="Times New Roman" w:hAnsi="Times New Roman" w:cs="Times New Roman"/>
          <w:sz w:val="24"/>
          <w:szCs w:val="24"/>
        </w:rPr>
        <w:t xml:space="preserve"> and profitability.</w:t>
      </w:r>
      <w:r w:rsidR="00380E73" w:rsidRPr="009C125D">
        <w:rPr>
          <w:rFonts w:ascii="Times New Roman" w:hAnsi="Times New Roman" w:cs="Times New Roman"/>
          <w:sz w:val="24"/>
          <w:szCs w:val="24"/>
        </w:rPr>
        <w:t xml:space="preserve"> </w:t>
      </w:r>
    </w:p>
    <w:p w:rsidR="00380E73" w:rsidRPr="00904045" w:rsidRDefault="00904045" w:rsidP="000D0662">
      <w:pPr>
        <w:spacing w:after="0"/>
        <w:rPr>
          <w:rFonts w:ascii="Times New Roman" w:hAnsi="Times New Roman" w:cs="Times New Roman"/>
          <w:sz w:val="24"/>
          <w:szCs w:val="24"/>
        </w:rPr>
      </w:pPr>
      <w:r w:rsidRPr="000D0662">
        <w:rPr>
          <w:rFonts w:ascii="Times New Roman" w:hAnsi="Times New Roman" w:cs="Times New Roman"/>
          <w:b/>
          <w:sz w:val="24"/>
          <w:szCs w:val="24"/>
        </w:rPr>
        <w:t>Key words:</w:t>
      </w:r>
      <w:r w:rsidRPr="00904045">
        <w:rPr>
          <w:rFonts w:ascii="Times New Roman" w:hAnsi="Times New Roman" w:cs="Times New Roman"/>
          <w:sz w:val="24"/>
          <w:szCs w:val="24"/>
        </w:rPr>
        <w:t xml:space="preserve"> carcass, organ weight, broilers, sesame</w:t>
      </w:r>
      <w:r w:rsidR="00771BA1">
        <w:rPr>
          <w:rFonts w:ascii="Times New Roman" w:hAnsi="Times New Roman" w:cs="Times New Roman"/>
          <w:sz w:val="24"/>
          <w:szCs w:val="24"/>
        </w:rPr>
        <w:t xml:space="preserve"> seed</w:t>
      </w:r>
    </w:p>
    <w:p w:rsidR="000D0662" w:rsidRDefault="000D0662" w:rsidP="00E5442C">
      <w:pPr>
        <w:spacing w:line="480" w:lineRule="auto"/>
        <w:jc w:val="both"/>
        <w:rPr>
          <w:rFonts w:ascii="Times New Roman" w:hAnsi="Times New Roman" w:cs="Times New Roman"/>
          <w:b/>
          <w:sz w:val="24"/>
          <w:szCs w:val="24"/>
        </w:rPr>
      </w:pPr>
    </w:p>
    <w:p w:rsidR="00380E73" w:rsidRPr="00E5442C" w:rsidRDefault="00380E73" w:rsidP="00E5442C">
      <w:pPr>
        <w:spacing w:line="480" w:lineRule="auto"/>
        <w:jc w:val="both"/>
        <w:rPr>
          <w:rFonts w:ascii="Times New Roman" w:hAnsi="Times New Roman" w:cs="Times New Roman"/>
          <w:b/>
          <w:sz w:val="24"/>
          <w:szCs w:val="24"/>
        </w:rPr>
      </w:pPr>
      <w:r w:rsidRPr="00E5442C">
        <w:rPr>
          <w:rFonts w:ascii="Times New Roman" w:hAnsi="Times New Roman" w:cs="Times New Roman"/>
          <w:b/>
          <w:sz w:val="24"/>
          <w:szCs w:val="24"/>
        </w:rPr>
        <w:lastRenderedPageBreak/>
        <w:t>INTRODUCTION</w:t>
      </w:r>
    </w:p>
    <w:p w:rsidR="00380E73" w:rsidRPr="002A2E34" w:rsidRDefault="00380E73" w:rsidP="00E5442C">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In most developing countries</w:t>
      </w:r>
      <w:r w:rsidRPr="002A2E34">
        <w:rPr>
          <w:rFonts w:ascii="Times New Roman" w:hAnsi="Times New Roman" w:cs="Times New Roman"/>
          <w:sz w:val="24"/>
          <w:szCs w:val="24"/>
        </w:rPr>
        <w:t xml:space="preserve"> like Nigeria, there is inadequate supply of </w:t>
      </w:r>
      <w:r>
        <w:rPr>
          <w:rFonts w:ascii="Times New Roman" w:hAnsi="Times New Roman" w:cs="Times New Roman"/>
          <w:sz w:val="24"/>
          <w:szCs w:val="24"/>
        </w:rPr>
        <w:t>sources of animal protein for human food</w:t>
      </w:r>
      <w:r w:rsidRPr="002A2E34">
        <w:rPr>
          <w:rFonts w:ascii="Times New Roman" w:hAnsi="Times New Roman" w:cs="Times New Roman"/>
          <w:sz w:val="24"/>
          <w:szCs w:val="24"/>
        </w:rPr>
        <w:t>. An average Nigerian consumes only about 8.6g of animal protein per day as against 53.3g by the inhabitants of developed count</w:t>
      </w:r>
      <w:r w:rsidR="008F58B8">
        <w:rPr>
          <w:rFonts w:ascii="Times New Roman" w:hAnsi="Times New Roman" w:cs="Times New Roman"/>
          <w:sz w:val="24"/>
          <w:szCs w:val="24"/>
        </w:rPr>
        <w:t xml:space="preserve">ries </w:t>
      </w:r>
      <w:r w:rsidR="00634DD4">
        <w:rPr>
          <w:rFonts w:ascii="Times New Roman" w:hAnsi="Times New Roman" w:cs="Times New Roman"/>
          <w:sz w:val="24"/>
          <w:szCs w:val="24"/>
        </w:rPr>
        <w:t>[1, 2]</w:t>
      </w:r>
      <w:r w:rsidR="008F58B8">
        <w:rPr>
          <w:rFonts w:ascii="Times New Roman" w:hAnsi="Times New Roman" w:cs="Times New Roman"/>
          <w:sz w:val="24"/>
          <w:szCs w:val="24"/>
        </w:rPr>
        <w:t>.</w:t>
      </w:r>
      <w:r w:rsidR="00634DD4">
        <w:rPr>
          <w:rFonts w:ascii="Times New Roman" w:hAnsi="Times New Roman" w:cs="Times New Roman"/>
          <w:sz w:val="24"/>
          <w:szCs w:val="24"/>
        </w:rPr>
        <w:t xml:space="preserve"> [3]</w:t>
      </w:r>
      <w:r w:rsidRPr="002A2E34">
        <w:rPr>
          <w:rFonts w:ascii="Times New Roman" w:hAnsi="Times New Roman" w:cs="Times New Roman"/>
          <w:sz w:val="24"/>
          <w:szCs w:val="24"/>
        </w:rPr>
        <w:t xml:space="preserve"> reported that the p</w:t>
      </w:r>
      <w:r>
        <w:rPr>
          <w:rFonts w:ascii="Times New Roman" w:hAnsi="Times New Roman" w:cs="Times New Roman"/>
          <w:sz w:val="24"/>
          <w:szCs w:val="24"/>
        </w:rPr>
        <w:t>oultry industry occupies a strategic</w:t>
      </w:r>
      <w:r w:rsidRPr="002A2E34">
        <w:rPr>
          <w:rFonts w:ascii="Times New Roman" w:hAnsi="Times New Roman" w:cs="Times New Roman"/>
          <w:sz w:val="24"/>
          <w:szCs w:val="24"/>
        </w:rPr>
        <w:t xml:space="preserve"> position in the livestock </w:t>
      </w:r>
      <w:r>
        <w:rPr>
          <w:rFonts w:ascii="Times New Roman" w:hAnsi="Times New Roman" w:cs="Times New Roman"/>
          <w:sz w:val="24"/>
          <w:szCs w:val="24"/>
        </w:rPr>
        <w:t>sector of under develop countries, one of which is because birds have shorter</w:t>
      </w:r>
      <w:r w:rsidRPr="002A2E34">
        <w:rPr>
          <w:rFonts w:ascii="Times New Roman" w:hAnsi="Times New Roman" w:cs="Times New Roman"/>
          <w:sz w:val="24"/>
          <w:szCs w:val="24"/>
        </w:rPr>
        <w:t xml:space="preserve"> gestation than other farm animals</w:t>
      </w:r>
      <w:r>
        <w:rPr>
          <w:rFonts w:ascii="Times New Roman" w:hAnsi="Times New Roman" w:cs="Times New Roman"/>
          <w:sz w:val="24"/>
          <w:szCs w:val="24"/>
        </w:rPr>
        <w:t>, and are able</w:t>
      </w:r>
      <w:r w:rsidRPr="002A2E34">
        <w:rPr>
          <w:rFonts w:ascii="Times New Roman" w:hAnsi="Times New Roman" w:cs="Times New Roman"/>
          <w:sz w:val="24"/>
          <w:szCs w:val="24"/>
        </w:rPr>
        <w:t xml:space="preserve"> to</w:t>
      </w:r>
      <w:r>
        <w:rPr>
          <w:rFonts w:ascii="Times New Roman" w:hAnsi="Times New Roman" w:cs="Times New Roman"/>
          <w:sz w:val="24"/>
          <w:szCs w:val="24"/>
        </w:rPr>
        <w:t xml:space="preserve"> produce relatively large amounts of</w:t>
      </w:r>
      <w:r w:rsidRPr="002A2E34">
        <w:rPr>
          <w:rFonts w:ascii="Times New Roman" w:hAnsi="Times New Roman" w:cs="Times New Roman"/>
          <w:sz w:val="24"/>
          <w:szCs w:val="24"/>
        </w:rPr>
        <w:t xml:space="preserve"> meat</w:t>
      </w:r>
      <w:r>
        <w:rPr>
          <w:rFonts w:ascii="Times New Roman" w:hAnsi="Times New Roman" w:cs="Times New Roman"/>
          <w:sz w:val="24"/>
          <w:szCs w:val="24"/>
        </w:rPr>
        <w:t xml:space="preserve"> and eggs for human consumption within a comparatively short space of time.</w:t>
      </w:r>
      <w:r w:rsidRPr="002A2E34">
        <w:rPr>
          <w:rFonts w:ascii="Times New Roman" w:hAnsi="Times New Roman" w:cs="Times New Roman"/>
          <w:sz w:val="24"/>
          <w:szCs w:val="24"/>
        </w:rPr>
        <w:t xml:space="preserve"> Accord</w:t>
      </w:r>
      <w:r w:rsidR="008F58B8">
        <w:rPr>
          <w:rFonts w:ascii="Times New Roman" w:hAnsi="Times New Roman" w:cs="Times New Roman"/>
          <w:sz w:val="24"/>
          <w:szCs w:val="24"/>
        </w:rPr>
        <w:t>ing to</w:t>
      </w:r>
      <w:r w:rsidR="00634DD4">
        <w:rPr>
          <w:rFonts w:ascii="Times New Roman" w:hAnsi="Times New Roman" w:cs="Times New Roman"/>
          <w:sz w:val="24"/>
          <w:szCs w:val="24"/>
        </w:rPr>
        <w:t xml:space="preserve"> [4]</w:t>
      </w:r>
      <w:r w:rsidR="008F58B8">
        <w:rPr>
          <w:rFonts w:ascii="Times New Roman" w:hAnsi="Times New Roman" w:cs="Times New Roman"/>
          <w:sz w:val="24"/>
          <w:szCs w:val="24"/>
        </w:rPr>
        <w:t xml:space="preserve"> and</w:t>
      </w:r>
      <w:r w:rsidR="00634DD4">
        <w:rPr>
          <w:rFonts w:ascii="Times New Roman" w:hAnsi="Times New Roman" w:cs="Times New Roman"/>
          <w:sz w:val="24"/>
          <w:szCs w:val="24"/>
        </w:rPr>
        <w:t xml:space="preserve"> [5]</w:t>
      </w:r>
      <w:r w:rsidRPr="002A2E34">
        <w:rPr>
          <w:rFonts w:ascii="Times New Roman" w:hAnsi="Times New Roman" w:cs="Times New Roman"/>
          <w:sz w:val="24"/>
          <w:szCs w:val="24"/>
        </w:rPr>
        <w:t xml:space="preserve"> reports, poultry is considered to b</w:t>
      </w:r>
      <w:r>
        <w:rPr>
          <w:rFonts w:ascii="Times New Roman" w:hAnsi="Times New Roman" w:cs="Times New Roman"/>
          <w:sz w:val="24"/>
          <w:szCs w:val="24"/>
        </w:rPr>
        <w:t>e a veritable means of speedily</w:t>
      </w:r>
      <w:r w:rsidR="00DE7F24">
        <w:rPr>
          <w:rFonts w:ascii="Times New Roman" w:hAnsi="Times New Roman" w:cs="Times New Roman"/>
          <w:sz w:val="24"/>
          <w:szCs w:val="24"/>
        </w:rPr>
        <w:t xml:space="preserve"> </w:t>
      </w:r>
      <w:r>
        <w:rPr>
          <w:rFonts w:ascii="Times New Roman" w:hAnsi="Times New Roman" w:cs="Times New Roman"/>
          <w:sz w:val="24"/>
          <w:szCs w:val="24"/>
        </w:rPr>
        <w:t>achieving higher</w:t>
      </w:r>
      <w:r w:rsidRPr="002A2E34">
        <w:rPr>
          <w:rFonts w:ascii="Times New Roman" w:hAnsi="Times New Roman" w:cs="Times New Roman"/>
          <w:sz w:val="24"/>
          <w:szCs w:val="24"/>
        </w:rPr>
        <w:t xml:space="preserve"> levels of </w:t>
      </w:r>
      <w:r>
        <w:rPr>
          <w:rFonts w:ascii="Times New Roman" w:hAnsi="Times New Roman" w:cs="Times New Roman"/>
          <w:sz w:val="24"/>
          <w:szCs w:val="24"/>
        </w:rPr>
        <w:t xml:space="preserve">nutrition and </w:t>
      </w:r>
      <w:r w:rsidRPr="002A2E34">
        <w:rPr>
          <w:rFonts w:ascii="Times New Roman" w:hAnsi="Times New Roman" w:cs="Times New Roman"/>
          <w:sz w:val="24"/>
          <w:szCs w:val="24"/>
        </w:rPr>
        <w:t>econom</w:t>
      </w:r>
      <w:r w:rsidR="008F58B8">
        <w:rPr>
          <w:rFonts w:ascii="Times New Roman" w:hAnsi="Times New Roman" w:cs="Times New Roman"/>
          <w:sz w:val="24"/>
          <w:szCs w:val="24"/>
        </w:rPr>
        <w:t>ic independence.</w:t>
      </w:r>
      <w:r w:rsidR="00634DD4">
        <w:rPr>
          <w:rFonts w:ascii="Times New Roman" w:hAnsi="Times New Roman" w:cs="Times New Roman"/>
          <w:sz w:val="24"/>
          <w:szCs w:val="24"/>
        </w:rPr>
        <w:t xml:space="preserve"> [6]</w:t>
      </w:r>
      <w:r w:rsidRPr="002A2E34">
        <w:rPr>
          <w:rFonts w:ascii="Times New Roman" w:hAnsi="Times New Roman" w:cs="Times New Roman"/>
          <w:sz w:val="24"/>
          <w:szCs w:val="24"/>
        </w:rPr>
        <w:t xml:space="preserve"> </w:t>
      </w:r>
      <w:r w:rsidR="006C3E48" w:rsidRPr="002A2E34">
        <w:rPr>
          <w:rFonts w:ascii="Times New Roman" w:hAnsi="Times New Roman" w:cs="Times New Roman"/>
          <w:sz w:val="24"/>
          <w:szCs w:val="24"/>
        </w:rPr>
        <w:t>Reported</w:t>
      </w:r>
      <w:r w:rsidRPr="002A2E34">
        <w:rPr>
          <w:rFonts w:ascii="Times New Roman" w:hAnsi="Times New Roman" w:cs="Times New Roman"/>
          <w:sz w:val="24"/>
          <w:szCs w:val="24"/>
        </w:rPr>
        <w:t xml:space="preserve"> that 41.32% o</w:t>
      </w:r>
      <w:r>
        <w:rPr>
          <w:rFonts w:ascii="Times New Roman" w:hAnsi="Times New Roman" w:cs="Times New Roman"/>
          <w:sz w:val="24"/>
          <w:szCs w:val="24"/>
        </w:rPr>
        <w:t>f animal protein yield</w:t>
      </w:r>
      <w:r w:rsidRPr="002A2E34">
        <w:rPr>
          <w:rFonts w:ascii="Times New Roman" w:hAnsi="Times New Roman" w:cs="Times New Roman"/>
          <w:sz w:val="24"/>
          <w:szCs w:val="24"/>
        </w:rPr>
        <w:t xml:space="preserve"> in Nigeria is sourced from poultry meat and eggs, 9.79% from cattle and 12.43</w:t>
      </w:r>
      <w:r w:rsidR="008F58B8">
        <w:rPr>
          <w:rFonts w:ascii="Times New Roman" w:hAnsi="Times New Roman" w:cs="Times New Roman"/>
          <w:sz w:val="24"/>
          <w:szCs w:val="24"/>
        </w:rPr>
        <w:t>% from pigs.</w:t>
      </w:r>
      <w:r w:rsidR="00634DD4">
        <w:rPr>
          <w:rFonts w:ascii="Times New Roman" w:hAnsi="Times New Roman" w:cs="Times New Roman"/>
          <w:sz w:val="24"/>
          <w:szCs w:val="24"/>
        </w:rPr>
        <w:t xml:space="preserve"> [7]</w:t>
      </w:r>
      <w:r w:rsidR="006C3E48">
        <w:rPr>
          <w:rFonts w:ascii="Times New Roman" w:hAnsi="Times New Roman" w:cs="Times New Roman"/>
          <w:sz w:val="24"/>
          <w:szCs w:val="24"/>
        </w:rPr>
        <w:t xml:space="preserve"> R</w:t>
      </w:r>
      <w:r>
        <w:rPr>
          <w:rFonts w:ascii="Times New Roman" w:hAnsi="Times New Roman" w:cs="Times New Roman"/>
          <w:sz w:val="24"/>
          <w:szCs w:val="24"/>
        </w:rPr>
        <w:t>ecommended</w:t>
      </w:r>
      <w:r w:rsidRPr="002A2E34">
        <w:rPr>
          <w:rFonts w:ascii="Times New Roman" w:hAnsi="Times New Roman" w:cs="Times New Roman"/>
          <w:sz w:val="24"/>
          <w:szCs w:val="24"/>
        </w:rPr>
        <w:t xml:space="preserve"> that the best logical solution </w:t>
      </w:r>
      <w:r>
        <w:rPr>
          <w:rFonts w:ascii="Times New Roman" w:hAnsi="Times New Roman" w:cs="Times New Roman"/>
          <w:sz w:val="24"/>
          <w:szCs w:val="24"/>
        </w:rPr>
        <w:t xml:space="preserve">to the shortfall in animal protein supplies in developing countries </w:t>
      </w:r>
      <w:r w:rsidRPr="002A2E34">
        <w:rPr>
          <w:rFonts w:ascii="Times New Roman" w:hAnsi="Times New Roman" w:cs="Times New Roman"/>
          <w:sz w:val="24"/>
          <w:szCs w:val="24"/>
        </w:rPr>
        <w:t>is to increase broiler chicken production.</w:t>
      </w:r>
      <w:r>
        <w:rPr>
          <w:rFonts w:ascii="Times New Roman" w:hAnsi="Times New Roman" w:cs="Times New Roman"/>
          <w:sz w:val="24"/>
          <w:szCs w:val="24"/>
        </w:rPr>
        <w:t xml:space="preserve"> P</w:t>
      </w:r>
      <w:r w:rsidRPr="002A2E34">
        <w:rPr>
          <w:rFonts w:ascii="Times New Roman" w:hAnsi="Times New Roman" w:cs="Times New Roman"/>
          <w:sz w:val="24"/>
          <w:szCs w:val="24"/>
        </w:rPr>
        <w:t>oultry industry contributes signific</w:t>
      </w:r>
      <w:r w:rsidR="008F58B8">
        <w:rPr>
          <w:rFonts w:ascii="Times New Roman" w:hAnsi="Times New Roman" w:cs="Times New Roman"/>
          <w:sz w:val="24"/>
          <w:szCs w:val="24"/>
        </w:rPr>
        <w:t>antly to family income</w:t>
      </w:r>
      <w:r w:rsidR="003D650F">
        <w:rPr>
          <w:rFonts w:ascii="Times New Roman" w:hAnsi="Times New Roman" w:cs="Times New Roman"/>
          <w:sz w:val="24"/>
          <w:szCs w:val="24"/>
        </w:rPr>
        <w:t xml:space="preserve"> [4</w:t>
      </w:r>
      <w:r w:rsidR="00634DD4">
        <w:rPr>
          <w:rFonts w:ascii="Times New Roman" w:hAnsi="Times New Roman" w:cs="Times New Roman"/>
          <w:sz w:val="24"/>
          <w:szCs w:val="24"/>
        </w:rPr>
        <w:t>]</w:t>
      </w:r>
      <w:r>
        <w:rPr>
          <w:rFonts w:ascii="Times New Roman" w:hAnsi="Times New Roman" w:cs="Times New Roman"/>
          <w:sz w:val="24"/>
          <w:szCs w:val="24"/>
        </w:rPr>
        <w:t>.</w:t>
      </w:r>
    </w:p>
    <w:p w:rsidR="00380E73" w:rsidRPr="002A2E34" w:rsidRDefault="00380E73" w:rsidP="00E5442C">
      <w:pPr>
        <w:pStyle w:val="ListParagraph"/>
        <w:spacing w:line="480" w:lineRule="auto"/>
        <w:ind w:left="0"/>
        <w:jc w:val="both"/>
        <w:rPr>
          <w:rFonts w:ascii="Times New Roman" w:hAnsi="Times New Roman" w:cs="Times New Roman"/>
          <w:sz w:val="24"/>
          <w:szCs w:val="24"/>
        </w:rPr>
      </w:pPr>
      <w:r w:rsidRPr="002A2E34">
        <w:rPr>
          <w:rFonts w:ascii="Times New Roman" w:hAnsi="Times New Roman" w:cs="Times New Roman"/>
          <w:sz w:val="24"/>
          <w:szCs w:val="24"/>
        </w:rPr>
        <w:t xml:space="preserve">Nutrition is perhaps </w:t>
      </w:r>
      <w:r>
        <w:rPr>
          <w:rFonts w:ascii="Times New Roman" w:hAnsi="Times New Roman" w:cs="Times New Roman"/>
          <w:sz w:val="24"/>
          <w:szCs w:val="24"/>
        </w:rPr>
        <w:t>the most important factor</w:t>
      </w:r>
      <w:r w:rsidRPr="002A2E34">
        <w:rPr>
          <w:rFonts w:ascii="Times New Roman" w:hAnsi="Times New Roman" w:cs="Times New Roman"/>
          <w:sz w:val="24"/>
          <w:szCs w:val="24"/>
        </w:rPr>
        <w:t xml:space="preserve"> in livestock management. Inadequate supply of feeds, nutritionally unbalanced rations, adulterated ingredients or stale feeds are some of the factors responsible for low productivity of livestock in the tr</w:t>
      </w:r>
      <w:r w:rsidR="008F58B8">
        <w:rPr>
          <w:rFonts w:ascii="Times New Roman" w:hAnsi="Times New Roman" w:cs="Times New Roman"/>
          <w:sz w:val="24"/>
          <w:szCs w:val="24"/>
        </w:rPr>
        <w:t>opics</w:t>
      </w:r>
      <w:r w:rsidR="00634DD4">
        <w:rPr>
          <w:rFonts w:ascii="Times New Roman" w:hAnsi="Times New Roman" w:cs="Times New Roman"/>
          <w:sz w:val="24"/>
          <w:szCs w:val="24"/>
        </w:rPr>
        <w:t xml:space="preserve"> [</w:t>
      </w:r>
      <w:r w:rsidR="003D650F">
        <w:rPr>
          <w:rFonts w:ascii="Times New Roman" w:hAnsi="Times New Roman" w:cs="Times New Roman"/>
          <w:sz w:val="24"/>
          <w:szCs w:val="24"/>
        </w:rPr>
        <w:t>8, 9</w:t>
      </w:r>
      <w:r w:rsidR="00634DD4">
        <w:rPr>
          <w:rFonts w:ascii="Times New Roman" w:hAnsi="Times New Roman" w:cs="Times New Roman"/>
          <w:sz w:val="24"/>
          <w:szCs w:val="24"/>
        </w:rPr>
        <w:t>]</w:t>
      </w:r>
      <w:r w:rsidRPr="002A2E34">
        <w:rPr>
          <w:rFonts w:ascii="Times New Roman" w:hAnsi="Times New Roman" w:cs="Times New Roman"/>
          <w:sz w:val="24"/>
          <w:szCs w:val="24"/>
        </w:rPr>
        <w:t xml:space="preserv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a</w:t>
      </w:r>
      <w:r w:rsidRPr="002A2E34">
        <w:rPr>
          <w:rFonts w:ascii="Times New Roman" w:hAnsi="Times New Roman" w:cs="Times New Roman"/>
          <w:sz w:val="24"/>
          <w:szCs w:val="24"/>
        </w:rPr>
        <w:t xml:space="preserve"> major interest of the </w:t>
      </w:r>
      <w:r>
        <w:rPr>
          <w:rFonts w:ascii="Times New Roman" w:hAnsi="Times New Roman" w:cs="Times New Roman"/>
          <w:sz w:val="24"/>
          <w:szCs w:val="24"/>
        </w:rPr>
        <w:t xml:space="preserve">livestock </w:t>
      </w:r>
      <w:r w:rsidRPr="002A2E34">
        <w:rPr>
          <w:rFonts w:ascii="Times New Roman" w:hAnsi="Times New Roman" w:cs="Times New Roman"/>
          <w:sz w:val="24"/>
          <w:szCs w:val="24"/>
        </w:rPr>
        <w:t xml:space="preserve">farmer is to reduce </w:t>
      </w:r>
      <w:r>
        <w:rPr>
          <w:rFonts w:ascii="Times New Roman" w:hAnsi="Times New Roman" w:cs="Times New Roman"/>
          <w:sz w:val="24"/>
          <w:szCs w:val="24"/>
        </w:rPr>
        <w:t xml:space="preserve">feed </w:t>
      </w:r>
      <w:r w:rsidRPr="002A2E34">
        <w:rPr>
          <w:rFonts w:ascii="Times New Roman" w:hAnsi="Times New Roman" w:cs="Times New Roman"/>
          <w:sz w:val="24"/>
          <w:szCs w:val="24"/>
        </w:rPr>
        <w:t>cost, which usually acco</w:t>
      </w:r>
      <w:r>
        <w:rPr>
          <w:rFonts w:ascii="Times New Roman" w:hAnsi="Times New Roman" w:cs="Times New Roman"/>
          <w:sz w:val="24"/>
          <w:szCs w:val="24"/>
        </w:rPr>
        <w:t>unts for 60 to 7</w:t>
      </w:r>
      <w:r w:rsidRPr="002A2E34">
        <w:rPr>
          <w:rFonts w:ascii="Times New Roman" w:hAnsi="Times New Roman" w:cs="Times New Roman"/>
          <w:sz w:val="24"/>
          <w:szCs w:val="24"/>
        </w:rPr>
        <w:t>0% of the total co</w:t>
      </w:r>
      <w:r w:rsidR="008F58B8">
        <w:rPr>
          <w:rFonts w:ascii="Times New Roman" w:hAnsi="Times New Roman" w:cs="Times New Roman"/>
          <w:sz w:val="24"/>
          <w:szCs w:val="24"/>
        </w:rPr>
        <w:t>st of production</w:t>
      </w:r>
      <w:r w:rsidR="003D650F">
        <w:rPr>
          <w:rFonts w:ascii="Times New Roman" w:hAnsi="Times New Roman" w:cs="Times New Roman"/>
          <w:sz w:val="24"/>
          <w:szCs w:val="24"/>
        </w:rPr>
        <w:t xml:space="preserve"> [10, 11, 9]</w:t>
      </w:r>
      <w:r w:rsidRPr="002A2E34">
        <w:rPr>
          <w:rFonts w:ascii="Times New Roman" w:hAnsi="Times New Roman" w:cs="Times New Roman"/>
          <w:sz w:val="24"/>
          <w:szCs w:val="24"/>
        </w:rPr>
        <w:t>. Research efforts are now geared towards evaluating alternative feed ingredients</w:t>
      </w:r>
      <w:r w:rsidR="008F58B8">
        <w:rPr>
          <w:rFonts w:ascii="Times New Roman" w:hAnsi="Times New Roman" w:cs="Times New Roman"/>
          <w:sz w:val="24"/>
          <w:szCs w:val="24"/>
        </w:rPr>
        <w:t xml:space="preserve"> for poultry. According to</w:t>
      </w:r>
      <w:r w:rsidR="003D650F">
        <w:rPr>
          <w:rFonts w:ascii="Times New Roman" w:hAnsi="Times New Roman" w:cs="Times New Roman"/>
          <w:sz w:val="24"/>
          <w:szCs w:val="24"/>
        </w:rPr>
        <w:t xml:space="preserve"> [12]</w:t>
      </w:r>
      <w:r w:rsidRPr="002A2E34">
        <w:rPr>
          <w:rFonts w:ascii="Times New Roman" w:hAnsi="Times New Roman" w:cs="Times New Roman"/>
          <w:sz w:val="24"/>
          <w:szCs w:val="24"/>
        </w:rPr>
        <w:t>, such alternatives should have comparative nutritive value but cheaper than the conventional protein sources and should also be available in large quantities.</w:t>
      </w:r>
    </w:p>
    <w:p w:rsidR="00771AE2" w:rsidRDefault="00380E73" w:rsidP="00771AE2">
      <w:pPr>
        <w:pStyle w:val="ListParagraph"/>
        <w:spacing w:line="480" w:lineRule="auto"/>
        <w:ind w:left="0"/>
        <w:jc w:val="both"/>
        <w:rPr>
          <w:rFonts w:ascii="Times New Roman" w:hAnsi="Times New Roman" w:cs="Times New Roman"/>
          <w:sz w:val="24"/>
          <w:szCs w:val="24"/>
        </w:rPr>
      </w:pPr>
      <w:r w:rsidRPr="002A2E34">
        <w:rPr>
          <w:rFonts w:ascii="Times New Roman" w:hAnsi="Times New Roman" w:cs="Times New Roman"/>
          <w:sz w:val="24"/>
          <w:szCs w:val="24"/>
        </w:rPr>
        <w:t>In this regard, sesame (</w:t>
      </w:r>
      <w:r w:rsidRPr="002A2E34">
        <w:rPr>
          <w:rFonts w:ascii="Times New Roman" w:hAnsi="Times New Roman" w:cs="Times New Roman"/>
          <w:i/>
          <w:sz w:val="24"/>
          <w:szCs w:val="24"/>
        </w:rPr>
        <w:t>Sesamum indicum L</w:t>
      </w:r>
      <w:r w:rsidRPr="002A2E34">
        <w:rPr>
          <w:rFonts w:ascii="Times New Roman" w:hAnsi="Times New Roman" w:cs="Times New Roman"/>
          <w:sz w:val="24"/>
          <w:szCs w:val="24"/>
        </w:rPr>
        <w:t>), a drought-tolerant crop is adap</w:t>
      </w:r>
      <w:r w:rsidR="008F58B8">
        <w:rPr>
          <w:rFonts w:ascii="Times New Roman" w:hAnsi="Times New Roman" w:cs="Times New Roman"/>
          <w:sz w:val="24"/>
          <w:szCs w:val="24"/>
        </w:rPr>
        <w:t>ted to many soil types</w:t>
      </w:r>
      <w:r w:rsidR="003D650F">
        <w:rPr>
          <w:rFonts w:ascii="Times New Roman" w:hAnsi="Times New Roman" w:cs="Times New Roman"/>
          <w:sz w:val="24"/>
          <w:szCs w:val="24"/>
        </w:rPr>
        <w:t xml:space="preserve"> [13]</w:t>
      </w:r>
      <w:r w:rsidRPr="002A2E34">
        <w:rPr>
          <w:rFonts w:ascii="Times New Roman" w:hAnsi="Times New Roman" w:cs="Times New Roman"/>
          <w:sz w:val="24"/>
          <w:szCs w:val="24"/>
        </w:rPr>
        <w:t xml:space="preserve">. In Nigeria, sesame is grown in the northeast, </w:t>
      </w:r>
      <w:r>
        <w:rPr>
          <w:rFonts w:ascii="Times New Roman" w:hAnsi="Times New Roman" w:cs="Times New Roman"/>
          <w:sz w:val="24"/>
          <w:szCs w:val="24"/>
        </w:rPr>
        <w:t>s</w:t>
      </w:r>
      <w:r w:rsidRPr="002A2E34">
        <w:rPr>
          <w:rFonts w:ascii="Times New Roman" w:hAnsi="Times New Roman" w:cs="Times New Roman"/>
          <w:sz w:val="24"/>
          <w:szCs w:val="24"/>
        </w:rPr>
        <w:t>outheast, southwest and north central zones</w:t>
      </w:r>
      <w:r w:rsidR="003D650F">
        <w:rPr>
          <w:rFonts w:ascii="Times New Roman" w:hAnsi="Times New Roman" w:cs="Times New Roman"/>
          <w:sz w:val="24"/>
          <w:szCs w:val="24"/>
        </w:rPr>
        <w:t xml:space="preserve"> [14]</w:t>
      </w:r>
      <w:r w:rsidR="008F58B8">
        <w:rPr>
          <w:rFonts w:ascii="Times New Roman" w:hAnsi="Times New Roman" w:cs="Times New Roman"/>
          <w:sz w:val="24"/>
          <w:szCs w:val="24"/>
        </w:rPr>
        <w:t>. According to</w:t>
      </w:r>
      <w:r w:rsidR="003D650F">
        <w:rPr>
          <w:rFonts w:ascii="Times New Roman" w:hAnsi="Times New Roman" w:cs="Times New Roman"/>
          <w:sz w:val="24"/>
          <w:szCs w:val="24"/>
        </w:rPr>
        <w:t xml:space="preserve"> [15]</w:t>
      </w:r>
      <w:r w:rsidRPr="002A2E34">
        <w:rPr>
          <w:rFonts w:ascii="Times New Roman" w:hAnsi="Times New Roman" w:cs="Times New Roman"/>
          <w:sz w:val="24"/>
          <w:szCs w:val="24"/>
        </w:rPr>
        <w:t>, there are about 335,000 hectares under sesame cultivation in Nigeria with yield</w:t>
      </w:r>
      <w:r>
        <w:rPr>
          <w:rFonts w:ascii="Times New Roman" w:hAnsi="Times New Roman" w:cs="Times New Roman"/>
          <w:sz w:val="24"/>
          <w:szCs w:val="24"/>
        </w:rPr>
        <w:t xml:space="preserve">s of between </w:t>
      </w:r>
      <w:r w:rsidRPr="002A2E34">
        <w:rPr>
          <w:rFonts w:ascii="Times New Roman" w:hAnsi="Times New Roman" w:cs="Times New Roman"/>
          <w:sz w:val="24"/>
          <w:szCs w:val="24"/>
        </w:rPr>
        <w:t>1.5</w:t>
      </w:r>
      <w:r>
        <w:rPr>
          <w:rFonts w:ascii="Times New Roman" w:hAnsi="Times New Roman" w:cs="Times New Roman"/>
          <w:sz w:val="24"/>
          <w:szCs w:val="24"/>
        </w:rPr>
        <w:t>-2.0</w:t>
      </w:r>
      <w:r w:rsidRPr="002A2E34">
        <w:rPr>
          <w:rFonts w:ascii="Times New Roman" w:hAnsi="Times New Roman" w:cs="Times New Roman"/>
          <w:sz w:val="24"/>
          <w:szCs w:val="24"/>
        </w:rPr>
        <w:t xml:space="preserve"> tonnes per hectare. The seed contains 22-25% crude </w:t>
      </w:r>
      <w:r w:rsidRPr="002A2E34">
        <w:rPr>
          <w:rFonts w:ascii="Times New Roman" w:hAnsi="Times New Roman" w:cs="Times New Roman"/>
          <w:sz w:val="24"/>
          <w:szCs w:val="24"/>
        </w:rPr>
        <w:lastRenderedPageBreak/>
        <w:t>protein while the cake, after oil extraction contains about 46% c</w:t>
      </w:r>
      <w:r w:rsidR="008F58B8">
        <w:rPr>
          <w:rFonts w:ascii="Times New Roman" w:hAnsi="Times New Roman" w:cs="Times New Roman"/>
          <w:sz w:val="24"/>
          <w:szCs w:val="24"/>
        </w:rPr>
        <w:t>rude protein</w:t>
      </w:r>
      <w:r w:rsidR="003D650F">
        <w:rPr>
          <w:rFonts w:ascii="Times New Roman" w:hAnsi="Times New Roman" w:cs="Times New Roman"/>
          <w:sz w:val="24"/>
          <w:szCs w:val="24"/>
        </w:rPr>
        <w:t xml:space="preserve"> [16]</w:t>
      </w:r>
      <w:r w:rsidR="008F58B8">
        <w:rPr>
          <w:rFonts w:ascii="Times New Roman" w:hAnsi="Times New Roman" w:cs="Times New Roman"/>
          <w:sz w:val="24"/>
          <w:szCs w:val="24"/>
        </w:rPr>
        <w:t>.</w:t>
      </w:r>
      <w:r w:rsidR="003D650F">
        <w:rPr>
          <w:rFonts w:ascii="Times New Roman" w:hAnsi="Times New Roman" w:cs="Times New Roman"/>
          <w:sz w:val="24"/>
          <w:szCs w:val="24"/>
        </w:rPr>
        <w:t xml:space="preserve"> [17]</w:t>
      </w:r>
      <w:r w:rsidR="006C3E48">
        <w:rPr>
          <w:rFonts w:ascii="Times New Roman" w:hAnsi="Times New Roman" w:cs="Times New Roman"/>
          <w:sz w:val="24"/>
          <w:szCs w:val="24"/>
        </w:rPr>
        <w:t xml:space="preserve"> R</w:t>
      </w:r>
      <w:r w:rsidRPr="002A2E34">
        <w:rPr>
          <w:rFonts w:ascii="Times New Roman" w:hAnsi="Times New Roman" w:cs="Times New Roman"/>
          <w:sz w:val="24"/>
          <w:szCs w:val="24"/>
        </w:rPr>
        <w:t>eported that sesame cake when used at the right proportions with groundnut cake results in a balanced diet with respect to lysine and methionine.</w:t>
      </w:r>
      <w:r w:rsidR="00D0169B">
        <w:rPr>
          <w:rFonts w:ascii="Times New Roman" w:hAnsi="Times New Roman" w:cs="Times New Roman"/>
          <w:sz w:val="24"/>
          <w:szCs w:val="24"/>
        </w:rPr>
        <w:t xml:space="preserve"> </w:t>
      </w:r>
      <w:r>
        <w:rPr>
          <w:rFonts w:ascii="Times New Roman" w:hAnsi="Times New Roman" w:cs="Times New Roman"/>
          <w:sz w:val="24"/>
          <w:szCs w:val="24"/>
        </w:rPr>
        <w:t>Sesame seed has been included in rations fo</w:t>
      </w:r>
      <w:r w:rsidR="008F58B8">
        <w:rPr>
          <w:rFonts w:ascii="Times New Roman" w:hAnsi="Times New Roman" w:cs="Times New Roman"/>
          <w:sz w:val="24"/>
          <w:szCs w:val="24"/>
        </w:rPr>
        <w:t>r poultry and swine</w:t>
      </w:r>
      <w:r w:rsidR="003D650F">
        <w:rPr>
          <w:rFonts w:ascii="Times New Roman" w:hAnsi="Times New Roman" w:cs="Times New Roman"/>
          <w:sz w:val="24"/>
          <w:szCs w:val="24"/>
        </w:rPr>
        <w:t xml:space="preserve"> [18]</w:t>
      </w:r>
      <w:r>
        <w:rPr>
          <w:rFonts w:ascii="Times New Roman" w:hAnsi="Times New Roman" w:cs="Times New Roman"/>
          <w:sz w:val="24"/>
          <w:szCs w:val="24"/>
        </w:rPr>
        <w:t>.</w:t>
      </w:r>
    </w:p>
    <w:p w:rsidR="00771AE2" w:rsidRPr="0089139E" w:rsidRDefault="00771AE2" w:rsidP="00771AE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Haematological and Serum biochemistry indices</w:t>
      </w:r>
      <w:r w:rsidRPr="0089139E">
        <w:rPr>
          <w:rFonts w:ascii="Times New Roman" w:hAnsi="Times New Roman" w:cs="Times New Roman"/>
          <w:sz w:val="24"/>
          <w:szCs w:val="24"/>
        </w:rPr>
        <w:t xml:space="preserve"> </w:t>
      </w:r>
      <w:r>
        <w:rPr>
          <w:rFonts w:ascii="Times New Roman" w:hAnsi="Times New Roman" w:cs="Times New Roman"/>
          <w:sz w:val="24"/>
          <w:szCs w:val="24"/>
        </w:rPr>
        <w:t>have</w:t>
      </w:r>
      <w:r w:rsidRPr="0089139E">
        <w:rPr>
          <w:rFonts w:ascii="Times New Roman" w:hAnsi="Times New Roman" w:cs="Times New Roman"/>
          <w:sz w:val="24"/>
          <w:szCs w:val="24"/>
        </w:rPr>
        <w:t xml:space="preserve"> been de</w:t>
      </w:r>
      <w:r>
        <w:rPr>
          <w:rFonts w:ascii="Times New Roman" w:hAnsi="Times New Roman" w:cs="Times New Roman"/>
          <w:sz w:val="24"/>
          <w:szCs w:val="24"/>
        </w:rPr>
        <w:t xml:space="preserve">signed as the study of blood. They are </w:t>
      </w:r>
      <w:r w:rsidRPr="0089139E">
        <w:rPr>
          <w:rFonts w:ascii="Times New Roman" w:hAnsi="Times New Roman" w:cs="Times New Roman"/>
          <w:sz w:val="24"/>
          <w:szCs w:val="24"/>
        </w:rPr>
        <w:t>an important part of clinical pathology as well as diagnostic pro</w:t>
      </w:r>
      <w:r w:rsidR="008F58B8">
        <w:rPr>
          <w:rFonts w:ascii="Times New Roman" w:hAnsi="Times New Roman" w:cs="Times New Roman"/>
          <w:sz w:val="24"/>
          <w:szCs w:val="24"/>
        </w:rPr>
        <w:t>cess</w:t>
      </w:r>
      <w:r w:rsidR="003D650F">
        <w:rPr>
          <w:rFonts w:ascii="Times New Roman" w:hAnsi="Times New Roman" w:cs="Times New Roman"/>
          <w:sz w:val="24"/>
          <w:szCs w:val="24"/>
        </w:rPr>
        <w:t xml:space="preserve"> [19]</w:t>
      </w:r>
      <w:r w:rsidRPr="0089139E">
        <w:rPr>
          <w:rFonts w:ascii="Times New Roman" w:hAnsi="Times New Roman" w:cs="Times New Roman"/>
          <w:sz w:val="24"/>
          <w:szCs w:val="24"/>
        </w:rPr>
        <w:t xml:space="preserve">. </w:t>
      </w:r>
      <w:r>
        <w:rPr>
          <w:rFonts w:ascii="Times New Roman" w:hAnsi="Times New Roman" w:cs="Times New Roman"/>
          <w:sz w:val="24"/>
          <w:szCs w:val="24"/>
        </w:rPr>
        <w:t>These include</w:t>
      </w:r>
      <w:r w:rsidRPr="0089139E">
        <w:rPr>
          <w:rFonts w:ascii="Times New Roman" w:hAnsi="Times New Roman" w:cs="Times New Roman"/>
          <w:sz w:val="24"/>
          <w:szCs w:val="24"/>
        </w:rPr>
        <w:t xml:space="preserve"> all proteins not used in blood clotting and all the electrolytes, antibodies, antigens, hormones and a</w:t>
      </w:r>
      <w:r w:rsidR="008F58B8">
        <w:rPr>
          <w:rFonts w:ascii="Times New Roman" w:hAnsi="Times New Roman" w:cs="Times New Roman"/>
          <w:sz w:val="24"/>
          <w:szCs w:val="24"/>
        </w:rPr>
        <w:t>ny exogenous substances</w:t>
      </w:r>
      <w:r w:rsidR="003D650F">
        <w:rPr>
          <w:rFonts w:ascii="Times New Roman" w:hAnsi="Times New Roman" w:cs="Times New Roman"/>
          <w:sz w:val="24"/>
          <w:szCs w:val="24"/>
        </w:rPr>
        <w:t xml:space="preserve"> [20]</w:t>
      </w:r>
      <w:r w:rsidRPr="0089139E">
        <w:rPr>
          <w:rFonts w:ascii="Times New Roman" w:hAnsi="Times New Roman" w:cs="Times New Roman"/>
          <w:sz w:val="24"/>
          <w:szCs w:val="24"/>
        </w:rPr>
        <w:t>. The result</w:t>
      </w:r>
      <w:r>
        <w:rPr>
          <w:rFonts w:ascii="Times New Roman" w:hAnsi="Times New Roman" w:cs="Times New Roman"/>
          <w:sz w:val="24"/>
          <w:szCs w:val="24"/>
        </w:rPr>
        <w:t>s</w:t>
      </w:r>
      <w:r w:rsidRPr="0089139E">
        <w:rPr>
          <w:rFonts w:ascii="Times New Roman" w:hAnsi="Times New Roman" w:cs="Times New Roman"/>
          <w:sz w:val="24"/>
          <w:szCs w:val="24"/>
        </w:rPr>
        <w:t xml:space="preserve"> of haem</w:t>
      </w:r>
      <w:r>
        <w:rPr>
          <w:rFonts w:ascii="Times New Roman" w:hAnsi="Times New Roman" w:cs="Times New Roman"/>
          <w:sz w:val="24"/>
          <w:szCs w:val="24"/>
        </w:rPr>
        <w:t>atological and serum analysis are</w:t>
      </w:r>
      <w:r w:rsidRPr="0089139E">
        <w:rPr>
          <w:rFonts w:ascii="Times New Roman" w:hAnsi="Times New Roman" w:cs="Times New Roman"/>
          <w:sz w:val="24"/>
          <w:szCs w:val="24"/>
        </w:rPr>
        <w:t xml:space="preserve"> usually used to assess the health status of an</w:t>
      </w:r>
      <w:r>
        <w:rPr>
          <w:rFonts w:ascii="Times New Roman" w:hAnsi="Times New Roman" w:cs="Times New Roman"/>
          <w:sz w:val="24"/>
          <w:szCs w:val="24"/>
        </w:rPr>
        <w:t xml:space="preserve"> animal. Furthermore, these</w:t>
      </w:r>
      <w:r w:rsidRPr="0089139E">
        <w:rPr>
          <w:rFonts w:ascii="Times New Roman" w:hAnsi="Times New Roman" w:cs="Times New Roman"/>
          <w:sz w:val="24"/>
          <w:szCs w:val="24"/>
        </w:rPr>
        <w:t xml:space="preserve"> indices have been observed as good indicators of the physiological status of animal</w:t>
      </w:r>
      <w:r>
        <w:rPr>
          <w:rFonts w:ascii="Times New Roman" w:hAnsi="Times New Roman" w:cs="Times New Roman"/>
          <w:sz w:val="24"/>
          <w:szCs w:val="24"/>
        </w:rPr>
        <w:t>s</w:t>
      </w:r>
      <w:r w:rsidRPr="0089139E">
        <w:rPr>
          <w:rFonts w:ascii="Times New Roman" w:hAnsi="Times New Roman" w:cs="Times New Roman"/>
          <w:sz w:val="24"/>
          <w:szCs w:val="24"/>
        </w:rPr>
        <w:t xml:space="preserve"> and their changes are important in assessing the response of such animal</w:t>
      </w:r>
      <w:r>
        <w:rPr>
          <w:rFonts w:ascii="Times New Roman" w:hAnsi="Times New Roman" w:cs="Times New Roman"/>
          <w:sz w:val="24"/>
          <w:szCs w:val="24"/>
        </w:rPr>
        <w:t>s</w:t>
      </w:r>
      <w:r w:rsidRPr="0089139E">
        <w:rPr>
          <w:rFonts w:ascii="Times New Roman" w:hAnsi="Times New Roman" w:cs="Times New Roman"/>
          <w:sz w:val="24"/>
          <w:szCs w:val="24"/>
        </w:rPr>
        <w:t xml:space="preserve"> to various physiological </w:t>
      </w:r>
      <w:r w:rsidR="008F58B8">
        <w:rPr>
          <w:rFonts w:ascii="Times New Roman" w:hAnsi="Times New Roman" w:cs="Times New Roman"/>
          <w:sz w:val="24"/>
          <w:szCs w:val="24"/>
        </w:rPr>
        <w:t>situation</w:t>
      </w:r>
      <w:r w:rsidR="003D650F">
        <w:rPr>
          <w:rFonts w:ascii="Times New Roman" w:hAnsi="Times New Roman" w:cs="Times New Roman"/>
          <w:sz w:val="24"/>
          <w:szCs w:val="24"/>
        </w:rPr>
        <w:t xml:space="preserve"> [21]</w:t>
      </w:r>
      <w:r w:rsidRPr="0089139E">
        <w:rPr>
          <w:rFonts w:ascii="Times New Roman" w:hAnsi="Times New Roman" w:cs="Times New Roman"/>
          <w:sz w:val="24"/>
          <w:szCs w:val="24"/>
        </w:rPr>
        <w:t>.</w:t>
      </w:r>
    </w:p>
    <w:p w:rsidR="006C3E48" w:rsidRDefault="006C3E48" w:rsidP="00380E73">
      <w:pPr>
        <w:spacing w:line="360" w:lineRule="auto"/>
        <w:ind w:right="-1039"/>
        <w:jc w:val="both"/>
        <w:rPr>
          <w:rFonts w:ascii="Times New Roman" w:hAnsi="Times New Roman" w:cs="Times New Roman"/>
          <w:b/>
          <w:sz w:val="24"/>
          <w:szCs w:val="24"/>
        </w:rPr>
      </w:pPr>
    </w:p>
    <w:p w:rsidR="006C3E48" w:rsidRDefault="006C3E48" w:rsidP="00380E73">
      <w:pPr>
        <w:spacing w:line="360" w:lineRule="auto"/>
        <w:ind w:right="-1039"/>
        <w:jc w:val="both"/>
        <w:rPr>
          <w:rFonts w:ascii="Times New Roman" w:hAnsi="Times New Roman" w:cs="Times New Roman"/>
          <w:b/>
          <w:sz w:val="24"/>
          <w:szCs w:val="24"/>
        </w:rPr>
      </w:pP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t>MATERIALS AND METHODS</w:t>
      </w:r>
    </w:p>
    <w:p w:rsidR="00380E73" w:rsidRPr="009C125D" w:rsidRDefault="00380E73" w:rsidP="00380E73">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Location of the Study</w:t>
      </w:r>
    </w:p>
    <w:p w:rsidR="00380E73" w:rsidRPr="009C125D" w:rsidRDefault="00380E73" w:rsidP="00380E73">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The study was conducted at the poultry unit of the L</w:t>
      </w:r>
      <w:r>
        <w:rPr>
          <w:rFonts w:ascii="Times New Roman" w:hAnsi="Times New Roman" w:cs="Times New Roman"/>
          <w:sz w:val="24"/>
          <w:szCs w:val="24"/>
        </w:rPr>
        <w:t>ivestock Teaching and Research F</w:t>
      </w:r>
      <w:r w:rsidRPr="009C125D">
        <w:rPr>
          <w:rFonts w:ascii="Times New Roman" w:hAnsi="Times New Roman" w:cs="Times New Roman"/>
          <w:sz w:val="24"/>
          <w:szCs w:val="24"/>
        </w:rPr>
        <w:t>arm of the University of Agriculture Makurdi, Benue State, Nigeria. Makurdi lies on 07</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41’N, 08</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 xml:space="preserve">37’E and is within the southern guinea savannah ecological zone with a climate that has two distinct seasons. The wet season start in April and end in October while the dry season spans </w:t>
      </w:r>
      <w:r>
        <w:rPr>
          <w:rFonts w:ascii="Times New Roman" w:hAnsi="Times New Roman" w:cs="Times New Roman"/>
          <w:sz w:val="24"/>
          <w:szCs w:val="24"/>
        </w:rPr>
        <w:t xml:space="preserve">from </w:t>
      </w:r>
      <w:r w:rsidRPr="009C125D">
        <w:rPr>
          <w:rFonts w:ascii="Times New Roman" w:hAnsi="Times New Roman" w:cs="Times New Roman"/>
          <w:sz w:val="24"/>
          <w:szCs w:val="24"/>
        </w:rPr>
        <w:t>November through March. High temperature is experienced between February and April</w:t>
      </w:r>
      <w:r>
        <w:rPr>
          <w:rFonts w:ascii="Times New Roman" w:hAnsi="Times New Roman" w:cs="Times New Roman"/>
          <w:sz w:val="24"/>
          <w:szCs w:val="24"/>
        </w:rPr>
        <w:t xml:space="preserve"> (36.9</w:t>
      </w:r>
      <w:r>
        <w:rPr>
          <w:rFonts w:ascii="Times New Roman" w:hAnsi="Times New Roman" w:cs="Times New Roman"/>
          <w:sz w:val="24"/>
          <w:szCs w:val="24"/>
          <w:vertAlign w:val="superscript"/>
        </w:rPr>
        <w:t>0</w:t>
      </w:r>
      <w:r>
        <w:rPr>
          <w:rFonts w:ascii="Times New Roman" w:hAnsi="Times New Roman" w:cs="Times New Roman"/>
          <w:sz w:val="24"/>
          <w:szCs w:val="24"/>
        </w:rPr>
        <w:t>C to 35.0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9C125D">
        <w:rPr>
          <w:rFonts w:ascii="Times New Roman" w:hAnsi="Times New Roman" w:cs="Times New Roman"/>
          <w:sz w:val="24"/>
          <w:szCs w:val="24"/>
        </w:rPr>
        <w:t>, while the harmattan with cool chilly weather is experienced from December to early February</w:t>
      </w:r>
      <w:r>
        <w:rPr>
          <w:rFonts w:ascii="Times New Roman" w:hAnsi="Times New Roman" w:cs="Times New Roman"/>
          <w:sz w:val="24"/>
          <w:szCs w:val="24"/>
        </w:rPr>
        <w:t xml:space="preserve"> (17.6</w:t>
      </w:r>
      <w:r>
        <w:rPr>
          <w:rFonts w:ascii="Times New Roman" w:hAnsi="Times New Roman" w:cs="Times New Roman"/>
          <w:sz w:val="24"/>
          <w:szCs w:val="24"/>
          <w:vertAlign w:val="superscript"/>
        </w:rPr>
        <w:t>0</w:t>
      </w:r>
      <w:r>
        <w:rPr>
          <w:rFonts w:ascii="Times New Roman" w:hAnsi="Times New Roman" w:cs="Times New Roman"/>
          <w:sz w:val="24"/>
          <w:szCs w:val="24"/>
        </w:rPr>
        <w:t>C to 22.0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9C125D">
        <w:rPr>
          <w:rFonts w:ascii="Times New Roman" w:hAnsi="Times New Roman" w:cs="Times New Roman"/>
          <w:sz w:val="24"/>
          <w:szCs w:val="24"/>
        </w:rPr>
        <w:t>. Annual temperature ranges between 21</w:t>
      </w:r>
      <w:r w:rsidRPr="009C125D">
        <w:rPr>
          <w:rFonts w:ascii="Times New Roman" w:hAnsi="Times New Roman" w:cs="Times New Roman"/>
          <w:sz w:val="24"/>
          <w:szCs w:val="24"/>
          <w:vertAlign w:val="superscript"/>
        </w:rPr>
        <w:t>0</w:t>
      </w:r>
      <w:r w:rsidRPr="009C125D">
        <w:rPr>
          <w:rFonts w:ascii="Times New Roman" w:hAnsi="Times New Roman" w:cs="Times New Roman"/>
          <w:sz w:val="24"/>
          <w:szCs w:val="24"/>
        </w:rPr>
        <w:t>C in January and 35</w:t>
      </w:r>
      <w:r>
        <w:rPr>
          <w:rFonts w:ascii="Times New Roman" w:hAnsi="Times New Roman" w:cs="Times New Roman"/>
          <w:sz w:val="24"/>
          <w:szCs w:val="24"/>
          <w:vertAlign w:val="superscript"/>
        </w:rPr>
        <w:t>0</w:t>
      </w:r>
      <w:r w:rsidRPr="009C125D">
        <w:rPr>
          <w:rFonts w:ascii="Times New Roman" w:hAnsi="Times New Roman" w:cs="Times New Roman"/>
          <w:sz w:val="24"/>
          <w:szCs w:val="24"/>
        </w:rPr>
        <w:t>C in March, with an annual rainfall of 1500mm-180</w:t>
      </w:r>
      <w:r>
        <w:rPr>
          <w:rFonts w:ascii="Times New Roman" w:hAnsi="Times New Roman" w:cs="Times New Roman"/>
          <w:sz w:val="24"/>
          <w:szCs w:val="24"/>
        </w:rPr>
        <w:t>0mm. Relative humidity range</w:t>
      </w:r>
      <w:r w:rsidRPr="009C125D">
        <w:rPr>
          <w:rFonts w:ascii="Times New Roman" w:hAnsi="Times New Roman" w:cs="Times New Roman"/>
          <w:sz w:val="24"/>
          <w:szCs w:val="24"/>
        </w:rPr>
        <w:t xml:space="preserve"> between 69% i</w:t>
      </w:r>
      <w:r w:rsidR="008F58B8">
        <w:rPr>
          <w:rFonts w:ascii="Times New Roman" w:hAnsi="Times New Roman" w:cs="Times New Roman"/>
          <w:sz w:val="24"/>
          <w:szCs w:val="24"/>
        </w:rPr>
        <w:t>n August/ September</w:t>
      </w:r>
      <w:r w:rsidR="003D650F">
        <w:rPr>
          <w:rFonts w:ascii="Times New Roman" w:hAnsi="Times New Roman" w:cs="Times New Roman"/>
          <w:sz w:val="24"/>
          <w:szCs w:val="24"/>
        </w:rPr>
        <w:t xml:space="preserve"> [</w:t>
      </w:r>
      <w:r w:rsidR="00E07E7A">
        <w:rPr>
          <w:rFonts w:ascii="Times New Roman" w:hAnsi="Times New Roman" w:cs="Times New Roman"/>
          <w:sz w:val="24"/>
          <w:szCs w:val="24"/>
        </w:rPr>
        <w:t>22</w:t>
      </w:r>
      <w:r w:rsidR="003D650F">
        <w:rPr>
          <w:rFonts w:ascii="Times New Roman" w:hAnsi="Times New Roman" w:cs="Times New Roman"/>
          <w:sz w:val="24"/>
          <w:szCs w:val="24"/>
        </w:rPr>
        <w:t>]</w:t>
      </w:r>
      <w:r>
        <w:rPr>
          <w:rFonts w:ascii="Times New Roman" w:hAnsi="Times New Roman" w:cs="Times New Roman"/>
          <w:sz w:val="24"/>
          <w:szCs w:val="24"/>
        </w:rPr>
        <w:t>.</w:t>
      </w:r>
    </w:p>
    <w:p w:rsidR="00380E73" w:rsidRPr="00904045" w:rsidRDefault="00380E73" w:rsidP="00904045">
      <w:pPr>
        <w:spacing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t>Source of Experimental Materials</w:t>
      </w:r>
    </w:p>
    <w:p w:rsidR="00380E73" w:rsidRPr="009C125D" w:rsidRDefault="00380E73" w:rsidP="00380E73">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 xml:space="preserve">The sesame </w:t>
      </w:r>
      <w:r>
        <w:rPr>
          <w:rFonts w:ascii="Times New Roman" w:hAnsi="Times New Roman" w:cs="Times New Roman"/>
          <w:sz w:val="24"/>
          <w:szCs w:val="24"/>
        </w:rPr>
        <w:t xml:space="preserve">seed </w:t>
      </w:r>
      <w:r w:rsidRPr="009C125D">
        <w:rPr>
          <w:rFonts w:ascii="Times New Roman" w:hAnsi="Times New Roman" w:cs="Times New Roman"/>
          <w:sz w:val="24"/>
          <w:szCs w:val="24"/>
        </w:rPr>
        <w:t xml:space="preserve">cake </w:t>
      </w:r>
      <w:r>
        <w:rPr>
          <w:rFonts w:ascii="Times New Roman" w:hAnsi="Times New Roman" w:cs="Times New Roman"/>
          <w:sz w:val="24"/>
          <w:szCs w:val="24"/>
        </w:rPr>
        <w:t>was purchased from Nigeria oil mills Kano while</w:t>
      </w:r>
      <w:r w:rsidRPr="009C125D">
        <w:rPr>
          <w:rFonts w:ascii="Times New Roman" w:hAnsi="Times New Roman" w:cs="Times New Roman"/>
          <w:sz w:val="24"/>
          <w:szCs w:val="24"/>
        </w:rPr>
        <w:t xml:space="preserve"> other fe</w:t>
      </w:r>
      <w:r>
        <w:rPr>
          <w:rFonts w:ascii="Times New Roman" w:hAnsi="Times New Roman" w:cs="Times New Roman"/>
          <w:sz w:val="24"/>
          <w:szCs w:val="24"/>
        </w:rPr>
        <w:t>ed ingredients were purchased from the open marke</w:t>
      </w:r>
      <w:r w:rsidR="00DE7F24">
        <w:rPr>
          <w:rFonts w:ascii="Times New Roman" w:hAnsi="Times New Roman" w:cs="Times New Roman"/>
          <w:sz w:val="24"/>
          <w:szCs w:val="24"/>
        </w:rPr>
        <w:t>t in Makurdi metropolis, Benue S</w:t>
      </w:r>
      <w:r>
        <w:rPr>
          <w:rFonts w:ascii="Times New Roman" w:hAnsi="Times New Roman" w:cs="Times New Roman"/>
          <w:sz w:val="24"/>
          <w:szCs w:val="24"/>
        </w:rPr>
        <w:t>tate</w:t>
      </w:r>
      <w:r w:rsidR="00DE7F24">
        <w:rPr>
          <w:rFonts w:ascii="Times New Roman" w:hAnsi="Times New Roman" w:cs="Times New Roman"/>
          <w:sz w:val="24"/>
          <w:szCs w:val="24"/>
        </w:rPr>
        <w:t xml:space="preserve"> </w:t>
      </w:r>
      <w:r>
        <w:rPr>
          <w:rFonts w:ascii="Times New Roman" w:hAnsi="Times New Roman" w:cs="Times New Roman"/>
          <w:sz w:val="24"/>
          <w:szCs w:val="24"/>
        </w:rPr>
        <w:t xml:space="preserve">processed </w:t>
      </w:r>
      <w:r w:rsidRPr="009C125D">
        <w:rPr>
          <w:rFonts w:ascii="Times New Roman" w:hAnsi="Times New Roman" w:cs="Times New Roman"/>
          <w:sz w:val="24"/>
          <w:szCs w:val="24"/>
        </w:rPr>
        <w:t xml:space="preserve">and mixed to produce the experimental diets. </w:t>
      </w:r>
    </w:p>
    <w:p w:rsidR="00380E73" w:rsidRPr="00904045" w:rsidRDefault="00904045" w:rsidP="00904045">
      <w:pPr>
        <w:spacing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lastRenderedPageBreak/>
        <w:t>CHEMICAL ANALYSIS</w:t>
      </w:r>
    </w:p>
    <w:p w:rsidR="00380E73" w:rsidRPr="00904045" w:rsidRDefault="00904045" w:rsidP="00904045">
      <w:pPr>
        <w:spacing w:after="0"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t>EXPERIMENTAL DIETS, DESIGN AND MANAGEMENT OF BIRDS</w:t>
      </w:r>
    </w:p>
    <w:p w:rsidR="00380E73" w:rsidRPr="00904045" w:rsidRDefault="00380E73" w:rsidP="00904045">
      <w:pPr>
        <w:spacing w:after="0"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t xml:space="preserve">Experimental Diets, </w:t>
      </w:r>
    </w:p>
    <w:p w:rsidR="00380E73" w:rsidRDefault="00380E73" w:rsidP="00904045">
      <w:pPr>
        <w:spacing w:line="480" w:lineRule="auto"/>
        <w:jc w:val="both"/>
        <w:rPr>
          <w:rFonts w:ascii="Times New Roman" w:hAnsi="Times New Roman" w:cs="Times New Roman"/>
          <w:sz w:val="24"/>
          <w:szCs w:val="24"/>
        </w:rPr>
      </w:pPr>
      <w:r w:rsidRPr="009C125D">
        <w:rPr>
          <w:rFonts w:ascii="Times New Roman" w:hAnsi="Times New Roman" w:cs="Times New Roman"/>
          <w:sz w:val="24"/>
          <w:szCs w:val="24"/>
        </w:rPr>
        <w:t>Five isonitrogenous and isocaloric broiler starter and broiler finisher diets each (23.00% CP; 2800 Kcal/kg) and (20.00 % CP; 3000 Kcal/kg) respectively, containing graded levels (0, 10, 15, 20 and 25%) of sesame seed cake were form</w:t>
      </w:r>
      <w:r w:rsidR="00904045">
        <w:rPr>
          <w:rFonts w:ascii="Times New Roman" w:hAnsi="Times New Roman" w:cs="Times New Roman"/>
          <w:sz w:val="24"/>
          <w:szCs w:val="24"/>
        </w:rPr>
        <w:t xml:space="preserve">ulated as presented in Tables 1 and </w:t>
      </w:r>
      <w:r>
        <w:rPr>
          <w:rFonts w:ascii="Times New Roman" w:hAnsi="Times New Roman" w:cs="Times New Roman"/>
          <w:sz w:val="24"/>
          <w:szCs w:val="24"/>
        </w:rPr>
        <w:t>2</w:t>
      </w:r>
    </w:p>
    <w:p w:rsidR="00DE5FD0" w:rsidRPr="00877AC1" w:rsidRDefault="00DE5FD0" w:rsidP="00DE5FD0">
      <w:pPr>
        <w:rPr>
          <w:rFonts w:ascii="Times New Roman" w:hAnsi="Times New Roman" w:cs="Times New Roman"/>
          <w:b/>
          <w:sz w:val="24"/>
          <w:szCs w:val="24"/>
        </w:rPr>
      </w:pPr>
      <w:r w:rsidRPr="00763CB7">
        <w:rPr>
          <w:rFonts w:ascii="Times New Roman" w:hAnsi="Times New Roman" w:cs="Times New Roman"/>
          <w:b/>
          <w:sz w:val="24"/>
          <w:szCs w:val="24"/>
        </w:rPr>
        <w:t xml:space="preserve">Table </w:t>
      </w:r>
      <w:r w:rsidR="003F35B2">
        <w:rPr>
          <w:rFonts w:ascii="Times New Roman" w:hAnsi="Times New Roman" w:cs="Times New Roman"/>
          <w:b/>
          <w:sz w:val="24"/>
          <w:szCs w:val="24"/>
        </w:rPr>
        <w:t>1</w:t>
      </w:r>
      <w:r>
        <w:rPr>
          <w:rFonts w:ascii="Times New Roman" w:hAnsi="Times New Roman" w:cs="Times New Roman"/>
          <w:b/>
          <w:sz w:val="24"/>
          <w:szCs w:val="24"/>
        </w:rPr>
        <w:t>: I</w:t>
      </w:r>
      <w:r w:rsidRPr="00763CB7">
        <w:rPr>
          <w:rFonts w:ascii="Times New Roman" w:hAnsi="Times New Roman" w:cs="Times New Roman"/>
          <w:b/>
          <w:sz w:val="24"/>
          <w:szCs w:val="24"/>
        </w:rPr>
        <w:t>ngredient and Nut</w:t>
      </w:r>
      <w:r>
        <w:rPr>
          <w:rFonts w:ascii="Times New Roman" w:hAnsi="Times New Roman" w:cs="Times New Roman"/>
          <w:b/>
          <w:sz w:val="24"/>
          <w:szCs w:val="24"/>
        </w:rPr>
        <w:t>r</w:t>
      </w:r>
      <w:r w:rsidRPr="00763CB7">
        <w:rPr>
          <w:rFonts w:ascii="Times New Roman" w:hAnsi="Times New Roman" w:cs="Times New Roman"/>
          <w:b/>
          <w:sz w:val="24"/>
          <w:szCs w:val="24"/>
        </w:rPr>
        <w:t>ient Composition of Experimental Diets for broiler starter</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DE5FD0" w:rsidRPr="00877AC1" w:rsidTr="00D0169B">
        <w:tc>
          <w:tcPr>
            <w:tcW w:w="220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DE5FD0" w:rsidRPr="00877AC1" w:rsidTr="00D0169B">
        <w:tc>
          <w:tcPr>
            <w:tcW w:w="2209" w:type="dxa"/>
            <w:tcBorders>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46.80</w:t>
            </w:r>
          </w:p>
        </w:tc>
        <w:tc>
          <w:tcPr>
            <w:tcW w:w="155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43.50</w:t>
            </w:r>
          </w:p>
        </w:tc>
        <w:tc>
          <w:tcPr>
            <w:tcW w:w="155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43.50</w:t>
            </w:r>
          </w:p>
        </w:tc>
        <w:tc>
          <w:tcPr>
            <w:tcW w:w="1378"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39.8</w:t>
            </w:r>
          </w:p>
        </w:tc>
        <w:tc>
          <w:tcPr>
            <w:tcW w:w="151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37.50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25.00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8.50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5.50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5.50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Ground nut cake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23.40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14.50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16.90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14.30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12.30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11.80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Tr="00D0169B">
        <w:tc>
          <w:tcPr>
            <w:tcW w:w="220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Tr="00D0169B">
        <w:tc>
          <w:tcPr>
            <w:tcW w:w="220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r>
      <w:tr w:rsidR="00DE5FD0" w:rsidRPr="00877AC1" w:rsidTr="00D0169B">
        <w:tc>
          <w:tcPr>
            <w:tcW w:w="220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5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5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378"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1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2801.00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2842.00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2881.00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2879.00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2898.00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23.59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23.34</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23.96</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23.88</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121:81</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120:47</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123:43</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120.17</w:t>
            </w:r>
          </w:p>
        </w:tc>
        <w:tc>
          <w:tcPr>
            <w:tcW w:w="151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121.35</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4.65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5.72</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6.11</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6.47</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4.73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6.29</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6.95</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1.22</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1.26</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1.27</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1.28</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proofErr w:type="spellStart"/>
            <w:r w:rsidRPr="00877AC1">
              <w:rPr>
                <w:rFonts w:ascii="Times New Roman" w:hAnsi="Times New Roman" w:cs="Times New Roman"/>
                <w:sz w:val="24"/>
                <w:szCs w:val="24"/>
              </w:rPr>
              <w:t>Avai</w:t>
            </w:r>
            <w:proofErr w:type="spellEnd"/>
            <w:r w:rsidRPr="00877AC1">
              <w:rPr>
                <w:rFonts w:ascii="Times New Roman" w:hAnsi="Times New Roman" w:cs="Times New Roman"/>
                <w:sz w:val="24"/>
                <w:szCs w:val="24"/>
              </w:rPr>
              <w:t>. P.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Ca. P ratio</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1.89</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cys</w:t>
            </w:r>
            <w:proofErr w:type="spellEnd"/>
            <w:r w:rsidRPr="00877AC1">
              <w:rPr>
                <w:rFonts w:ascii="Times New Roman" w:hAnsi="Times New Roman" w:cs="Times New Roman"/>
                <w:sz w:val="24"/>
                <w:szCs w:val="24"/>
              </w:rPr>
              <w:t>(</w:t>
            </w:r>
            <w:proofErr w:type="gramEnd"/>
            <w:r w:rsidRPr="00877AC1">
              <w:rPr>
                <w:rFonts w:ascii="Times New Roman" w:hAnsi="Times New Roman" w:cs="Times New Roman"/>
                <w:sz w:val="24"/>
                <w:szCs w:val="24"/>
              </w:rPr>
              <w:t>%)</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0.86</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0.65</w:t>
            </w:r>
          </w:p>
        </w:tc>
      </w:tr>
      <w:tr w:rsidR="00DE5FD0" w:rsidRPr="00877AC1" w:rsidTr="00D0169B">
        <w:tc>
          <w:tcPr>
            <w:tcW w:w="2209" w:type="dxa"/>
            <w:tcBorders>
              <w:top w:val="nil"/>
              <w:left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90.56</w:t>
            </w:r>
          </w:p>
        </w:tc>
        <w:tc>
          <w:tcPr>
            <w:tcW w:w="155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88.58</w:t>
            </w:r>
          </w:p>
        </w:tc>
        <w:tc>
          <w:tcPr>
            <w:tcW w:w="155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85.50</w:t>
            </w:r>
          </w:p>
        </w:tc>
        <w:tc>
          <w:tcPr>
            <w:tcW w:w="1378"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82.78</w:t>
            </w:r>
          </w:p>
        </w:tc>
        <w:tc>
          <w:tcPr>
            <w:tcW w:w="151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83.55</w:t>
            </w:r>
          </w:p>
        </w:tc>
      </w:tr>
    </w:tbl>
    <w:tbl>
      <w:tblPr>
        <w:tblStyle w:val="TableGrid1"/>
        <w:tblW w:w="9214"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E5FD0" w:rsidRPr="00F4599F" w:rsidTr="00D0169B">
        <w:tc>
          <w:tcPr>
            <w:tcW w:w="9214" w:type="dxa"/>
            <w:tcBorders>
              <w:top w:val="single" w:sz="4" w:space="0" w:color="auto"/>
              <w:left w:val="nil"/>
              <w:bottom w:val="nil"/>
              <w:right w:val="nil"/>
            </w:tcBorders>
          </w:tcPr>
          <w:p w:rsidR="00DE5FD0" w:rsidRPr="00C24089" w:rsidRDefault="00DE5FD0" w:rsidP="00DE7F24">
            <w:pPr>
              <w:spacing w:line="360" w:lineRule="auto"/>
              <w:contextualSpacing/>
              <w:rPr>
                <w:rFonts w:ascii="Times New Roman" w:hAnsi="Times New Roman" w:cs="Times New Roman"/>
              </w:rPr>
            </w:pPr>
            <w:r w:rsidRPr="00C24089">
              <w:rPr>
                <w:rFonts w:ascii="Times New Roman" w:hAnsi="Times New Roman" w:cs="Times New Roman"/>
              </w:rPr>
              <w:t>*Vitamin/mineral premix from Bio-mix Broiler starter supplied per kg of diet:</w:t>
            </w:r>
            <w:r w:rsidR="003D650F">
              <w:rPr>
                <w:rFonts w:ascii="Times New Roman" w:hAnsi="Times New Roman" w:cs="Times New Roman"/>
              </w:rPr>
              <w:t xml:space="preserve"> </w:t>
            </w:r>
            <w:r w:rsidRPr="00C24089">
              <w:rPr>
                <w:rStyle w:val="Strong"/>
                <w:rFonts w:ascii="Times New Roman" w:hAnsi="Times New Roman" w:cs="Times New Roman"/>
              </w:rPr>
              <w:t xml:space="preserve">Vit. A, 10,000 </w:t>
            </w:r>
            <w:proofErr w:type="spellStart"/>
            <w:r w:rsidRPr="00C24089">
              <w:rPr>
                <w:rStyle w:val="Strong"/>
                <w:rFonts w:ascii="Times New Roman" w:hAnsi="Times New Roman" w:cs="Times New Roman"/>
              </w:rPr>
              <w:t>i.u</w:t>
            </w:r>
            <w:proofErr w:type="spellEnd"/>
          </w:p>
        </w:tc>
      </w:tr>
      <w:tr w:rsidR="00DE5FD0" w:rsidRPr="00F4599F" w:rsidTr="00D0169B">
        <w:tc>
          <w:tcPr>
            <w:tcW w:w="9214" w:type="dxa"/>
            <w:tcBorders>
              <w:top w:val="nil"/>
              <w:left w:val="nil"/>
              <w:bottom w:val="nil"/>
              <w:right w:val="nil"/>
            </w:tcBorders>
          </w:tcPr>
          <w:p w:rsidR="00DE5FD0" w:rsidRPr="00C24089" w:rsidRDefault="00DE5FD0" w:rsidP="00DE7F24">
            <w:pPr>
              <w:spacing w:line="360" w:lineRule="auto"/>
              <w:contextualSpacing/>
              <w:rPr>
                <w:rFonts w:ascii="Times New Roman" w:hAnsi="Times New Roman" w:cs="Times New Roman"/>
                <w:b/>
              </w:rPr>
            </w:pPr>
            <w:r w:rsidRPr="00C24089">
              <w:rPr>
                <w:rStyle w:val="Strong"/>
                <w:rFonts w:ascii="Times New Roman" w:hAnsi="Times New Roman" w:cs="Times New Roman"/>
              </w:rPr>
              <w:t>; Vit. D</w:t>
            </w:r>
            <w:r w:rsidRPr="00C24089">
              <w:rPr>
                <w:rStyle w:val="Strong"/>
                <w:rFonts w:ascii="Times New Roman" w:hAnsi="Times New Roman" w:cs="Times New Roman"/>
                <w:vertAlign w:val="subscript"/>
              </w:rPr>
              <w:t>3</w:t>
            </w:r>
            <w:r w:rsidRPr="00C24089">
              <w:rPr>
                <w:rStyle w:val="Strong"/>
                <w:rFonts w:ascii="Times New Roman" w:hAnsi="Times New Roman" w:cs="Times New Roman"/>
              </w:rPr>
              <w:t xml:space="preserve">, 2000 </w:t>
            </w:r>
            <w:proofErr w:type="spellStart"/>
            <w:r w:rsidRPr="00C24089">
              <w:rPr>
                <w:rStyle w:val="Strong"/>
                <w:rFonts w:ascii="Times New Roman" w:hAnsi="Times New Roman" w:cs="Times New Roman"/>
              </w:rPr>
              <w:t>i.u</w:t>
            </w:r>
            <w:proofErr w:type="spellEnd"/>
            <w:r w:rsidRPr="00C24089">
              <w:rPr>
                <w:rStyle w:val="Strong"/>
                <w:rFonts w:ascii="Times New Roman" w:hAnsi="Times New Roman" w:cs="Times New Roman"/>
              </w:rPr>
              <w:t>; Vit. E 3mg; Vit. K, 2 mg; Vit. B</w:t>
            </w:r>
            <w:r w:rsidRPr="00C24089">
              <w:rPr>
                <w:rStyle w:val="Strong"/>
                <w:rFonts w:ascii="Times New Roman" w:hAnsi="Times New Roman" w:cs="Times New Roman"/>
                <w:vertAlign w:val="subscript"/>
              </w:rPr>
              <w:t>1</w:t>
            </w:r>
            <w:r w:rsidRPr="00C24089">
              <w:rPr>
                <w:rStyle w:val="Strong"/>
                <w:rFonts w:ascii="Times New Roman" w:hAnsi="Times New Roman" w:cs="Times New Roman"/>
              </w:rPr>
              <w:t xml:space="preserve"> (Thiamine), 1.8mg; Vit B</w:t>
            </w:r>
            <w:r w:rsidRPr="00C24089">
              <w:rPr>
                <w:rStyle w:val="Strong"/>
                <w:rFonts w:ascii="Times New Roman" w:hAnsi="Times New Roman" w:cs="Times New Roman"/>
                <w:vertAlign w:val="subscript"/>
              </w:rPr>
              <w:t xml:space="preserve">2 </w:t>
            </w:r>
            <w:r w:rsidRPr="00C24089">
              <w:rPr>
                <w:rStyle w:val="Strong"/>
                <w:rFonts w:ascii="Times New Roman" w:hAnsi="Times New Roman" w:cs="Times New Roman"/>
              </w:rPr>
              <w:t>(Riboflavin),</w:t>
            </w:r>
          </w:p>
        </w:tc>
      </w:tr>
      <w:tr w:rsidR="00DE5FD0" w:rsidRPr="00F4599F" w:rsidTr="00D0169B">
        <w:tc>
          <w:tcPr>
            <w:tcW w:w="9214" w:type="dxa"/>
            <w:tcBorders>
              <w:top w:val="nil"/>
              <w:left w:val="nil"/>
              <w:bottom w:val="nil"/>
              <w:right w:val="nil"/>
            </w:tcBorders>
          </w:tcPr>
          <w:p w:rsidR="00DE5FD0" w:rsidRPr="00C24089" w:rsidRDefault="003D650F" w:rsidP="00DE7F24">
            <w:pPr>
              <w:spacing w:line="360" w:lineRule="auto"/>
              <w:contextualSpacing/>
              <w:rPr>
                <w:rFonts w:ascii="Times New Roman" w:hAnsi="Times New Roman" w:cs="Times New Roman"/>
                <w:b/>
              </w:rPr>
            </w:pPr>
            <w:r>
              <w:rPr>
                <w:rStyle w:val="Strong"/>
                <w:rFonts w:ascii="Times New Roman" w:hAnsi="Times New Roman" w:cs="Times New Roman"/>
              </w:rPr>
              <w:t xml:space="preserve">5.5mg; </w:t>
            </w:r>
            <w:r w:rsidR="00DE5FD0" w:rsidRPr="00C24089">
              <w:rPr>
                <w:rStyle w:val="Strong"/>
                <w:rFonts w:ascii="Times New Roman" w:hAnsi="Times New Roman" w:cs="Times New Roman"/>
              </w:rPr>
              <w:t>Vit. B</w:t>
            </w:r>
            <w:r w:rsidR="00DE5FD0" w:rsidRPr="00C24089">
              <w:rPr>
                <w:rStyle w:val="Strong"/>
                <w:rFonts w:ascii="Times New Roman" w:hAnsi="Times New Roman" w:cs="Times New Roman"/>
                <w:vertAlign w:val="subscript"/>
              </w:rPr>
              <w:t>6</w:t>
            </w:r>
            <w:r w:rsidR="00DE5FD0" w:rsidRPr="00C24089">
              <w:rPr>
                <w:rStyle w:val="Strong"/>
                <w:rFonts w:ascii="Times New Roman" w:hAnsi="Times New Roman" w:cs="Times New Roman"/>
              </w:rPr>
              <w:t xml:space="preserve"> (Pyridoxine), 3mg; Vit. B</w:t>
            </w:r>
            <w:r w:rsidR="00DE5FD0" w:rsidRPr="00C24089">
              <w:rPr>
                <w:rStyle w:val="Strong"/>
                <w:rFonts w:ascii="Times New Roman" w:hAnsi="Times New Roman" w:cs="Times New Roman"/>
                <w:vertAlign w:val="subscript"/>
              </w:rPr>
              <w:t xml:space="preserve">12 </w:t>
            </w:r>
            <w:r w:rsidR="00DE5FD0" w:rsidRPr="00C24089">
              <w:rPr>
                <w:rStyle w:val="Strong"/>
                <w:rFonts w:ascii="Times New Roman" w:hAnsi="Times New Roman" w:cs="Times New Roman"/>
              </w:rPr>
              <w:t xml:space="preserve"> 0.015mg;   Pantothenic  acid 7.5mg; Folic acid 0.75</w:t>
            </w:r>
          </w:p>
        </w:tc>
      </w:tr>
      <w:tr w:rsidR="00DE5FD0" w:rsidRPr="00F4599F" w:rsidTr="00D0169B">
        <w:tc>
          <w:tcPr>
            <w:tcW w:w="9214" w:type="dxa"/>
            <w:tcBorders>
              <w:top w:val="nil"/>
              <w:left w:val="nil"/>
              <w:bottom w:val="nil"/>
              <w:right w:val="nil"/>
            </w:tcBorders>
          </w:tcPr>
          <w:p w:rsidR="00DE5FD0" w:rsidRPr="00C24089" w:rsidRDefault="00DE5FD0" w:rsidP="00DE7F24">
            <w:pPr>
              <w:spacing w:line="360" w:lineRule="auto"/>
              <w:contextualSpacing/>
              <w:rPr>
                <w:rFonts w:ascii="Times New Roman" w:hAnsi="Times New Roman" w:cs="Times New Roman"/>
              </w:rPr>
            </w:pPr>
            <w:r w:rsidRPr="00C24089">
              <w:rPr>
                <w:rFonts w:ascii="Times New Roman" w:hAnsi="Times New Roman" w:cs="Times New Roman"/>
              </w:rPr>
              <w:t>mg;</w:t>
            </w:r>
            <w:r w:rsidRPr="00C24089">
              <w:rPr>
                <w:rStyle w:val="Strong"/>
                <w:rFonts w:ascii="Times New Roman" w:hAnsi="Times New Roman" w:cs="Times New Roman"/>
              </w:rPr>
              <w:t xml:space="preserve"> Niacin 27.5mg; Biotin 0.6mg; Choline chloride 300mg; Cobalt  0.2mg;  Copper 3mg;</w:t>
            </w:r>
          </w:p>
        </w:tc>
      </w:tr>
      <w:tr w:rsidR="00DE5FD0" w:rsidRPr="00F4599F" w:rsidTr="00D0169B">
        <w:tc>
          <w:tcPr>
            <w:tcW w:w="9214" w:type="dxa"/>
            <w:tcBorders>
              <w:top w:val="nil"/>
              <w:left w:val="nil"/>
              <w:bottom w:val="nil"/>
              <w:right w:val="nil"/>
            </w:tcBorders>
          </w:tcPr>
          <w:p w:rsidR="00DE5FD0" w:rsidRPr="00C24089" w:rsidRDefault="00DE5FD0" w:rsidP="00DE7F24">
            <w:pPr>
              <w:spacing w:line="360" w:lineRule="auto"/>
              <w:contextualSpacing/>
              <w:rPr>
                <w:rFonts w:ascii="Times New Roman" w:hAnsi="Times New Roman" w:cs="Times New Roman"/>
                <w:b/>
              </w:rPr>
            </w:pPr>
            <w:r w:rsidRPr="00C24089">
              <w:rPr>
                <w:rStyle w:val="Strong"/>
                <w:rFonts w:ascii="Times New Roman" w:hAnsi="Times New Roman" w:cs="Times New Roman"/>
              </w:rPr>
              <w:t>Iodine 1mg; Iron 20mg; Manganese 40mg; Selenium 0.2mg;</w:t>
            </w:r>
          </w:p>
        </w:tc>
      </w:tr>
      <w:tr w:rsidR="00DE5FD0" w:rsidRPr="00F4599F" w:rsidTr="00D0169B">
        <w:tc>
          <w:tcPr>
            <w:tcW w:w="9214" w:type="dxa"/>
            <w:tcBorders>
              <w:top w:val="nil"/>
              <w:left w:val="nil"/>
              <w:bottom w:val="nil"/>
              <w:right w:val="nil"/>
            </w:tcBorders>
          </w:tcPr>
          <w:p w:rsidR="00DE5FD0" w:rsidRPr="00C24089" w:rsidRDefault="00DE5FD0" w:rsidP="00DE7F24">
            <w:pPr>
              <w:spacing w:line="360" w:lineRule="auto"/>
              <w:contextualSpacing/>
              <w:rPr>
                <w:rFonts w:ascii="Times New Roman" w:hAnsi="Times New Roman" w:cs="Times New Roman"/>
                <w:b/>
              </w:rPr>
            </w:pPr>
            <w:r w:rsidRPr="00C24089">
              <w:rPr>
                <w:rStyle w:val="Strong"/>
                <w:rFonts w:ascii="Times New Roman" w:hAnsi="Times New Roman" w:cs="Times New Roman"/>
              </w:rPr>
              <w:t xml:space="preserve">Zinc 30mg; Antioxidant 1.25mg; ME= </w:t>
            </w:r>
            <w:proofErr w:type="spellStart"/>
            <w:r w:rsidRPr="00C24089">
              <w:rPr>
                <w:rStyle w:val="Strong"/>
                <w:rFonts w:ascii="Times New Roman" w:hAnsi="Times New Roman" w:cs="Times New Roman"/>
              </w:rPr>
              <w:t>Metabolisable</w:t>
            </w:r>
            <w:proofErr w:type="spellEnd"/>
            <w:r w:rsidRPr="00C24089">
              <w:rPr>
                <w:rStyle w:val="Strong"/>
                <w:rFonts w:ascii="Times New Roman" w:hAnsi="Times New Roman" w:cs="Times New Roman"/>
              </w:rPr>
              <w:t xml:space="preserve"> Energy.</w:t>
            </w:r>
          </w:p>
        </w:tc>
      </w:tr>
    </w:tbl>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Default="00DE5FD0" w:rsidP="00380E73">
      <w:pPr>
        <w:pStyle w:val="NoSpacing"/>
        <w:spacing w:line="360" w:lineRule="auto"/>
        <w:ind w:right="-1039"/>
        <w:jc w:val="both"/>
        <w:rPr>
          <w:rStyle w:val="Strong"/>
          <w:rFonts w:ascii="Times New Roman" w:hAnsi="Times New Roman"/>
          <w:sz w:val="24"/>
          <w:szCs w:val="24"/>
        </w:rPr>
      </w:pPr>
    </w:p>
    <w:p w:rsidR="00DE5FD0" w:rsidRPr="00015E5E" w:rsidRDefault="003F35B2" w:rsidP="00DE5FD0">
      <w:pPr>
        <w:rPr>
          <w:rFonts w:ascii="Times New Roman" w:hAnsi="Times New Roman" w:cs="Times New Roman"/>
          <w:b/>
          <w:sz w:val="24"/>
          <w:szCs w:val="24"/>
        </w:rPr>
      </w:pPr>
      <w:r>
        <w:rPr>
          <w:rFonts w:ascii="Times New Roman" w:hAnsi="Times New Roman" w:cs="Times New Roman"/>
          <w:b/>
          <w:sz w:val="24"/>
          <w:szCs w:val="24"/>
        </w:rPr>
        <w:t>Table 2</w:t>
      </w:r>
      <w:r w:rsidR="00DE5FD0">
        <w:rPr>
          <w:rFonts w:ascii="Times New Roman" w:hAnsi="Times New Roman" w:cs="Times New Roman"/>
          <w:b/>
          <w:sz w:val="24"/>
          <w:szCs w:val="24"/>
        </w:rPr>
        <w:t xml:space="preserve">: Ingredient and Nutrient Composition of Experimental Diets for Broiler Finisher </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DE5FD0" w:rsidRPr="00877AC1" w:rsidTr="00D0169B">
        <w:tc>
          <w:tcPr>
            <w:tcW w:w="220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DE5FD0" w:rsidRPr="00877AC1" w:rsidTr="00D0169B">
        <w:tc>
          <w:tcPr>
            <w:tcW w:w="2209" w:type="dxa"/>
            <w:tcBorders>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57.00</w:t>
            </w:r>
          </w:p>
        </w:tc>
        <w:tc>
          <w:tcPr>
            <w:tcW w:w="155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53.00</w:t>
            </w:r>
          </w:p>
        </w:tc>
        <w:tc>
          <w:tcPr>
            <w:tcW w:w="155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52.00</w:t>
            </w:r>
          </w:p>
        </w:tc>
        <w:tc>
          <w:tcPr>
            <w:tcW w:w="1378"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50.50</w:t>
            </w:r>
          </w:p>
        </w:tc>
        <w:tc>
          <w:tcPr>
            <w:tcW w:w="1519" w:type="dxa"/>
            <w:tcBorders>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48.00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25.00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3.80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Ground nut cake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16.70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10.50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9.30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13.50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11.50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9.50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9.00</w:t>
            </w:r>
          </w:p>
        </w:tc>
      </w:tr>
      <w:tr w:rsidR="00DE5FD0" w:rsidRPr="00877AC1" w:rsidTr="00D0169B">
        <w:tc>
          <w:tcPr>
            <w:tcW w:w="220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Oil sludge</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3.10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2.20</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2.10</w:t>
            </w:r>
          </w:p>
        </w:tc>
        <w:tc>
          <w:tcPr>
            <w:tcW w:w="151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1.30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Tr="00D0169B">
        <w:tc>
          <w:tcPr>
            <w:tcW w:w="220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Tr="00D0169B">
        <w:tc>
          <w:tcPr>
            <w:tcW w:w="220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100</w:t>
            </w:r>
          </w:p>
        </w:tc>
      </w:tr>
      <w:tr w:rsidR="00DE5FD0" w:rsidRPr="00877AC1" w:rsidTr="00D0169B">
        <w:tc>
          <w:tcPr>
            <w:tcW w:w="220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5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5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378"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c>
          <w:tcPr>
            <w:tcW w:w="1519" w:type="dxa"/>
            <w:tcBorders>
              <w:top w:val="single" w:sz="4" w:space="0" w:color="auto"/>
              <w:left w:val="nil"/>
              <w:bottom w:val="nil"/>
              <w:right w:val="nil"/>
            </w:tcBorders>
          </w:tcPr>
          <w:p w:rsidR="00DE5FD0" w:rsidRPr="00877AC1" w:rsidRDefault="00DE5FD0" w:rsidP="00D0169B">
            <w:pPr>
              <w:rPr>
                <w:rFonts w:ascii="Times New Roman" w:hAnsi="Times New Roman" w:cs="Times New Roman"/>
                <w:sz w:val="24"/>
                <w:szCs w:val="24"/>
              </w:rPr>
            </w:pP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2987.00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3004.00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3020.00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3040.00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3034.00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20.02</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20.33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20.07</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20.10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20.63</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149:25</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147:76</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150:44</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151:22</w:t>
            </w:r>
          </w:p>
        </w:tc>
        <w:tc>
          <w:tcPr>
            <w:tcW w:w="151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147:05</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5.30</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5.86</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6.10</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6.42</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3.93</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5.19</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5.74</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6.30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6.99</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1.21</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1.24</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1.24</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1.26</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proofErr w:type="spellStart"/>
            <w:r w:rsidRPr="00877AC1">
              <w:rPr>
                <w:rFonts w:ascii="Times New Roman" w:hAnsi="Times New Roman" w:cs="Times New Roman"/>
                <w:sz w:val="24"/>
                <w:szCs w:val="24"/>
              </w:rPr>
              <w:t>Avai</w:t>
            </w:r>
            <w:proofErr w:type="spellEnd"/>
            <w:r w:rsidRPr="00877AC1">
              <w:rPr>
                <w:rFonts w:ascii="Times New Roman" w:hAnsi="Times New Roman" w:cs="Times New Roman"/>
                <w:sz w:val="24"/>
                <w:szCs w:val="24"/>
              </w:rPr>
              <w:t>. P.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Ca. P ratio</w:t>
            </w:r>
          </w:p>
        </w:tc>
        <w:tc>
          <w:tcPr>
            <w:tcW w:w="101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rsidR="00DE5FD0"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1.04</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1.71</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1.91</w:t>
            </w:r>
          </w:p>
        </w:tc>
      </w:tr>
      <w:tr w:rsidR="00DE5FD0" w:rsidRPr="00877AC1" w:rsidTr="00D0169B">
        <w:tc>
          <w:tcPr>
            <w:tcW w:w="220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cys</w:t>
            </w:r>
            <w:proofErr w:type="spellEnd"/>
            <w:r w:rsidRPr="00877AC1">
              <w:rPr>
                <w:rFonts w:ascii="Times New Roman" w:hAnsi="Times New Roman" w:cs="Times New Roman"/>
                <w:sz w:val="24"/>
                <w:szCs w:val="24"/>
              </w:rPr>
              <w:t>(</w:t>
            </w:r>
            <w:proofErr w:type="gramEnd"/>
            <w:r w:rsidRPr="00877AC1">
              <w:rPr>
                <w:rFonts w:ascii="Times New Roman" w:hAnsi="Times New Roman" w:cs="Times New Roman"/>
                <w:sz w:val="24"/>
                <w:szCs w:val="24"/>
              </w:rPr>
              <w:t>%)</w:t>
            </w:r>
          </w:p>
        </w:tc>
        <w:tc>
          <w:tcPr>
            <w:tcW w:w="101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0.64</w:t>
            </w:r>
          </w:p>
        </w:tc>
        <w:tc>
          <w:tcPr>
            <w:tcW w:w="1378"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0.60</w:t>
            </w:r>
          </w:p>
        </w:tc>
        <w:tc>
          <w:tcPr>
            <w:tcW w:w="1519" w:type="dxa"/>
            <w:tcBorders>
              <w:top w:val="nil"/>
              <w:left w:val="nil"/>
              <w:bottom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0.57</w:t>
            </w:r>
          </w:p>
        </w:tc>
      </w:tr>
      <w:tr w:rsidR="00DE5FD0" w:rsidRPr="00877AC1" w:rsidTr="00D0169B">
        <w:tc>
          <w:tcPr>
            <w:tcW w:w="2209" w:type="dxa"/>
            <w:tcBorders>
              <w:top w:val="nil"/>
              <w:left w:val="nil"/>
              <w:right w:val="nil"/>
            </w:tcBorders>
          </w:tcPr>
          <w:p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96.32</w:t>
            </w:r>
          </w:p>
        </w:tc>
        <w:tc>
          <w:tcPr>
            <w:tcW w:w="155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90.95</w:t>
            </w:r>
          </w:p>
        </w:tc>
        <w:tc>
          <w:tcPr>
            <w:tcW w:w="155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96.80</w:t>
            </w:r>
          </w:p>
        </w:tc>
        <w:tc>
          <w:tcPr>
            <w:tcW w:w="1378"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86.45</w:t>
            </w:r>
          </w:p>
        </w:tc>
        <w:tc>
          <w:tcPr>
            <w:tcW w:w="1519" w:type="dxa"/>
            <w:tcBorders>
              <w:top w:val="nil"/>
              <w:left w:val="nil"/>
              <w:right w:val="nil"/>
            </w:tcBorders>
          </w:tcPr>
          <w:p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86.30</w:t>
            </w:r>
          </w:p>
        </w:tc>
      </w:tr>
    </w:tbl>
    <w:tbl>
      <w:tblPr>
        <w:tblStyle w:val="TableGrid1"/>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E5FD0" w:rsidRPr="00F4599F" w:rsidTr="00D0169B">
        <w:tc>
          <w:tcPr>
            <w:tcW w:w="9072" w:type="dxa"/>
            <w:tcBorders>
              <w:top w:val="single" w:sz="4" w:space="0" w:color="auto"/>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Fonts w:ascii="Times New Roman" w:hAnsi="Times New Roman" w:cs="Times New Roman"/>
              </w:rPr>
              <w:t>*Vitamin/mineral premix from Bio-mix Broiler starter supplied per kg of diet</w:t>
            </w:r>
            <w:r w:rsidRPr="00C24089">
              <w:rPr>
                <w:rFonts w:ascii="Times New Roman" w:hAnsi="Times New Roman" w:cs="Times New Roman"/>
                <w:b/>
              </w:rPr>
              <w:t>:</w:t>
            </w:r>
            <w:r w:rsidR="00D0169B">
              <w:rPr>
                <w:rFonts w:ascii="Times New Roman" w:hAnsi="Times New Roman" w:cs="Times New Roman"/>
                <w:b/>
              </w:rPr>
              <w:t xml:space="preserve"> </w:t>
            </w:r>
            <w:r w:rsidRPr="00C24089">
              <w:rPr>
                <w:rStyle w:val="Strong"/>
                <w:rFonts w:ascii="Times New Roman" w:hAnsi="Times New Roman" w:cs="Times New Roman"/>
              </w:rPr>
              <w:t xml:space="preserve">Vit. A, 10,000 </w:t>
            </w:r>
            <w:proofErr w:type="spellStart"/>
            <w:r w:rsidRPr="00C24089">
              <w:rPr>
                <w:rStyle w:val="Strong"/>
                <w:rFonts w:ascii="Times New Roman" w:hAnsi="Times New Roman" w:cs="Times New Roman"/>
              </w:rPr>
              <w:t>i.u</w:t>
            </w:r>
            <w:proofErr w:type="spellEnd"/>
          </w:p>
        </w:tc>
      </w:tr>
      <w:tr w:rsidR="00DE5FD0" w:rsidRPr="00F4599F" w:rsidTr="00D0169B">
        <w:tc>
          <w:tcPr>
            <w:tcW w:w="9072" w:type="dxa"/>
            <w:tcBorders>
              <w:top w:val="nil"/>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Style w:val="Strong"/>
                <w:rFonts w:ascii="Times New Roman" w:hAnsi="Times New Roman" w:cs="Times New Roman"/>
              </w:rPr>
              <w:t>; Vit. D</w:t>
            </w:r>
            <w:r w:rsidRPr="00C24089">
              <w:rPr>
                <w:rStyle w:val="Strong"/>
                <w:rFonts w:ascii="Times New Roman" w:hAnsi="Times New Roman" w:cs="Times New Roman"/>
                <w:vertAlign w:val="subscript"/>
              </w:rPr>
              <w:t>3</w:t>
            </w:r>
            <w:r w:rsidRPr="00C24089">
              <w:rPr>
                <w:rStyle w:val="Strong"/>
                <w:rFonts w:ascii="Times New Roman" w:hAnsi="Times New Roman" w:cs="Times New Roman"/>
              </w:rPr>
              <w:t xml:space="preserve">, 2000 </w:t>
            </w:r>
            <w:proofErr w:type="spellStart"/>
            <w:r w:rsidRPr="00C24089">
              <w:rPr>
                <w:rStyle w:val="Strong"/>
                <w:rFonts w:ascii="Times New Roman" w:hAnsi="Times New Roman" w:cs="Times New Roman"/>
              </w:rPr>
              <w:t>i.u</w:t>
            </w:r>
            <w:proofErr w:type="spellEnd"/>
            <w:r w:rsidRPr="00C24089">
              <w:rPr>
                <w:rStyle w:val="Strong"/>
                <w:rFonts w:ascii="Times New Roman" w:hAnsi="Times New Roman" w:cs="Times New Roman"/>
              </w:rPr>
              <w:t>; Vit. E 3mg; Vit. K, 2 mg; Vit. B</w:t>
            </w:r>
            <w:r w:rsidRPr="00C24089">
              <w:rPr>
                <w:rStyle w:val="Strong"/>
                <w:rFonts w:ascii="Times New Roman" w:hAnsi="Times New Roman" w:cs="Times New Roman"/>
                <w:vertAlign w:val="subscript"/>
              </w:rPr>
              <w:t>1</w:t>
            </w:r>
            <w:r w:rsidRPr="00C24089">
              <w:rPr>
                <w:rStyle w:val="Strong"/>
                <w:rFonts w:ascii="Times New Roman" w:hAnsi="Times New Roman" w:cs="Times New Roman"/>
              </w:rPr>
              <w:t xml:space="preserve"> (Thiamine), 1.8mg; Vit B</w:t>
            </w:r>
            <w:r w:rsidRPr="00C24089">
              <w:rPr>
                <w:rStyle w:val="Strong"/>
                <w:rFonts w:ascii="Times New Roman" w:hAnsi="Times New Roman" w:cs="Times New Roman"/>
                <w:vertAlign w:val="subscript"/>
              </w:rPr>
              <w:t xml:space="preserve">2 </w:t>
            </w:r>
            <w:r w:rsidRPr="00C24089">
              <w:rPr>
                <w:rStyle w:val="Strong"/>
                <w:rFonts w:ascii="Times New Roman" w:hAnsi="Times New Roman" w:cs="Times New Roman"/>
              </w:rPr>
              <w:t>(Riboflavin),</w:t>
            </w:r>
          </w:p>
        </w:tc>
      </w:tr>
      <w:tr w:rsidR="00DE5FD0" w:rsidRPr="00F4599F" w:rsidTr="00D0169B">
        <w:tc>
          <w:tcPr>
            <w:tcW w:w="9072" w:type="dxa"/>
            <w:tcBorders>
              <w:top w:val="nil"/>
              <w:left w:val="nil"/>
              <w:bottom w:val="nil"/>
              <w:right w:val="nil"/>
            </w:tcBorders>
          </w:tcPr>
          <w:p w:rsidR="00DE5FD0" w:rsidRPr="00C24089" w:rsidRDefault="003D650F" w:rsidP="00D0169B">
            <w:pPr>
              <w:spacing w:line="360" w:lineRule="auto"/>
              <w:contextualSpacing/>
              <w:jc w:val="both"/>
              <w:rPr>
                <w:rFonts w:ascii="Times New Roman" w:hAnsi="Times New Roman" w:cs="Times New Roman"/>
                <w:b/>
              </w:rPr>
            </w:pPr>
            <w:r>
              <w:rPr>
                <w:rStyle w:val="Strong"/>
                <w:rFonts w:ascii="Times New Roman" w:hAnsi="Times New Roman" w:cs="Times New Roman"/>
              </w:rPr>
              <w:t xml:space="preserve">5.5mg; </w:t>
            </w:r>
            <w:r w:rsidR="00DE5FD0" w:rsidRPr="00C24089">
              <w:rPr>
                <w:rStyle w:val="Strong"/>
                <w:rFonts w:ascii="Times New Roman" w:hAnsi="Times New Roman" w:cs="Times New Roman"/>
              </w:rPr>
              <w:t>Vit. B</w:t>
            </w:r>
            <w:r w:rsidR="00DE5FD0" w:rsidRPr="00C24089">
              <w:rPr>
                <w:rStyle w:val="Strong"/>
                <w:rFonts w:ascii="Times New Roman" w:hAnsi="Times New Roman" w:cs="Times New Roman"/>
                <w:vertAlign w:val="subscript"/>
              </w:rPr>
              <w:t>6</w:t>
            </w:r>
            <w:r w:rsidR="00DE5FD0" w:rsidRPr="00C24089">
              <w:rPr>
                <w:rStyle w:val="Strong"/>
                <w:rFonts w:ascii="Times New Roman" w:hAnsi="Times New Roman" w:cs="Times New Roman"/>
              </w:rPr>
              <w:t xml:space="preserve"> (Pyridoxine), 3mg; Vit. B</w:t>
            </w:r>
            <w:r w:rsidR="00DE5FD0" w:rsidRPr="00C24089">
              <w:rPr>
                <w:rStyle w:val="Strong"/>
                <w:rFonts w:ascii="Times New Roman" w:hAnsi="Times New Roman" w:cs="Times New Roman"/>
                <w:vertAlign w:val="subscript"/>
              </w:rPr>
              <w:t xml:space="preserve">12 </w:t>
            </w:r>
            <w:r w:rsidR="00DE5FD0" w:rsidRPr="00C24089">
              <w:rPr>
                <w:rStyle w:val="Strong"/>
                <w:rFonts w:ascii="Times New Roman" w:hAnsi="Times New Roman" w:cs="Times New Roman"/>
              </w:rPr>
              <w:t xml:space="preserve"> 0.015mg;   Pantothenic  acid 7.5mg; Folic acid 0.75</w:t>
            </w:r>
          </w:p>
        </w:tc>
      </w:tr>
      <w:tr w:rsidR="00DE5FD0" w:rsidRPr="00F4599F" w:rsidTr="00D0169B">
        <w:tc>
          <w:tcPr>
            <w:tcW w:w="9072" w:type="dxa"/>
            <w:tcBorders>
              <w:top w:val="nil"/>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Fonts w:ascii="Times New Roman" w:hAnsi="Times New Roman" w:cs="Times New Roman"/>
                <w:b/>
              </w:rPr>
              <w:t>mg;</w:t>
            </w:r>
            <w:r w:rsidRPr="00C24089">
              <w:rPr>
                <w:rStyle w:val="Strong"/>
                <w:rFonts w:ascii="Times New Roman" w:hAnsi="Times New Roman" w:cs="Times New Roman"/>
              </w:rPr>
              <w:t xml:space="preserve"> Niacin 27.5mg; Biotin 0.6mg; Choline chloride 300mg; Cobalt  0.2mg;  Copper 3mg;</w:t>
            </w:r>
          </w:p>
        </w:tc>
      </w:tr>
      <w:tr w:rsidR="00DE5FD0" w:rsidRPr="00F4599F" w:rsidTr="00D0169B">
        <w:tc>
          <w:tcPr>
            <w:tcW w:w="9072" w:type="dxa"/>
            <w:tcBorders>
              <w:top w:val="nil"/>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Style w:val="Strong"/>
                <w:rFonts w:ascii="Times New Roman" w:hAnsi="Times New Roman" w:cs="Times New Roman"/>
              </w:rPr>
              <w:t>Iodine 1mg; Iron 20mg; Manganese 40mg; Selenium 0.2mg;</w:t>
            </w:r>
          </w:p>
        </w:tc>
      </w:tr>
      <w:tr w:rsidR="00DE5FD0" w:rsidRPr="00F4599F" w:rsidTr="00D0169B">
        <w:tc>
          <w:tcPr>
            <w:tcW w:w="9072" w:type="dxa"/>
            <w:tcBorders>
              <w:top w:val="nil"/>
              <w:left w:val="nil"/>
              <w:bottom w:val="nil"/>
              <w:right w:val="nil"/>
            </w:tcBorders>
          </w:tcPr>
          <w:p w:rsidR="00DE5FD0" w:rsidRPr="00C24089" w:rsidRDefault="00DE5FD0" w:rsidP="00D0169B">
            <w:pPr>
              <w:spacing w:line="360" w:lineRule="auto"/>
              <w:contextualSpacing/>
              <w:jc w:val="both"/>
              <w:rPr>
                <w:rFonts w:ascii="Times New Roman" w:hAnsi="Times New Roman" w:cs="Times New Roman"/>
                <w:b/>
              </w:rPr>
            </w:pPr>
            <w:r w:rsidRPr="00C24089">
              <w:rPr>
                <w:rStyle w:val="Strong"/>
                <w:rFonts w:ascii="Times New Roman" w:hAnsi="Times New Roman" w:cs="Times New Roman"/>
              </w:rPr>
              <w:t xml:space="preserve">Zinc 30mg; Antioxidant 1.25mg; ME= </w:t>
            </w:r>
            <w:proofErr w:type="spellStart"/>
            <w:r w:rsidRPr="00C24089">
              <w:rPr>
                <w:rStyle w:val="Strong"/>
                <w:rFonts w:ascii="Times New Roman" w:hAnsi="Times New Roman" w:cs="Times New Roman"/>
              </w:rPr>
              <w:t>Metabolisable</w:t>
            </w:r>
            <w:proofErr w:type="spellEnd"/>
            <w:r w:rsidRPr="00C24089">
              <w:rPr>
                <w:rStyle w:val="Strong"/>
                <w:rFonts w:ascii="Times New Roman" w:hAnsi="Times New Roman" w:cs="Times New Roman"/>
              </w:rPr>
              <w:t xml:space="preserve"> Energy.</w:t>
            </w:r>
          </w:p>
        </w:tc>
      </w:tr>
    </w:tbl>
    <w:p w:rsidR="00DE5FD0" w:rsidRDefault="00DE5FD0" w:rsidP="00380E73">
      <w:pPr>
        <w:pStyle w:val="NoSpacing"/>
        <w:spacing w:line="360" w:lineRule="auto"/>
        <w:ind w:right="-1039"/>
        <w:jc w:val="both"/>
        <w:rPr>
          <w:rStyle w:val="Strong"/>
          <w:rFonts w:ascii="Times New Roman" w:hAnsi="Times New Roman"/>
          <w:sz w:val="24"/>
          <w:szCs w:val="24"/>
        </w:rPr>
      </w:pPr>
    </w:p>
    <w:p w:rsidR="00DE7F24" w:rsidRDefault="00DE7F24" w:rsidP="00380E73">
      <w:pPr>
        <w:pStyle w:val="NoSpacing"/>
        <w:spacing w:line="360" w:lineRule="auto"/>
        <w:ind w:right="-1039"/>
        <w:jc w:val="both"/>
        <w:rPr>
          <w:rStyle w:val="Strong"/>
          <w:rFonts w:ascii="Times New Roman" w:hAnsi="Times New Roman"/>
          <w:sz w:val="24"/>
          <w:szCs w:val="24"/>
        </w:rPr>
      </w:pPr>
    </w:p>
    <w:p w:rsidR="00DE7F24" w:rsidRDefault="00DE7F24" w:rsidP="00380E73">
      <w:pPr>
        <w:pStyle w:val="NoSpacing"/>
        <w:spacing w:line="360" w:lineRule="auto"/>
        <w:ind w:right="-1039"/>
        <w:jc w:val="both"/>
        <w:rPr>
          <w:rStyle w:val="Strong"/>
          <w:rFonts w:ascii="Times New Roman" w:hAnsi="Times New Roman"/>
          <w:sz w:val="24"/>
          <w:szCs w:val="24"/>
        </w:rPr>
      </w:pPr>
    </w:p>
    <w:p w:rsidR="00380E73" w:rsidRPr="00904045" w:rsidRDefault="00380E73" w:rsidP="00904045">
      <w:pPr>
        <w:spacing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t>Experimental Design and Management of Birds</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A total of two hundred and fifty (250) day old </w:t>
      </w:r>
      <w:r>
        <w:rPr>
          <w:rFonts w:ascii="Times New Roman" w:hAnsi="Times New Roman" w:cs="Times New Roman"/>
          <w:sz w:val="24"/>
          <w:szCs w:val="24"/>
        </w:rPr>
        <w:t>Arbor A</w:t>
      </w:r>
      <w:r w:rsidRPr="009C125D">
        <w:rPr>
          <w:rFonts w:ascii="Times New Roman" w:hAnsi="Times New Roman" w:cs="Times New Roman"/>
          <w:sz w:val="24"/>
          <w:szCs w:val="24"/>
        </w:rPr>
        <w:t>cres broiler chicks (of mixed sexes) were obtained from a reputable hatchery and used for the study. A</w:t>
      </w:r>
      <w:r>
        <w:rPr>
          <w:rFonts w:ascii="Times New Roman" w:hAnsi="Times New Roman" w:cs="Times New Roman"/>
          <w:sz w:val="24"/>
          <w:szCs w:val="24"/>
        </w:rPr>
        <w:t>t the start of the experiment</w:t>
      </w:r>
      <w:r w:rsidRPr="009C125D">
        <w:rPr>
          <w:rFonts w:ascii="Times New Roman" w:hAnsi="Times New Roman" w:cs="Times New Roman"/>
          <w:sz w:val="24"/>
          <w:szCs w:val="24"/>
        </w:rPr>
        <w:t>, aft</w:t>
      </w:r>
      <w:r>
        <w:rPr>
          <w:rFonts w:ascii="Times New Roman" w:hAnsi="Times New Roman" w:cs="Times New Roman"/>
          <w:sz w:val="24"/>
          <w:szCs w:val="24"/>
        </w:rPr>
        <w:t>er removal of weak and unthrifty birds were removed</w:t>
      </w:r>
      <w:r w:rsidRPr="009C125D">
        <w:rPr>
          <w:rFonts w:ascii="Times New Roman" w:hAnsi="Times New Roman" w:cs="Times New Roman"/>
          <w:sz w:val="24"/>
          <w:szCs w:val="24"/>
        </w:rPr>
        <w:t xml:space="preserve">. The chicks were weighed and randomly assigned to twenty five groups of 10 birds each, with similar mean </w:t>
      </w:r>
      <w:r>
        <w:rPr>
          <w:rFonts w:ascii="Times New Roman" w:hAnsi="Times New Roman" w:cs="Times New Roman"/>
          <w:sz w:val="24"/>
          <w:szCs w:val="24"/>
        </w:rPr>
        <w:t xml:space="preserve">live </w:t>
      </w:r>
      <w:r w:rsidRPr="009C125D">
        <w:rPr>
          <w:rFonts w:ascii="Times New Roman" w:hAnsi="Times New Roman" w:cs="Times New Roman"/>
          <w:sz w:val="24"/>
          <w:szCs w:val="24"/>
        </w:rPr>
        <w:t>weight. Five groups were randomly assigned to each of the 5 experimental diets each group were randomly assigned to each of the 5 expe</w:t>
      </w:r>
      <w:r w:rsidR="00BE7596">
        <w:rPr>
          <w:rFonts w:ascii="Times New Roman" w:hAnsi="Times New Roman" w:cs="Times New Roman"/>
          <w:sz w:val="24"/>
          <w:szCs w:val="24"/>
        </w:rPr>
        <w:t xml:space="preserve">rimental diets shown in Table </w:t>
      </w:r>
      <w:r w:rsidRPr="009C125D">
        <w:rPr>
          <w:rFonts w:ascii="Times New Roman" w:hAnsi="Times New Roman" w:cs="Times New Roman"/>
          <w:sz w:val="24"/>
          <w:szCs w:val="24"/>
        </w:rPr>
        <w:t>1</w:t>
      </w:r>
      <w:r>
        <w:rPr>
          <w:rFonts w:ascii="Times New Roman" w:hAnsi="Times New Roman" w:cs="Times New Roman"/>
          <w:sz w:val="24"/>
          <w:szCs w:val="24"/>
        </w:rPr>
        <w:t xml:space="preserve"> </w:t>
      </w:r>
      <w:r w:rsidR="00BE7596">
        <w:rPr>
          <w:rFonts w:ascii="Times New Roman" w:hAnsi="Times New Roman" w:cs="Times New Roman"/>
          <w:sz w:val="24"/>
          <w:szCs w:val="24"/>
        </w:rPr>
        <w:t xml:space="preserve">and </w:t>
      </w:r>
      <w:r>
        <w:rPr>
          <w:rFonts w:ascii="Times New Roman" w:hAnsi="Times New Roman" w:cs="Times New Roman"/>
          <w:sz w:val="24"/>
          <w:szCs w:val="24"/>
        </w:rPr>
        <w:t>2</w:t>
      </w:r>
      <w:r w:rsidRPr="009C125D">
        <w:rPr>
          <w:rFonts w:ascii="Times New Roman" w:hAnsi="Times New Roman" w:cs="Times New Roman"/>
          <w:sz w:val="24"/>
          <w:szCs w:val="24"/>
        </w:rPr>
        <w:t>, in a Completely Randomized Design (CRD). These diets constitute the experimental treatments.</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birds were reared on deep litter, using pens measuring 4m X 2m/group, in an open sided, tropical style poultry house. All routine management practices, including recommended vaccinations and medications, were strictly observed throughout the period of the study. Feed and water was provided </w:t>
      </w:r>
      <w:r w:rsidRPr="009C125D">
        <w:rPr>
          <w:rFonts w:ascii="Times New Roman" w:hAnsi="Times New Roman" w:cs="Times New Roman"/>
          <w:i/>
          <w:sz w:val="24"/>
          <w:szCs w:val="24"/>
        </w:rPr>
        <w:t>ad-libitum</w:t>
      </w:r>
      <w:r>
        <w:rPr>
          <w:rFonts w:ascii="Times New Roman" w:hAnsi="Times New Roman" w:cs="Times New Roman"/>
          <w:sz w:val="24"/>
          <w:szCs w:val="24"/>
        </w:rPr>
        <w:t>. There was a starter phase which lasted from day old</w:t>
      </w:r>
      <w:r w:rsidRPr="009C125D">
        <w:rPr>
          <w:rFonts w:ascii="Times New Roman" w:hAnsi="Times New Roman" w:cs="Times New Roman"/>
          <w:sz w:val="24"/>
          <w:szCs w:val="24"/>
        </w:rPr>
        <w:t xml:space="preserve"> to </w:t>
      </w:r>
      <w:r>
        <w:rPr>
          <w:rFonts w:ascii="Times New Roman" w:hAnsi="Times New Roman" w:cs="Times New Roman"/>
          <w:sz w:val="24"/>
          <w:szCs w:val="24"/>
        </w:rPr>
        <w:t>4 weeks of age, and finisher phase of 7</w:t>
      </w:r>
      <w:r w:rsidRPr="009C125D">
        <w:rPr>
          <w:rFonts w:ascii="Times New Roman" w:hAnsi="Times New Roman" w:cs="Times New Roman"/>
          <w:sz w:val="24"/>
          <w:szCs w:val="24"/>
        </w:rPr>
        <w:t>-10 weeks. During the two weeks in between</w:t>
      </w:r>
      <w:r>
        <w:rPr>
          <w:rFonts w:ascii="Times New Roman" w:hAnsi="Times New Roman" w:cs="Times New Roman"/>
          <w:sz w:val="24"/>
          <w:szCs w:val="24"/>
        </w:rPr>
        <w:t xml:space="preserve"> (5</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weeks)</w:t>
      </w:r>
      <w:r w:rsidRPr="009C125D">
        <w:rPr>
          <w:rFonts w:ascii="Times New Roman" w:hAnsi="Times New Roman" w:cs="Times New Roman"/>
          <w:sz w:val="24"/>
          <w:szCs w:val="24"/>
        </w:rPr>
        <w:t xml:space="preserve"> all birds were pooled and fed a common diet, after which they were re-randomised into finisher phase experimental groups similar to those of the starter phase. </w:t>
      </w:r>
    </w:p>
    <w:p w:rsidR="00380E73" w:rsidRPr="00C53560" w:rsidRDefault="00380E73" w:rsidP="00380E73">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 xml:space="preserve">Haematology </w:t>
      </w:r>
      <w:r>
        <w:rPr>
          <w:rFonts w:ascii="Times New Roman" w:hAnsi="Times New Roman" w:cs="Times New Roman"/>
          <w:b/>
          <w:sz w:val="24"/>
          <w:szCs w:val="24"/>
        </w:rPr>
        <w:t>and Serum Biochemistry</w:t>
      </w:r>
    </w:p>
    <w:p w:rsidR="00380E73" w:rsidRPr="009C125D" w:rsidRDefault="00380E73" w:rsidP="00380E73">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Blood samples was collected from randomly selected birds from each of the replicates using a 5 ml sterile syringe and needle from veins under the wings, about 3 ml was placed in sterile bottles cont</w:t>
      </w:r>
      <w:r>
        <w:rPr>
          <w:rFonts w:ascii="Times New Roman" w:hAnsi="Times New Roman" w:cs="Times New Roman"/>
          <w:sz w:val="24"/>
          <w:szCs w:val="24"/>
        </w:rPr>
        <w:t>aining anti-coagulant Ethylene Diamine</w:t>
      </w:r>
      <w:r w:rsidR="00D0169B">
        <w:rPr>
          <w:rFonts w:ascii="Times New Roman" w:hAnsi="Times New Roman" w:cs="Times New Roman"/>
          <w:sz w:val="24"/>
          <w:szCs w:val="24"/>
        </w:rPr>
        <w:t xml:space="preserve"> </w:t>
      </w:r>
      <w:proofErr w:type="spellStart"/>
      <w:r>
        <w:rPr>
          <w:rFonts w:ascii="Times New Roman" w:hAnsi="Times New Roman" w:cs="Times New Roman"/>
          <w:sz w:val="24"/>
          <w:szCs w:val="24"/>
        </w:rPr>
        <w:t>TetraA</w:t>
      </w:r>
      <w:r w:rsidR="00D0169B">
        <w:rPr>
          <w:rFonts w:ascii="Times New Roman" w:hAnsi="Times New Roman" w:cs="Times New Roman"/>
          <w:sz w:val="24"/>
          <w:szCs w:val="24"/>
        </w:rPr>
        <w:t>cetic</w:t>
      </w:r>
      <w:proofErr w:type="spellEnd"/>
      <w:r w:rsidR="00D0169B">
        <w:rPr>
          <w:rFonts w:ascii="Times New Roman" w:hAnsi="Times New Roman" w:cs="Times New Roman"/>
          <w:sz w:val="24"/>
          <w:szCs w:val="24"/>
        </w:rPr>
        <w:t xml:space="preserve"> A</w:t>
      </w:r>
      <w:r w:rsidRPr="009C125D">
        <w:rPr>
          <w:rFonts w:ascii="Times New Roman" w:hAnsi="Times New Roman" w:cs="Times New Roman"/>
          <w:sz w:val="24"/>
          <w:szCs w:val="24"/>
        </w:rPr>
        <w:t>cid (EDTA).</w:t>
      </w:r>
      <w:r>
        <w:rPr>
          <w:rFonts w:ascii="Times New Roman" w:hAnsi="Times New Roman" w:cs="Times New Roman"/>
          <w:sz w:val="24"/>
          <w:szCs w:val="24"/>
        </w:rPr>
        <w:t xml:space="preserve"> While 2ml for serology was placed</w:t>
      </w:r>
      <w:r w:rsidRPr="009C125D">
        <w:rPr>
          <w:rFonts w:ascii="Times New Roman" w:hAnsi="Times New Roman" w:cs="Times New Roman"/>
          <w:sz w:val="24"/>
          <w:szCs w:val="24"/>
        </w:rPr>
        <w:t xml:space="preserve"> into anti-coagulant free tubes.</w:t>
      </w:r>
    </w:p>
    <w:p w:rsidR="00380E73" w:rsidRPr="009C125D" w:rsidRDefault="00380E73" w:rsidP="00380E73">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 xml:space="preserve">Haematology parameters were analysed using automated </w:t>
      </w:r>
      <w:proofErr w:type="spellStart"/>
      <w:r>
        <w:rPr>
          <w:rFonts w:ascii="Times New Roman" w:hAnsi="Times New Roman" w:cs="Times New Roman"/>
          <w:sz w:val="24"/>
          <w:szCs w:val="24"/>
        </w:rPr>
        <w:t>mindray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haemoanalyser</w:t>
      </w:r>
      <w:proofErr w:type="spellEnd"/>
      <w:r>
        <w:rPr>
          <w:rFonts w:ascii="Times New Roman" w:hAnsi="Times New Roman" w:cs="Times New Roman"/>
          <w:sz w:val="24"/>
          <w:szCs w:val="24"/>
        </w:rPr>
        <w:t>) BC 38100 Vet while serum biochemistry were analysed using a spectrophotometer analyser. Analysis done at University of Agriculture Veterinary Teaching Hospital Makurdi</w:t>
      </w:r>
    </w:p>
    <w:p w:rsidR="00380E73" w:rsidRPr="00904045" w:rsidRDefault="00904045" w:rsidP="00904045">
      <w:pPr>
        <w:spacing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t>STATISTICAL ANALYSIS</w:t>
      </w:r>
    </w:p>
    <w:p w:rsidR="00904045" w:rsidRDefault="00380E73" w:rsidP="00E57A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Data collected during </w:t>
      </w:r>
      <w:r w:rsidRPr="009C125D">
        <w:rPr>
          <w:rFonts w:ascii="Times New Roman" w:hAnsi="Times New Roman" w:cs="Times New Roman"/>
          <w:sz w:val="24"/>
          <w:szCs w:val="24"/>
        </w:rPr>
        <w:t>the experiment were statistically analysed using the general linear model p</w:t>
      </w:r>
      <w:r>
        <w:rPr>
          <w:rFonts w:ascii="Times New Roman" w:hAnsi="Times New Roman" w:cs="Times New Roman"/>
          <w:sz w:val="24"/>
          <w:szCs w:val="24"/>
        </w:rPr>
        <w:t>rocedure</w:t>
      </w:r>
      <w:r w:rsidR="008F58B8">
        <w:rPr>
          <w:rFonts w:ascii="Times New Roman" w:hAnsi="Times New Roman" w:cs="Times New Roman"/>
          <w:sz w:val="24"/>
          <w:szCs w:val="24"/>
        </w:rPr>
        <w:t xml:space="preserve"> of software package</w:t>
      </w:r>
      <w:r w:rsidR="003D650F">
        <w:rPr>
          <w:rFonts w:ascii="Times New Roman" w:hAnsi="Times New Roman" w:cs="Times New Roman"/>
          <w:sz w:val="24"/>
          <w:szCs w:val="24"/>
        </w:rPr>
        <w:t xml:space="preserve"> [23]</w:t>
      </w:r>
      <w:r w:rsidRPr="009C125D">
        <w:rPr>
          <w:rFonts w:ascii="Times New Roman" w:hAnsi="Times New Roman" w:cs="Times New Roman"/>
          <w:sz w:val="24"/>
          <w:szCs w:val="24"/>
        </w:rPr>
        <w:t xml:space="preserve">. </w:t>
      </w:r>
      <w:r>
        <w:rPr>
          <w:rFonts w:ascii="Times New Roman" w:hAnsi="Times New Roman" w:cs="Times New Roman"/>
          <w:sz w:val="24"/>
          <w:szCs w:val="24"/>
        </w:rPr>
        <w:t>When the</w:t>
      </w:r>
      <w:r w:rsidRPr="009C125D">
        <w:rPr>
          <w:rFonts w:ascii="Times New Roman" w:hAnsi="Times New Roman" w:cs="Times New Roman"/>
          <w:sz w:val="24"/>
          <w:szCs w:val="24"/>
        </w:rPr>
        <w:t xml:space="preserve"> differences between treatment means were</w:t>
      </w:r>
      <w:r>
        <w:rPr>
          <w:rFonts w:ascii="Times New Roman" w:hAnsi="Times New Roman" w:cs="Times New Roman"/>
          <w:sz w:val="24"/>
          <w:szCs w:val="24"/>
        </w:rPr>
        <w:t xml:space="preserve"> significant, they were </w:t>
      </w:r>
      <w:r w:rsidRPr="009C125D">
        <w:rPr>
          <w:rFonts w:ascii="Times New Roman" w:hAnsi="Times New Roman" w:cs="Times New Roman"/>
          <w:sz w:val="24"/>
          <w:szCs w:val="24"/>
        </w:rPr>
        <w:t>separated by Duncan Multiple Range Test.</w:t>
      </w:r>
    </w:p>
    <w:p w:rsidR="00904045" w:rsidRDefault="00904045" w:rsidP="00380E73">
      <w:pPr>
        <w:rPr>
          <w:rFonts w:ascii="Times New Roman" w:hAnsi="Times New Roman" w:cs="Times New Roman"/>
          <w:sz w:val="24"/>
          <w:szCs w:val="24"/>
        </w:rPr>
      </w:pPr>
    </w:p>
    <w:p w:rsidR="00E57AB9" w:rsidRPr="00005C66" w:rsidRDefault="00380E73" w:rsidP="00E57AB9">
      <w:pPr>
        <w:spacing w:after="0" w:line="360" w:lineRule="auto"/>
        <w:ind w:right="-1039"/>
        <w:jc w:val="both"/>
        <w:rPr>
          <w:rFonts w:ascii="Times New Roman" w:hAnsi="Times New Roman" w:cs="Times New Roman"/>
          <w:sz w:val="24"/>
          <w:szCs w:val="24"/>
        </w:rPr>
      </w:pPr>
      <w:r>
        <w:rPr>
          <w:rFonts w:ascii="Times New Roman" w:hAnsi="Times New Roman" w:cs="Times New Roman"/>
          <w:b/>
          <w:sz w:val="24"/>
          <w:szCs w:val="24"/>
        </w:rPr>
        <w:lastRenderedPageBreak/>
        <w:t>CHEMICAL ANALYSIS</w:t>
      </w:r>
    </w:p>
    <w:p w:rsidR="00380E73" w:rsidRPr="003D7335" w:rsidRDefault="00380E73" w:rsidP="00380E73">
      <w:pPr>
        <w:tabs>
          <w:tab w:val="left" w:pos="1511"/>
        </w:tabs>
        <w:spacing w:line="360" w:lineRule="auto"/>
        <w:ind w:right="-1039"/>
        <w:jc w:val="both"/>
        <w:rPr>
          <w:rFonts w:ascii="Times New Roman" w:hAnsi="Times New Roman"/>
          <w:b/>
          <w:sz w:val="24"/>
          <w:szCs w:val="24"/>
        </w:rPr>
      </w:pPr>
      <w:r>
        <w:rPr>
          <w:rFonts w:ascii="Times New Roman" w:hAnsi="Times New Roman"/>
          <w:b/>
          <w:sz w:val="24"/>
          <w:szCs w:val="24"/>
        </w:rPr>
        <w:t>Haematological Parameters of Broiler Chickens Fed G</w:t>
      </w:r>
      <w:r w:rsidRPr="002A730E">
        <w:rPr>
          <w:rFonts w:ascii="Times New Roman" w:hAnsi="Times New Roman"/>
          <w:b/>
          <w:sz w:val="24"/>
          <w:szCs w:val="24"/>
        </w:rPr>
        <w:t>r</w:t>
      </w:r>
      <w:r>
        <w:rPr>
          <w:rFonts w:ascii="Times New Roman" w:hAnsi="Times New Roman"/>
          <w:b/>
          <w:sz w:val="24"/>
          <w:szCs w:val="24"/>
        </w:rPr>
        <w:t>aded Levels of Sesame Seed C</w:t>
      </w:r>
      <w:r w:rsidRPr="002A730E">
        <w:rPr>
          <w:rFonts w:ascii="Times New Roman" w:hAnsi="Times New Roman"/>
          <w:b/>
          <w:sz w:val="24"/>
          <w:szCs w:val="24"/>
        </w:rPr>
        <w:t>ake</w:t>
      </w:r>
      <w:r>
        <w:rPr>
          <w:rFonts w:ascii="Times New Roman" w:hAnsi="Times New Roman"/>
          <w:b/>
          <w:sz w:val="24"/>
          <w:szCs w:val="24"/>
        </w:rPr>
        <w:t>.</w:t>
      </w:r>
    </w:p>
    <w:p w:rsidR="00380E73" w:rsidRDefault="00380E73" w:rsidP="004850FF">
      <w:pPr>
        <w:tabs>
          <w:tab w:val="left" w:pos="1511"/>
        </w:tabs>
        <w:ind w:right="-1039"/>
        <w:jc w:val="both"/>
        <w:rPr>
          <w:rFonts w:ascii="Times New Roman" w:hAnsi="Times New Roman"/>
          <w:sz w:val="24"/>
          <w:szCs w:val="24"/>
        </w:rPr>
      </w:pPr>
      <w:r w:rsidRPr="002A730E">
        <w:rPr>
          <w:rFonts w:ascii="Times New Roman" w:hAnsi="Times New Roman"/>
          <w:sz w:val="24"/>
          <w:szCs w:val="24"/>
        </w:rPr>
        <w:t xml:space="preserve">The results of haematological </w:t>
      </w:r>
      <w:r>
        <w:rPr>
          <w:rFonts w:ascii="Times New Roman" w:hAnsi="Times New Roman"/>
          <w:sz w:val="24"/>
          <w:szCs w:val="24"/>
        </w:rPr>
        <w:t xml:space="preserve">parameters of broilers chicken fed graded levels of sesame cake diets are     </w:t>
      </w:r>
    </w:p>
    <w:p w:rsidR="00380E73" w:rsidRDefault="00BE7596" w:rsidP="00380E73">
      <w:pPr>
        <w:tabs>
          <w:tab w:val="left" w:pos="1511"/>
        </w:tabs>
        <w:ind w:left="720" w:right="-1039" w:hanging="720"/>
        <w:jc w:val="both"/>
        <w:rPr>
          <w:rFonts w:ascii="Times New Roman" w:hAnsi="Times New Roman"/>
          <w:sz w:val="24"/>
          <w:szCs w:val="24"/>
        </w:rPr>
      </w:pPr>
      <w:r>
        <w:rPr>
          <w:rFonts w:ascii="Times New Roman" w:hAnsi="Times New Roman"/>
          <w:sz w:val="24"/>
          <w:szCs w:val="24"/>
        </w:rPr>
        <w:t>Presented in Table 3</w:t>
      </w:r>
      <w:r w:rsidR="00380E73">
        <w:rPr>
          <w:rFonts w:ascii="Times New Roman" w:hAnsi="Times New Roman"/>
          <w:sz w:val="24"/>
          <w:szCs w:val="24"/>
        </w:rPr>
        <w:t>.There were no significant (P&gt;0.05) difference between treatments for</w:t>
      </w:r>
    </w:p>
    <w:p w:rsidR="00380E73" w:rsidRPr="002A730E" w:rsidRDefault="00380E73" w:rsidP="00380E73">
      <w:pPr>
        <w:tabs>
          <w:tab w:val="left" w:pos="1511"/>
        </w:tabs>
        <w:ind w:left="720" w:right="-1039" w:hanging="720"/>
        <w:jc w:val="both"/>
        <w:rPr>
          <w:rFonts w:ascii="Times New Roman" w:hAnsi="Times New Roman"/>
          <w:sz w:val="24"/>
          <w:szCs w:val="24"/>
        </w:rPr>
      </w:pPr>
      <w:r>
        <w:rPr>
          <w:rFonts w:ascii="Times New Roman" w:hAnsi="Times New Roman"/>
          <w:sz w:val="24"/>
          <w:szCs w:val="24"/>
        </w:rPr>
        <w:t>Parameters measured except for neutrophil count. The birds fed the control diets compared with those</w:t>
      </w:r>
      <w:r w:rsidR="00E07E7A">
        <w:rPr>
          <w:rFonts w:ascii="Times New Roman" w:hAnsi="Times New Roman"/>
          <w:sz w:val="24"/>
          <w:szCs w:val="24"/>
        </w:rPr>
        <w:t xml:space="preserve"> </w:t>
      </w:r>
      <w:r>
        <w:rPr>
          <w:rFonts w:ascii="Times New Roman" w:hAnsi="Times New Roman"/>
          <w:sz w:val="24"/>
          <w:szCs w:val="24"/>
        </w:rPr>
        <w:t>fed 15% sesame seed cake diet but those fed 10% recorded the highest.</w:t>
      </w:r>
    </w:p>
    <w:p w:rsidR="00380E73" w:rsidRPr="009C125D" w:rsidRDefault="00380E73" w:rsidP="00380E73">
      <w:pPr>
        <w:tabs>
          <w:tab w:val="left" w:pos="1511"/>
        </w:tabs>
        <w:spacing w:line="360" w:lineRule="auto"/>
        <w:ind w:right="-1039"/>
        <w:jc w:val="both"/>
        <w:rPr>
          <w:rFonts w:ascii="Times New Roman" w:hAnsi="Times New Roman"/>
          <w:b/>
          <w:sz w:val="24"/>
          <w:szCs w:val="24"/>
        </w:rPr>
        <w:sectPr w:rsidR="00380E73" w:rsidRPr="009C125D" w:rsidSect="00AF22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380E73" w:rsidRPr="002A730E" w:rsidRDefault="00380E73" w:rsidP="00380E73">
      <w:pPr>
        <w:tabs>
          <w:tab w:val="left" w:pos="1511"/>
        </w:tabs>
        <w:spacing w:line="360" w:lineRule="auto"/>
        <w:ind w:right="-1039"/>
        <w:jc w:val="both"/>
        <w:rPr>
          <w:rFonts w:ascii="Times New Roman" w:hAnsi="Times New Roman"/>
          <w:sz w:val="24"/>
          <w:szCs w:val="24"/>
        </w:rPr>
      </w:pPr>
    </w:p>
    <w:tbl>
      <w:tblPr>
        <w:tblStyle w:val="TableGrid"/>
        <w:tblW w:w="15480" w:type="dxa"/>
        <w:tblInd w:w="-792" w:type="dxa"/>
        <w:tblLayout w:type="fixed"/>
        <w:tblLook w:val="04A0" w:firstRow="1" w:lastRow="0" w:firstColumn="1" w:lastColumn="0" w:noHBand="0" w:noVBand="1"/>
      </w:tblPr>
      <w:tblGrid>
        <w:gridCol w:w="5850"/>
        <w:gridCol w:w="1429"/>
        <w:gridCol w:w="1559"/>
        <w:gridCol w:w="1276"/>
        <w:gridCol w:w="1418"/>
        <w:gridCol w:w="1275"/>
        <w:gridCol w:w="1134"/>
        <w:gridCol w:w="1539"/>
      </w:tblGrid>
      <w:tr w:rsidR="00380E73" w:rsidRPr="009C125D" w:rsidTr="00AF22CB">
        <w:trPr>
          <w:trHeight w:val="416"/>
        </w:trPr>
        <w:tc>
          <w:tcPr>
            <w:tcW w:w="13941" w:type="dxa"/>
            <w:gridSpan w:val="7"/>
            <w:tcBorders>
              <w:top w:val="nil"/>
              <w:left w:val="nil"/>
              <w:bottom w:val="single" w:sz="4" w:space="0" w:color="auto"/>
              <w:right w:val="nil"/>
            </w:tcBorders>
          </w:tcPr>
          <w:p w:rsidR="00380E73" w:rsidRPr="009C125D" w:rsidRDefault="004850FF" w:rsidP="00AF22CB">
            <w:pPr>
              <w:pBdr>
                <w:right w:val="single" w:sz="4" w:space="4" w:color="auto"/>
              </w:pBdr>
              <w:ind w:right="-1039"/>
              <w:jc w:val="both"/>
              <w:rPr>
                <w:rFonts w:ascii="Times New Roman" w:hAnsi="Times New Roman" w:cs="Times New Roman"/>
                <w:b/>
                <w:sz w:val="24"/>
                <w:szCs w:val="24"/>
              </w:rPr>
            </w:pPr>
            <w:r>
              <w:rPr>
                <w:rFonts w:ascii="Times New Roman" w:hAnsi="Times New Roman"/>
                <w:b/>
                <w:sz w:val="24"/>
                <w:szCs w:val="24"/>
              </w:rPr>
              <w:t>Table 3</w:t>
            </w:r>
            <w:r w:rsidR="00380E73">
              <w:rPr>
                <w:rFonts w:ascii="Times New Roman" w:hAnsi="Times New Roman"/>
                <w:b/>
                <w:sz w:val="24"/>
                <w:szCs w:val="24"/>
              </w:rPr>
              <w:t xml:space="preserve"> Haematological P</w:t>
            </w:r>
            <w:r w:rsidR="00380E73" w:rsidRPr="009C125D">
              <w:rPr>
                <w:rFonts w:ascii="Times New Roman" w:hAnsi="Times New Roman"/>
                <w:b/>
                <w:sz w:val="24"/>
                <w:szCs w:val="24"/>
              </w:rPr>
              <w:t>arameters</w:t>
            </w:r>
            <w:r w:rsidR="00380E73">
              <w:rPr>
                <w:rFonts w:ascii="Times New Roman" w:hAnsi="Times New Roman"/>
                <w:b/>
                <w:sz w:val="24"/>
                <w:szCs w:val="24"/>
              </w:rPr>
              <w:t xml:space="preserve"> of Broiler Chickens Fed Diets C</w:t>
            </w:r>
            <w:r w:rsidR="00380E73" w:rsidRPr="009C125D">
              <w:rPr>
                <w:rFonts w:ascii="Times New Roman" w:hAnsi="Times New Roman"/>
                <w:b/>
                <w:sz w:val="24"/>
                <w:szCs w:val="24"/>
              </w:rPr>
              <w:t>ont</w:t>
            </w:r>
            <w:r w:rsidR="00380E73">
              <w:rPr>
                <w:rFonts w:ascii="Times New Roman" w:hAnsi="Times New Roman"/>
                <w:b/>
                <w:sz w:val="24"/>
                <w:szCs w:val="24"/>
              </w:rPr>
              <w:t>aining Graded Levels of Sesame Seed C</w:t>
            </w:r>
            <w:r w:rsidR="00380E73" w:rsidRPr="009C125D">
              <w:rPr>
                <w:rFonts w:ascii="Times New Roman" w:hAnsi="Times New Roman"/>
                <w:b/>
                <w:sz w:val="24"/>
                <w:szCs w:val="24"/>
              </w:rPr>
              <w:t>ake.</w:t>
            </w:r>
          </w:p>
        </w:tc>
        <w:tc>
          <w:tcPr>
            <w:tcW w:w="1539" w:type="dxa"/>
            <w:tcBorders>
              <w:top w:val="nil"/>
              <w:left w:val="nil"/>
              <w:bottom w:val="single" w:sz="4" w:space="0" w:color="auto"/>
              <w:right w:val="nil"/>
            </w:tcBorders>
          </w:tcPr>
          <w:p w:rsidR="00380E73" w:rsidRPr="009C125D" w:rsidRDefault="00380E73" w:rsidP="00AF22CB">
            <w:pPr>
              <w:pBdr>
                <w:right w:val="single" w:sz="4" w:space="4" w:color="auto"/>
              </w:pBdr>
              <w:ind w:right="-1039"/>
              <w:jc w:val="both"/>
              <w:rPr>
                <w:rFonts w:ascii="Times New Roman" w:hAnsi="Times New Roman" w:cs="Times New Roman"/>
                <w:b/>
                <w:sz w:val="24"/>
                <w:szCs w:val="24"/>
              </w:rPr>
            </w:pPr>
          </w:p>
        </w:tc>
      </w:tr>
      <w:tr w:rsidR="00380E73" w:rsidRPr="009C125D" w:rsidTr="00AF22CB">
        <w:trPr>
          <w:trHeight w:val="416"/>
        </w:trPr>
        <w:tc>
          <w:tcPr>
            <w:tcW w:w="5850"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Parameters</w:t>
            </w:r>
          </w:p>
        </w:tc>
        <w:tc>
          <w:tcPr>
            <w:tcW w:w="1429"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559"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276"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418"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275"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1134"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1539" w:type="dxa"/>
            <w:tcBorders>
              <w:top w:val="single" w:sz="4" w:space="0" w:color="auto"/>
              <w:left w:val="nil"/>
              <w:bottom w:val="single" w:sz="4" w:space="0" w:color="auto"/>
              <w:right w:val="nil"/>
            </w:tcBorders>
            <w:hideMark/>
          </w:tcPr>
          <w:p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 Value</w:t>
            </w:r>
          </w:p>
        </w:tc>
      </w:tr>
      <w:tr w:rsidR="00380E73" w:rsidRPr="009C125D" w:rsidTr="00AF22CB">
        <w:tc>
          <w:tcPr>
            <w:tcW w:w="5850"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Haemoglobin (g/dL)</w:t>
            </w:r>
          </w:p>
        </w:tc>
        <w:tc>
          <w:tcPr>
            <w:tcW w:w="1429"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11.90</w:t>
            </w:r>
          </w:p>
        </w:tc>
        <w:tc>
          <w:tcPr>
            <w:tcW w:w="1559"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12.03</w:t>
            </w:r>
          </w:p>
        </w:tc>
        <w:tc>
          <w:tcPr>
            <w:tcW w:w="1276"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10.80</w:t>
            </w:r>
          </w:p>
        </w:tc>
        <w:tc>
          <w:tcPr>
            <w:tcW w:w="1418"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13.37</w:t>
            </w:r>
          </w:p>
        </w:tc>
        <w:tc>
          <w:tcPr>
            <w:tcW w:w="1275"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11.86</w:t>
            </w:r>
          </w:p>
        </w:tc>
        <w:tc>
          <w:tcPr>
            <w:tcW w:w="1134"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12.55</w:t>
            </w:r>
          </w:p>
        </w:tc>
        <w:tc>
          <w:tcPr>
            <w:tcW w:w="1539" w:type="dxa"/>
            <w:tcBorders>
              <w:top w:val="single" w:sz="4" w:space="0" w:color="auto"/>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0.49</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Red blood cell (×10</w:t>
            </w:r>
            <w:r w:rsidRPr="009C125D">
              <w:rPr>
                <w:rFonts w:ascii="Times New Roman" w:hAnsi="Times New Roman" w:cs="Times New Roman"/>
                <w:sz w:val="24"/>
                <w:szCs w:val="24"/>
                <w:vertAlign w:val="superscript"/>
              </w:rPr>
              <w:t>12</w:t>
            </w:r>
            <w:r w:rsidRPr="009C125D">
              <w:rPr>
                <w:rFonts w:ascii="Times New Roman" w:hAnsi="Times New Roman" w:cs="Times New Roman"/>
                <w:sz w:val="24"/>
                <w:szCs w:val="24"/>
              </w:rPr>
              <w:t>/L)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2.33</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2.57</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2.22</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2.83</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2.49</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0.18</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0.48</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White blood cell (×10</w:t>
            </w:r>
            <w:r w:rsidRPr="009C125D">
              <w:rPr>
                <w:rFonts w:ascii="Times New Roman" w:hAnsi="Times New Roman" w:cs="Times New Roman"/>
                <w:sz w:val="24"/>
                <w:szCs w:val="24"/>
                <w:vertAlign w:val="superscript"/>
              </w:rPr>
              <w:t>9</w:t>
            </w:r>
            <w:r w:rsidRPr="009C125D">
              <w:rPr>
                <w:rFonts w:ascii="Times New Roman" w:hAnsi="Times New Roman" w:cs="Times New Roman"/>
                <w:sz w:val="24"/>
                <w:szCs w:val="24"/>
              </w:rPr>
              <w:t>/L)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19.77</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20.63</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19.33</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21.51</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20.36</w:t>
            </w:r>
          </w:p>
        </w:tc>
        <w:tc>
          <w:tcPr>
            <w:tcW w:w="1134"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0.19</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0.64</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Packed cell volume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37.36</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33.33</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29.73</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36.86</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33.06</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2.38</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0.58</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cell volume (FL)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135.00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133.67</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134.67</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129.07</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132.73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1.59</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0.32</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Pr>
                <w:rFonts w:ascii="Times New Roman" w:hAnsi="Times New Roman" w:cs="Times New Roman"/>
                <w:sz w:val="24"/>
                <w:szCs w:val="24"/>
              </w:rPr>
              <w:t>Mean cell  haemoglobin (P</w:t>
            </w:r>
            <w:r w:rsidRPr="009C125D">
              <w:rPr>
                <w:rFonts w:ascii="Times New Roman" w:hAnsi="Times New Roman" w:cs="Times New Roman"/>
                <w:sz w:val="24"/>
                <w:szCs w:val="24"/>
              </w:rPr>
              <w:t>g)</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47.30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46.50</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48.60</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46.90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47.47</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0.71</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0.58</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cell haemoglobin concentration (g/dL)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34.24</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36.09</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36.21</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36.40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35.87</w:t>
            </w:r>
          </w:p>
        </w:tc>
        <w:tc>
          <w:tcPr>
            <w:tcW w:w="1134"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0.63</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0.61</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Red blood cell distribution width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7.93</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7.93</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8.06</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8.53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0.39</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0.86</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Platelet (×10</w:t>
            </w:r>
            <w:r w:rsidRPr="009C125D">
              <w:rPr>
                <w:rFonts w:ascii="Times New Roman" w:hAnsi="Times New Roman" w:cs="Times New Roman"/>
                <w:sz w:val="24"/>
                <w:szCs w:val="24"/>
                <w:vertAlign w:val="superscript"/>
              </w:rPr>
              <w:t>9</w:t>
            </w:r>
            <w:r w:rsidRPr="009C125D">
              <w:rPr>
                <w:rFonts w:ascii="Times New Roman" w:hAnsi="Times New Roman" w:cs="Times New Roman"/>
                <w:sz w:val="24"/>
                <w:szCs w:val="24"/>
              </w:rPr>
              <w:t>/L)</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48.33</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55.00</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45.67</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44.67</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69.33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4.86</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0.09</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platelet volume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5.13</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4.66</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5.03</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4.53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0.20</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0.45</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Platelet distribution width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18.53</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17.90</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18.26</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17.63</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17.76</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0.25</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0.33</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Differential WBC Count</w:t>
            </w:r>
          </w:p>
        </w:tc>
        <w:tc>
          <w:tcPr>
            <w:tcW w:w="1429"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559"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276"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418"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275"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134"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c>
          <w:tcPr>
            <w:tcW w:w="1539" w:type="dxa"/>
            <w:tcBorders>
              <w:top w:val="nil"/>
              <w:left w:val="nil"/>
              <w:bottom w:val="nil"/>
              <w:right w:val="nil"/>
            </w:tcBorders>
          </w:tcPr>
          <w:p w:rsidR="00380E73" w:rsidRPr="009C125D" w:rsidRDefault="00380E73" w:rsidP="00AF22CB">
            <w:pPr>
              <w:spacing w:line="276" w:lineRule="auto"/>
              <w:ind w:right="-1039"/>
              <w:jc w:val="both"/>
              <w:rPr>
                <w:rFonts w:ascii="Times New Roman" w:hAnsi="Times New Roman" w:cs="Times New Roman"/>
                <w:b/>
                <w:sz w:val="24"/>
                <w:szCs w:val="24"/>
              </w:rPr>
            </w:pP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Neutrophils (%)</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21.00</w:t>
            </w:r>
            <w:r w:rsidRPr="009C125D">
              <w:rPr>
                <w:rFonts w:ascii="Times New Roman" w:hAnsi="Times New Roman" w:cs="Times New Roman"/>
                <w:sz w:val="24"/>
                <w:szCs w:val="24"/>
                <w:vertAlign w:val="superscript"/>
              </w:rPr>
              <w:t>bc</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33.66</w:t>
            </w:r>
            <w:r w:rsidRPr="009C125D">
              <w:rPr>
                <w:rFonts w:ascii="Times New Roman" w:hAnsi="Times New Roman" w:cs="Times New Roman"/>
                <w:sz w:val="24"/>
                <w:szCs w:val="24"/>
                <w:vertAlign w:val="superscript"/>
              </w:rPr>
              <w:t>a</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20.00</w:t>
            </w:r>
            <w:r w:rsidRPr="009C125D">
              <w:rPr>
                <w:rFonts w:ascii="Times New Roman" w:hAnsi="Times New Roman" w:cs="Times New Roman"/>
                <w:sz w:val="24"/>
                <w:szCs w:val="24"/>
                <w:vertAlign w:val="superscript"/>
              </w:rPr>
              <w:t>c</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31.66</w:t>
            </w:r>
            <w:r w:rsidRPr="009C125D">
              <w:rPr>
                <w:rFonts w:ascii="Times New Roman" w:hAnsi="Times New Roman" w:cs="Times New Roman"/>
                <w:sz w:val="24"/>
                <w:szCs w:val="24"/>
                <w:vertAlign w:val="superscript"/>
              </w:rPr>
              <w:t>a</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28.00</w:t>
            </w:r>
            <w:r w:rsidRPr="009C125D">
              <w:rPr>
                <w:rFonts w:ascii="Times New Roman" w:hAnsi="Times New Roman" w:cs="Times New Roman"/>
                <w:sz w:val="24"/>
                <w:szCs w:val="24"/>
                <w:vertAlign w:val="superscript"/>
              </w:rPr>
              <w:t>ab</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1.93</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0.01</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Monocytes </w:t>
            </w:r>
            <w:proofErr w:type="gramStart"/>
            <w:r w:rsidRPr="009C125D">
              <w:rPr>
                <w:rFonts w:ascii="Times New Roman" w:hAnsi="Times New Roman" w:cs="Times New Roman"/>
                <w:sz w:val="24"/>
                <w:szCs w:val="24"/>
              </w:rPr>
              <w:t>( %</w:t>
            </w:r>
            <w:proofErr w:type="gramEnd"/>
            <w:r w:rsidRPr="009C125D">
              <w:rPr>
                <w:rFonts w:ascii="Times New Roman" w:hAnsi="Times New Roman" w:cs="Times New Roman"/>
                <w:sz w:val="24"/>
                <w:szCs w:val="24"/>
              </w:rPr>
              <w:t>)</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0.66</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0.33</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0.34</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Lymphocytes </w:t>
            </w:r>
            <w:proofErr w:type="gramStart"/>
            <w:r w:rsidRPr="009C125D">
              <w:rPr>
                <w:rFonts w:ascii="Times New Roman" w:hAnsi="Times New Roman" w:cs="Times New Roman"/>
                <w:sz w:val="24"/>
                <w:szCs w:val="24"/>
              </w:rPr>
              <w:t>( %</w:t>
            </w:r>
            <w:proofErr w:type="gramEnd"/>
            <w:r w:rsidRPr="009C125D">
              <w:rPr>
                <w:rFonts w:ascii="Times New Roman" w:hAnsi="Times New Roman" w:cs="Times New Roman"/>
                <w:sz w:val="24"/>
                <w:szCs w:val="24"/>
              </w:rPr>
              <w:t>)</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78.00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65.67</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82.67</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67.33</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71.67</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1.90</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0.59</w:t>
            </w:r>
          </w:p>
        </w:tc>
      </w:tr>
      <w:tr w:rsidR="00380E73" w:rsidRPr="009C125D" w:rsidTr="00AF22CB">
        <w:tc>
          <w:tcPr>
            <w:tcW w:w="5850"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Eosinophils </w:t>
            </w:r>
            <w:proofErr w:type="gramStart"/>
            <w:r w:rsidRPr="009C125D">
              <w:rPr>
                <w:rFonts w:ascii="Times New Roman" w:hAnsi="Times New Roman" w:cs="Times New Roman"/>
                <w:sz w:val="24"/>
                <w:szCs w:val="24"/>
              </w:rPr>
              <w:t>( %</w:t>
            </w:r>
            <w:proofErr w:type="gramEnd"/>
            <w:r w:rsidRPr="009C125D">
              <w:rPr>
                <w:rFonts w:ascii="Times New Roman" w:hAnsi="Times New Roman" w:cs="Times New Roman"/>
                <w:sz w:val="24"/>
                <w:szCs w:val="24"/>
              </w:rPr>
              <w:t>)</w:t>
            </w:r>
          </w:p>
        </w:tc>
        <w:tc>
          <w:tcPr>
            <w:tcW w:w="142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5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6"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8"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5"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39" w:type="dxa"/>
            <w:tcBorders>
              <w:top w:val="nil"/>
              <w:left w:val="nil"/>
              <w:bottom w:val="nil"/>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380E73" w:rsidRPr="009C125D" w:rsidTr="00AF22CB">
        <w:tc>
          <w:tcPr>
            <w:tcW w:w="5850"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proofErr w:type="gramStart"/>
            <w:r w:rsidRPr="009C125D">
              <w:rPr>
                <w:rFonts w:ascii="Times New Roman" w:hAnsi="Times New Roman" w:cs="Times New Roman"/>
                <w:sz w:val="24"/>
                <w:szCs w:val="24"/>
              </w:rPr>
              <w:t>Basophils  (</w:t>
            </w:r>
            <w:proofErr w:type="gramEnd"/>
            <w:r w:rsidRPr="009C125D">
              <w:rPr>
                <w:rFonts w:ascii="Times New Roman" w:hAnsi="Times New Roman" w:cs="Times New Roman"/>
                <w:sz w:val="24"/>
                <w:szCs w:val="24"/>
              </w:rPr>
              <w:t>%)</w:t>
            </w:r>
          </w:p>
        </w:tc>
        <w:tc>
          <w:tcPr>
            <w:tcW w:w="1429"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59"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6"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8"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5"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39" w:type="dxa"/>
            <w:tcBorders>
              <w:top w:val="nil"/>
              <w:left w:val="nil"/>
              <w:bottom w:val="single" w:sz="4" w:space="0" w:color="auto"/>
              <w:right w:val="nil"/>
            </w:tcBorders>
            <w:hideMark/>
          </w:tcPr>
          <w:p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380E73" w:rsidRPr="009C125D" w:rsidTr="00AF22CB">
        <w:tc>
          <w:tcPr>
            <w:tcW w:w="15480" w:type="dxa"/>
            <w:gridSpan w:val="8"/>
            <w:tcBorders>
              <w:top w:val="single" w:sz="4" w:space="0" w:color="auto"/>
              <w:left w:val="nil"/>
              <w:bottom w:val="nil"/>
              <w:right w:val="nil"/>
            </w:tcBorders>
          </w:tcPr>
          <w:p w:rsidR="00380E73" w:rsidRDefault="00380E73" w:rsidP="00AF22CB">
            <w:pPr>
              <w:autoSpaceDE w:val="0"/>
              <w:autoSpaceDN w:val="0"/>
              <w:adjustRightInd w:val="0"/>
              <w:spacing w:line="360" w:lineRule="auto"/>
              <w:ind w:left="-270" w:right="-1039"/>
              <w:jc w:val="both"/>
              <w:rPr>
                <w:rFonts w:ascii="Times New Roman" w:hAnsi="Times New Roman"/>
                <w:sz w:val="24"/>
                <w:szCs w:val="24"/>
              </w:rPr>
            </w:pPr>
            <w:r w:rsidRPr="009C125D">
              <w:rPr>
                <w:rFonts w:ascii="Times New Roman" w:hAnsi="Times New Roman"/>
                <w:sz w:val="24"/>
                <w:szCs w:val="24"/>
              </w:rPr>
              <w:t>SSEM= Standard error</w:t>
            </w:r>
            <w:r>
              <w:rPr>
                <w:rFonts w:ascii="Times New Roman" w:hAnsi="Times New Roman"/>
                <w:sz w:val="24"/>
                <w:szCs w:val="24"/>
              </w:rPr>
              <w:t xml:space="preserve"> of mean</w:t>
            </w:r>
          </w:p>
          <w:p w:rsidR="00380E73" w:rsidRPr="00EB6E4D" w:rsidRDefault="00380E73" w:rsidP="00AF22CB">
            <w:pPr>
              <w:autoSpaceDE w:val="0"/>
              <w:autoSpaceDN w:val="0"/>
              <w:adjustRightInd w:val="0"/>
              <w:spacing w:line="360" w:lineRule="auto"/>
              <w:ind w:left="-270" w:right="-1039"/>
              <w:jc w:val="both"/>
              <w:rPr>
                <w:rFonts w:ascii="Times New Roman" w:hAnsi="Times New Roman"/>
                <w:sz w:val="24"/>
                <w:szCs w:val="24"/>
              </w:rPr>
            </w:pPr>
            <w:r>
              <w:rPr>
                <w:rFonts w:ascii="Times New Roman" w:hAnsi="Times New Roman" w:cs="Times New Roman"/>
                <w:sz w:val="24"/>
                <w:szCs w:val="24"/>
              </w:rPr>
              <w:t>a, a, b, c: means in the same row with different superscripts are significantly (P&lt;0.05) different</w:t>
            </w:r>
          </w:p>
        </w:tc>
      </w:tr>
      <w:tr w:rsidR="00380E73" w:rsidRPr="009C125D" w:rsidTr="00AF22CB">
        <w:tc>
          <w:tcPr>
            <w:tcW w:w="15480" w:type="dxa"/>
            <w:gridSpan w:val="8"/>
            <w:tcBorders>
              <w:top w:val="nil"/>
              <w:left w:val="nil"/>
              <w:bottom w:val="nil"/>
              <w:right w:val="nil"/>
            </w:tcBorders>
          </w:tcPr>
          <w:p w:rsidR="00380E73" w:rsidRPr="000C22CD" w:rsidRDefault="00380E73" w:rsidP="00AF22CB">
            <w:pPr>
              <w:autoSpaceDE w:val="0"/>
              <w:autoSpaceDN w:val="0"/>
              <w:adjustRightInd w:val="0"/>
              <w:spacing w:line="360" w:lineRule="auto"/>
              <w:ind w:right="-1039"/>
              <w:jc w:val="both"/>
              <w:rPr>
                <w:rFonts w:ascii="Times New Roman" w:hAnsi="Times New Roman"/>
                <w:sz w:val="24"/>
                <w:szCs w:val="24"/>
              </w:rPr>
            </w:pPr>
            <w:r w:rsidRPr="009C125D">
              <w:rPr>
                <w:rFonts w:ascii="Times New Roman" w:hAnsi="Times New Roman"/>
                <w:sz w:val="24"/>
                <w:szCs w:val="24"/>
              </w:rPr>
              <w:t>WBC= white blood cell</w:t>
            </w:r>
          </w:p>
        </w:tc>
      </w:tr>
    </w:tbl>
    <w:p w:rsidR="00380E73" w:rsidRPr="009C125D" w:rsidRDefault="00380E73" w:rsidP="00380E73">
      <w:pPr>
        <w:spacing w:line="360" w:lineRule="auto"/>
        <w:ind w:right="-1039"/>
        <w:jc w:val="both"/>
        <w:rPr>
          <w:rFonts w:ascii="Times New Roman" w:hAnsi="Times New Roman" w:cs="Times New Roman"/>
          <w:sz w:val="24"/>
          <w:szCs w:val="24"/>
        </w:rPr>
      </w:pPr>
    </w:p>
    <w:p w:rsidR="00380E73" w:rsidRPr="009C125D" w:rsidRDefault="00380E73" w:rsidP="00380E73">
      <w:pPr>
        <w:spacing w:line="360" w:lineRule="auto"/>
        <w:ind w:right="-1039"/>
        <w:jc w:val="both"/>
        <w:rPr>
          <w:rFonts w:ascii="Times New Roman" w:hAnsi="Times New Roman" w:cs="Times New Roman"/>
          <w:sz w:val="24"/>
          <w:szCs w:val="24"/>
        </w:rPr>
        <w:sectPr w:rsidR="00380E73" w:rsidRPr="009C125D" w:rsidSect="00AF22CB">
          <w:pgSz w:w="16838" w:h="11906" w:orient="landscape"/>
          <w:pgMar w:top="1440" w:right="1440" w:bottom="1440" w:left="1440" w:header="706" w:footer="706" w:gutter="0"/>
          <w:pgNumType w:start="1"/>
          <w:cols w:space="708"/>
          <w:docGrid w:linePitch="360"/>
        </w:sectPr>
      </w:pPr>
    </w:p>
    <w:p w:rsidR="00380E73" w:rsidRPr="009C125D" w:rsidRDefault="00380E73" w:rsidP="00380E73">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lastRenderedPageBreak/>
        <w:t>Serum Biochemistry of Broiler Chickens Fed Graded Levels of Sesame Seed C</w:t>
      </w:r>
      <w:r w:rsidRPr="009C125D">
        <w:rPr>
          <w:rFonts w:ascii="Times New Roman" w:hAnsi="Times New Roman" w:cs="Times New Roman"/>
          <w:b/>
          <w:sz w:val="24"/>
          <w:szCs w:val="24"/>
        </w:rPr>
        <w:t>ake</w:t>
      </w:r>
      <w:r>
        <w:rPr>
          <w:rFonts w:ascii="Times New Roman" w:hAnsi="Times New Roman" w:cs="Times New Roman"/>
          <w:b/>
          <w:sz w:val="24"/>
          <w:szCs w:val="24"/>
        </w:rPr>
        <w:t>.</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results of serum biochemistry </w:t>
      </w:r>
      <w:r>
        <w:rPr>
          <w:rFonts w:ascii="Times New Roman" w:hAnsi="Times New Roman" w:cs="Times New Roman"/>
          <w:sz w:val="24"/>
          <w:szCs w:val="24"/>
        </w:rPr>
        <w:t xml:space="preserve">assay </w:t>
      </w:r>
      <w:r w:rsidRPr="009C125D">
        <w:rPr>
          <w:rFonts w:ascii="Times New Roman" w:hAnsi="Times New Roman" w:cs="Times New Roman"/>
          <w:sz w:val="24"/>
          <w:szCs w:val="24"/>
        </w:rPr>
        <w:t>of broilers chicken fed graded levels of sesame seed cake d</w:t>
      </w:r>
      <w:r w:rsidR="00BE7596">
        <w:rPr>
          <w:rFonts w:ascii="Times New Roman" w:hAnsi="Times New Roman" w:cs="Times New Roman"/>
          <w:sz w:val="24"/>
          <w:szCs w:val="24"/>
        </w:rPr>
        <w:t>iets are presented in Table 4</w:t>
      </w:r>
      <w:r w:rsidRPr="009C125D">
        <w:rPr>
          <w:rFonts w:ascii="Times New Roman" w:hAnsi="Times New Roman" w:cs="Times New Roman"/>
          <w:sz w:val="24"/>
          <w:szCs w:val="24"/>
        </w:rPr>
        <w:t>. There were no significant (P</w:t>
      </w:r>
      <w:r>
        <w:rPr>
          <w:rFonts w:ascii="Times New Roman" w:hAnsi="Times New Roman" w:cs="Times New Roman"/>
          <w:sz w:val="24"/>
          <w:szCs w:val="24"/>
        </w:rPr>
        <w:t>&gt;0.05) differences between treatments for any of</w:t>
      </w:r>
      <w:r w:rsidRPr="009C125D">
        <w:rPr>
          <w:rFonts w:ascii="Times New Roman" w:hAnsi="Times New Roman" w:cs="Times New Roman"/>
          <w:sz w:val="24"/>
          <w:szCs w:val="24"/>
        </w:rPr>
        <w:t xml:space="preserve"> the parameters measure</w:t>
      </w:r>
      <w:r>
        <w:rPr>
          <w:rFonts w:ascii="Times New Roman" w:hAnsi="Times New Roman" w:cs="Times New Roman"/>
          <w:sz w:val="24"/>
          <w:szCs w:val="24"/>
        </w:rPr>
        <w:t>d.</w:t>
      </w: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pStyle w:val="NoSpacing"/>
        <w:spacing w:line="360" w:lineRule="auto"/>
        <w:ind w:right="-1039"/>
        <w:jc w:val="both"/>
        <w:rPr>
          <w:rFonts w:ascii="Times New Roman" w:hAnsi="Times New Roman"/>
          <w:b/>
          <w:sz w:val="24"/>
          <w:szCs w:val="24"/>
        </w:rPr>
      </w:pPr>
    </w:p>
    <w:tbl>
      <w:tblPr>
        <w:tblStyle w:val="TableGrid"/>
        <w:tblW w:w="10490" w:type="dxa"/>
        <w:tblInd w:w="-176" w:type="dxa"/>
        <w:tblLayout w:type="fixed"/>
        <w:tblLook w:val="04A0" w:firstRow="1" w:lastRow="0" w:firstColumn="1" w:lastColumn="0" w:noHBand="0" w:noVBand="1"/>
      </w:tblPr>
      <w:tblGrid>
        <w:gridCol w:w="2269"/>
        <w:gridCol w:w="1134"/>
        <w:gridCol w:w="1276"/>
        <w:gridCol w:w="1275"/>
        <w:gridCol w:w="1276"/>
        <w:gridCol w:w="1276"/>
        <w:gridCol w:w="850"/>
        <w:gridCol w:w="1134"/>
      </w:tblGrid>
      <w:tr w:rsidR="00380E73" w:rsidRPr="009C125D" w:rsidTr="00AF22CB">
        <w:tc>
          <w:tcPr>
            <w:tcW w:w="10490" w:type="dxa"/>
            <w:gridSpan w:val="8"/>
            <w:tcBorders>
              <w:top w:val="nil"/>
              <w:left w:val="nil"/>
              <w:bottom w:val="single" w:sz="4" w:space="0" w:color="auto"/>
              <w:right w:val="nil"/>
            </w:tcBorders>
          </w:tcPr>
          <w:p w:rsidR="00380E73" w:rsidRPr="009C125D" w:rsidRDefault="004850FF" w:rsidP="00AF22CB">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00380E73" w:rsidRPr="009C125D">
              <w:rPr>
                <w:rFonts w:ascii="Times New Roman" w:hAnsi="Times New Roman" w:cs="Times New Roman"/>
                <w:b/>
                <w:sz w:val="24"/>
                <w:szCs w:val="24"/>
              </w:rPr>
              <w:t xml:space="preserve"> Serum Bioche</w:t>
            </w:r>
            <w:r w:rsidR="00380E73">
              <w:rPr>
                <w:rFonts w:ascii="Times New Roman" w:hAnsi="Times New Roman" w:cs="Times New Roman"/>
                <w:b/>
                <w:sz w:val="24"/>
                <w:szCs w:val="24"/>
              </w:rPr>
              <w:t>mistry of Broiler Chickens Fed Graded Levels of Sesame Seed C</w:t>
            </w:r>
            <w:r w:rsidR="00380E73" w:rsidRPr="009C125D">
              <w:rPr>
                <w:rFonts w:ascii="Times New Roman" w:hAnsi="Times New Roman" w:cs="Times New Roman"/>
                <w:b/>
                <w:sz w:val="24"/>
                <w:szCs w:val="24"/>
              </w:rPr>
              <w:t>ake</w:t>
            </w:r>
            <w:r w:rsidR="00380E73">
              <w:rPr>
                <w:rFonts w:ascii="Times New Roman" w:hAnsi="Times New Roman" w:cs="Times New Roman"/>
                <w:b/>
                <w:sz w:val="24"/>
                <w:szCs w:val="24"/>
              </w:rPr>
              <w:t>.</w:t>
            </w:r>
          </w:p>
        </w:tc>
      </w:tr>
      <w:tr w:rsidR="00380E73" w:rsidRPr="009C125D" w:rsidTr="00AF22CB">
        <w:tc>
          <w:tcPr>
            <w:tcW w:w="2269"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Parameters</w:t>
            </w:r>
          </w:p>
        </w:tc>
        <w:tc>
          <w:tcPr>
            <w:tcW w:w="1134"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276"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275"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276"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276"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850"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1134" w:type="dxa"/>
            <w:tcBorders>
              <w:top w:val="single" w:sz="4" w:space="0" w:color="auto"/>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 Value</w:t>
            </w:r>
          </w:p>
        </w:tc>
      </w:tr>
      <w:tr w:rsidR="00380E73" w:rsidRPr="009C125D" w:rsidTr="00AF22CB">
        <w:trPr>
          <w:trHeight w:val="487"/>
        </w:trPr>
        <w:tc>
          <w:tcPr>
            <w:tcW w:w="2269"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Albumin (g/100mL)</w:t>
            </w:r>
          </w:p>
        </w:tc>
        <w:tc>
          <w:tcPr>
            <w:tcW w:w="1134"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32.67</w:t>
            </w:r>
          </w:p>
        </w:tc>
        <w:tc>
          <w:tcPr>
            <w:tcW w:w="1276"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35.98</w:t>
            </w:r>
          </w:p>
        </w:tc>
        <w:tc>
          <w:tcPr>
            <w:tcW w:w="1275"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34.67</w:t>
            </w:r>
          </w:p>
        </w:tc>
        <w:tc>
          <w:tcPr>
            <w:tcW w:w="1276"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36.67</w:t>
            </w:r>
          </w:p>
        </w:tc>
        <w:tc>
          <w:tcPr>
            <w:tcW w:w="1276"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32.67</w:t>
            </w:r>
          </w:p>
        </w:tc>
        <w:tc>
          <w:tcPr>
            <w:tcW w:w="850"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2.01</w:t>
            </w:r>
          </w:p>
        </w:tc>
        <w:tc>
          <w:tcPr>
            <w:tcW w:w="1134" w:type="dxa"/>
            <w:tcBorders>
              <w:top w:val="single" w:sz="4" w:space="0" w:color="auto"/>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0.84</w:t>
            </w:r>
          </w:p>
        </w:tc>
      </w:tr>
      <w:tr w:rsidR="00380E73" w:rsidRPr="009C125D" w:rsidTr="00AF22CB">
        <w:tc>
          <w:tcPr>
            <w:tcW w:w="2269"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Globulin (g/L)</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32.33</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22.33</w:t>
            </w:r>
          </w:p>
        </w:tc>
        <w:tc>
          <w:tcPr>
            <w:tcW w:w="1275"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23.66</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22.00</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27.00</w:t>
            </w:r>
          </w:p>
        </w:tc>
        <w:tc>
          <w:tcPr>
            <w:tcW w:w="850"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2.32</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0.16</w:t>
            </w:r>
          </w:p>
        </w:tc>
      </w:tr>
      <w:tr w:rsidR="00380E73" w:rsidRPr="009C125D" w:rsidTr="00AF22CB">
        <w:tc>
          <w:tcPr>
            <w:tcW w:w="2269"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protein (g/L)</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65.00</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57.00</w:t>
            </w:r>
          </w:p>
        </w:tc>
        <w:tc>
          <w:tcPr>
            <w:tcW w:w="1275"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58.33</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58.67</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59.67</w:t>
            </w:r>
          </w:p>
        </w:tc>
        <w:tc>
          <w:tcPr>
            <w:tcW w:w="850"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3.61</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0.78</w:t>
            </w:r>
          </w:p>
        </w:tc>
      </w:tr>
      <w:tr w:rsidR="00380E73" w:rsidRPr="009C125D" w:rsidTr="00AF22CB">
        <w:tc>
          <w:tcPr>
            <w:tcW w:w="2269"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ASAT (</w:t>
            </w:r>
            <w:proofErr w:type="spellStart"/>
            <w:r w:rsidRPr="009C125D">
              <w:rPr>
                <w:rFonts w:ascii="Times New Roman" w:hAnsi="Times New Roman" w:cs="Times New Roman"/>
                <w:sz w:val="24"/>
                <w:szCs w:val="24"/>
              </w:rPr>
              <w:t>iu</w:t>
            </w:r>
            <w:proofErr w:type="spellEnd"/>
            <w:r w:rsidRPr="009C125D">
              <w:rPr>
                <w:rFonts w:ascii="Times New Roman" w:hAnsi="Times New Roman" w:cs="Times New Roman"/>
                <w:sz w:val="24"/>
                <w:szCs w:val="24"/>
              </w:rPr>
              <w:t>/L)</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78.67</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68.33</w:t>
            </w:r>
          </w:p>
        </w:tc>
        <w:tc>
          <w:tcPr>
            <w:tcW w:w="1275"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63.33</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58.00</w:t>
            </w:r>
          </w:p>
        </w:tc>
        <w:tc>
          <w:tcPr>
            <w:tcW w:w="1276"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70.33</w:t>
            </w:r>
          </w:p>
        </w:tc>
        <w:tc>
          <w:tcPr>
            <w:tcW w:w="850"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9.04</w:t>
            </w:r>
          </w:p>
        </w:tc>
        <w:tc>
          <w:tcPr>
            <w:tcW w:w="1134" w:type="dxa"/>
            <w:tcBorders>
              <w:top w:val="nil"/>
              <w:left w:val="nil"/>
              <w:bottom w:val="nil"/>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0.77</w:t>
            </w:r>
          </w:p>
        </w:tc>
      </w:tr>
      <w:tr w:rsidR="00380E73" w:rsidRPr="009C125D" w:rsidTr="00AF22CB">
        <w:tc>
          <w:tcPr>
            <w:tcW w:w="2269"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ALAT(</w:t>
            </w:r>
            <w:proofErr w:type="spellStart"/>
            <w:r w:rsidRPr="009C125D">
              <w:rPr>
                <w:rFonts w:ascii="Times New Roman" w:hAnsi="Times New Roman" w:cs="Times New Roman"/>
                <w:sz w:val="24"/>
                <w:szCs w:val="24"/>
              </w:rPr>
              <w:t>iu</w:t>
            </w:r>
            <w:proofErr w:type="spellEnd"/>
            <w:r w:rsidRPr="009C125D">
              <w:rPr>
                <w:rFonts w:ascii="Times New Roman" w:hAnsi="Times New Roman" w:cs="Times New Roman"/>
                <w:sz w:val="24"/>
                <w:szCs w:val="24"/>
              </w:rPr>
              <w:t>/L)</w:t>
            </w:r>
          </w:p>
        </w:tc>
        <w:tc>
          <w:tcPr>
            <w:tcW w:w="1134"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14.66</w:t>
            </w:r>
          </w:p>
        </w:tc>
        <w:tc>
          <w:tcPr>
            <w:tcW w:w="1276"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17.00</w:t>
            </w:r>
          </w:p>
        </w:tc>
        <w:tc>
          <w:tcPr>
            <w:tcW w:w="1275"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17.33</w:t>
            </w:r>
          </w:p>
        </w:tc>
        <w:tc>
          <w:tcPr>
            <w:tcW w:w="1276"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14.66</w:t>
            </w:r>
          </w:p>
        </w:tc>
        <w:tc>
          <w:tcPr>
            <w:tcW w:w="1276"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25.33</w:t>
            </w:r>
          </w:p>
        </w:tc>
        <w:tc>
          <w:tcPr>
            <w:tcW w:w="850"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4.13</w:t>
            </w:r>
          </w:p>
        </w:tc>
        <w:tc>
          <w:tcPr>
            <w:tcW w:w="1134" w:type="dxa"/>
            <w:tcBorders>
              <w:top w:val="nil"/>
              <w:left w:val="nil"/>
              <w:bottom w:val="single" w:sz="4" w:space="0" w:color="auto"/>
              <w:right w:val="nil"/>
            </w:tcBorders>
            <w:hideMark/>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0.62</w:t>
            </w:r>
          </w:p>
        </w:tc>
      </w:tr>
      <w:tr w:rsidR="00380E73" w:rsidRPr="009C125D" w:rsidTr="00AF22CB">
        <w:tc>
          <w:tcPr>
            <w:tcW w:w="10490" w:type="dxa"/>
            <w:gridSpan w:val="8"/>
            <w:tcBorders>
              <w:top w:val="single" w:sz="4" w:space="0" w:color="auto"/>
              <w:left w:val="nil"/>
              <w:bottom w:val="nil"/>
              <w:right w:val="nil"/>
            </w:tcBorders>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ASAT =aspartate amino transferase; ALAT=alanine amino transferase enzymes</w:t>
            </w:r>
          </w:p>
        </w:tc>
      </w:tr>
      <w:tr w:rsidR="00380E73" w:rsidRPr="009C125D" w:rsidTr="00AF22CB">
        <w:tc>
          <w:tcPr>
            <w:tcW w:w="10490" w:type="dxa"/>
            <w:gridSpan w:val="8"/>
            <w:tcBorders>
              <w:top w:val="nil"/>
              <w:left w:val="nil"/>
              <w:bottom w:val="nil"/>
              <w:right w:val="nil"/>
            </w:tcBorders>
          </w:tcPr>
          <w:p w:rsidR="00380E73" w:rsidRPr="009C125D" w:rsidRDefault="00380E73" w:rsidP="00AF22CB">
            <w:pPr>
              <w:spacing w:line="360" w:lineRule="auto"/>
              <w:ind w:right="-1039"/>
              <w:jc w:val="both"/>
              <w:rPr>
                <w:rFonts w:ascii="Times New Roman" w:hAnsi="Times New Roman" w:cs="Times New Roman"/>
                <w:sz w:val="24"/>
                <w:szCs w:val="24"/>
              </w:rPr>
            </w:pPr>
            <w:r w:rsidRPr="009C125D">
              <w:rPr>
                <w:rFonts w:ascii="Times New Roman" w:hAnsi="Times New Roman"/>
                <w:sz w:val="24"/>
                <w:szCs w:val="24"/>
              </w:rPr>
              <w:t>SEM: standard error of mean</w:t>
            </w:r>
          </w:p>
        </w:tc>
      </w:tr>
    </w:tbl>
    <w:p w:rsidR="00380E73" w:rsidRDefault="00380E73" w:rsidP="00380E73">
      <w:pPr>
        <w:pStyle w:val="NoSpacing"/>
        <w:spacing w:line="360" w:lineRule="auto"/>
        <w:ind w:right="-1039"/>
        <w:jc w:val="both"/>
        <w:rPr>
          <w:rFonts w:ascii="Times New Roman" w:hAnsi="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380E73" w:rsidRDefault="00380E73" w:rsidP="00380E73">
      <w:pPr>
        <w:spacing w:line="360" w:lineRule="auto"/>
        <w:ind w:right="-1039"/>
        <w:jc w:val="both"/>
        <w:rPr>
          <w:rFonts w:ascii="Times New Roman" w:hAnsi="Times New Roman" w:cs="Times New Roman"/>
          <w:b/>
          <w:sz w:val="24"/>
          <w:szCs w:val="24"/>
        </w:rPr>
      </w:pPr>
    </w:p>
    <w:p w:rsidR="008F58B8" w:rsidRDefault="008F58B8" w:rsidP="00380E73">
      <w:pPr>
        <w:pStyle w:val="NoSpacing"/>
        <w:spacing w:line="360" w:lineRule="auto"/>
        <w:ind w:right="-1039"/>
        <w:jc w:val="both"/>
        <w:rPr>
          <w:rFonts w:ascii="Times New Roman" w:hAnsi="Times New Roman" w:cs="Times New Roman"/>
          <w:b/>
          <w:sz w:val="24"/>
          <w:szCs w:val="24"/>
        </w:rPr>
      </w:pPr>
    </w:p>
    <w:p w:rsidR="00380E73" w:rsidRPr="00BE7596" w:rsidRDefault="00380E73" w:rsidP="00BE7596">
      <w:pPr>
        <w:pStyle w:val="NoSpacing"/>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r w:rsidR="004850FF">
        <w:rPr>
          <w:rFonts w:ascii="Times New Roman" w:hAnsi="Times New Roman"/>
          <w:b/>
          <w:sz w:val="24"/>
          <w:szCs w:val="24"/>
        </w:rPr>
        <w:t xml:space="preserve"> </w:t>
      </w:r>
    </w:p>
    <w:p w:rsidR="00380E73" w:rsidRPr="009C125D" w:rsidRDefault="00380E73" w:rsidP="00380E73">
      <w:pPr>
        <w:spacing w:line="360" w:lineRule="auto"/>
        <w:ind w:right="-1039"/>
        <w:jc w:val="both"/>
        <w:rPr>
          <w:rFonts w:ascii="Times New Roman" w:hAnsi="Times New Roman"/>
          <w:b/>
          <w:sz w:val="24"/>
          <w:szCs w:val="24"/>
        </w:rPr>
      </w:pPr>
      <w:r>
        <w:rPr>
          <w:rFonts w:ascii="Times New Roman" w:hAnsi="Times New Roman"/>
          <w:b/>
          <w:sz w:val="24"/>
          <w:szCs w:val="24"/>
        </w:rPr>
        <w:t>Haematology</w:t>
      </w:r>
    </w:p>
    <w:p w:rsidR="00380E73" w:rsidRPr="009C125D" w:rsidRDefault="00380E73" w:rsidP="00380E73">
      <w:pPr>
        <w:spacing w:line="360" w:lineRule="auto"/>
        <w:ind w:right="-1039"/>
        <w:jc w:val="both"/>
        <w:rPr>
          <w:rFonts w:ascii="Times New Roman" w:hAnsi="Times New Roman"/>
          <w:sz w:val="24"/>
          <w:szCs w:val="24"/>
        </w:rPr>
      </w:pPr>
      <w:r w:rsidRPr="009C125D">
        <w:rPr>
          <w:rFonts w:ascii="Times New Roman" w:hAnsi="Times New Roman"/>
          <w:sz w:val="24"/>
          <w:szCs w:val="24"/>
        </w:rPr>
        <w:t>The haematological parameters were all similar in the chicken</w:t>
      </w:r>
      <w:r>
        <w:rPr>
          <w:rFonts w:ascii="Times New Roman" w:hAnsi="Times New Roman"/>
          <w:sz w:val="24"/>
          <w:szCs w:val="24"/>
        </w:rPr>
        <w:t>s belonging to all the treatments of this study.</w:t>
      </w:r>
      <w:r w:rsidRPr="009C125D">
        <w:rPr>
          <w:rFonts w:ascii="Times New Roman" w:hAnsi="Times New Roman"/>
          <w:sz w:val="24"/>
          <w:szCs w:val="24"/>
        </w:rPr>
        <w:t xml:space="preserve"> Haemoglobin concentr</w:t>
      </w:r>
      <w:r>
        <w:rPr>
          <w:rFonts w:ascii="Times New Roman" w:hAnsi="Times New Roman"/>
          <w:sz w:val="24"/>
          <w:szCs w:val="24"/>
        </w:rPr>
        <w:t>ation</w:t>
      </w:r>
      <w:r w:rsidRPr="009C125D">
        <w:rPr>
          <w:rFonts w:ascii="Times New Roman" w:hAnsi="Times New Roman"/>
          <w:sz w:val="24"/>
          <w:szCs w:val="24"/>
        </w:rPr>
        <w:t xml:space="preserve"> which ranged from 10.80-13.37</w:t>
      </w:r>
      <w:r>
        <w:rPr>
          <w:rFonts w:ascii="Times New Roman" w:hAnsi="Times New Roman"/>
          <w:sz w:val="24"/>
          <w:szCs w:val="24"/>
        </w:rPr>
        <w:t>g/dL</w:t>
      </w:r>
      <w:r w:rsidRPr="009C125D">
        <w:rPr>
          <w:rFonts w:ascii="Times New Roman" w:hAnsi="Times New Roman"/>
          <w:sz w:val="24"/>
          <w:szCs w:val="24"/>
        </w:rPr>
        <w:t xml:space="preserve"> was simi</w:t>
      </w:r>
      <w:r>
        <w:rPr>
          <w:rFonts w:ascii="Times New Roman" w:hAnsi="Times New Roman"/>
          <w:sz w:val="24"/>
          <w:szCs w:val="24"/>
        </w:rPr>
        <w:t>lar to the range of 8.9-13.5g/dL observed</w:t>
      </w:r>
      <w:r w:rsidR="008F58B8">
        <w:rPr>
          <w:rFonts w:ascii="Times New Roman" w:hAnsi="Times New Roman"/>
          <w:sz w:val="24"/>
          <w:szCs w:val="24"/>
        </w:rPr>
        <w:t xml:space="preserve"> by</w:t>
      </w:r>
      <w:r w:rsidR="00E07E7A">
        <w:rPr>
          <w:rFonts w:ascii="Times New Roman" w:hAnsi="Times New Roman"/>
          <w:sz w:val="24"/>
          <w:szCs w:val="24"/>
        </w:rPr>
        <w:t xml:space="preserve"> [24]</w:t>
      </w:r>
      <w:r w:rsidRPr="009C125D">
        <w:rPr>
          <w:rFonts w:ascii="Times New Roman" w:hAnsi="Times New Roman"/>
          <w:sz w:val="24"/>
          <w:szCs w:val="24"/>
        </w:rPr>
        <w:t xml:space="preserve">. The red blood cell count in this study ranged between 2.22-2.83 </w:t>
      </w:r>
      <w:r>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sz w:val="24"/>
          <w:szCs w:val="24"/>
          <w:vertAlign w:val="superscript"/>
        </w:rPr>
        <w:t>12</w:t>
      </w:r>
      <w:r>
        <w:rPr>
          <w:rFonts w:ascii="Times New Roman" w:hAnsi="Times New Roman"/>
          <w:sz w:val="24"/>
          <w:szCs w:val="24"/>
        </w:rPr>
        <w:t>/L</w:t>
      </w:r>
      <w:r w:rsidRPr="009C125D">
        <w:rPr>
          <w:rFonts w:ascii="Times New Roman" w:hAnsi="Times New Roman"/>
          <w:sz w:val="24"/>
          <w:szCs w:val="24"/>
        </w:rPr>
        <w:t xml:space="preserve"> was similar to the value </w:t>
      </w:r>
      <w:r>
        <w:rPr>
          <w:rFonts w:ascii="Times New Roman" w:hAnsi="Times New Roman"/>
          <w:sz w:val="24"/>
          <w:szCs w:val="24"/>
        </w:rPr>
        <w:t xml:space="preserve">2.33 -2.66 </w:t>
      </w:r>
      <w:r>
        <w:rPr>
          <w:rFonts w:ascii="Times New Roman" w:hAnsi="Times New Roman" w:cs="Times New Roman"/>
          <w:sz w:val="24"/>
          <w:szCs w:val="24"/>
        </w:rPr>
        <w:t>×</w:t>
      </w:r>
      <w:r w:rsidRPr="00C551A6">
        <w:rPr>
          <w:rFonts w:ascii="Times New Roman" w:hAnsi="Times New Roman"/>
          <w:sz w:val="24"/>
          <w:szCs w:val="24"/>
        </w:rPr>
        <w:t>10</w:t>
      </w:r>
      <w:r>
        <w:rPr>
          <w:rFonts w:ascii="Times New Roman" w:hAnsi="Times New Roman"/>
          <w:sz w:val="24"/>
          <w:szCs w:val="24"/>
          <w:vertAlign w:val="superscript"/>
        </w:rPr>
        <w:t>12</w:t>
      </w:r>
      <w:r>
        <w:rPr>
          <w:rFonts w:ascii="Times New Roman" w:hAnsi="Times New Roman"/>
          <w:sz w:val="24"/>
          <w:szCs w:val="24"/>
        </w:rPr>
        <w:t xml:space="preserve">/L </w:t>
      </w:r>
      <w:r w:rsidRPr="00C551A6">
        <w:rPr>
          <w:rFonts w:ascii="Times New Roman" w:hAnsi="Times New Roman"/>
          <w:sz w:val="24"/>
          <w:szCs w:val="24"/>
        </w:rPr>
        <w:t>reported</w:t>
      </w:r>
      <w:r w:rsidR="008F58B8">
        <w:rPr>
          <w:rFonts w:ascii="Times New Roman" w:hAnsi="Times New Roman"/>
          <w:sz w:val="24"/>
          <w:szCs w:val="24"/>
        </w:rPr>
        <w:t xml:space="preserve"> by</w:t>
      </w:r>
      <w:r w:rsidR="00E07E7A">
        <w:rPr>
          <w:rFonts w:ascii="Times New Roman" w:hAnsi="Times New Roman"/>
          <w:sz w:val="24"/>
          <w:szCs w:val="24"/>
        </w:rPr>
        <w:t xml:space="preserve"> [24]</w:t>
      </w:r>
      <w:r w:rsidRPr="009C125D">
        <w:rPr>
          <w:rFonts w:ascii="Times New Roman" w:hAnsi="Times New Roman"/>
          <w:sz w:val="24"/>
          <w:szCs w:val="24"/>
        </w:rPr>
        <w:t xml:space="preserve">. </w:t>
      </w:r>
      <w:r>
        <w:rPr>
          <w:rFonts w:ascii="Times New Roman" w:hAnsi="Times New Roman"/>
          <w:sz w:val="24"/>
          <w:szCs w:val="24"/>
        </w:rPr>
        <w:t>Who reported that m</w:t>
      </w:r>
      <w:r w:rsidRPr="009C125D">
        <w:rPr>
          <w:rFonts w:ascii="Times New Roman" w:hAnsi="Times New Roman"/>
          <w:sz w:val="24"/>
          <w:szCs w:val="24"/>
        </w:rPr>
        <w:t>any factors influence the red blood cell count in birds, which include species, age of birds, sex, hormonal influences, hypoxia and environmental effects. The author</w:t>
      </w:r>
      <w:r>
        <w:rPr>
          <w:rFonts w:ascii="Times New Roman" w:hAnsi="Times New Roman"/>
          <w:sz w:val="24"/>
          <w:szCs w:val="24"/>
        </w:rPr>
        <w:t>s</w:t>
      </w:r>
      <w:r w:rsidRPr="009C125D">
        <w:rPr>
          <w:rFonts w:ascii="Times New Roman" w:hAnsi="Times New Roman"/>
          <w:sz w:val="24"/>
          <w:szCs w:val="24"/>
        </w:rPr>
        <w:t xml:space="preserve"> added that t</w:t>
      </w:r>
      <w:r>
        <w:rPr>
          <w:rFonts w:ascii="Times New Roman" w:hAnsi="Times New Roman"/>
          <w:sz w:val="24"/>
          <w:szCs w:val="24"/>
        </w:rPr>
        <w:t>he total erythrocyte count is the most valuable parameters</w:t>
      </w:r>
      <w:r w:rsidRPr="009C125D">
        <w:rPr>
          <w:rFonts w:ascii="Times New Roman" w:hAnsi="Times New Roman"/>
          <w:sz w:val="24"/>
          <w:szCs w:val="24"/>
        </w:rPr>
        <w:t xml:space="preserve"> in follo</w:t>
      </w:r>
      <w:r>
        <w:rPr>
          <w:rFonts w:ascii="Times New Roman" w:hAnsi="Times New Roman"/>
          <w:sz w:val="24"/>
          <w:szCs w:val="24"/>
        </w:rPr>
        <w:t xml:space="preserve">wing the cause of disease in </w:t>
      </w:r>
      <w:r w:rsidRPr="009C125D">
        <w:rPr>
          <w:rFonts w:ascii="Times New Roman" w:hAnsi="Times New Roman"/>
          <w:sz w:val="24"/>
          <w:szCs w:val="24"/>
        </w:rPr>
        <w:t xml:space="preserve">birds. The packed cell volume of the chickens in this study, which ranged from 29.73-36.86%, is similar to the values 22-55% given </w:t>
      </w:r>
      <w:r>
        <w:rPr>
          <w:rFonts w:ascii="Times New Roman" w:hAnsi="Times New Roman"/>
          <w:sz w:val="24"/>
          <w:szCs w:val="24"/>
        </w:rPr>
        <w:t xml:space="preserve">as normal </w:t>
      </w:r>
      <w:r w:rsidR="008F58B8">
        <w:rPr>
          <w:rFonts w:ascii="Times New Roman" w:hAnsi="Times New Roman"/>
          <w:sz w:val="24"/>
          <w:szCs w:val="24"/>
        </w:rPr>
        <w:t>by</w:t>
      </w:r>
      <w:r w:rsidR="00E07E7A">
        <w:rPr>
          <w:rFonts w:ascii="Times New Roman" w:hAnsi="Times New Roman"/>
          <w:sz w:val="24"/>
          <w:szCs w:val="24"/>
        </w:rPr>
        <w:t xml:space="preserve"> [24]</w:t>
      </w:r>
      <w:r w:rsidRPr="009C125D">
        <w:rPr>
          <w:rFonts w:ascii="Times New Roman" w:hAnsi="Times New Roman"/>
          <w:sz w:val="24"/>
          <w:szCs w:val="24"/>
        </w:rPr>
        <w:t xml:space="preserve">. According to these authors, a PCV of less than 22% indicates anaemia, and one greater than 55%, </w:t>
      </w:r>
      <w:r>
        <w:rPr>
          <w:rFonts w:ascii="Times New Roman" w:hAnsi="Times New Roman"/>
          <w:sz w:val="24"/>
          <w:szCs w:val="24"/>
        </w:rPr>
        <w:t xml:space="preserve">indicates </w:t>
      </w:r>
      <w:r w:rsidRPr="009C125D">
        <w:rPr>
          <w:rFonts w:ascii="Times New Roman" w:hAnsi="Times New Roman"/>
          <w:sz w:val="24"/>
          <w:szCs w:val="24"/>
        </w:rPr>
        <w:t>dehydration.</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sz w:val="24"/>
          <w:szCs w:val="24"/>
        </w:rPr>
        <w:t>The white blood cell of the chickens fed sesame seed cake, ranged from 19.33-21.51</w:t>
      </w:r>
      <w:r w:rsidRPr="009C125D">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sz w:val="24"/>
          <w:szCs w:val="24"/>
          <w:vertAlign w:val="superscript"/>
        </w:rPr>
        <w:t>9</w:t>
      </w:r>
      <w:r>
        <w:rPr>
          <w:rFonts w:ascii="Times New Roman" w:hAnsi="Times New Roman"/>
          <w:sz w:val="24"/>
          <w:szCs w:val="24"/>
        </w:rPr>
        <w:t>/L</w:t>
      </w:r>
      <w:r w:rsidRPr="009C125D">
        <w:rPr>
          <w:rFonts w:ascii="Times New Roman" w:hAnsi="Times New Roman"/>
          <w:sz w:val="24"/>
          <w:szCs w:val="24"/>
        </w:rPr>
        <w:t xml:space="preserve"> is similar to the values of 15-30</w:t>
      </w:r>
      <w:r w:rsidRPr="009C125D">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cs="Times New Roman"/>
          <w:sz w:val="24"/>
          <w:szCs w:val="24"/>
          <w:vertAlign w:val="superscript"/>
        </w:rPr>
        <w:t>9</w:t>
      </w:r>
      <w:r>
        <w:rPr>
          <w:rFonts w:ascii="Times New Roman" w:hAnsi="Times New Roman" w:cs="Times New Roman"/>
          <w:sz w:val="24"/>
          <w:szCs w:val="24"/>
        </w:rPr>
        <w:t>/ L</w:t>
      </w:r>
      <w:r w:rsidR="008F58B8">
        <w:rPr>
          <w:rFonts w:ascii="Times New Roman" w:hAnsi="Times New Roman" w:cs="Times New Roman"/>
          <w:sz w:val="24"/>
          <w:szCs w:val="24"/>
        </w:rPr>
        <w:t xml:space="preserve"> observed by</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According to this author, a white blood cell of less than 15×10</w:t>
      </w:r>
      <w:r w:rsidRPr="009C125D">
        <w:rPr>
          <w:rFonts w:ascii="Times New Roman" w:hAnsi="Times New Roman" w:cs="Times New Roman"/>
          <w:sz w:val="24"/>
          <w:szCs w:val="24"/>
          <w:vertAlign w:val="superscript"/>
        </w:rPr>
        <w:t>9</w:t>
      </w:r>
      <w:r>
        <w:rPr>
          <w:rFonts w:ascii="Times New Roman" w:hAnsi="Times New Roman" w:cs="Times New Roman"/>
          <w:sz w:val="24"/>
          <w:szCs w:val="24"/>
        </w:rPr>
        <w:t>/L</w:t>
      </w:r>
      <w:r w:rsidRPr="009C125D">
        <w:rPr>
          <w:rFonts w:ascii="Times New Roman" w:hAnsi="Times New Roman" w:cs="Times New Roman"/>
          <w:sz w:val="24"/>
          <w:szCs w:val="24"/>
        </w:rPr>
        <w:t xml:space="preserve"> indicates leukopenia, and one greater than 30×10</w:t>
      </w:r>
      <w:r w:rsidRPr="009C125D">
        <w:rPr>
          <w:rFonts w:ascii="Times New Roman" w:hAnsi="Times New Roman" w:cs="Times New Roman"/>
          <w:sz w:val="24"/>
          <w:szCs w:val="24"/>
          <w:vertAlign w:val="superscript"/>
        </w:rPr>
        <w:t>9</w:t>
      </w:r>
      <w:r>
        <w:rPr>
          <w:rFonts w:ascii="Times New Roman" w:hAnsi="Times New Roman" w:cs="Times New Roman"/>
          <w:sz w:val="24"/>
          <w:szCs w:val="24"/>
        </w:rPr>
        <w:t>/L</w:t>
      </w:r>
      <w:r w:rsidRPr="009C125D">
        <w:rPr>
          <w:rFonts w:ascii="Times New Roman" w:hAnsi="Times New Roman" w:cs="Times New Roman"/>
          <w:sz w:val="24"/>
          <w:szCs w:val="24"/>
        </w:rPr>
        <w:t xml:space="preserve"> indicate leucocytosis. The mean cell volume, mean cell haemoglobin, and mean cell haemoglobin concentration were within the normal ranged and similar to the value </w:t>
      </w:r>
      <w:r>
        <w:rPr>
          <w:rFonts w:ascii="Times New Roman" w:hAnsi="Times New Roman" w:cs="Times New Roman"/>
          <w:sz w:val="24"/>
          <w:szCs w:val="24"/>
        </w:rPr>
        <w:t xml:space="preserve">90-140FL, 33-47Pg and 26-35g/dL </w:t>
      </w:r>
      <w:r w:rsidR="008F58B8">
        <w:rPr>
          <w:rFonts w:ascii="Times New Roman" w:hAnsi="Times New Roman" w:cs="Times New Roman"/>
          <w:sz w:val="24"/>
          <w:szCs w:val="24"/>
        </w:rPr>
        <w:t>reported by</w:t>
      </w:r>
      <w:r w:rsidR="00E07E7A">
        <w:rPr>
          <w:rFonts w:ascii="Times New Roman" w:hAnsi="Times New Roman" w:cs="Times New Roman"/>
          <w:sz w:val="24"/>
          <w:szCs w:val="24"/>
        </w:rPr>
        <w:t xml:space="preserve"> [26]</w:t>
      </w:r>
      <w:r>
        <w:rPr>
          <w:rFonts w:ascii="Times New Roman" w:hAnsi="Times New Roman" w:cs="Times New Roman"/>
          <w:sz w:val="24"/>
          <w:szCs w:val="24"/>
        </w:rPr>
        <w:t xml:space="preserve"> according to this author</w:t>
      </w:r>
      <w:r w:rsidRPr="009C125D">
        <w:rPr>
          <w:rFonts w:ascii="Times New Roman" w:hAnsi="Times New Roman" w:cs="Times New Roman"/>
          <w:sz w:val="24"/>
          <w:szCs w:val="24"/>
        </w:rPr>
        <w:t xml:space="preserve"> the erythrocyte parameters are measurement used to characterise anaemia and help to determine the cause of the anaemia. The r</w:t>
      </w:r>
      <w:r>
        <w:rPr>
          <w:rFonts w:ascii="Times New Roman" w:hAnsi="Times New Roman" w:cs="Times New Roman"/>
          <w:sz w:val="24"/>
          <w:szCs w:val="24"/>
        </w:rPr>
        <w:t>ed blood distribution widths which</w:t>
      </w:r>
      <w:r w:rsidRPr="009C125D">
        <w:rPr>
          <w:rFonts w:ascii="Times New Roman" w:hAnsi="Times New Roman" w:cs="Times New Roman"/>
          <w:sz w:val="24"/>
          <w:szCs w:val="24"/>
        </w:rPr>
        <w:t xml:space="preserve"> ranged </w:t>
      </w:r>
      <w:r>
        <w:rPr>
          <w:rFonts w:ascii="Times New Roman" w:hAnsi="Times New Roman" w:cs="Times New Roman"/>
          <w:sz w:val="24"/>
          <w:szCs w:val="24"/>
        </w:rPr>
        <w:t xml:space="preserve">from 7.80-8.53 is </w:t>
      </w:r>
      <w:r w:rsidRPr="009C125D">
        <w:rPr>
          <w:rFonts w:ascii="Times New Roman" w:hAnsi="Times New Roman" w:cs="Times New Roman"/>
          <w:sz w:val="24"/>
          <w:szCs w:val="24"/>
        </w:rPr>
        <w:t xml:space="preserve">similar to the </w:t>
      </w:r>
      <w:r>
        <w:rPr>
          <w:rFonts w:ascii="Times New Roman" w:hAnsi="Times New Roman" w:cs="Times New Roman"/>
          <w:sz w:val="24"/>
          <w:szCs w:val="24"/>
        </w:rPr>
        <w:t>values of 11.5-14.5%</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[26]</w:t>
      </w:r>
      <w:r w:rsidRPr="009C125D">
        <w:rPr>
          <w:rFonts w:ascii="Times New Roman" w:hAnsi="Times New Roman" w:cs="Times New Roman"/>
          <w:sz w:val="24"/>
          <w:szCs w:val="24"/>
        </w:rPr>
        <w:t xml:space="preserve">. According to the author these parameters measured are used to describe the normal red blood cell distribution width a variation in the size of erythrocytes is termed anisocytosis, and the presence of abnormally shaped erythrocyte is term </w:t>
      </w:r>
      <w:proofErr w:type="spellStart"/>
      <w:r w:rsidRPr="009C125D">
        <w:rPr>
          <w:rFonts w:ascii="Times New Roman" w:hAnsi="Times New Roman" w:cs="Times New Roman"/>
          <w:sz w:val="24"/>
          <w:szCs w:val="24"/>
        </w:rPr>
        <w:t>piokilocytosis</w:t>
      </w:r>
      <w:proofErr w:type="spellEnd"/>
      <w:r w:rsidRPr="009C125D">
        <w:rPr>
          <w:rFonts w:ascii="Times New Roman" w:hAnsi="Times New Roman" w:cs="Times New Roman"/>
          <w:sz w:val="24"/>
          <w:szCs w:val="24"/>
        </w:rPr>
        <w:t>. Platelet,</w:t>
      </w:r>
      <w:r>
        <w:rPr>
          <w:rFonts w:ascii="Times New Roman" w:hAnsi="Times New Roman" w:cs="Times New Roman"/>
          <w:sz w:val="24"/>
          <w:szCs w:val="24"/>
        </w:rPr>
        <w:t xml:space="preserve"> which ranged from 44.67-69.33×10</w:t>
      </w:r>
      <w:r>
        <w:rPr>
          <w:rFonts w:ascii="Times New Roman" w:hAnsi="Times New Roman" w:cs="Times New Roman"/>
          <w:sz w:val="24"/>
          <w:szCs w:val="24"/>
          <w:vertAlign w:val="superscript"/>
        </w:rPr>
        <w:t>9</w:t>
      </w:r>
      <w:r>
        <w:rPr>
          <w:rFonts w:ascii="Times New Roman" w:hAnsi="Times New Roman" w:cs="Times New Roman"/>
          <w:sz w:val="24"/>
          <w:szCs w:val="24"/>
        </w:rPr>
        <w:t>/L is similar 65.00-75.00×10</w:t>
      </w:r>
      <w:r>
        <w:rPr>
          <w:rFonts w:ascii="Times New Roman" w:hAnsi="Times New Roman" w:cs="Times New Roman"/>
          <w:sz w:val="24"/>
          <w:szCs w:val="24"/>
          <w:vertAlign w:val="superscript"/>
        </w:rPr>
        <w:t>9</w:t>
      </w:r>
      <w:r>
        <w:rPr>
          <w:rFonts w:ascii="Times New Roman" w:hAnsi="Times New Roman" w:cs="Times New Roman"/>
          <w:sz w:val="24"/>
          <w:szCs w:val="24"/>
        </w:rPr>
        <w:t>/L, the author added that an elevated platelet count is a sign of a condition called thrombocytosis. Mild elevation in the platelet count can be a sign of chronic infection. A low platelet count can be due to a condition called thrombocytopenia. It can also be a sign of disseminated intravascular coagulation, haemolytic anaemia, hypersplenism, idiopathic thrombocytopenic purpura or leukaemia.</w:t>
      </w:r>
      <w:r w:rsidR="00BE7596">
        <w:rPr>
          <w:rFonts w:ascii="Times New Roman" w:hAnsi="Times New Roman" w:cs="Times New Roman"/>
          <w:sz w:val="24"/>
          <w:szCs w:val="24"/>
        </w:rPr>
        <w:t xml:space="preserve"> </w:t>
      </w:r>
      <w:r>
        <w:rPr>
          <w:rFonts w:ascii="Times New Roman" w:hAnsi="Times New Roman" w:cs="Times New Roman"/>
          <w:sz w:val="24"/>
          <w:szCs w:val="24"/>
        </w:rPr>
        <w:t>The M</w:t>
      </w:r>
      <w:r w:rsidRPr="009C125D">
        <w:rPr>
          <w:rFonts w:ascii="Times New Roman" w:hAnsi="Times New Roman" w:cs="Times New Roman"/>
          <w:sz w:val="24"/>
          <w:szCs w:val="24"/>
        </w:rPr>
        <w:t>ean platelet volume</w:t>
      </w:r>
      <w:r>
        <w:rPr>
          <w:rFonts w:ascii="Times New Roman" w:hAnsi="Times New Roman" w:cs="Times New Roman"/>
          <w:sz w:val="24"/>
          <w:szCs w:val="24"/>
        </w:rPr>
        <w:t>, which ranged from 4.60-5.13% is simil</w:t>
      </w:r>
      <w:r w:rsidR="008F58B8">
        <w:rPr>
          <w:rFonts w:ascii="Times New Roman" w:hAnsi="Times New Roman" w:cs="Times New Roman"/>
          <w:sz w:val="24"/>
          <w:szCs w:val="24"/>
        </w:rPr>
        <w:t>ar to 6.0-10.0% reported by</w:t>
      </w:r>
      <w:r w:rsidR="00E07E7A">
        <w:rPr>
          <w:rFonts w:ascii="Times New Roman" w:hAnsi="Times New Roman" w:cs="Times New Roman"/>
          <w:sz w:val="24"/>
          <w:szCs w:val="24"/>
        </w:rPr>
        <w:t xml:space="preserve"> [26]</w:t>
      </w:r>
      <w:r>
        <w:rPr>
          <w:rFonts w:ascii="Times New Roman" w:hAnsi="Times New Roman" w:cs="Times New Roman"/>
          <w:sz w:val="24"/>
          <w:szCs w:val="24"/>
        </w:rPr>
        <w:t xml:space="preserve">. According to the author, </w:t>
      </w:r>
      <w:proofErr w:type="gramStart"/>
      <w:r>
        <w:rPr>
          <w:rFonts w:ascii="Times New Roman" w:hAnsi="Times New Roman" w:cs="Times New Roman"/>
          <w:sz w:val="24"/>
          <w:szCs w:val="24"/>
        </w:rPr>
        <w:t>M</w:t>
      </w:r>
      <w:r w:rsidRPr="009C125D">
        <w:rPr>
          <w:rFonts w:ascii="Times New Roman" w:hAnsi="Times New Roman" w:cs="Times New Roman"/>
          <w:sz w:val="24"/>
          <w:szCs w:val="24"/>
        </w:rPr>
        <w:t>ean</w:t>
      </w:r>
      <w:proofErr w:type="gramEnd"/>
      <w:r w:rsidRPr="009C125D">
        <w:rPr>
          <w:rFonts w:ascii="Times New Roman" w:hAnsi="Times New Roman" w:cs="Times New Roman"/>
          <w:sz w:val="24"/>
          <w:szCs w:val="24"/>
        </w:rPr>
        <w:t xml:space="preserve"> platelet volume</w:t>
      </w:r>
      <w:r>
        <w:rPr>
          <w:rFonts w:ascii="Times New Roman" w:hAnsi="Times New Roman" w:cs="Times New Roman"/>
          <w:sz w:val="24"/>
          <w:szCs w:val="24"/>
        </w:rPr>
        <w:t xml:space="preserve"> is </w:t>
      </w:r>
      <w:proofErr w:type="spellStart"/>
      <w:r>
        <w:rPr>
          <w:rFonts w:ascii="Times New Roman" w:hAnsi="Times New Roman" w:cs="Times New Roman"/>
          <w:sz w:val="24"/>
          <w:szCs w:val="24"/>
        </w:rPr>
        <w:t>themeasurement</w:t>
      </w:r>
      <w:proofErr w:type="spellEnd"/>
      <w:r>
        <w:rPr>
          <w:rFonts w:ascii="Times New Roman" w:hAnsi="Times New Roman" w:cs="Times New Roman"/>
          <w:sz w:val="24"/>
          <w:szCs w:val="24"/>
        </w:rPr>
        <w:t xml:space="preserve"> of the average volume of a platelet. The P</w:t>
      </w:r>
      <w:r w:rsidRPr="009C125D">
        <w:rPr>
          <w:rFonts w:ascii="Times New Roman" w:hAnsi="Times New Roman" w:cs="Times New Roman"/>
          <w:sz w:val="24"/>
          <w:szCs w:val="24"/>
        </w:rPr>
        <w:t xml:space="preserve">latelet distribution </w:t>
      </w:r>
      <w:r>
        <w:rPr>
          <w:rFonts w:ascii="Times New Roman" w:hAnsi="Times New Roman" w:cs="Times New Roman"/>
          <w:sz w:val="24"/>
          <w:szCs w:val="24"/>
        </w:rPr>
        <w:t>widths which ranged from 17.63-18.53% is simila</w:t>
      </w:r>
      <w:r w:rsidR="008F58B8">
        <w:rPr>
          <w:rFonts w:ascii="Times New Roman" w:hAnsi="Times New Roman" w:cs="Times New Roman"/>
          <w:sz w:val="24"/>
          <w:szCs w:val="24"/>
        </w:rPr>
        <w:t>r to 15.0-17.0% reported by</w:t>
      </w:r>
      <w:r w:rsidR="00E07E7A">
        <w:rPr>
          <w:rFonts w:ascii="Times New Roman" w:hAnsi="Times New Roman" w:cs="Times New Roman"/>
          <w:sz w:val="24"/>
          <w:szCs w:val="24"/>
        </w:rPr>
        <w:t xml:space="preserve"> [26]</w:t>
      </w:r>
      <w:r>
        <w:rPr>
          <w:rFonts w:ascii="Times New Roman" w:hAnsi="Times New Roman" w:cs="Times New Roman"/>
          <w:sz w:val="24"/>
          <w:szCs w:val="24"/>
        </w:rPr>
        <w:t>.</w:t>
      </w:r>
      <w:r w:rsidR="00D0169B">
        <w:rPr>
          <w:rFonts w:ascii="Times New Roman" w:hAnsi="Times New Roman" w:cs="Times New Roman"/>
          <w:sz w:val="24"/>
          <w:szCs w:val="24"/>
        </w:rPr>
        <w:t xml:space="preserve"> </w:t>
      </w:r>
      <w:r>
        <w:rPr>
          <w:rFonts w:ascii="Times New Roman" w:hAnsi="Times New Roman" w:cs="Times New Roman"/>
          <w:sz w:val="24"/>
          <w:szCs w:val="24"/>
        </w:rPr>
        <w:t>According to the author P</w:t>
      </w:r>
      <w:r w:rsidRPr="009C125D">
        <w:rPr>
          <w:rFonts w:ascii="Times New Roman" w:hAnsi="Times New Roman" w:cs="Times New Roman"/>
          <w:sz w:val="24"/>
          <w:szCs w:val="24"/>
        </w:rPr>
        <w:t xml:space="preserve">latelet distribution </w:t>
      </w:r>
      <w:r>
        <w:rPr>
          <w:rFonts w:ascii="Times New Roman" w:hAnsi="Times New Roman" w:cs="Times New Roman"/>
          <w:sz w:val="24"/>
          <w:szCs w:val="24"/>
        </w:rPr>
        <w:t>widths is the measure of the variation in size of the platelet, and were within the normal ran</w:t>
      </w:r>
      <w:r w:rsidRPr="009C125D">
        <w:rPr>
          <w:rFonts w:ascii="Times New Roman" w:hAnsi="Times New Roman" w:cs="Times New Roman"/>
          <w:sz w:val="24"/>
          <w:szCs w:val="24"/>
        </w:rPr>
        <w:t>ge for healthy birds.</w:t>
      </w:r>
    </w:p>
    <w:p w:rsidR="00380E73" w:rsidRPr="00070399"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neutrophils of the chicken in this study, which ranged from 20-30</w:t>
      </w:r>
      <w:r>
        <w:rPr>
          <w:rFonts w:ascii="Times New Roman" w:hAnsi="Times New Roman" w:cs="Times New Roman"/>
          <w:sz w:val="24"/>
          <w:szCs w:val="24"/>
        </w:rPr>
        <w:t>%</w:t>
      </w:r>
      <w:r w:rsidRPr="009C125D">
        <w:rPr>
          <w:rFonts w:ascii="Times New Roman" w:hAnsi="Times New Roman" w:cs="Times New Roman"/>
          <w:sz w:val="24"/>
          <w:szCs w:val="24"/>
        </w:rPr>
        <w:t xml:space="preserve"> is si</w:t>
      </w:r>
      <w:r>
        <w:rPr>
          <w:rFonts w:ascii="Times New Roman" w:hAnsi="Times New Roman" w:cs="Times New Roman"/>
          <w:sz w:val="24"/>
          <w:szCs w:val="24"/>
        </w:rPr>
        <w:t>milar to the values of 29.5-37.5%</w:t>
      </w:r>
      <w:r w:rsidR="008F58B8">
        <w:rPr>
          <w:rFonts w:ascii="Times New Roman" w:hAnsi="Times New Roman" w:cs="Times New Roman"/>
          <w:sz w:val="24"/>
          <w:szCs w:val="24"/>
        </w:rPr>
        <w:t xml:space="preserve"> given by</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xml:space="preserve"> according to the author, an elevated neutrophils i</w:t>
      </w:r>
      <w:r w:rsidR="001F1261">
        <w:rPr>
          <w:rFonts w:ascii="Times New Roman" w:hAnsi="Times New Roman" w:cs="Times New Roman"/>
          <w:sz w:val="24"/>
          <w:szCs w:val="24"/>
        </w:rPr>
        <w:t xml:space="preserve">s known as neutrophilia, which </w:t>
      </w:r>
      <w:r w:rsidRPr="009C125D">
        <w:rPr>
          <w:rFonts w:ascii="Times New Roman" w:hAnsi="Times New Roman" w:cs="Times New Roman"/>
          <w:sz w:val="24"/>
          <w:szCs w:val="24"/>
        </w:rPr>
        <w:lastRenderedPageBreak/>
        <w:t>could be cause by inflammation, corticosteroids and physiologic leucocytosis. A decrease is termed neutropenia which could be cause by neutrophils redistribution, decreased neutrophils production and inflammation. The eosinophils 0</w:t>
      </w:r>
      <w:r>
        <w:rPr>
          <w:rFonts w:ascii="Times New Roman" w:hAnsi="Times New Roman" w:cs="Times New Roman"/>
          <w:sz w:val="24"/>
          <w:szCs w:val="24"/>
        </w:rPr>
        <w:t>%</w:t>
      </w:r>
      <w:r w:rsidRPr="009C125D">
        <w:rPr>
          <w:rFonts w:ascii="Times New Roman" w:hAnsi="Times New Roman" w:cs="Times New Roman"/>
          <w:sz w:val="24"/>
          <w:szCs w:val="24"/>
        </w:rPr>
        <w:t xml:space="preserve"> of the chickens fed sesame seed cake is similar to the values of 0-7</w:t>
      </w:r>
      <w:r>
        <w:rPr>
          <w:rFonts w:ascii="Times New Roman" w:hAnsi="Times New Roman" w:cs="Times New Roman"/>
          <w:sz w:val="24"/>
          <w:szCs w:val="24"/>
        </w:rPr>
        <w:t>%</w:t>
      </w:r>
      <w:r w:rsidR="008F58B8">
        <w:rPr>
          <w:rFonts w:ascii="Times New Roman" w:hAnsi="Times New Roman" w:cs="Times New Roman"/>
          <w:sz w:val="24"/>
          <w:szCs w:val="24"/>
        </w:rPr>
        <w:t xml:space="preserve"> obtained by</w:t>
      </w:r>
      <w:r w:rsidR="00E07E7A">
        <w:rPr>
          <w:rFonts w:ascii="Times New Roman" w:hAnsi="Times New Roman" w:cs="Times New Roman"/>
          <w:sz w:val="24"/>
          <w:szCs w:val="24"/>
        </w:rPr>
        <w:t xml:space="preserve"> [25]</w:t>
      </w:r>
      <w:r w:rsidR="008F58B8">
        <w:rPr>
          <w:rFonts w:ascii="Times New Roman" w:hAnsi="Times New Roman" w:cs="Times New Roman"/>
          <w:sz w:val="24"/>
          <w:szCs w:val="24"/>
        </w:rPr>
        <w:t>. According to</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increased eosinophils is term eosinophilia which could be cause by parasites, foreign antigen, vaccination and toxins while a decrease is called eosinopenia which could be caused by corticosteroid and toxins. The monocyte of the broiler chickens in this study which ranged from 0.66-1.33</w:t>
      </w:r>
      <w:r>
        <w:rPr>
          <w:rFonts w:ascii="Times New Roman" w:hAnsi="Times New Roman" w:cs="Times New Roman"/>
          <w:sz w:val="24"/>
          <w:szCs w:val="24"/>
        </w:rPr>
        <w:t>%</w:t>
      </w:r>
      <w:r w:rsidRPr="009C125D">
        <w:rPr>
          <w:rFonts w:ascii="Times New Roman" w:hAnsi="Times New Roman" w:cs="Times New Roman"/>
          <w:sz w:val="24"/>
          <w:szCs w:val="24"/>
        </w:rPr>
        <w:t>, is similar to the valu</w:t>
      </w:r>
      <w:r>
        <w:rPr>
          <w:rFonts w:ascii="Times New Roman" w:hAnsi="Times New Roman" w:cs="Times New Roman"/>
          <w:sz w:val="24"/>
          <w:szCs w:val="24"/>
        </w:rPr>
        <w:t>e</w:t>
      </w:r>
      <w:r w:rsidR="008F58B8">
        <w:rPr>
          <w:rFonts w:ascii="Times New Roman" w:hAnsi="Times New Roman" w:cs="Times New Roman"/>
          <w:sz w:val="24"/>
          <w:szCs w:val="24"/>
        </w:rPr>
        <w:t>s of 0.7-2% given by [25]</w:t>
      </w:r>
      <w:r w:rsidRPr="009C125D">
        <w:rPr>
          <w:rFonts w:ascii="Times New Roman" w:hAnsi="Times New Roman" w:cs="Times New Roman"/>
          <w:sz w:val="24"/>
          <w:szCs w:val="24"/>
        </w:rPr>
        <w:t xml:space="preserve"> according to the author an abnorm</w:t>
      </w:r>
      <w:r>
        <w:rPr>
          <w:rFonts w:ascii="Times New Roman" w:hAnsi="Times New Roman" w:cs="Times New Roman"/>
          <w:sz w:val="24"/>
          <w:szCs w:val="24"/>
        </w:rPr>
        <w:t xml:space="preserve">al monocyte is term monocytosis it can be due to a number of different conditions including inflammation, stress and autoimmune disease, while a low monocyte levels are due to a condition called monocytopenia, which is a form of leukopenia. </w:t>
      </w:r>
      <w:r w:rsidRPr="009C125D">
        <w:rPr>
          <w:rFonts w:ascii="Times New Roman" w:hAnsi="Times New Roman" w:cs="Times New Roman"/>
          <w:sz w:val="24"/>
          <w:szCs w:val="24"/>
        </w:rPr>
        <w:t>The lymphocyte of the chicken in this study which ranged from 65-83</w:t>
      </w:r>
      <w:r>
        <w:rPr>
          <w:rFonts w:ascii="Times New Roman" w:hAnsi="Times New Roman" w:cs="Times New Roman"/>
          <w:sz w:val="24"/>
          <w:szCs w:val="24"/>
        </w:rPr>
        <w:t>%</w:t>
      </w:r>
      <w:r w:rsidRPr="009C125D">
        <w:rPr>
          <w:rFonts w:ascii="Times New Roman" w:hAnsi="Times New Roman" w:cs="Times New Roman"/>
          <w:sz w:val="24"/>
          <w:szCs w:val="24"/>
        </w:rPr>
        <w:t xml:space="preserve"> is similar to the values </w:t>
      </w:r>
      <w:r>
        <w:rPr>
          <w:rFonts w:ascii="Times New Roman" w:hAnsi="Times New Roman" w:cs="Times New Roman"/>
          <w:sz w:val="24"/>
          <w:szCs w:val="24"/>
        </w:rPr>
        <w:t>48.9-79.03% given by</w:t>
      </w:r>
      <w:r w:rsidR="00E07E7A">
        <w:rPr>
          <w:rFonts w:ascii="Times New Roman" w:hAnsi="Times New Roman" w:cs="Times New Roman"/>
          <w:sz w:val="24"/>
          <w:szCs w:val="24"/>
        </w:rPr>
        <w:t xml:space="preserve"> [25, 27, 28]</w:t>
      </w:r>
      <w:r w:rsidRPr="009C125D">
        <w:rPr>
          <w:rFonts w:ascii="Times New Roman" w:hAnsi="Times New Roman" w:cs="Times New Roman"/>
          <w:sz w:val="24"/>
          <w:szCs w:val="24"/>
        </w:rPr>
        <w:t xml:space="preserve">. According to this authors an increase lymphocyte is term </w:t>
      </w:r>
      <w:proofErr w:type="spellStart"/>
      <w:r w:rsidRPr="009C125D">
        <w:rPr>
          <w:rFonts w:ascii="Times New Roman" w:hAnsi="Times New Roman" w:cs="Times New Roman"/>
          <w:sz w:val="24"/>
          <w:szCs w:val="24"/>
        </w:rPr>
        <w:t>lymphophilia</w:t>
      </w:r>
      <w:proofErr w:type="spellEnd"/>
      <w:r w:rsidRPr="009C125D">
        <w:rPr>
          <w:rFonts w:ascii="Times New Roman" w:hAnsi="Times New Roman" w:cs="Times New Roman"/>
          <w:sz w:val="24"/>
          <w:szCs w:val="24"/>
        </w:rPr>
        <w:t xml:space="preserve"> which could be cause by chronic antigenic stimulation, </w:t>
      </w:r>
      <w:proofErr w:type="spellStart"/>
      <w:r w:rsidRPr="009C125D">
        <w:rPr>
          <w:rFonts w:ascii="Times New Roman" w:hAnsi="Times New Roman" w:cs="Times New Roman"/>
          <w:sz w:val="24"/>
          <w:szCs w:val="24"/>
        </w:rPr>
        <w:t>lymphoproleferative</w:t>
      </w:r>
      <w:proofErr w:type="spellEnd"/>
      <w:r w:rsidRPr="009C125D">
        <w:rPr>
          <w:rFonts w:ascii="Times New Roman" w:hAnsi="Times New Roman" w:cs="Times New Roman"/>
          <w:sz w:val="24"/>
          <w:szCs w:val="24"/>
        </w:rPr>
        <w:t xml:space="preserve"> disease and epinephrine release. A decrease is termed lymphopenia which could be cause by corticosteroid (exogenous and endogenous), radiation, acute infection and toxins. The basophils of the chickens in this study 0</w:t>
      </w:r>
      <w:r>
        <w:rPr>
          <w:rFonts w:ascii="Times New Roman" w:hAnsi="Times New Roman" w:cs="Times New Roman"/>
          <w:sz w:val="24"/>
          <w:szCs w:val="24"/>
        </w:rPr>
        <w:t>%</w:t>
      </w:r>
      <w:r w:rsidRPr="009C125D">
        <w:rPr>
          <w:rFonts w:ascii="Times New Roman" w:hAnsi="Times New Roman" w:cs="Times New Roman"/>
          <w:sz w:val="24"/>
          <w:szCs w:val="24"/>
        </w:rPr>
        <w:t xml:space="preserve"> is similar to the values</w:t>
      </w:r>
      <w:r>
        <w:rPr>
          <w:rFonts w:ascii="Times New Roman" w:hAnsi="Times New Roman" w:cs="Times New Roman"/>
          <w:sz w:val="24"/>
          <w:szCs w:val="24"/>
        </w:rPr>
        <w:t xml:space="preserve"> 0.7-2%</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[25, 27]</w:t>
      </w:r>
      <w:r w:rsidRPr="009C125D">
        <w:rPr>
          <w:rFonts w:ascii="Times New Roman" w:hAnsi="Times New Roman" w:cs="Times New Roman"/>
          <w:sz w:val="24"/>
          <w:szCs w:val="24"/>
        </w:rPr>
        <w:t xml:space="preserve">. According to this authors, an increase basophils is termed basophilia </w:t>
      </w:r>
      <w:r>
        <w:rPr>
          <w:rFonts w:ascii="Times New Roman" w:hAnsi="Times New Roman" w:cs="Times New Roman"/>
          <w:sz w:val="24"/>
          <w:szCs w:val="24"/>
        </w:rPr>
        <w:t xml:space="preserve">which could be cause by severe tissue damage, inflammation, parasitism, severe stress, feed restriction and toxin exposure </w:t>
      </w:r>
      <w:r w:rsidRPr="009C125D">
        <w:rPr>
          <w:rFonts w:ascii="Times New Roman" w:hAnsi="Times New Roman" w:cs="Times New Roman"/>
          <w:sz w:val="24"/>
          <w:szCs w:val="24"/>
        </w:rPr>
        <w:t xml:space="preserve">while a decrease is termed </w:t>
      </w:r>
      <w:proofErr w:type="spellStart"/>
      <w:r w:rsidRPr="009C125D">
        <w:rPr>
          <w:rFonts w:ascii="Times New Roman" w:hAnsi="Times New Roman" w:cs="Times New Roman"/>
          <w:sz w:val="24"/>
          <w:szCs w:val="24"/>
        </w:rPr>
        <w:t>basopenia</w:t>
      </w:r>
      <w:proofErr w:type="spellEnd"/>
      <w:r>
        <w:rPr>
          <w:rFonts w:ascii="Times New Roman" w:hAnsi="Times New Roman" w:cs="Times New Roman"/>
          <w:sz w:val="24"/>
          <w:szCs w:val="24"/>
        </w:rPr>
        <w:t>.</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t>Serum B</w:t>
      </w:r>
      <w:r>
        <w:rPr>
          <w:rFonts w:ascii="Times New Roman" w:hAnsi="Times New Roman" w:cs="Times New Roman"/>
          <w:b/>
          <w:sz w:val="24"/>
          <w:szCs w:val="24"/>
        </w:rPr>
        <w:t xml:space="preserve">iochemistry </w:t>
      </w:r>
    </w:p>
    <w:p w:rsidR="00380E73" w:rsidRPr="009C125D" w:rsidRDefault="00DE7F24" w:rsidP="00380E73">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Table 4</w:t>
      </w:r>
      <w:r w:rsidR="00380E73">
        <w:rPr>
          <w:rFonts w:ascii="Times New Roman" w:hAnsi="Times New Roman" w:cs="Times New Roman"/>
          <w:sz w:val="24"/>
          <w:szCs w:val="24"/>
        </w:rPr>
        <w:t xml:space="preserve"> Show</w:t>
      </w:r>
      <w:r w:rsidR="00380E73" w:rsidRPr="009C125D">
        <w:rPr>
          <w:rFonts w:ascii="Times New Roman" w:hAnsi="Times New Roman" w:cs="Times New Roman"/>
          <w:sz w:val="24"/>
          <w:szCs w:val="24"/>
        </w:rPr>
        <w:t>s the results of the serum parameters and liver function enzymes of broilers chicken fed graded levels of sesame seed cake. All the parameters meas</w:t>
      </w:r>
      <w:r w:rsidR="00380E73">
        <w:rPr>
          <w:rFonts w:ascii="Times New Roman" w:hAnsi="Times New Roman" w:cs="Times New Roman"/>
          <w:sz w:val="24"/>
          <w:szCs w:val="24"/>
        </w:rPr>
        <w:t>ured were similar</w:t>
      </w:r>
      <w:r w:rsidR="00380E73" w:rsidRPr="009C125D">
        <w:rPr>
          <w:rFonts w:ascii="Times New Roman" w:hAnsi="Times New Roman" w:cs="Times New Roman"/>
          <w:sz w:val="24"/>
          <w:szCs w:val="24"/>
        </w:rPr>
        <w:t xml:space="preserve"> among treatment diets. The serum albumin, which ranged from 32.67- 36.67 was similar to the ran</w:t>
      </w:r>
      <w:r w:rsidR="008F58B8">
        <w:rPr>
          <w:rFonts w:ascii="Times New Roman" w:hAnsi="Times New Roman" w:cs="Times New Roman"/>
          <w:sz w:val="24"/>
          <w:szCs w:val="24"/>
        </w:rPr>
        <w:t>ge of</w:t>
      </w:r>
      <w:r w:rsidR="00E07E7A">
        <w:rPr>
          <w:rFonts w:ascii="Times New Roman" w:hAnsi="Times New Roman" w:cs="Times New Roman"/>
          <w:sz w:val="24"/>
          <w:szCs w:val="24"/>
        </w:rPr>
        <w:t xml:space="preserve"> [29]</w:t>
      </w:r>
      <w:r w:rsidR="00380E73" w:rsidRPr="009C125D">
        <w:rPr>
          <w:rFonts w:ascii="Times New Roman" w:hAnsi="Times New Roman" w:cs="Times New Roman"/>
          <w:sz w:val="24"/>
          <w:szCs w:val="24"/>
        </w:rPr>
        <w:t xml:space="preserve">. According to the authors, an elevated content of albumin, termed </w:t>
      </w:r>
      <w:proofErr w:type="spellStart"/>
      <w:r w:rsidR="00380E73" w:rsidRPr="009C125D">
        <w:rPr>
          <w:rFonts w:ascii="Times New Roman" w:hAnsi="Times New Roman" w:cs="Times New Roman"/>
          <w:sz w:val="24"/>
          <w:szCs w:val="24"/>
        </w:rPr>
        <w:t>hyperalbuminaemia</w:t>
      </w:r>
      <w:proofErr w:type="spellEnd"/>
      <w:r w:rsidR="00380E73" w:rsidRPr="009C125D">
        <w:rPr>
          <w:rFonts w:ascii="Times New Roman" w:hAnsi="Times New Roman" w:cs="Times New Roman"/>
          <w:sz w:val="24"/>
          <w:szCs w:val="24"/>
        </w:rPr>
        <w:t xml:space="preserve">, is a sign of shock and acute dehydration. On the other hand, a depressed value, known as </w:t>
      </w:r>
      <w:proofErr w:type="spellStart"/>
      <w:r w:rsidR="00380E73" w:rsidRPr="009C125D">
        <w:rPr>
          <w:rFonts w:ascii="Times New Roman" w:hAnsi="Times New Roman" w:cs="Times New Roman"/>
          <w:sz w:val="24"/>
          <w:szCs w:val="24"/>
        </w:rPr>
        <w:t>hypoalbuminaemia</w:t>
      </w:r>
      <w:proofErr w:type="spellEnd"/>
      <w:r w:rsidR="00380E73" w:rsidRPr="009C125D">
        <w:rPr>
          <w:rFonts w:ascii="Times New Roman" w:hAnsi="Times New Roman" w:cs="Times New Roman"/>
          <w:sz w:val="24"/>
          <w:szCs w:val="24"/>
        </w:rPr>
        <w:t>, is an indication of starvation, maldigestion or malabsorption.</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w:t>
      </w:r>
      <w:r>
        <w:rPr>
          <w:rFonts w:ascii="Times New Roman" w:hAnsi="Times New Roman" w:cs="Times New Roman"/>
          <w:sz w:val="24"/>
          <w:szCs w:val="24"/>
        </w:rPr>
        <w:t>globulin of the broiler</w:t>
      </w:r>
      <w:r w:rsidRPr="009C125D">
        <w:rPr>
          <w:rFonts w:ascii="Times New Roman" w:hAnsi="Times New Roman" w:cs="Times New Roman"/>
          <w:sz w:val="24"/>
          <w:szCs w:val="24"/>
        </w:rPr>
        <w:t xml:space="preserve"> chickens in this study, which ranged from 22.00 to32.33 g/L is similar to 33 to 33.5</w:t>
      </w:r>
      <w:r>
        <w:rPr>
          <w:rFonts w:ascii="Times New Roman" w:hAnsi="Times New Roman" w:cs="Times New Roman"/>
          <w:sz w:val="24"/>
          <w:szCs w:val="24"/>
        </w:rPr>
        <w:t>g/L</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According to the author, an elevated globulin concentration (hyperglobulinemia) indicates immune stimulation or chronic inflammation with increased globulin product production. On the other hand, a low globulin concentration (</w:t>
      </w:r>
      <w:proofErr w:type="spellStart"/>
      <w:r w:rsidRPr="009C125D">
        <w:rPr>
          <w:rFonts w:ascii="Times New Roman" w:hAnsi="Times New Roman" w:cs="Times New Roman"/>
          <w:sz w:val="24"/>
          <w:szCs w:val="24"/>
        </w:rPr>
        <w:t>hypoglobulinemia</w:t>
      </w:r>
      <w:proofErr w:type="spellEnd"/>
      <w:r w:rsidRPr="009C125D">
        <w:rPr>
          <w:rFonts w:ascii="Times New Roman" w:hAnsi="Times New Roman" w:cs="Times New Roman"/>
          <w:sz w:val="24"/>
          <w:szCs w:val="24"/>
        </w:rPr>
        <w:t xml:space="preserve">) indicates low immunoglobulin concentration and can be cause by conditions such as haemorrhage, protein-losing gastro enteropathy, immunosuppression, immunodeficiency syndromes and severe malnutrition. </w:t>
      </w:r>
    </w:p>
    <w:p w:rsidR="00380E73"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total protein of the broilers chicken fed sesame cake in this study, which ranged from 5</w:t>
      </w:r>
      <w:r>
        <w:rPr>
          <w:rFonts w:ascii="Times New Roman" w:hAnsi="Times New Roman" w:cs="Times New Roman"/>
          <w:sz w:val="24"/>
          <w:szCs w:val="24"/>
        </w:rPr>
        <w:t>7.00 to 65 g/L is simi</w:t>
      </w:r>
      <w:r w:rsidR="008F58B8">
        <w:rPr>
          <w:rFonts w:ascii="Times New Roman" w:hAnsi="Times New Roman" w:cs="Times New Roman"/>
          <w:sz w:val="24"/>
          <w:szCs w:val="24"/>
        </w:rPr>
        <w:t>lar to one reported by</w:t>
      </w:r>
      <w:r w:rsidR="00E07E7A">
        <w:rPr>
          <w:rFonts w:ascii="Times New Roman" w:hAnsi="Times New Roman" w:cs="Times New Roman"/>
          <w:sz w:val="24"/>
          <w:szCs w:val="24"/>
        </w:rPr>
        <w:t xml:space="preserve"> [26]</w:t>
      </w:r>
      <w:r w:rsidRPr="009C125D">
        <w:rPr>
          <w:rFonts w:ascii="Times New Roman" w:hAnsi="Times New Roman" w:cs="Times New Roman"/>
          <w:sz w:val="24"/>
          <w:szCs w:val="24"/>
        </w:rPr>
        <w:t xml:space="preserve">. According to the author, low total protein concentration or </w:t>
      </w:r>
      <w:proofErr w:type="spellStart"/>
      <w:r w:rsidRPr="009C125D">
        <w:rPr>
          <w:rFonts w:ascii="Times New Roman" w:hAnsi="Times New Roman" w:cs="Times New Roman"/>
          <w:sz w:val="24"/>
          <w:szCs w:val="24"/>
        </w:rPr>
        <w:lastRenderedPageBreak/>
        <w:t>hypoproteinemia</w:t>
      </w:r>
      <w:proofErr w:type="spellEnd"/>
      <w:r w:rsidRPr="009C125D">
        <w:rPr>
          <w:rFonts w:ascii="Times New Roman" w:hAnsi="Times New Roman" w:cs="Times New Roman"/>
          <w:sz w:val="24"/>
          <w:szCs w:val="24"/>
        </w:rPr>
        <w:t xml:space="preserve">, can be caused by increased plasma protein loss, decreased plasma protein production, decreased protein absorption, increased protein catabolism and age. On the other hand, an elevated protein concentration or </w:t>
      </w:r>
      <w:proofErr w:type="spellStart"/>
      <w:r w:rsidRPr="009C125D">
        <w:rPr>
          <w:rFonts w:ascii="Times New Roman" w:hAnsi="Times New Roman" w:cs="Times New Roman"/>
          <w:sz w:val="24"/>
          <w:szCs w:val="24"/>
        </w:rPr>
        <w:t>hyperproteinemia</w:t>
      </w:r>
      <w:proofErr w:type="spellEnd"/>
      <w:r w:rsidRPr="009C125D">
        <w:rPr>
          <w:rFonts w:ascii="Times New Roman" w:hAnsi="Times New Roman" w:cs="Times New Roman"/>
          <w:sz w:val="24"/>
          <w:szCs w:val="24"/>
        </w:rPr>
        <w:t>, can be caused by increased plasma globulin or decrease plasma water content (</w:t>
      </w:r>
      <w:proofErr w:type="spellStart"/>
      <w:r w:rsidRPr="009C125D">
        <w:rPr>
          <w:rFonts w:ascii="Times New Roman" w:hAnsi="Times New Roman" w:cs="Times New Roman"/>
          <w:sz w:val="24"/>
          <w:szCs w:val="24"/>
        </w:rPr>
        <w:t>hemoconcentration</w:t>
      </w:r>
      <w:proofErr w:type="spellEnd"/>
      <w:r w:rsidRPr="009C125D">
        <w:rPr>
          <w:rFonts w:ascii="Times New Roman" w:hAnsi="Times New Roman" w:cs="Times New Roman"/>
          <w:sz w:val="24"/>
          <w:szCs w:val="24"/>
        </w:rPr>
        <w:t xml:space="preserve">) therefore, causes of </w:t>
      </w:r>
      <w:proofErr w:type="spellStart"/>
      <w:r w:rsidRPr="009C125D">
        <w:rPr>
          <w:rFonts w:ascii="Times New Roman" w:hAnsi="Times New Roman" w:cs="Times New Roman"/>
          <w:sz w:val="24"/>
          <w:szCs w:val="24"/>
        </w:rPr>
        <w:t>hyperproteinemia</w:t>
      </w:r>
      <w:proofErr w:type="spellEnd"/>
      <w:r w:rsidRPr="009C125D">
        <w:rPr>
          <w:rFonts w:ascii="Times New Roman" w:hAnsi="Times New Roman" w:cs="Times New Roman"/>
          <w:sz w:val="24"/>
          <w:szCs w:val="24"/>
        </w:rPr>
        <w:t xml:space="preserve"> are dehydration, inflammation (infectious and non</w:t>
      </w:r>
      <w:r>
        <w:rPr>
          <w:rFonts w:ascii="Times New Roman" w:hAnsi="Times New Roman" w:cs="Times New Roman"/>
          <w:sz w:val="24"/>
          <w:szCs w:val="24"/>
        </w:rPr>
        <w:t>-</w:t>
      </w:r>
      <w:r w:rsidRPr="009C125D">
        <w:rPr>
          <w:rFonts w:ascii="Times New Roman" w:hAnsi="Times New Roman" w:cs="Times New Roman"/>
          <w:sz w:val="24"/>
          <w:szCs w:val="24"/>
        </w:rPr>
        <w:t>infectious), and neoplastic conditions. The conditions may occur singly or in combination.</w:t>
      </w:r>
    </w:p>
    <w:p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ASAT</w:t>
      </w:r>
      <w:r>
        <w:rPr>
          <w:rFonts w:ascii="Times New Roman" w:hAnsi="Times New Roman" w:cs="Times New Roman"/>
          <w:sz w:val="24"/>
          <w:szCs w:val="24"/>
        </w:rPr>
        <w:t xml:space="preserve"> </w:t>
      </w:r>
      <w:proofErr w:type="spellStart"/>
      <w:r>
        <w:rPr>
          <w:rFonts w:ascii="Times New Roman" w:hAnsi="Times New Roman" w:cs="Times New Roman"/>
          <w:sz w:val="24"/>
          <w:szCs w:val="24"/>
        </w:rPr>
        <w:t>iu</w:t>
      </w:r>
      <w:proofErr w:type="spellEnd"/>
      <w:r>
        <w:rPr>
          <w:rFonts w:ascii="Times New Roman" w:hAnsi="Times New Roman" w:cs="Times New Roman"/>
          <w:sz w:val="24"/>
          <w:szCs w:val="24"/>
        </w:rPr>
        <w:t>/L</w:t>
      </w:r>
      <w:r w:rsidRPr="009C125D">
        <w:rPr>
          <w:rFonts w:ascii="Times New Roman" w:hAnsi="Times New Roman" w:cs="Times New Roman"/>
          <w:sz w:val="24"/>
          <w:szCs w:val="24"/>
        </w:rPr>
        <w:t xml:space="preserve"> which ranged from 58.00-78.67</w:t>
      </w:r>
      <w:r>
        <w:rPr>
          <w:rFonts w:ascii="Times New Roman" w:hAnsi="Times New Roman" w:cs="Times New Roman"/>
          <w:sz w:val="24"/>
          <w:szCs w:val="24"/>
        </w:rPr>
        <w:t>iu/L was similar to</w:t>
      </w:r>
      <w:r w:rsidRPr="009C125D">
        <w:rPr>
          <w:rFonts w:ascii="Times New Roman" w:hAnsi="Times New Roman" w:cs="Times New Roman"/>
          <w:sz w:val="24"/>
          <w:szCs w:val="24"/>
        </w:rPr>
        <w:t xml:space="preserve"> the values </w:t>
      </w:r>
      <w:r>
        <w:rPr>
          <w:rFonts w:ascii="Times New Roman" w:hAnsi="Times New Roman" w:cs="Times New Roman"/>
          <w:sz w:val="24"/>
          <w:szCs w:val="24"/>
        </w:rPr>
        <w:t xml:space="preserve">of </w:t>
      </w:r>
      <w:r w:rsidRPr="009C125D">
        <w:rPr>
          <w:rFonts w:ascii="Times New Roman" w:hAnsi="Times New Roman" w:cs="Times New Roman"/>
          <w:sz w:val="24"/>
          <w:szCs w:val="24"/>
        </w:rPr>
        <w:t>82.56-90.22</w:t>
      </w:r>
      <w:r>
        <w:rPr>
          <w:rFonts w:ascii="Times New Roman" w:hAnsi="Times New Roman" w:cs="Times New Roman"/>
          <w:sz w:val="24"/>
          <w:szCs w:val="24"/>
        </w:rPr>
        <w:t xml:space="preserve"> </w:t>
      </w:r>
      <w:proofErr w:type="spellStart"/>
      <w:r>
        <w:rPr>
          <w:rFonts w:ascii="Times New Roman" w:hAnsi="Times New Roman" w:cs="Times New Roman"/>
          <w:sz w:val="24"/>
          <w:szCs w:val="24"/>
        </w:rPr>
        <w:t>iu</w:t>
      </w:r>
      <w:proofErr w:type="spellEnd"/>
      <w:r>
        <w:rPr>
          <w:rFonts w:ascii="Times New Roman" w:hAnsi="Times New Roman" w:cs="Times New Roman"/>
          <w:sz w:val="24"/>
          <w:szCs w:val="24"/>
        </w:rPr>
        <w:t>/L</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[27]</w:t>
      </w:r>
      <w:r w:rsidRPr="009C125D">
        <w:rPr>
          <w:rFonts w:ascii="Times New Roman" w:hAnsi="Times New Roman" w:cs="Times New Roman"/>
          <w:sz w:val="24"/>
          <w:szCs w:val="24"/>
        </w:rPr>
        <w:t>. Also, the ALAT</w:t>
      </w:r>
      <w:r>
        <w:rPr>
          <w:rFonts w:ascii="Times New Roman" w:hAnsi="Times New Roman" w:cs="Times New Roman"/>
          <w:sz w:val="24"/>
          <w:szCs w:val="24"/>
        </w:rPr>
        <w:t xml:space="preserve"> </w:t>
      </w:r>
      <w:proofErr w:type="spellStart"/>
      <w:r>
        <w:rPr>
          <w:rFonts w:ascii="Times New Roman" w:hAnsi="Times New Roman" w:cs="Times New Roman"/>
          <w:sz w:val="24"/>
          <w:szCs w:val="24"/>
        </w:rPr>
        <w:t>iu</w:t>
      </w:r>
      <w:proofErr w:type="spellEnd"/>
      <w:r>
        <w:rPr>
          <w:rFonts w:ascii="Times New Roman" w:hAnsi="Times New Roman" w:cs="Times New Roman"/>
          <w:sz w:val="24"/>
          <w:szCs w:val="24"/>
        </w:rPr>
        <w:t>/L</w:t>
      </w:r>
      <w:r w:rsidRPr="009C125D">
        <w:rPr>
          <w:rFonts w:ascii="Times New Roman" w:hAnsi="Times New Roman" w:cs="Times New Roman"/>
          <w:sz w:val="24"/>
          <w:szCs w:val="24"/>
        </w:rPr>
        <w:t xml:space="preserve"> which ranged from 14.66-25.33</w:t>
      </w:r>
      <w:r>
        <w:rPr>
          <w:rFonts w:ascii="Times New Roman" w:hAnsi="Times New Roman" w:cs="Times New Roman"/>
          <w:sz w:val="24"/>
          <w:szCs w:val="24"/>
        </w:rPr>
        <w:t xml:space="preserve"> </w:t>
      </w:r>
      <w:proofErr w:type="spellStart"/>
      <w:r>
        <w:rPr>
          <w:rFonts w:ascii="Times New Roman" w:hAnsi="Times New Roman" w:cs="Times New Roman"/>
          <w:sz w:val="24"/>
          <w:szCs w:val="24"/>
        </w:rPr>
        <w:t>iu</w:t>
      </w:r>
      <w:proofErr w:type="spellEnd"/>
      <w:r>
        <w:rPr>
          <w:rFonts w:ascii="Times New Roman" w:hAnsi="Times New Roman" w:cs="Times New Roman"/>
          <w:sz w:val="24"/>
          <w:szCs w:val="24"/>
        </w:rPr>
        <w:t>/L</w:t>
      </w:r>
      <w:r w:rsidRPr="009C125D">
        <w:rPr>
          <w:rFonts w:ascii="Times New Roman" w:hAnsi="Times New Roman" w:cs="Times New Roman"/>
          <w:sz w:val="24"/>
          <w:szCs w:val="24"/>
        </w:rPr>
        <w:t xml:space="preserve"> is similar to the values of 9</w:t>
      </w:r>
      <w:r w:rsidR="008F58B8">
        <w:rPr>
          <w:rFonts w:ascii="Times New Roman" w:hAnsi="Times New Roman" w:cs="Times New Roman"/>
          <w:sz w:val="24"/>
          <w:szCs w:val="24"/>
        </w:rPr>
        <w:t>.39-17.22 reported by</w:t>
      </w:r>
      <w:r w:rsidR="00E07E7A">
        <w:rPr>
          <w:rFonts w:ascii="Times New Roman" w:hAnsi="Times New Roman" w:cs="Times New Roman"/>
          <w:sz w:val="24"/>
          <w:szCs w:val="24"/>
        </w:rPr>
        <w:t xml:space="preserve"> [27, 30]</w:t>
      </w:r>
      <w:r w:rsidRPr="009C125D">
        <w:rPr>
          <w:rFonts w:ascii="Times New Roman" w:hAnsi="Times New Roman" w:cs="Times New Roman"/>
          <w:sz w:val="24"/>
          <w:szCs w:val="24"/>
        </w:rPr>
        <w:t>. This reveals that the livers of broilers chicken fed graded levels of sesame seed cake diets were functioning properly.</w:t>
      </w:r>
    </w:p>
    <w:p w:rsidR="00EA34C2" w:rsidRDefault="00EA34C2" w:rsidP="00601E64">
      <w:pPr>
        <w:spacing w:line="360" w:lineRule="auto"/>
        <w:rPr>
          <w:rFonts w:ascii="Times New Roman" w:hAnsi="Times New Roman" w:cs="Times New Roman"/>
          <w:b/>
          <w:sz w:val="24"/>
          <w:szCs w:val="24"/>
        </w:rPr>
      </w:pPr>
    </w:p>
    <w:p w:rsidR="00380E73" w:rsidRDefault="00380E73" w:rsidP="004568EE">
      <w:pPr>
        <w:spacing w:line="360" w:lineRule="auto"/>
        <w:rPr>
          <w:rFonts w:ascii="Times New Roman" w:eastAsia="Times New Roman" w:hAnsi="Times New Roman" w:cs="Times New Roman"/>
          <w:iCs/>
          <w:sz w:val="24"/>
          <w:szCs w:val="24"/>
          <w:lang w:eastAsia="en-GB"/>
        </w:rPr>
      </w:pPr>
      <w:r w:rsidRPr="00601E64">
        <w:rPr>
          <w:rFonts w:ascii="Times New Roman" w:hAnsi="Times New Roman" w:cs="Times New Roman"/>
          <w:b/>
          <w:sz w:val="24"/>
          <w:szCs w:val="24"/>
        </w:rPr>
        <w:t>REFERENCES</w:t>
      </w:r>
      <w:r>
        <w:rPr>
          <w:noProof/>
          <w:lang w:eastAsia="en-GB"/>
        </w:rPr>
        <mc:AlternateContent>
          <mc:Choice Requires="wps">
            <w:drawing>
              <wp:anchor distT="0" distB="0" distL="114300" distR="114300" simplePos="0" relativeHeight="251661312" behindDoc="0" locked="0" layoutInCell="1" allowOverlap="1" wp14:anchorId="1119858E" wp14:editId="1B255E59">
                <wp:simplePos x="0" y="0"/>
                <wp:positionH relativeFrom="column">
                  <wp:posOffset>2725420</wp:posOffset>
                </wp:positionH>
                <wp:positionV relativeFrom="paragraph">
                  <wp:posOffset>152400</wp:posOffset>
                </wp:positionV>
                <wp:extent cx="395605" cy="466090"/>
                <wp:effectExtent l="0" t="0"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05" cy="4660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9358C14" id="Rectangle 3" o:spid="_x0000_s1026" style="position:absolute;margin-left:214.6pt;margin-top:12pt;width:31.15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" fillcolor="white [3201]" strokecolor="white [3212]" strokeweight="1pt">
                <v:path arrowok="t"/>
              </v:rect>
            </w:pict>
          </mc:Fallback>
        </mc:AlternateConten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Adegbola, T.A. (2004). Utilizing proven alternative feed ingredients in the livestock industry. </w:t>
      </w:r>
      <w:r w:rsidRPr="00DF3309">
        <w:rPr>
          <w:rFonts w:ascii="Times New Roman" w:hAnsi="Times New Roman" w:cs="Times New Roman"/>
          <w:i/>
          <w:sz w:val="24"/>
          <w:szCs w:val="24"/>
        </w:rPr>
        <w:t>Proceeding of the 27</w:t>
      </w:r>
      <w:r w:rsidRPr="00DF3309">
        <w:rPr>
          <w:rFonts w:ascii="Times New Roman" w:hAnsi="Times New Roman" w:cs="Times New Roman"/>
          <w:i/>
          <w:sz w:val="24"/>
          <w:szCs w:val="24"/>
          <w:vertAlign w:val="superscript"/>
        </w:rPr>
        <w:t>th</w:t>
      </w:r>
      <w:r w:rsidRPr="00DF3309">
        <w:rPr>
          <w:rFonts w:ascii="Times New Roman" w:hAnsi="Times New Roman" w:cs="Times New Roman"/>
          <w:i/>
          <w:sz w:val="24"/>
          <w:szCs w:val="24"/>
        </w:rPr>
        <w:t xml:space="preserve"> Annual conference of the Nigerian society </w:t>
      </w:r>
      <w:r w:rsidRPr="00DF3309">
        <w:rPr>
          <w:rFonts w:ascii="Times New Roman" w:hAnsi="Times New Roman" w:cs="Times New Roman"/>
          <w:i/>
          <w:sz w:val="24"/>
          <w:szCs w:val="24"/>
        </w:rPr>
        <w:tab/>
        <w:t>for Animal Production,</w:t>
      </w:r>
      <w:r w:rsidR="00063914">
        <w:rPr>
          <w:rFonts w:ascii="Times New Roman" w:hAnsi="Times New Roman" w:cs="Times New Roman"/>
          <w:i/>
          <w:sz w:val="24"/>
          <w:szCs w:val="24"/>
        </w:rPr>
        <w:t xml:space="preserve"> </w:t>
      </w:r>
      <w:r w:rsidRPr="00DF3309">
        <w:rPr>
          <w:rFonts w:ascii="Times New Roman" w:hAnsi="Times New Roman" w:cs="Times New Roman"/>
          <w:sz w:val="24"/>
          <w:szCs w:val="24"/>
        </w:rPr>
        <w:t>March 17-21, 2004</w:t>
      </w:r>
      <w:r w:rsidRPr="00DF3309">
        <w:rPr>
          <w:rFonts w:ascii="Times New Roman" w:hAnsi="Times New Roman" w:cs="Times New Roman"/>
          <w:i/>
          <w:sz w:val="24"/>
          <w:szCs w:val="24"/>
        </w:rPr>
        <w:t xml:space="preserve">, </w:t>
      </w:r>
      <w:r w:rsidRPr="00DF3309">
        <w:rPr>
          <w:rFonts w:ascii="Times New Roman" w:hAnsi="Times New Roman" w:cs="Times New Roman"/>
          <w:sz w:val="24"/>
          <w:szCs w:val="24"/>
        </w:rPr>
        <w:t>Akure,</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Pp:431-433</w:t>
      </w:r>
      <w:r w:rsidR="00DF3309">
        <w:rPr>
          <w:rFonts w:ascii="Times New Roman" w:hAnsi="Times New Roman" w:cs="Times New Roman"/>
          <w:sz w:val="24"/>
          <w:szCs w:val="24"/>
        </w:rPr>
        <w:t>.</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 Ahmed, M.F. (2005). Sesame production technology and strategies to increase production in </w:t>
      </w:r>
      <w:r w:rsidRPr="00DF3309">
        <w:rPr>
          <w:rFonts w:ascii="Times New Roman" w:hAnsi="Times New Roman" w:cs="Times New Roman"/>
          <w:sz w:val="24"/>
          <w:szCs w:val="24"/>
        </w:rPr>
        <w:tab/>
        <w:t xml:space="preserve">Nigeria. A paper presented at </w:t>
      </w:r>
      <w:r w:rsidR="00DE7F24">
        <w:rPr>
          <w:rFonts w:ascii="Times New Roman" w:hAnsi="Times New Roman" w:cs="Times New Roman"/>
          <w:sz w:val="24"/>
          <w:szCs w:val="24"/>
        </w:rPr>
        <w:t xml:space="preserve">the National Sesame Seed Forum </w:t>
      </w:r>
      <w:r w:rsidRPr="00DF3309">
        <w:rPr>
          <w:rFonts w:ascii="Times New Roman" w:hAnsi="Times New Roman" w:cs="Times New Roman"/>
          <w:sz w:val="24"/>
          <w:szCs w:val="24"/>
        </w:rPr>
        <w:t>Stakeholders Meeting, Le Meridien, Abuja, Nigeria, 29-30</w:t>
      </w:r>
      <w:r w:rsidR="00DE7F24">
        <w:rPr>
          <w:rFonts w:ascii="Times New Roman" w:hAnsi="Times New Roman" w:cs="Times New Roman"/>
          <w:sz w:val="24"/>
          <w:szCs w:val="24"/>
        </w:rPr>
        <w:t>.</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Anon. (2004).A Brand New Image for Benue News</w:t>
      </w:r>
      <w:r w:rsidR="00DE7F24">
        <w:rPr>
          <w:rFonts w:ascii="Times New Roman" w:hAnsi="Times New Roman" w:cs="Times New Roman"/>
          <w:sz w:val="24"/>
          <w:szCs w:val="24"/>
        </w:rPr>
        <w:t xml:space="preserve"> </w:t>
      </w:r>
      <w:r w:rsidRPr="00DF3309">
        <w:rPr>
          <w:rFonts w:ascii="Times New Roman" w:hAnsi="Times New Roman" w:cs="Times New Roman"/>
          <w:sz w:val="24"/>
          <w:szCs w:val="24"/>
        </w:rPr>
        <w:t>watch Magazine (News</w:t>
      </w:r>
      <w:r w:rsidR="00DE7F24">
        <w:rPr>
          <w:rFonts w:ascii="Times New Roman" w:hAnsi="Times New Roman" w:cs="Times New Roman"/>
          <w:sz w:val="24"/>
          <w:szCs w:val="24"/>
        </w:rPr>
        <w:t xml:space="preserve"> </w:t>
      </w:r>
      <w:r w:rsidRPr="00DF3309">
        <w:rPr>
          <w:rFonts w:ascii="Times New Roman" w:hAnsi="Times New Roman" w:cs="Times New Roman"/>
          <w:sz w:val="24"/>
          <w:szCs w:val="24"/>
        </w:rPr>
        <w:t>watch Communications). Retrieved 2007-12-26.</w:t>
      </w:r>
    </w:p>
    <w:p w:rsidR="00DF3309" w:rsidRDefault="001C4B77"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1C4B77">
        <w:rPr>
          <w:rFonts w:ascii="Times New Roman" w:hAnsi="Times New Roman" w:cs="Times New Roman"/>
          <w:sz w:val="24"/>
          <w:szCs w:val="24"/>
        </w:rPr>
        <w:t>Atteh</w:t>
      </w:r>
      <w:proofErr w:type="spellEnd"/>
      <w:r w:rsidRPr="001C4B77">
        <w:rPr>
          <w:rFonts w:ascii="Times New Roman" w:hAnsi="Times New Roman" w:cs="Times New Roman"/>
          <w:sz w:val="24"/>
          <w:szCs w:val="24"/>
        </w:rPr>
        <w:t xml:space="preserve">, J. O., &amp; </w:t>
      </w:r>
      <w:proofErr w:type="spellStart"/>
      <w:r w:rsidRPr="001C4B77">
        <w:rPr>
          <w:rFonts w:ascii="Times New Roman" w:hAnsi="Times New Roman" w:cs="Times New Roman"/>
          <w:sz w:val="24"/>
          <w:szCs w:val="24"/>
        </w:rPr>
        <w:t>Ologbenla</w:t>
      </w:r>
      <w:proofErr w:type="spellEnd"/>
      <w:r w:rsidRPr="001C4B77">
        <w:rPr>
          <w:rFonts w:ascii="Times New Roman" w:hAnsi="Times New Roman" w:cs="Times New Roman"/>
          <w:sz w:val="24"/>
          <w:szCs w:val="24"/>
        </w:rPr>
        <w:t xml:space="preserve">, F. D. (1993). Replacement of fish meal with maggots in broiler diets: Effects on performance and nutrient retention. Nigerian Journal of Animal Production, 20, 44–49. </w:t>
      </w:r>
      <w:hyperlink r:id="rId13" w:history="1">
        <w:r w:rsidRPr="00FD08D0">
          <w:rPr>
            <w:rStyle w:val="Hyperlink"/>
            <w:rFonts w:ascii="Times New Roman" w:hAnsi="Times New Roman" w:cs="Times New Roman"/>
            <w:sz w:val="24"/>
            <w:szCs w:val="24"/>
          </w:rPr>
          <w:t>https://doi.org/10.51791/njap.v20i.2100</w:t>
        </w:r>
      </w:hyperlink>
      <w:r>
        <w:rPr>
          <w:rFonts w:ascii="Times New Roman" w:hAnsi="Times New Roman" w:cs="Times New Roman"/>
          <w:sz w:val="24"/>
          <w:szCs w:val="24"/>
        </w:rPr>
        <w:t xml:space="preserve"> </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Chauhan, R.S. and Agarwal, D.K. (2006). Text Book of Veterinary Clinical and Laboratory Diagnosis.</w:t>
      </w:r>
      <w:r w:rsidRPr="00DF3309">
        <w:rPr>
          <w:rFonts w:ascii="Times New Roman" w:hAnsi="Times New Roman" w:cs="Times New Roman"/>
          <w:sz w:val="24"/>
          <w:szCs w:val="24"/>
        </w:rPr>
        <w:tab/>
        <w:t>2</w:t>
      </w:r>
      <w:r w:rsidRPr="00DF3309">
        <w:rPr>
          <w:rFonts w:ascii="Times New Roman" w:hAnsi="Times New Roman" w:cs="Times New Roman"/>
          <w:sz w:val="24"/>
          <w:szCs w:val="24"/>
          <w:vertAlign w:val="superscript"/>
        </w:rPr>
        <w:t>nd</w:t>
      </w:r>
      <w:r w:rsidRPr="00DF3309">
        <w:rPr>
          <w:rFonts w:ascii="Times New Roman" w:hAnsi="Times New Roman" w:cs="Times New Roman"/>
          <w:sz w:val="24"/>
          <w:szCs w:val="24"/>
        </w:rPr>
        <w:t xml:space="preserve"> Ed. Jaypee Brothers Medical Publishers (P) Ltd, New Delhi.</w:t>
      </w:r>
    </w:p>
    <w:p w:rsidR="00DF3309" w:rsidRPr="00063914" w:rsidRDefault="00D37E5D"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37E5D">
        <w:rPr>
          <w:rFonts w:ascii="Times New Roman" w:hAnsi="Times New Roman" w:cs="Times New Roman"/>
          <w:sz w:val="24"/>
          <w:szCs w:val="24"/>
        </w:rPr>
        <w:t xml:space="preserve">FAO. (1995). Sorghum and millets in human nutrition. Food and Nutrition Series. No. 27. </w:t>
      </w:r>
      <w:hyperlink r:id="rId14" w:history="1">
        <w:r w:rsidRPr="00FD08D0">
          <w:rPr>
            <w:rStyle w:val="Hyperlink"/>
            <w:rFonts w:ascii="Times New Roman" w:hAnsi="Times New Roman" w:cs="Times New Roman"/>
            <w:sz w:val="24"/>
            <w:szCs w:val="24"/>
          </w:rPr>
          <w:t>https://www.fao.org/documents/card/en/c/T0818E/</w:t>
        </w:r>
      </w:hyperlink>
      <w:r>
        <w:rPr>
          <w:rFonts w:ascii="Times New Roman" w:hAnsi="Times New Roman" w:cs="Times New Roman"/>
          <w:sz w:val="24"/>
          <w:szCs w:val="24"/>
        </w:rPr>
        <w:t xml:space="preserve"> </w:t>
      </w:r>
    </w:p>
    <w:p w:rsidR="00DF3309" w:rsidRPr="00063914" w:rsidRDefault="008B0CB5"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8B0CB5">
        <w:rPr>
          <w:rFonts w:ascii="Times New Roman" w:hAnsi="Times New Roman" w:cs="Times New Roman"/>
          <w:sz w:val="24"/>
          <w:szCs w:val="24"/>
        </w:rPr>
        <w:t xml:space="preserve">FAO &amp; ICRISAT. (1996). The world sorghum and millet economies: Facts, trends and outlook. Food and Agriculture Organization of the United Nations and International Crops Research Institute for the Semi-Arid Tropics. </w:t>
      </w:r>
      <w:hyperlink r:id="rId15" w:history="1">
        <w:r w:rsidRPr="00FD08D0">
          <w:rPr>
            <w:rStyle w:val="Hyperlink"/>
            <w:rFonts w:ascii="Times New Roman" w:hAnsi="Times New Roman" w:cs="Times New Roman"/>
            <w:sz w:val="24"/>
            <w:szCs w:val="24"/>
          </w:rPr>
          <w:t>http://www.fao.org/docrep/w1808e/w1808e00.htm</w:t>
        </w:r>
      </w:hyperlink>
      <w:r>
        <w:rPr>
          <w:rFonts w:ascii="Times New Roman" w:hAnsi="Times New Roman" w:cs="Times New Roman"/>
          <w:sz w:val="24"/>
          <w:szCs w:val="24"/>
        </w:rPr>
        <w:t xml:space="preserve"> </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lastRenderedPageBreak/>
        <w:t>FAO (2006). Food and Agriculture Organisation of the United Nations. Village chicken production systems in Rural African House, food security (</w:t>
      </w:r>
      <w:proofErr w:type="spellStart"/>
      <w:r w:rsidRPr="00DF3309">
        <w:rPr>
          <w:rFonts w:ascii="Times New Roman" w:hAnsi="Times New Roman" w:cs="Times New Roman"/>
          <w:sz w:val="24"/>
          <w:szCs w:val="24"/>
        </w:rPr>
        <w:t>Edns</w:t>
      </w:r>
      <w:proofErr w:type="spellEnd"/>
      <w:r w:rsidRPr="00DF3309">
        <w:rPr>
          <w:rFonts w:ascii="Times New Roman" w:hAnsi="Times New Roman" w:cs="Times New Roman"/>
          <w:sz w:val="24"/>
          <w:szCs w:val="24"/>
        </w:rPr>
        <w:t>). Agricultural Department, FAO corporate Document Repository, Pp.9-11.</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Ganti, A.S. (2009). Veterinary Clinical Pathology, 3</w:t>
      </w:r>
      <w:r w:rsidRPr="00DF3309">
        <w:rPr>
          <w:rFonts w:ascii="Times New Roman" w:hAnsi="Times New Roman" w:cs="Times New Roman"/>
          <w:sz w:val="24"/>
          <w:szCs w:val="24"/>
          <w:vertAlign w:val="superscript"/>
        </w:rPr>
        <w:t>rd</w:t>
      </w:r>
      <w:r w:rsidRPr="00DF3309">
        <w:rPr>
          <w:rFonts w:ascii="Times New Roman" w:hAnsi="Times New Roman" w:cs="Times New Roman"/>
          <w:sz w:val="24"/>
          <w:szCs w:val="24"/>
        </w:rPr>
        <w:t xml:space="preserve"> ed., CBS Publishers and Distributors New D</w:t>
      </w:r>
      <w:r w:rsidR="00063914">
        <w:rPr>
          <w:rFonts w:ascii="Times New Roman" w:hAnsi="Times New Roman" w:cs="Times New Roman"/>
          <w:sz w:val="24"/>
          <w:szCs w:val="24"/>
        </w:rPr>
        <w:t>elhi. Bangalore. Pune. (India) P</w:t>
      </w:r>
      <w:r w:rsidRPr="00DF3309">
        <w:rPr>
          <w:rFonts w:ascii="Times New Roman" w:hAnsi="Times New Roman" w:cs="Times New Roman"/>
          <w:sz w:val="24"/>
          <w:szCs w:val="24"/>
        </w:rPr>
        <w:t>p 14-55.</w:t>
      </w:r>
    </w:p>
    <w:p w:rsidR="00DF3309" w:rsidRDefault="008B0CB5"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8B0CB5">
        <w:rPr>
          <w:rFonts w:ascii="Times New Roman" w:hAnsi="Times New Roman" w:cs="Times New Roman"/>
          <w:sz w:val="24"/>
          <w:szCs w:val="24"/>
        </w:rPr>
        <w:t>Gohl</w:t>
      </w:r>
      <w:proofErr w:type="spellEnd"/>
      <w:r w:rsidRPr="008B0CB5">
        <w:rPr>
          <w:rFonts w:ascii="Times New Roman" w:hAnsi="Times New Roman" w:cs="Times New Roman"/>
          <w:sz w:val="24"/>
          <w:szCs w:val="24"/>
        </w:rPr>
        <w:t xml:space="preserve">, B. (1981). Tropical feeds: Feed information summaries and nutritive values. Food and Agriculture Organization of the United Nations. </w:t>
      </w:r>
      <w:hyperlink r:id="rId16" w:history="1">
        <w:r w:rsidRPr="00FD08D0">
          <w:rPr>
            <w:rStyle w:val="Hyperlink"/>
            <w:rFonts w:ascii="Times New Roman" w:hAnsi="Times New Roman" w:cs="Times New Roman"/>
            <w:sz w:val="24"/>
            <w:szCs w:val="24"/>
          </w:rPr>
          <w:t>https://books.google.com/books/about/Tropical_Feeds.html?id=2_4_AQAAIAAJ</w:t>
        </w:r>
      </w:hyperlink>
      <w:r>
        <w:rPr>
          <w:rFonts w:ascii="Times New Roman" w:hAnsi="Times New Roman" w:cs="Times New Roman"/>
          <w:sz w:val="24"/>
          <w:szCs w:val="24"/>
        </w:rPr>
        <w:t xml:space="preserve"> </w:t>
      </w:r>
      <w:r w:rsidR="004568EE" w:rsidRPr="00DF3309">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H</w:t>
      </w:r>
      <w:r w:rsidR="00063914">
        <w:rPr>
          <w:rFonts w:ascii="Times New Roman" w:hAnsi="Times New Roman" w:cs="Times New Roman"/>
          <w:sz w:val="24"/>
          <w:szCs w:val="24"/>
        </w:rPr>
        <w:t xml:space="preserve">atem, S., Jamal, A.O., Kamar, A </w:t>
      </w:r>
      <w:r w:rsidRPr="00DF3309">
        <w:rPr>
          <w:rFonts w:ascii="Times New Roman" w:hAnsi="Times New Roman" w:cs="Times New Roman"/>
          <w:sz w:val="24"/>
          <w:szCs w:val="24"/>
        </w:rPr>
        <w:t>and Adel, A.G. (2012). Performance and some blood constituents of broilers fed sesame meal supplemented with microbial phytase.</w:t>
      </w:r>
      <w:r w:rsidRPr="00DF3309">
        <w:rPr>
          <w:rFonts w:ascii="Times New Roman" w:hAnsi="Times New Roman" w:cs="Times New Roman"/>
          <w:i/>
          <w:sz w:val="24"/>
          <w:szCs w:val="24"/>
        </w:rPr>
        <w:t xml:space="preserve"> Asian Pacific Journal of Tropical Biomedicine</w:t>
      </w:r>
      <w:r w:rsidRPr="00DF3309">
        <w:rPr>
          <w:rFonts w:ascii="Times New Roman" w:hAnsi="Times New Roman" w:cs="Times New Roman"/>
          <w:sz w:val="24"/>
          <w:szCs w:val="24"/>
        </w:rPr>
        <w:t xml:space="preserve"> (2012)1-8.</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DF3309">
        <w:rPr>
          <w:rFonts w:ascii="Times New Roman" w:hAnsi="Times New Roman" w:cs="Times New Roman"/>
          <w:sz w:val="24"/>
          <w:szCs w:val="24"/>
        </w:rPr>
        <w:t>Igwebuike</w:t>
      </w:r>
      <w:proofErr w:type="spellEnd"/>
      <w:r w:rsidRPr="00DF3309">
        <w:rPr>
          <w:rFonts w:ascii="Times New Roman" w:hAnsi="Times New Roman" w:cs="Times New Roman"/>
          <w:sz w:val="24"/>
          <w:szCs w:val="24"/>
        </w:rPr>
        <w:t xml:space="preserve">, J.U., </w:t>
      </w:r>
      <w:proofErr w:type="spellStart"/>
      <w:r w:rsidRPr="00DF3309">
        <w:rPr>
          <w:rFonts w:ascii="Times New Roman" w:hAnsi="Times New Roman" w:cs="Times New Roman"/>
          <w:sz w:val="24"/>
          <w:szCs w:val="24"/>
        </w:rPr>
        <w:t>Kwari</w:t>
      </w:r>
      <w:proofErr w:type="spellEnd"/>
      <w:r w:rsidRPr="00DF3309">
        <w:rPr>
          <w:rFonts w:ascii="Times New Roman" w:hAnsi="Times New Roman" w:cs="Times New Roman"/>
          <w:sz w:val="24"/>
          <w:szCs w:val="24"/>
        </w:rPr>
        <w:t xml:space="preserve">, I.D., </w:t>
      </w:r>
      <w:proofErr w:type="spellStart"/>
      <w:r w:rsidRPr="00DF3309">
        <w:rPr>
          <w:rFonts w:ascii="Times New Roman" w:hAnsi="Times New Roman" w:cs="Times New Roman"/>
          <w:sz w:val="24"/>
          <w:szCs w:val="24"/>
        </w:rPr>
        <w:t>Ubosi</w:t>
      </w:r>
      <w:proofErr w:type="spellEnd"/>
      <w:r w:rsidRPr="00DF3309">
        <w:rPr>
          <w:rFonts w:ascii="Times New Roman" w:hAnsi="Times New Roman" w:cs="Times New Roman"/>
          <w:sz w:val="24"/>
          <w:szCs w:val="24"/>
        </w:rPr>
        <w:t>, C. O. and Alade, N.K.</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(2001).</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 xml:space="preserve">Replacement  value of Spent Sorghum Grains for Maize in Broiler Finisher Diets. </w:t>
      </w:r>
      <w:r w:rsidRPr="00DF3309">
        <w:rPr>
          <w:rFonts w:ascii="Times New Roman" w:hAnsi="Times New Roman" w:cs="Times New Roman"/>
          <w:i/>
          <w:sz w:val="24"/>
          <w:szCs w:val="24"/>
        </w:rPr>
        <w:t>Journal of sustainable Agricultural Environment,</w:t>
      </w:r>
      <w:r w:rsidRPr="00DF3309">
        <w:rPr>
          <w:rFonts w:ascii="Times New Roman" w:hAnsi="Times New Roman" w:cs="Times New Roman"/>
          <w:sz w:val="24"/>
          <w:szCs w:val="24"/>
        </w:rPr>
        <w:t xml:space="preserve"> 3:224-233.</w:t>
      </w:r>
    </w:p>
    <w:p w:rsidR="00DF3309" w:rsidRDefault="00C115FA"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C115FA">
        <w:rPr>
          <w:rFonts w:ascii="Times New Roman" w:hAnsi="Times New Roman" w:cs="Times New Roman"/>
          <w:sz w:val="24"/>
          <w:szCs w:val="24"/>
        </w:rPr>
        <w:t xml:space="preserve">Khan, T.A., &amp; Zafar, F. (2005). Haematological Study in Response to Varying Doses of </w:t>
      </w:r>
      <w:proofErr w:type="spellStart"/>
      <w:r w:rsidRPr="00C115FA">
        <w:rPr>
          <w:rFonts w:ascii="Times New Roman" w:hAnsi="Times New Roman" w:cs="Times New Roman"/>
          <w:sz w:val="24"/>
          <w:szCs w:val="24"/>
        </w:rPr>
        <w:t>Estrogen</w:t>
      </w:r>
      <w:proofErr w:type="spellEnd"/>
      <w:r w:rsidRPr="00C115FA">
        <w:rPr>
          <w:rFonts w:ascii="Times New Roman" w:hAnsi="Times New Roman" w:cs="Times New Roman"/>
          <w:sz w:val="24"/>
          <w:szCs w:val="24"/>
        </w:rPr>
        <w:t xml:space="preserve"> in Broiler Chicken. International Journal of Poultry Science. </w:t>
      </w:r>
      <w:hyperlink r:id="rId17" w:history="1">
        <w:r w:rsidRPr="00FD08D0">
          <w:rPr>
            <w:rStyle w:val="Hyperlink"/>
            <w:rFonts w:ascii="Times New Roman" w:hAnsi="Times New Roman" w:cs="Times New Roman"/>
            <w:sz w:val="24"/>
            <w:szCs w:val="24"/>
          </w:rPr>
          <w:t>https://doi.org/10.3923/ijps.2005.748.751</w:t>
        </w:r>
      </w:hyperlink>
      <w:r>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Lutz, C. and Pryztulski, K. (2008). Nutrition and Diet Therapy.4th Ed Jaypee Brothers Medical </w:t>
      </w:r>
      <w:r w:rsidRPr="00DF3309">
        <w:rPr>
          <w:rFonts w:ascii="Times New Roman" w:hAnsi="Times New Roman" w:cs="Times New Roman"/>
          <w:sz w:val="24"/>
          <w:szCs w:val="24"/>
        </w:rPr>
        <w:tab/>
      </w:r>
      <w:r w:rsidR="00063914">
        <w:rPr>
          <w:rFonts w:ascii="Times New Roman" w:hAnsi="Times New Roman" w:cs="Times New Roman"/>
          <w:sz w:val="24"/>
          <w:szCs w:val="24"/>
        </w:rPr>
        <w:t>Publishers. New Delhi P</w:t>
      </w:r>
      <w:r w:rsidR="00DF3309">
        <w:rPr>
          <w:rFonts w:ascii="Times New Roman" w:hAnsi="Times New Roman" w:cs="Times New Roman"/>
          <w:sz w:val="24"/>
          <w:szCs w:val="24"/>
        </w:rPr>
        <w:t>p 312.</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Martin, E.A. (2007). Concise medical dictio</w:t>
      </w:r>
      <w:r w:rsidR="00063914">
        <w:rPr>
          <w:rFonts w:ascii="Times New Roman" w:hAnsi="Times New Roman" w:cs="Times New Roman"/>
          <w:sz w:val="24"/>
          <w:szCs w:val="24"/>
        </w:rPr>
        <w:t>nary (7th Ed) Oxford, England, O</w:t>
      </w:r>
      <w:r w:rsidRPr="00DF3309">
        <w:rPr>
          <w:rFonts w:ascii="Times New Roman" w:hAnsi="Times New Roman" w:cs="Times New Roman"/>
          <w:sz w:val="24"/>
          <w:szCs w:val="24"/>
        </w:rPr>
        <w:t xml:space="preserve">xford University </w:t>
      </w:r>
      <w:r w:rsidRPr="00DF3309">
        <w:rPr>
          <w:rFonts w:ascii="Times New Roman" w:hAnsi="Times New Roman" w:cs="Times New Roman"/>
          <w:sz w:val="24"/>
          <w:szCs w:val="24"/>
        </w:rPr>
        <w:tab/>
        <w:t>press.</w:t>
      </w:r>
    </w:p>
    <w:p w:rsidR="00DF3309" w:rsidRDefault="0014143C"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14143C">
        <w:rPr>
          <w:rFonts w:ascii="Times New Roman" w:hAnsi="Times New Roman" w:cs="Times New Roman"/>
          <w:sz w:val="24"/>
          <w:szCs w:val="24"/>
        </w:rPr>
        <w:t>Nworgu</w:t>
      </w:r>
      <w:proofErr w:type="spellEnd"/>
      <w:r w:rsidRPr="0014143C">
        <w:rPr>
          <w:rFonts w:ascii="Times New Roman" w:hAnsi="Times New Roman" w:cs="Times New Roman"/>
          <w:sz w:val="24"/>
          <w:szCs w:val="24"/>
        </w:rPr>
        <w:t xml:space="preserve">, F. C., Adebowale, E. A., </w:t>
      </w:r>
      <w:proofErr w:type="spellStart"/>
      <w:r w:rsidRPr="0014143C">
        <w:rPr>
          <w:rFonts w:ascii="Times New Roman" w:hAnsi="Times New Roman" w:cs="Times New Roman"/>
          <w:sz w:val="24"/>
          <w:szCs w:val="24"/>
        </w:rPr>
        <w:t>Oredein</w:t>
      </w:r>
      <w:proofErr w:type="spellEnd"/>
      <w:r w:rsidRPr="0014143C">
        <w:rPr>
          <w:rFonts w:ascii="Times New Roman" w:hAnsi="Times New Roman" w:cs="Times New Roman"/>
          <w:sz w:val="24"/>
          <w:szCs w:val="24"/>
        </w:rPr>
        <w:t xml:space="preserve">, O. A., &amp; Oni, A. (1999). Prospects and economics of broiler production using two plant protein sources. Nigerian Journal of Animal Science, 2(1), 159-166. </w:t>
      </w:r>
      <w:hyperlink r:id="rId18" w:history="1">
        <w:r w:rsidRPr="00FD08D0">
          <w:rPr>
            <w:rStyle w:val="Hyperlink"/>
            <w:rFonts w:ascii="Times New Roman" w:hAnsi="Times New Roman" w:cs="Times New Roman"/>
            <w:sz w:val="24"/>
            <w:szCs w:val="24"/>
          </w:rPr>
          <w:t>https://doi.org/10.4314/tjas.v2i1.49665</w:t>
        </w:r>
      </w:hyperlink>
      <w:r>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S.O. (1987). Non-conventional poultry feedstuffs. Farm Research to Poultry Practice, poultry farmers workshop. N.A.E.L.R.S. Ahmadu Bello University, Zaria, Nigeria Pp.</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69</w:t>
      </w:r>
      <w:r w:rsidR="00DF3309">
        <w:rPr>
          <w:rFonts w:ascii="Times New Roman" w:hAnsi="Times New Roman" w:cs="Times New Roman"/>
          <w:sz w:val="24"/>
          <w:szCs w:val="24"/>
        </w:rPr>
        <w:t>.</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 S.O. and Sanni, S.A. (2002). Economics of poultry p</w:t>
      </w:r>
      <w:r w:rsidR="00063914">
        <w:rPr>
          <w:rFonts w:ascii="Times New Roman" w:hAnsi="Times New Roman" w:cs="Times New Roman"/>
          <w:sz w:val="24"/>
          <w:szCs w:val="24"/>
        </w:rPr>
        <w:t xml:space="preserve">roduction in Nigeria, National </w:t>
      </w:r>
      <w:r w:rsidRPr="00DF3309">
        <w:rPr>
          <w:rFonts w:ascii="Times New Roman" w:hAnsi="Times New Roman" w:cs="Times New Roman"/>
          <w:sz w:val="24"/>
          <w:szCs w:val="24"/>
        </w:rPr>
        <w:t xml:space="preserve">Animal Production Research Institute, A.B.U </w:t>
      </w:r>
      <w:proofErr w:type="spellStart"/>
      <w:r w:rsidRPr="00DF3309">
        <w:rPr>
          <w:rFonts w:ascii="Times New Roman" w:hAnsi="Times New Roman" w:cs="Times New Roman"/>
          <w:sz w:val="24"/>
          <w:szCs w:val="24"/>
        </w:rPr>
        <w:t>shika</w:t>
      </w:r>
      <w:proofErr w:type="spellEnd"/>
      <w:r w:rsidRPr="00DF3309">
        <w:rPr>
          <w:rFonts w:ascii="Times New Roman" w:hAnsi="Times New Roman" w:cs="Times New Roman"/>
          <w:sz w:val="24"/>
          <w:szCs w:val="24"/>
        </w:rPr>
        <w:t>, Zaria Pp27-45</w:t>
      </w:r>
      <w:r w:rsidR="00DF3309">
        <w:rPr>
          <w:rFonts w:ascii="Times New Roman" w:hAnsi="Times New Roman" w:cs="Times New Roman"/>
          <w:sz w:val="24"/>
          <w:szCs w:val="24"/>
        </w:rPr>
        <w:t>.</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 S.O.</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(1996). Management of Broilers N.A.E.R.L.S Extension Guide, No.40, poultry Series no.40. Ahmadu Bello University, Zaria.</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DF3309">
        <w:rPr>
          <w:rFonts w:ascii="Times New Roman" w:hAnsi="Times New Roman" w:cs="Times New Roman"/>
          <w:sz w:val="24"/>
          <w:szCs w:val="24"/>
        </w:rPr>
        <w:t>Ogundipe</w:t>
      </w:r>
      <w:proofErr w:type="spellEnd"/>
      <w:r w:rsidRPr="00DF3309">
        <w:rPr>
          <w:rFonts w:ascii="Times New Roman" w:hAnsi="Times New Roman" w:cs="Times New Roman"/>
          <w:sz w:val="24"/>
          <w:szCs w:val="24"/>
        </w:rPr>
        <w:t xml:space="preserve">, S.O., </w:t>
      </w:r>
      <w:proofErr w:type="spellStart"/>
      <w:r w:rsidRPr="00DF3309">
        <w:rPr>
          <w:rFonts w:ascii="Times New Roman" w:hAnsi="Times New Roman" w:cs="Times New Roman"/>
          <w:sz w:val="24"/>
          <w:szCs w:val="24"/>
        </w:rPr>
        <w:t>Abeke</w:t>
      </w:r>
      <w:proofErr w:type="spellEnd"/>
      <w:r w:rsidRPr="00DF3309">
        <w:rPr>
          <w:rFonts w:ascii="Times New Roman" w:hAnsi="Times New Roman" w:cs="Times New Roman"/>
          <w:sz w:val="24"/>
          <w:szCs w:val="24"/>
        </w:rPr>
        <w:t xml:space="preserve">, F.O., </w:t>
      </w:r>
      <w:proofErr w:type="spellStart"/>
      <w:r w:rsidRPr="00DF3309">
        <w:rPr>
          <w:rFonts w:ascii="Times New Roman" w:hAnsi="Times New Roman" w:cs="Times New Roman"/>
          <w:sz w:val="24"/>
          <w:szCs w:val="24"/>
        </w:rPr>
        <w:t>Sekoni</w:t>
      </w:r>
      <w:proofErr w:type="spellEnd"/>
      <w:r w:rsidRPr="00DF3309">
        <w:rPr>
          <w:rFonts w:ascii="Times New Roman" w:hAnsi="Times New Roman" w:cs="Times New Roman"/>
          <w:sz w:val="24"/>
          <w:szCs w:val="24"/>
        </w:rPr>
        <w:t xml:space="preserve">, A. A., </w:t>
      </w:r>
      <w:proofErr w:type="spellStart"/>
      <w:r w:rsidRPr="00DF3309">
        <w:rPr>
          <w:rFonts w:ascii="Times New Roman" w:hAnsi="Times New Roman" w:cs="Times New Roman"/>
          <w:sz w:val="24"/>
          <w:szCs w:val="24"/>
        </w:rPr>
        <w:t>Dafwang</w:t>
      </w:r>
      <w:proofErr w:type="spellEnd"/>
      <w:r w:rsidRPr="00DF3309">
        <w:rPr>
          <w:rFonts w:ascii="Times New Roman" w:hAnsi="Times New Roman" w:cs="Times New Roman"/>
          <w:sz w:val="24"/>
          <w:szCs w:val="24"/>
        </w:rPr>
        <w:t>, I.I. and Adeyinka, A.I.</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 xml:space="preserve">(2003) Effect of duration of cooking on the utilization of </w:t>
      </w:r>
      <w:r w:rsidRPr="00DF3309">
        <w:rPr>
          <w:rFonts w:ascii="Times New Roman" w:hAnsi="Times New Roman" w:cs="Times New Roman"/>
          <w:i/>
          <w:sz w:val="24"/>
          <w:szCs w:val="24"/>
        </w:rPr>
        <w:t xml:space="preserve">lab </w:t>
      </w:r>
      <w:proofErr w:type="spellStart"/>
      <w:r w:rsidRPr="00DF3309">
        <w:rPr>
          <w:rFonts w:ascii="Times New Roman" w:hAnsi="Times New Roman" w:cs="Times New Roman"/>
          <w:i/>
          <w:sz w:val="24"/>
          <w:szCs w:val="24"/>
        </w:rPr>
        <w:t>lab</w:t>
      </w:r>
      <w:proofErr w:type="spellEnd"/>
      <w:r w:rsidRPr="00DF3309">
        <w:rPr>
          <w:rFonts w:ascii="Times New Roman" w:hAnsi="Times New Roman" w:cs="Times New Roman"/>
          <w:i/>
          <w:sz w:val="24"/>
          <w:szCs w:val="24"/>
        </w:rPr>
        <w:t xml:space="preserve"> </w:t>
      </w:r>
      <w:proofErr w:type="spellStart"/>
      <w:r w:rsidRPr="00DF3309">
        <w:rPr>
          <w:rFonts w:ascii="Times New Roman" w:hAnsi="Times New Roman" w:cs="Times New Roman"/>
          <w:i/>
          <w:sz w:val="24"/>
          <w:szCs w:val="24"/>
        </w:rPr>
        <w:t>purpureus</w:t>
      </w:r>
      <w:proofErr w:type="spellEnd"/>
      <w:r w:rsidRPr="00DF3309">
        <w:rPr>
          <w:rFonts w:ascii="Times New Roman" w:hAnsi="Times New Roman" w:cs="Times New Roman"/>
          <w:sz w:val="24"/>
          <w:szCs w:val="24"/>
        </w:rPr>
        <w:t xml:space="preserve"> by pullet chicks. In: </w:t>
      </w:r>
      <w:r w:rsidRPr="00DF3309">
        <w:rPr>
          <w:rFonts w:ascii="Times New Roman" w:hAnsi="Times New Roman" w:cs="Times New Roman"/>
          <w:i/>
          <w:sz w:val="24"/>
          <w:szCs w:val="24"/>
        </w:rPr>
        <w:lastRenderedPageBreak/>
        <w:t>proceeding of the 28</w:t>
      </w:r>
      <w:r w:rsidRPr="00DF3309">
        <w:rPr>
          <w:rFonts w:ascii="Times New Roman" w:hAnsi="Times New Roman" w:cs="Times New Roman"/>
          <w:i/>
          <w:sz w:val="24"/>
          <w:szCs w:val="24"/>
          <w:vertAlign w:val="superscript"/>
        </w:rPr>
        <w:t>th</w:t>
      </w:r>
      <w:r w:rsidRPr="00DF3309">
        <w:rPr>
          <w:rFonts w:ascii="Times New Roman" w:hAnsi="Times New Roman" w:cs="Times New Roman"/>
          <w:i/>
          <w:sz w:val="24"/>
          <w:szCs w:val="24"/>
        </w:rPr>
        <w:t xml:space="preserve"> annual conference of the Nigerian society for animal production</w:t>
      </w:r>
      <w:r w:rsidRPr="00DF3309">
        <w:rPr>
          <w:rFonts w:ascii="Times New Roman" w:hAnsi="Times New Roman" w:cs="Times New Roman"/>
          <w:sz w:val="24"/>
          <w:szCs w:val="24"/>
        </w:rPr>
        <w:t xml:space="preserve"> held at Ibadan, Nigeria.</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Pp 233-235.</w:t>
      </w:r>
    </w:p>
    <w:p w:rsidR="00DF3309" w:rsidRDefault="00D873AF"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D873AF">
        <w:rPr>
          <w:rFonts w:ascii="Times New Roman" w:hAnsi="Times New Roman" w:cs="Times New Roman"/>
          <w:sz w:val="24"/>
          <w:szCs w:val="24"/>
        </w:rPr>
        <w:t>Ogunwole</w:t>
      </w:r>
      <w:proofErr w:type="spellEnd"/>
      <w:r w:rsidRPr="00D873AF">
        <w:rPr>
          <w:rFonts w:ascii="Times New Roman" w:hAnsi="Times New Roman" w:cs="Times New Roman"/>
          <w:sz w:val="24"/>
          <w:szCs w:val="24"/>
        </w:rPr>
        <w:t xml:space="preserve">, O. A., </w:t>
      </w:r>
      <w:proofErr w:type="spellStart"/>
      <w:r w:rsidRPr="00D873AF">
        <w:rPr>
          <w:rFonts w:ascii="Times New Roman" w:hAnsi="Times New Roman" w:cs="Times New Roman"/>
          <w:sz w:val="24"/>
          <w:szCs w:val="24"/>
        </w:rPr>
        <w:t>Omojola</w:t>
      </w:r>
      <w:proofErr w:type="spellEnd"/>
      <w:r w:rsidRPr="00D873AF">
        <w:rPr>
          <w:rFonts w:ascii="Times New Roman" w:hAnsi="Times New Roman" w:cs="Times New Roman"/>
          <w:sz w:val="24"/>
          <w:szCs w:val="24"/>
        </w:rPr>
        <w:t xml:space="preserve">, A. B., </w:t>
      </w:r>
      <w:proofErr w:type="spellStart"/>
      <w:r w:rsidRPr="00D873AF">
        <w:rPr>
          <w:rFonts w:ascii="Times New Roman" w:hAnsi="Times New Roman" w:cs="Times New Roman"/>
          <w:sz w:val="24"/>
          <w:szCs w:val="24"/>
        </w:rPr>
        <w:t>Sajo</w:t>
      </w:r>
      <w:proofErr w:type="spellEnd"/>
      <w:r w:rsidRPr="00D873AF">
        <w:rPr>
          <w:rFonts w:ascii="Times New Roman" w:hAnsi="Times New Roman" w:cs="Times New Roman"/>
          <w:sz w:val="24"/>
          <w:szCs w:val="24"/>
        </w:rPr>
        <w:t xml:space="preserve">, A. P., &amp; </w:t>
      </w:r>
      <w:proofErr w:type="spellStart"/>
      <w:r w:rsidRPr="00D873AF">
        <w:rPr>
          <w:rFonts w:ascii="Times New Roman" w:hAnsi="Times New Roman" w:cs="Times New Roman"/>
          <w:sz w:val="24"/>
          <w:szCs w:val="24"/>
        </w:rPr>
        <w:t>Majekodunmi</w:t>
      </w:r>
      <w:proofErr w:type="spellEnd"/>
      <w:r w:rsidRPr="00D873AF">
        <w:rPr>
          <w:rFonts w:ascii="Times New Roman" w:hAnsi="Times New Roman" w:cs="Times New Roman"/>
          <w:sz w:val="24"/>
          <w:szCs w:val="24"/>
        </w:rPr>
        <w:t xml:space="preserve">, B. C. (2014). Performance, </w:t>
      </w:r>
      <w:proofErr w:type="spellStart"/>
      <w:r w:rsidRPr="00D873AF">
        <w:rPr>
          <w:rFonts w:ascii="Times New Roman" w:hAnsi="Times New Roman" w:cs="Times New Roman"/>
          <w:sz w:val="24"/>
          <w:szCs w:val="24"/>
        </w:rPr>
        <w:t>hematology</w:t>
      </w:r>
      <w:proofErr w:type="spellEnd"/>
      <w:r w:rsidRPr="00D873AF">
        <w:rPr>
          <w:rFonts w:ascii="Times New Roman" w:hAnsi="Times New Roman" w:cs="Times New Roman"/>
          <w:sz w:val="24"/>
          <w:szCs w:val="24"/>
        </w:rPr>
        <w:t xml:space="preserve"> and serum biochemical indices of broiler chickens fed toasted sesame seed (Sesamum </w:t>
      </w:r>
      <w:proofErr w:type="spellStart"/>
      <w:r w:rsidRPr="00D873AF">
        <w:rPr>
          <w:rFonts w:ascii="Times New Roman" w:hAnsi="Times New Roman" w:cs="Times New Roman"/>
          <w:sz w:val="24"/>
          <w:szCs w:val="24"/>
        </w:rPr>
        <w:t>indicum</w:t>
      </w:r>
      <w:proofErr w:type="spellEnd"/>
      <w:r w:rsidRPr="00D873AF">
        <w:rPr>
          <w:rFonts w:ascii="Times New Roman" w:hAnsi="Times New Roman" w:cs="Times New Roman"/>
          <w:sz w:val="24"/>
          <w:szCs w:val="24"/>
        </w:rPr>
        <w:t xml:space="preserve">, Linn) meal based-diets. American Journal of Experimental Agriculture, 4(11), 1458-1470. </w:t>
      </w:r>
      <w:hyperlink r:id="rId19" w:history="1">
        <w:r w:rsidRPr="00FD08D0">
          <w:rPr>
            <w:rStyle w:val="Hyperlink"/>
            <w:rFonts w:ascii="Times New Roman" w:hAnsi="Times New Roman" w:cs="Times New Roman"/>
            <w:sz w:val="24"/>
            <w:szCs w:val="24"/>
          </w:rPr>
          <w:t>https://journaljeai.com/index.php/JEAI/article/download/845/1692/1697</w:t>
        </w:r>
      </w:hyperlink>
      <w:r>
        <w:rPr>
          <w:rFonts w:ascii="Times New Roman" w:hAnsi="Times New Roman" w:cs="Times New Roman"/>
          <w:sz w:val="24"/>
          <w:szCs w:val="24"/>
        </w:rPr>
        <w:t xml:space="preserve"> </w:t>
      </w:r>
    </w:p>
    <w:p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562889">
        <w:rPr>
          <w:rFonts w:ascii="Times New Roman" w:hAnsi="Times New Roman" w:cs="Times New Roman"/>
          <w:sz w:val="24"/>
          <w:szCs w:val="24"/>
        </w:rPr>
        <w:t>Ojo</w:t>
      </w:r>
      <w:proofErr w:type="spellEnd"/>
      <w:r w:rsidRPr="00562889">
        <w:rPr>
          <w:rFonts w:ascii="Times New Roman" w:hAnsi="Times New Roman" w:cs="Times New Roman"/>
          <w:sz w:val="24"/>
          <w:szCs w:val="24"/>
        </w:rPr>
        <w:t xml:space="preserve">, S. O. (2003). Productivity and technical efficiency of poultry egg production in Nigeria. International Journal of Poultry Science, 2(6), 459-464. </w:t>
      </w:r>
      <w:hyperlink r:id="rId20" w:history="1">
        <w:r w:rsidRPr="00FD08D0">
          <w:rPr>
            <w:rStyle w:val="Hyperlink"/>
            <w:rFonts w:ascii="Times New Roman" w:hAnsi="Times New Roman" w:cs="Times New Roman"/>
            <w:sz w:val="24"/>
            <w:szCs w:val="24"/>
          </w:rPr>
          <w:t>https://doi.org/10.3923/ijps.2003.459.464</w:t>
        </w:r>
      </w:hyperlink>
      <w:r>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Olomu, J.M. (1995). Monogastric animal nutrition, principle. </w:t>
      </w:r>
      <w:proofErr w:type="spellStart"/>
      <w:r w:rsidRPr="00DF3309">
        <w:rPr>
          <w:rFonts w:ascii="Times New Roman" w:hAnsi="Times New Roman" w:cs="Times New Roman"/>
          <w:sz w:val="24"/>
          <w:szCs w:val="24"/>
        </w:rPr>
        <w:t>Ja</w:t>
      </w:r>
      <w:r w:rsidR="00063914">
        <w:rPr>
          <w:rFonts w:ascii="Times New Roman" w:hAnsi="Times New Roman" w:cs="Times New Roman"/>
          <w:sz w:val="24"/>
          <w:szCs w:val="24"/>
        </w:rPr>
        <w:t>ckem</w:t>
      </w:r>
      <w:proofErr w:type="spellEnd"/>
      <w:r w:rsidR="00063914">
        <w:rPr>
          <w:rFonts w:ascii="Times New Roman" w:hAnsi="Times New Roman" w:cs="Times New Roman"/>
          <w:sz w:val="24"/>
          <w:szCs w:val="24"/>
        </w:rPr>
        <w:t xml:space="preserve"> publications, Benin City, </w:t>
      </w:r>
      <w:r w:rsidRPr="00DF3309">
        <w:rPr>
          <w:rFonts w:ascii="Times New Roman" w:hAnsi="Times New Roman" w:cs="Times New Roman"/>
          <w:sz w:val="24"/>
          <w:szCs w:val="24"/>
        </w:rPr>
        <w:t>Nigeria Pp 69-104.</w:t>
      </w:r>
    </w:p>
    <w:p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 xml:space="preserve">Peace Corps. (1990). New Crop Production Handbook. Information Collection and Exchange. </w:t>
      </w:r>
      <w:hyperlink r:id="rId21" w:history="1">
        <w:r w:rsidRPr="00FD08D0">
          <w:rPr>
            <w:rStyle w:val="Hyperlink"/>
            <w:rFonts w:ascii="Times New Roman" w:hAnsi="Times New Roman" w:cs="Times New Roman"/>
            <w:sz w:val="24"/>
            <w:szCs w:val="24"/>
          </w:rPr>
          <w:t>https://www.peacecorps.gov/resources/manuals-guides/</w:t>
        </w:r>
      </w:hyperlink>
      <w:r>
        <w:rPr>
          <w:rFonts w:ascii="Times New Roman" w:hAnsi="Times New Roman" w:cs="Times New Roman"/>
          <w:sz w:val="24"/>
          <w:szCs w:val="24"/>
        </w:rPr>
        <w:t xml:space="preserve"> </w:t>
      </w:r>
    </w:p>
    <w:p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Presidential Task Force on Alternative Formulations of Livestock Feed (1992). Report of Livestock Numbers, Feed Resources, inventory and supplies, vol. 2. Office of the Secretary to the Government of the Government of the Federal Republic of Nigeria, </w:t>
      </w:r>
      <w:r w:rsidRPr="00DF3309">
        <w:rPr>
          <w:rFonts w:ascii="Times New Roman" w:hAnsi="Times New Roman" w:cs="Times New Roman"/>
          <w:sz w:val="24"/>
          <w:szCs w:val="24"/>
        </w:rPr>
        <w:tab/>
        <w:t>Abuja, FCT. 93PP</w:t>
      </w:r>
      <w:r w:rsidR="00DF3309">
        <w:rPr>
          <w:rFonts w:ascii="Times New Roman" w:hAnsi="Times New Roman" w:cs="Times New Roman"/>
          <w:sz w:val="24"/>
          <w:szCs w:val="24"/>
        </w:rPr>
        <w:t>.</w:t>
      </w:r>
    </w:p>
    <w:p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Ram, R., Catlin, D., Romero, J. and Cowley, C. (1990). Sesame: New approaches for crop improvement. In: J. Janick and J.E Simon (eds), Advances in New Crops. Pp. 225-228 Timber Press, Portland, OR.</w:t>
      </w:r>
    </w:p>
    <w:p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 xml:space="preserve">Cowell, R. L. (2004). *Veterinary Clinical Pathology Secrets* (1st ed.). Elsevier Inc. </w:t>
      </w:r>
      <w:hyperlink r:id="rId22" w:history="1">
        <w:r w:rsidRPr="00FD08D0">
          <w:rPr>
            <w:rStyle w:val="Hyperlink"/>
            <w:rFonts w:ascii="Times New Roman" w:hAnsi="Times New Roman" w:cs="Times New Roman"/>
            <w:sz w:val="24"/>
            <w:szCs w:val="24"/>
          </w:rPr>
          <w:t>https://www.elsevier.com/books/veterinary-clinical-pathology-secrets/cowell/978-1-56053-633-0</w:t>
        </w:r>
      </w:hyperlink>
      <w:r>
        <w:rPr>
          <w:rFonts w:ascii="Times New Roman" w:hAnsi="Times New Roman" w:cs="Times New Roman"/>
          <w:sz w:val="24"/>
          <w:szCs w:val="24"/>
        </w:rPr>
        <w:t xml:space="preserve"> </w:t>
      </w:r>
    </w:p>
    <w:p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proofErr w:type="spellStart"/>
      <w:r w:rsidRPr="00562889">
        <w:rPr>
          <w:rFonts w:ascii="Times New Roman" w:hAnsi="Times New Roman" w:cs="Times New Roman"/>
          <w:sz w:val="24"/>
          <w:szCs w:val="24"/>
        </w:rPr>
        <w:t>Sanni</w:t>
      </w:r>
      <w:proofErr w:type="spellEnd"/>
      <w:r w:rsidRPr="00562889">
        <w:rPr>
          <w:rFonts w:ascii="Times New Roman" w:hAnsi="Times New Roman" w:cs="Times New Roman"/>
          <w:sz w:val="24"/>
          <w:szCs w:val="24"/>
        </w:rPr>
        <w:t xml:space="preserve">, S. A., &amp; </w:t>
      </w:r>
      <w:proofErr w:type="spellStart"/>
      <w:r w:rsidRPr="00562889">
        <w:rPr>
          <w:rFonts w:ascii="Times New Roman" w:hAnsi="Times New Roman" w:cs="Times New Roman"/>
          <w:sz w:val="24"/>
          <w:szCs w:val="24"/>
        </w:rPr>
        <w:t>Ogundipe</w:t>
      </w:r>
      <w:proofErr w:type="spellEnd"/>
      <w:r w:rsidRPr="00562889">
        <w:rPr>
          <w:rFonts w:ascii="Times New Roman" w:hAnsi="Times New Roman" w:cs="Times New Roman"/>
          <w:sz w:val="24"/>
          <w:szCs w:val="24"/>
        </w:rPr>
        <w:t xml:space="preserve">, S. O. (2021). Some modules of poultry production in Kaduna State, Nigeria. Nigerian Journal of Animal Production, 32(1), 102–107. </w:t>
      </w:r>
      <w:hyperlink r:id="rId23" w:history="1">
        <w:r w:rsidRPr="00FD08D0">
          <w:rPr>
            <w:rStyle w:val="Hyperlink"/>
            <w:rFonts w:ascii="Times New Roman" w:hAnsi="Times New Roman" w:cs="Times New Roman"/>
            <w:sz w:val="24"/>
            <w:szCs w:val="24"/>
          </w:rPr>
          <w:t>https://doi.org/10.51791/njap.v32i1.1056</w:t>
        </w:r>
      </w:hyperlink>
      <w:r>
        <w:rPr>
          <w:rFonts w:ascii="Times New Roman" w:hAnsi="Times New Roman" w:cs="Times New Roman"/>
          <w:sz w:val="24"/>
          <w:szCs w:val="24"/>
        </w:rPr>
        <w:t xml:space="preserve"> </w:t>
      </w:r>
    </w:p>
    <w:p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IBM Corp. (2010). IBM SPSS Statistics [Computer software]. IBM.</w:t>
      </w:r>
      <w:r>
        <w:rPr>
          <w:rFonts w:ascii="Times New Roman" w:hAnsi="Times New Roman" w:cs="Times New Roman"/>
          <w:sz w:val="24"/>
          <w:szCs w:val="24"/>
        </w:rPr>
        <w:t xml:space="preserve"> </w:t>
      </w:r>
    </w:p>
    <w:p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Campbell, T. W. (1988). Avian haematology and cytology. Iowa State University Press.</w:t>
      </w:r>
      <w:r>
        <w:rPr>
          <w:rFonts w:ascii="Times New Roman" w:hAnsi="Times New Roman" w:cs="Times New Roman"/>
          <w:sz w:val="24"/>
          <w:szCs w:val="24"/>
        </w:rPr>
        <w:t xml:space="preserve"> </w:t>
      </w:r>
    </w:p>
    <w:p w:rsidR="004568EE" w:rsidRP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Yakubu, B. and Alfred, B. (2014). Nutritional evaluation of toasted white sesame seed meal (</w:t>
      </w:r>
      <w:r w:rsidR="00063914">
        <w:rPr>
          <w:rFonts w:ascii="Times New Roman" w:hAnsi="Times New Roman" w:cs="Times New Roman"/>
          <w:i/>
          <w:sz w:val="24"/>
          <w:szCs w:val="24"/>
        </w:rPr>
        <w:t>S</w:t>
      </w:r>
      <w:r w:rsidRPr="00DF3309">
        <w:rPr>
          <w:rFonts w:ascii="Times New Roman" w:hAnsi="Times New Roman" w:cs="Times New Roman"/>
          <w:i/>
          <w:sz w:val="24"/>
          <w:szCs w:val="24"/>
        </w:rPr>
        <w:t>esamum indicum</w:t>
      </w:r>
      <w:r w:rsidRPr="00DF3309">
        <w:rPr>
          <w:rFonts w:ascii="Times New Roman" w:hAnsi="Times New Roman" w:cs="Times New Roman"/>
          <w:sz w:val="24"/>
          <w:szCs w:val="24"/>
        </w:rPr>
        <w:t xml:space="preserve"> L) as a source of methionine on growth perform</w:t>
      </w:r>
      <w:r w:rsidR="00063914">
        <w:rPr>
          <w:rFonts w:ascii="Times New Roman" w:hAnsi="Times New Roman" w:cs="Times New Roman"/>
          <w:sz w:val="24"/>
          <w:szCs w:val="24"/>
        </w:rPr>
        <w:t xml:space="preserve">ance, carcass characteristics, </w:t>
      </w:r>
      <w:r w:rsidRPr="00DF3309">
        <w:rPr>
          <w:rFonts w:ascii="Times New Roman" w:hAnsi="Times New Roman" w:cs="Times New Roman"/>
          <w:sz w:val="24"/>
          <w:szCs w:val="24"/>
        </w:rPr>
        <w:t xml:space="preserve">haematological and serum biochemical indices of finisher broiler chickens. </w:t>
      </w:r>
      <w:r w:rsidR="00063914">
        <w:rPr>
          <w:rFonts w:ascii="Times New Roman" w:hAnsi="Times New Roman" w:cs="Times New Roman"/>
          <w:i/>
          <w:sz w:val="24"/>
          <w:szCs w:val="24"/>
        </w:rPr>
        <w:t xml:space="preserve">Journal of </w:t>
      </w:r>
      <w:r w:rsidRPr="00DF3309">
        <w:rPr>
          <w:rFonts w:ascii="Times New Roman" w:hAnsi="Times New Roman" w:cs="Times New Roman"/>
          <w:i/>
          <w:sz w:val="24"/>
          <w:szCs w:val="24"/>
        </w:rPr>
        <w:t xml:space="preserve">Agricultural and Veterinary science </w:t>
      </w:r>
      <w:r w:rsidRPr="00DF3309">
        <w:rPr>
          <w:rFonts w:ascii="Times New Roman" w:hAnsi="Times New Roman" w:cs="Times New Roman"/>
          <w:sz w:val="24"/>
          <w:szCs w:val="24"/>
        </w:rPr>
        <w:t>volume</w:t>
      </w:r>
      <w:r w:rsidR="00063914">
        <w:rPr>
          <w:rFonts w:ascii="Times New Roman" w:hAnsi="Times New Roman" w:cs="Times New Roman"/>
          <w:sz w:val="24"/>
          <w:szCs w:val="24"/>
        </w:rPr>
        <w:t xml:space="preserve"> 7; issues 1 ver. 11 (Jan. 14) P</w:t>
      </w:r>
      <w:r w:rsidRPr="00DF3309">
        <w:rPr>
          <w:rFonts w:ascii="Times New Roman" w:hAnsi="Times New Roman" w:cs="Times New Roman"/>
          <w:sz w:val="24"/>
          <w:szCs w:val="24"/>
        </w:rPr>
        <w:t>p 46-52.</w:t>
      </w:r>
    </w:p>
    <w:p w:rsidR="00380E73" w:rsidRDefault="00380E73" w:rsidP="004568EE">
      <w:pPr>
        <w:tabs>
          <w:tab w:val="left" w:pos="1560"/>
        </w:tabs>
        <w:spacing w:line="360" w:lineRule="auto"/>
        <w:ind w:right="-330"/>
        <w:jc w:val="both"/>
        <w:rPr>
          <w:rFonts w:ascii="Times New Roman" w:hAnsi="Times New Roman" w:cs="Times New Roman"/>
          <w:sz w:val="24"/>
          <w:szCs w:val="24"/>
        </w:rPr>
      </w:pPr>
    </w:p>
    <w:sectPr w:rsidR="00380E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09A" w:rsidRDefault="0061509A">
      <w:pPr>
        <w:spacing w:after="0" w:line="240" w:lineRule="auto"/>
      </w:pPr>
      <w:r>
        <w:separator/>
      </w:r>
    </w:p>
  </w:endnote>
  <w:endnote w:type="continuationSeparator" w:id="0">
    <w:p w:rsidR="0061509A" w:rsidRDefault="0061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73" w:rsidRDefault="006A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19373"/>
      <w:docPartObj>
        <w:docPartGallery w:val="Page Numbers (Bottom of Page)"/>
        <w:docPartUnique/>
      </w:docPartObj>
    </w:sdtPr>
    <w:sdtEndPr>
      <w:rPr>
        <w:noProof/>
      </w:rPr>
    </w:sdtEndPr>
    <w:sdtContent>
      <w:p w:rsidR="006C3E48" w:rsidRDefault="006C3E48">
        <w:pPr>
          <w:pStyle w:val="Footer"/>
          <w:jc w:val="center"/>
        </w:pPr>
        <w:r>
          <w:fldChar w:fldCharType="begin"/>
        </w:r>
        <w:r>
          <w:instrText xml:space="preserve"> PAGE   \* MERGEFORMAT </w:instrText>
        </w:r>
        <w:r>
          <w:fldChar w:fldCharType="separate"/>
        </w:r>
        <w:r w:rsidR="00063914">
          <w:rPr>
            <w:noProof/>
          </w:rPr>
          <w:t>8</w:t>
        </w:r>
        <w:r>
          <w:rPr>
            <w:noProof/>
          </w:rPr>
          <w:fldChar w:fldCharType="end"/>
        </w:r>
      </w:p>
    </w:sdtContent>
  </w:sdt>
  <w:p w:rsidR="006C3E48" w:rsidRDefault="006C3E48" w:rsidP="00AF22CB">
    <w:pPr>
      <w:pStyle w:val="Footer"/>
      <w:tabs>
        <w:tab w:val="clear" w:pos="4513"/>
        <w:tab w:val="clear" w:pos="9026"/>
        <w:tab w:val="left" w:pos="22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73" w:rsidRDefault="006A6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09A" w:rsidRDefault="0061509A">
      <w:pPr>
        <w:spacing w:after="0" w:line="240" w:lineRule="auto"/>
      </w:pPr>
      <w:r>
        <w:separator/>
      </w:r>
    </w:p>
  </w:footnote>
  <w:footnote w:type="continuationSeparator" w:id="0">
    <w:p w:rsidR="0061509A" w:rsidRDefault="00615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73" w:rsidRDefault="006A61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73" w:rsidRDefault="006A61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73" w:rsidRDefault="006A61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224"/>
    <w:multiLevelType w:val="multilevel"/>
    <w:tmpl w:val="F304AA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C91A6A"/>
    <w:multiLevelType w:val="multilevel"/>
    <w:tmpl w:val="F6187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82306E"/>
    <w:multiLevelType w:val="multilevel"/>
    <w:tmpl w:val="6C520F8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B6EFB"/>
    <w:multiLevelType w:val="hybridMultilevel"/>
    <w:tmpl w:val="B7D86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15E18"/>
    <w:multiLevelType w:val="multilevel"/>
    <w:tmpl w:val="205CEC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C2319A"/>
    <w:multiLevelType w:val="multilevel"/>
    <w:tmpl w:val="5BE6EE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4479AB"/>
    <w:multiLevelType w:val="hybridMultilevel"/>
    <w:tmpl w:val="AA56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D2D62"/>
    <w:multiLevelType w:val="multilevel"/>
    <w:tmpl w:val="9336E464"/>
    <w:lvl w:ilvl="0">
      <w:start w:val="1"/>
      <w:numFmt w:val="decimal"/>
      <w:lvlText w:val="%1.0"/>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0312FD3"/>
    <w:multiLevelType w:val="multilevel"/>
    <w:tmpl w:val="025E09A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1060C"/>
    <w:multiLevelType w:val="multilevel"/>
    <w:tmpl w:val="47285F3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22252B9B"/>
    <w:multiLevelType w:val="multilevel"/>
    <w:tmpl w:val="170EEE1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EA648C"/>
    <w:multiLevelType w:val="multilevel"/>
    <w:tmpl w:val="4A1A16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64DAE"/>
    <w:multiLevelType w:val="multilevel"/>
    <w:tmpl w:val="8D0EC75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F26D39"/>
    <w:multiLevelType w:val="multilevel"/>
    <w:tmpl w:val="C14857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46D72"/>
    <w:multiLevelType w:val="multilevel"/>
    <w:tmpl w:val="0B78809C"/>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4074F"/>
    <w:multiLevelType w:val="multilevel"/>
    <w:tmpl w:val="0F3CE0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14B5A"/>
    <w:multiLevelType w:val="multilevel"/>
    <w:tmpl w:val="EE64FBA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84643"/>
    <w:multiLevelType w:val="multilevel"/>
    <w:tmpl w:val="63D2DC9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B0F02"/>
    <w:multiLevelType w:val="multilevel"/>
    <w:tmpl w:val="D632D1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5E02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9F4FAD"/>
    <w:multiLevelType w:val="hybridMultilevel"/>
    <w:tmpl w:val="936E5E96"/>
    <w:lvl w:ilvl="0" w:tplc="8294E3F4">
      <w:start w:val="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C0174"/>
    <w:multiLevelType w:val="hybridMultilevel"/>
    <w:tmpl w:val="FE521600"/>
    <w:lvl w:ilvl="0" w:tplc="044C4C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E2CBE"/>
    <w:multiLevelType w:val="multilevel"/>
    <w:tmpl w:val="54B648D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6B3825"/>
    <w:multiLevelType w:val="multilevel"/>
    <w:tmpl w:val="25D4C2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7230B"/>
    <w:multiLevelType w:val="multilevel"/>
    <w:tmpl w:val="246A7F9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E5606E"/>
    <w:multiLevelType w:val="hybridMultilevel"/>
    <w:tmpl w:val="EC18F394"/>
    <w:lvl w:ilvl="0" w:tplc="4CA82DA2">
      <w:start w:val="1"/>
      <w:numFmt w:val="decimal"/>
      <w:lvlText w:val="%1."/>
      <w:lvlJc w:val="left"/>
      <w:pPr>
        <w:ind w:left="600" w:hanging="360"/>
      </w:pPr>
      <w:rPr>
        <w:rFonts w:hint="default"/>
        <w:b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6" w15:restartNumberingAfterBreak="0">
    <w:nsid w:val="6AF80276"/>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B5FE7"/>
    <w:multiLevelType w:val="multilevel"/>
    <w:tmpl w:val="EF7294C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4A2421"/>
    <w:multiLevelType w:val="multilevel"/>
    <w:tmpl w:val="7DBE45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FD4A6F"/>
    <w:multiLevelType w:val="multilevel"/>
    <w:tmpl w:val="71D0C46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921DEE"/>
    <w:multiLevelType w:val="multilevel"/>
    <w:tmpl w:val="C25483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611AC0"/>
    <w:multiLevelType w:val="multilevel"/>
    <w:tmpl w:val="1E5AE4E4"/>
    <w:lvl w:ilvl="0">
      <w:start w:val="1"/>
      <w:numFmt w:val="lowerRoman"/>
      <w:lvlText w:val="%1."/>
      <w:lvlJc w:val="left"/>
      <w:pPr>
        <w:ind w:left="1710" w:hanging="360"/>
      </w:pPr>
      <w:rPr>
        <w:rFonts w:ascii="Times New Roman" w:eastAsiaTheme="minorHAnsi" w:hAnsi="Times New Roman" w:cs="Times New Roman"/>
      </w:rPr>
    </w:lvl>
    <w:lvl w:ilv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32" w15:restartNumberingAfterBreak="0">
    <w:nsid w:val="7895351C"/>
    <w:multiLevelType w:val="hybridMultilevel"/>
    <w:tmpl w:val="8612E2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C90185"/>
    <w:multiLevelType w:val="multilevel"/>
    <w:tmpl w:val="F0C096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2234A8"/>
    <w:multiLevelType w:val="multilevel"/>
    <w:tmpl w:val="B4A474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B753D4"/>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7"/>
  </w:num>
  <w:num w:numId="5">
    <w:abstractNumId w:val="31"/>
  </w:num>
  <w:num w:numId="6">
    <w:abstractNumId w:val="17"/>
  </w:num>
  <w:num w:numId="7">
    <w:abstractNumId w:val="35"/>
  </w:num>
  <w:num w:numId="8">
    <w:abstractNumId w:val="34"/>
  </w:num>
  <w:num w:numId="9">
    <w:abstractNumId w:val="2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25"/>
  </w:num>
  <w:num w:numId="17">
    <w:abstractNumId w:val="5"/>
  </w:num>
  <w:num w:numId="18">
    <w:abstractNumId w:val="21"/>
  </w:num>
  <w:num w:numId="19">
    <w:abstractNumId w:val="9"/>
  </w:num>
  <w:num w:numId="20">
    <w:abstractNumId w:val="32"/>
  </w:num>
  <w:num w:numId="21">
    <w:abstractNumId w:val="0"/>
  </w:num>
  <w:num w:numId="22">
    <w:abstractNumId w:val="8"/>
  </w:num>
  <w:num w:numId="23">
    <w:abstractNumId w:val="4"/>
  </w:num>
  <w:num w:numId="24">
    <w:abstractNumId w:val="22"/>
  </w:num>
  <w:num w:numId="25">
    <w:abstractNumId w:val="16"/>
  </w:num>
  <w:num w:numId="26">
    <w:abstractNumId w:val="20"/>
  </w:num>
  <w:num w:numId="27">
    <w:abstractNumId w:val="30"/>
  </w:num>
  <w:num w:numId="28">
    <w:abstractNumId w:val="13"/>
  </w:num>
  <w:num w:numId="29">
    <w:abstractNumId w:val="10"/>
  </w:num>
  <w:num w:numId="30">
    <w:abstractNumId w:val="18"/>
  </w:num>
  <w:num w:numId="31">
    <w:abstractNumId w:val="23"/>
  </w:num>
  <w:num w:numId="32">
    <w:abstractNumId w:val="26"/>
  </w:num>
  <w:num w:numId="33">
    <w:abstractNumId w:val="2"/>
  </w:num>
  <w:num w:numId="34">
    <w:abstractNumId w:val="33"/>
  </w:num>
  <w:num w:numId="35">
    <w:abstractNumId w:val="12"/>
  </w:num>
  <w:num w:numId="36">
    <w:abstractNumId w:val="24"/>
  </w:num>
  <w:num w:numId="37">
    <w:abstractNumId w:val="1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73"/>
    <w:rsid w:val="00005C66"/>
    <w:rsid w:val="00025965"/>
    <w:rsid w:val="00050CC6"/>
    <w:rsid w:val="00052730"/>
    <w:rsid w:val="00063914"/>
    <w:rsid w:val="000D0662"/>
    <w:rsid w:val="0014143C"/>
    <w:rsid w:val="001C031B"/>
    <w:rsid w:val="001C4B77"/>
    <w:rsid w:val="001F1261"/>
    <w:rsid w:val="002F3231"/>
    <w:rsid w:val="003076D7"/>
    <w:rsid w:val="003341AD"/>
    <w:rsid w:val="0034674B"/>
    <w:rsid w:val="00380E73"/>
    <w:rsid w:val="003A6054"/>
    <w:rsid w:val="003D650F"/>
    <w:rsid w:val="003F35B2"/>
    <w:rsid w:val="00407F0C"/>
    <w:rsid w:val="004568EE"/>
    <w:rsid w:val="004850FF"/>
    <w:rsid w:val="00560400"/>
    <w:rsid w:val="00562889"/>
    <w:rsid w:val="005E50A0"/>
    <w:rsid w:val="005F5678"/>
    <w:rsid w:val="00601E64"/>
    <w:rsid w:val="0060748B"/>
    <w:rsid w:val="0061509A"/>
    <w:rsid w:val="00634DD4"/>
    <w:rsid w:val="006A6173"/>
    <w:rsid w:val="006C3E48"/>
    <w:rsid w:val="00760D80"/>
    <w:rsid w:val="00771AE2"/>
    <w:rsid w:val="00771BA1"/>
    <w:rsid w:val="00897F66"/>
    <w:rsid w:val="008B0CB5"/>
    <w:rsid w:val="008E43BD"/>
    <w:rsid w:val="008F58B8"/>
    <w:rsid w:val="00904045"/>
    <w:rsid w:val="009F1E55"/>
    <w:rsid w:val="00A55E94"/>
    <w:rsid w:val="00A76A0D"/>
    <w:rsid w:val="00A85B71"/>
    <w:rsid w:val="00AF22CB"/>
    <w:rsid w:val="00B07786"/>
    <w:rsid w:val="00BE0AD0"/>
    <w:rsid w:val="00BE7596"/>
    <w:rsid w:val="00BF6E55"/>
    <w:rsid w:val="00C115FA"/>
    <w:rsid w:val="00C2406E"/>
    <w:rsid w:val="00CB29E7"/>
    <w:rsid w:val="00D0169B"/>
    <w:rsid w:val="00D27341"/>
    <w:rsid w:val="00D37E5D"/>
    <w:rsid w:val="00D873AF"/>
    <w:rsid w:val="00DE5FD0"/>
    <w:rsid w:val="00DE7F24"/>
    <w:rsid w:val="00DF3309"/>
    <w:rsid w:val="00E07E7A"/>
    <w:rsid w:val="00E5442C"/>
    <w:rsid w:val="00E57AB9"/>
    <w:rsid w:val="00E64EA2"/>
    <w:rsid w:val="00EA34C2"/>
    <w:rsid w:val="00EA7A14"/>
    <w:rsid w:val="00EF1364"/>
    <w:rsid w:val="00F87E8C"/>
    <w:rsid w:val="00FA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373C247F-3475-4E8B-B9A7-F84C0A1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80E7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80E7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80E73"/>
    <w:pPr>
      <w:keepNext/>
      <w:keepLines/>
      <w:spacing w:before="200" w:after="0" w:line="276" w:lineRule="auto"/>
      <w:ind w:left="720" w:hanging="432"/>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380E73"/>
    <w:pPr>
      <w:keepNext/>
      <w:keepLines/>
      <w:spacing w:before="200" w:after="0" w:line="276" w:lineRule="auto"/>
      <w:ind w:left="864" w:hanging="144"/>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380E73"/>
    <w:pPr>
      <w:keepNext/>
      <w:keepLines/>
      <w:spacing w:before="200" w:after="0" w:line="276" w:lineRule="auto"/>
      <w:ind w:left="1008" w:hanging="432"/>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semiHidden/>
    <w:unhideWhenUsed/>
    <w:qFormat/>
    <w:rsid w:val="00380E73"/>
    <w:pPr>
      <w:keepNext/>
      <w:keepLines/>
      <w:spacing w:before="200" w:after="0" w:line="276" w:lineRule="auto"/>
      <w:ind w:left="1152" w:hanging="432"/>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380E73"/>
    <w:pPr>
      <w:keepNext/>
      <w:keepLines/>
      <w:spacing w:before="200" w:after="0" w:line="276" w:lineRule="auto"/>
      <w:ind w:left="1296" w:hanging="288"/>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380E73"/>
    <w:pPr>
      <w:keepNext/>
      <w:keepLines/>
      <w:spacing w:before="200" w:after="0" w:line="276" w:lineRule="auto"/>
      <w:ind w:left="1440" w:hanging="432"/>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380E73"/>
    <w:pPr>
      <w:keepNext/>
      <w:keepLines/>
      <w:spacing w:before="200" w:after="0" w:line="276" w:lineRule="auto"/>
      <w:ind w:left="1584" w:hanging="14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E73"/>
    <w:pPr>
      <w:spacing w:after="200" w:line="276" w:lineRule="auto"/>
      <w:ind w:left="720"/>
      <w:contextualSpacing/>
    </w:pPr>
  </w:style>
  <w:style w:type="paragraph" w:styleId="BodyText">
    <w:name w:val="Body Text"/>
    <w:basedOn w:val="Normal"/>
    <w:link w:val="BodyTextChar"/>
    <w:uiPriority w:val="99"/>
    <w:unhideWhenUsed/>
    <w:rsid w:val="00380E73"/>
    <w:pPr>
      <w:spacing w:after="200" w:line="276"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380E73"/>
    <w:rPr>
      <w:rFonts w:ascii="Times New Roman" w:hAnsi="Times New Roman" w:cs="Times New Roman"/>
      <w:sz w:val="24"/>
      <w:szCs w:val="24"/>
    </w:rPr>
  </w:style>
  <w:style w:type="table" w:customStyle="1" w:styleId="TableGrid1">
    <w:name w:val="Table Grid1"/>
    <w:basedOn w:val="TableNormal"/>
    <w:next w:val="TableGrid"/>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80E73"/>
    <w:rPr>
      <w:b/>
      <w:bCs/>
    </w:rPr>
  </w:style>
  <w:style w:type="table" w:styleId="TableGrid">
    <w:name w:val="Table Grid"/>
    <w:basedOn w:val="TableNormal"/>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0E73"/>
    <w:pPr>
      <w:spacing w:after="0" w:line="240" w:lineRule="auto"/>
    </w:pPr>
  </w:style>
  <w:style w:type="table" w:customStyle="1" w:styleId="TableGrid2">
    <w:name w:val="Table Grid2"/>
    <w:basedOn w:val="TableNormal"/>
    <w:next w:val="TableGrid"/>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80E7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80E7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80E73"/>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380E73"/>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semiHidden/>
    <w:rsid w:val="00380E73"/>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semiHidden/>
    <w:rsid w:val="00380E73"/>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rsid w:val="00380E73"/>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380E7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80E73"/>
    <w:rPr>
      <w:rFonts w:ascii="Cambria" w:eastAsia="Times New Roman" w:hAnsi="Cambria" w:cs="Times New Roman"/>
      <w:i/>
      <w:iCs/>
      <w:color w:val="404040"/>
      <w:sz w:val="20"/>
      <w:szCs w:val="20"/>
    </w:rPr>
  </w:style>
  <w:style w:type="paragraph" w:styleId="Header">
    <w:name w:val="header"/>
    <w:basedOn w:val="Normal"/>
    <w:link w:val="HeaderChar"/>
    <w:uiPriority w:val="99"/>
    <w:unhideWhenUsed/>
    <w:rsid w:val="0038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E73"/>
  </w:style>
  <w:style w:type="paragraph" w:styleId="Footer">
    <w:name w:val="footer"/>
    <w:basedOn w:val="Normal"/>
    <w:link w:val="FooterChar"/>
    <w:uiPriority w:val="99"/>
    <w:unhideWhenUsed/>
    <w:rsid w:val="0038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E73"/>
  </w:style>
  <w:style w:type="table" w:customStyle="1" w:styleId="Calendar1">
    <w:name w:val="Calendar 1"/>
    <w:basedOn w:val="TableNormal"/>
    <w:uiPriority w:val="99"/>
    <w:qFormat/>
    <w:rsid w:val="00380E73"/>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nhideWhenUsed/>
    <w:rsid w:val="00380E73"/>
    <w:rPr>
      <w:color w:val="0563C1" w:themeColor="hyperlink"/>
      <w:u w:val="single"/>
    </w:rPr>
  </w:style>
  <w:style w:type="paragraph" w:styleId="BalloonText">
    <w:name w:val="Balloon Text"/>
    <w:basedOn w:val="Normal"/>
    <w:link w:val="BalloonTextChar"/>
    <w:uiPriority w:val="99"/>
    <w:semiHidden/>
    <w:unhideWhenUsed/>
    <w:rsid w:val="0038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E73"/>
    <w:rPr>
      <w:rFonts w:ascii="Tahoma" w:hAnsi="Tahoma" w:cs="Tahoma"/>
      <w:sz w:val="16"/>
      <w:szCs w:val="16"/>
    </w:rPr>
  </w:style>
  <w:style w:type="character" w:styleId="PlaceholderText">
    <w:name w:val="Placeholder Text"/>
    <w:basedOn w:val="DefaultParagraphFont"/>
    <w:uiPriority w:val="99"/>
    <w:semiHidden/>
    <w:rsid w:val="00380E73"/>
    <w:rPr>
      <w:color w:val="808080"/>
    </w:rPr>
  </w:style>
  <w:style w:type="character" w:styleId="CommentReference">
    <w:name w:val="annotation reference"/>
    <w:basedOn w:val="DefaultParagraphFont"/>
    <w:uiPriority w:val="99"/>
    <w:semiHidden/>
    <w:unhideWhenUsed/>
    <w:rsid w:val="00380E73"/>
    <w:rPr>
      <w:sz w:val="16"/>
      <w:szCs w:val="16"/>
    </w:rPr>
  </w:style>
  <w:style w:type="paragraph" w:styleId="CommentText">
    <w:name w:val="annotation text"/>
    <w:basedOn w:val="Normal"/>
    <w:link w:val="CommentTextChar"/>
    <w:uiPriority w:val="99"/>
    <w:semiHidden/>
    <w:unhideWhenUsed/>
    <w:rsid w:val="00380E7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80E73"/>
    <w:rPr>
      <w:sz w:val="20"/>
      <w:szCs w:val="20"/>
    </w:rPr>
  </w:style>
  <w:style w:type="paragraph" w:styleId="CommentSubject">
    <w:name w:val="annotation subject"/>
    <w:basedOn w:val="CommentText"/>
    <w:next w:val="CommentText"/>
    <w:link w:val="CommentSubjectChar"/>
    <w:uiPriority w:val="99"/>
    <w:semiHidden/>
    <w:unhideWhenUsed/>
    <w:rsid w:val="00380E73"/>
    <w:rPr>
      <w:b/>
      <w:bCs/>
    </w:rPr>
  </w:style>
  <w:style w:type="character" w:customStyle="1" w:styleId="CommentSubjectChar">
    <w:name w:val="Comment Subject Char"/>
    <w:basedOn w:val="CommentTextChar"/>
    <w:link w:val="CommentSubject"/>
    <w:uiPriority w:val="99"/>
    <w:semiHidden/>
    <w:rsid w:val="00380E73"/>
    <w:rPr>
      <w:b/>
      <w:bCs/>
      <w:sz w:val="20"/>
      <w:szCs w:val="20"/>
    </w:rPr>
  </w:style>
  <w:style w:type="paragraph" w:customStyle="1" w:styleId="Default">
    <w:name w:val="Default"/>
    <w:rsid w:val="00380E7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380E7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380E73"/>
    <w:pPr>
      <w:numPr>
        <w:numId w:val="11"/>
      </w:numPr>
    </w:pPr>
  </w:style>
  <w:style w:type="character" w:styleId="PageNumber">
    <w:name w:val="page number"/>
    <w:basedOn w:val="DefaultParagraphFont"/>
    <w:uiPriority w:val="99"/>
    <w:semiHidden/>
    <w:unhideWhenUsed/>
    <w:rsid w:val="00380E73"/>
  </w:style>
  <w:style w:type="character" w:customStyle="1" w:styleId="reference-text">
    <w:name w:val="reference-text"/>
    <w:basedOn w:val="DefaultParagraphFont"/>
    <w:rsid w:val="00380E73"/>
  </w:style>
  <w:style w:type="character" w:styleId="HTMLCite">
    <w:name w:val="HTML Cite"/>
    <w:basedOn w:val="DefaultParagraphFont"/>
    <w:uiPriority w:val="99"/>
    <w:semiHidden/>
    <w:unhideWhenUsed/>
    <w:rsid w:val="00380E73"/>
    <w:rPr>
      <w:i/>
      <w:iCs/>
    </w:rPr>
  </w:style>
  <w:style w:type="character" w:customStyle="1" w:styleId="reference-accessdate">
    <w:name w:val="reference-accessdate"/>
    <w:basedOn w:val="DefaultParagraphFont"/>
    <w:rsid w:val="00380E73"/>
  </w:style>
  <w:style w:type="character" w:customStyle="1" w:styleId="nowrap">
    <w:name w:val="nowrap"/>
    <w:basedOn w:val="DefaultParagraphFont"/>
    <w:rsid w:val="00380E73"/>
  </w:style>
  <w:style w:type="character" w:styleId="UnresolvedMention">
    <w:name w:val="Unresolved Mention"/>
    <w:basedOn w:val="DefaultParagraphFont"/>
    <w:uiPriority w:val="99"/>
    <w:semiHidden/>
    <w:unhideWhenUsed/>
    <w:rsid w:val="00E5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1791/njap.v20i.2100" TargetMode="External"/><Relationship Id="rId18" Type="http://schemas.openxmlformats.org/officeDocument/2006/relationships/hyperlink" Target="https://doi.org/10.4314/tjas.v2i1.49665" TargetMode="External"/><Relationship Id="rId3" Type="http://schemas.openxmlformats.org/officeDocument/2006/relationships/settings" Target="settings.xml"/><Relationship Id="rId21" Type="http://schemas.openxmlformats.org/officeDocument/2006/relationships/hyperlink" Target="https://www.peacecorps.gov/resources/manuals-guide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923/ijps.2005.748.7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ks.google.com/books/about/Tropical_Feeds.html?id=2_4_AQAAIAAJ" TargetMode="External"/><Relationship Id="rId20" Type="http://schemas.openxmlformats.org/officeDocument/2006/relationships/hyperlink" Target="https://doi.org/10.3923/ijps.2003.459.4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ao.org/docrep/w1808e/w1808e00.htm" TargetMode="External"/><Relationship Id="rId23" Type="http://schemas.openxmlformats.org/officeDocument/2006/relationships/hyperlink" Target="https://doi.org/10.51791/njap.v32i1.1056" TargetMode="External"/><Relationship Id="rId10" Type="http://schemas.openxmlformats.org/officeDocument/2006/relationships/footer" Target="footer2.xml"/><Relationship Id="rId19" Type="http://schemas.openxmlformats.org/officeDocument/2006/relationships/hyperlink" Target="https://journaljeai.com/index.php/JEAI/article/download/845/1692/169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ao.org/documents/card/en/c/T0818E/" TargetMode="External"/><Relationship Id="rId22" Type="http://schemas.openxmlformats.org/officeDocument/2006/relationships/hyperlink" Target="https://www.elsevier.com/books/veterinary-clinical-pathology-secrets/cowell/978-1-56053-6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3582</TotalTime>
  <Pages>16</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36</cp:revision>
  <dcterms:created xsi:type="dcterms:W3CDTF">2025-05-27T09:14:00Z</dcterms:created>
  <dcterms:modified xsi:type="dcterms:W3CDTF">2025-12-24T11:05:00Z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c601f44c-7a02-4754-85e4-40a18df9ab98</vt:lpwstr>
  </property>
</Properties>
</file>