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8F71" w14:textId="77777777" w:rsidR="00EF2BA6" w:rsidRPr="00EF2BA6" w:rsidRDefault="00EF2BA6" w:rsidP="00EF2BA6">
      <w:pPr>
        <w:spacing w:before="100" w:beforeAutospacing="1" w:after="100" w:afterAutospacing="1" w:line="240" w:lineRule="auto"/>
        <w:outlineLvl w:val="1"/>
        <w:rPr>
          <w:rFonts w:ascii="Times New Roman" w:eastAsia="Times New Roman" w:hAnsi="Times New Roman" w:cs="Times New Roman"/>
          <w:b/>
          <w:bCs/>
          <w:i/>
          <w:iCs/>
          <w:kern w:val="0"/>
          <w:sz w:val="36"/>
          <w:szCs w:val="36"/>
          <w:u w:val="single"/>
          <w:lang w:val="en-US"/>
          <w14:ligatures w14:val="none"/>
        </w:rPr>
      </w:pPr>
      <w:r w:rsidRPr="00EF2BA6">
        <w:rPr>
          <w:rFonts w:ascii="Times New Roman" w:eastAsia="Times New Roman" w:hAnsi="Times New Roman" w:cs="Times New Roman"/>
          <w:b/>
          <w:bCs/>
          <w:i/>
          <w:iCs/>
          <w:kern w:val="0"/>
          <w:sz w:val="36"/>
          <w:szCs w:val="36"/>
          <w:u w:val="single"/>
          <w:lang w:val="en-US"/>
          <w14:ligatures w14:val="none"/>
        </w:rPr>
        <w:t xml:space="preserve">Case report </w:t>
      </w:r>
    </w:p>
    <w:p w14:paraId="588749EC" w14:textId="77777777" w:rsidR="00A900E5" w:rsidRDefault="00A900E5" w:rsidP="00A900E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roofErr w:type="spellStart"/>
      <w:r w:rsidRPr="00A900E5">
        <w:rPr>
          <w:rFonts w:ascii="Times New Roman" w:eastAsia="Times New Roman" w:hAnsi="Times New Roman" w:cs="Times New Roman"/>
          <w:b/>
          <w:bCs/>
          <w:kern w:val="0"/>
          <w:sz w:val="36"/>
          <w:szCs w:val="36"/>
          <w14:ligatures w14:val="none"/>
        </w:rPr>
        <w:t>Severe</w:t>
      </w:r>
      <w:proofErr w:type="spellEnd"/>
      <w:r w:rsidRPr="00A900E5">
        <w:rPr>
          <w:rFonts w:ascii="Times New Roman" w:eastAsia="Times New Roman" w:hAnsi="Times New Roman" w:cs="Times New Roman"/>
          <w:b/>
          <w:bCs/>
          <w:kern w:val="0"/>
          <w:sz w:val="36"/>
          <w:szCs w:val="36"/>
          <w14:ligatures w14:val="none"/>
        </w:rPr>
        <w:t xml:space="preserve"> </w:t>
      </w:r>
      <w:proofErr w:type="spellStart"/>
      <w:r w:rsidRPr="00A900E5">
        <w:rPr>
          <w:rFonts w:ascii="Times New Roman" w:eastAsia="Times New Roman" w:hAnsi="Times New Roman" w:cs="Times New Roman"/>
          <w:b/>
          <w:bCs/>
          <w:kern w:val="0"/>
          <w:sz w:val="36"/>
          <w:szCs w:val="36"/>
          <w14:ligatures w14:val="none"/>
        </w:rPr>
        <w:t>Late-Onset</w:t>
      </w:r>
      <w:proofErr w:type="spellEnd"/>
      <w:r w:rsidRPr="00A900E5">
        <w:rPr>
          <w:rFonts w:ascii="Times New Roman" w:eastAsia="Times New Roman" w:hAnsi="Times New Roman" w:cs="Times New Roman"/>
          <w:b/>
          <w:bCs/>
          <w:kern w:val="0"/>
          <w:sz w:val="36"/>
          <w:szCs w:val="36"/>
          <w14:ligatures w14:val="none"/>
        </w:rPr>
        <w:t xml:space="preserve"> </w:t>
      </w:r>
      <w:proofErr w:type="spellStart"/>
      <w:r w:rsidRPr="00A900E5">
        <w:rPr>
          <w:rFonts w:ascii="Times New Roman" w:eastAsia="Times New Roman" w:hAnsi="Times New Roman" w:cs="Times New Roman"/>
          <w:b/>
          <w:bCs/>
          <w:kern w:val="0"/>
          <w:sz w:val="36"/>
          <w:szCs w:val="36"/>
          <w14:ligatures w14:val="none"/>
        </w:rPr>
        <w:t>Muscular</w:t>
      </w:r>
      <w:proofErr w:type="spellEnd"/>
      <w:r w:rsidRPr="00A900E5">
        <w:rPr>
          <w:rFonts w:ascii="Times New Roman" w:eastAsia="Times New Roman" w:hAnsi="Times New Roman" w:cs="Times New Roman"/>
          <w:b/>
          <w:bCs/>
          <w:kern w:val="0"/>
          <w:sz w:val="36"/>
          <w:szCs w:val="36"/>
          <w14:ligatures w14:val="none"/>
        </w:rPr>
        <w:t xml:space="preserve"> </w:t>
      </w:r>
      <w:proofErr w:type="spellStart"/>
      <w:r w:rsidRPr="00A900E5">
        <w:rPr>
          <w:rFonts w:ascii="Times New Roman" w:eastAsia="Times New Roman" w:hAnsi="Times New Roman" w:cs="Times New Roman"/>
          <w:b/>
          <w:bCs/>
          <w:kern w:val="0"/>
          <w:sz w:val="36"/>
          <w:szCs w:val="36"/>
          <w14:ligatures w14:val="none"/>
        </w:rPr>
        <w:t>Dystrophy</w:t>
      </w:r>
      <w:proofErr w:type="spellEnd"/>
      <w:r w:rsidRPr="00A900E5">
        <w:rPr>
          <w:rFonts w:ascii="Times New Roman" w:eastAsia="Times New Roman" w:hAnsi="Times New Roman" w:cs="Times New Roman"/>
          <w:b/>
          <w:bCs/>
          <w:kern w:val="0"/>
          <w:sz w:val="36"/>
          <w:szCs w:val="36"/>
          <w14:ligatures w14:val="none"/>
        </w:rPr>
        <w:t xml:space="preserve"> </w:t>
      </w:r>
      <w:proofErr w:type="spellStart"/>
      <w:r w:rsidRPr="00A900E5">
        <w:rPr>
          <w:rFonts w:ascii="Times New Roman" w:eastAsia="Times New Roman" w:hAnsi="Times New Roman" w:cs="Times New Roman"/>
          <w:b/>
          <w:bCs/>
          <w:kern w:val="0"/>
          <w:sz w:val="36"/>
          <w:szCs w:val="36"/>
          <w14:ligatures w14:val="none"/>
        </w:rPr>
        <w:t>Mimicking</w:t>
      </w:r>
      <w:proofErr w:type="spellEnd"/>
      <w:r w:rsidRPr="00A900E5">
        <w:rPr>
          <w:rFonts w:ascii="Times New Roman" w:eastAsia="Times New Roman" w:hAnsi="Times New Roman" w:cs="Times New Roman"/>
          <w:b/>
          <w:bCs/>
          <w:kern w:val="0"/>
          <w:sz w:val="36"/>
          <w:szCs w:val="36"/>
          <w14:ligatures w14:val="none"/>
        </w:rPr>
        <w:t xml:space="preserve"> Inflammatory Myopathy in an 18-Year-Old </w:t>
      </w:r>
      <w:proofErr w:type="gramStart"/>
      <w:r w:rsidRPr="00A900E5">
        <w:rPr>
          <w:rFonts w:ascii="Times New Roman" w:eastAsia="Times New Roman" w:hAnsi="Times New Roman" w:cs="Times New Roman"/>
          <w:b/>
          <w:bCs/>
          <w:kern w:val="0"/>
          <w:sz w:val="36"/>
          <w:szCs w:val="36"/>
          <w14:ligatures w14:val="none"/>
        </w:rPr>
        <w:t>Woman:</w:t>
      </w:r>
      <w:proofErr w:type="gramEnd"/>
      <w:r w:rsidRPr="00A900E5">
        <w:rPr>
          <w:rFonts w:ascii="Times New Roman" w:eastAsia="Times New Roman" w:hAnsi="Times New Roman" w:cs="Times New Roman"/>
          <w:b/>
          <w:bCs/>
          <w:kern w:val="0"/>
          <w:sz w:val="36"/>
          <w:szCs w:val="36"/>
          <w14:ligatures w14:val="none"/>
        </w:rPr>
        <w:t xml:space="preserve"> A Case Report</w:t>
      </w:r>
    </w:p>
    <w:p w14:paraId="6E78C847" w14:textId="77777777" w:rsidR="00EB3E88" w:rsidRPr="00A900E5" w:rsidRDefault="00EB3E88" w:rsidP="00A900E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92BDAF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027D3092" w14:textId="77777777" w:rsidR="00A900E5" w:rsidRPr="00A900E5" w:rsidRDefault="00A900E5" w:rsidP="00A900E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00E5">
        <w:rPr>
          <w:rFonts w:ascii="Times New Roman" w:eastAsia="Times New Roman" w:hAnsi="Times New Roman" w:cs="Times New Roman"/>
          <w:b/>
          <w:bCs/>
          <w:kern w:val="0"/>
          <w:sz w:val="27"/>
          <w:szCs w:val="27"/>
          <w14:ligatures w14:val="none"/>
        </w:rPr>
        <w:t>Abstract</w:t>
      </w:r>
    </w:p>
    <w:p w14:paraId="17BD12E7"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4B8AF4CC"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roofErr w:type="gramStart"/>
      <w:r w:rsidRPr="00A900E5">
        <w:rPr>
          <w:rFonts w:ascii="Times New Roman" w:hAnsi="Times New Roman" w:cs="Times New Roman"/>
          <w:kern w:val="0"/>
          <w14:ligatures w14:val="none"/>
        </w:rPr>
        <w:t>Background:</w:t>
      </w:r>
      <w:proofErr w:type="gramEnd"/>
    </w:p>
    <w:p w14:paraId="2CDE0E87"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Muscular dystrophies are a heterogeneous group of inherited disorders characterized by progressive muscle weakness and degeneration. While most cases are identified in childhood, late-onset forms may mimic inflammatory myopathies, leading to misdiagnosis and delayed therapy. Early recognition is critical to optimize management, avoid unnecessary immunosuppression, and provide appropriate genetic counseling [1–3].</w:t>
      </w:r>
    </w:p>
    <w:p w14:paraId="5DE01168"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78089DB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Case </w:t>
      </w:r>
      <w:proofErr w:type="gramStart"/>
      <w:r w:rsidRPr="00A900E5">
        <w:rPr>
          <w:rFonts w:ascii="Times New Roman" w:hAnsi="Times New Roman" w:cs="Times New Roman"/>
          <w:kern w:val="0"/>
          <w14:ligatures w14:val="none"/>
        </w:rPr>
        <w:t>Presentation:</w:t>
      </w:r>
      <w:proofErr w:type="gramEnd"/>
    </w:p>
    <w:p w14:paraId="7D986F7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We report an 18-year-old woman, born to a first-degree consanguineous marriage, presenting with a two-year history of progressive proximal muscle weakness predominantly affecting the lower limbs. Initial workup included electromyography (EMG), which revealed a myogenic pattern, and markedly elevated serum creatine phosphokinase (CPK) levels of 7982 IU/L. The patient was initially treated with high-dose corticosteroids followed by methotrexate, with no clinical improvement. Muscle biopsy of the quadriceps demonstrated fiber size variation, internal nuclei, fibrosis, minimal inflammatory infiltrate, and reduced sarcolemmal proteins, confirming muscular dystrophy. Genetic testing was advised. Supportive management with physical therapy was initiated.</w:t>
      </w:r>
    </w:p>
    <w:p w14:paraId="5BFA1D26"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253D15B2"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roofErr w:type="gramStart"/>
      <w:r w:rsidRPr="00A900E5">
        <w:rPr>
          <w:rFonts w:ascii="Times New Roman" w:hAnsi="Times New Roman" w:cs="Times New Roman"/>
          <w:kern w:val="0"/>
          <w14:ligatures w14:val="none"/>
        </w:rPr>
        <w:t>Conclusion:</w:t>
      </w:r>
      <w:proofErr w:type="gramEnd"/>
    </w:p>
    <w:p w14:paraId="33760DC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This case underscores the diagnostic challenge of differentiating late-onset muscular dystrophy from inflammatory myopathies. Key diagnostic indicators include treatment resistance, consanguinity, and histological confirmation via muscle biopsy. Early recognition allows for proper management, avoidance of inappropriate immunosuppressive therapy, and informed genetic counseling [4–7].</w:t>
      </w:r>
    </w:p>
    <w:p w14:paraId="52FC5DE5"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36AAEDAA"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roofErr w:type="gramStart"/>
      <w:r w:rsidRPr="00A900E5">
        <w:rPr>
          <w:rFonts w:ascii="Times New Roman" w:hAnsi="Times New Roman" w:cs="Times New Roman"/>
          <w:kern w:val="0"/>
          <w14:ligatures w14:val="none"/>
        </w:rPr>
        <w:lastRenderedPageBreak/>
        <w:t>Keywords:</w:t>
      </w:r>
      <w:proofErr w:type="gramEnd"/>
      <w:r w:rsidRPr="00A900E5">
        <w:rPr>
          <w:rFonts w:ascii="Times New Roman" w:hAnsi="Times New Roman" w:cs="Times New Roman"/>
          <w:kern w:val="0"/>
          <w14:ligatures w14:val="none"/>
        </w:rPr>
        <w:t xml:space="preserve"> Muscular dystrophy; Inflammatory myopathy; Late-onset; Consanguinity; Muscle biopsy; Diagnostic challenge.</w:t>
      </w:r>
    </w:p>
    <w:p w14:paraId="566C5392" w14:textId="5F54C94E" w:rsidR="00A900E5" w:rsidRPr="00A900E5" w:rsidRDefault="00A900E5" w:rsidP="00A900E5">
      <w:pPr>
        <w:spacing w:after="0" w:line="240" w:lineRule="auto"/>
        <w:rPr>
          <w:rFonts w:ascii="Times New Roman" w:eastAsia="Times New Roman" w:hAnsi="Times New Roman" w:cs="Times New Roman"/>
          <w:kern w:val="0"/>
          <w14:ligatures w14:val="none"/>
        </w:rPr>
      </w:pPr>
    </w:p>
    <w:p w14:paraId="14CEE674" w14:textId="77777777" w:rsidR="00A900E5" w:rsidRPr="00A900E5" w:rsidRDefault="00A900E5" w:rsidP="00A900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900E5">
        <w:rPr>
          <w:rFonts w:ascii="Times New Roman" w:eastAsia="Times New Roman" w:hAnsi="Times New Roman" w:cs="Times New Roman"/>
          <w:b/>
          <w:bCs/>
          <w:kern w:val="0"/>
          <w:sz w:val="27"/>
          <w:szCs w:val="27"/>
          <w14:ligatures w14:val="none"/>
        </w:rPr>
        <w:t>Introduction</w:t>
      </w:r>
    </w:p>
    <w:p w14:paraId="606B9E85"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bookmarkStart w:id="0" w:name="_GoBack"/>
      <w:bookmarkEnd w:id="0"/>
    </w:p>
    <w:p w14:paraId="1BAD3ED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Muscular dystrophies (MDs) are a heterogeneous group of inherited disorders marked by progressive skeletal muscle weakness and degeneration. Although most forms present in early childhood, certain subtypes—including limb-girdle muscular dystrophies (LGMDs) and distal myopathies—may manifest later in adolescence or adulthood [1,2]. Late-onset presentations can closely mimic inflammatory myopathies, such as polymyositis or dermatomyositis, making early recognition particularly challenging. Misdiagnosis may lead to prolonged and unnecessary exposure to immunosuppressive therapy, with potential adverse effects [3,4].</w:t>
      </w:r>
    </w:p>
    <w:p w14:paraId="6051895D"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330F8FE6"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Inflammatory myopathies typically respond to corticosteroids and other immunosuppressive agents. Failure to respond should raise suspicion for an underlying genetic myopathy. Muscle biopsy remains the gold standard for distinguishing inflammatory versus dystrophic pathology, providing histopathological clues essential for accurate diagnosis [3–5].</w:t>
      </w:r>
    </w:p>
    <w:p w14:paraId="77103F98"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4564B0A4"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Consanguinity is a known risk factor for autosomal recessive disorders, including several LGMD subtypes. In populations with a high rate of consanguineous marriages, clinicians should maintain a high index of suspicion for late-onset muscular dystrophies, especially in treatment-resistant myopathies [5–7].</w:t>
      </w:r>
    </w:p>
    <w:p w14:paraId="42D9582C"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27186C99"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We report an 18-year-old woman born to a first-degree consanguineous marriage who presented with progressive proximal muscle weakness, initially suspected as an inflammatory myopathy, but ultimately diagnosed with a late-onset muscular dystrophy. This case illustrates the clinical, electrophysiological, and histopathological features that aid in differentiating these conditions.</w:t>
      </w:r>
    </w:p>
    <w:p w14:paraId="6F0AF089" w14:textId="1736092E" w:rsidR="00A900E5" w:rsidRPr="00A900E5" w:rsidRDefault="00A900E5" w:rsidP="00A900E5">
      <w:pPr>
        <w:spacing w:after="0" w:line="240" w:lineRule="auto"/>
        <w:rPr>
          <w:rFonts w:ascii="Times New Roman" w:eastAsia="Times New Roman" w:hAnsi="Times New Roman" w:cs="Times New Roman"/>
          <w:kern w:val="0"/>
          <w14:ligatures w14:val="none"/>
        </w:rPr>
      </w:pPr>
    </w:p>
    <w:p w14:paraId="11BAB880" w14:textId="77777777" w:rsidR="00A900E5" w:rsidRPr="00A900E5" w:rsidRDefault="00A900E5" w:rsidP="00A900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900E5">
        <w:rPr>
          <w:rFonts w:ascii="Times New Roman" w:eastAsia="Times New Roman" w:hAnsi="Times New Roman" w:cs="Times New Roman"/>
          <w:b/>
          <w:bCs/>
          <w:kern w:val="0"/>
          <w:sz w:val="27"/>
          <w:szCs w:val="27"/>
          <w14:ligatures w14:val="none"/>
        </w:rPr>
        <w:t>Case Presentation</w:t>
      </w:r>
    </w:p>
    <w:p w14:paraId="4344BC39"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3EF5B99D"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An 18-year-old woman, born to a first-degree consanguineous marriage, presented with a two-year history of progressive proximal weakness affecting primarily the lower limbs. She reported difficulty climbing stairs, rising from chairs, and lifting objects above shoulder level. No systemic symptoms, fever, rash, or joint involvement were reported. Family history revealed no similar muscle disorders.</w:t>
      </w:r>
    </w:p>
    <w:p w14:paraId="73DE8CE1"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3BCF9391"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On examination, the patient exhibited pronounced proximal weakness in the lower limbs (Medical Research Council [MRC] grade 3/5) and mild weakness in the upper limbs (MRC 4/5). Distal strength was preserved. No muscle atrophy, fasciculations, or joint deformities were noted. Gait was waddling, and she demonstrated difficulty performing a Gowers’ maneuver.</w:t>
      </w:r>
    </w:p>
    <w:p w14:paraId="255CF6DF"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7A7790A4"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Laboratory evaluation revealed markedly elevated serum CPK (7982 IU/L) and aldolase, with normal thyroid function. Autoimmune testing—including antinuclear antibodies (ANA), anti-Jo-1, and myositis-specific antibodies—was negative. Liver and renal function tests were within normal limits.</w:t>
      </w:r>
    </w:p>
    <w:p w14:paraId="57F4D64B"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66CDD8A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Electromyography showed a myogenic pattern characterized by short-duration, low-amplitude motor unit potentials and early recruitment, consistent with a primary myopathy. Nerve conduction studies were normal.</w:t>
      </w:r>
    </w:p>
    <w:p w14:paraId="01FE7876"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1A5FF3E7"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The patient initially received high-dose corticosteroids for one month, followed by methotrexate 15 mg/week for six months, with no clinical improvement. Given the lack of response to immunosuppressive therapy, a muscle biopsy was performed on the quadriceps. Histopathology revealed marked fiber size variation, internal nuclei, endomysial fibrosis, minimal inflammatory infiltrate, and reduced sarcolemmal protein expression on immunohistochemistry. These findings confirmed a diagnosis of muscular dystrophy rather than inflammatory myopathy.</w:t>
      </w:r>
    </w:p>
    <w:p w14:paraId="6E1C9EC3"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5B03985F"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Genetic testing was recommended to identify the underlying </w:t>
      </w:r>
      <w:proofErr w:type="gramStart"/>
      <w:r w:rsidRPr="00A900E5">
        <w:rPr>
          <w:rFonts w:ascii="Times New Roman" w:hAnsi="Times New Roman" w:cs="Times New Roman"/>
          <w:kern w:val="0"/>
          <w14:ligatures w14:val="none"/>
        </w:rPr>
        <w:t>mutation;</w:t>
      </w:r>
      <w:proofErr w:type="gramEnd"/>
      <w:r w:rsidRPr="00A900E5">
        <w:rPr>
          <w:rFonts w:ascii="Times New Roman" w:hAnsi="Times New Roman" w:cs="Times New Roman"/>
          <w:kern w:val="0"/>
          <w14:ligatures w14:val="none"/>
        </w:rPr>
        <w:t xml:space="preserve"> however, results were not immediately available. The patient was managed with supportive therapy, including a structured physical rehabilitation program focusing on strength, endurance, and mobility. She received nutritional counseling and was monitored for potential cardiac and respiratory involvement, which are known complications in some dystrophies.</w:t>
      </w:r>
    </w:p>
    <w:p w14:paraId="33F9662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01D1BB3F" w14:textId="77777777" w:rsid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During follow-up over six months, her condition remained stable, with slight improvement in functional mobility through physiotherapy. No adverse events from prior immunosuppressive therapy were observed. The patient and her family received genetic counseling regarding recurrence risks in future offspring due to the consanguineous background.</w:t>
      </w:r>
    </w:p>
    <w:p w14:paraId="10B34E97"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043BB3D8" w14:textId="0C93819A" w:rsidR="00A900E5" w:rsidRPr="00A900E5" w:rsidRDefault="00A900E5" w:rsidP="00A900E5">
      <w:pPr>
        <w:spacing w:after="0" w:line="240" w:lineRule="auto"/>
        <w:rPr>
          <w:rFonts w:ascii="Times New Roman" w:eastAsia="Times New Roman" w:hAnsi="Times New Roman" w:cs="Times New Roman"/>
          <w:kern w:val="0"/>
          <w14:ligatures w14:val="none"/>
        </w:rPr>
      </w:pPr>
      <w:r w:rsidRPr="00A900E5">
        <w:rPr>
          <w:rFonts w:ascii="Times New Roman" w:eastAsia="Times New Roman" w:hAnsi="Times New Roman" w:cs="Times New Roman"/>
          <w:b/>
          <w:bCs/>
          <w:kern w:val="0"/>
          <w:sz w:val="27"/>
          <w:szCs w:val="27"/>
          <w14:ligatures w14:val="none"/>
        </w:rPr>
        <w:t>Discussion</w:t>
      </w:r>
    </w:p>
    <w:p w14:paraId="016F1A86"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1E592ADF"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Late-onset muscular dystrophies present significant diagnostic challenges due to their clinical overlap with inflammatory myopathies. Both conditions may present with proximal weakness, elevated serum muscle enzymes, and myogenic EMG findings [2,3]. However, several key features help differentiate </w:t>
      </w:r>
      <w:proofErr w:type="gramStart"/>
      <w:r w:rsidRPr="00A900E5">
        <w:rPr>
          <w:rFonts w:ascii="Times New Roman" w:hAnsi="Times New Roman" w:cs="Times New Roman"/>
          <w:kern w:val="0"/>
          <w14:ligatures w14:val="none"/>
        </w:rPr>
        <w:t>them:</w:t>
      </w:r>
      <w:proofErr w:type="gramEnd"/>
    </w:p>
    <w:p w14:paraId="5DCE7C96" w14:textId="77777777" w:rsidR="00A900E5" w:rsidRPr="00A900E5" w:rsidRDefault="00A900E5" w:rsidP="00A900E5">
      <w:pPr>
        <w:numPr>
          <w:ilvl w:val="0"/>
          <w:numId w:val="1"/>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Treatment </w:t>
      </w:r>
      <w:proofErr w:type="gramStart"/>
      <w:r w:rsidRPr="00A900E5">
        <w:rPr>
          <w:rFonts w:ascii="Times New Roman" w:hAnsi="Times New Roman" w:cs="Times New Roman"/>
          <w:kern w:val="0"/>
          <w14:ligatures w14:val="none"/>
        </w:rPr>
        <w:t>Resistance:</w:t>
      </w:r>
      <w:proofErr w:type="gramEnd"/>
      <w:r w:rsidRPr="00A900E5">
        <w:rPr>
          <w:rFonts w:ascii="Times New Roman" w:hAnsi="Times New Roman" w:cs="Times New Roman"/>
          <w:kern w:val="0"/>
          <w14:ligatures w14:val="none"/>
        </w:rPr>
        <w:t xml:space="preserve"> Lack of response to corticosteroids or other immunosuppressive therapy should prompt reconsideration of diagnosis [3,4].</w:t>
      </w:r>
    </w:p>
    <w:p w14:paraId="558E6816" w14:textId="77777777" w:rsidR="00A900E5" w:rsidRPr="00A900E5" w:rsidRDefault="00A900E5" w:rsidP="00A900E5">
      <w:pPr>
        <w:numPr>
          <w:ilvl w:val="0"/>
          <w:numId w:val="1"/>
        </w:numPr>
        <w:spacing w:before="100" w:beforeAutospacing="1" w:after="100" w:afterAutospacing="1" w:line="240" w:lineRule="auto"/>
        <w:rPr>
          <w:rFonts w:ascii="Times New Roman" w:hAnsi="Times New Roman" w:cs="Times New Roman"/>
          <w:kern w:val="0"/>
          <w14:ligatures w14:val="none"/>
        </w:rPr>
      </w:pPr>
      <w:proofErr w:type="gramStart"/>
      <w:r w:rsidRPr="00A900E5">
        <w:rPr>
          <w:rFonts w:ascii="Times New Roman" w:hAnsi="Times New Roman" w:cs="Times New Roman"/>
          <w:kern w:val="0"/>
          <w14:ligatures w14:val="none"/>
        </w:rPr>
        <w:t>Consanguinity:</w:t>
      </w:r>
      <w:proofErr w:type="gramEnd"/>
      <w:r w:rsidRPr="00A900E5">
        <w:rPr>
          <w:rFonts w:ascii="Times New Roman" w:hAnsi="Times New Roman" w:cs="Times New Roman"/>
          <w:kern w:val="0"/>
          <w14:ligatures w14:val="none"/>
        </w:rPr>
        <w:t xml:space="preserve"> Increases suspicion for autosomal recessive genetic disorders, including LGMD subtypes [5,6].</w:t>
      </w:r>
    </w:p>
    <w:p w14:paraId="533BF134" w14:textId="77777777" w:rsidR="00A900E5" w:rsidRPr="00A900E5" w:rsidRDefault="00A900E5" w:rsidP="00A900E5">
      <w:pPr>
        <w:numPr>
          <w:ilvl w:val="0"/>
          <w:numId w:val="1"/>
        </w:numPr>
        <w:spacing w:before="100" w:beforeAutospacing="1" w:after="100" w:afterAutospacing="1" w:line="240" w:lineRule="auto"/>
        <w:rPr>
          <w:rFonts w:ascii="Times New Roman" w:hAnsi="Times New Roman" w:cs="Times New Roman"/>
          <w:kern w:val="0"/>
          <w14:ligatures w14:val="none"/>
        </w:rPr>
      </w:pPr>
      <w:proofErr w:type="gramStart"/>
      <w:r w:rsidRPr="00A900E5">
        <w:rPr>
          <w:rFonts w:ascii="Times New Roman" w:hAnsi="Times New Roman" w:cs="Times New Roman"/>
          <w:kern w:val="0"/>
          <w14:ligatures w14:val="none"/>
        </w:rPr>
        <w:t>Histopathology:</w:t>
      </w:r>
      <w:proofErr w:type="gramEnd"/>
      <w:r w:rsidRPr="00A900E5">
        <w:rPr>
          <w:rFonts w:ascii="Times New Roman" w:hAnsi="Times New Roman" w:cs="Times New Roman"/>
          <w:kern w:val="0"/>
          <w14:ligatures w14:val="none"/>
        </w:rPr>
        <w:t xml:space="preserve"> Muscle biopsy is essential. Dystrophic features include fiber size variability, internal nuclei, fibrosis, and reduced sarcolemmal proteins. Inflammatory myopathies typically demonstrate inflammatory infiltrates, necrosis, and regeneration [4,5,7].</w:t>
      </w:r>
    </w:p>
    <w:p w14:paraId="3DA1303B" w14:textId="77777777" w:rsidR="00A900E5" w:rsidRPr="00A900E5" w:rsidRDefault="00A900E5" w:rsidP="00A900E5">
      <w:pPr>
        <w:numPr>
          <w:ilvl w:val="0"/>
          <w:numId w:val="1"/>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Genetic </w:t>
      </w:r>
      <w:proofErr w:type="gramStart"/>
      <w:r w:rsidRPr="00A900E5">
        <w:rPr>
          <w:rFonts w:ascii="Times New Roman" w:hAnsi="Times New Roman" w:cs="Times New Roman"/>
          <w:kern w:val="0"/>
          <w14:ligatures w14:val="none"/>
        </w:rPr>
        <w:t>Testing:</w:t>
      </w:r>
      <w:proofErr w:type="gramEnd"/>
      <w:r w:rsidRPr="00A900E5">
        <w:rPr>
          <w:rFonts w:ascii="Times New Roman" w:hAnsi="Times New Roman" w:cs="Times New Roman"/>
          <w:kern w:val="0"/>
          <w14:ligatures w14:val="none"/>
        </w:rPr>
        <w:t xml:space="preserve"> Confirms the diagnosis and informs prognosis and genetic counseling [6,7].</w:t>
      </w:r>
    </w:p>
    <w:p w14:paraId="6BC42731"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5F2061E2"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Recent studies emphasize that late-onset muscular dystrophies are frequently misdiagnosed as polymyositis, resulting in unnecessary exposure to immunosuppressive medications [6,7]. Clinicians should maintain a high index of suspicion in adolescents and young adults presenting with treatment-resistant myopathy, particularly in populations with high consanguinity rates.</w:t>
      </w:r>
    </w:p>
    <w:p w14:paraId="78580845"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644231DB"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Electromyography is useful but not </w:t>
      </w:r>
      <w:proofErr w:type="gramStart"/>
      <w:r w:rsidRPr="00A900E5">
        <w:rPr>
          <w:rFonts w:ascii="Times New Roman" w:hAnsi="Times New Roman" w:cs="Times New Roman"/>
          <w:kern w:val="0"/>
          <w14:ligatures w14:val="none"/>
        </w:rPr>
        <w:t>definitive;</w:t>
      </w:r>
      <w:proofErr w:type="gramEnd"/>
      <w:r w:rsidRPr="00A900E5">
        <w:rPr>
          <w:rFonts w:ascii="Times New Roman" w:hAnsi="Times New Roman" w:cs="Times New Roman"/>
          <w:kern w:val="0"/>
          <w14:ligatures w14:val="none"/>
        </w:rPr>
        <w:t xml:space="preserve"> while myogenic patterns suggest primary muscle pathology, they cannot reliably distinguish dystrophic from inflammatory etiologies. Thus, biopsy remains the gold standard for diagnosis. Early recognition and appropriate diagnosis are essential to guide therapy, prevent unnecessary immunosuppression, and facilitate genetic counseling.</w:t>
      </w:r>
    </w:p>
    <w:p w14:paraId="5A7F82E3"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68CD209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Supportive care, including physical therapy, occupational therapy, and monitoring for cardiac or respiratory involvement, is the mainstay of management in late-onset muscular dystrophies. Emerging therapies, including gene therapy and exon skipping approaches, may offer future treatment options for select genetic subtypes, highlighting the importance of accurate genetic diagnosis [1,2].</w:t>
      </w:r>
    </w:p>
    <w:p w14:paraId="20694BA8" w14:textId="358B54C6" w:rsidR="00A900E5" w:rsidRPr="00A900E5" w:rsidRDefault="00A900E5" w:rsidP="00A900E5">
      <w:pPr>
        <w:spacing w:after="0" w:line="240" w:lineRule="auto"/>
        <w:rPr>
          <w:rFonts w:ascii="Times New Roman" w:eastAsia="Times New Roman" w:hAnsi="Times New Roman" w:cs="Times New Roman"/>
          <w:kern w:val="0"/>
          <w14:ligatures w14:val="none"/>
        </w:rPr>
      </w:pPr>
    </w:p>
    <w:p w14:paraId="028821FC" w14:textId="77777777" w:rsidR="00A900E5" w:rsidRPr="00A900E5" w:rsidRDefault="00A900E5" w:rsidP="00A900E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900E5">
        <w:rPr>
          <w:rFonts w:ascii="Times New Roman" w:eastAsia="Times New Roman" w:hAnsi="Times New Roman" w:cs="Times New Roman"/>
          <w:b/>
          <w:bCs/>
          <w:kern w:val="0"/>
          <w:sz w:val="27"/>
          <w:szCs w:val="27"/>
          <w14:ligatures w14:val="none"/>
        </w:rPr>
        <w:t>Conclusion</w:t>
      </w:r>
    </w:p>
    <w:p w14:paraId="3B8C6BA2"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1509EA57"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Late-onset muscular dystrophy can closely mimic inflammatory myopathies, leading to diagnostic errors and inappropriate treatment.</w:t>
      </w:r>
    </w:p>
    <w:p w14:paraId="386FD6D6"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3591914E"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Key clinical </w:t>
      </w:r>
      <w:proofErr w:type="gramStart"/>
      <w:r w:rsidRPr="00A900E5">
        <w:rPr>
          <w:rFonts w:ascii="Times New Roman" w:hAnsi="Times New Roman" w:cs="Times New Roman"/>
          <w:kern w:val="0"/>
          <w14:ligatures w14:val="none"/>
        </w:rPr>
        <w:t>lessons:</w:t>
      </w:r>
      <w:proofErr w:type="gramEnd"/>
    </w:p>
    <w:p w14:paraId="2C8034B4" w14:textId="77777777" w:rsidR="00A900E5" w:rsidRPr="00A900E5" w:rsidRDefault="00A900E5" w:rsidP="00A900E5">
      <w:pPr>
        <w:numPr>
          <w:ilvl w:val="0"/>
          <w:numId w:val="2"/>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Consider genetic myopathies in cases of treatment-resistant proximal weakness.</w:t>
      </w:r>
    </w:p>
    <w:p w14:paraId="4D72AF49" w14:textId="77777777" w:rsidR="00A900E5" w:rsidRPr="00A900E5" w:rsidRDefault="00A900E5" w:rsidP="00A900E5">
      <w:pPr>
        <w:numPr>
          <w:ilvl w:val="0"/>
          <w:numId w:val="2"/>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Consanguinity is a strong indicator for autosomal recessive disorders.</w:t>
      </w:r>
    </w:p>
    <w:p w14:paraId="43BB71D0" w14:textId="77777777" w:rsidR="00A900E5" w:rsidRPr="00A900E5" w:rsidRDefault="00A900E5" w:rsidP="00A900E5">
      <w:pPr>
        <w:numPr>
          <w:ilvl w:val="0"/>
          <w:numId w:val="2"/>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Muscle biopsy is critical for accurate diagnosis and differentiation from inflammatory myopathies.</w:t>
      </w:r>
    </w:p>
    <w:p w14:paraId="090A20CB" w14:textId="77777777" w:rsidR="00A900E5" w:rsidRPr="00A900E5" w:rsidRDefault="00A900E5" w:rsidP="00A900E5">
      <w:pPr>
        <w:numPr>
          <w:ilvl w:val="0"/>
          <w:numId w:val="2"/>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Early recognition avoids unnecessary immunosuppressive therapy and supports genetic counseling and family planning.</w:t>
      </w:r>
    </w:p>
    <w:p w14:paraId="6498B242" w14:textId="77777777" w:rsidR="00A900E5" w:rsidRPr="00A900E5" w:rsidRDefault="00A900E5" w:rsidP="00A900E5">
      <w:pPr>
        <w:spacing w:before="100" w:beforeAutospacing="1" w:after="100" w:afterAutospacing="1" w:line="240" w:lineRule="auto"/>
        <w:rPr>
          <w:rFonts w:ascii="Times New Roman" w:hAnsi="Times New Roman" w:cs="Times New Roman"/>
          <w:kern w:val="0"/>
          <w14:ligatures w14:val="none"/>
        </w:rPr>
      </w:pPr>
    </w:p>
    <w:p w14:paraId="50FB75C0" w14:textId="77777777" w:rsidR="00A900E5" w:rsidRDefault="00A900E5" w:rsidP="00A900E5">
      <w:p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Accurate diagnosis ensures proper management, informed prognosis, and guidance for future genetic risk, particularly in populations with consanguineous marriages.</w:t>
      </w:r>
    </w:p>
    <w:p w14:paraId="1942A727" w14:textId="77777777" w:rsidR="00EB3E88" w:rsidRPr="00A900E5" w:rsidRDefault="00EB3E88" w:rsidP="00A900E5">
      <w:pPr>
        <w:spacing w:before="100" w:beforeAutospacing="1" w:after="100" w:afterAutospacing="1" w:line="240" w:lineRule="auto"/>
        <w:rPr>
          <w:rFonts w:ascii="Times New Roman" w:hAnsi="Times New Roman" w:cs="Times New Roman"/>
          <w:kern w:val="0"/>
          <w14:ligatures w14:val="none"/>
        </w:rPr>
      </w:pPr>
    </w:p>
    <w:p w14:paraId="2FF64CA3" w14:textId="7E3E1FCD" w:rsidR="00A900E5" w:rsidRPr="00A900E5" w:rsidRDefault="00A900E5" w:rsidP="00EB3E88">
      <w:pPr>
        <w:spacing w:after="0" w:line="240" w:lineRule="auto"/>
        <w:rPr>
          <w:rFonts w:ascii="Times New Roman" w:eastAsia="Times New Roman" w:hAnsi="Times New Roman" w:cs="Times New Roman"/>
          <w:kern w:val="0"/>
          <w14:ligatures w14:val="none"/>
        </w:rPr>
      </w:pPr>
      <w:r w:rsidRPr="00A900E5">
        <w:rPr>
          <w:rFonts w:ascii="Times New Roman" w:eastAsia="Times New Roman" w:hAnsi="Times New Roman" w:cs="Times New Roman"/>
          <w:b/>
          <w:bCs/>
          <w:kern w:val="0"/>
          <w:sz w:val="27"/>
          <w:szCs w:val="27"/>
          <w14:ligatures w14:val="none"/>
        </w:rPr>
        <w:t>References</w:t>
      </w:r>
    </w:p>
    <w:p w14:paraId="16E6D066" w14:textId="77777777" w:rsidR="00A900E5" w:rsidRPr="00A900E5" w:rsidRDefault="00A900E5" w:rsidP="00A900E5">
      <w:pPr>
        <w:numPr>
          <w:ilvl w:val="0"/>
          <w:numId w:val="3"/>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Bushby K, et al. Diagnosis and management of muscular dystrophies. Lancet Neurol. </w:t>
      </w:r>
      <w:proofErr w:type="gramStart"/>
      <w:r w:rsidRPr="00A900E5">
        <w:rPr>
          <w:rFonts w:ascii="Times New Roman" w:hAnsi="Times New Roman" w:cs="Times New Roman"/>
          <w:kern w:val="0"/>
          <w14:ligatures w14:val="none"/>
        </w:rPr>
        <w:t>2010;</w:t>
      </w:r>
      <w:proofErr w:type="gramEnd"/>
      <w:r w:rsidRPr="00A900E5">
        <w:rPr>
          <w:rFonts w:ascii="Times New Roman" w:hAnsi="Times New Roman" w:cs="Times New Roman"/>
          <w:kern w:val="0"/>
          <w14:ligatures w14:val="none"/>
        </w:rPr>
        <w:t>9(1):77–93.</w:t>
      </w:r>
    </w:p>
    <w:p w14:paraId="2FD5A1F6" w14:textId="77777777" w:rsidR="00A900E5" w:rsidRPr="00A900E5" w:rsidRDefault="00A900E5" w:rsidP="00A900E5">
      <w:pPr>
        <w:numPr>
          <w:ilvl w:val="0"/>
          <w:numId w:val="3"/>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Mercuri E, Muntoni F. Muscular dystrophies. Lancet. </w:t>
      </w:r>
      <w:proofErr w:type="gramStart"/>
      <w:r w:rsidRPr="00A900E5">
        <w:rPr>
          <w:rFonts w:ascii="Times New Roman" w:hAnsi="Times New Roman" w:cs="Times New Roman"/>
          <w:kern w:val="0"/>
          <w14:ligatures w14:val="none"/>
        </w:rPr>
        <w:t>2013;</w:t>
      </w:r>
      <w:proofErr w:type="gramEnd"/>
      <w:r w:rsidRPr="00A900E5">
        <w:rPr>
          <w:rFonts w:ascii="Times New Roman" w:hAnsi="Times New Roman" w:cs="Times New Roman"/>
          <w:kern w:val="0"/>
          <w14:ligatures w14:val="none"/>
        </w:rPr>
        <w:t>381(9869):845–860.</w:t>
      </w:r>
    </w:p>
    <w:p w14:paraId="31B32A18" w14:textId="77777777" w:rsidR="00A900E5" w:rsidRPr="00A900E5" w:rsidRDefault="00A900E5" w:rsidP="00A900E5">
      <w:pPr>
        <w:numPr>
          <w:ilvl w:val="0"/>
          <w:numId w:val="3"/>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Dalakas MC. Inflammatory muscle diseases. N Engl J Med. </w:t>
      </w:r>
      <w:proofErr w:type="gramStart"/>
      <w:r w:rsidRPr="00A900E5">
        <w:rPr>
          <w:rFonts w:ascii="Times New Roman" w:hAnsi="Times New Roman" w:cs="Times New Roman"/>
          <w:kern w:val="0"/>
          <w14:ligatures w14:val="none"/>
        </w:rPr>
        <w:t>2015;</w:t>
      </w:r>
      <w:proofErr w:type="gramEnd"/>
      <w:r w:rsidRPr="00A900E5">
        <w:rPr>
          <w:rFonts w:ascii="Times New Roman" w:hAnsi="Times New Roman" w:cs="Times New Roman"/>
          <w:kern w:val="0"/>
          <w14:ligatures w14:val="none"/>
        </w:rPr>
        <w:t>372(18):1734–1747.</w:t>
      </w:r>
    </w:p>
    <w:p w14:paraId="41629863" w14:textId="77777777" w:rsidR="00A900E5" w:rsidRPr="00A900E5" w:rsidRDefault="00A900E5" w:rsidP="00A900E5">
      <w:pPr>
        <w:numPr>
          <w:ilvl w:val="0"/>
          <w:numId w:val="3"/>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Engel AG, Franzini-Armstrong C. Myology, 3rd ed. McGraw-</w:t>
      </w:r>
      <w:proofErr w:type="gramStart"/>
      <w:r w:rsidRPr="00A900E5">
        <w:rPr>
          <w:rFonts w:ascii="Times New Roman" w:hAnsi="Times New Roman" w:cs="Times New Roman"/>
          <w:kern w:val="0"/>
          <w14:ligatures w14:val="none"/>
        </w:rPr>
        <w:t>Hill;</w:t>
      </w:r>
      <w:proofErr w:type="gramEnd"/>
      <w:r w:rsidRPr="00A900E5">
        <w:rPr>
          <w:rFonts w:ascii="Times New Roman" w:hAnsi="Times New Roman" w:cs="Times New Roman"/>
          <w:kern w:val="0"/>
          <w14:ligatures w14:val="none"/>
        </w:rPr>
        <w:t xml:space="preserve"> 2004.</w:t>
      </w:r>
    </w:p>
    <w:p w14:paraId="7E7CD43E" w14:textId="77777777" w:rsidR="00A900E5" w:rsidRPr="00A900E5" w:rsidRDefault="00A900E5" w:rsidP="00A900E5">
      <w:pPr>
        <w:numPr>
          <w:ilvl w:val="0"/>
          <w:numId w:val="3"/>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Hamamy H. Consanguineous </w:t>
      </w:r>
      <w:proofErr w:type="gramStart"/>
      <w:r w:rsidRPr="00A900E5">
        <w:rPr>
          <w:rFonts w:ascii="Times New Roman" w:hAnsi="Times New Roman" w:cs="Times New Roman"/>
          <w:kern w:val="0"/>
          <w14:ligatures w14:val="none"/>
        </w:rPr>
        <w:t>marriages:</w:t>
      </w:r>
      <w:proofErr w:type="gramEnd"/>
      <w:r w:rsidRPr="00A900E5">
        <w:rPr>
          <w:rFonts w:ascii="Times New Roman" w:hAnsi="Times New Roman" w:cs="Times New Roman"/>
          <w:kern w:val="0"/>
          <w14:ligatures w14:val="none"/>
        </w:rPr>
        <w:t xml:space="preserve"> Prevalence, risks, and genetic counseling. J Community Genet. </w:t>
      </w:r>
      <w:proofErr w:type="gramStart"/>
      <w:r w:rsidRPr="00A900E5">
        <w:rPr>
          <w:rFonts w:ascii="Times New Roman" w:hAnsi="Times New Roman" w:cs="Times New Roman"/>
          <w:kern w:val="0"/>
          <w14:ligatures w14:val="none"/>
        </w:rPr>
        <w:t>2012;</w:t>
      </w:r>
      <w:proofErr w:type="gramEnd"/>
      <w:r w:rsidRPr="00A900E5">
        <w:rPr>
          <w:rFonts w:ascii="Times New Roman" w:hAnsi="Times New Roman" w:cs="Times New Roman"/>
          <w:kern w:val="0"/>
          <w14:ligatures w14:val="none"/>
        </w:rPr>
        <w:t>3(3):185–192.</w:t>
      </w:r>
    </w:p>
    <w:p w14:paraId="15E75D44" w14:textId="77777777" w:rsidR="00A900E5" w:rsidRPr="00A900E5" w:rsidRDefault="00A900E5" w:rsidP="00A900E5">
      <w:pPr>
        <w:numPr>
          <w:ilvl w:val="0"/>
          <w:numId w:val="3"/>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Al-Tahan SR, et al. Late-onset limb-girdle muscular </w:t>
      </w:r>
      <w:proofErr w:type="gramStart"/>
      <w:r w:rsidRPr="00A900E5">
        <w:rPr>
          <w:rFonts w:ascii="Times New Roman" w:hAnsi="Times New Roman" w:cs="Times New Roman"/>
          <w:kern w:val="0"/>
          <w14:ligatures w14:val="none"/>
        </w:rPr>
        <w:t>dystrophies:</w:t>
      </w:r>
      <w:proofErr w:type="gramEnd"/>
      <w:r w:rsidRPr="00A900E5">
        <w:rPr>
          <w:rFonts w:ascii="Times New Roman" w:hAnsi="Times New Roman" w:cs="Times New Roman"/>
          <w:kern w:val="0"/>
          <w14:ligatures w14:val="none"/>
        </w:rPr>
        <w:t xml:space="preserve"> Diagnostic challenges and clinical approach. Neuromuscul Disord. </w:t>
      </w:r>
      <w:proofErr w:type="gramStart"/>
      <w:r w:rsidRPr="00A900E5">
        <w:rPr>
          <w:rFonts w:ascii="Times New Roman" w:hAnsi="Times New Roman" w:cs="Times New Roman"/>
          <w:kern w:val="0"/>
          <w14:ligatures w14:val="none"/>
        </w:rPr>
        <w:t>2021;</w:t>
      </w:r>
      <w:proofErr w:type="gramEnd"/>
      <w:r w:rsidRPr="00A900E5">
        <w:rPr>
          <w:rFonts w:ascii="Times New Roman" w:hAnsi="Times New Roman" w:cs="Times New Roman"/>
          <w:kern w:val="0"/>
          <w14:ligatures w14:val="none"/>
        </w:rPr>
        <w:t xml:space="preserve">31(2):134–145. </w:t>
      </w:r>
      <w:proofErr w:type="gramStart"/>
      <w:r w:rsidRPr="00A900E5">
        <w:rPr>
          <w:rFonts w:ascii="Times New Roman" w:hAnsi="Times New Roman" w:cs="Times New Roman"/>
          <w:kern w:val="0"/>
          <w14:ligatures w14:val="none"/>
        </w:rPr>
        <w:t>doi:10.1016/j.nmd</w:t>
      </w:r>
      <w:proofErr w:type="gramEnd"/>
      <w:r w:rsidRPr="00A900E5">
        <w:rPr>
          <w:rFonts w:ascii="Times New Roman" w:hAnsi="Times New Roman" w:cs="Times New Roman"/>
          <w:kern w:val="0"/>
          <w14:ligatures w14:val="none"/>
        </w:rPr>
        <w:t>.2020.12.002</w:t>
      </w:r>
    </w:p>
    <w:p w14:paraId="67F1AE3A" w14:textId="77777777" w:rsidR="00A900E5" w:rsidRPr="00A900E5" w:rsidRDefault="00A900E5" w:rsidP="00A900E5">
      <w:pPr>
        <w:numPr>
          <w:ilvl w:val="0"/>
          <w:numId w:val="3"/>
        </w:numPr>
        <w:spacing w:before="100" w:beforeAutospacing="1" w:after="100" w:afterAutospacing="1" w:line="240" w:lineRule="auto"/>
        <w:rPr>
          <w:rFonts w:ascii="Times New Roman" w:hAnsi="Times New Roman" w:cs="Times New Roman"/>
          <w:kern w:val="0"/>
          <w14:ligatures w14:val="none"/>
        </w:rPr>
      </w:pPr>
      <w:r w:rsidRPr="00A900E5">
        <w:rPr>
          <w:rFonts w:ascii="Times New Roman" w:hAnsi="Times New Roman" w:cs="Times New Roman"/>
          <w:kern w:val="0"/>
          <w14:ligatures w14:val="none"/>
        </w:rPr>
        <w:t xml:space="preserve">Magri F, et al. Genetic myopathies mimicking inflammatory </w:t>
      </w:r>
      <w:proofErr w:type="gramStart"/>
      <w:r w:rsidRPr="00A900E5">
        <w:rPr>
          <w:rFonts w:ascii="Times New Roman" w:hAnsi="Times New Roman" w:cs="Times New Roman"/>
          <w:kern w:val="0"/>
          <w14:ligatures w14:val="none"/>
        </w:rPr>
        <w:t>myopathies:</w:t>
      </w:r>
      <w:proofErr w:type="gramEnd"/>
      <w:r w:rsidRPr="00A900E5">
        <w:rPr>
          <w:rFonts w:ascii="Times New Roman" w:hAnsi="Times New Roman" w:cs="Times New Roman"/>
          <w:kern w:val="0"/>
          <w14:ligatures w14:val="none"/>
        </w:rPr>
        <w:t xml:space="preserve"> Clinical and histopathological insights. Muscle Nerve. </w:t>
      </w:r>
      <w:proofErr w:type="gramStart"/>
      <w:r w:rsidRPr="00A900E5">
        <w:rPr>
          <w:rFonts w:ascii="Times New Roman" w:hAnsi="Times New Roman" w:cs="Times New Roman"/>
          <w:kern w:val="0"/>
          <w14:ligatures w14:val="none"/>
        </w:rPr>
        <w:t>2022;</w:t>
      </w:r>
      <w:proofErr w:type="gramEnd"/>
      <w:r w:rsidRPr="00A900E5">
        <w:rPr>
          <w:rFonts w:ascii="Times New Roman" w:hAnsi="Times New Roman" w:cs="Times New Roman"/>
          <w:kern w:val="0"/>
          <w14:ligatures w14:val="none"/>
        </w:rPr>
        <w:t xml:space="preserve">65(3):335–344. </w:t>
      </w:r>
      <w:proofErr w:type="gramStart"/>
      <w:r w:rsidRPr="00A900E5">
        <w:rPr>
          <w:rFonts w:ascii="Times New Roman" w:hAnsi="Times New Roman" w:cs="Times New Roman"/>
          <w:kern w:val="0"/>
          <w14:ligatures w14:val="none"/>
        </w:rPr>
        <w:t>doi:</w:t>
      </w:r>
      <w:proofErr w:type="gramEnd"/>
      <w:r w:rsidRPr="00A900E5">
        <w:rPr>
          <w:rFonts w:ascii="Times New Roman" w:hAnsi="Times New Roman" w:cs="Times New Roman"/>
          <w:kern w:val="0"/>
          <w14:ligatures w14:val="none"/>
        </w:rPr>
        <w:t>10.1002/mus.27500</w:t>
      </w:r>
    </w:p>
    <w:p w14:paraId="0F386D1D" w14:textId="77777777" w:rsidR="00A900E5" w:rsidRDefault="00A900E5"/>
    <w:sectPr w:rsidR="00A900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F254E" w14:textId="77777777" w:rsidR="00207DB0" w:rsidRDefault="00207DB0" w:rsidP="008063CA">
      <w:pPr>
        <w:spacing w:after="0" w:line="240" w:lineRule="auto"/>
      </w:pPr>
      <w:r>
        <w:separator/>
      </w:r>
    </w:p>
  </w:endnote>
  <w:endnote w:type="continuationSeparator" w:id="0">
    <w:p w14:paraId="4CC4DA08" w14:textId="77777777" w:rsidR="00207DB0" w:rsidRDefault="00207DB0" w:rsidP="0080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3B29" w14:textId="77777777" w:rsidR="008063CA" w:rsidRDefault="00806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E388" w14:textId="77777777" w:rsidR="008063CA" w:rsidRDefault="00806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CE371" w14:textId="77777777" w:rsidR="008063CA" w:rsidRDefault="00806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9ABDC" w14:textId="77777777" w:rsidR="00207DB0" w:rsidRDefault="00207DB0" w:rsidP="008063CA">
      <w:pPr>
        <w:spacing w:after="0" w:line="240" w:lineRule="auto"/>
      </w:pPr>
      <w:r>
        <w:separator/>
      </w:r>
    </w:p>
  </w:footnote>
  <w:footnote w:type="continuationSeparator" w:id="0">
    <w:p w14:paraId="21C224AD" w14:textId="77777777" w:rsidR="00207DB0" w:rsidRDefault="00207DB0" w:rsidP="00806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758C" w14:textId="00F6693A" w:rsidR="008063CA" w:rsidRDefault="008063CA">
    <w:pPr>
      <w:pStyle w:val="Header"/>
    </w:pPr>
    <w:r>
      <w:rPr>
        <w:noProof/>
      </w:rPr>
      <w:pict w14:anchorId="7F768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7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31AB" w14:textId="65D37D11" w:rsidR="008063CA" w:rsidRDefault="008063CA">
    <w:pPr>
      <w:pStyle w:val="Header"/>
    </w:pPr>
    <w:r>
      <w:rPr>
        <w:noProof/>
      </w:rPr>
      <w:pict w14:anchorId="52F6E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7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C83C" w14:textId="6A0415BF" w:rsidR="008063CA" w:rsidRDefault="008063CA">
    <w:pPr>
      <w:pStyle w:val="Header"/>
    </w:pPr>
    <w:r>
      <w:rPr>
        <w:noProof/>
      </w:rPr>
      <w:pict w14:anchorId="0336D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7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43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B63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4593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5"/>
    <w:rsid w:val="00207DB0"/>
    <w:rsid w:val="002F1218"/>
    <w:rsid w:val="008063CA"/>
    <w:rsid w:val="009560A4"/>
    <w:rsid w:val="00A900E5"/>
    <w:rsid w:val="00C057DD"/>
    <w:rsid w:val="00EB3E88"/>
    <w:rsid w:val="00EF2BA6"/>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03417A"/>
  <w15:chartTrackingRefBased/>
  <w15:docId w15:val="{B0EF9647-A0F6-9A46-8282-3252D9A6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MA"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0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0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0E5"/>
    <w:rPr>
      <w:rFonts w:eastAsiaTheme="majorEastAsia" w:cstheme="majorBidi"/>
      <w:color w:val="272727" w:themeColor="text1" w:themeTint="D8"/>
    </w:rPr>
  </w:style>
  <w:style w:type="paragraph" w:styleId="Title">
    <w:name w:val="Title"/>
    <w:basedOn w:val="Normal"/>
    <w:next w:val="Normal"/>
    <w:link w:val="TitleChar"/>
    <w:uiPriority w:val="10"/>
    <w:qFormat/>
    <w:rsid w:val="00A90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0E5"/>
    <w:pPr>
      <w:spacing w:before="160"/>
      <w:jc w:val="center"/>
    </w:pPr>
    <w:rPr>
      <w:i/>
      <w:iCs/>
      <w:color w:val="404040" w:themeColor="text1" w:themeTint="BF"/>
    </w:rPr>
  </w:style>
  <w:style w:type="character" w:customStyle="1" w:styleId="QuoteChar">
    <w:name w:val="Quote Char"/>
    <w:basedOn w:val="DefaultParagraphFont"/>
    <w:link w:val="Quote"/>
    <w:uiPriority w:val="29"/>
    <w:rsid w:val="00A900E5"/>
    <w:rPr>
      <w:i/>
      <w:iCs/>
      <w:color w:val="404040" w:themeColor="text1" w:themeTint="BF"/>
    </w:rPr>
  </w:style>
  <w:style w:type="paragraph" w:styleId="ListParagraph">
    <w:name w:val="List Paragraph"/>
    <w:basedOn w:val="Normal"/>
    <w:uiPriority w:val="34"/>
    <w:qFormat/>
    <w:rsid w:val="00A900E5"/>
    <w:pPr>
      <w:ind w:left="720"/>
      <w:contextualSpacing/>
    </w:pPr>
  </w:style>
  <w:style w:type="character" w:styleId="IntenseEmphasis">
    <w:name w:val="Intense Emphasis"/>
    <w:basedOn w:val="DefaultParagraphFont"/>
    <w:uiPriority w:val="21"/>
    <w:qFormat/>
    <w:rsid w:val="00A900E5"/>
    <w:rPr>
      <w:i/>
      <w:iCs/>
      <w:color w:val="2F5496" w:themeColor="accent1" w:themeShade="BF"/>
    </w:rPr>
  </w:style>
  <w:style w:type="paragraph" w:styleId="IntenseQuote">
    <w:name w:val="Intense Quote"/>
    <w:basedOn w:val="Normal"/>
    <w:next w:val="Normal"/>
    <w:link w:val="IntenseQuoteChar"/>
    <w:uiPriority w:val="30"/>
    <w:qFormat/>
    <w:rsid w:val="00A90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0E5"/>
    <w:rPr>
      <w:i/>
      <w:iCs/>
      <w:color w:val="2F5496" w:themeColor="accent1" w:themeShade="BF"/>
    </w:rPr>
  </w:style>
  <w:style w:type="character" w:styleId="IntenseReference">
    <w:name w:val="Intense Reference"/>
    <w:basedOn w:val="DefaultParagraphFont"/>
    <w:uiPriority w:val="32"/>
    <w:qFormat/>
    <w:rsid w:val="00A900E5"/>
    <w:rPr>
      <w:b/>
      <w:bCs/>
      <w:smallCaps/>
      <w:color w:val="2F5496" w:themeColor="accent1" w:themeShade="BF"/>
      <w:spacing w:val="5"/>
    </w:rPr>
  </w:style>
  <w:style w:type="paragraph" w:customStyle="1" w:styleId="p1">
    <w:name w:val="p1"/>
    <w:basedOn w:val="Normal"/>
    <w:rsid w:val="00A900E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A900E5"/>
  </w:style>
  <w:style w:type="paragraph" w:customStyle="1" w:styleId="p2">
    <w:name w:val="p2"/>
    <w:basedOn w:val="Normal"/>
    <w:rsid w:val="00A900E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A900E5"/>
  </w:style>
  <w:style w:type="paragraph" w:customStyle="1" w:styleId="p3">
    <w:name w:val="p3"/>
    <w:basedOn w:val="Normal"/>
    <w:rsid w:val="00A900E5"/>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A900E5"/>
  </w:style>
  <w:style w:type="paragraph" w:customStyle="1" w:styleId="s7">
    <w:name w:val="s7"/>
    <w:basedOn w:val="Normal"/>
    <w:rsid w:val="00C057DD"/>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C057DD"/>
  </w:style>
  <w:style w:type="paragraph" w:styleId="Header">
    <w:name w:val="header"/>
    <w:basedOn w:val="Normal"/>
    <w:link w:val="HeaderChar"/>
    <w:uiPriority w:val="99"/>
    <w:unhideWhenUsed/>
    <w:rsid w:val="00806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3CA"/>
  </w:style>
  <w:style w:type="paragraph" w:styleId="Footer">
    <w:name w:val="footer"/>
    <w:basedOn w:val="Normal"/>
    <w:link w:val="FooterChar"/>
    <w:uiPriority w:val="99"/>
    <w:unhideWhenUsed/>
    <w:rsid w:val="00806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safaamhaber@gmail.com</dc:creator>
  <cp:keywords/>
  <dc:description/>
  <cp:lastModifiedBy>SDI 1084</cp:lastModifiedBy>
  <cp:revision>4</cp:revision>
  <dcterms:created xsi:type="dcterms:W3CDTF">2026-04-09T15:56:00Z</dcterms:created>
  <dcterms:modified xsi:type="dcterms:W3CDTF">2026-04-10T10:50:00Z</dcterms:modified>
</cp:coreProperties>
</file>