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1AF7D" w14:textId="77777777" w:rsidR="00513031" w:rsidRPr="00CC65D4" w:rsidRDefault="00513031" w:rsidP="002A36E9">
      <w:pPr>
        <w:jc w:val="center"/>
        <w:rPr>
          <w:rFonts w:ascii="Times New Roman" w:hAnsi="Times New Roman" w:cs="Times New Roman"/>
          <w:b/>
          <w:sz w:val="24"/>
          <w:szCs w:val="24"/>
        </w:rPr>
      </w:pPr>
      <w:r w:rsidRPr="00CC65D4">
        <w:rPr>
          <w:rFonts w:ascii="Times New Roman" w:hAnsi="Times New Roman" w:cs="Times New Roman"/>
          <w:b/>
          <w:sz w:val="24"/>
          <w:szCs w:val="24"/>
        </w:rPr>
        <w:t>COMPARATIVE STUDY OF ERYTHROCYTE SEDIMENTATION RATE AND SOME RED CELL INDICES AMONG RHEUMATOID ARTHRITIS SUBJECTS IN ELELE COMMUNITY</w:t>
      </w:r>
    </w:p>
    <w:p w14:paraId="70FC1A74" w14:textId="77777777" w:rsidR="00DB79F0" w:rsidRDefault="00DB79F0" w:rsidP="002A36E9">
      <w:pPr>
        <w:jc w:val="center"/>
        <w:rPr>
          <w:rFonts w:ascii="Times New Roman" w:hAnsi="Times New Roman" w:cs="Times New Roman"/>
          <w:b/>
          <w:sz w:val="24"/>
          <w:szCs w:val="24"/>
        </w:rPr>
      </w:pPr>
    </w:p>
    <w:p w14:paraId="3136F823" w14:textId="77777777" w:rsidR="00DB79F0" w:rsidRDefault="00DB79F0" w:rsidP="002A36E9">
      <w:pPr>
        <w:jc w:val="center"/>
        <w:rPr>
          <w:rFonts w:ascii="Times New Roman" w:hAnsi="Times New Roman" w:cs="Times New Roman"/>
          <w:b/>
          <w:sz w:val="24"/>
          <w:szCs w:val="24"/>
        </w:rPr>
      </w:pPr>
    </w:p>
    <w:p w14:paraId="6E46B1BD" w14:textId="128FC9A2" w:rsidR="00513031" w:rsidRPr="00CC65D4" w:rsidRDefault="00AA15D6" w:rsidP="002A36E9">
      <w:pPr>
        <w:jc w:val="center"/>
        <w:rPr>
          <w:rFonts w:ascii="Times New Roman" w:hAnsi="Times New Roman" w:cs="Times New Roman"/>
          <w:b/>
          <w:sz w:val="24"/>
          <w:szCs w:val="24"/>
        </w:rPr>
      </w:pPr>
      <w:bookmarkStart w:id="0" w:name="_GoBack"/>
      <w:bookmarkEnd w:id="0"/>
      <w:r w:rsidRPr="00CC65D4">
        <w:rPr>
          <w:rFonts w:ascii="Times New Roman" w:hAnsi="Times New Roman" w:cs="Times New Roman"/>
          <w:b/>
          <w:sz w:val="24"/>
          <w:szCs w:val="24"/>
        </w:rPr>
        <w:t>ABSTRACT</w:t>
      </w:r>
    </w:p>
    <w:p w14:paraId="291D9EF7" w14:textId="77777777" w:rsidR="000D5D61" w:rsidRPr="00CC65D4" w:rsidRDefault="005E0EB9" w:rsidP="00E53718">
      <w:pPr>
        <w:pStyle w:val="NoSpacing"/>
        <w:jc w:val="both"/>
        <w:rPr>
          <w:rFonts w:ascii="Times New Roman" w:hAnsi="Times New Roman" w:cs="Times New Roman"/>
          <w:sz w:val="24"/>
          <w:szCs w:val="24"/>
          <w:lang w:val="en-GB"/>
        </w:rPr>
      </w:pPr>
      <w:r w:rsidRPr="00CC65D4">
        <w:rPr>
          <w:rFonts w:ascii="Times New Roman" w:eastAsia="Times New Roman" w:hAnsi="Times New Roman" w:cs="Times New Roman"/>
          <w:sz w:val="24"/>
          <w:szCs w:val="24"/>
          <w:shd w:val="clear" w:color="auto" w:fill="FFFFFF"/>
        </w:rPr>
        <w:t xml:space="preserve">Rheumatoid arthritis (RA) is an autoimmune disorder that can affect the joints and organs in the body, which usually presents with a flare-up of symptoms followed by a period of remission </w:t>
      </w:r>
      <w:r w:rsidR="002A36E9" w:rsidRPr="00CC65D4">
        <w:rPr>
          <w:rFonts w:ascii="Times New Roman" w:hAnsi="Times New Roman" w:cs="Times New Roman"/>
          <w:sz w:val="24"/>
          <w:szCs w:val="24"/>
        </w:rPr>
        <w:t>This stu</w:t>
      </w:r>
      <w:r w:rsidR="00AA15D6" w:rsidRPr="00CC65D4">
        <w:rPr>
          <w:rFonts w:ascii="Times New Roman" w:hAnsi="Times New Roman" w:cs="Times New Roman"/>
          <w:sz w:val="24"/>
          <w:szCs w:val="24"/>
        </w:rPr>
        <w:t xml:space="preserve">dy assessed </w:t>
      </w:r>
      <w:r w:rsidRPr="00CC65D4">
        <w:rPr>
          <w:rFonts w:ascii="Times New Roman" w:hAnsi="Times New Roman" w:cs="Times New Roman"/>
          <w:sz w:val="24"/>
          <w:szCs w:val="24"/>
        </w:rPr>
        <w:t xml:space="preserve">erythrocyte sedimentation rate and </w:t>
      </w:r>
      <w:r w:rsidR="00AA15D6" w:rsidRPr="00CC65D4">
        <w:rPr>
          <w:rFonts w:ascii="Times New Roman" w:hAnsi="Times New Roman" w:cs="Times New Roman"/>
          <w:sz w:val="24"/>
          <w:szCs w:val="24"/>
        </w:rPr>
        <w:t>some red cell parameters among</w:t>
      </w:r>
      <w:r w:rsidR="002A36E9" w:rsidRPr="00CC65D4">
        <w:rPr>
          <w:rFonts w:ascii="Times New Roman" w:hAnsi="Times New Roman" w:cs="Times New Roman"/>
          <w:sz w:val="24"/>
          <w:szCs w:val="24"/>
        </w:rPr>
        <w:t xml:space="preserve"> individuals w</w:t>
      </w:r>
      <w:r w:rsidRPr="00CC65D4">
        <w:rPr>
          <w:rFonts w:ascii="Times New Roman" w:hAnsi="Times New Roman" w:cs="Times New Roman"/>
          <w:sz w:val="24"/>
          <w:szCs w:val="24"/>
        </w:rPr>
        <w:t>ith rheumatoid arthritis</w:t>
      </w:r>
      <w:r w:rsidR="002A36E9" w:rsidRPr="00CC65D4">
        <w:rPr>
          <w:rFonts w:ascii="Times New Roman" w:hAnsi="Times New Roman" w:cs="Times New Roman"/>
          <w:sz w:val="24"/>
          <w:szCs w:val="24"/>
        </w:rPr>
        <w:t xml:space="preserve"> in </w:t>
      </w:r>
      <w:proofErr w:type="spellStart"/>
      <w:r w:rsidR="002A36E9" w:rsidRPr="00CC65D4">
        <w:rPr>
          <w:rFonts w:ascii="Times New Roman" w:hAnsi="Times New Roman" w:cs="Times New Roman"/>
          <w:sz w:val="24"/>
          <w:szCs w:val="24"/>
        </w:rPr>
        <w:t>Elele</w:t>
      </w:r>
      <w:proofErr w:type="spellEnd"/>
      <w:r w:rsidR="002A36E9" w:rsidRPr="00CC65D4">
        <w:rPr>
          <w:rFonts w:ascii="Times New Roman" w:hAnsi="Times New Roman" w:cs="Times New Roman"/>
          <w:sz w:val="24"/>
          <w:szCs w:val="24"/>
        </w:rPr>
        <w:t xml:space="preserve"> community. A</w:t>
      </w:r>
      <w:r w:rsidR="003D0213" w:rsidRPr="00CC65D4">
        <w:rPr>
          <w:rFonts w:ascii="Times New Roman" w:hAnsi="Times New Roman" w:cs="Times New Roman"/>
          <w:sz w:val="24"/>
          <w:szCs w:val="24"/>
        </w:rPr>
        <w:t xml:space="preserve"> cross sectional case control study</w:t>
      </w:r>
      <w:r w:rsidR="002A36E9" w:rsidRPr="00CC65D4">
        <w:rPr>
          <w:rFonts w:ascii="Times New Roman" w:hAnsi="Times New Roman" w:cs="Times New Roman"/>
          <w:sz w:val="24"/>
          <w:szCs w:val="24"/>
        </w:rPr>
        <w:t xml:space="preserve"> was employed with a total</w:t>
      </w:r>
      <w:r w:rsidR="000D5D61" w:rsidRPr="00CC65D4">
        <w:rPr>
          <w:rFonts w:ascii="Times New Roman" w:hAnsi="Times New Roman" w:cs="Times New Roman"/>
          <w:sz w:val="24"/>
          <w:szCs w:val="24"/>
        </w:rPr>
        <w:t xml:space="preserve"> of 71 subjects consisting of 38 males</w:t>
      </w:r>
      <w:r w:rsidR="00752341" w:rsidRPr="00CC65D4">
        <w:rPr>
          <w:rFonts w:ascii="Times New Roman" w:hAnsi="Times New Roman" w:cs="Times New Roman"/>
          <w:sz w:val="24"/>
          <w:szCs w:val="24"/>
        </w:rPr>
        <w:t xml:space="preserve"> (53.5%)</w:t>
      </w:r>
      <w:r w:rsidR="000D5D61" w:rsidRPr="00CC65D4">
        <w:rPr>
          <w:rFonts w:ascii="Times New Roman" w:hAnsi="Times New Roman" w:cs="Times New Roman"/>
          <w:sz w:val="24"/>
          <w:szCs w:val="24"/>
        </w:rPr>
        <w:t xml:space="preserve"> and 33</w:t>
      </w:r>
      <w:r w:rsidR="002A36E9" w:rsidRPr="00CC65D4">
        <w:rPr>
          <w:rFonts w:ascii="Times New Roman" w:hAnsi="Times New Roman" w:cs="Times New Roman"/>
          <w:sz w:val="24"/>
          <w:szCs w:val="24"/>
        </w:rPr>
        <w:t xml:space="preserve"> females</w:t>
      </w:r>
      <w:r w:rsidR="00752341" w:rsidRPr="00CC65D4">
        <w:rPr>
          <w:rFonts w:ascii="Times New Roman" w:hAnsi="Times New Roman" w:cs="Times New Roman"/>
          <w:sz w:val="24"/>
          <w:szCs w:val="24"/>
        </w:rPr>
        <w:t xml:space="preserve"> (46.5%)</w:t>
      </w:r>
      <w:r w:rsidRPr="00CC65D4">
        <w:rPr>
          <w:rFonts w:ascii="Times New Roman" w:hAnsi="Times New Roman" w:cs="Times New Roman"/>
          <w:sz w:val="24"/>
          <w:szCs w:val="24"/>
        </w:rPr>
        <w:t xml:space="preserve"> </w:t>
      </w:r>
      <w:r w:rsidRPr="00CC65D4">
        <w:rPr>
          <w:rFonts w:ascii="Times New Roman" w:hAnsi="Times New Roman" w:cs="Times New Roman"/>
          <w:sz w:val="24"/>
          <w:szCs w:val="24"/>
          <w:lang w:val="en-GB"/>
        </w:rPr>
        <w:t xml:space="preserve">aged </w:t>
      </w:r>
      <w:r w:rsidR="00775393" w:rsidRPr="00CC65D4">
        <w:rPr>
          <w:rFonts w:ascii="Times New Roman" w:hAnsi="Times New Roman" w:cs="Times New Roman"/>
          <w:sz w:val="24"/>
          <w:szCs w:val="24"/>
        </w:rPr>
        <w:t>20-60</w:t>
      </w:r>
      <w:r w:rsidR="002A36E9" w:rsidRPr="00CC65D4">
        <w:rPr>
          <w:rFonts w:ascii="Times New Roman" w:hAnsi="Times New Roman" w:cs="Times New Roman"/>
          <w:sz w:val="24"/>
          <w:szCs w:val="24"/>
        </w:rPr>
        <w:t xml:space="preserve"> years. </w:t>
      </w:r>
      <w:r w:rsidR="000D5D61" w:rsidRPr="00CC65D4">
        <w:rPr>
          <w:rFonts w:ascii="Times New Roman" w:hAnsi="Times New Roman" w:cs="Times New Roman"/>
          <w:sz w:val="24"/>
          <w:szCs w:val="24"/>
        </w:rPr>
        <w:t>Among the 71</w:t>
      </w:r>
      <w:r w:rsidRPr="00CC65D4">
        <w:rPr>
          <w:rFonts w:ascii="Times New Roman" w:hAnsi="Times New Roman" w:cs="Times New Roman"/>
          <w:sz w:val="24"/>
          <w:szCs w:val="24"/>
        </w:rPr>
        <w:t xml:space="preserve">subjects, </w:t>
      </w:r>
      <w:r w:rsidR="002A36E9" w:rsidRPr="00CC65D4">
        <w:rPr>
          <w:rFonts w:ascii="Times New Roman" w:hAnsi="Times New Roman" w:cs="Times New Roman"/>
          <w:sz w:val="24"/>
          <w:szCs w:val="24"/>
        </w:rPr>
        <w:t>32</w:t>
      </w:r>
      <w:r w:rsidR="00752341" w:rsidRPr="00CC65D4">
        <w:rPr>
          <w:rFonts w:ascii="Times New Roman" w:hAnsi="Times New Roman" w:cs="Times New Roman"/>
          <w:sz w:val="24"/>
          <w:szCs w:val="24"/>
        </w:rPr>
        <w:t>(45.1%)</w:t>
      </w:r>
      <w:r w:rsidRPr="00CC65D4">
        <w:rPr>
          <w:rFonts w:ascii="Times New Roman" w:hAnsi="Times New Roman" w:cs="Times New Roman"/>
          <w:sz w:val="24"/>
          <w:szCs w:val="24"/>
        </w:rPr>
        <w:t xml:space="preserve"> were</w:t>
      </w:r>
      <w:r w:rsidR="002A36E9" w:rsidRPr="00CC65D4">
        <w:rPr>
          <w:rFonts w:ascii="Times New Roman" w:hAnsi="Times New Roman" w:cs="Times New Roman"/>
          <w:sz w:val="24"/>
          <w:szCs w:val="24"/>
        </w:rPr>
        <w:t xml:space="preserve"> positive</w:t>
      </w:r>
      <w:r w:rsidR="000D5D61" w:rsidRPr="00CC65D4">
        <w:rPr>
          <w:rFonts w:ascii="Times New Roman" w:hAnsi="Times New Roman" w:cs="Times New Roman"/>
          <w:sz w:val="24"/>
          <w:szCs w:val="24"/>
        </w:rPr>
        <w:t xml:space="preserve"> (test) while 39</w:t>
      </w:r>
      <w:r w:rsidR="00752341" w:rsidRPr="00CC65D4">
        <w:rPr>
          <w:rFonts w:ascii="Times New Roman" w:hAnsi="Times New Roman" w:cs="Times New Roman"/>
          <w:sz w:val="24"/>
          <w:szCs w:val="24"/>
        </w:rPr>
        <w:t>(54.9%)</w:t>
      </w:r>
      <w:r w:rsidRPr="00CC65D4">
        <w:rPr>
          <w:rFonts w:ascii="Times New Roman" w:hAnsi="Times New Roman" w:cs="Times New Roman"/>
          <w:sz w:val="24"/>
          <w:szCs w:val="24"/>
        </w:rPr>
        <w:t xml:space="preserve"> were negative</w:t>
      </w:r>
      <w:r w:rsidR="002A36E9" w:rsidRPr="00CC65D4">
        <w:rPr>
          <w:rFonts w:ascii="Times New Roman" w:hAnsi="Times New Roman" w:cs="Times New Roman"/>
          <w:sz w:val="24"/>
          <w:szCs w:val="24"/>
        </w:rPr>
        <w:t xml:space="preserve"> </w:t>
      </w:r>
      <w:r w:rsidRPr="00CC65D4">
        <w:rPr>
          <w:rFonts w:ascii="Times New Roman" w:hAnsi="Times New Roman" w:cs="Times New Roman"/>
          <w:sz w:val="24"/>
          <w:szCs w:val="24"/>
        </w:rPr>
        <w:t>(</w:t>
      </w:r>
      <w:r w:rsidR="002A36E9" w:rsidRPr="00CC65D4">
        <w:rPr>
          <w:rFonts w:ascii="Times New Roman" w:hAnsi="Times New Roman" w:cs="Times New Roman"/>
          <w:sz w:val="24"/>
          <w:szCs w:val="24"/>
        </w:rPr>
        <w:t>control</w:t>
      </w:r>
      <w:r w:rsidRPr="00CC65D4">
        <w:rPr>
          <w:rFonts w:ascii="Times New Roman" w:hAnsi="Times New Roman" w:cs="Times New Roman"/>
          <w:sz w:val="24"/>
          <w:szCs w:val="24"/>
        </w:rPr>
        <w:t>s)</w:t>
      </w:r>
      <w:r w:rsidR="002A36E9" w:rsidRPr="00CC65D4">
        <w:rPr>
          <w:rFonts w:ascii="Times New Roman" w:hAnsi="Times New Roman" w:cs="Times New Roman"/>
          <w:sz w:val="24"/>
          <w:szCs w:val="24"/>
        </w:rPr>
        <w:t xml:space="preserve">. </w:t>
      </w:r>
      <w:r w:rsidR="00775393" w:rsidRPr="00CC65D4">
        <w:rPr>
          <w:rFonts w:ascii="Times New Roman" w:hAnsi="Times New Roman" w:cs="Times New Roman"/>
          <w:sz w:val="24"/>
          <w:szCs w:val="24"/>
        </w:rPr>
        <w:t>A</w:t>
      </w:r>
      <w:r w:rsidR="000D5D61" w:rsidRPr="00CC65D4">
        <w:rPr>
          <w:rFonts w:ascii="Times New Roman" w:hAnsi="Times New Roman" w:cs="Times New Roman"/>
          <w:sz w:val="24"/>
          <w:szCs w:val="24"/>
        </w:rPr>
        <w:t>mong the 38</w:t>
      </w:r>
      <w:r w:rsidRPr="00CC65D4">
        <w:rPr>
          <w:rFonts w:ascii="Times New Roman" w:hAnsi="Times New Roman" w:cs="Times New Roman"/>
          <w:sz w:val="24"/>
          <w:szCs w:val="24"/>
        </w:rPr>
        <w:t xml:space="preserve"> males, 14</w:t>
      </w:r>
      <w:r w:rsidR="00752341" w:rsidRPr="00CC65D4">
        <w:rPr>
          <w:rFonts w:ascii="Times New Roman" w:hAnsi="Times New Roman" w:cs="Times New Roman"/>
          <w:sz w:val="24"/>
          <w:szCs w:val="24"/>
        </w:rPr>
        <w:t>(36.8%)</w:t>
      </w:r>
      <w:r w:rsidRPr="00CC65D4">
        <w:rPr>
          <w:rFonts w:ascii="Times New Roman" w:hAnsi="Times New Roman" w:cs="Times New Roman"/>
          <w:sz w:val="24"/>
          <w:szCs w:val="24"/>
        </w:rPr>
        <w:t xml:space="preserve"> were positive while 24</w:t>
      </w:r>
      <w:r w:rsidR="00752341" w:rsidRPr="00CC65D4">
        <w:rPr>
          <w:rFonts w:ascii="Times New Roman" w:hAnsi="Times New Roman" w:cs="Times New Roman"/>
          <w:sz w:val="24"/>
          <w:szCs w:val="24"/>
        </w:rPr>
        <w:t>(63.2%)</w:t>
      </w:r>
      <w:r w:rsidRPr="00CC65D4">
        <w:rPr>
          <w:rFonts w:ascii="Times New Roman" w:hAnsi="Times New Roman" w:cs="Times New Roman"/>
          <w:sz w:val="24"/>
          <w:szCs w:val="24"/>
        </w:rPr>
        <w:t xml:space="preserve"> were negative. Of</w:t>
      </w:r>
      <w:r w:rsidR="000D5D61" w:rsidRPr="00CC65D4">
        <w:rPr>
          <w:rFonts w:ascii="Times New Roman" w:hAnsi="Times New Roman" w:cs="Times New Roman"/>
          <w:sz w:val="24"/>
          <w:szCs w:val="24"/>
        </w:rPr>
        <w:t xml:space="preserve"> the 33</w:t>
      </w:r>
      <w:r w:rsidRPr="00CC65D4">
        <w:rPr>
          <w:rFonts w:ascii="Times New Roman" w:hAnsi="Times New Roman" w:cs="Times New Roman"/>
          <w:sz w:val="24"/>
          <w:szCs w:val="24"/>
        </w:rPr>
        <w:t xml:space="preserve"> females, 18</w:t>
      </w:r>
      <w:r w:rsidR="00752341" w:rsidRPr="00CC65D4">
        <w:rPr>
          <w:rFonts w:ascii="Times New Roman" w:hAnsi="Times New Roman" w:cs="Times New Roman"/>
          <w:sz w:val="24"/>
          <w:szCs w:val="24"/>
        </w:rPr>
        <w:t>(54.5%)</w:t>
      </w:r>
      <w:r w:rsidRPr="00CC65D4">
        <w:rPr>
          <w:rFonts w:ascii="Times New Roman" w:hAnsi="Times New Roman" w:cs="Times New Roman"/>
          <w:sz w:val="24"/>
          <w:szCs w:val="24"/>
        </w:rPr>
        <w:t xml:space="preserve"> were positive while 15</w:t>
      </w:r>
      <w:r w:rsidR="00752341" w:rsidRPr="00CC65D4">
        <w:rPr>
          <w:rFonts w:ascii="Times New Roman" w:hAnsi="Times New Roman" w:cs="Times New Roman"/>
          <w:sz w:val="24"/>
          <w:szCs w:val="24"/>
        </w:rPr>
        <w:t>(45.5%)</w:t>
      </w:r>
      <w:r w:rsidRPr="00CC65D4">
        <w:rPr>
          <w:rFonts w:ascii="Times New Roman" w:hAnsi="Times New Roman" w:cs="Times New Roman"/>
          <w:sz w:val="24"/>
          <w:szCs w:val="24"/>
        </w:rPr>
        <w:t xml:space="preserve"> were </w:t>
      </w:r>
      <w:r w:rsidR="00354528" w:rsidRPr="00CC65D4">
        <w:rPr>
          <w:rFonts w:ascii="Times New Roman" w:hAnsi="Times New Roman" w:cs="Times New Roman"/>
          <w:sz w:val="24"/>
          <w:szCs w:val="24"/>
        </w:rPr>
        <w:t xml:space="preserve">negative. </w:t>
      </w:r>
      <w:r w:rsidR="002A36E9" w:rsidRPr="00CC65D4">
        <w:rPr>
          <w:rFonts w:ascii="Times New Roman" w:hAnsi="Times New Roman" w:cs="Times New Roman"/>
          <w:sz w:val="24"/>
          <w:szCs w:val="24"/>
          <w:lang w:val="en-GB"/>
        </w:rPr>
        <w:t>The packed cell volume, er</w:t>
      </w:r>
      <w:r w:rsidR="000D5D61" w:rsidRPr="00CC65D4">
        <w:rPr>
          <w:rFonts w:ascii="Times New Roman" w:hAnsi="Times New Roman" w:cs="Times New Roman"/>
          <w:sz w:val="24"/>
          <w:szCs w:val="24"/>
          <w:lang w:val="en-GB"/>
        </w:rPr>
        <w:t>ythrocyte sedimentation rate,</w:t>
      </w:r>
      <w:r w:rsidR="002A36E9" w:rsidRPr="00CC65D4">
        <w:rPr>
          <w:rFonts w:ascii="Times New Roman" w:hAnsi="Times New Roman" w:cs="Times New Roman"/>
          <w:sz w:val="24"/>
          <w:szCs w:val="24"/>
          <w:lang w:val="en-GB"/>
        </w:rPr>
        <w:t xml:space="preserve"> </w:t>
      </w:r>
      <w:proofErr w:type="spellStart"/>
      <w:r w:rsidR="002A36E9" w:rsidRPr="00CC65D4">
        <w:rPr>
          <w:rFonts w:ascii="Times New Roman" w:hAnsi="Times New Roman" w:cs="Times New Roman"/>
          <w:sz w:val="24"/>
          <w:szCs w:val="24"/>
          <w:lang w:val="en-GB"/>
        </w:rPr>
        <w:t>hemoglobin</w:t>
      </w:r>
      <w:proofErr w:type="spellEnd"/>
      <w:r w:rsidR="002A36E9" w:rsidRPr="00CC65D4">
        <w:rPr>
          <w:rFonts w:ascii="Times New Roman" w:hAnsi="Times New Roman" w:cs="Times New Roman"/>
          <w:sz w:val="24"/>
          <w:szCs w:val="24"/>
          <w:lang w:val="en-GB"/>
        </w:rPr>
        <w:t xml:space="preserve"> estimation</w:t>
      </w:r>
      <w:r w:rsidR="000D5D61" w:rsidRPr="00CC65D4">
        <w:rPr>
          <w:rFonts w:ascii="Times New Roman" w:hAnsi="Times New Roman" w:cs="Times New Roman"/>
          <w:sz w:val="24"/>
          <w:szCs w:val="24"/>
          <w:lang w:val="en-GB"/>
        </w:rPr>
        <w:t xml:space="preserve"> and mean </w:t>
      </w:r>
      <w:r w:rsidR="000D5D61" w:rsidRPr="00CC65D4">
        <w:rPr>
          <w:rFonts w:ascii="Times New Roman" w:hAnsi="Times New Roman" w:cs="Times New Roman"/>
          <w:sz w:val="24"/>
          <w:szCs w:val="24"/>
        </w:rPr>
        <w:t>corpuscular</w:t>
      </w:r>
      <w:r w:rsidR="000D5D61" w:rsidRPr="00CC65D4">
        <w:rPr>
          <w:rFonts w:ascii="Times New Roman" w:hAnsi="Times New Roman" w:cs="Times New Roman"/>
          <w:sz w:val="24"/>
          <w:szCs w:val="24"/>
          <w:lang w:val="en-GB"/>
        </w:rPr>
        <w:t xml:space="preserve"> </w:t>
      </w:r>
      <w:proofErr w:type="spellStart"/>
      <w:r w:rsidR="000D5D61" w:rsidRPr="00CC65D4">
        <w:rPr>
          <w:rFonts w:ascii="Times New Roman" w:hAnsi="Times New Roman" w:cs="Times New Roman"/>
          <w:sz w:val="24"/>
          <w:szCs w:val="24"/>
          <w:lang w:val="en-GB"/>
        </w:rPr>
        <w:t>hemoglobin</w:t>
      </w:r>
      <w:proofErr w:type="spellEnd"/>
      <w:r w:rsidR="000D5D61" w:rsidRPr="00CC65D4">
        <w:rPr>
          <w:rFonts w:ascii="Times New Roman" w:hAnsi="Times New Roman" w:cs="Times New Roman"/>
          <w:sz w:val="24"/>
          <w:szCs w:val="24"/>
          <w:lang w:val="en-GB"/>
        </w:rPr>
        <w:t xml:space="preserve"> concentration were assessed</w:t>
      </w:r>
      <w:r w:rsidR="002A36E9" w:rsidRPr="00CC65D4">
        <w:rPr>
          <w:rFonts w:ascii="Times New Roman" w:hAnsi="Times New Roman" w:cs="Times New Roman"/>
          <w:sz w:val="24"/>
          <w:szCs w:val="24"/>
          <w:lang w:val="en-GB"/>
        </w:rPr>
        <w:t xml:space="preserve"> using standard procedures. </w:t>
      </w:r>
      <w:r w:rsidR="000D5D61" w:rsidRPr="00CC65D4">
        <w:rPr>
          <w:rFonts w:ascii="Times New Roman" w:hAnsi="Times New Roman" w:cs="Times New Roman"/>
          <w:sz w:val="24"/>
          <w:szCs w:val="24"/>
        </w:rPr>
        <w:t xml:space="preserve">Data analysis was conducted using statistical package for social science (SPSS) version 25, results were expressed in mean ± SD (standard deviation). T-test was used to compare the mean values of the tests and control groups. Values were considered significant at P&lt;0.05. </w:t>
      </w:r>
      <w:r w:rsidR="002A36E9" w:rsidRPr="00CC65D4">
        <w:rPr>
          <w:rFonts w:ascii="Times New Roman" w:hAnsi="Times New Roman" w:cs="Times New Roman"/>
          <w:sz w:val="24"/>
          <w:szCs w:val="24"/>
          <w:lang w:val="en-GB"/>
        </w:rPr>
        <w:t>Th</w:t>
      </w:r>
      <w:r w:rsidR="002A36E9" w:rsidRPr="00CC65D4">
        <w:rPr>
          <w:rFonts w:ascii="Times New Roman" w:hAnsi="Times New Roman" w:cs="Times New Roman"/>
          <w:sz w:val="24"/>
          <w:szCs w:val="24"/>
        </w:rPr>
        <w:t>ere was significant increase in erythrocyte sedimentation rate among females subjects with rheumatoid arthritis</w:t>
      </w:r>
      <w:r w:rsidR="000D5D61" w:rsidRPr="00CC65D4">
        <w:rPr>
          <w:rFonts w:ascii="Times New Roman" w:hAnsi="Times New Roman" w:cs="Times New Roman"/>
          <w:sz w:val="24"/>
          <w:szCs w:val="24"/>
        </w:rPr>
        <w:t xml:space="preserve"> when</w:t>
      </w:r>
      <w:r w:rsidR="002A36E9" w:rsidRPr="00CC65D4">
        <w:rPr>
          <w:rFonts w:ascii="Times New Roman" w:hAnsi="Times New Roman" w:cs="Times New Roman"/>
          <w:sz w:val="24"/>
          <w:szCs w:val="24"/>
        </w:rPr>
        <w:t xml:space="preserve"> compared with the control (p&lt;0.05). There was significant decrease in packed cell volume among females with rheumato</w:t>
      </w:r>
      <w:r w:rsidR="000D5D61" w:rsidRPr="00CC65D4">
        <w:rPr>
          <w:rFonts w:ascii="Times New Roman" w:hAnsi="Times New Roman" w:cs="Times New Roman"/>
          <w:sz w:val="24"/>
          <w:szCs w:val="24"/>
        </w:rPr>
        <w:t xml:space="preserve">id arthritis when compared with </w:t>
      </w:r>
      <w:proofErr w:type="spellStart"/>
      <w:r w:rsidR="002A36E9" w:rsidRPr="00CC65D4">
        <w:rPr>
          <w:rFonts w:ascii="Times New Roman" w:hAnsi="Times New Roman" w:cs="Times New Roman"/>
          <w:sz w:val="24"/>
          <w:szCs w:val="24"/>
        </w:rPr>
        <w:t>th</w:t>
      </w:r>
      <w:proofErr w:type="spellEnd"/>
      <w:r w:rsidR="000D5D61" w:rsidRPr="00CC65D4">
        <w:rPr>
          <w:rFonts w:ascii="Times New Roman" w:hAnsi="Times New Roman" w:cs="Times New Roman"/>
          <w:sz w:val="24"/>
          <w:szCs w:val="24"/>
          <w:lang w:val="en-GB"/>
        </w:rPr>
        <w:t xml:space="preserve">e </w:t>
      </w:r>
      <w:r w:rsidR="002A36E9" w:rsidRPr="00CC65D4">
        <w:rPr>
          <w:rFonts w:ascii="Times New Roman" w:hAnsi="Times New Roman" w:cs="Times New Roman"/>
          <w:sz w:val="24"/>
          <w:szCs w:val="24"/>
        </w:rPr>
        <w:t>control</w:t>
      </w:r>
      <w:r w:rsidR="000D5D61" w:rsidRPr="00CC65D4">
        <w:rPr>
          <w:rFonts w:ascii="Times New Roman" w:hAnsi="Times New Roman" w:cs="Times New Roman"/>
          <w:sz w:val="24"/>
          <w:szCs w:val="24"/>
        </w:rPr>
        <w:t>s</w:t>
      </w:r>
      <w:r w:rsidR="002A36E9" w:rsidRPr="00CC65D4">
        <w:rPr>
          <w:rFonts w:ascii="Times New Roman" w:hAnsi="Times New Roman" w:cs="Times New Roman"/>
          <w:sz w:val="24"/>
          <w:szCs w:val="24"/>
        </w:rPr>
        <w:t>. The hemoglobin</w:t>
      </w:r>
      <w:r w:rsidR="000D5D61" w:rsidRPr="00CC65D4">
        <w:rPr>
          <w:rFonts w:ascii="Times New Roman" w:hAnsi="Times New Roman" w:cs="Times New Roman"/>
          <w:sz w:val="24"/>
          <w:szCs w:val="24"/>
        </w:rPr>
        <w:t xml:space="preserve"> concentration</w:t>
      </w:r>
      <w:r w:rsidR="002A36E9" w:rsidRPr="00CC65D4">
        <w:rPr>
          <w:rFonts w:ascii="Times New Roman" w:hAnsi="Times New Roman" w:cs="Times New Roman"/>
          <w:sz w:val="24"/>
          <w:szCs w:val="24"/>
        </w:rPr>
        <w:t xml:space="preserve"> and mean corpuscular hemoglobin concentration were slightly reduced though statistically non-significant</w:t>
      </w:r>
      <w:r w:rsidR="000D5D61" w:rsidRPr="00CC65D4">
        <w:rPr>
          <w:rFonts w:ascii="Times New Roman" w:hAnsi="Times New Roman" w:cs="Times New Roman"/>
          <w:sz w:val="24"/>
          <w:szCs w:val="24"/>
        </w:rPr>
        <w:t xml:space="preserve"> (p&gt;0.05</w:t>
      </w:r>
      <w:proofErr w:type="gramStart"/>
      <w:r w:rsidR="000D5D61" w:rsidRPr="00CC65D4">
        <w:rPr>
          <w:rFonts w:ascii="Times New Roman" w:hAnsi="Times New Roman" w:cs="Times New Roman"/>
          <w:sz w:val="24"/>
          <w:szCs w:val="24"/>
        </w:rPr>
        <w:t>)</w:t>
      </w:r>
      <w:r w:rsidR="002A36E9" w:rsidRPr="00CC65D4">
        <w:rPr>
          <w:rFonts w:ascii="Times New Roman" w:hAnsi="Times New Roman" w:cs="Times New Roman"/>
          <w:sz w:val="24"/>
          <w:szCs w:val="24"/>
        </w:rPr>
        <w:t>.There</w:t>
      </w:r>
      <w:proofErr w:type="gramEnd"/>
      <w:r w:rsidR="002A36E9" w:rsidRPr="00CC65D4">
        <w:rPr>
          <w:rFonts w:ascii="Times New Roman" w:hAnsi="Times New Roman" w:cs="Times New Roman"/>
          <w:sz w:val="24"/>
          <w:szCs w:val="24"/>
        </w:rPr>
        <w:t xml:space="preserve"> was a significant increase in mean corpuscular hemoglobin concentration among male subjects with rheumatoid arthritis when compared with the control</w:t>
      </w:r>
      <w:r w:rsidR="000D5D61" w:rsidRPr="00CC65D4">
        <w:rPr>
          <w:rFonts w:ascii="Times New Roman" w:hAnsi="Times New Roman" w:cs="Times New Roman"/>
          <w:sz w:val="24"/>
          <w:szCs w:val="24"/>
        </w:rPr>
        <w:t>s</w:t>
      </w:r>
      <w:r w:rsidR="002A36E9" w:rsidRPr="00CC65D4">
        <w:rPr>
          <w:rFonts w:ascii="Times New Roman" w:hAnsi="Times New Roman" w:cs="Times New Roman"/>
          <w:sz w:val="24"/>
          <w:szCs w:val="24"/>
        </w:rPr>
        <w:t xml:space="preserve"> (p&lt;0.05). There was no significant difference in erythrocyte sedimentation rate, packed cell volume and hemoglobin in the male subjects when compared with the control</w:t>
      </w:r>
      <w:r w:rsidR="000D5D61" w:rsidRPr="00CC65D4">
        <w:rPr>
          <w:rFonts w:ascii="Times New Roman" w:hAnsi="Times New Roman" w:cs="Times New Roman"/>
          <w:sz w:val="24"/>
          <w:szCs w:val="24"/>
        </w:rPr>
        <w:t>s</w:t>
      </w:r>
      <w:r w:rsidR="002A36E9" w:rsidRPr="00CC65D4">
        <w:rPr>
          <w:rFonts w:ascii="Times New Roman" w:hAnsi="Times New Roman" w:cs="Times New Roman"/>
          <w:sz w:val="24"/>
          <w:szCs w:val="24"/>
        </w:rPr>
        <w:t>.</w:t>
      </w:r>
      <w:r w:rsidR="002A36E9" w:rsidRPr="00CC65D4">
        <w:rPr>
          <w:rFonts w:ascii="Times New Roman" w:hAnsi="Times New Roman" w:cs="Times New Roman"/>
          <w:sz w:val="24"/>
          <w:szCs w:val="24"/>
          <w:lang w:val="en-GB"/>
        </w:rPr>
        <w:t xml:space="preserve"> The overa</w:t>
      </w:r>
      <w:r w:rsidR="000D5D61" w:rsidRPr="00CC65D4">
        <w:rPr>
          <w:rFonts w:ascii="Times New Roman" w:hAnsi="Times New Roman" w:cs="Times New Roman"/>
          <w:sz w:val="24"/>
          <w:szCs w:val="24"/>
          <w:lang w:val="en-GB"/>
        </w:rPr>
        <w:t xml:space="preserve">ll assessment of these parameters </w:t>
      </w:r>
      <w:r w:rsidR="002A36E9" w:rsidRPr="00CC65D4">
        <w:rPr>
          <w:rFonts w:ascii="Times New Roman" w:hAnsi="Times New Roman" w:cs="Times New Roman"/>
          <w:sz w:val="24"/>
          <w:szCs w:val="24"/>
          <w:lang w:val="en-GB"/>
        </w:rPr>
        <w:t>showed</w:t>
      </w:r>
      <w:r w:rsidR="000D5D61" w:rsidRPr="00CC65D4">
        <w:rPr>
          <w:rFonts w:ascii="Times New Roman" w:hAnsi="Times New Roman" w:cs="Times New Roman"/>
          <w:sz w:val="24"/>
          <w:szCs w:val="24"/>
          <w:lang w:val="en-GB"/>
        </w:rPr>
        <w:t xml:space="preserve"> a significant increase in</w:t>
      </w:r>
      <w:r w:rsidR="002A36E9" w:rsidRPr="00CC65D4">
        <w:rPr>
          <w:rFonts w:ascii="Times New Roman" w:hAnsi="Times New Roman" w:cs="Times New Roman"/>
          <w:sz w:val="24"/>
          <w:szCs w:val="24"/>
        </w:rPr>
        <w:t xml:space="preserve"> erythrocyte sedimenta</w:t>
      </w:r>
      <w:r w:rsidR="000D5D61" w:rsidRPr="00CC65D4">
        <w:rPr>
          <w:rFonts w:ascii="Times New Roman" w:hAnsi="Times New Roman" w:cs="Times New Roman"/>
          <w:sz w:val="24"/>
          <w:szCs w:val="24"/>
        </w:rPr>
        <w:t>tion rate</w:t>
      </w:r>
      <w:r w:rsidR="002A36E9" w:rsidRPr="00CC65D4">
        <w:rPr>
          <w:rFonts w:ascii="Times New Roman" w:hAnsi="Times New Roman" w:cs="Times New Roman"/>
          <w:sz w:val="24"/>
          <w:szCs w:val="24"/>
        </w:rPr>
        <w:t xml:space="preserve"> while packed cell volume</w:t>
      </w:r>
      <w:r w:rsidR="000D5D61" w:rsidRPr="00CC65D4">
        <w:rPr>
          <w:rFonts w:ascii="Times New Roman" w:hAnsi="Times New Roman" w:cs="Times New Roman"/>
          <w:sz w:val="24"/>
          <w:szCs w:val="24"/>
        </w:rPr>
        <w:t xml:space="preserve"> was significantly reduced among the tests subjects when compared with the controls (p&lt;0.05). But, t</w:t>
      </w:r>
      <w:r w:rsidR="002A36E9" w:rsidRPr="00CC65D4">
        <w:rPr>
          <w:rFonts w:ascii="Times New Roman" w:hAnsi="Times New Roman" w:cs="Times New Roman"/>
          <w:sz w:val="24"/>
          <w:szCs w:val="24"/>
        </w:rPr>
        <w:t>here was no significa</w:t>
      </w:r>
      <w:r w:rsidR="000D5D61" w:rsidRPr="00CC65D4">
        <w:rPr>
          <w:rFonts w:ascii="Times New Roman" w:hAnsi="Times New Roman" w:cs="Times New Roman"/>
          <w:sz w:val="24"/>
          <w:szCs w:val="24"/>
        </w:rPr>
        <w:t>nt difference in the</w:t>
      </w:r>
      <w:r w:rsidR="002A36E9" w:rsidRPr="00CC65D4">
        <w:rPr>
          <w:rFonts w:ascii="Times New Roman" w:hAnsi="Times New Roman" w:cs="Times New Roman"/>
          <w:sz w:val="24"/>
          <w:szCs w:val="24"/>
        </w:rPr>
        <w:t xml:space="preserve"> hemoglobin</w:t>
      </w:r>
      <w:r w:rsidR="000D5D61" w:rsidRPr="00CC65D4">
        <w:rPr>
          <w:rFonts w:ascii="Times New Roman" w:hAnsi="Times New Roman" w:cs="Times New Roman"/>
          <w:sz w:val="24"/>
          <w:szCs w:val="24"/>
        </w:rPr>
        <w:t xml:space="preserve"> concentration</w:t>
      </w:r>
      <w:r w:rsidR="002A36E9" w:rsidRPr="00CC65D4">
        <w:rPr>
          <w:rFonts w:ascii="Times New Roman" w:hAnsi="Times New Roman" w:cs="Times New Roman"/>
          <w:sz w:val="24"/>
          <w:szCs w:val="24"/>
        </w:rPr>
        <w:t xml:space="preserve"> and mean corpuscular hemoglobin concentration</w:t>
      </w:r>
      <w:r w:rsidR="000D5D61" w:rsidRPr="00CC65D4">
        <w:rPr>
          <w:rFonts w:ascii="Times New Roman" w:hAnsi="Times New Roman" w:cs="Times New Roman"/>
          <w:sz w:val="24"/>
          <w:szCs w:val="24"/>
        </w:rPr>
        <w:t xml:space="preserve"> (p&gt;0.05).</w:t>
      </w:r>
      <w:r w:rsidR="000D5D61" w:rsidRPr="00CC65D4">
        <w:rPr>
          <w:rFonts w:ascii="Times New Roman" w:hAnsi="Times New Roman" w:cs="Times New Roman"/>
          <w:sz w:val="24"/>
          <w:szCs w:val="24"/>
          <w:lang w:val="en-GB"/>
        </w:rPr>
        <w:t xml:space="preserve"> In conclusion, there is increased red cell aggregation among these subjects, which was more pronounced among the females.</w:t>
      </w:r>
      <w:r w:rsidR="002A36E9" w:rsidRPr="00CC65D4">
        <w:rPr>
          <w:rFonts w:ascii="Times New Roman" w:hAnsi="Times New Roman" w:cs="Times New Roman"/>
          <w:sz w:val="24"/>
          <w:szCs w:val="24"/>
          <w:lang w:val="en-GB"/>
        </w:rPr>
        <w:t xml:space="preserve"> Therefore, proper care should be instituted to avoid unnecessary complications. </w:t>
      </w:r>
    </w:p>
    <w:p w14:paraId="70683495" w14:textId="77777777" w:rsidR="000D5D61" w:rsidRPr="00CC65D4" w:rsidRDefault="000D5D61" w:rsidP="00E53718">
      <w:pPr>
        <w:pStyle w:val="NoSpacing"/>
        <w:jc w:val="both"/>
        <w:rPr>
          <w:rFonts w:ascii="Times New Roman" w:hAnsi="Times New Roman" w:cs="Times New Roman"/>
          <w:sz w:val="24"/>
          <w:szCs w:val="24"/>
          <w:lang w:val="en-GB"/>
        </w:rPr>
      </w:pPr>
    </w:p>
    <w:p w14:paraId="68B62393" w14:textId="77777777" w:rsidR="002A36E9" w:rsidRPr="00CC65D4" w:rsidRDefault="00E53718" w:rsidP="00E53718">
      <w:pPr>
        <w:pStyle w:val="NoSpacing"/>
        <w:jc w:val="both"/>
        <w:rPr>
          <w:rFonts w:ascii="Times New Roman" w:hAnsi="Times New Roman" w:cs="Times New Roman"/>
          <w:sz w:val="24"/>
          <w:szCs w:val="24"/>
          <w:lang w:val="en-GB"/>
        </w:rPr>
      </w:pPr>
      <w:r w:rsidRPr="00CC65D4">
        <w:rPr>
          <w:rFonts w:ascii="Times New Roman" w:hAnsi="Times New Roman" w:cs="Times New Roman"/>
          <w:sz w:val="24"/>
          <w:szCs w:val="24"/>
          <w:lang w:val="en-GB"/>
        </w:rPr>
        <w:t xml:space="preserve">KEYWORDS: </w:t>
      </w:r>
      <w:r w:rsidRPr="00CC65D4">
        <w:rPr>
          <w:rFonts w:ascii="Times New Roman" w:hAnsi="Times New Roman" w:cs="Times New Roman"/>
          <w:sz w:val="24"/>
          <w:szCs w:val="24"/>
        </w:rPr>
        <w:t>Rheumatoid arthritis,</w:t>
      </w:r>
      <w:r w:rsidRPr="00CC65D4">
        <w:rPr>
          <w:rFonts w:ascii="Times New Roman" w:hAnsi="Times New Roman" w:cs="Times New Roman"/>
          <w:sz w:val="24"/>
          <w:szCs w:val="24"/>
          <w:lang w:val="en-GB"/>
        </w:rPr>
        <w:t xml:space="preserve"> </w:t>
      </w:r>
      <w:proofErr w:type="spellStart"/>
      <w:r w:rsidRPr="00CC65D4">
        <w:rPr>
          <w:rFonts w:ascii="Times New Roman" w:hAnsi="Times New Roman" w:cs="Times New Roman"/>
          <w:sz w:val="24"/>
          <w:szCs w:val="24"/>
          <w:lang w:val="en-GB"/>
        </w:rPr>
        <w:t>hemoglobin</w:t>
      </w:r>
      <w:proofErr w:type="spellEnd"/>
      <w:r w:rsidRPr="00CC65D4">
        <w:rPr>
          <w:rFonts w:ascii="Times New Roman" w:hAnsi="Times New Roman" w:cs="Times New Roman"/>
          <w:sz w:val="24"/>
          <w:szCs w:val="24"/>
          <w:lang w:val="en-GB"/>
        </w:rPr>
        <w:t xml:space="preserve"> estimation, </w:t>
      </w:r>
      <w:r w:rsidRPr="00CC65D4">
        <w:rPr>
          <w:rFonts w:ascii="Times New Roman" w:hAnsi="Times New Roman" w:cs="Times New Roman"/>
          <w:sz w:val="24"/>
          <w:szCs w:val="24"/>
        </w:rPr>
        <w:t xml:space="preserve">erythrocyte sedimentation rate, </w:t>
      </w:r>
      <w:r w:rsidRPr="00CC65D4">
        <w:rPr>
          <w:rFonts w:ascii="Times New Roman" w:hAnsi="Times New Roman" w:cs="Times New Roman"/>
          <w:sz w:val="24"/>
          <w:szCs w:val="24"/>
          <w:lang w:val="en-GB"/>
        </w:rPr>
        <w:t>packed cell volume,</w:t>
      </w:r>
      <w:r w:rsidRPr="00CC65D4">
        <w:rPr>
          <w:rFonts w:ascii="Times New Roman" w:hAnsi="Times New Roman" w:cs="Times New Roman"/>
          <w:sz w:val="24"/>
          <w:szCs w:val="24"/>
        </w:rPr>
        <w:t xml:space="preserve"> mean corpuscular hemoglobin concentration</w:t>
      </w:r>
    </w:p>
    <w:p w14:paraId="2E7FAA86" w14:textId="77777777" w:rsidR="002A36E9" w:rsidRPr="00CC65D4" w:rsidRDefault="002A36E9" w:rsidP="002A36E9">
      <w:pPr>
        <w:pStyle w:val="NoSpacing"/>
        <w:jc w:val="both"/>
        <w:rPr>
          <w:rFonts w:ascii="Times New Roman" w:hAnsi="Times New Roman" w:cs="Times New Roman"/>
          <w:sz w:val="24"/>
          <w:szCs w:val="24"/>
          <w:lang w:val="en-GB"/>
        </w:rPr>
      </w:pPr>
    </w:p>
    <w:p w14:paraId="72BDB4A3" w14:textId="77777777" w:rsidR="002B5FED" w:rsidRDefault="002B5FED" w:rsidP="002A7AA3">
      <w:pPr>
        <w:jc w:val="center"/>
        <w:rPr>
          <w:rFonts w:ascii="Times New Roman" w:hAnsi="Times New Roman" w:cs="Times New Roman"/>
          <w:b/>
          <w:sz w:val="24"/>
          <w:szCs w:val="24"/>
        </w:rPr>
      </w:pPr>
    </w:p>
    <w:p w14:paraId="72C7C8DF" w14:textId="77777777" w:rsidR="00B80A46" w:rsidRPr="00CC65D4" w:rsidRDefault="009A4842" w:rsidP="002A7AA3">
      <w:pPr>
        <w:jc w:val="center"/>
        <w:rPr>
          <w:rFonts w:ascii="Times New Roman" w:hAnsi="Times New Roman" w:cs="Times New Roman"/>
          <w:b/>
          <w:sz w:val="24"/>
          <w:szCs w:val="24"/>
        </w:rPr>
      </w:pPr>
      <w:r w:rsidRPr="00CC65D4">
        <w:rPr>
          <w:rFonts w:ascii="Times New Roman" w:hAnsi="Times New Roman" w:cs="Times New Roman"/>
          <w:b/>
          <w:sz w:val="24"/>
          <w:szCs w:val="24"/>
        </w:rPr>
        <w:t>INTRODUCTION</w:t>
      </w:r>
    </w:p>
    <w:p w14:paraId="7572165C" w14:textId="77777777" w:rsidR="00B80A46" w:rsidRPr="00CC65D4" w:rsidRDefault="008D3310">
      <w:pPr>
        <w:spacing w:line="480" w:lineRule="auto"/>
        <w:jc w:val="both"/>
        <w:rPr>
          <w:rFonts w:ascii="Times New Roman" w:hAnsi="Times New Roman" w:cs="Times New Roman"/>
          <w:sz w:val="24"/>
          <w:szCs w:val="24"/>
        </w:rPr>
      </w:pPr>
      <w:r w:rsidRPr="000419C5">
        <w:rPr>
          <w:rFonts w:ascii="Times New Roman" w:hAnsi="Times New Roman" w:cs="Times New Roman"/>
          <w:sz w:val="24"/>
          <w:szCs w:val="24"/>
        </w:rPr>
        <w:t xml:space="preserve">Rheumatoid Arthritis (RA) is a chronic autoimmune disorder primarily affecting the joints, leading to pain, swelling, stiffness, and eventual loss of function. While rheumatoid arthritis is </w:t>
      </w:r>
      <w:r w:rsidRPr="000419C5">
        <w:rPr>
          <w:rFonts w:ascii="Times New Roman" w:hAnsi="Times New Roman" w:cs="Times New Roman"/>
          <w:sz w:val="24"/>
          <w:szCs w:val="24"/>
        </w:rPr>
        <w:lastRenderedPageBreak/>
        <w:t>commonly associated with middle-aged adults, its impact on the elderly is increasingly recognized, especially as the global population ages</w:t>
      </w:r>
      <w:r>
        <w:rPr>
          <w:rFonts w:ascii="Times New Roman" w:hAnsi="Times New Roman" w:cs="Times New Roman"/>
          <w:sz w:val="24"/>
          <w:szCs w:val="24"/>
        </w:rPr>
        <w:t xml:space="preserve"> </w:t>
      </w:r>
      <w:r w:rsidRPr="000419C5">
        <w:rPr>
          <w:rFonts w:ascii="Times New Roman" w:hAnsi="Times New Roman" w:cs="Times New Roman"/>
          <w:sz w:val="24"/>
          <w:szCs w:val="24"/>
        </w:rPr>
        <w:t>(</w:t>
      </w:r>
      <w:proofErr w:type="spellStart"/>
      <w:r w:rsidRPr="000419C5">
        <w:rPr>
          <w:rFonts w:ascii="Times New Roman" w:hAnsi="Times New Roman" w:cs="Times New Roman"/>
          <w:sz w:val="24"/>
          <w:szCs w:val="24"/>
        </w:rPr>
        <w:t>Pego-Reigosa</w:t>
      </w:r>
      <w:proofErr w:type="spellEnd"/>
      <w:r w:rsidRPr="000419C5">
        <w:rPr>
          <w:rFonts w:ascii="Times New Roman" w:hAnsi="Times New Roman" w:cs="Times New Roman"/>
          <w:sz w:val="24"/>
          <w:szCs w:val="24"/>
        </w:rPr>
        <w:t xml:space="preserve"> </w:t>
      </w:r>
      <w:r w:rsidRPr="000419C5">
        <w:rPr>
          <w:rFonts w:ascii="Times New Roman" w:hAnsi="Times New Roman" w:cs="Times New Roman"/>
          <w:i/>
          <w:sz w:val="24"/>
          <w:szCs w:val="24"/>
        </w:rPr>
        <w:t>et al.,</w:t>
      </w:r>
      <w:r w:rsidRPr="000419C5">
        <w:rPr>
          <w:rFonts w:ascii="Times New Roman" w:hAnsi="Times New Roman" w:cs="Times New Roman"/>
          <w:sz w:val="24"/>
          <w:szCs w:val="24"/>
        </w:rPr>
        <w:t xml:space="preserve"> 2020).</w:t>
      </w:r>
      <w:r>
        <w:rPr>
          <w:rFonts w:ascii="Times New Roman" w:hAnsi="Times New Roman" w:cs="Times New Roman"/>
          <w:sz w:val="24"/>
          <w:szCs w:val="24"/>
        </w:rPr>
        <w:t xml:space="preserve"> </w:t>
      </w:r>
      <w:r w:rsidR="00E42FBF" w:rsidRPr="00CC65D4">
        <w:rPr>
          <w:rFonts w:ascii="Times New Roman" w:hAnsi="Times New Roman" w:cs="Times New Roman"/>
          <w:color w:val="000000"/>
          <w:sz w:val="24"/>
          <w:szCs w:val="24"/>
        </w:rPr>
        <w:t xml:space="preserve"> Rheumatoid Arthritis, in some patients, is triggered by some sort of environmental factor in a genetically predisposed host. The best example is tobacco use in a patient with the HLA-DRB1 "shared epitope" gene and the development of ACPA-positive RA (</w:t>
      </w:r>
      <w:proofErr w:type="spellStart"/>
      <w:r w:rsidR="00E42FBF" w:rsidRPr="00CC65D4">
        <w:rPr>
          <w:rFonts w:ascii="Times New Roman" w:hAnsi="Times New Roman" w:cs="Times New Roman"/>
          <w:color w:val="000000"/>
          <w:sz w:val="24"/>
          <w:szCs w:val="24"/>
        </w:rPr>
        <w:t>Klareskog</w:t>
      </w:r>
      <w:proofErr w:type="spellEnd"/>
      <w:r w:rsidR="00E42FBF" w:rsidRPr="00CC65D4">
        <w:rPr>
          <w:rFonts w:ascii="Times New Roman" w:hAnsi="Times New Roman" w:cs="Times New Roman"/>
          <w:color w:val="000000"/>
          <w:sz w:val="24"/>
          <w:szCs w:val="24"/>
        </w:rPr>
        <w:t xml:space="preserve"> </w:t>
      </w:r>
      <w:r w:rsidR="00E42FBF" w:rsidRPr="00CC65D4">
        <w:rPr>
          <w:rFonts w:ascii="Times New Roman" w:hAnsi="Times New Roman" w:cs="Times New Roman"/>
          <w:i/>
          <w:color w:val="000000"/>
          <w:sz w:val="24"/>
          <w:szCs w:val="24"/>
        </w:rPr>
        <w:t xml:space="preserve">et al., </w:t>
      </w:r>
      <w:r w:rsidR="00E42FBF" w:rsidRPr="00CC65D4">
        <w:rPr>
          <w:rFonts w:ascii="Times New Roman" w:hAnsi="Times New Roman" w:cs="Times New Roman"/>
          <w:color w:val="000000"/>
          <w:sz w:val="24"/>
          <w:szCs w:val="24"/>
        </w:rPr>
        <w:t xml:space="preserve">2020).  </w:t>
      </w:r>
      <w:r w:rsidR="009A4842" w:rsidRPr="00CC65D4">
        <w:rPr>
          <w:rFonts w:ascii="Times New Roman" w:hAnsi="Times New Roman" w:cs="Times New Roman"/>
          <w:sz w:val="24"/>
          <w:szCs w:val="24"/>
        </w:rPr>
        <w:t xml:space="preserve"> </w:t>
      </w:r>
      <w:r w:rsidR="00D6474C" w:rsidRPr="00CC65D4">
        <w:rPr>
          <w:rFonts w:ascii="Times New Roman" w:hAnsi="Times New Roman" w:cs="Times New Roman"/>
          <w:color w:val="333333"/>
          <w:sz w:val="24"/>
          <w:szCs w:val="24"/>
        </w:rPr>
        <w:t>A single nucleotide polymorphism (SNP) variation in the </w:t>
      </w:r>
      <w:r w:rsidR="00D6474C" w:rsidRPr="00CC65D4">
        <w:rPr>
          <w:rStyle w:val="Emphasis"/>
          <w:rFonts w:ascii="Times New Roman" w:hAnsi="Times New Roman" w:cs="Times New Roman"/>
          <w:color w:val="333333"/>
          <w:sz w:val="24"/>
          <w:szCs w:val="24"/>
        </w:rPr>
        <w:t>PTPN22</w:t>
      </w:r>
      <w:r w:rsidR="00D6474C" w:rsidRPr="00CC65D4">
        <w:rPr>
          <w:rFonts w:ascii="Times New Roman" w:hAnsi="Times New Roman" w:cs="Times New Roman"/>
          <w:color w:val="333333"/>
          <w:sz w:val="24"/>
          <w:szCs w:val="24"/>
        </w:rPr>
        <w:t xml:space="preserve"> gene that is linked to the activation of T-cells has already been linked to an increased risk of </w:t>
      </w:r>
      <w:proofErr w:type="gramStart"/>
      <w:r w:rsidR="00D6474C" w:rsidRPr="00CC65D4">
        <w:rPr>
          <w:rFonts w:ascii="Times New Roman" w:hAnsi="Times New Roman" w:cs="Times New Roman"/>
          <w:color w:val="333333"/>
          <w:sz w:val="24"/>
          <w:szCs w:val="24"/>
        </w:rPr>
        <w:t>RA .</w:t>
      </w:r>
      <w:proofErr w:type="gramEnd"/>
      <w:r w:rsidR="00D6474C" w:rsidRPr="00CC65D4">
        <w:rPr>
          <w:rFonts w:ascii="Times New Roman" w:hAnsi="Times New Roman" w:cs="Times New Roman"/>
          <w:color w:val="333333"/>
          <w:sz w:val="24"/>
          <w:szCs w:val="24"/>
        </w:rPr>
        <w:t xml:space="preserve"> Additionally, a SNP variation in the </w:t>
      </w:r>
      <w:r w:rsidR="00D6474C" w:rsidRPr="00CC65D4">
        <w:rPr>
          <w:rStyle w:val="Emphasis"/>
          <w:rFonts w:ascii="Times New Roman" w:hAnsi="Times New Roman" w:cs="Times New Roman"/>
          <w:color w:val="333333"/>
          <w:sz w:val="24"/>
          <w:szCs w:val="24"/>
        </w:rPr>
        <w:t>STAT4</w:t>
      </w:r>
      <w:r w:rsidR="00D6474C" w:rsidRPr="00CC65D4">
        <w:rPr>
          <w:rFonts w:ascii="Times New Roman" w:hAnsi="Times New Roman" w:cs="Times New Roman"/>
          <w:color w:val="333333"/>
          <w:sz w:val="24"/>
          <w:szCs w:val="24"/>
        </w:rPr>
        <w:t xml:space="preserve"> gene has also been found to increase the risk of RA and systemic lupus erythematosus (SLE), which is another type of autoimmune disease. This gene is involved in the regulation and activation of certain immune cells that are thought to be linked to these diseases (Sharma </w:t>
      </w:r>
      <w:r w:rsidR="00D6474C" w:rsidRPr="00CC65D4">
        <w:rPr>
          <w:rFonts w:ascii="Times New Roman" w:hAnsi="Times New Roman" w:cs="Times New Roman"/>
          <w:i/>
          <w:color w:val="333333"/>
          <w:sz w:val="24"/>
          <w:szCs w:val="24"/>
        </w:rPr>
        <w:t xml:space="preserve">et al., </w:t>
      </w:r>
      <w:r w:rsidR="00D6474C" w:rsidRPr="00CC65D4">
        <w:rPr>
          <w:rFonts w:ascii="Times New Roman" w:hAnsi="Times New Roman" w:cs="Times New Roman"/>
          <w:color w:val="333333"/>
          <w:sz w:val="24"/>
          <w:szCs w:val="24"/>
        </w:rPr>
        <w:t>2018).</w:t>
      </w:r>
      <w:r w:rsidR="00130508" w:rsidRPr="00CC65D4">
        <w:rPr>
          <w:rFonts w:ascii="Times New Roman" w:hAnsi="Times New Roman" w:cs="Times New Roman"/>
          <w:color w:val="000000"/>
          <w:sz w:val="24"/>
          <w:szCs w:val="24"/>
        </w:rPr>
        <w:t xml:space="preserve"> The immune response in RA starts at sites distant from the synovial joints, such as the lung, gums, and Gastrointestinal tract (</w:t>
      </w:r>
      <w:proofErr w:type="spellStart"/>
      <w:r w:rsidR="00130508" w:rsidRPr="00CC65D4">
        <w:rPr>
          <w:rFonts w:ascii="Times New Roman" w:hAnsi="Times New Roman" w:cs="Times New Roman"/>
          <w:color w:val="000000"/>
          <w:sz w:val="24"/>
          <w:szCs w:val="24"/>
        </w:rPr>
        <w:t>Ronnelid</w:t>
      </w:r>
      <w:proofErr w:type="spellEnd"/>
      <w:r w:rsidR="00130508" w:rsidRPr="00CC65D4">
        <w:rPr>
          <w:rFonts w:ascii="Times New Roman" w:hAnsi="Times New Roman" w:cs="Times New Roman"/>
          <w:color w:val="000000"/>
          <w:sz w:val="24"/>
          <w:szCs w:val="24"/>
        </w:rPr>
        <w:t xml:space="preserve"> </w:t>
      </w:r>
      <w:r w:rsidR="00130508" w:rsidRPr="00CC65D4">
        <w:rPr>
          <w:rFonts w:ascii="Times New Roman" w:hAnsi="Times New Roman" w:cs="Times New Roman"/>
          <w:i/>
          <w:color w:val="000000"/>
          <w:sz w:val="24"/>
          <w:szCs w:val="24"/>
        </w:rPr>
        <w:t xml:space="preserve">et al., </w:t>
      </w:r>
      <w:r w:rsidR="00130508" w:rsidRPr="00CC65D4">
        <w:rPr>
          <w:rFonts w:ascii="Times New Roman" w:hAnsi="Times New Roman" w:cs="Times New Roman"/>
          <w:color w:val="000000"/>
          <w:sz w:val="24"/>
          <w:szCs w:val="24"/>
        </w:rPr>
        <w:t>2020). </w:t>
      </w:r>
    </w:p>
    <w:p w14:paraId="34D0B14C" w14:textId="77777777" w:rsidR="00CC65D4" w:rsidRPr="00CC65D4" w:rsidRDefault="00130508" w:rsidP="00F12EFA">
      <w:pPr>
        <w:pStyle w:val="NormalWeb"/>
        <w:shd w:val="clear" w:color="auto" w:fill="FFFFFF"/>
        <w:spacing w:before="166" w:beforeAutospacing="0" w:after="166" w:afterAutospacing="0" w:line="480" w:lineRule="auto"/>
        <w:jc w:val="both"/>
        <w:rPr>
          <w:color w:val="000000"/>
        </w:rPr>
      </w:pPr>
      <w:r w:rsidRPr="00CC65D4">
        <w:t xml:space="preserve">Globally, the prevalence of RA is estimated at approximately 0.5% to 1% of the adult population, with variations across geographical regions and ethnicities (Smolen </w:t>
      </w:r>
      <w:r w:rsidRPr="00CC65D4">
        <w:rPr>
          <w:i/>
        </w:rPr>
        <w:t>et al.,</w:t>
      </w:r>
      <w:r w:rsidRPr="00CC65D4">
        <w:t xml:space="preserve"> 2023). The incidence of elderly-onset RA is rising due to increased life expectancy and improved recognition of the disease in older adults. Studies report that 10–33% of all RA cases begin after the age of 60 (</w:t>
      </w:r>
      <w:proofErr w:type="spellStart"/>
      <w:r w:rsidRPr="00CC65D4">
        <w:t>Marmelzat</w:t>
      </w:r>
      <w:proofErr w:type="spellEnd"/>
      <w:r w:rsidRPr="00CC65D4">
        <w:t xml:space="preserve"> </w:t>
      </w:r>
      <w:r w:rsidRPr="00CC65D4">
        <w:rPr>
          <w:i/>
        </w:rPr>
        <w:t>et al.,</w:t>
      </w:r>
      <w:r w:rsidRPr="00CC65D4">
        <w:t xml:space="preserve"> 2023).</w:t>
      </w:r>
      <w:r w:rsidR="00CC65D4">
        <w:t xml:space="preserve"> </w:t>
      </w:r>
      <w:r w:rsidRPr="00CC65D4">
        <w:t xml:space="preserve">The Global Burden of Disease (GBD) Study estimates that RA affects over 18 million people worldwide, with a notable increase in disease burden in the elderly. Older patients often have more systemic symptoms and co morbidities, making their disease course </w:t>
      </w:r>
      <w:proofErr w:type="gramStart"/>
      <w:r w:rsidRPr="00CC65D4">
        <w:t>more complex and costly</w:t>
      </w:r>
      <w:proofErr w:type="gramEnd"/>
      <w:r w:rsidRPr="00CC65D4">
        <w:t xml:space="preserve"> (</w:t>
      </w:r>
      <w:proofErr w:type="spellStart"/>
      <w:r w:rsidRPr="00CC65D4">
        <w:t>Safiri</w:t>
      </w:r>
      <w:proofErr w:type="spellEnd"/>
      <w:r w:rsidRPr="00CC65D4">
        <w:t xml:space="preserve"> </w:t>
      </w:r>
      <w:r w:rsidRPr="00CC65D4">
        <w:rPr>
          <w:i/>
        </w:rPr>
        <w:t>et al.,</w:t>
      </w:r>
      <w:r w:rsidRPr="00CC65D4">
        <w:t xml:space="preserve"> 2019</w:t>
      </w:r>
    </w:p>
    <w:p w14:paraId="452E7D69" w14:textId="77777777" w:rsidR="00130508" w:rsidRPr="00CC65D4" w:rsidRDefault="00130508" w:rsidP="00130508">
      <w:pPr>
        <w:spacing w:line="480" w:lineRule="auto"/>
        <w:jc w:val="both"/>
        <w:rPr>
          <w:rFonts w:ascii="Times New Roman" w:hAnsi="Times New Roman" w:cs="Times New Roman"/>
          <w:sz w:val="24"/>
          <w:szCs w:val="24"/>
        </w:rPr>
      </w:pPr>
    </w:p>
    <w:p w14:paraId="238E05F4" w14:textId="77777777" w:rsidR="00130508" w:rsidRPr="00CC65D4" w:rsidRDefault="00130508" w:rsidP="00130508">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However, existing studies suggest that RA is present in African populations with a prevalence ranging between 0.1% and 0.6% (</w:t>
      </w:r>
      <w:proofErr w:type="spellStart"/>
      <w:r w:rsidRPr="00CC65D4">
        <w:rPr>
          <w:rFonts w:ascii="Times New Roman" w:hAnsi="Times New Roman" w:cs="Times New Roman"/>
          <w:sz w:val="24"/>
          <w:szCs w:val="24"/>
        </w:rPr>
        <w:t>Mody</w:t>
      </w:r>
      <w:proofErr w:type="spellEnd"/>
      <w:r w:rsidRPr="00CC65D4">
        <w:rPr>
          <w:rFonts w:ascii="Times New Roman" w:hAnsi="Times New Roman" w:cs="Times New Roman"/>
          <w:sz w:val="24"/>
          <w:szCs w:val="24"/>
        </w:rPr>
        <w:t xml:space="preserve">, 2020). The elderly population is particularly affected by </w:t>
      </w:r>
      <w:r w:rsidRPr="00CC65D4">
        <w:rPr>
          <w:rFonts w:ascii="Times New Roman" w:hAnsi="Times New Roman" w:cs="Times New Roman"/>
          <w:sz w:val="24"/>
          <w:szCs w:val="24"/>
        </w:rPr>
        <w:lastRenderedPageBreak/>
        <w:t>under diagnoses and under treatment, as joint symptoms are often misattributed to aging or osteoarthritis.</w:t>
      </w:r>
      <w:r w:rsidR="004D3CEE" w:rsidRPr="00CC65D4">
        <w:rPr>
          <w:rFonts w:ascii="Times New Roman" w:hAnsi="Times New Roman" w:cs="Times New Roman"/>
          <w:sz w:val="24"/>
          <w:szCs w:val="24"/>
        </w:rPr>
        <w:t xml:space="preserve"> On the burden of Rheumatoid arthritis (RA) in the elderly Population, James </w:t>
      </w:r>
      <w:r w:rsidR="004D3CEE" w:rsidRPr="00CC65D4">
        <w:rPr>
          <w:rFonts w:ascii="Times New Roman" w:hAnsi="Times New Roman" w:cs="Times New Roman"/>
          <w:i/>
          <w:sz w:val="24"/>
          <w:szCs w:val="24"/>
        </w:rPr>
        <w:t>et al.</w:t>
      </w:r>
      <w:r w:rsidR="004D3CEE" w:rsidRPr="00CC65D4">
        <w:rPr>
          <w:rFonts w:ascii="Times New Roman" w:hAnsi="Times New Roman" w:cs="Times New Roman"/>
          <w:sz w:val="24"/>
          <w:szCs w:val="24"/>
        </w:rPr>
        <w:t xml:space="preserve"> (2023) reported that in Western Sub-Saharan Africa, RA prevalence among adults 60+ was approximately 162 per 100,000 (0.16%) in 2021</w:t>
      </w:r>
    </w:p>
    <w:p w14:paraId="1A872F32" w14:textId="77777777" w:rsidR="00130508" w:rsidRPr="00CC65D4" w:rsidRDefault="00130508" w:rsidP="00130508">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In North Africa (e.g., Egypt, Tunisia), hospital-based studies have shown increasing diagnoses of RA among older patients, though population-based data remain sparse. Sub-Saharan Africa faces an even greater data gap, largely due to low awareness and healthcare disparities.</w:t>
      </w:r>
    </w:p>
    <w:p w14:paraId="4F2A4490" w14:textId="77777777" w:rsidR="002A7AA3" w:rsidRPr="00CC65D4" w:rsidRDefault="00130508" w:rsidP="00031E9B">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In Nigeria, </w:t>
      </w:r>
      <w:r w:rsidR="00B61160">
        <w:rPr>
          <w:rFonts w:ascii="Times New Roman" w:hAnsi="Times New Roman" w:cs="Times New Roman"/>
          <w:sz w:val="24"/>
          <w:szCs w:val="24"/>
        </w:rPr>
        <w:t xml:space="preserve">studies on the prevalence of RA particularly among the elderly </w:t>
      </w:r>
      <w:r w:rsidRPr="00CC65D4">
        <w:rPr>
          <w:rFonts w:ascii="Times New Roman" w:hAnsi="Times New Roman" w:cs="Times New Roman"/>
          <w:sz w:val="24"/>
          <w:szCs w:val="24"/>
        </w:rPr>
        <w:t xml:space="preserve">are limited but emerging. A systematic review by </w:t>
      </w:r>
      <w:proofErr w:type="spellStart"/>
      <w:r w:rsidRPr="00CC65D4">
        <w:rPr>
          <w:rFonts w:ascii="Times New Roman" w:hAnsi="Times New Roman" w:cs="Times New Roman"/>
          <w:sz w:val="24"/>
          <w:szCs w:val="24"/>
        </w:rPr>
        <w:t>Adelowo</w:t>
      </w:r>
      <w:proofErr w:type="spellEnd"/>
      <w:r w:rsidRPr="00CC65D4">
        <w:rPr>
          <w:rFonts w:ascii="Times New Roman" w:hAnsi="Times New Roman" w:cs="Times New Roman"/>
          <w:sz w:val="24"/>
          <w:szCs w:val="24"/>
        </w:rPr>
        <w:t xml:space="preserve"> </w:t>
      </w:r>
      <w:r w:rsidRPr="00CC65D4">
        <w:rPr>
          <w:rFonts w:ascii="Times New Roman" w:hAnsi="Times New Roman" w:cs="Times New Roman"/>
          <w:i/>
          <w:sz w:val="24"/>
          <w:szCs w:val="24"/>
        </w:rPr>
        <w:t>et al.</w:t>
      </w:r>
      <w:r w:rsidRPr="00CC65D4">
        <w:rPr>
          <w:rFonts w:ascii="Times New Roman" w:hAnsi="Times New Roman" w:cs="Times New Roman"/>
          <w:sz w:val="24"/>
          <w:szCs w:val="24"/>
        </w:rPr>
        <w:t xml:space="preserve"> (2017) estimated that the prevalence of RA in Nigeria ranges between 0.2% and 0.5%, with higher rates in hospital-based cohorts. Elderly-onset RA is less frequently reported but is likely under recognized due to overlapping symptoms with other musculoskeletal disorders and limited geriatric care. A hospital-based study conducted in Lagos observed that a significant proportion of RA patients were aged over 50, suggesting a growing burden of RA among older Nigerians (</w:t>
      </w:r>
      <w:proofErr w:type="spellStart"/>
      <w:r w:rsidRPr="00CC65D4">
        <w:rPr>
          <w:rFonts w:ascii="Times New Roman" w:hAnsi="Times New Roman" w:cs="Times New Roman"/>
          <w:sz w:val="24"/>
          <w:szCs w:val="24"/>
        </w:rPr>
        <w:t>Oguntona</w:t>
      </w:r>
      <w:proofErr w:type="spellEnd"/>
      <w:r w:rsidRPr="00CC65D4">
        <w:rPr>
          <w:rFonts w:ascii="Times New Roman" w:hAnsi="Times New Roman" w:cs="Times New Roman"/>
          <w:sz w:val="24"/>
          <w:szCs w:val="24"/>
        </w:rPr>
        <w:t xml:space="preserve"> </w:t>
      </w:r>
      <w:r w:rsidRPr="00CC65D4">
        <w:rPr>
          <w:rFonts w:ascii="Times New Roman" w:hAnsi="Times New Roman" w:cs="Times New Roman"/>
          <w:i/>
          <w:sz w:val="24"/>
          <w:szCs w:val="24"/>
        </w:rPr>
        <w:t>et al.,</w:t>
      </w:r>
      <w:r w:rsidRPr="00CC65D4">
        <w:rPr>
          <w:rFonts w:ascii="Times New Roman" w:hAnsi="Times New Roman" w:cs="Times New Roman"/>
          <w:sz w:val="24"/>
          <w:szCs w:val="24"/>
        </w:rPr>
        <w:t xml:space="preserve"> 2021). </w:t>
      </w:r>
      <w:proofErr w:type="spellStart"/>
      <w:r w:rsidR="004D3CEE" w:rsidRPr="00CC65D4">
        <w:rPr>
          <w:rFonts w:ascii="Times New Roman" w:hAnsi="Times New Roman" w:cs="Times New Roman"/>
          <w:sz w:val="24"/>
          <w:szCs w:val="24"/>
        </w:rPr>
        <w:t>Onwukamuche</w:t>
      </w:r>
      <w:proofErr w:type="spellEnd"/>
      <w:r w:rsidR="004D3CEE" w:rsidRPr="00CC65D4">
        <w:rPr>
          <w:rFonts w:ascii="Times New Roman" w:hAnsi="Times New Roman" w:cs="Times New Roman"/>
          <w:sz w:val="24"/>
          <w:szCs w:val="24"/>
        </w:rPr>
        <w:t xml:space="preserve"> </w:t>
      </w:r>
      <w:r w:rsidR="004D3CEE" w:rsidRPr="00CC65D4">
        <w:rPr>
          <w:rFonts w:ascii="Times New Roman" w:hAnsi="Times New Roman" w:cs="Times New Roman"/>
          <w:i/>
          <w:sz w:val="24"/>
          <w:szCs w:val="24"/>
        </w:rPr>
        <w:t>et al</w:t>
      </w:r>
      <w:r w:rsidR="004D3CEE" w:rsidRPr="00CC65D4">
        <w:rPr>
          <w:rFonts w:ascii="Times New Roman" w:hAnsi="Times New Roman" w:cs="Times New Roman"/>
          <w:sz w:val="24"/>
          <w:szCs w:val="24"/>
        </w:rPr>
        <w:t xml:space="preserve">. (2023) on a Rheumatology Clinic Audit in Northeastern Nigeria, observed that in 2020, RA accounted for 12.3% of rheumatic cases seen at a tertiary hospital clinic. Median age of presentation was approximately 41 years, suggesting comparatively lower representation in elderly demographics; age range included elders, but no specific ≥ 60 stratification. </w:t>
      </w:r>
      <w:r w:rsidR="009A4842" w:rsidRPr="00CC65D4">
        <w:rPr>
          <w:rFonts w:ascii="Times New Roman" w:hAnsi="Times New Roman" w:cs="Times New Roman"/>
          <w:sz w:val="24"/>
          <w:szCs w:val="24"/>
        </w:rPr>
        <w:t xml:space="preserve">Women are almost three times more likely to develop the disease than men, and the onset of the disease is often in the fourth and fifth decades of life, with 80% of patients from 35 to 50 years of age. </w:t>
      </w:r>
      <w:proofErr w:type="spellStart"/>
      <w:r w:rsidR="00B61160">
        <w:rPr>
          <w:rFonts w:ascii="Times New Roman" w:hAnsi="Times New Roman" w:cs="Times New Roman"/>
          <w:sz w:val="24"/>
          <w:szCs w:val="24"/>
        </w:rPr>
        <w:t>Eledo</w:t>
      </w:r>
      <w:proofErr w:type="spellEnd"/>
      <w:r w:rsidR="00B61160">
        <w:rPr>
          <w:rFonts w:ascii="Times New Roman" w:hAnsi="Times New Roman" w:cs="Times New Roman"/>
          <w:sz w:val="24"/>
          <w:szCs w:val="24"/>
        </w:rPr>
        <w:t xml:space="preserve">, et al., </w:t>
      </w:r>
      <w:r w:rsidR="00F12EFA">
        <w:rPr>
          <w:rFonts w:ascii="Times New Roman" w:hAnsi="Times New Roman" w:cs="Times New Roman"/>
          <w:sz w:val="24"/>
          <w:szCs w:val="24"/>
        </w:rPr>
        <w:t xml:space="preserve">(2020) studied the prevalence of rheumatoid arthritis among elderly subjects who attend the pilgrimage center </w:t>
      </w:r>
      <w:proofErr w:type="spellStart"/>
      <w:r w:rsidR="00F12EFA">
        <w:rPr>
          <w:rFonts w:ascii="Times New Roman" w:hAnsi="Times New Roman" w:cs="Times New Roman"/>
          <w:sz w:val="24"/>
          <w:szCs w:val="24"/>
        </w:rPr>
        <w:t>Elele</w:t>
      </w:r>
      <w:proofErr w:type="spellEnd"/>
      <w:r w:rsidR="00F12EFA">
        <w:rPr>
          <w:rFonts w:ascii="Times New Roman" w:hAnsi="Times New Roman" w:cs="Times New Roman"/>
          <w:sz w:val="24"/>
          <w:szCs w:val="24"/>
        </w:rPr>
        <w:t xml:space="preserve"> and observed a prevalence of 5%. About 4% of the females were positive while 1% of the males were positive.</w:t>
      </w:r>
    </w:p>
    <w:p w14:paraId="23953962" w14:textId="77777777" w:rsidR="004D3CEE" w:rsidRPr="00CC65D4" w:rsidRDefault="00804157" w:rsidP="000716D1">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lastRenderedPageBreak/>
        <w:t xml:space="preserve"> </w:t>
      </w:r>
      <w:proofErr w:type="spellStart"/>
      <w:r w:rsidRPr="00CC65D4">
        <w:rPr>
          <w:rFonts w:ascii="Times New Roman" w:hAnsi="Times New Roman" w:cs="Times New Roman"/>
          <w:sz w:val="24"/>
          <w:szCs w:val="24"/>
        </w:rPr>
        <w:t>Elele</w:t>
      </w:r>
      <w:proofErr w:type="spellEnd"/>
      <w:r w:rsidRPr="00CC65D4">
        <w:rPr>
          <w:rFonts w:ascii="Times New Roman" w:hAnsi="Times New Roman" w:cs="Times New Roman"/>
          <w:sz w:val="24"/>
          <w:szCs w:val="24"/>
        </w:rPr>
        <w:t xml:space="preserve"> community is one of the communities in </w:t>
      </w:r>
      <w:proofErr w:type="spellStart"/>
      <w:r w:rsidRPr="00CC65D4">
        <w:rPr>
          <w:rFonts w:ascii="Times New Roman" w:hAnsi="Times New Roman" w:cs="Times New Roman"/>
          <w:sz w:val="24"/>
          <w:szCs w:val="24"/>
        </w:rPr>
        <w:t>Ikwerre</w:t>
      </w:r>
      <w:proofErr w:type="spellEnd"/>
      <w:r w:rsidRPr="00CC65D4">
        <w:rPr>
          <w:rFonts w:ascii="Times New Roman" w:hAnsi="Times New Roman" w:cs="Times New Roman"/>
          <w:sz w:val="24"/>
          <w:szCs w:val="24"/>
        </w:rPr>
        <w:t xml:space="preserve"> Local Government Area. The major occupation of farming and hunting exposes indigenes of this community to the risk of developing multiple joint pain as a result of inflammation in parts of the body that are highly being utilized during these processes. This inflammation may eventually lead to rheumatoid arthriti</w:t>
      </w:r>
      <w:r w:rsidR="00F12EFA">
        <w:rPr>
          <w:rFonts w:ascii="Times New Roman" w:hAnsi="Times New Roman" w:cs="Times New Roman"/>
          <w:sz w:val="24"/>
          <w:szCs w:val="24"/>
        </w:rPr>
        <w:t>s</w:t>
      </w:r>
      <w:r w:rsidR="000716D1" w:rsidRPr="00CC65D4">
        <w:rPr>
          <w:rFonts w:ascii="Times New Roman" w:hAnsi="Times New Roman" w:cs="Times New Roman"/>
          <w:sz w:val="24"/>
          <w:szCs w:val="24"/>
        </w:rPr>
        <w:t xml:space="preserve"> Rheumatoid arthritis can be diagnosed with the use of blood sample. Rheumatoid factor alongside anti-citrullinated protein antibody gives a clear prognosis of the disease. </w:t>
      </w:r>
    </w:p>
    <w:p w14:paraId="2EC71BC0" w14:textId="77777777" w:rsidR="004D3CEE" w:rsidRPr="00CC65D4" w:rsidRDefault="000716D1" w:rsidP="000716D1">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Erythrocyte sedimentation rate (ESR) which is one of the markers of inflammation is elevated in </w:t>
      </w:r>
      <w:r w:rsidR="00F12EFA">
        <w:rPr>
          <w:rFonts w:ascii="Times New Roman" w:hAnsi="Times New Roman" w:cs="Times New Roman"/>
          <w:sz w:val="24"/>
          <w:szCs w:val="24"/>
        </w:rPr>
        <w:t>rheumatoid arthritis</w:t>
      </w:r>
      <w:r w:rsidRPr="00CC65D4">
        <w:rPr>
          <w:rFonts w:ascii="Times New Roman" w:hAnsi="Times New Roman" w:cs="Times New Roman"/>
          <w:sz w:val="24"/>
          <w:szCs w:val="24"/>
        </w:rPr>
        <w:t>. Hemorheological variations of blood cells and plasma component alterations lead to hyper viscosity thereby resulting into slow blood flow. Hypo viscosity in microcirculation is very important for interactions between the rheological factors and the surrounding tissue (</w:t>
      </w:r>
      <w:proofErr w:type="spellStart"/>
      <w:r w:rsidRPr="00CC65D4">
        <w:rPr>
          <w:rFonts w:ascii="Times New Roman" w:hAnsi="Times New Roman" w:cs="Times New Roman"/>
          <w:sz w:val="24"/>
          <w:szCs w:val="24"/>
        </w:rPr>
        <w:t>Klingel</w:t>
      </w:r>
      <w:proofErr w:type="spellEnd"/>
      <w:r w:rsidRPr="00CC65D4">
        <w:rPr>
          <w:rFonts w:ascii="Times New Roman" w:hAnsi="Times New Roman" w:cs="Times New Roman"/>
          <w:sz w:val="24"/>
          <w:szCs w:val="24"/>
        </w:rPr>
        <w:t xml:space="preserve"> </w:t>
      </w:r>
      <w:r w:rsidRPr="00CC65D4">
        <w:rPr>
          <w:rFonts w:ascii="Times New Roman" w:hAnsi="Times New Roman" w:cs="Times New Roman"/>
          <w:i/>
          <w:sz w:val="24"/>
          <w:szCs w:val="24"/>
        </w:rPr>
        <w:t xml:space="preserve">et al., </w:t>
      </w:r>
      <w:r w:rsidRPr="00CC65D4">
        <w:rPr>
          <w:rFonts w:ascii="Times New Roman" w:hAnsi="Times New Roman" w:cs="Times New Roman"/>
          <w:sz w:val="24"/>
          <w:szCs w:val="24"/>
        </w:rPr>
        <w:t xml:space="preserve">2000). The hemorheological changes in systemic lupus erythematosus (SLE) are similar to those found in rheumatoid arthritis, which include blood and plasma viscosity, and blood cell filterability.  </w:t>
      </w:r>
    </w:p>
    <w:p w14:paraId="2780629A" w14:textId="77777777" w:rsidR="002B5FED" w:rsidRPr="002B5FED" w:rsidRDefault="004D3CEE" w:rsidP="002B5FED">
      <w:pPr>
        <w:spacing w:line="480" w:lineRule="auto"/>
        <w:jc w:val="both"/>
        <w:rPr>
          <w:rFonts w:ascii="Times New Roman" w:hAnsi="Times New Roman" w:cs="Times New Roman"/>
          <w:b/>
          <w:color w:val="333333"/>
          <w:sz w:val="24"/>
          <w:szCs w:val="24"/>
        </w:rPr>
      </w:pPr>
      <w:r w:rsidRPr="00CC65D4">
        <w:rPr>
          <w:rFonts w:ascii="Times New Roman" w:hAnsi="Times New Roman" w:cs="Times New Roman"/>
          <w:sz w:val="24"/>
          <w:szCs w:val="24"/>
        </w:rPr>
        <w:t>This</w:t>
      </w:r>
      <w:r w:rsidR="000716D1" w:rsidRPr="00CC65D4">
        <w:rPr>
          <w:rFonts w:ascii="Times New Roman" w:hAnsi="Times New Roman" w:cs="Times New Roman"/>
          <w:sz w:val="24"/>
          <w:szCs w:val="24"/>
        </w:rPr>
        <w:t xml:space="preserve"> study evaluated some parameters associated with blood flow rate such as erythrocytes sedimentation rate, packed cell vol</w:t>
      </w:r>
      <w:r w:rsidRPr="00CC65D4">
        <w:rPr>
          <w:rFonts w:ascii="Times New Roman" w:hAnsi="Times New Roman" w:cs="Times New Roman"/>
          <w:sz w:val="24"/>
          <w:szCs w:val="24"/>
        </w:rPr>
        <w:t>ume (PCV</w:t>
      </w:r>
      <w:proofErr w:type="gramStart"/>
      <w:r w:rsidRPr="00CC65D4">
        <w:rPr>
          <w:rFonts w:ascii="Times New Roman" w:hAnsi="Times New Roman" w:cs="Times New Roman"/>
          <w:sz w:val="24"/>
          <w:szCs w:val="24"/>
        </w:rPr>
        <w:t>),  Hemoglobin</w:t>
      </w:r>
      <w:proofErr w:type="gramEnd"/>
      <w:r w:rsidRPr="00CC65D4">
        <w:rPr>
          <w:rFonts w:ascii="Times New Roman" w:hAnsi="Times New Roman" w:cs="Times New Roman"/>
          <w:sz w:val="24"/>
          <w:szCs w:val="24"/>
        </w:rPr>
        <w:t xml:space="preserve"> (H</w:t>
      </w:r>
      <w:r w:rsidR="000716D1" w:rsidRPr="00CC65D4">
        <w:rPr>
          <w:rFonts w:ascii="Times New Roman" w:hAnsi="Times New Roman" w:cs="Times New Roman"/>
          <w:sz w:val="24"/>
          <w:szCs w:val="24"/>
        </w:rPr>
        <w:t>b)</w:t>
      </w:r>
      <w:r w:rsidRPr="00CC65D4">
        <w:rPr>
          <w:rFonts w:ascii="Times New Roman" w:hAnsi="Times New Roman" w:cs="Times New Roman"/>
          <w:sz w:val="24"/>
          <w:szCs w:val="24"/>
        </w:rPr>
        <w:t xml:space="preserve"> and</w:t>
      </w:r>
      <w:r w:rsidR="000716D1" w:rsidRPr="00CC65D4">
        <w:rPr>
          <w:rFonts w:ascii="Times New Roman" w:hAnsi="Times New Roman" w:cs="Times New Roman"/>
          <w:sz w:val="24"/>
          <w:szCs w:val="24"/>
        </w:rPr>
        <w:t xml:space="preserve"> concentration</w:t>
      </w:r>
      <w:r w:rsidRPr="00CC65D4">
        <w:rPr>
          <w:rFonts w:ascii="Times New Roman" w:hAnsi="Times New Roman" w:cs="Times New Roman"/>
          <w:sz w:val="24"/>
          <w:szCs w:val="24"/>
        </w:rPr>
        <w:t xml:space="preserve"> mean corpuscular hemoglobin concentration</w:t>
      </w:r>
      <w:r w:rsidR="000716D1" w:rsidRPr="00CC65D4">
        <w:rPr>
          <w:rFonts w:ascii="Times New Roman" w:hAnsi="Times New Roman" w:cs="Times New Roman"/>
          <w:sz w:val="24"/>
          <w:szCs w:val="24"/>
        </w:rPr>
        <w:t xml:space="preserve"> in individuals with rheumatoid arthritis and those without the disease in </w:t>
      </w:r>
      <w:proofErr w:type="spellStart"/>
      <w:r w:rsidR="000716D1" w:rsidRPr="00CC65D4">
        <w:rPr>
          <w:rFonts w:ascii="Times New Roman" w:hAnsi="Times New Roman" w:cs="Times New Roman"/>
          <w:sz w:val="24"/>
          <w:szCs w:val="24"/>
        </w:rPr>
        <w:t>Elele</w:t>
      </w:r>
      <w:proofErr w:type="spellEnd"/>
      <w:r w:rsidR="000716D1" w:rsidRPr="00CC65D4">
        <w:rPr>
          <w:rFonts w:ascii="Times New Roman" w:hAnsi="Times New Roman" w:cs="Times New Roman"/>
          <w:sz w:val="24"/>
          <w:szCs w:val="24"/>
        </w:rPr>
        <w:t xml:space="preserve"> community. Since there are paucity of information with regards to </w:t>
      </w:r>
      <w:proofErr w:type="gramStart"/>
      <w:r w:rsidR="000716D1" w:rsidRPr="00CC65D4">
        <w:rPr>
          <w:rFonts w:ascii="Times New Roman" w:hAnsi="Times New Roman" w:cs="Times New Roman"/>
          <w:sz w:val="24"/>
          <w:szCs w:val="24"/>
        </w:rPr>
        <w:t>this parameters</w:t>
      </w:r>
      <w:proofErr w:type="gramEnd"/>
      <w:r w:rsidR="000716D1" w:rsidRPr="00CC65D4">
        <w:rPr>
          <w:rFonts w:ascii="Times New Roman" w:hAnsi="Times New Roman" w:cs="Times New Roman"/>
          <w:sz w:val="24"/>
          <w:szCs w:val="24"/>
        </w:rPr>
        <w:t xml:space="preserve"> among rheumatoid arthritis patients in this community whose inhabitants are predominantly farmers.</w:t>
      </w:r>
    </w:p>
    <w:p w14:paraId="03537D39" w14:textId="77777777" w:rsidR="008C401C" w:rsidRPr="00CC65D4" w:rsidRDefault="009A4842" w:rsidP="008C401C">
      <w:pPr>
        <w:pStyle w:val="NormalWeb"/>
        <w:shd w:val="clear" w:color="auto" w:fill="FFFFFF"/>
        <w:spacing w:line="480" w:lineRule="auto"/>
        <w:jc w:val="both"/>
        <w:rPr>
          <w:b/>
          <w:color w:val="333333"/>
        </w:rPr>
      </w:pPr>
      <w:r w:rsidRPr="00CC65D4">
        <w:rPr>
          <w:b/>
          <w:color w:val="333333"/>
        </w:rPr>
        <w:t>Aim of the study</w:t>
      </w:r>
    </w:p>
    <w:p w14:paraId="34F7ADED" w14:textId="77777777" w:rsidR="00B80A46" w:rsidRPr="00CC65D4" w:rsidRDefault="009A4842" w:rsidP="008C401C">
      <w:pPr>
        <w:pStyle w:val="NormalWeb"/>
        <w:shd w:val="clear" w:color="auto" w:fill="FFFFFF"/>
        <w:spacing w:line="480" w:lineRule="auto"/>
        <w:jc w:val="both"/>
        <w:rPr>
          <w:color w:val="000000"/>
        </w:rPr>
      </w:pPr>
      <w:r w:rsidRPr="00CC65D4">
        <w:lastRenderedPageBreak/>
        <w:t xml:space="preserve">This work was aimed at evaluating </w:t>
      </w:r>
      <w:r w:rsidR="00E46A14" w:rsidRPr="00CC65D4">
        <w:t>E</w:t>
      </w:r>
      <w:r w:rsidR="00130508" w:rsidRPr="00CC65D4">
        <w:t xml:space="preserve">rythrocyte </w:t>
      </w:r>
      <w:r w:rsidR="00E46A14" w:rsidRPr="00CC65D4">
        <w:t>S</w:t>
      </w:r>
      <w:r w:rsidR="00130508" w:rsidRPr="00CC65D4">
        <w:t>e</w:t>
      </w:r>
      <w:r w:rsidR="00804157" w:rsidRPr="00CC65D4">
        <w:t>d</w:t>
      </w:r>
      <w:r w:rsidR="00130508" w:rsidRPr="00CC65D4">
        <w:t xml:space="preserve">imentation </w:t>
      </w:r>
      <w:r w:rsidR="00E46A14" w:rsidRPr="00CC65D4">
        <w:t>R</w:t>
      </w:r>
      <w:r w:rsidR="00804157" w:rsidRPr="00CC65D4">
        <w:t>ate (ESR)</w:t>
      </w:r>
      <w:r w:rsidR="00E46A14" w:rsidRPr="00CC65D4">
        <w:t>, P</w:t>
      </w:r>
      <w:r w:rsidR="00804157" w:rsidRPr="00CC65D4">
        <w:t xml:space="preserve">acked </w:t>
      </w:r>
      <w:r w:rsidR="00E46A14" w:rsidRPr="00CC65D4">
        <w:t>C</w:t>
      </w:r>
      <w:r w:rsidR="00804157" w:rsidRPr="00CC65D4">
        <w:t xml:space="preserve">ell </w:t>
      </w:r>
      <w:r w:rsidR="00E46A14" w:rsidRPr="00CC65D4">
        <w:t>V</w:t>
      </w:r>
      <w:r w:rsidR="00804157" w:rsidRPr="00CC65D4">
        <w:t>olume (PCV)</w:t>
      </w:r>
      <w:r w:rsidR="00E46A14" w:rsidRPr="00CC65D4">
        <w:t>, H</w:t>
      </w:r>
      <w:r w:rsidR="00804157" w:rsidRPr="00CC65D4">
        <w:t>emoglo</w:t>
      </w:r>
      <w:r w:rsidR="00E46A14" w:rsidRPr="00CC65D4">
        <w:t>b</w:t>
      </w:r>
      <w:r w:rsidR="00804157" w:rsidRPr="00CC65D4">
        <w:t>in concentration (Hb) and mean corpuscular hemoglobin concentration (MCHC)</w:t>
      </w:r>
      <w:r w:rsidRPr="00CC65D4">
        <w:t xml:space="preserve"> among subjects with rheumatoid arthritis in </w:t>
      </w:r>
      <w:proofErr w:type="spellStart"/>
      <w:r w:rsidRPr="00CC65D4">
        <w:t>Elele</w:t>
      </w:r>
      <w:proofErr w:type="spellEnd"/>
      <w:r w:rsidRPr="00CC65D4">
        <w:t xml:space="preserve"> Community.</w:t>
      </w:r>
    </w:p>
    <w:p w14:paraId="1CD83C1D" w14:textId="77777777" w:rsidR="00B80A46" w:rsidRPr="00CC65D4" w:rsidRDefault="009A4842">
      <w:pPr>
        <w:jc w:val="both"/>
        <w:rPr>
          <w:rFonts w:ascii="Times New Roman" w:hAnsi="Times New Roman" w:cs="Times New Roman"/>
          <w:sz w:val="24"/>
          <w:szCs w:val="24"/>
        </w:rPr>
      </w:pPr>
      <w:r w:rsidRPr="00CC65D4">
        <w:rPr>
          <w:rFonts w:ascii="Times New Roman" w:hAnsi="Times New Roman" w:cs="Times New Roman"/>
          <w:b/>
          <w:sz w:val="24"/>
          <w:szCs w:val="24"/>
        </w:rPr>
        <w:t>Objectives of the study</w:t>
      </w:r>
    </w:p>
    <w:p w14:paraId="2E86D4F1"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The objectives of this study are;</w:t>
      </w:r>
    </w:p>
    <w:p w14:paraId="05A3E211" w14:textId="77777777" w:rsidR="00B80A46" w:rsidRPr="00CC65D4" w:rsidRDefault="009A4842" w:rsidP="00031E9B">
      <w:pPr>
        <w:pStyle w:val="ListParagraph"/>
        <w:numPr>
          <w:ilvl w:val="0"/>
          <w:numId w:val="1"/>
        </w:num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To determine </w:t>
      </w:r>
      <w:r w:rsidR="00E46A14" w:rsidRPr="00CC65D4">
        <w:rPr>
          <w:rFonts w:ascii="Times New Roman" w:hAnsi="Times New Roman" w:cs="Times New Roman"/>
          <w:sz w:val="24"/>
          <w:szCs w:val="24"/>
        </w:rPr>
        <w:t xml:space="preserve">PCV, Hb and MCHC levels </w:t>
      </w:r>
      <w:r w:rsidRPr="00CC65D4">
        <w:rPr>
          <w:rFonts w:ascii="Times New Roman" w:hAnsi="Times New Roman" w:cs="Times New Roman"/>
          <w:sz w:val="24"/>
          <w:szCs w:val="24"/>
        </w:rPr>
        <w:t>among rheumatoid arthritis patients</w:t>
      </w:r>
      <w:r w:rsidR="00E46A14" w:rsidRPr="00CC65D4">
        <w:rPr>
          <w:rFonts w:ascii="Times New Roman" w:hAnsi="Times New Roman" w:cs="Times New Roman"/>
          <w:sz w:val="24"/>
          <w:szCs w:val="24"/>
        </w:rPr>
        <w:t xml:space="preserve"> and compare these results with those of the control subjects.  </w:t>
      </w:r>
    </w:p>
    <w:p w14:paraId="7B2468B5" w14:textId="77777777" w:rsidR="00B80A46" w:rsidRPr="00CC65D4" w:rsidRDefault="009A4842" w:rsidP="00031E9B">
      <w:pPr>
        <w:pStyle w:val="ListParagraph"/>
        <w:numPr>
          <w:ilvl w:val="0"/>
          <w:numId w:val="1"/>
        </w:num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To access red cell aggregation among rheumatoid arthritis patients using erythrocyte sedimentation rate (ESR)</w:t>
      </w:r>
      <w:r w:rsidR="00E46A14" w:rsidRPr="00CC65D4">
        <w:rPr>
          <w:rFonts w:ascii="Times New Roman" w:hAnsi="Times New Roman" w:cs="Times New Roman"/>
          <w:sz w:val="24"/>
          <w:szCs w:val="24"/>
        </w:rPr>
        <w:t xml:space="preserve"> </w:t>
      </w:r>
      <w:r w:rsidR="00031E9B" w:rsidRPr="00CC65D4">
        <w:rPr>
          <w:rFonts w:ascii="Times New Roman" w:hAnsi="Times New Roman" w:cs="Times New Roman"/>
          <w:sz w:val="24"/>
          <w:szCs w:val="24"/>
        </w:rPr>
        <w:t xml:space="preserve">and </w:t>
      </w:r>
      <w:r w:rsidRPr="00CC65D4">
        <w:rPr>
          <w:rFonts w:ascii="Times New Roman" w:hAnsi="Times New Roman" w:cs="Times New Roman"/>
          <w:sz w:val="24"/>
          <w:szCs w:val="24"/>
        </w:rPr>
        <w:t xml:space="preserve">compare these results with those of the control subjects.  </w:t>
      </w:r>
    </w:p>
    <w:p w14:paraId="3ED1F359" w14:textId="77777777" w:rsidR="00B80A46" w:rsidRPr="00CC65D4" w:rsidRDefault="00B80A46">
      <w:pPr>
        <w:pStyle w:val="NormalWeb"/>
        <w:shd w:val="clear" w:color="auto" w:fill="FFFFFF"/>
        <w:spacing w:before="166" w:beforeAutospacing="0" w:after="166" w:afterAutospacing="0"/>
        <w:jc w:val="center"/>
        <w:rPr>
          <w:b/>
          <w:color w:val="000000"/>
        </w:rPr>
      </w:pPr>
    </w:p>
    <w:p w14:paraId="17716019" w14:textId="77777777" w:rsidR="00B80A46" w:rsidRPr="00CC65D4" w:rsidRDefault="009A4842">
      <w:pPr>
        <w:pStyle w:val="NormalWeb"/>
        <w:shd w:val="clear" w:color="auto" w:fill="FFFFFF"/>
        <w:spacing w:before="166" w:beforeAutospacing="0" w:after="166" w:afterAutospacing="0"/>
        <w:jc w:val="center"/>
        <w:rPr>
          <w:b/>
          <w:color w:val="000000"/>
        </w:rPr>
      </w:pPr>
      <w:r w:rsidRPr="00CC65D4">
        <w:rPr>
          <w:b/>
          <w:color w:val="000000"/>
        </w:rPr>
        <w:t>MATERIALS AND METHOD</w:t>
      </w:r>
    </w:p>
    <w:p w14:paraId="73804C7C" w14:textId="77777777" w:rsidR="00B80A46" w:rsidRPr="00CC65D4" w:rsidRDefault="00B80A46">
      <w:pPr>
        <w:pStyle w:val="NormalWeb"/>
        <w:shd w:val="clear" w:color="auto" w:fill="FFFFFF"/>
        <w:spacing w:before="166" w:beforeAutospacing="0" w:after="166" w:afterAutospacing="0"/>
        <w:jc w:val="center"/>
        <w:rPr>
          <w:b/>
          <w:color w:val="000000"/>
        </w:rPr>
      </w:pPr>
    </w:p>
    <w:p w14:paraId="1C033419" w14:textId="77777777" w:rsidR="00B80A46" w:rsidRPr="00CC65D4" w:rsidRDefault="009A4842">
      <w:pPr>
        <w:pStyle w:val="NormalWeb"/>
        <w:shd w:val="clear" w:color="auto" w:fill="FFFFFF"/>
        <w:spacing w:before="166" w:beforeAutospacing="0" w:after="166" w:afterAutospacing="0" w:line="480" w:lineRule="auto"/>
        <w:jc w:val="both"/>
        <w:rPr>
          <w:b/>
          <w:color w:val="000000"/>
        </w:rPr>
      </w:pPr>
      <w:r w:rsidRPr="00CC65D4">
        <w:rPr>
          <w:b/>
          <w:color w:val="000000"/>
        </w:rPr>
        <w:t xml:space="preserve">Study Area </w:t>
      </w:r>
    </w:p>
    <w:p w14:paraId="41F27115" w14:textId="77777777" w:rsidR="00B80A46" w:rsidRPr="00CC65D4" w:rsidRDefault="009A4842">
      <w:pPr>
        <w:pStyle w:val="NormalWeb"/>
        <w:shd w:val="clear" w:color="auto" w:fill="FFFFFF"/>
        <w:spacing w:before="166" w:beforeAutospacing="0" w:after="166" w:afterAutospacing="0" w:line="480" w:lineRule="auto"/>
        <w:jc w:val="both"/>
        <w:rPr>
          <w:b/>
          <w:color w:val="000000"/>
        </w:rPr>
      </w:pPr>
      <w:r w:rsidRPr="00CC65D4">
        <w:t xml:space="preserve">This study was carried out in Madonna University teaching hospital, </w:t>
      </w:r>
      <w:proofErr w:type="spellStart"/>
      <w:r w:rsidRPr="00CC65D4">
        <w:t>Elele</w:t>
      </w:r>
      <w:proofErr w:type="spellEnd"/>
      <w:r w:rsidRPr="00CC65D4">
        <w:t xml:space="preserve">, Rivers State. </w:t>
      </w:r>
      <w:proofErr w:type="spellStart"/>
      <w:r w:rsidRPr="00CC65D4">
        <w:t>Elele</w:t>
      </w:r>
      <w:proofErr w:type="spellEnd"/>
      <w:r w:rsidRPr="00CC65D4">
        <w:t xml:space="preserve"> is a small town in </w:t>
      </w:r>
      <w:proofErr w:type="spellStart"/>
      <w:r w:rsidRPr="00CC65D4">
        <w:t>Ikwerre</w:t>
      </w:r>
      <w:proofErr w:type="spellEnd"/>
      <w:r w:rsidRPr="00CC65D4">
        <w:t xml:space="preserve"> local government area of Rivers State with a population of 20,620. It is </w:t>
      </w:r>
      <w:bookmarkStart w:id="1" w:name="_Hlk147252547"/>
      <w:r w:rsidRPr="00CC65D4">
        <w:t>located between latitude 5° 6’ 6” north and longitude 6° 48’ 51” east.</w:t>
      </w:r>
    </w:p>
    <w:p w14:paraId="0CE90FD8"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Study Population</w:t>
      </w:r>
    </w:p>
    <w:bookmarkEnd w:id="1"/>
    <w:p w14:paraId="64118372" w14:textId="77777777" w:rsidR="00752341" w:rsidRPr="00CC65D4" w:rsidRDefault="00752341">
      <w:pPr>
        <w:spacing w:line="480" w:lineRule="auto"/>
        <w:jc w:val="both"/>
        <w:rPr>
          <w:rFonts w:ascii="Times New Roman" w:hAnsi="Times New Roman" w:cs="Times New Roman"/>
          <w:b/>
          <w:sz w:val="24"/>
          <w:szCs w:val="24"/>
        </w:rPr>
      </w:pPr>
      <w:r w:rsidRPr="00CC65D4">
        <w:rPr>
          <w:rFonts w:ascii="Times New Roman" w:hAnsi="Times New Roman" w:cs="Times New Roman"/>
          <w:sz w:val="24"/>
          <w:szCs w:val="24"/>
        </w:rPr>
        <w:t xml:space="preserve">A total of 71 subjects consisting of 38 males and 33 females </w:t>
      </w:r>
      <w:r w:rsidRPr="00CC65D4">
        <w:rPr>
          <w:rFonts w:ascii="Times New Roman" w:hAnsi="Times New Roman" w:cs="Times New Roman"/>
          <w:sz w:val="24"/>
          <w:szCs w:val="24"/>
          <w:lang w:val="en-GB"/>
        </w:rPr>
        <w:t xml:space="preserve">aged </w:t>
      </w:r>
      <w:r w:rsidRPr="00CC65D4">
        <w:rPr>
          <w:rFonts w:ascii="Times New Roman" w:hAnsi="Times New Roman" w:cs="Times New Roman"/>
          <w:sz w:val="24"/>
          <w:szCs w:val="24"/>
        </w:rPr>
        <w:t>20-60 years were recruited for this study. Among the 71subjects, 32 were positive (test) while 39 were negative (controls). Among the 38 males, 14 were positive while 24 were negative. Of the 33 females, 18 were positive while 15 were negative.</w:t>
      </w:r>
      <w:r w:rsidR="009A4842" w:rsidRPr="00CC65D4">
        <w:rPr>
          <w:rFonts w:ascii="Times New Roman" w:hAnsi="Times New Roman" w:cs="Times New Roman"/>
          <w:b/>
          <w:sz w:val="24"/>
          <w:szCs w:val="24"/>
        </w:rPr>
        <w:t xml:space="preserve"> </w:t>
      </w:r>
    </w:p>
    <w:p w14:paraId="0EEC8C2D"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Study Design</w:t>
      </w:r>
    </w:p>
    <w:p w14:paraId="23CA5312"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lastRenderedPageBreak/>
        <w:t xml:space="preserve">This was a cross sectional case control </w:t>
      </w:r>
      <w:proofErr w:type="gramStart"/>
      <w:r w:rsidRPr="00CC65D4">
        <w:rPr>
          <w:rFonts w:ascii="Times New Roman" w:hAnsi="Times New Roman" w:cs="Times New Roman"/>
          <w:sz w:val="24"/>
          <w:szCs w:val="24"/>
        </w:rPr>
        <w:t>field base</w:t>
      </w:r>
      <w:r w:rsidR="00752341" w:rsidRPr="00CC65D4">
        <w:rPr>
          <w:rFonts w:ascii="Times New Roman" w:hAnsi="Times New Roman" w:cs="Times New Roman"/>
          <w:sz w:val="24"/>
          <w:szCs w:val="24"/>
        </w:rPr>
        <w:t>d</w:t>
      </w:r>
      <w:proofErr w:type="gramEnd"/>
      <w:r w:rsidRPr="00CC65D4">
        <w:rPr>
          <w:rFonts w:ascii="Times New Roman" w:hAnsi="Times New Roman" w:cs="Times New Roman"/>
          <w:sz w:val="24"/>
          <w:szCs w:val="24"/>
        </w:rPr>
        <w:t xml:space="preserve"> study carried out in Madonna University teaching hospital </w:t>
      </w:r>
      <w:proofErr w:type="spellStart"/>
      <w:r w:rsidRPr="00CC65D4">
        <w:rPr>
          <w:rFonts w:ascii="Times New Roman" w:hAnsi="Times New Roman" w:cs="Times New Roman"/>
          <w:sz w:val="24"/>
          <w:szCs w:val="24"/>
        </w:rPr>
        <w:t>Elele</w:t>
      </w:r>
      <w:proofErr w:type="spellEnd"/>
      <w:r w:rsidRPr="00CC65D4">
        <w:rPr>
          <w:rFonts w:ascii="Times New Roman" w:hAnsi="Times New Roman" w:cs="Times New Roman"/>
          <w:sz w:val="24"/>
          <w:szCs w:val="24"/>
        </w:rPr>
        <w:t xml:space="preserve">, Rivers State. This research is an experimental study designed </w:t>
      </w:r>
      <w:r w:rsidR="00752341" w:rsidRPr="00CC65D4">
        <w:rPr>
          <w:rFonts w:ascii="Times New Roman" w:hAnsi="Times New Roman" w:cs="Times New Roman"/>
          <w:sz w:val="24"/>
          <w:szCs w:val="24"/>
        </w:rPr>
        <w:t>to evaluate some erythrocyte sedimentation rate and some red cell</w:t>
      </w:r>
      <w:r w:rsidRPr="00CC65D4">
        <w:rPr>
          <w:rFonts w:ascii="Times New Roman" w:hAnsi="Times New Roman" w:cs="Times New Roman"/>
          <w:sz w:val="24"/>
          <w:szCs w:val="24"/>
        </w:rPr>
        <w:t xml:space="preserve"> parameters among subjects with rheumatoid arthritis in </w:t>
      </w:r>
      <w:proofErr w:type="spellStart"/>
      <w:r w:rsidRPr="00CC65D4">
        <w:rPr>
          <w:rFonts w:ascii="Times New Roman" w:hAnsi="Times New Roman" w:cs="Times New Roman"/>
          <w:sz w:val="24"/>
          <w:szCs w:val="24"/>
        </w:rPr>
        <w:t>Elele</w:t>
      </w:r>
      <w:proofErr w:type="spellEnd"/>
      <w:r w:rsidRPr="00CC65D4">
        <w:rPr>
          <w:rFonts w:ascii="Times New Roman" w:hAnsi="Times New Roman" w:cs="Times New Roman"/>
          <w:sz w:val="24"/>
          <w:szCs w:val="24"/>
        </w:rPr>
        <w:t xml:space="preserve"> community.</w:t>
      </w:r>
    </w:p>
    <w:p w14:paraId="23E1A046"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Selection criteria</w:t>
      </w:r>
    </w:p>
    <w:p w14:paraId="21CE62E4"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 xml:space="preserve">Inclusion criteria </w:t>
      </w:r>
    </w:p>
    <w:p w14:paraId="05B486EB"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Subjects that were used for this stu</w:t>
      </w:r>
      <w:r w:rsidR="00752341" w:rsidRPr="00CC65D4">
        <w:rPr>
          <w:rFonts w:ascii="Times New Roman" w:hAnsi="Times New Roman" w:cs="Times New Roman"/>
          <w:sz w:val="24"/>
          <w:szCs w:val="24"/>
        </w:rPr>
        <w:t>dy were between the ages of 20-6</w:t>
      </w:r>
      <w:r w:rsidRPr="00CC65D4">
        <w:rPr>
          <w:rFonts w:ascii="Times New Roman" w:hAnsi="Times New Roman" w:cs="Times New Roman"/>
          <w:sz w:val="24"/>
          <w:szCs w:val="24"/>
        </w:rPr>
        <w:t>0 years and who gave con</w:t>
      </w:r>
      <w:r w:rsidR="00752341" w:rsidRPr="00CC65D4">
        <w:rPr>
          <w:rFonts w:ascii="Times New Roman" w:hAnsi="Times New Roman" w:cs="Times New Roman"/>
          <w:sz w:val="24"/>
          <w:szCs w:val="24"/>
        </w:rPr>
        <w:t xml:space="preserve">sent. Subjects who complained of regular joint and waist pains were recruited and screened for rheumatoid factor. Those who were positive were the test subjects while </w:t>
      </w:r>
      <w:proofErr w:type="gramStart"/>
      <w:r w:rsidR="00752341" w:rsidRPr="00CC65D4">
        <w:rPr>
          <w:rFonts w:ascii="Times New Roman" w:hAnsi="Times New Roman" w:cs="Times New Roman"/>
          <w:sz w:val="24"/>
          <w:szCs w:val="24"/>
        </w:rPr>
        <w:t>those negative</w:t>
      </w:r>
      <w:proofErr w:type="gramEnd"/>
      <w:r w:rsidR="00752341" w:rsidRPr="00CC65D4">
        <w:rPr>
          <w:rFonts w:ascii="Times New Roman" w:hAnsi="Times New Roman" w:cs="Times New Roman"/>
          <w:sz w:val="24"/>
          <w:szCs w:val="24"/>
        </w:rPr>
        <w:t xml:space="preserve"> were the controls.</w:t>
      </w:r>
    </w:p>
    <w:p w14:paraId="79A8A0C9"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Exclusion criteria</w:t>
      </w:r>
    </w:p>
    <w:p w14:paraId="552D40CB" w14:textId="77777777" w:rsidR="00B80A46" w:rsidRPr="00CC65D4" w:rsidRDefault="007A1ED0">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Subjects</w:t>
      </w:r>
      <w:r w:rsidR="009A4842" w:rsidRPr="00CC65D4">
        <w:rPr>
          <w:rFonts w:ascii="Times New Roman" w:hAnsi="Times New Roman" w:cs="Times New Roman"/>
          <w:sz w:val="24"/>
          <w:szCs w:val="24"/>
        </w:rPr>
        <w:t xml:space="preserve"> who had other autoimmune diseases, including systemic lupus erythematosus, vasculitis or scleroderma and patients with hematological conditions such as thalassemia or signs and symptoms of infection were excluded.</w:t>
      </w:r>
      <w:r w:rsidR="00752341" w:rsidRPr="00CC65D4">
        <w:rPr>
          <w:rFonts w:ascii="Times New Roman" w:hAnsi="Times New Roman" w:cs="Times New Roman"/>
          <w:sz w:val="24"/>
          <w:szCs w:val="24"/>
        </w:rPr>
        <w:t xml:space="preserve"> Elderly subjects (&gt;60years) and those with history of chronic diseases such as HIV 1&amp;2, hepatitis B and C were excluded from the study.</w:t>
      </w:r>
    </w:p>
    <w:p w14:paraId="441B9CAA"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Ethical clearance</w:t>
      </w:r>
    </w:p>
    <w:p w14:paraId="7255F554"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sz w:val="24"/>
          <w:szCs w:val="24"/>
        </w:rPr>
        <w:t xml:space="preserve">This study was undertaken after approval from the ethics review board of Madonna university teaching hospital. </w:t>
      </w:r>
    </w:p>
    <w:p w14:paraId="66B193F8"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 xml:space="preserve">Sample collection and storage </w:t>
      </w:r>
    </w:p>
    <w:p w14:paraId="4586860F" w14:textId="77777777" w:rsidR="00752341" w:rsidRPr="002B5FED" w:rsidRDefault="009A4842" w:rsidP="00752341">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Venous blood</w:t>
      </w:r>
      <w:r w:rsidR="00752341" w:rsidRPr="00CC65D4">
        <w:rPr>
          <w:rFonts w:ascii="Times New Roman" w:hAnsi="Times New Roman" w:cs="Times New Roman"/>
          <w:sz w:val="24"/>
          <w:szCs w:val="24"/>
        </w:rPr>
        <w:t xml:space="preserve"> (4</w:t>
      </w:r>
      <w:r w:rsidRPr="00CC65D4">
        <w:rPr>
          <w:rFonts w:ascii="Times New Roman" w:hAnsi="Times New Roman" w:cs="Times New Roman"/>
          <w:sz w:val="24"/>
          <w:szCs w:val="24"/>
        </w:rPr>
        <w:t>m</w:t>
      </w:r>
      <w:r w:rsidR="000D5D61" w:rsidRPr="00CC65D4">
        <w:rPr>
          <w:rFonts w:ascii="Times New Roman" w:hAnsi="Times New Roman" w:cs="Times New Roman"/>
          <w:sz w:val="24"/>
          <w:szCs w:val="24"/>
        </w:rPr>
        <w:t>L</w:t>
      </w:r>
      <w:r w:rsidRPr="00CC65D4">
        <w:rPr>
          <w:rFonts w:ascii="Times New Roman" w:hAnsi="Times New Roman" w:cs="Times New Roman"/>
          <w:sz w:val="24"/>
          <w:szCs w:val="24"/>
        </w:rPr>
        <w:t>) was collecte</w:t>
      </w:r>
      <w:r w:rsidR="00752341" w:rsidRPr="00CC65D4">
        <w:rPr>
          <w:rFonts w:ascii="Times New Roman" w:hAnsi="Times New Roman" w:cs="Times New Roman"/>
          <w:sz w:val="24"/>
          <w:szCs w:val="24"/>
        </w:rPr>
        <w:t xml:space="preserve">d aseptically from each subject. </w:t>
      </w:r>
      <w:r w:rsidRPr="00CC65D4">
        <w:rPr>
          <w:rFonts w:ascii="Times New Roman" w:hAnsi="Times New Roman" w:cs="Times New Roman"/>
          <w:sz w:val="24"/>
          <w:szCs w:val="24"/>
        </w:rPr>
        <w:t xml:space="preserve"> </w:t>
      </w:r>
      <w:r w:rsidR="00752341" w:rsidRPr="00CC65D4">
        <w:rPr>
          <w:rFonts w:ascii="Times New Roman" w:hAnsi="Times New Roman" w:cs="Times New Roman"/>
          <w:sz w:val="24"/>
          <w:szCs w:val="24"/>
        </w:rPr>
        <w:t xml:space="preserve">1mL was dispensed into a plain container, allowed to clot </w:t>
      </w:r>
      <w:r w:rsidRPr="00CC65D4">
        <w:rPr>
          <w:rFonts w:ascii="Times New Roman" w:hAnsi="Times New Roman" w:cs="Times New Roman"/>
          <w:sz w:val="24"/>
          <w:szCs w:val="24"/>
        </w:rPr>
        <w:t>and</w:t>
      </w:r>
      <w:r w:rsidR="00752341" w:rsidRPr="00CC65D4">
        <w:rPr>
          <w:rFonts w:ascii="Times New Roman" w:hAnsi="Times New Roman" w:cs="Times New Roman"/>
          <w:sz w:val="24"/>
          <w:szCs w:val="24"/>
        </w:rPr>
        <w:t xml:space="preserve"> later centrifuged to obtain the serum which was used for </w:t>
      </w:r>
      <w:r w:rsidR="00752341" w:rsidRPr="00CC65D4">
        <w:rPr>
          <w:rFonts w:ascii="Times New Roman" w:hAnsi="Times New Roman" w:cs="Times New Roman"/>
          <w:sz w:val="24"/>
          <w:szCs w:val="24"/>
        </w:rPr>
        <w:lastRenderedPageBreak/>
        <w:t>rheumatoid factor. The remaining 3mL was</w:t>
      </w:r>
      <w:r w:rsidRPr="00CC65D4">
        <w:rPr>
          <w:rFonts w:ascii="Times New Roman" w:hAnsi="Times New Roman" w:cs="Times New Roman"/>
          <w:sz w:val="24"/>
          <w:szCs w:val="24"/>
        </w:rPr>
        <w:t xml:space="preserve"> immediately dispensed into tri-potassium ethylene diamine tetra-acetic acid (EDTA) anticoagul</w:t>
      </w:r>
      <w:r w:rsidR="00752341" w:rsidRPr="00CC65D4">
        <w:rPr>
          <w:rFonts w:ascii="Times New Roman" w:hAnsi="Times New Roman" w:cs="Times New Roman"/>
          <w:sz w:val="24"/>
          <w:szCs w:val="24"/>
        </w:rPr>
        <w:t>ant bottles, containing 1.2mg/mL</w:t>
      </w:r>
      <w:r w:rsidRPr="00CC65D4">
        <w:rPr>
          <w:rFonts w:ascii="Times New Roman" w:hAnsi="Times New Roman" w:cs="Times New Roman"/>
          <w:sz w:val="24"/>
          <w:szCs w:val="24"/>
        </w:rPr>
        <w:t xml:space="preserve"> concentration of anticoagulant for hematological analysis. </w:t>
      </w:r>
    </w:p>
    <w:p w14:paraId="54D1B5AE" w14:textId="77777777" w:rsidR="00752341" w:rsidRPr="00CC65D4" w:rsidRDefault="00752341" w:rsidP="00752341">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Laboratory analysis</w:t>
      </w:r>
    </w:p>
    <w:p w14:paraId="0C33B1F3" w14:textId="77777777" w:rsidR="00F56B6D" w:rsidRPr="00CC65D4" w:rsidRDefault="00F56B6D" w:rsidP="00752341">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Latex Slide Test for the Qualitative and</w:t>
      </w:r>
      <w:r w:rsidR="00752341" w:rsidRPr="00CC65D4">
        <w:rPr>
          <w:rFonts w:ascii="Times New Roman" w:hAnsi="Times New Roman" w:cs="Times New Roman"/>
          <w:b/>
          <w:sz w:val="24"/>
          <w:szCs w:val="24"/>
        </w:rPr>
        <w:t xml:space="preserve"> Semi-Quantitative Measurement of Rheumatoid Factor (RF) i</w:t>
      </w:r>
      <w:r w:rsidRPr="00CC65D4">
        <w:rPr>
          <w:rFonts w:ascii="Times New Roman" w:hAnsi="Times New Roman" w:cs="Times New Roman"/>
          <w:b/>
          <w:sz w:val="24"/>
          <w:szCs w:val="24"/>
        </w:rPr>
        <w:t xml:space="preserve">n Human Serum </w:t>
      </w:r>
      <w:r w:rsidRPr="00CC65D4">
        <w:rPr>
          <w:rFonts w:ascii="Times New Roman" w:hAnsi="Times New Roman" w:cs="Times New Roman"/>
          <w:sz w:val="24"/>
          <w:szCs w:val="24"/>
        </w:rPr>
        <w:t>(</w:t>
      </w:r>
      <w:proofErr w:type="spellStart"/>
      <w:r w:rsidRPr="00CC65D4">
        <w:rPr>
          <w:rFonts w:ascii="Times New Roman" w:hAnsi="Times New Roman" w:cs="Times New Roman"/>
          <w:sz w:val="24"/>
          <w:szCs w:val="24"/>
        </w:rPr>
        <w:t>Beduleva</w:t>
      </w:r>
      <w:proofErr w:type="spellEnd"/>
      <w:r w:rsidRPr="00CC65D4">
        <w:rPr>
          <w:rFonts w:ascii="Times New Roman" w:hAnsi="Times New Roman" w:cs="Times New Roman"/>
          <w:sz w:val="24"/>
          <w:szCs w:val="24"/>
        </w:rPr>
        <w:t> </w:t>
      </w:r>
      <w:r w:rsidRPr="00CC65D4">
        <w:rPr>
          <w:rFonts w:ascii="Times New Roman" w:hAnsi="Times New Roman" w:cs="Times New Roman"/>
          <w:i/>
          <w:sz w:val="24"/>
          <w:szCs w:val="24"/>
        </w:rPr>
        <w:t>et al.,</w:t>
      </w:r>
      <w:r w:rsidR="000D5D61" w:rsidRPr="00CC65D4">
        <w:rPr>
          <w:rFonts w:ascii="Times New Roman" w:hAnsi="Times New Roman" w:cs="Times New Roman"/>
          <w:sz w:val="24"/>
          <w:szCs w:val="24"/>
        </w:rPr>
        <w:t> 2020</w:t>
      </w:r>
      <w:r w:rsidRPr="00CC65D4">
        <w:rPr>
          <w:rFonts w:ascii="Times New Roman" w:hAnsi="Times New Roman" w:cs="Times New Roman"/>
          <w:sz w:val="24"/>
          <w:szCs w:val="24"/>
        </w:rPr>
        <w:t>).</w:t>
      </w:r>
    </w:p>
    <w:p w14:paraId="363E73AC" w14:textId="77777777" w:rsidR="00F56B6D" w:rsidRPr="00CC65D4" w:rsidRDefault="00F56B6D" w:rsidP="00F56B6D">
      <w:pPr>
        <w:pStyle w:val="NoSpacing"/>
        <w:spacing w:after="240"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 xml:space="preserve">Principle: </w:t>
      </w:r>
      <w:r w:rsidRPr="00CC65D4">
        <w:rPr>
          <w:rFonts w:ascii="Times New Roman" w:hAnsi="Times New Roman" w:cs="Times New Roman"/>
          <w:sz w:val="24"/>
          <w:szCs w:val="24"/>
        </w:rPr>
        <w:t xml:space="preserve">If rheumatoid factor is present in the patient's blood it attaches to the IgG coating the latex particles this is an immunologic reaction between the Rheumatoid Factor (RF), a macromolecular molecule globulin found in serum and the corresponding </w:t>
      </w:r>
      <w:proofErr w:type="spellStart"/>
      <w:r w:rsidRPr="00CC65D4">
        <w:rPr>
          <w:rFonts w:ascii="Times New Roman" w:hAnsi="Times New Roman" w:cs="Times New Roman"/>
          <w:sz w:val="24"/>
          <w:szCs w:val="24"/>
        </w:rPr>
        <w:t>lgG</w:t>
      </w:r>
      <w:proofErr w:type="spellEnd"/>
      <w:r w:rsidRPr="00CC65D4">
        <w:rPr>
          <w:rFonts w:ascii="Times New Roman" w:hAnsi="Times New Roman" w:cs="Times New Roman"/>
          <w:sz w:val="24"/>
          <w:szCs w:val="24"/>
        </w:rPr>
        <w:t xml:space="preserve"> coated onto finely dispersed polystyrene latex particles causing clump also called agglutination. Agglutination which is considered a positive reaction that indicates the presence of rheumatoid factor at a detectable level.</w:t>
      </w:r>
    </w:p>
    <w:p w14:paraId="14E85066" w14:textId="77777777" w:rsidR="00F56B6D" w:rsidRPr="00CC65D4" w:rsidRDefault="00F56B6D" w:rsidP="00F56B6D">
      <w:pPr>
        <w:pStyle w:val="NoSpacing"/>
        <w:spacing w:line="480" w:lineRule="auto"/>
        <w:rPr>
          <w:rFonts w:ascii="Times New Roman" w:hAnsi="Times New Roman" w:cs="Times New Roman"/>
          <w:b/>
          <w:sz w:val="24"/>
          <w:szCs w:val="24"/>
        </w:rPr>
      </w:pPr>
      <w:r w:rsidRPr="00CC65D4">
        <w:rPr>
          <w:rFonts w:ascii="Times New Roman" w:hAnsi="Times New Roman" w:cs="Times New Roman"/>
          <w:b/>
          <w:sz w:val="24"/>
          <w:szCs w:val="24"/>
        </w:rPr>
        <w:t>Procedure: Qualitative Test</w:t>
      </w:r>
    </w:p>
    <w:p w14:paraId="2F611466" w14:textId="77777777" w:rsidR="00F56B6D" w:rsidRPr="00CC65D4" w:rsidRDefault="00F56B6D" w:rsidP="00F56B6D">
      <w:pPr>
        <w:pStyle w:val="NoSpacing"/>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Brought the reagents and specimen (the serum) to room temperature just before use. Shook the RF-latex reagent gently to obtain uniform suspension. Placed one drop of RF positive control on one side of the reaction slide. Equally placed a drop of RF Negative Control on the other side of reaction slide. Using a serological pipette, placed 40</w:t>
      </w:r>
      <w:r w:rsidRPr="00CC65D4">
        <w:rPr>
          <w:rFonts w:ascii="Times New Roman" w:hAnsi="Times New Roman" w:cs="Times New Roman"/>
          <w:sz w:val="24"/>
          <w:szCs w:val="24"/>
        </w:rPr>
        <w:sym w:font="Symbol" w:char="F06D"/>
      </w:r>
      <w:r w:rsidR="00752341" w:rsidRPr="00CC65D4">
        <w:rPr>
          <w:rFonts w:ascii="Times New Roman" w:hAnsi="Times New Roman" w:cs="Times New Roman"/>
          <w:sz w:val="24"/>
          <w:szCs w:val="24"/>
        </w:rPr>
        <w:t>L</w:t>
      </w:r>
      <w:r w:rsidRPr="00CC65D4">
        <w:rPr>
          <w:rFonts w:ascii="Times New Roman" w:hAnsi="Times New Roman" w:cs="Times New Roman"/>
          <w:sz w:val="24"/>
          <w:szCs w:val="24"/>
        </w:rPr>
        <w:t xml:space="preserve"> of the undiluted specimens on successive fields using different tip for each sample. Added one drop of RF latex reagent to each test field, Using the stirring sticks, mixed and spread evenly around the reaction slide. The test slide was rocked gently while observing for clumps under a visible light source.</w:t>
      </w:r>
    </w:p>
    <w:p w14:paraId="3A586180" w14:textId="77777777" w:rsidR="00F56B6D" w:rsidRPr="00CC65D4" w:rsidRDefault="00F56B6D" w:rsidP="00F56B6D">
      <w:pPr>
        <w:pStyle w:val="NoSpacing"/>
        <w:spacing w:after="240" w:line="480" w:lineRule="auto"/>
        <w:jc w:val="both"/>
        <w:rPr>
          <w:rFonts w:ascii="Times New Roman" w:hAnsi="Times New Roman" w:cs="Times New Roman"/>
          <w:sz w:val="24"/>
          <w:szCs w:val="24"/>
        </w:rPr>
      </w:pPr>
      <w:r w:rsidRPr="00CC65D4">
        <w:rPr>
          <w:rFonts w:ascii="Times New Roman" w:hAnsi="Times New Roman" w:cs="Times New Roman"/>
          <w:sz w:val="24"/>
          <w:szCs w:val="24"/>
        </w:rPr>
        <w:t>A positive reaction was indicated by an observable clump on the reaction slide while a negative reaction was indicated by a uniform milky suspension with no agglutination</w:t>
      </w:r>
    </w:p>
    <w:p w14:paraId="6BA13A2C"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lastRenderedPageBreak/>
        <w:t xml:space="preserve">Determination of erythrocyte sedimentation rate </w:t>
      </w:r>
    </w:p>
    <w:p w14:paraId="23419F8D"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Method</w:t>
      </w:r>
      <w:r w:rsidRPr="00CC65D4">
        <w:rPr>
          <w:rFonts w:ascii="Times New Roman" w:hAnsi="Times New Roman" w:cs="Times New Roman"/>
          <w:sz w:val="24"/>
          <w:szCs w:val="24"/>
        </w:rPr>
        <w:t xml:space="preserve">: Westergren Method </w:t>
      </w:r>
    </w:p>
    <w:p w14:paraId="2792978D"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Principle</w:t>
      </w:r>
      <w:r w:rsidRPr="00CC65D4">
        <w:rPr>
          <w:rFonts w:ascii="Times New Roman" w:hAnsi="Times New Roman" w:cs="Times New Roman"/>
          <w:sz w:val="24"/>
          <w:szCs w:val="24"/>
        </w:rPr>
        <w:t>: Citrated blood is vertically positioned using Westergren pipette which is left undisturbed. Red cells aggregate and sediment through the plasma. The ESR is the length of the column of clear plasma above the red cells and is measured in millimeter per hour (mm/</w:t>
      </w:r>
      <w:proofErr w:type="spellStart"/>
      <w:r w:rsidRPr="00CC65D4">
        <w:rPr>
          <w:rFonts w:ascii="Times New Roman" w:hAnsi="Times New Roman" w:cs="Times New Roman"/>
          <w:sz w:val="24"/>
          <w:szCs w:val="24"/>
        </w:rPr>
        <w:t>hr</w:t>
      </w:r>
      <w:proofErr w:type="spellEnd"/>
      <w:r w:rsidRPr="00CC65D4">
        <w:rPr>
          <w:rFonts w:ascii="Times New Roman" w:hAnsi="Times New Roman" w:cs="Times New Roman"/>
          <w:sz w:val="24"/>
          <w:szCs w:val="24"/>
        </w:rPr>
        <w:t xml:space="preserve">). </w:t>
      </w:r>
    </w:p>
    <w:p w14:paraId="3DCCBFF5"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Procedure</w:t>
      </w:r>
      <w:r w:rsidRPr="00CC65D4">
        <w:rPr>
          <w:rFonts w:ascii="Times New Roman" w:hAnsi="Times New Roman" w:cs="Times New Roman"/>
          <w:sz w:val="24"/>
          <w:szCs w:val="24"/>
        </w:rPr>
        <w:t>: 0.4m</w:t>
      </w:r>
      <w:r w:rsidR="00752341" w:rsidRPr="00CC65D4">
        <w:rPr>
          <w:rFonts w:ascii="Times New Roman" w:hAnsi="Times New Roman" w:cs="Times New Roman"/>
          <w:sz w:val="24"/>
          <w:szCs w:val="24"/>
        </w:rPr>
        <w:t>L</w:t>
      </w:r>
      <w:r w:rsidRPr="00CC65D4">
        <w:rPr>
          <w:rFonts w:ascii="Times New Roman" w:hAnsi="Times New Roman" w:cs="Times New Roman"/>
          <w:sz w:val="24"/>
          <w:szCs w:val="24"/>
        </w:rPr>
        <w:t xml:space="preserve"> of trisodium citrate was pipetted into the Wester</w:t>
      </w:r>
      <w:r w:rsidR="00752341" w:rsidRPr="00CC65D4">
        <w:rPr>
          <w:rFonts w:ascii="Times New Roman" w:hAnsi="Times New Roman" w:cs="Times New Roman"/>
          <w:sz w:val="24"/>
          <w:szCs w:val="24"/>
        </w:rPr>
        <w:t>gren bucket, together with 1.6mL</w:t>
      </w:r>
      <w:r w:rsidRPr="00CC65D4">
        <w:rPr>
          <w:rFonts w:ascii="Times New Roman" w:hAnsi="Times New Roman" w:cs="Times New Roman"/>
          <w:sz w:val="24"/>
          <w:szCs w:val="24"/>
        </w:rPr>
        <w:t xml:space="preserve"> of EDTA anticoagulated blood. Proper mixing was done and the Westergren pipette was placed inside the Westergren bucket, and was allowed to stand vertically undisturbed away from sunlight and vibration source. After one hour, results were read and expressed mm/hour.</w:t>
      </w:r>
    </w:p>
    <w:p w14:paraId="72ECFBA2"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Determination of packed cell volume</w:t>
      </w:r>
    </w:p>
    <w:p w14:paraId="087E69B2"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Method</w:t>
      </w:r>
      <w:r w:rsidRPr="00CC65D4">
        <w:rPr>
          <w:rFonts w:ascii="Times New Roman" w:hAnsi="Times New Roman" w:cs="Times New Roman"/>
          <w:sz w:val="24"/>
          <w:szCs w:val="24"/>
        </w:rPr>
        <w:t xml:space="preserve">: Microhematocrit Method. </w:t>
      </w:r>
    </w:p>
    <w:p w14:paraId="74A97E3E"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Principle</w:t>
      </w:r>
      <w:r w:rsidRPr="00CC65D4">
        <w:rPr>
          <w:rFonts w:ascii="Times New Roman" w:hAnsi="Times New Roman" w:cs="Times New Roman"/>
          <w:sz w:val="24"/>
          <w:szCs w:val="24"/>
        </w:rPr>
        <w:t xml:space="preserve">: Anticoagulated blood (EDTA) in a heparinized capillary tube was centrifuged using a microhematocrit centrifuge at 12000g for 5 minutes to obtain constant packing of red cells. With the use of a microhematocrit reader, packed cell volume is read and results expressed as percentage (%). </w:t>
      </w:r>
    </w:p>
    <w:p w14:paraId="255D13A6"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Procedure</w:t>
      </w:r>
      <w:r w:rsidRPr="00CC65D4">
        <w:rPr>
          <w:rFonts w:ascii="Times New Roman" w:hAnsi="Times New Roman" w:cs="Times New Roman"/>
          <w:sz w:val="24"/>
          <w:szCs w:val="24"/>
        </w:rPr>
        <w:t xml:space="preserve">: A heparinized microhematocrit tube was dipped into the sample container, the tube was filled to two third. The microhematocrit tube was sealed using a sealant and the tube was placed in a microhematocrit centrifuge. It was spun at 12000g for 5 minutes, and after spinning results were read using the microhematocrit reader with the base of the red cell on the “0” line and top of the plasma on the “100” line. </w:t>
      </w:r>
    </w:p>
    <w:p w14:paraId="7EC79C58"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 xml:space="preserve">Determination of hemoglobin concentration </w:t>
      </w:r>
    </w:p>
    <w:p w14:paraId="4AC5E264"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lastRenderedPageBreak/>
        <w:t>Method</w:t>
      </w:r>
      <w:r w:rsidRPr="00CC65D4">
        <w:rPr>
          <w:rFonts w:ascii="Times New Roman" w:hAnsi="Times New Roman" w:cs="Times New Roman"/>
          <w:sz w:val="24"/>
          <w:szCs w:val="24"/>
        </w:rPr>
        <w:t xml:space="preserve">: Cyanmethemoglobin Method. </w:t>
      </w:r>
    </w:p>
    <w:p w14:paraId="248AEB13"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Principle</w:t>
      </w:r>
      <w:r w:rsidRPr="00CC65D4">
        <w:rPr>
          <w:rFonts w:ascii="Times New Roman" w:hAnsi="Times New Roman" w:cs="Times New Roman"/>
          <w:sz w:val="24"/>
          <w:szCs w:val="24"/>
        </w:rPr>
        <w:t xml:space="preserve">: It involves diluting blood sample with potassium cyanide and Potassium ferricyanide. The ferricyanide forms methemoglobin which is converted to cyanmethemoglobin by the cyanide. The amount of cyanmethemoglobin can be measured spectrophotometrically at a wavelength of 540nm. </w:t>
      </w:r>
    </w:p>
    <w:p w14:paraId="0068FC17"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Procedure</w:t>
      </w:r>
      <w:r w:rsidRPr="00CC65D4">
        <w:rPr>
          <w:rFonts w:ascii="Times New Roman" w:hAnsi="Times New Roman" w:cs="Times New Roman"/>
          <w:sz w:val="24"/>
          <w:szCs w:val="24"/>
        </w:rPr>
        <w:t xml:space="preserve">: Series of tubes were properly labelled for test samples, including a blank. 4ml of </w:t>
      </w:r>
      <w:proofErr w:type="spellStart"/>
      <w:r w:rsidRPr="00CC65D4">
        <w:rPr>
          <w:rFonts w:ascii="Times New Roman" w:hAnsi="Times New Roman" w:cs="Times New Roman"/>
          <w:sz w:val="24"/>
          <w:szCs w:val="24"/>
        </w:rPr>
        <w:t>drabkins</w:t>
      </w:r>
      <w:proofErr w:type="spellEnd"/>
      <w:r w:rsidRPr="00CC65D4">
        <w:rPr>
          <w:rFonts w:ascii="Times New Roman" w:hAnsi="Times New Roman" w:cs="Times New Roman"/>
          <w:sz w:val="24"/>
          <w:szCs w:val="24"/>
        </w:rPr>
        <w:t xml:space="preserve"> solution was pipetted into each of the tubes, and 20ul of samples were added into the various test tubes labelled, excluding the blank tube. Tubes were allowed to stand for 10 minutes and absorbance of test was read using the spectrophotometer at 540nm wavelength with the blank solution. </w:t>
      </w:r>
    </w:p>
    <w:p w14:paraId="569BBD12"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Determination of mean corpuscular hemoglobin concentration</w:t>
      </w:r>
    </w:p>
    <w:p w14:paraId="2FB136A8"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 xml:space="preserve">Principle: </w:t>
      </w:r>
      <w:r w:rsidRPr="00CC65D4">
        <w:rPr>
          <w:rFonts w:ascii="Times New Roman" w:hAnsi="Times New Roman" w:cs="Times New Roman"/>
          <w:sz w:val="24"/>
          <w:szCs w:val="24"/>
        </w:rPr>
        <w:t>It is a measure of the average amount of hemoglobin per red blood cell. Hemoglobin is the protein in the red blood cells that carries oxygen throughout the body</w:t>
      </w:r>
    </w:p>
    <w:p w14:paraId="3C8A8819"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b/>
          <w:sz w:val="24"/>
          <w:szCs w:val="24"/>
        </w:rPr>
        <w:t xml:space="preserve">Calculations: </w:t>
      </w:r>
      <w:r w:rsidRPr="00CC65D4">
        <w:rPr>
          <w:rFonts w:ascii="Times New Roman" w:hAnsi="Times New Roman" w:cs="Times New Roman"/>
          <w:sz w:val="24"/>
          <w:szCs w:val="24"/>
        </w:rPr>
        <w:t xml:space="preserve">Hemoglobin level ÷ Hematocrit = MCHC </w:t>
      </w:r>
    </w:p>
    <w:p w14:paraId="29940259"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 xml:space="preserve">Statistical procedure </w:t>
      </w:r>
    </w:p>
    <w:p w14:paraId="2E2ACCF3" w14:textId="77777777" w:rsidR="00B80A46" w:rsidRPr="00CC65D4" w:rsidRDefault="009A4842" w:rsidP="00F56B6D">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Data analysis was conducted using statistical package for social science (SPSS) version 25, results were expressed in mean ± SD (standard deviation). T-test was used to compare the mean values of the subject and control groups. Values were considered significant at P&lt;0.05 and non-significant at P&gt;0.05.                     </w:t>
      </w:r>
    </w:p>
    <w:p w14:paraId="3B055E18" w14:textId="77777777" w:rsidR="00B80A46" w:rsidRPr="00CC65D4" w:rsidRDefault="009A4842">
      <w:pPr>
        <w:spacing w:line="360" w:lineRule="auto"/>
        <w:jc w:val="center"/>
        <w:rPr>
          <w:rFonts w:ascii="Times New Roman" w:hAnsi="Times New Roman" w:cs="Times New Roman"/>
          <w:b/>
          <w:sz w:val="24"/>
          <w:szCs w:val="24"/>
        </w:rPr>
      </w:pPr>
      <w:r w:rsidRPr="00CC65D4">
        <w:rPr>
          <w:rFonts w:ascii="Times New Roman" w:hAnsi="Times New Roman" w:cs="Times New Roman"/>
          <w:b/>
          <w:sz w:val="24"/>
          <w:szCs w:val="24"/>
        </w:rPr>
        <w:t>RESULTS</w:t>
      </w:r>
    </w:p>
    <w:p w14:paraId="57F79410" w14:textId="77777777" w:rsidR="00F56B6D" w:rsidRPr="00CC65D4" w:rsidRDefault="00752341" w:rsidP="00F56B6D">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lastRenderedPageBreak/>
        <w:t>A total of 71</w:t>
      </w:r>
      <w:r w:rsidR="009A4842" w:rsidRPr="00CC65D4">
        <w:rPr>
          <w:rFonts w:ascii="Times New Roman" w:hAnsi="Times New Roman" w:cs="Times New Roman"/>
          <w:sz w:val="24"/>
          <w:szCs w:val="24"/>
        </w:rPr>
        <w:t xml:space="preserve"> subject</w:t>
      </w:r>
      <w:r w:rsidRPr="00CC65D4">
        <w:rPr>
          <w:rFonts w:ascii="Times New Roman" w:hAnsi="Times New Roman" w:cs="Times New Roman"/>
          <w:sz w:val="24"/>
          <w:szCs w:val="24"/>
        </w:rPr>
        <w:t xml:space="preserve">s were recruited; consisting of 38 males (53.5%) and 33 females (46.5%) </w:t>
      </w:r>
      <w:r w:rsidRPr="00CC65D4">
        <w:rPr>
          <w:rFonts w:ascii="Times New Roman" w:hAnsi="Times New Roman" w:cs="Times New Roman"/>
          <w:sz w:val="24"/>
          <w:szCs w:val="24"/>
          <w:lang w:val="en-GB"/>
        </w:rPr>
        <w:t xml:space="preserve">aged </w:t>
      </w:r>
      <w:r w:rsidRPr="00CC65D4">
        <w:rPr>
          <w:rFonts w:ascii="Times New Roman" w:hAnsi="Times New Roman" w:cs="Times New Roman"/>
          <w:sz w:val="24"/>
          <w:szCs w:val="24"/>
        </w:rPr>
        <w:t>20-60 years. Among the 71subjects, 32(45.1%) were positive (test) while 39(54.9%) were negative (controls). Among the 38 males, 14(36.8%) were positive while 24(63.2%) were negative. Of the 33 females, 18(54.5%) were positive while 15(45.5%) were negative. The</w:t>
      </w:r>
      <w:r w:rsidR="009A4842" w:rsidRPr="00CC65D4">
        <w:rPr>
          <w:rFonts w:ascii="Times New Roman" w:hAnsi="Times New Roman" w:cs="Times New Roman"/>
          <w:sz w:val="24"/>
          <w:szCs w:val="24"/>
        </w:rPr>
        <w:t xml:space="preserve"> erythrocyte sedimentation rate (ESR), packed cell volume (PCV), hemoglobin (Hb) estimation and mean corpuscular hemoglobin concentration (MCHC) were compared with the control.</w:t>
      </w:r>
    </w:p>
    <w:p w14:paraId="4FF7FF61" w14:textId="77777777" w:rsidR="00B80A46" w:rsidRPr="00CC65D4" w:rsidRDefault="00752341" w:rsidP="0005304A">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Table 1 </w:t>
      </w:r>
      <w:r w:rsidR="009A4842" w:rsidRPr="00CC65D4">
        <w:rPr>
          <w:rFonts w:ascii="Times New Roman" w:hAnsi="Times New Roman" w:cs="Times New Roman"/>
          <w:sz w:val="24"/>
          <w:szCs w:val="24"/>
        </w:rPr>
        <w:t>showed</w:t>
      </w:r>
      <w:r w:rsidRPr="00CC65D4">
        <w:rPr>
          <w:rFonts w:ascii="Times New Roman" w:hAnsi="Times New Roman" w:cs="Times New Roman"/>
          <w:b/>
          <w:sz w:val="24"/>
          <w:szCs w:val="24"/>
        </w:rPr>
        <w:t xml:space="preserve"> </w:t>
      </w:r>
      <w:r w:rsidRPr="00CC65D4">
        <w:rPr>
          <w:rFonts w:ascii="Times New Roman" w:hAnsi="Times New Roman" w:cs="Times New Roman"/>
          <w:sz w:val="24"/>
          <w:szCs w:val="24"/>
        </w:rPr>
        <w:t>comparison of erythrocyte sedimentation rate and red cell parameters among female with Rheumatoid Arthritis and the controls. T</w:t>
      </w:r>
      <w:r w:rsidR="009A4842" w:rsidRPr="00CC65D4">
        <w:rPr>
          <w:rFonts w:ascii="Times New Roman" w:hAnsi="Times New Roman" w:cs="Times New Roman"/>
          <w:sz w:val="24"/>
          <w:szCs w:val="24"/>
        </w:rPr>
        <w:t>here was significant increase in erythrocyte sedimentation rate among females subjects with rheumatoid arthritis compared with the control (p&lt;0.05). There was significant decrease in packed cell volume among females with rheumatoid arthritis when compared with the control. The hemoglobin and mean corpuscular hemoglobin concentration were slightly reduced though statistically non-significant (p&gt;0.05).</w:t>
      </w:r>
    </w:p>
    <w:p w14:paraId="780D16B5" w14:textId="77777777" w:rsidR="0005304A" w:rsidRPr="00CC65D4" w:rsidRDefault="00752341" w:rsidP="0005304A">
      <w:pPr>
        <w:spacing w:line="360" w:lineRule="auto"/>
        <w:jc w:val="both"/>
        <w:rPr>
          <w:rFonts w:ascii="Times New Roman" w:hAnsi="Times New Roman" w:cs="Times New Roman"/>
          <w:sz w:val="24"/>
          <w:szCs w:val="24"/>
          <w:lang w:val="en-GB"/>
        </w:rPr>
      </w:pPr>
      <w:r w:rsidRPr="00CC65D4">
        <w:rPr>
          <w:rFonts w:ascii="Times New Roman" w:hAnsi="Times New Roman" w:cs="Times New Roman"/>
          <w:sz w:val="24"/>
          <w:szCs w:val="24"/>
        </w:rPr>
        <w:t>Table 2 presented the comparison of erythrocyte sedimentation rate and red cell</w:t>
      </w:r>
      <w:r w:rsidR="0005304A" w:rsidRPr="00CC65D4">
        <w:rPr>
          <w:rFonts w:ascii="Times New Roman" w:hAnsi="Times New Roman" w:cs="Times New Roman"/>
          <w:sz w:val="24"/>
          <w:szCs w:val="24"/>
        </w:rPr>
        <w:t xml:space="preserve"> parameters among males with Rheumat</w:t>
      </w:r>
      <w:r w:rsidRPr="00CC65D4">
        <w:rPr>
          <w:rFonts w:ascii="Times New Roman" w:hAnsi="Times New Roman" w:cs="Times New Roman"/>
          <w:sz w:val="24"/>
          <w:szCs w:val="24"/>
        </w:rPr>
        <w:t>oid Arthritis and the controls</w:t>
      </w:r>
      <w:r w:rsidR="0005304A" w:rsidRPr="00CC65D4">
        <w:rPr>
          <w:rFonts w:ascii="Times New Roman" w:hAnsi="Times New Roman" w:cs="Times New Roman"/>
          <w:sz w:val="24"/>
          <w:szCs w:val="24"/>
          <w:lang w:val="en-GB"/>
        </w:rPr>
        <w:t>.</w:t>
      </w:r>
    </w:p>
    <w:p w14:paraId="292D223B" w14:textId="77777777" w:rsidR="0005304A" w:rsidRPr="00CC65D4" w:rsidRDefault="00752341" w:rsidP="005F4D5B">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 T</w:t>
      </w:r>
      <w:r w:rsidR="0005304A" w:rsidRPr="00CC65D4">
        <w:rPr>
          <w:rFonts w:ascii="Times New Roman" w:hAnsi="Times New Roman" w:cs="Times New Roman"/>
          <w:sz w:val="24"/>
          <w:szCs w:val="24"/>
        </w:rPr>
        <w:t>here was a significant increase in mean corpuscular hemoglobin concentration (MCHC) among male subjects with rheumatoid arthritis when compared with the control (p&lt;0.05). The</w:t>
      </w:r>
      <w:r w:rsidR="00AA15D6" w:rsidRPr="00CC65D4">
        <w:rPr>
          <w:rFonts w:ascii="Times New Roman" w:hAnsi="Times New Roman" w:cs="Times New Roman"/>
          <w:sz w:val="24"/>
          <w:szCs w:val="24"/>
        </w:rPr>
        <w:t>re</w:t>
      </w:r>
      <w:r w:rsidR="0005304A" w:rsidRPr="00CC65D4">
        <w:rPr>
          <w:rFonts w:ascii="Times New Roman" w:hAnsi="Times New Roman" w:cs="Times New Roman"/>
          <w:sz w:val="24"/>
          <w:szCs w:val="24"/>
        </w:rPr>
        <w:t xml:space="preserve"> was no significant difference in erythrocyte sedimentation rate, pack</w:t>
      </w:r>
      <w:r w:rsidRPr="00CC65D4">
        <w:rPr>
          <w:rFonts w:ascii="Times New Roman" w:hAnsi="Times New Roman" w:cs="Times New Roman"/>
          <w:sz w:val="24"/>
          <w:szCs w:val="24"/>
        </w:rPr>
        <w:t>ed cell volume and hemoglobin concentration among</w:t>
      </w:r>
      <w:r w:rsidR="0005304A" w:rsidRPr="00CC65D4">
        <w:rPr>
          <w:rFonts w:ascii="Times New Roman" w:hAnsi="Times New Roman" w:cs="Times New Roman"/>
          <w:sz w:val="24"/>
          <w:szCs w:val="24"/>
        </w:rPr>
        <w:t xml:space="preserve"> the male subjects when compared with the control. The erythrocyte sedimentation rate was slightly increased while packed cell volume and hemoglobin</w:t>
      </w:r>
      <w:r w:rsidRPr="00CC65D4">
        <w:rPr>
          <w:rFonts w:ascii="Times New Roman" w:hAnsi="Times New Roman" w:cs="Times New Roman"/>
          <w:sz w:val="24"/>
          <w:szCs w:val="24"/>
        </w:rPr>
        <w:t xml:space="preserve"> concentration</w:t>
      </w:r>
      <w:r w:rsidR="0005304A" w:rsidRPr="00CC65D4">
        <w:rPr>
          <w:rFonts w:ascii="Times New Roman" w:hAnsi="Times New Roman" w:cs="Times New Roman"/>
          <w:sz w:val="24"/>
          <w:szCs w:val="24"/>
        </w:rPr>
        <w:t xml:space="preserve"> were slightly decreased though statistically non-significant (p&gt;0.05). </w:t>
      </w:r>
    </w:p>
    <w:p w14:paraId="4386EA4E" w14:textId="77777777" w:rsidR="00752341" w:rsidRPr="00CC65D4" w:rsidRDefault="00752341" w:rsidP="0005304A">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Table </w:t>
      </w:r>
      <w:r w:rsidR="0005304A" w:rsidRPr="00CC65D4">
        <w:rPr>
          <w:rFonts w:ascii="Times New Roman" w:hAnsi="Times New Roman" w:cs="Times New Roman"/>
          <w:sz w:val="24"/>
          <w:szCs w:val="24"/>
        </w:rPr>
        <w:t>3</w:t>
      </w:r>
      <w:r w:rsidRPr="00CC65D4">
        <w:rPr>
          <w:rFonts w:ascii="Times New Roman" w:hAnsi="Times New Roman" w:cs="Times New Roman"/>
          <w:sz w:val="24"/>
          <w:szCs w:val="24"/>
        </w:rPr>
        <w:t xml:space="preserve"> showed</w:t>
      </w:r>
      <w:r w:rsidR="0005304A" w:rsidRPr="00CC65D4">
        <w:rPr>
          <w:rFonts w:ascii="Times New Roman" w:hAnsi="Times New Roman" w:cs="Times New Roman"/>
          <w:sz w:val="24"/>
          <w:szCs w:val="24"/>
        </w:rPr>
        <w:t xml:space="preserve"> </w:t>
      </w:r>
      <w:r w:rsidRPr="00CC65D4">
        <w:rPr>
          <w:rFonts w:ascii="Times New Roman" w:hAnsi="Times New Roman" w:cs="Times New Roman"/>
          <w:sz w:val="24"/>
          <w:szCs w:val="24"/>
        </w:rPr>
        <w:t>comparison of erythrocyte sedimentation rate and red cell parameters between the tests and the controls</w:t>
      </w:r>
      <w:r w:rsidRPr="00CC65D4">
        <w:rPr>
          <w:rFonts w:ascii="Times New Roman" w:hAnsi="Times New Roman" w:cs="Times New Roman"/>
          <w:b/>
          <w:sz w:val="24"/>
          <w:szCs w:val="24"/>
        </w:rPr>
        <w:t>.</w:t>
      </w:r>
      <w:r w:rsidRPr="00CC65D4">
        <w:rPr>
          <w:rFonts w:ascii="Times New Roman" w:hAnsi="Times New Roman" w:cs="Times New Roman"/>
          <w:sz w:val="24"/>
          <w:szCs w:val="24"/>
        </w:rPr>
        <w:t xml:space="preserve"> T</w:t>
      </w:r>
      <w:r w:rsidR="0005304A" w:rsidRPr="00CC65D4">
        <w:rPr>
          <w:rFonts w:ascii="Times New Roman" w:hAnsi="Times New Roman" w:cs="Times New Roman"/>
          <w:sz w:val="24"/>
          <w:szCs w:val="24"/>
        </w:rPr>
        <w:t>here was s</w:t>
      </w:r>
      <w:r w:rsidRPr="00CC65D4">
        <w:rPr>
          <w:rFonts w:ascii="Times New Roman" w:hAnsi="Times New Roman" w:cs="Times New Roman"/>
          <w:sz w:val="24"/>
          <w:szCs w:val="24"/>
        </w:rPr>
        <w:t>ignificant in</w:t>
      </w:r>
      <w:r w:rsidR="0005304A" w:rsidRPr="00CC65D4">
        <w:rPr>
          <w:rFonts w:ascii="Times New Roman" w:hAnsi="Times New Roman" w:cs="Times New Roman"/>
          <w:sz w:val="24"/>
          <w:szCs w:val="24"/>
        </w:rPr>
        <w:t>crease in ery</w:t>
      </w:r>
      <w:r w:rsidRPr="00CC65D4">
        <w:rPr>
          <w:rFonts w:ascii="Times New Roman" w:hAnsi="Times New Roman" w:cs="Times New Roman"/>
          <w:sz w:val="24"/>
          <w:szCs w:val="24"/>
        </w:rPr>
        <w:t xml:space="preserve">throcyte sedimentation rate and a decrease in </w:t>
      </w:r>
      <w:r w:rsidR="0005304A" w:rsidRPr="00CC65D4">
        <w:rPr>
          <w:rFonts w:ascii="Times New Roman" w:hAnsi="Times New Roman" w:cs="Times New Roman"/>
          <w:sz w:val="24"/>
          <w:szCs w:val="24"/>
        </w:rPr>
        <w:t xml:space="preserve">packed cell volume among rheumatoid arthritis patients when compared with the </w:t>
      </w:r>
      <w:r w:rsidR="0005304A" w:rsidRPr="00CC65D4">
        <w:rPr>
          <w:rFonts w:ascii="Times New Roman" w:hAnsi="Times New Roman" w:cs="Times New Roman"/>
          <w:sz w:val="24"/>
          <w:szCs w:val="24"/>
        </w:rPr>
        <w:lastRenderedPageBreak/>
        <w:t>control (p&lt;0.05). There wa</w:t>
      </w:r>
      <w:r w:rsidRPr="00CC65D4">
        <w:rPr>
          <w:rFonts w:ascii="Times New Roman" w:hAnsi="Times New Roman" w:cs="Times New Roman"/>
          <w:sz w:val="24"/>
          <w:szCs w:val="24"/>
        </w:rPr>
        <w:t>s no significant difference in the</w:t>
      </w:r>
      <w:r w:rsidR="0005304A" w:rsidRPr="00CC65D4">
        <w:rPr>
          <w:rFonts w:ascii="Times New Roman" w:hAnsi="Times New Roman" w:cs="Times New Roman"/>
          <w:sz w:val="24"/>
          <w:szCs w:val="24"/>
        </w:rPr>
        <w:t xml:space="preserve"> hemoglobin and mean corpus</w:t>
      </w:r>
      <w:r w:rsidRPr="00CC65D4">
        <w:rPr>
          <w:rFonts w:ascii="Times New Roman" w:hAnsi="Times New Roman" w:cs="Times New Roman"/>
          <w:sz w:val="24"/>
          <w:szCs w:val="24"/>
        </w:rPr>
        <w:t xml:space="preserve">cular hemoglobin concentration </w:t>
      </w:r>
      <w:r w:rsidR="0005304A" w:rsidRPr="00CC65D4">
        <w:rPr>
          <w:rFonts w:ascii="Times New Roman" w:hAnsi="Times New Roman" w:cs="Times New Roman"/>
          <w:sz w:val="24"/>
          <w:szCs w:val="24"/>
        </w:rPr>
        <w:t xml:space="preserve">(p&gt;0.05) </w:t>
      </w:r>
    </w:p>
    <w:p w14:paraId="29D78702" w14:textId="77777777" w:rsidR="0005304A" w:rsidRPr="00CC65D4" w:rsidRDefault="00752341" w:rsidP="0005304A">
      <w:pPr>
        <w:spacing w:line="480" w:lineRule="auto"/>
        <w:jc w:val="both"/>
        <w:rPr>
          <w:rFonts w:ascii="Times New Roman" w:hAnsi="Times New Roman" w:cs="Times New Roman"/>
          <w:sz w:val="24"/>
          <w:szCs w:val="24"/>
          <w:lang w:val="en-GB"/>
        </w:rPr>
      </w:pPr>
      <w:r w:rsidRPr="00CC65D4">
        <w:rPr>
          <w:rFonts w:ascii="Times New Roman" w:hAnsi="Times New Roman" w:cs="Times New Roman"/>
          <w:sz w:val="24"/>
          <w:szCs w:val="24"/>
          <w:lang w:val="en-GB"/>
        </w:rPr>
        <w:t>Table1:</w:t>
      </w:r>
      <w:r w:rsidRPr="00CC65D4">
        <w:rPr>
          <w:rFonts w:ascii="Times New Roman" w:hAnsi="Times New Roman" w:cs="Times New Roman"/>
          <w:sz w:val="24"/>
          <w:szCs w:val="24"/>
        </w:rPr>
        <w:t xml:space="preserve"> Comparison of erythrocyte sedimentation rate and red cell parameters among female with Rheumatoid Arthritis and the controls</w:t>
      </w:r>
    </w:p>
    <w:tbl>
      <w:tblPr>
        <w:tblStyle w:val="TableGrid"/>
        <w:tblW w:w="9360" w:type="dxa"/>
        <w:tblInd w:w="-5" w:type="dxa"/>
        <w:tblLook w:val="04A0" w:firstRow="1" w:lastRow="0" w:firstColumn="1" w:lastColumn="0" w:noHBand="0" w:noVBand="1"/>
      </w:tblPr>
      <w:tblGrid>
        <w:gridCol w:w="1533"/>
        <w:gridCol w:w="2065"/>
        <w:gridCol w:w="2082"/>
        <w:gridCol w:w="1214"/>
        <w:gridCol w:w="1050"/>
        <w:gridCol w:w="1416"/>
      </w:tblGrid>
      <w:tr w:rsidR="00B80A46" w:rsidRPr="00CC65D4" w14:paraId="5D26F467" w14:textId="77777777">
        <w:trPr>
          <w:trHeight w:val="252"/>
        </w:trPr>
        <w:tc>
          <w:tcPr>
            <w:tcW w:w="1533" w:type="dxa"/>
            <w:vMerge w:val="restart"/>
          </w:tcPr>
          <w:p w14:paraId="4C6314F1" w14:textId="77777777" w:rsidR="00B80A46" w:rsidRPr="00CC65D4" w:rsidRDefault="0005304A">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P</w:t>
            </w:r>
            <w:r w:rsidR="009A4842" w:rsidRPr="00CC65D4">
              <w:rPr>
                <w:rFonts w:ascii="Times New Roman" w:hAnsi="Times New Roman" w:cs="Times New Roman"/>
                <w:sz w:val="24"/>
                <w:szCs w:val="24"/>
              </w:rPr>
              <w:t>arameter</w:t>
            </w:r>
          </w:p>
        </w:tc>
        <w:tc>
          <w:tcPr>
            <w:tcW w:w="2065" w:type="dxa"/>
          </w:tcPr>
          <w:p w14:paraId="10274AC1"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Subjects</w:t>
            </w:r>
          </w:p>
        </w:tc>
        <w:tc>
          <w:tcPr>
            <w:tcW w:w="2082" w:type="dxa"/>
          </w:tcPr>
          <w:p w14:paraId="4E6B827D" w14:textId="77777777" w:rsidR="00B80A46" w:rsidRPr="00CC65D4" w:rsidRDefault="00FA239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C</w:t>
            </w:r>
            <w:r w:rsidR="009A4842" w:rsidRPr="00CC65D4">
              <w:rPr>
                <w:rFonts w:ascii="Times New Roman" w:hAnsi="Times New Roman" w:cs="Times New Roman"/>
                <w:sz w:val="24"/>
                <w:szCs w:val="24"/>
              </w:rPr>
              <w:t>ontrol</w:t>
            </w:r>
          </w:p>
        </w:tc>
        <w:tc>
          <w:tcPr>
            <w:tcW w:w="1214" w:type="dxa"/>
            <w:vMerge w:val="restart"/>
          </w:tcPr>
          <w:p w14:paraId="0D79CDFB"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t-value</w:t>
            </w:r>
          </w:p>
        </w:tc>
        <w:tc>
          <w:tcPr>
            <w:tcW w:w="1050" w:type="dxa"/>
            <w:vMerge w:val="restart"/>
          </w:tcPr>
          <w:p w14:paraId="14DFBE20"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p-value</w:t>
            </w:r>
          </w:p>
        </w:tc>
        <w:tc>
          <w:tcPr>
            <w:tcW w:w="1416" w:type="dxa"/>
            <w:vMerge w:val="restart"/>
          </w:tcPr>
          <w:p w14:paraId="668D7DFB"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Implications</w:t>
            </w:r>
          </w:p>
        </w:tc>
      </w:tr>
      <w:tr w:rsidR="00B80A46" w:rsidRPr="00CC65D4" w14:paraId="25336CBF" w14:textId="77777777">
        <w:trPr>
          <w:trHeight w:val="264"/>
        </w:trPr>
        <w:tc>
          <w:tcPr>
            <w:tcW w:w="1533" w:type="dxa"/>
            <w:vMerge/>
          </w:tcPr>
          <w:p w14:paraId="3A7AF4AD" w14:textId="77777777" w:rsidR="00B80A46" w:rsidRPr="00CC65D4" w:rsidRDefault="00B80A46">
            <w:pPr>
              <w:spacing w:after="0" w:line="360" w:lineRule="auto"/>
              <w:jc w:val="both"/>
              <w:rPr>
                <w:rFonts w:ascii="Times New Roman" w:hAnsi="Times New Roman" w:cs="Times New Roman"/>
                <w:b/>
                <w:sz w:val="24"/>
                <w:szCs w:val="24"/>
              </w:rPr>
            </w:pPr>
          </w:p>
        </w:tc>
        <w:tc>
          <w:tcPr>
            <w:tcW w:w="2065" w:type="dxa"/>
          </w:tcPr>
          <w:p w14:paraId="1A0961D9" w14:textId="77777777" w:rsidR="00B80A46" w:rsidRPr="00CC65D4" w:rsidRDefault="009A4842">
            <w:pPr>
              <w:spacing w:after="0" w:line="360" w:lineRule="auto"/>
              <w:jc w:val="both"/>
              <w:rPr>
                <w:rFonts w:ascii="Times New Roman" w:hAnsi="Times New Roman" w:cs="Times New Roman"/>
                <w:sz w:val="24"/>
                <w:szCs w:val="24"/>
              </w:rPr>
            </w:pPr>
            <w:proofErr w:type="spellStart"/>
            <w:r w:rsidRPr="00CC65D4">
              <w:rPr>
                <w:rFonts w:ascii="Times New Roman" w:hAnsi="Times New Roman" w:cs="Times New Roman"/>
                <w:sz w:val="24"/>
                <w:szCs w:val="24"/>
              </w:rPr>
              <w:t>Mean±SD</w:t>
            </w:r>
            <w:proofErr w:type="spellEnd"/>
            <w:r w:rsidRPr="00CC65D4">
              <w:rPr>
                <w:rFonts w:ascii="Times New Roman" w:hAnsi="Times New Roman" w:cs="Times New Roman"/>
                <w:sz w:val="24"/>
                <w:szCs w:val="24"/>
              </w:rPr>
              <w:t xml:space="preserve"> (n=18)</w:t>
            </w:r>
          </w:p>
        </w:tc>
        <w:tc>
          <w:tcPr>
            <w:tcW w:w="2082" w:type="dxa"/>
          </w:tcPr>
          <w:p w14:paraId="74FB82DE" w14:textId="77777777" w:rsidR="00B80A46" w:rsidRPr="00CC65D4" w:rsidRDefault="009A4842">
            <w:pPr>
              <w:spacing w:after="0" w:line="360" w:lineRule="auto"/>
              <w:jc w:val="both"/>
              <w:rPr>
                <w:rFonts w:ascii="Times New Roman" w:hAnsi="Times New Roman" w:cs="Times New Roman"/>
                <w:sz w:val="24"/>
                <w:szCs w:val="24"/>
              </w:rPr>
            </w:pPr>
            <w:proofErr w:type="spellStart"/>
            <w:r w:rsidRPr="00CC65D4">
              <w:rPr>
                <w:rFonts w:ascii="Times New Roman" w:hAnsi="Times New Roman" w:cs="Times New Roman"/>
                <w:sz w:val="24"/>
                <w:szCs w:val="24"/>
              </w:rPr>
              <w:t>Mean±SD</w:t>
            </w:r>
            <w:proofErr w:type="spellEnd"/>
            <w:r w:rsidRPr="00CC65D4">
              <w:rPr>
                <w:rFonts w:ascii="Times New Roman" w:hAnsi="Times New Roman" w:cs="Times New Roman"/>
                <w:sz w:val="24"/>
                <w:szCs w:val="24"/>
              </w:rPr>
              <w:t xml:space="preserve"> (n=15)</w:t>
            </w:r>
          </w:p>
        </w:tc>
        <w:tc>
          <w:tcPr>
            <w:tcW w:w="1214" w:type="dxa"/>
            <w:vMerge/>
          </w:tcPr>
          <w:p w14:paraId="6FD871F6" w14:textId="77777777" w:rsidR="00B80A46" w:rsidRPr="00CC65D4" w:rsidRDefault="00B80A46">
            <w:pPr>
              <w:spacing w:after="0" w:line="360" w:lineRule="auto"/>
              <w:jc w:val="both"/>
              <w:rPr>
                <w:rFonts w:ascii="Times New Roman" w:hAnsi="Times New Roman" w:cs="Times New Roman"/>
                <w:b/>
                <w:sz w:val="24"/>
                <w:szCs w:val="24"/>
              </w:rPr>
            </w:pPr>
          </w:p>
        </w:tc>
        <w:tc>
          <w:tcPr>
            <w:tcW w:w="1050" w:type="dxa"/>
            <w:vMerge/>
          </w:tcPr>
          <w:p w14:paraId="5D98D92F" w14:textId="77777777" w:rsidR="00B80A46" w:rsidRPr="00CC65D4" w:rsidRDefault="00B80A46">
            <w:pPr>
              <w:spacing w:after="0" w:line="360" w:lineRule="auto"/>
              <w:jc w:val="both"/>
              <w:rPr>
                <w:rFonts w:ascii="Times New Roman" w:hAnsi="Times New Roman" w:cs="Times New Roman"/>
                <w:b/>
                <w:sz w:val="24"/>
                <w:szCs w:val="24"/>
              </w:rPr>
            </w:pPr>
          </w:p>
        </w:tc>
        <w:tc>
          <w:tcPr>
            <w:tcW w:w="1416" w:type="dxa"/>
            <w:vMerge/>
          </w:tcPr>
          <w:p w14:paraId="4BD0D2CA" w14:textId="77777777" w:rsidR="00B80A46" w:rsidRPr="00CC65D4" w:rsidRDefault="00B80A46">
            <w:pPr>
              <w:spacing w:after="0" w:line="360" w:lineRule="auto"/>
              <w:jc w:val="both"/>
              <w:rPr>
                <w:rFonts w:ascii="Times New Roman" w:hAnsi="Times New Roman" w:cs="Times New Roman"/>
                <w:b/>
                <w:sz w:val="24"/>
                <w:szCs w:val="24"/>
              </w:rPr>
            </w:pPr>
          </w:p>
        </w:tc>
      </w:tr>
      <w:tr w:rsidR="00B80A46" w:rsidRPr="00CC65D4" w14:paraId="4A013C78" w14:textId="77777777">
        <w:tc>
          <w:tcPr>
            <w:tcW w:w="1533" w:type="dxa"/>
          </w:tcPr>
          <w:p w14:paraId="40DF9B4D"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ESR (mm/</w:t>
            </w:r>
            <w:proofErr w:type="spellStart"/>
            <w:r w:rsidRPr="00CC65D4">
              <w:rPr>
                <w:rFonts w:ascii="Times New Roman" w:hAnsi="Times New Roman" w:cs="Times New Roman"/>
                <w:sz w:val="24"/>
                <w:szCs w:val="24"/>
              </w:rPr>
              <w:t>hr</w:t>
            </w:r>
            <w:proofErr w:type="spellEnd"/>
            <w:r w:rsidRPr="00CC65D4">
              <w:rPr>
                <w:rFonts w:ascii="Times New Roman" w:hAnsi="Times New Roman" w:cs="Times New Roman"/>
                <w:sz w:val="24"/>
                <w:szCs w:val="24"/>
              </w:rPr>
              <w:t>)</w:t>
            </w:r>
          </w:p>
        </w:tc>
        <w:tc>
          <w:tcPr>
            <w:tcW w:w="2065" w:type="dxa"/>
          </w:tcPr>
          <w:p w14:paraId="5D55B07D"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28.67±11.48</w:t>
            </w:r>
          </w:p>
        </w:tc>
        <w:tc>
          <w:tcPr>
            <w:tcW w:w="2082" w:type="dxa"/>
          </w:tcPr>
          <w:p w14:paraId="3B608B3E"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12.53±4.61</w:t>
            </w:r>
          </w:p>
        </w:tc>
        <w:tc>
          <w:tcPr>
            <w:tcW w:w="1214" w:type="dxa"/>
          </w:tcPr>
          <w:p w14:paraId="01CAAF94"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5.100</w:t>
            </w:r>
          </w:p>
        </w:tc>
        <w:tc>
          <w:tcPr>
            <w:tcW w:w="1050" w:type="dxa"/>
          </w:tcPr>
          <w:p w14:paraId="57BE8360"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0.000</w:t>
            </w:r>
          </w:p>
        </w:tc>
        <w:tc>
          <w:tcPr>
            <w:tcW w:w="1416" w:type="dxa"/>
          </w:tcPr>
          <w:p w14:paraId="42C2E613"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Significance</w:t>
            </w:r>
          </w:p>
        </w:tc>
      </w:tr>
      <w:tr w:rsidR="00B80A46" w:rsidRPr="00CC65D4" w14:paraId="65879E5F" w14:textId="77777777">
        <w:tc>
          <w:tcPr>
            <w:tcW w:w="1533" w:type="dxa"/>
          </w:tcPr>
          <w:p w14:paraId="2C79B212"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PCV (%)</w:t>
            </w:r>
          </w:p>
        </w:tc>
        <w:tc>
          <w:tcPr>
            <w:tcW w:w="2065" w:type="dxa"/>
          </w:tcPr>
          <w:p w14:paraId="53B11449"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30.06±9.76</w:t>
            </w:r>
          </w:p>
        </w:tc>
        <w:tc>
          <w:tcPr>
            <w:tcW w:w="2082" w:type="dxa"/>
          </w:tcPr>
          <w:p w14:paraId="4B6413C1"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40.07±7.89</w:t>
            </w:r>
          </w:p>
        </w:tc>
        <w:tc>
          <w:tcPr>
            <w:tcW w:w="1214" w:type="dxa"/>
          </w:tcPr>
          <w:p w14:paraId="5956A7C8"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-3.194</w:t>
            </w:r>
          </w:p>
        </w:tc>
        <w:tc>
          <w:tcPr>
            <w:tcW w:w="1050" w:type="dxa"/>
          </w:tcPr>
          <w:p w14:paraId="6C6F873C"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0.003</w:t>
            </w:r>
          </w:p>
        </w:tc>
        <w:tc>
          <w:tcPr>
            <w:tcW w:w="1416" w:type="dxa"/>
          </w:tcPr>
          <w:p w14:paraId="0DA3F200"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Significance</w:t>
            </w:r>
          </w:p>
        </w:tc>
      </w:tr>
      <w:tr w:rsidR="00B80A46" w:rsidRPr="00CC65D4" w14:paraId="41AB4362" w14:textId="77777777">
        <w:tc>
          <w:tcPr>
            <w:tcW w:w="1533" w:type="dxa"/>
          </w:tcPr>
          <w:p w14:paraId="1ED3A171"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HB (g/dl)</w:t>
            </w:r>
          </w:p>
        </w:tc>
        <w:tc>
          <w:tcPr>
            <w:tcW w:w="2065" w:type="dxa"/>
          </w:tcPr>
          <w:p w14:paraId="37E53A5A" w14:textId="77777777" w:rsidR="00B80A46" w:rsidRPr="00CC65D4" w:rsidRDefault="00752341">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11</w:t>
            </w:r>
            <w:r w:rsidR="009A4842" w:rsidRPr="00CC65D4">
              <w:rPr>
                <w:rFonts w:ascii="Times New Roman" w:hAnsi="Times New Roman" w:cs="Times New Roman"/>
                <w:sz w:val="24"/>
                <w:szCs w:val="24"/>
              </w:rPr>
              <w:t>.34±13.46</w:t>
            </w:r>
          </w:p>
        </w:tc>
        <w:tc>
          <w:tcPr>
            <w:tcW w:w="2082" w:type="dxa"/>
          </w:tcPr>
          <w:p w14:paraId="6FFC616A"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12.42±2.48</w:t>
            </w:r>
          </w:p>
        </w:tc>
        <w:tc>
          <w:tcPr>
            <w:tcW w:w="1214" w:type="dxa"/>
          </w:tcPr>
          <w:p w14:paraId="40320DBA"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-0.021</w:t>
            </w:r>
          </w:p>
        </w:tc>
        <w:tc>
          <w:tcPr>
            <w:tcW w:w="1050" w:type="dxa"/>
          </w:tcPr>
          <w:p w14:paraId="5B4579E7"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0.983</w:t>
            </w:r>
          </w:p>
        </w:tc>
        <w:tc>
          <w:tcPr>
            <w:tcW w:w="1416" w:type="dxa"/>
          </w:tcPr>
          <w:p w14:paraId="13626AE3"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No significance</w:t>
            </w:r>
          </w:p>
        </w:tc>
      </w:tr>
      <w:tr w:rsidR="00B80A46" w:rsidRPr="00CC65D4" w14:paraId="1714697D" w14:textId="77777777">
        <w:tc>
          <w:tcPr>
            <w:tcW w:w="1533" w:type="dxa"/>
          </w:tcPr>
          <w:p w14:paraId="6244D3ED"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MCHC (g/dl)</w:t>
            </w:r>
          </w:p>
        </w:tc>
        <w:tc>
          <w:tcPr>
            <w:tcW w:w="2065" w:type="dxa"/>
          </w:tcPr>
          <w:p w14:paraId="05831653"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30.89±4.04</w:t>
            </w:r>
          </w:p>
        </w:tc>
        <w:tc>
          <w:tcPr>
            <w:tcW w:w="2082" w:type="dxa"/>
          </w:tcPr>
          <w:p w14:paraId="10FC1EDC"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31.03±1.85</w:t>
            </w:r>
          </w:p>
        </w:tc>
        <w:tc>
          <w:tcPr>
            <w:tcW w:w="1214" w:type="dxa"/>
          </w:tcPr>
          <w:p w14:paraId="333893F2"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-0.128</w:t>
            </w:r>
          </w:p>
        </w:tc>
        <w:tc>
          <w:tcPr>
            <w:tcW w:w="1050" w:type="dxa"/>
          </w:tcPr>
          <w:p w14:paraId="1C908355"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0.899</w:t>
            </w:r>
          </w:p>
        </w:tc>
        <w:tc>
          <w:tcPr>
            <w:tcW w:w="1416" w:type="dxa"/>
          </w:tcPr>
          <w:p w14:paraId="6F0B143D"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No significance</w:t>
            </w:r>
          </w:p>
        </w:tc>
      </w:tr>
    </w:tbl>
    <w:p w14:paraId="051FA7AC" w14:textId="77777777" w:rsidR="00B80A46" w:rsidRPr="00CC65D4" w:rsidRDefault="00752341" w:rsidP="00FA2392">
      <w:pPr>
        <w:spacing w:line="360" w:lineRule="auto"/>
        <w:jc w:val="both"/>
        <w:rPr>
          <w:rFonts w:ascii="Times New Roman" w:hAnsi="Times New Roman" w:cs="Times New Roman"/>
          <w:sz w:val="24"/>
          <w:szCs w:val="24"/>
          <w:lang w:val="en-GB"/>
        </w:rPr>
      </w:pPr>
      <w:r w:rsidRPr="00CC65D4">
        <w:rPr>
          <w:rFonts w:ascii="Times New Roman" w:hAnsi="Times New Roman" w:cs="Times New Roman"/>
          <w:sz w:val="24"/>
          <w:szCs w:val="24"/>
        </w:rPr>
        <w:t>Table 2</w:t>
      </w:r>
      <w:r w:rsidRPr="00CC65D4">
        <w:rPr>
          <w:rFonts w:ascii="Times New Roman" w:hAnsi="Times New Roman" w:cs="Times New Roman"/>
          <w:sz w:val="24"/>
          <w:szCs w:val="24"/>
          <w:lang w:val="en-GB"/>
        </w:rPr>
        <w:t>:</w:t>
      </w:r>
      <w:r w:rsidRPr="00CC65D4">
        <w:rPr>
          <w:rFonts w:ascii="Times New Roman" w:hAnsi="Times New Roman" w:cs="Times New Roman"/>
          <w:sz w:val="24"/>
          <w:szCs w:val="24"/>
        </w:rPr>
        <w:t xml:space="preserve"> Comparison of erythrocyte sedimentation rate and red cell parameters among males with Rheumatoid Arthritis and the controls</w:t>
      </w:r>
    </w:p>
    <w:tbl>
      <w:tblPr>
        <w:tblStyle w:val="TableGrid"/>
        <w:tblW w:w="9270" w:type="dxa"/>
        <w:tblInd w:w="85" w:type="dxa"/>
        <w:tblLook w:val="04A0" w:firstRow="1" w:lastRow="0" w:firstColumn="1" w:lastColumn="0" w:noHBand="0" w:noVBand="1"/>
      </w:tblPr>
      <w:tblGrid>
        <w:gridCol w:w="1451"/>
        <w:gridCol w:w="2082"/>
        <w:gridCol w:w="2187"/>
        <w:gridCol w:w="1058"/>
        <w:gridCol w:w="1076"/>
        <w:gridCol w:w="1416"/>
      </w:tblGrid>
      <w:tr w:rsidR="00B80A46" w:rsidRPr="00CC65D4" w14:paraId="38D4AFBA" w14:textId="77777777">
        <w:trPr>
          <w:trHeight w:val="238"/>
        </w:trPr>
        <w:tc>
          <w:tcPr>
            <w:tcW w:w="1463" w:type="dxa"/>
            <w:vMerge w:val="restart"/>
          </w:tcPr>
          <w:p w14:paraId="2A701AFF"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Parameters</w:t>
            </w:r>
          </w:p>
        </w:tc>
        <w:tc>
          <w:tcPr>
            <w:tcW w:w="2137" w:type="dxa"/>
          </w:tcPr>
          <w:p w14:paraId="29C8743E"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Subject</w:t>
            </w:r>
          </w:p>
        </w:tc>
        <w:tc>
          <w:tcPr>
            <w:tcW w:w="2250" w:type="dxa"/>
          </w:tcPr>
          <w:p w14:paraId="0A202C91"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Control</w:t>
            </w:r>
          </w:p>
        </w:tc>
        <w:tc>
          <w:tcPr>
            <w:tcW w:w="1080" w:type="dxa"/>
            <w:vMerge w:val="restart"/>
          </w:tcPr>
          <w:p w14:paraId="0F5A7971"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t-value</w:t>
            </w:r>
          </w:p>
        </w:tc>
        <w:tc>
          <w:tcPr>
            <w:tcW w:w="1099" w:type="dxa"/>
            <w:vMerge w:val="restart"/>
          </w:tcPr>
          <w:p w14:paraId="1CF19176"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p-value</w:t>
            </w:r>
          </w:p>
        </w:tc>
        <w:tc>
          <w:tcPr>
            <w:tcW w:w="1241" w:type="dxa"/>
            <w:vMerge w:val="restart"/>
          </w:tcPr>
          <w:p w14:paraId="7A661230"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Implications</w:t>
            </w:r>
          </w:p>
        </w:tc>
      </w:tr>
      <w:tr w:rsidR="00B80A46" w:rsidRPr="00CC65D4" w14:paraId="208EC716" w14:textId="77777777">
        <w:trPr>
          <w:trHeight w:val="277"/>
        </w:trPr>
        <w:tc>
          <w:tcPr>
            <w:tcW w:w="1463" w:type="dxa"/>
            <w:vMerge/>
          </w:tcPr>
          <w:p w14:paraId="526648D0" w14:textId="77777777" w:rsidR="00B80A46" w:rsidRPr="00CC65D4" w:rsidRDefault="00B80A46">
            <w:pPr>
              <w:spacing w:after="0" w:line="360" w:lineRule="auto"/>
              <w:jc w:val="both"/>
              <w:rPr>
                <w:rFonts w:ascii="Times New Roman" w:hAnsi="Times New Roman" w:cs="Times New Roman"/>
                <w:b/>
                <w:sz w:val="24"/>
                <w:szCs w:val="24"/>
              </w:rPr>
            </w:pPr>
          </w:p>
        </w:tc>
        <w:tc>
          <w:tcPr>
            <w:tcW w:w="2137" w:type="dxa"/>
          </w:tcPr>
          <w:p w14:paraId="39043006" w14:textId="77777777" w:rsidR="00B80A46" w:rsidRPr="00CC65D4" w:rsidRDefault="009A4842">
            <w:pPr>
              <w:spacing w:after="0" w:line="360" w:lineRule="auto"/>
              <w:jc w:val="both"/>
              <w:rPr>
                <w:rFonts w:ascii="Times New Roman" w:hAnsi="Times New Roman" w:cs="Times New Roman"/>
                <w:b/>
                <w:sz w:val="24"/>
                <w:szCs w:val="24"/>
              </w:rPr>
            </w:pPr>
            <w:proofErr w:type="spellStart"/>
            <w:r w:rsidRPr="00CC65D4">
              <w:rPr>
                <w:rFonts w:ascii="Times New Roman" w:hAnsi="Times New Roman" w:cs="Times New Roman"/>
                <w:sz w:val="24"/>
                <w:szCs w:val="24"/>
              </w:rPr>
              <w:t>Mean±SD</w:t>
            </w:r>
            <w:proofErr w:type="spellEnd"/>
            <w:r w:rsidRPr="00CC65D4">
              <w:rPr>
                <w:rFonts w:ascii="Times New Roman" w:hAnsi="Times New Roman" w:cs="Times New Roman"/>
                <w:sz w:val="24"/>
                <w:szCs w:val="24"/>
              </w:rPr>
              <w:t xml:space="preserve"> (n=14)</w:t>
            </w:r>
          </w:p>
        </w:tc>
        <w:tc>
          <w:tcPr>
            <w:tcW w:w="2250" w:type="dxa"/>
          </w:tcPr>
          <w:p w14:paraId="70B33590" w14:textId="77777777" w:rsidR="00B80A46" w:rsidRPr="00CC65D4" w:rsidRDefault="009A4842">
            <w:pPr>
              <w:spacing w:after="0" w:line="360" w:lineRule="auto"/>
              <w:jc w:val="both"/>
              <w:rPr>
                <w:rFonts w:ascii="Times New Roman" w:hAnsi="Times New Roman" w:cs="Times New Roman"/>
                <w:b/>
                <w:sz w:val="24"/>
                <w:szCs w:val="24"/>
              </w:rPr>
            </w:pPr>
            <w:proofErr w:type="spellStart"/>
            <w:r w:rsidRPr="00CC65D4">
              <w:rPr>
                <w:rFonts w:ascii="Times New Roman" w:hAnsi="Times New Roman" w:cs="Times New Roman"/>
                <w:sz w:val="24"/>
                <w:szCs w:val="24"/>
              </w:rPr>
              <w:t>Mean±SD</w:t>
            </w:r>
            <w:proofErr w:type="spellEnd"/>
            <w:r w:rsidRPr="00CC65D4">
              <w:rPr>
                <w:rFonts w:ascii="Times New Roman" w:hAnsi="Times New Roman" w:cs="Times New Roman"/>
                <w:sz w:val="24"/>
                <w:szCs w:val="24"/>
              </w:rPr>
              <w:t xml:space="preserve"> (n=24)</w:t>
            </w:r>
          </w:p>
        </w:tc>
        <w:tc>
          <w:tcPr>
            <w:tcW w:w="1080" w:type="dxa"/>
            <w:vMerge/>
          </w:tcPr>
          <w:p w14:paraId="261AB7EC" w14:textId="77777777" w:rsidR="00B80A46" w:rsidRPr="00CC65D4" w:rsidRDefault="00B80A46">
            <w:pPr>
              <w:spacing w:after="0" w:line="360" w:lineRule="auto"/>
              <w:jc w:val="both"/>
              <w:rPr>
                <w:rFonts w:ascii="Times New Roman" w:hAnsi="Times New Roman" w:cs="Times New Roman"/>
                <w:b/>
                <w:sz w:val="24"/>
                <w:szCs w:val="24"/>
              </w:rPr>
            </w:pPr>
          </w:p>
        </w:tc>
        <w:tc>
          <w:tcPr>
            <w:tcW w:w="1099" w:type="dxa"/>
            <w:vMerge/>
          </w:tcPr>
          <w:p w14:paraId="6A0E8DB5" w14:textId="77777777" w:rsidR="00B80A46" w:rsidRPr="00CC65D4" w:rsidRDefault="00B80A46">
            <w:pPr>
              <w:spacing w:after="0" w:line="360" w:lineRule="auto"/>
              <w:jc w:val="both"/>
              <w:rPr>
                <w:rFonts w:ascii="Times New Roman" w:hAnsi="Times New Roman" w:cs="Times New Roman"/>
                <w:b/>
                <w:sz w:val="24"/>
                <w:szCs w:val="24"/>
              </w:rPr>
            </w:pPr>
          </w:p>
        </w:tc>
        <w:tc>
          <w:tcPr>
            <w:tcW w:w="1241" w:type="dxa"/>
            <w:vMerge/>
          </w:tcPr>
          <w:p w14:paraId="4B5F42B4" w14:textId="77777777" w:rsidR="00B80A46" w:rsidRPr="00CC65D4" w:rsidRDefault="00B80A46">
            <w:pPr>
              <w:spacing w:after="0" w:line="360" w:lineRule="auto"/>
              <w:jc w:val="both"/>
              <w:rPr>
                <w:rFonts w:ascii="Times New Roman" w:hAnsi="Times New Roman" w:cs="Times New Roman"/>
                <w:b/>
                <w:sz w:val="24"/>
                <w:szCs w:val="24"/>
              </w:rPr>
            </w:pPr>
          </w:p>
        </w:tc>
      </w:tr>
      <w:tr w:rsidR="00B80A46" w:rsidRPr="00CC65D4" w14:paraId="1C76D48E" w14:textId="77777777">
        <w:tc>
          <w:tcPr>
            <w:tcW w:w="1463" w:type="dxa"/>
          </w:tcPr>
          <w:p w14:paraId="20786CB6"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ESR (mm/</w:t>
            </w:r>
            <w:proofErr w:type="spellStart"/>
            <w:r w:rsidRPr="00CC65D4">
              <w:rPr>
                <w:rFonts w:ascii="Times New Roman" w:hAnsi="Times New Roman" w:cs="Times New Roman"/>
                <w:sz w:val="24"/>
                <w:szCs w:val="24"/>
              </w:rPr>
              <w:t>hr</w:t>
            </w:r>
            <w:proofErr w:type="spellEnd"/>
            <w:r w:rsidRPr="00CC65D4">
              <w:rPr>
                <w:rFonts w:ascii="Times New Roman" w:hAnsi="Times New Roman" w:cs="Times New Roman"/>
                <w:sz w:val="24"/>
                <w:szCs w:val="24"/>
              </w:rPr>
              <w:t>)</w:t>
            </w:r>
          </w:p>
        </w:tc>
        <w:tc>
          <w:tcPr>
            <w:tcW w:w="2137" w:type="dxa"/>
          </w:tcPr>
          <w:p w14:paraId="46EF542A"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15.57±7.13</w:t>
            </w:r>
          </w:p>
        </w:tc>
        <w:tc>
          <w:tcPr>
            <w:tcW w:w="2250" w:type="dxa"/>
          </w:tcPr>
          <w:p w14:paraId="667CA520"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13.50±7.00</w:t>
            </w:r>
          </w:p>
        </w:tc>
        <w:tc>
          <w:tcPr>
            <w:tcW w:w="1080" w:type="dxa"/>
          </w:tcPr>
          <w:p w14:paraId="56D79C9B"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0.874</w:t>
            </w:r>
          </w:p>
        </w:tc>
        <w:tc>
          <w:tcPr>
            <w:tcW w:w="1099" w:type="dxa"/>
          </w:tcPr>
          <w:p w14:paraId="289FDA4D"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0.388</w:t>
            </w:r>
          </w:p>
        </w:tc>
        <w:tc>
          <w:tcPr>
            <w:tcW w:w="1241" w:type="dxa"/>
          </w:tcPr>
          <w:p w14:paraId="17867658"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No significance</w:t>
            </w:r>
          </w:p>
        </w:tc>
      </w:tr>
      <w:tr w:rsidR="00B80A46" w:rsidRPr="00CC65D4" w14:paraId="14FD7927" w14:textId="77777777">
        <w:tc>
          <w:tcPr>
            <w:tcW w:w="1463" w:type="dxa"/>
          </w:tcPr>
          <w:p w14:paraId="15C5031C"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PCV (%)</w:t>
            </w:r>
          </w:p>
        </w:tc>
        <w:tc>
          <w:tcPr>
            <w:tcW w:w="2137" w:type="dxa"/>
          </w:tcPr>
          <w:p w14:paraId="42151380"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35.50±7.53</w:t>
            </w:r>
          </w:p>
        </w:tc>
        <w:tc>
          <w:tcPr>
            <w:tcW w:w="2250" w:type="dxa"/>
          </w:tcPr>
          <w:p w14:paraId="3D99F688"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39.50±5.77</w:t>
            </w:r>
          </w:p>
        </w:tc>
        <w:tc>
          <w:tcPr>
            <w:tcW w:w="1080" w:type="dxa"/>
          </w:tcPr>
          <w:p w14:paraId="5693A1DC"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-1.841</w:t>
            </w:r>
          </w:p>
        </w:tc>
        <w:tc>
          <w:tcPr>
            <w:tcW w:w="1099" w:type="dxa"/>
          </w:tcPr>
          <w:p w14:paraId="78B568AF"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0.074</w:t>
            </w:r>
          </w:p>
        </w:tc>
        <w:tc>
          <w:tcPr>
            <w:tcW w:w="1241" w:type="dxa"/>
          </w:tcPr>
          <w:p w14:paraId="627DF3C3"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No significance</w:t>
            </w:r>
          </w:p>
        </w:tc>
      </w:tr>
      <w:tr w:rsidR="00B80A46" w:rsidRPr="00CC65D4" w14:paraId="1C22AE20" w14:textId="77777777">
        <w:tc>
          <w:tcPr>
            <w:tcW w:w="1463" w:type="dxa"/>
          </w:tcPr>
          <w:p w14:paraId="5B1D8391"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HB (g/dl)</w:t>
            </w:r>
          </w:p>
        </w:tc>
        <w:tc>
          <w:tcPr>
            <w:tcW w:w="2137" w:type="dxa"/>
          </w:tcPr>
          <w:p w14:paraId="164D2693"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11.28±2.22</w:t>
            </w:r>
          </w:p>
        </w:tc>
        <w:tc>
          <w:tcPr>
            <w:tcW w:w="2250" w:type="dxa"/>
          </w:tcPr>
          <w:p w14:paraId="28CD812A"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12.11±2.19</w:t>
            </w:r>
          </w:p>
        </w:tc>
        <w:tc>
          <w:tcPr>
            <w:tcW w:w="1080" w:type="dxa"/>
          </w:tcPr>
          <w:p w14:paraId="6EE0DEBA"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-1.121</w:t>
            </w:r>
          </w:p>
        </w:tc>
        <w:tc>
          <w:tcPr>
            <w:tcW w:w="1099" w:type="dxa"/>
          </w:tcPr>
          <w:p w14:paraId="43CD87CC"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0.270</w:t>
            </w:r>
          </w:p>
        </w:tc>
        <w:tc>
          <w:tcPr>
            <w:tcW w:w="1241" w:type="dxa"/>
          </w:tcPr>
          <w:p w14:paraId="3EDF6B43"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No significance</w:t>
            </w:r>
          </w:p>
        </w:tc>
      </w:tr>
      <w:tr w:rsidR="00B80A46" w:rsidRPr="00CC65D4" w14:paraId="505D6691" w14:textId="77777777" w:rsidTr="002B5FED">
        <w:trPr>
          <w:trHeight w:val="494"/>
        </w:trPr>
        <w:tc>
          <w:tcPr>
            <w:tcW w:w="1463" w:type="dxa"/>
          </w:tcPr>
          <w:p w14:paraId="797ED1B8"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MCHC (g/dl)</w:t>
            </w:r>
          </w:p>
        </w:tc>
        <w:tc>
          <w:tcPr>
            <w:tcW w:w="2137" w:type="dxa"/>
          </w:tcPr>
          <w:p w14:paraId="114086B8"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32.10±1.57</w:t>
            </w:r>
          </w:p>
        </w:tc>
        <w:tc>
          <w:tcPr>
            <w:tcW w:w="2250" w:type="dxa"/>
          </w:tcPr>
          <w:p w14:paraId="737CF285"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30.54±1.22</w:t>
            </w:r>
          </w:p>
        </w:tc>
        <w:tc>
          <w:tcPr>
            <w:tcW w:w="1080" w:type="dxa"/>
          </w:tcPr>
          <w:p w14:paraId="1B70C291"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3.414</w:t>
            </w:r>
          </w:p>
        </w:tc>
        <w:tc>
          <w:tcPr>
            <w:tcW w:w="1099" w:type="dxa"/>
          </w:tcPr>
          <w:p w14:paraId="4FE4FE08"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0.002</w:t>
            </w:r>
          </w:p>
        </w:tc>
        <w:tc>
          <w:tcPr>
            <w:tcW w:w="1241" w:type="dxa"/>
          </w:tcPr>
          <w:p w14:paraId="1EF24C14"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Significance</w:t>
            </w:r>
          </w:p>
        </w:tc>
      </w:tr>
    </w:tbl>
    <w:p w14:paraId="2A34B792" w14:textId="77777777" w:rsidR="00752341" w:rsidRPr="00CC65D4" w:rsidRDefault="00752341" w:rsidP="00FA2392">
      <w:pPr>
        <w:spacing w:line="360" w:lineRule="auto"/>
        <w:jc w:val="both"/>
        <w:rPr>
          <w:rFonts w:ascii="Times New Roman" w:hAnsi="Times New Roman" w:cs="Times New Roman"/>
          <w:sz w:val="24"/>
          <w:szCs w:val="24"/>
        </w:rPr>
      </w:pPr>
    </w:p>
    <w:p w14:paraId="43732F49" w14:textId="77777777" w:rsidR="00B80A46" w:rsidRPr="00CC65D4" w:rsidRDefault="00752341" w:rsidP="00FA2392">
      <w:pPr>
        <w:spacing w:line="360" w:lineRule="auto"/>
        <w:jc w:val="both"/>
        <w:rPr>
          <w:rFonts w:ascii="Times New Roman" w:hAnsi="Times New Roman" w:cs="Times New Roman"/>
          <w:b/>
          <w:sz w:val="24"/>
          <w:szCs w:val="24"/>
        </w:rPr>
      </w:pPr>
      <w:r w:rsidRPr="00CC65D4">
        <w:rPr>
          <w:rFonts w:ascii="Times New Roman" w:hAnsi="Times New Roman" w:cs="Times New Roman"/>
          <w:sz w:val="24"/>
          <w:szCs w:val="24"/>
        </w:rPr>
        <w:t xml:space="preserve">Table </w:t>
      </w:r>
      <w:r w:rsidR="00FA2392" w:rsidRPr="00CC65D4">
        <w:rPr>
          <w:rFonts w:ascii="Times New Roman" w:hAnsi="Times New Roman" w:cs="Times New Roman"/>
          <w:b/>
          <w:sz w:val="24"/>
          <w:szCs w:val="24"/>
        </w:rPr>
        <w:t>3</w:t>
      </w:r>
      <w:r w:rsidRPr="00CC65D4">
        <w:rPr>
          <w:rFonts w:ascii="Times New Roman" w:hAnsi="Times New Roman" w:cs="Times New Roman"/>
          <w:b/>
          <w:sz w:val="24"/>
          <w:szCs w:val="24"/>
        </w:rPr>
        <w:t>:</w:t>
      </w:r>
      <w:r w:rsidR="00FA2392" w:rsidRPr="00CC65D4">
        <w:rPr>
          <w:rFonts w:ascii="Times New Roman" w:hAnsi="Times New Roman" w:cs="Times New Roman"/>
          <w:b/>
          <w:sz w:val="24"/>
          <w:szCs w:val="24"/>
        </w:rPr>
        <w:t xml:space="preserve"> Overall</w:t>
      </w:r>
      <w:r w:rsidRPr="00CC65D4">
        <w:rPr>
          <w:rFonts w:ascii="Times New Roman" w:hAnsi="Times New Roman" w:cs="Times New Roman"/>
          <w:b/>
          <w:sz w:val="24"/>
          <w:szCs w:val="24"/>
        </w:rPr>
        <w:t xml:space="preserve"> comparison of erythrocyte sedimentation rate and red cell parameters between the tests and the controls</w:t>
      </w:r>
    </w:p>
    <w:tbl>
      <w:tblPr>
        <w:tblStyle w:val="TableGrid"/>
        <w:tblW w:w="9630" w:type="dxa"/>
        <w:tblInd w:w="-5" w:type="dxa"/>
        <w:tblLook w:val="04A0" w:firstRow="1" w:lastRow="0" w:firstColumn="1" w:lastColumn="0" w:noHBand="0" w:noVBand="1"/>
      </w:tblPr>
      <w:tblGrid>
        <w:gridCol w:w="1561"/>
        <w:gridCol w:w="2219"/>
        <w:gridCol w:w="2250"/>
        <w:gridCol w:w="1080"/>
        <w:gridCol w:w="1080"/>
        <w:gridCol w:w="1440"/>
      </w:tblGrid>
      <w:tr w:rsidR="00B80A46" w:rsidRPr="00CC65D4" w14:paraId="0A670086" w14:textId="77777777">
        <w:trPr>
          <w:trHeight w:val="242"/>
        </w:trPr>
        <w:tc>
          <w:tcPr>
            <w:tcW w:w="1561" w:type="dxa"/>
            <w:vMerge w:val="restart"/>
          </w:tcPr>
          <w:p w14:paraId="34E9D5CB"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lastRenderedPageBreak/>
              <w:t>Parameter</w:t>
            </w:r>
          </w:p>
        </w:tc>
        <w:tc>
          <w:tcPr>
            <w:tcW w:w="2219" w:type="dxa"/>
          </w:tcPr>
          <w:p w14:paraId="09BB9129"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Subject</w:t>
            </w:r>
          </w:p>
        </w:tc>
        <w:tc>
          <w:tcPr>
            <w:tcW w:w="2250" w:type="dxa"/>
          </w:tcPr>
          <w:p w14:paraId="7BBC7F26"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Control</w:t>
            </w:r>
          </w:p>
        </w:tc>
        <w:tc>
          <w:tcPr>
            <w:tcW w:w="1080" w:type="dxa"/>
            <w:vMerge w:val="restart"/>
          </w:tcPr>
          <w:p w14:paraId="0966C9EC"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t-value</w:t>
            </w:r>
          </w:p>
        </w:tc>
        <w:tc>
          <w:tcPr>
            <w:tcW w:w="1080" w:type="dxa"/>
            <w:vMerge w:val="restart"/>
          </w:tcPr>
          <w:p w14:paraId="475D129D"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p-value</w:t>
            </w:r>
          </w:p>
        </w:tc>
        <w:tc>
          <w:tcPr>
            <w:tcW w:w="1440" w:type="dxa"/>
            <w:vMerge w:val="restart"/>
          </w:tcPr>
          <w:p w14:paraId="589FED7F"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Implications</w:t>
            </w:r>
          </w:p>
        </w:tc>
      </w:tr>
      <w:tr w:rsidR="00B80A46" w:rsidRPr="00CC65D4" w14:paraId="355DE639" w14:textId="77777777">
        <w:trPr>
          <w:trHeight w:val="265"/>
        </w:trPr>
        <w:tc>
          <w:tcPr>
            <w:tcW w:w="1561" w:type="dxa"/>
            <w:vMerge/>
          </w:tcPr>
          <w:p w14:paraId="2C8BD0EC" w14:textId="77777777" w:rsidR="00B80A46" w:rsidRPr="00CC65D4" w:rsidRDefault="00B80A46">
            <w:pPr>
              <w:spacing w:after="0" w:line="360" w:lineRule="auto"/>
              <w:jc w:val="both"/>
              <w:rPr>
                <w:rFonts w:ascii="Times New Roman" w:hAnsi="Times New Roman" w:cs="Times New Roman"/>
                <w:b/>
                <w:sz w:val="24"/>
                <w:szCs w:val="24"/>
              </w:rPr>
            </w:pPr>
          </w:p>
        </w:tc>
        <w:tc>
          <w:tcPr>
            <w:tcW w:w="2219" w:type="dxa"/>
          </w:tcPr>
          <w:p w14:paraId="0ADAC913" w14:textId="77777777" w:rsidR="00B80A46" w:rsidRPr="00CC65D4" w:rsidRDefault="009A4842">
            <w:pPr>
              <w:spacing w:after="0" w:line="360" w:lineRule="auto"/>
              <w:jc w:val="both"/>
              <w:rPr>
                <w:rFonts w:ascii="Times New Roman" w:hAnsi="Times New Roman" w:cs="Times New Roman"/>
                <w:b/>
                <w:sz w:val="24"/>
                <w:szCs w:val="24"/>
              </w:rPr>
            </w:pPr>
            <w:proofErr w:type="spellStart"/>
            <w:r w:rsidRPr="00CC65D4">
              <w:rPr>
                <w:rFonts w:ascii="Times New Roman" w:hAnsi="Times New Roman" w:cs="Times New Roman"/>
                <w:sz w:val="24"/>
                <w:szCs w:val="24"/>
              </w:rPr>
              <w:t>Mean</w:t>
            </w:r>
            <w:r w:rsidRPr="00CC65D4">
              <w:rPr>
                <w:rFonts w:ascii="Times New Roman" w:hAnsi="Times New Roman" w:cs="Times New Roman"/>
                <w:b/>
                <w:sz w:val="24"/>
                <w:szCs w:val="24"/>
              </w:rPr>
              <w:t>±</w:t>
            </w:r>
            <w:r w:rsidRPr="00CC65D4">
              <w:rPr>
                <w:rFonts w:ascii="Times New Roman" w:hAnsi="Times New Roman" w:cs="Times New Roman"/>
                <w:sz w:val="24"/>
                <w:szCs w:val="24"/>
              </w:rPr>
              <w:t>SD</w:t>
            </w:r>
            <w:proofErr w:type="spellEnd"/>
            <w:r w:rsidRPr="00CC65D4">
              <w:rPr>
                <w:rFonts w:ascii="Times New Roman" w:hAnsi="Times New Roman" w:cs="Times New Roman"/>
                <w:sz w:val="24"/>
                <w:szCs w:val="24"/>
              </w:rPr>
              <w:t xml:space="preserve"> (n=32)</w:t>
            </w:r>
          </w:p>
        </w:tc>
        <w:tc>
          <w:tcPr>
            <w:tcW w:w="2250" w:type="dxa"/>
          </w:tcPr>
          <w:p w14:paraId="0660A17E" w14:textId="77777777" w:rsidR="00B80A46" w:rsidRPr="00CC65D4" w:rsidRDefault="009A4842">
            <w:pPr>
              <w:spacing w:after="0" w:line="360" w:lineRule="auto"/>
              <w:jc w:val="both"/>
              <w:rPr>
                <w:rFonts w:ascii="Times New Roman" w:hAnsi="Times New Roman" w:cs="Times New Roman"/>
                <w:b/>
                <w:sz w:val="24"/>
                <w:szCs w:val="24"/>
              </w:rPr>
            </w:pPr>
            <w:proofErr w:type="spellStart"/>
            <w:r w:rsidRPr="00CC65D4">
              <w:rPr>
                <w:rFonts w:ascii="Times New Roman" w:hAnsi="Times New Roman" w:cs="Times New Roman"/>
                <w:sz w:val="24"/>
                <w:szCs w:val="24"/>
              </w:rPr>
              <w:t>Mean±SD</w:t>
            </w:r>
            <w:proofErr w:type="spellEnd"/>
            <w:r w:rsidRPr="00CC65D4">
              <w:rPr>
                <w:rFonts w:ascii="Times New Roman" w:hAnsi="Times New Roman" w:cs="Times New Roman"/>
                <w:sz w:val="24"/>
                <w:szCs w:val="24"/>
              </w:rPr>
              <w:t xml:space="preserve"> (n=39)</w:t>
            </w:r>
          </w:p>
        </w:tc>
        <w:tc>
          <w:tcPr>
            <w:tcW w:w="1080" w:type="dxa"/>
            <w:vMerge/>
          </w:tcPr>
          <w:p w14:paraId="44200C1B" w14:textId="77777777" w:rsidR="00B80A46" w:rsidRPr="00CC65D4" w:rsidRDefault="00B80A46">
            <w:pPr>
              <w:spacing w:after="0" w:line="360" w:lineRule="auto"/>
              <w:jc w:val="both"/>
              <w:rPr>
                <w:rFonts w:ascii="Times New Roman" w:hAnsi="Times New Roman" w:cs="Times New Roman"/>
                <w:b/>
                <w:sz w:val="24"/>
                <w:szCs w:val="24"/>
              </w:rPr>
            </w:pPr>
          </w:p>
        </w:tc>
        <w:tc>
          <w:tcPr>
            <w:tcW w:w="1080" w:type="dxa"/>
            <w:vMerge/>
          </w:tcPr>
          <w:p w14:paraId="1C7D3D87" w14:textId="77777777" w:rsidR="00B80A46" w:rsidRPr="00CC65D4" w:rsidRDefault="00B80A46">
            <w:pPr>
              <w:spacing w:after="0" w:line="360" w:lineRule="auto"/>
              <w:jc w:val="both"/>
              <w:rPr>
                <w:rFonts w:ascii="Times New Roman" w:hAnsi="Times New Roman" w:cs="Times New Roman"/>
                <w:b/>
                <w:sz w:val="24"/>
                <w:szCs w:val="24"/>
              </w:rPr>
            </w:pPr>
          </w:p>
        </w:tc>
        <w:tc>
          <w:tcPr>
            <w:tcW w:w="1440" w:type="dxa"/>
            <w:vMerge/>
          </w:tcPr>
          <w:p w14:paraId="0BAE3618" w14:textId="77777777" w:rsidR="00B80A46" w:rsidRPr="00CC65D4" w:rsidRDefault="00B80A46">
            <w:pPr>
              <w:spacing w:after="0" w:line="360" w:lineRule="auto"/>
              <w:jc w:val="both"/>
              <w:rPr>
                <w:rFonts w:ascii="Times New Roman" w:hAnsi="Times New Roman" w:cs="Times New Roman"/>
                <w:b/>
                <w:sz w:val="24"/>
                <w:szCs w:val="24"/>
              </w:rPr>
            </w:pPr>
          </w:p>
        </w:tc>
      </w:tr>
      <w:tr w:rsidR="00B80A46" w:rsidRPr="00CC65D4" w14:paraId="383DBEAD" w14:textId="77777777">
        <w:tc>
          <w:tcPr>
            <w:tcW w:w="1561" w:type="dxa"/>
          </w:tcPr>
          <w:p w14:paraId="6E55F8B0"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ESR (mm/</w:t>
            </w:r>
            <w:proofErr w:type="spellStart"/>
            <w:r w:rsidRPr="00CC65D4">
              <w:rPr>
                <w:rFonts w:ascii="Times New Roman" w:hAnsi="Times New Roman" w:cs="Times New Roman"/>
                <w:sz w:val="24"/>
                <w:szCs w:val="24"/>
              </w:rPr>
              <w:t>hr</w:t>
            </w:r>
            <w:proofErr w:type="spellEnd"/>
            <w:r w:rsidRPr="00CC65D4">
              <w:rPr>
                <w:rFonts w:ascii="Times New Roman" w:hAnsi="Times New Roman" w:cs="Times New Roman"/>
                <w:sz w:val="24"/>
                <w:szCs w:val="24"/>
              </w:rPr>
              <w:t>)</w:t>
            </w:r>
          </w:p>
        </w:tc>
        <w:tc>
          <w:tcPr>
            <w:tcW w:w="2219" w:type="dxa"/>
          </w:tcPr>
          <w:p w14:paraId="73326BEC"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22.94±11.71</w:t>
            </w:r>
          </w:p>
        </w:tc>
        <w:tc>
          <w:tcPr>
            <w:tcW w:w="2250" w:type="dxa"/>
          </w:tcPr>
          <w:p w14:paraId="706343D4"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13.13±6.14</w:t>
            </w:r>
          </w:p>
        </w:tc>
        <w:tc>
          <w:tcPr>
            <w:tcW w:w="1080" w:type="dxa"/>
          </w:tcPr>
          <w:p w14:paraId="2B2E090A"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4.531</w:t>
            </w:r>
          </w:p>
        </w:tc>
        <w:tc>
          <w:tcPr>
            <w:tcW w:w="1080" w:type="dxa"/>
          </w:tcPr>
          <w:p w14:paraId="201D8333"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0.000</w:t>
            </w:r>
          </w:p>
        </w:tc>
        <w:tc>
          <w:tcPr>
            <w:tcW w:w="1440" w:type="dxa"/>
          </w:tcPr>
          <w:p w14:paraId="273F08B5"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Significance</w:t>
            </w:r>
          </w:p>
        </w:tc>
      </w:tr>
      <w:tr w:rsidR="00B80A46" w:rsidRPr="00CC65D4" w14:paraId="1118D0B6" w14:textId="77777777">
        <w:tc>
          <w:tcPr>
            <w:tcW w:w="1561" w:type="dxa"/>
          </w:tcPr>
          <w:p w14:paraId="33C8D228"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PCV (%)</w:t>
            </w:r>
          </w:p>
        </w:tc>
        <w:tc>
          <w:tcPr>
            <w:tcW w:w="2219" w:type="dxa"/>
          </w:tcPr>
          <w:p w14:paraId="3A33242B"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32.44±9.14</w:t>
            </w:r>
          </w:p>
        </w:tc>
        <w:tc>
          <w:tcPr>
            <w:tcW w:w="2250" w:type="dxa"/>
          </w:tcPr>
          <w:p w14:paraId="56FF6514"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39.72±6.57</w:t>
            </w:r>
          </w:p>
        </w:tc>
        <w:tc>
          <w:tcPr>
            <w:tcW w:w="1080" w:type="dxa"/>
          </w:tcPr>
          <w:p w14:paraId="1ED599D8"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-3.898</w:t>
            </w:r>
          </w:p>
        </w:tc>
        <w:tc>
          <w:tcPr>
            <w:tcW w:w="1080" w:type="dxa"/>
          </w:tcPr>
          <w:p w14:paraId="037BA453"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0.000</w:t>
            </w:r>
          </w:p>
        </w:tc>
        <w:tc>
          <w:tcPr>
            <w:tcW w:w="1440" w:type="dxa"/>
          </w:tcPr>
          <w:p w14:paraId="395BC81D"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Significance</w:t>
            </w:r>
          </w:p>
        </w:tc>
      </w:tr>
      <w:tr w:rsidR="00B80A46" w:rsidRPr="00CC65D4" w14:paraId="01B8991C" w14:textId="77777777">
        <w:tc>
          <w:tcPr>
            <w:tcW w:w="1561" w:type="dxa"/>
          </w:tcPr>
          <w:p w14:paraId="000B973C"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HB (g/dl)</w:t>
            </w:r>
          </w:p>
        </w:tc>
        <w:tc>
          <w:tcPr>
            <w:tcW w:w="2219" w:type="dxa"/>
          </w:tcPr>
          <w:p w14:paraId="57B5865A"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11.88±10.08</w:t>
            </w:r>
          </w:p>
        </w:tc>
        <w:tc>
          <w:tcPr>
            <w:tcW w:w="2250" w:type="dxa"/>
          </w:tcPr>
          <w:p w14:paraId="69F01551"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12.23±2.28</w:t>
            </w:r>
          </w:p>
        </w:tc>
        <w:tc>
          <w:tcPr>
            <w:tcW w:w="1080" w:type="dxa"/>
          </w:tcPr>
          <w:p w14:paraId="3A6EBE1C"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- 0.211</w:t>
            </w:r>
          </w:p>
        </w:tc>
        <w:tc>
          <w:tcPr>
            <w:tcW w:w="1080" w:type="dxa"/>
          </w:tcPr>
          <w:p w14:paraId="45801169"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0.834</w:t>
            </w:r>
          </w:p>
        </w:tc>
        <w:tc>
          <w:tcPr>
            <w:tcW w:w="1440" w:type="dxa"/>
          </w:tcPr>
          <w:p w14:paraId="5D28CFCB"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No significance</w:t>
            </w:r>
          </w:p>
        </w:tc>
      </w:tr>
      <w:tr w:rsidR="00B80A46" w:rsidRPr="00CC65D4" w14:paraId="6FC0AA90" w14:textId="77777777">
        <w:tc>
          <w:tcPr>
            <w:tcW w:w="1561" w:type="dxa"/>
          </w:tcPr>
          <w:p w14:paraId="21D66C0A"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MCHC (g/dl)</w:t>
            </w:r>
          </w:p>
        </w:tc>
        <w:tc>
          <w:tcPr>
            <w:tcW w:w="2219" w:type="dxa"/>
          </w:tcPr>
          <w:p w14:paraId="39FB7D33"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31.42±3.22</w:t>
            </w:r>
          </w:p>
        </w:tc>
        <w:tc>
          <w:tcPr>
            <w:tcW w:w="2250" w:type="dxa"/>
          </w:tcPr>
          <w:p w14:paraId="7FFED588"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30.73±1.49</w:t>
            </w:r>
          </w:p>
        </w:tc>
        <w:tc>
          <w:tcPr>
            <w:tcW w:w="1080" w:type="dxa"/>
          </w:tcPr>
          <w:p w14:paraId="6E52B199" w14:textId="77777777" w:rsidR="00B80A46" w:rsidRPr="00CC65D4" w:rsidRDefault="009A4842">
            <w:pPr>
              <w:spacing w:after="0" w:line="360" w:lineRule="auto"/>
              <w:jc w:val="both"/>
              <w:rPr>
                <w:rFonts w:ascii="Times New Roman" w:hAnsi="Times New Roman" w:cs="Times New Roman"/>
                <w:b/>
                <w:sz w:val="24"/>
                <w:szCs w:val="24"/>
              </w:rPr>
            </w:pPr>
            <w:r w:rsidRPr="00CC65D4">
              <w:rPr>
                <w:rFonts w:ascii="Times New Roman" w:hAnsi="Times New Roman" w:cs="Times New Roman"/>
                <w:sz w:val="24"/>
                <w:szCs w:val="24"/>
              </w:rPr>
              <w:t>1.190</w:t>
            </w:r>
          </w:p>
        </w:tc>
        <w:tc>
          <w:tcPr>
            <w:tcW w:w="1080" w:type="dxa"/>
          </w:tcPr>
          <w:p w14:paraId="757429B3"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0.238</w:t>
            </w:r>
          </w:p>
        </w:tc>
        <w:tc>
          <w:tcPr>
            <w:tcW w:w="1440" w:type="dxa"/>
          </w:tcPr>
          <w:p w14:paraId="0470A042" w14:textId="77777777" w:rsidR="00B80A46" w:rsidRPr="00CC65D4" w:rsidRDefault="009A4842">
            <w:pPr>
              <w:spacing w:after="0" w:line="360" w:lineRule="auto"/>
              <w:jc w:val="both"/>
              <w:rPr>
                <w:rFonts w:ascii="Times New Roman" w:hAnsi="Times New Roman" w:cs="Times New Roman"/>
                <w:sz w:val="24"/>
                <w:szCs w:val="24"/>
              </w:rPr>
            </w:pPr>
            <w:r w:rsidRPr="00CC65D4">
              <w:rPr>
                <w:rFonts w:ascii="Times New Roman" w:hAnsi="Times New Roman" w:cs="Times New Roman"/>
                <w:sz w:val="24"/>
                <w:szCs w:val="24"/>
              </w:rPr>
              <w:t>No significance</w:t>
            </w:r>
          </w:p>
        </w:tc>
      </w:tr>
    </w:tbl>
    <w:p w14:paraId="4D5C450E" w14:textId="77777777" w:rsidR="00B80A46" w:rsidRPr="00CC65D4" w:rsidRDefault="00B80A46">
      <w:pPr>
        <w:spacing w:line="360" w:lineRule="auto"/>
        <w:jc w:val="both"/>
        <w:rPr>
          <w:rFonts w:ascii="Times New Roman" w:hAnsi="Times New Roman" w:cs="Times New Roman"/>
          <w:b/>
          <w:sz w:val="24"/>
          <w:szCs w:val="24"/>
        </w:rPr>
      </w:pPr>
    </w:p>
    <w:p w14:paraId="67D215E8" w14:textId="77777777" w:rsidR="00B80A46" w:rsidRPr="00CC65D4" w:rsidRDefault="00B80A46">
      <w:pPr>
        <w:spacing w:line="360" w:lineRule="auto"/>
        <w:jc w:val="both"/>
        <w:rPr>
          <w:rFonts w:ascii="Times New Roman" w:hAnsi="Times New Roman" w:cs="Times New Roman"/>
          <w:sz w:val="24"/>
          <w:szCs w:val="24"/>
        </w:rPr>
      </w:pPr>
    </w:p>
    <w:p w14:paraId="019F4DBC" w14:textId="77777777" w:rsidR="00B80A46" w:rsidRPr="00CC65D4" w:rsidRDefault="009A4842">
      <w:pPr>
        <w:spacing w:line="480" w:lineRule="auto"/>
        <w:rPr>
          <w:rFonts w:ascii="Times New Roman" w:hAnsi="Times New Roman" w:cs="Times New Roman"/>
          <w:b/>
          <w:sz w:val="24"/>
          <w:szCs w:val="24"/>
        </w:rPr>
      </w:pPr>
      <w:r w:rsidRPr="00CC65D4">
        <w:rPr>
          <w:rFonts w:ascii="Times New Roman" w:hAnsi="Times New Roman" w:cs="Times New Roman"/>
          <w:b/>
          <w:sz w:val="24"/>
          <w:szCs w:val="24"/>
        </w:rPr>
        <w:t xml:space="preserve">Discussion </w:t>
      </w:r>
    </w:p>
    <w:p w14:paraId="5775E0B7"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Rheumatoid arthritis is a chronic systematic disease usually manifesting as inflammation of multiple joints. Hemorheological abnormalities have been described in a number of autoimmune diseases. Patients with rheumatoid arthritis are known of having disturbed blood rheology</w:t>
      </w:r>
      <w:r w:rsidR="00A71B37" w:rsidRPr="00CC65D4">
        <w:rPr>
          <w:rFonts w:ascii="Times New Roman" w:hAnsi="Times New Roman" w:cs="Times New Roman"/>
          <w:sz w:val="24"/>
          <w:szCs w:val="24"/>
        </w:rPr>
        <w:t xml:space="preserve"> </w:t>
      </w:r>
      <w:r w:rsidRPr="00CC65D4">
        <w:rPr>
          <w:rFonts w:ascii="Times New Roman" w:hAnsi="Times New Roman" w:cs="Times New Roman"/>
          <w:sz w:val="24"/>
          <w:szCs w:val="24"/>
        </w:rPr>
        <w:t>(flow). This study was done to evaluate</w:t>
      </w:r>
      <w:r w:rsidR="00752341" w:rsidRPr="00CC65D4">
        <w:rPr>
          <w:rFonts w:ascii="Times New Roman" w:hAnsi="Times New Roman" w:cs="Times New Roman"/>
          <w:sz w:val="24"/>
          <w:szCs w:val="24"/>
        </w:rPr>
        <w:t xml:space="preserve"> red cell aggregation</w:t>
      </w:r>
      <w:r w:rsidRPr="00CC65D4">
        <w:rPr>
          <w:rFonts w:ascii="Times New Roman" w:hAnsi="Times New Roman" w:cs="Times New Roman"/>
          <w:sz w:val="24"/>
          <w:szCs w:val="24"/>
        </w:rPr>
        <w:t xml:space="preserve"> on individuals experiencing multiple joint pains and at risk of developing rheumatoid arthritis. This condition may create a vicious circle between endothelial damage, thus leading to microvascular occlusion. </w:t>
      </w:r>
    </w:p>
    <w:p w14:paraId="603AA7E4"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From the result obtained in this study, a statistically significant difference was observed on erythrocyte sedimentation rate and packed cell volume (P&lt;0.05) in females between test and control group and a statistically significant difference was observed on mean corpuscular hemoglobin concentration in male (P&lt;0.05) in test group when compared to control group. While there was no </w:t>
      </w:r>
      <w:proofErr w:type="gramStart"/>
      <w:r w:rsidRPr="00CC65D4">
        <w:rPr>
          <w:rFonts w:ascii="Times New Roman" w:hAnsi="Times New Roman" w:cs="Times New Roman"/>
          <w:sz w:val="24"/>
          <w:szCs w:val="24"/>
        </w:rPr>
        <w:t>statistical</w:t>
      </w:r>
      <w:proofErr w:type="gramEnd"/>
      <w:r w:rsidRPr="00CC65D4">
        <w:rPr>
          <w:rFonts w:ascii="Times New Roman" w:hAnsi="Times New Roman" w:cs="Times New Roman"/>
          <w:sz w:val="24"/>
          <w:szCs w:val="24"/>
        </w:rPr>
        <w:t xml:space="preserve"> significant difference in Hemoglobin concentration with (P&gt;0.05).</w:t>
      </w:r>
    </w:p>
    <w:p w14:paraId="4547D236" w14:textId="77777777" w:rsidR="00B80A46"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Erythrocyte sedimentation rate measures the degree of inflammation in joints, meaning that the </w:t>
      </w:r>
      <w:proofErr w:type="gramStart"/>
      <w:r w:rsidRPr="00CC65D4">
        <w:rPr>
          <w:rFonts w:ascii="Times New Roman" w:hAnsi="Times New Roman" w:cs="Times New Roman"/>
          <w:sz w:val="24"/>
          <w:szCs w:val="24"/>
        </w:rPr>
        <w:t>more red</w:t>
      </w:r>
      <w:proofErr w:type="gramEnd"/>
      <w:r w:rsidRPr="00CC65D4">
        <w:rPr>
          <w:rFonts w:ascii="Times New Roman" w:hAnsi="Times New Roman" w:cs="Times New Roman"/>
          <w:sz w:val="24"/>
          <w:szCs w:val="24"/>
        </w:rPr>
        <w:t xml:space="preserve"> blood settles, the more inflammation occurs in the joints. In this study erythrocyte </w:t>
      </w:r>
      <w:r w:rsidRPr="00CC65D4">
        <w:rPr>
          <w:rFonts w:ascii="Times New Roman" w:hAnsi="Times New Roman" w:cs="Times New Roman"/>
          <w:sz w:val="24"/>
          <w:szCs w:val="24"/>
        </w:rPr>
        <w:lastRenderedPageBreak/>
        <w:t xml:space="preserve">sedimentation rate obtained is in agreement with the study of Sharma et al., </w:t>
      </w:r>
      <w:r w:rsidR="00752341" w:rsidRPr="00CC65D4">
        <w:rPr>
          <w:rFonts w:ascii="Times New Roman" w:hAnsi="Times New Roman" w:cs="Times New Roman"/>
          <w:sz w:val="24"/>
          <w:szCs w:val="24"/>
        </w:rPr>
        <w:t xml:space="preserve">2018, </w:t>
      </w:r>
      <w:r w:rsidRPr="00CC65D4">
        <w:rPr>
          <w:rFonts w:ascii="Times New Roman" w:hAnsi="Times New Roman" w:cs="Times New Roman"/>
          <w:sz w:val="24"/>
          <w:szCs w:val="24"/>
        </w:rPr>
        <w:t>Who reported that erythrocyte sedimentation rate, an acute phase reactant</w:t>
      </w:r>
      <w:r w:rsidR="00752341" w:rsidRPr="00CC65D4">
        <w:rPr>
          <w:rFonts w:ascii="Times New Roman" w:hAnsi="Times New Roman" w:cs="Times New Roman"/>
          <w:sz w:val="24"/>
          <w:szCs w:val="24"/>
        </w:rPr>
        <w:t xml:space="preserve"> was</w:t>
      </w:r>
      <w:r w:rsidRPr="00CC65D4">
        <w:rPr>
          <w:rFonts w:ascii="Times New Roman" w:hAnsi="Times New Roman" w:cs="Times New Roman"/>
          <w:sz w:val="24"/>
          <w:szCs w:val="24"/>
        </w:rPr>
        <w:t xml:space="preserve"> statistically highly signific</w:t>
      </w:r>
      <w:r w:rsidR="00752341" w:rsidRPr="00CC65D4">
        <w:rPr>
          <w:rFonts w:ascii="Times New Roman" w:hAnsi="Times New Roman" w:cs="Times New Roman"/>
          <w:sz w:val="24"/>
          <w:szCs w:val="24"/>
        </w:rPr>
        <w:t xml:space="preserve">ant in test subjects </w:t>
      </w:r>
      <w:r w:rsidRPr="00CC65D4">
        <w:rPr>
          <w:rFonts w:ascii="Times New Roman" w:hAnsi="Times New Roman" w:cs="Times New Roman"/>
          <w:sz w:val="24"/>
          <w:szCs w:val="24"/>
        </w:rPr>
        <w:t xml:space="preserve">when compared to the control </w:t>
      </w:r>
      <w:proofErr w:type="gramStart"/>
      <w:r w:rsidRPr="00CC65D4">
        <w:rPr>
          <w:rFonts w:ascii="Times New Roman" w:hAnsi="Times New Roman" w:cs="Times New Roman"/>
          <w:sz w:val="24"/>
          <w:szCs w:val="24"/>
        </w:rPr>
        <w:t>values,</w:t>
      </w:r>
      <w:r w:rsidR="00752341" w:rsidRPr="00CC65D4">
        <w:rPr>
          <w:rFonts w:ascii="Times New Roman" w:hAnsi="Times New Roman" w:cs="Times New Roman"/>
          <w:sz w:val="24"/>
          <w:szCs w:val="24"/>
        </w:rPr>
        <w:t>(</w:t>
      </w:r>
      <w:proofErr w:type="gramEnd"/>
      <w:r w:rsidRPr="00CC65D4">
        <w:rPr>
          <w:rFonts w:ascii="Times New Roman" w:hAnsi="Times New Roman" w:cs="Times New Roman"/>
          <w:sz w:val="24"/>
          <w:szCs w:val="24"/>
        </w:rPr>
        <w:t xml:space="preserve"> P&lt;0.0001</w:t>
      </w:r>
      <w:r w:rsidR="00752341" w:rsidRPr="00CC65D4">
        <w:rPr>
          <w:rFonts w:ascii="Times New Roman" w:hAnsi="Times New Roman" w:cs="Times New Roman"/>
          <w:sz w:val="24"/>
          <w:szCs w:val="24"/>
        </w:rPr>
        <w:t>)</w:t>
      </w:r>
      <w:r w:rsidRPr="00CC65D4">
        <w:rPr>
          <w:rFonts w:ascii="Times New Roman" w:hAnsi="Times New Roman" w:cs="Times New Roman"/>
          <w:sz w:val="24"/>
          <w:szCs w:val="24"/>
        </w:rPr>
        <w:t xml:space="preserve">. </w:t>
      </w:r>
      <w:proofErr w:type="spellStart"/>
      <w:r w:rsidRPr="00CC65D4">
        <w:rPr>
          <w:rFonts w:ascii="Times New Roman" w:hAnsi="Times New Roman" w:cs="Times New Roman"/>
          <w:sz w:val="24"/>
          <w:szCs w:val="24"/>
        </w:rPr>
        <w:t>Mursal</w:t>
      </w:r>
      <w:proofErr w:type="spellEnd"/>
      <w:r w:rsidRPr="00CC65D4">
        <w:rPr>
          <w:rFonts w:ascii="Times New Roman" w:hAnsi="Times New Roman" w:cs="Times New Roman"/>
          <w:sz w:val="24"/>
          <w:szCs w:val="24"/>
        </w:rPr>
        <w:t xml:space="preserve"> et al.,</w:t>
      </w:r>
      <w:r w:rsidR="00752341" w:rsidRPr="00CC65D4">
        <w:rPr>
          <w:rFonts w:ascii="Times New Roman" w:hAnsi="Times New Roman" w:cs="Times New Roman"/>
          <w:sz w:val="24"/>
          <w:szCs w:val="24"/>
        </w:rPr>
        <w:t xml:space="preserve"> (2016)</w:t>
      </w:r>
      <w:r w:rsidRPr="00CC65D4">
        <w:rPr>
          <w:rFonts w:ascii="Times New Roman" w:hAnsi="Times New Roman" w:cs="Times New Roman"/>
          <w:sz w:val="24"/>
          <w:szCs w:val="24"/>
        </w:rPr>
        <w:t xml:space="preserve"> demonstrated that hemoglobin level of non-anemic rheumatoid arthritis patients </w:t>
      </w:r>
      <w:r w:rsidR="00752341" w:rsidRPr="00CC65D4">
        <w:rPr>
          <w:rFonts w:ascii="Times New Roman" w:hAnsi="Times New Roman" w:cs="Times New Roman"/>
          <w:sz w:val="24"/>
          <w:szCs w:val="24"/>
        </w:rPr>
        <w:t xml:space="preserve">was within a normal range which </w:t>
      </w:r>
      <w:proofErr w:type="gramStart"/>
      <w:r w:rsidR="00752341" w:rsidRPr="00CC65D4">
        <w:rPr>
          <w:rFonts w:ascii="Times New Roman" w:hAnsi="Times New Roman" w:cs="Times New Roman"/>
          <w:sz w:val="24"/>
          <w:szCs w:val="24"/>
        </w:rPr>
        <w:t>is in agreement</w:t>
      </w:r>
      <w:proofErr w:type="gramEnd"/>
      <w:r w:rsidR="00752341" w:rsidRPr="00CC65D4">
        <w:rPr>
          <w:rFonts w:ascii="Times New Roman" w:hAnsi="Times New Roman" w:cs="Times New Roman"/>
          <w:sz w:val="24"/>
          <w:szCs w:val="24"/>
        </w:rPr>
        <w:t xml:space="preserve"> with findings of the present study</w:t>
      </w:r>
      <w:r w:rsidR="00135E7B">
        <w:rPr>
          <w:rFonts w:ascii="Times New Roman" w:hAnsi="Times New Roman" w:cs="Times New Roman"/>
          <w:sz w:val="24"/>
          <w:szCs w:val="24"/>
        </w:rPr>
        <w:t xml:space="preserve">. The study of </w:t>
      </w:r>
      <w:proofErr w:type="spellStart"/>
      <w:r w:rsidR="00135E7B">
        <w:rPr>
          <w:rFonts w:ascii="Times New Roman" w:hAnsi="Times New Roman" w:cs="Times New Roman"/>
          <w:sz w:val="24"/>
          <w:szCs w:val="24"/>
        </w:rPr>
        <w:t>Babikir</w:t>
      </w:r>
      <w:proofErr w:type="spellEnd"/>
      <w:r w:rsidR="00135E7B">
        <w:rPr>
          <w:rFonts w:ascii="Times New Roman" w:hAnsi="Times New Roman" w:cs="Times New Roman"/>
          <w:sz w:val="24"/>
          <w:szCs w:val="24"/>
        </w:rPr>
        <w:t xml:space="preserve"> and </w:t>
      </w:r>
      <w:proofErr w:type="spellStart"/>
      <w:r w:rsidR="00135E7B" w:rsidRPr="00CC65D4">
        <w:rPr>
          <w:rFonts w:ascii="Times New Roman" w:hAnsi="Times New Roman" w:cs="Times New Roman"/>
          <w:sz w:val="24"/>
          <w:szCs w:val="24"/>
        </w:rPr>
        <w:t>Gaufri</w:t>
      </w:r>
      <w:proofErr w:type="spellEnd"/>
      <w:r w:rsidR="00135E7B" w:rsidRPr="00CC65D4">
        <w:rPr>
          <w:rFonts w:ascii="Times New Roman" w:hAnsi="Times New Roman" w:cs="Times New Roman"/>
          <w:sz w:val="24"/>
          <w:szCs w:val="24"/>
        </w:rPr>
        <w:t xml:space="preserve"> </w:t>
      </w:r>
      <w:r w:rsidR="00752341" w:rsidRPr="00CC65D4">
        <w:rPr>
          <w:rFonts w:ascii="Times New Roman" w:hAnsi="Times New Roman" w:cs="Times New Roman"/>
          <w:sz w:val="24"/>
          <w:szCs w:val="24"/>
        </w:rPr>
        <w:t>(2017)</w:t>
      </w:r>
      <w:r w:rsidRPr="00CC65D4">
        <w:rPr>
          <w:rFonts w:ascii="Times New Roman" w:hAnsi="Times New Roman" w:cs="Times New Roman"/>
          <w:sz w:val="24"/>
          <w:szCs w:val="24"/>
        </w:rPr>
        <w:t xml:space="preserve"> de</w:t>
      </w:r>
      <w:r w:rsidR="00752341" w:rsidRPr="00CC65D4">
        <w:rPr>
          <w:rFonts w:ascii="Times New Roman" w:hAnsi="Times New Roman" w:cs="Times New Roman"/>
          <w:sz w:val="24"/>
          <w:szCs w:val="24"/>
        </w:rPr>
        <w:t>monstrated that</w:t>
      </w:r>
      <w:r w:rsidRPr="00CC65D4">
        <w:rPr>
          <w:rFonts w:ascii="Times New Roman" w:hAnsi="Times New Roman" w:cs="Times New Roman"/>
          <w:sz w:val="24"/>
          <w:szCs w:val="24"/>
        </w:rPr>
        <w:t xml:space="preserve"> erythrocyte sedimentation </w:t>
      </w:r>
      <w:proofErr w:type="gramStart"/>
      <w:r w:rsidRPr="00CC65D4">
        <w:rPr>
          <w:rFonts w:ascii="Times New Roman" w:hAnsi="Times New Roman" w:cs="Times New Roman"/>
          <w:sz w:val="24"/>
          <w:szCs w:val="24"/>
        </w:rPr>
        <w:t>rate</w:t>
      </w:r>
      <w:r w:rsidR="005F4D5B" w:rsidRPr="00CC65D4">
        <w:rPr>
          <w:rFonts w:ascii="Times New Roman" w:hAnsi="Times New Roman" w:cs="Times New Roman"/>
          <w:sz w:val="24"/>
          <w:szCs w:val="24"/>
        </w:rPr>
        <w:t>(</w:t>
      </w:r>
      <w:proofErr w:type="gramEnd"/>
      <w:r w:rsidR="005F4D5B" w:rsidRPr="00CC65D4">
        <w:rPr>
          <w:rFonts w:ascii="Times New Roman" w:hAnsi="Times New Roman" w:cs="Times New Roman"/>
          <w:sz w:val="24"/>
          <w:szCs w:val="24"/>
        </w:rPr>
        <w:t>ESR)</w:t>
      </w:r>
      <w:r w:rsidR="00752341" w:rsidRPr="00CC65D4">
        <w:rPr>
          <w:rFonts w:ascii="Times New Roman" w:hAnsi="Times New Roman" w:cs="Times New Roman"/>
          <w:sz w:val="24"/>
          <w:szCs w:val="24"/>
        </w:rPr>
        <w:t xml:space="preserve"> was significantly increased</w:t>
      </w:r>
      <w:r w:rsidRPr="00CC65D4">
        <w:rPr>
          <w:rFonts w:ascii="Times New Roman" w:hAnsi="Times New Roman" w:cs="Times New Roman"/>
          <w:sz w:val="24"/>
          <w:szCs w:val="24"/>
        </w:rPr>
        <w:t xml:space="preserve"> in patients with rheumatoid arthritis compared with control group with P value 0.0001 which is in agreement with this study when those with Rheumatoid arthritis were compared</w:t>
      </w:r>
      <w:r w:rsidR="00752341" w:rsidRPr="00CC65D4">
        <w:rPr>
          <w:rFonts w:ascii="Times New Roman" w:hAnsi="Times New Roman" w:cs="Times New Roman"/>
          <w:sz w:val="24"/>
          <w:szCs w:val="24"/>
        </w:rPr>
        <w:t xml:space="preserve"> with control subjects (P&lt;0.05</w:t>
      </w:r>
      <w:r w:rsidRPr="00CC65D4">
        <w:rPr>
          <w:rFonts w:ascii="Times New Roman" w:hAnsi="Times New Roman" w:cs="Times New Roman"/>
          <w:sz w:val="24"/>
          <w:szCs w:val="24"/>
        </w:rPr>
        <w:t>).</w:t>
      </w:r>
      <w:r w:rsidR="005F4D5B" w:rsidRPr="00CC65D4">
        <w:rPr>
          <w:rFonts w:ascii="Times New Roman" w:hAnsi="Times New Roman" w:cs="Times New Roman"/>
          <w:sz w:val="24"/>
          <w:szCs w:val="24"/>
        </w:rPr>
        <w:t xml:space="preserve"> Red cell aggregation is the reversible formation of three-dimensional stacks of Red blood cells called rouleaux which takes place at low shear rate conditions. It depends on both plasma and cellular factors. The significant increase in ESR observed in the study may be as a result of increases rouleaux formation in the study population</w:t>
      </w:r>
    </w:p>
    <w:p w14:paraId="6F58292C" w14:textId="77777777" w:rsidR="005F4D5B" w:rsidRPr="00CC65D4" w:rsidRDefault="009A4842">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Packed cell volume measures the proportion of red cells in whole blood, occurrence of inflammatory state decreases the level of packed cell volume resulting in anemia. This may be due to inflammatory response to cytokines, leading to suppression of erythropoietin which could be seen in anemic individual. Anemic syndrome is a result of the manifestation caused by chronic inflammation which results into the reduction of oxygen supply</w:t>
      </w:r>
      <w:r w:rsidR="00752341" w:rsidRPr="00CC65D4">
        <w:rPr>
          <w:rFonts w:ascii="Times New Roman" w:hAnsi="Times New Roman" w:cs="Times New Roman"/>
          <w:sz w:val="24"/>
          <w:szCs w:val="24"/>
        </w:rPr>
        <w:t>. Findings from this study showed</w:t>
      </w:r>
      <w:r w:rsidRPr="00CC65D4">
        <w:rPr>
          <w:rFonts w:ascii="Times New Roman" w:hAnsi="Times New Roman" w:cs="Times New Roman"/>
          <w:sz w:val="24"/>
          <w:szCs w:val="24"/>
        </w:rPr>
        <w:t xml:space="preserve"> that packed cell volume o</w:t>
      </w:r>
      <w:r w:rsidR="00752341" w:rsidRPr="00CC65D4">
        <w:rPr>
          <w:rFonts w:ascii="Times New Roman" w:hAnsi="Times New Roman" w:cs="Times New Roman"/>
          <w:sz w:val="24"/>
          <w:szCs w:val="24"/>
        </w:rPr>
        <w:t>f patients with rheumatoid arthritis was</w:t>
      </w:r>
      <w:r w:rsidRPr="00CC65D4">
        <w:rPr>
          <w:rFonts w:ascii="Times New Roman" w:hAnsi="Times New Roman" w:cs="Times New Roman"/>
          <w:sz w:val="24"/>
          <w:szCs w:val="24"/>
        </w:rPr>
        <w:t xml:space="preserve"> significant</w:t>
      </w:r>
      <w:r w:rsidR="00752341" w:rsidRPr="00CC65D4">
        <w:rPr>
          <w:rFonts w:ascii="Times New Roman" w:hAnsi="Times New Roman" w:cs="Times New Roman"/>
          <w:sz w:val="24"/>
          <w:szCs w:val="24"/>
        </w:rPr>
        <w:t>ly decreased</w:t>
      </w:r>
      <w:r w:rsidRPr="00CC65D4">
        <w:rPr>
          <w:rFonts w:ascii="Times New Roman" w:hAnsi="Times New Roman" w:cs="Times New Roman"/>
          <w:sz w:val="24"/>
          <w:szCs w:val="24"/>
        </w:rPr>
        <w:t xml:space="preserve"> having a mean value of </w:t>
      </w:r>
      <w:r w:rsidR="00752341" w:rsidRPr="00CC65D4">
        <w:rPr>
          <w:rFonts w:ascii="Times New Roman" w:hAnsi="Times New Roman" w:cs="Times New Roman"/>
          <w:sz w:val="24"/>
          <w:szCs w:val="24"/>
        </w:rPr>
        <w:t>32.44±9.14</w:t>
      </w:r>
      <w:r w:rsidRPr="00CC65D4">
        <w:rPr>
          <w:rFonts w:ascii="Times New Roman" w:hAnsi="Times New Roman" w:cs="Times New Roman"/>
          <w:sz w:val="24"/>
          <w:szCs w:val="24"/>
        </w:rPr>
        <w:t xml:space="preserve">% when compared with those of the control </w:t>
      </w:r>
      <w:r w:rsidR="00752341" w:rsidRPr="00CC65D4">
        <w:rPr>
          <w:rFonts w:ascii="Times New Roman" w:hAnsi="Times New Roman" w:cs="Times New Roman"/>
          <w:sz w:val="24"/>
          <w:szCs w:val="24"/>
        </w:rPr>
        <w:t>39.72±6.57</w:t>
      </w:r>
      <w:r w:rsidRPr="00CC65D4">
        <w:rPr>
          <w:rFonts w:ascii="Times New Roman" w:hAnsi="Times New Roman" w:cs="Times New Roman"/>
          <w:sz w:val="24"/>
          <w:szCs w:val="24"/>
        </w:rPr>
        <w:t>% (P&lt;0.05)</w:t>
      </w:r>
      <w:r w:rsidR="00752341" w:rsidRPr="00CC65D4">
        <w:rPr>
          <w:rFonts w:ascii="Times New Roman" w:hAnsi="Times New Roman" w:cs="Times New Roman"/>
          <w:sz w:val="24"/>
          <w:szCs w:val="24"/>
        </w:rPr>
        <w:t>; and this agrees with the findings by</w:t>
      </w:r>
      <w:r w:rsidRPr="00CC65D4">
        <w:rPr>
          <w:rFonts w:ascii="Times New Roman" w:hAnsi="Times New Roman" w:cs="Times New Roman"/>
          <w:sz w:val="24"/>
          <w:szCs w:val="24"/>
        </w:rPr>
        <w:t xml:space="preserve"> Ricci et al.</w:t>
      </w:r>
      <w:r w:rsidR="00752341" w:rsidRPr="00CC65D4">
        <w:rPr>
          <w:rFonts w:ascii="Times New Roman" w:hAnsi="Times New Roman" w:cs="Times New Roman"/>
          <w:sz w:val="24"/>
          <w:szCs w:val="24"/>
        </w:rPr>
        <w:t>, 2013.</w:t>
      </w:r>
      <w:r w:rsidRPr="00CC65D4">
        <w:rPr>
          <w:rFonts w:ascii="Times New Roman" w:hAnsi="Times New Roman" w:cs="Times New Roman"/>
          <w:sz w:val="24"/>
          <w:szCs w:val="24"/>
        </w:rPr>
        <w:t xml:space="preserve"> According to the study carried out by </w:t>
      </w:r>
      <w:proofErr w:type="spellStart"/>
      <w:r w:rsidRPr="00CC65D4">
        <w:rPr>
          <w:rFonts w:ascii="Times New Roman" w:hAnsi="Times New Roman" w:cs="Times New Roman"/>
          <w:sz w:val="24"/>
          <w:szCs w:val="24"/>
        </w:rPr>
        <w:t>Cimato</w:t>
      </w:r>
      <w:proofErr w:type="spellEnd"/>
      <w:r w:rsidRPr="00CC65D4">
        <w:rPr>
          <w:rFonts w:ascii="Times New Roman" w:hAnsi="Times New Roman" w:cs="Times New Roman"/>
          <w:sz w:val="24"/>
          <w:szCs w:val="24"/>
        </w:rPr>
        <w:t xml:space="preserve"> et al., </w:t>
      </w:r>
      <w:r w:rsidR="00752341" w:rsidRPr="00CC65D4">
        <w:rPr>
          <w:rFonts w:ascii="Times New Roman" w:hAnsi="Times New Roman" w:cs="Times New Roman"/>
          <w:sz w:val="24"/>
          <w:szCs w:val="24"/>
        </w:rPr>
        <w:t xml:space="preserve">(2008) </w:t>
      </w:r>
      <w:r w:rsidRPr="00CC65D4">
        <w:rPr>
          <w:rFonts w:ascii="Times New Roman" w:hAnsi="Times New Roman" w:cs="Times New Roman"/>
          <w:sz w:val="24"/>
          <w:szCs w:val="24"/>
        </w:rPr>
        <w:t>results showed that packed cell volume expressed a normal value in rheumatoid arthritis in both control and tes</w:t>
      </w:r>
      <w:r w:rsidR="00752341" w:rsidRPr="00CC65D4">
        <w:rPr>
          <w:rFonts w:ascii="Times New Roman" w:hAnsi="Times New Roman" w:cs="Times New Roman"/>
          <w:sz w:val="24"/>
          <w:szCs w:val="24"/>
        </w:rPr>
        <w:t>t group (P&lt;0.05) and this doesn’t   agree with the present</w:t>
      </w:r>
      <w:r w:rsidRPr="00CC65D4">
        <w:rPr>
          <w:rFonts w:ascii="Times New Roman" w:hAnsi="Times New Roman" w:cs="Times New Roman"/>
          <w:sz w:val="24"/>
          <w:szCs w:val="24"/>
        </w:rPr>
        <w:t xml:space="preserve"> study </w:t>
      </w:r>
      <w:r w:rsidR="00752341" w:rsidRPr="00CC65D4">
        <w:rPr>
          <w:rFonts w:ascii="Times New Roman" w:hAnsi="Times New Roman" w:cs="Times New Roman"/>
          <w:sz w:val="24"/>
          <w:szCs w:val="24"/>
        </w:rPr>
        <w:t xml:space="preserve">where the packed cell values were significantly decreased among the subjects with </w:t>
      </w:r>
      <w:r w:rsidR="00752341" w:rsidRPr="00CC65D4">
        <w:rPr>
          <w:rFonts w:ascii="Times New Roman" w:hAnsi="Times New Roman" w:cs="Times New Roman"/>
          <w:sz w:val="24"/>
          <w:szCs w:val="24"/>
        </w:rPr>
        <w:lastRenderedPageBreak/>
        <w:t>rheumatoid arthritis when compared with the control group (</w:t>
      </w:r>
      <w:r w:rsidRPr="00CC65D4">
        <w:rPr>
          <w:rFonts w:ascii="Times New Roman" w:hAnsi="Times New Roman" w:cs="Times New Roman"/>
          <w:sz w:val="24"/>
          <w:szCs w:val="24"/>
        </w:rPr>
        <w:t>P&lt;0.05</w:t>
      </w:r>
      <w:r w:rsidR="00752341" w:rsidRPr="00CC65D4">
        <w:rPr>
          <w:rFonts w:ascii="Times New Roman" w:hAnsi="Times New Roman" w:cs="Times New Roman"/>
          <w:sz w:val="24"/>
          <w:szCs w:val="24"/>
        </w:rPr>
        <w:t>)</w:t>
      </w:r>
      <w:r w:rsidRPr="00CC65D4">
        <w:rPr>
          <w:rFonts w:ascii="Times New Roman" w:hAnsi="Times New Roman" w:cs="Times New Roman"/>
          <w:sz w:val="24"/>
          <w:szCs w:val="24"/>
        </w:rPr>
        <w:t xml:space="preserve">. </w:t>
      </w:r>
      <w:r w:rsidR="005F4D5B" w:rsidRPr="00CC65D4">
        <w:rPr>
          <w:rFonts w:ascii="Times New Roman" w:hAnsi="Times New Roman" w:cs="Times New Roman"/>
          <w:sz w:val="24"/>
          <w:szCs w:val="24"/>
        </w:rPr>
        <w:t>W</w:t>
      </w:r>
      <w:r w:rsidR="00752341" w:rsidRPr="00CC65D4">
        <w:rPr>
          <w:rFonts w:ascii="Times New Roman" w:hAnsi="Times New Roman" w:cs="Times New Roman"/>
          <w:sz w:val="24"/>
          <w:szCs w:val="24"/>
        </w:rPr>
        <w:t>hole blood viscosity is dependent on the number (and volume) of erythrocytes in the blood, and is thus linearly related to hematocrit. It is estimated that a rise of hematocrit of one unit would cause an increase of blood viscosity of 4%.</w:t>
      </w:r>
      <w:r w:rsidR="005F4D5B" w:rsidRPr="00CC65D4">
        <w:rPr>
          <w:rFonts w:ascii="Times New Roman" w:hAnsi="Times New Roman" w:cs="Times New Roman"/>
          <w:sz w:val="24"/>
          <w:szCs w:val="24"/>
        </w:rPr>
        <w:t xml:space="preserve"> Therefore, the significant reduction in hematocrit values obtained in this study may be an indication of decreased whole blood viscosity among the study population.</w:t>
      </w:r>
      <w:r w:rsidR="00752341" w:rsidRPr="00CC65D4">
        <w:rPr>
          <w:rFonts w:ascii="Times New Roman" w:hAnsi="Times New Roman" w:cs="Times New Roman"/>
          <w:sz w:val="24"/>
          <w:szCs w:val="24"/>
        </w:rPr>
        <w:t xml:space="preserve"> </w:t>
      </w:r>
    </w:p>
    <w:p w14:paraId="243068BC" w14:textId="77777777" w:rsidR="00B80A46" w:rsidRPr="00CC65D4" w:rsidRDefault="005F4D5B">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Also, </w:t>
      </w:r>
      <w:r w:rsidR="00752341" w:rsidRPr="00CC65D4">
        <w:rPr>
          <w:rFonts w:ascii="Times New Roman" w:hAnsi="Times New Roman" w:cs="Times New Roman"/>
          <w:sz w:val="24"/>
          <w:szCs w:val="24"/>
        </w:rPr>
        <w:t>Red blood cell deformability is an important determinant of blood viscosity. It depends on several factors, including cytosolic viscosity, which is mainly determined by mean corpuscular hemoglobin concentration.</w:t>
      </w:r>
      <w:r w:rsidRPr="00CC65D4">
        <w:rPr>
          <w:rFonts w:ascii="Times New Roman" w:hAnsi="Times New Roman" w:cs="Times New Roman"/>
          <w:sz w:val="24"/>
          <w:szCs w:val="24"/>
        </w:rPr>
        <w:t xml:space="preserve"> From the present study, there was a significant increase in mean corpuscular hemoglobin concentration among the male subjects with rheumatoid arthritis when compared with the controls. This may be attributed to increased red blood cell deformability among the male subjects.</w:t>
      </w:r>
    </w:p>
    <w:p w14:paraId="702EAF90"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Conclusion</w:t>
      </w:r>
    </w:p>
    <w:p w14:paraId="4A121B27" w14:textId="77777777" w:rsidR="00B80A46" w:rsidRPr="00CC65D4" w:rsidRDefault="005F4D5B">
      <w:pPr>
        <w:spacing w:line="480" w:lineRule="auto"/>
        <w:jc w:val="both"/>
        <w:rPr>
          <w:rFonts w:ascii="Times New Roman" w:hAnsi="Times New Roman" w:cs="Times New Roman"/>
          <w:sz w:val="24"/>
          <w:szCs w:val="24"/>
        </w:rPr>
      </w:pPr>
      <w:bookmarkStart w:id="2" w:name="_Hlk146965911"/>
      <w:r w:rsidRPr="00CC65D4">
        <w:rPr>
          <w:rFonts w:ascii="Times New Roman" w:hAnsi="Times New Roman" w:cs="Times New Roman"/>
          <w:sz w:val="24"/>
          <w:szCs w:val="24"/>
        </w:rPr>
        <w:t xml:space="preserve">This study revealed an increased </w:t>
      </w:r>
      <w:r w:rsidR="009A4842" w:rsidRPr="00CC65D4">
        <w:rPr>
          <w:rFonts w:ascii="Times New Roman" w:hAnsi="Times New Roman" w:cs="Times New Roman"/>
          <w:sz w:val="24"/>
          <w:szCs w:val="24"/>
        </w:rPr>
        <w:t>erythrocyte sed</w:t>
      </w:r>
      <w:r w:rsidRPr="00CC65D4">
        <w:rPr>
          <w:rFonts w:ascii="Times New Roman" w:hAnsi="Times New Roman" w:cs="Times New Roman"/>
          <w:sz w:val="24"/>
          <w:szCs w:val="24"/>
        </w:rPr>
        <w:t>imentation rate with a reduction in hematocrit levels among subjects</w:t>
      </w:r>
      <w:r w:rsidR="009A4842" w:rsidRPr="00CC65D4">
        <w:rPr>
          <w:rFonts w:ascii="Times New Roman" w:hAnsi="Times New Roman" w:cs="Times New Roman"/>
          <w:sz w:val="24"/>
          <w:szCs w:val="24"/>
        </w:rPr>
        <w:t xml:space="preserve"> who tested positi</w:t>
      </w:r>
      <w:r w:rsidRPr="00CC65D4">
        <w:rPr>
          <w:rFonts w:ascii="Times New Roman" w:hAnsi="Times New Roman" w:cs="Times New Roman"/>
          <w:sz w:val="24"/>
          <w:szCs w:val="24"/>
        </w:rPr>
        <w:t>ve for Rheumatoid factor</w:t>
      </w:r>
      <w:r w:rsidR="009A4842" w:rsidRPr="00CC65D4">
        <w:rPr>
          <w:rFonts w:ascii="Times New Roman" w:hAnsi="Times New Roman" w:cs="Times New Roman"/>
          <w:sz w:val="24"/>
          <w:szCs w:val="24"/>
        </w:rPr>
        <w:t>. The increase in erythrocyte sedimentation rate predicts high rate of inflamed rheumatoid arthritis synovium, particularly around the microvascular which is a risk factor for coronary artery disease. The</w:t>
      </w:r>
      <w:r w:rsidRPr="00CC65D4">
        <w:rPr>
          <w:rFonts w:ascii="Times New Roman" w:hAnsi="Times New Roman" w:cs="Times New Roman"/>
          <w:sz w:val="24"/>
          <w:szCs w:val="24"/>
        </w:rPr>
        <w:t xml:space="preserve"> reduction in hematocrit values may predispose the subjects to anemia, especially among the females</w:t>
      </w:r>
      <w:r w:rsidR="009A4842" w:rsidRPr="00CC65D4">
        <w:rPr>
          <w:rFonts w:ascii="Times New Roman" w:hAnsi="Times New Roman" w:cs="Times New Roman"/>
          <w:sz w:val="24"/>
          <w:szCs w:val="24"/>
        </w:rPr>
        <w:t xml:space="preserve">. </w:t>
      </w:r>
      <w:bookmarkEnd w:id="2"/>
    </w:p>
    <w:p w14:paraId="33A87A1D" w14:textId="77777777" w:rsidR="00B80A46" w:rsidRPr="00CC65D4" w:rsidRDefault="009A4842">
      <w:pPr>
        <w:spacing w:line="480" w:lineRule="auto"/>
        <w:jc w:val="both"/>
        <w:rPr>
          <w:rFonts w:ascii="Times New Roman" w:hAnsi="Times New Roman" w:cs="Times New Roman"/>
          <w:b/>
          <w:sz w:val="24"/>
          <w:szCs w:val="24"/>
        </w:rPr>
      </w:pPr>
      <w:r w:rsidRPr="00CC65D4">
        <w:rPr>
          <w:rFonts w:ascii="Times New Roman" w:hAnsi="Times New Roman" w:cs="Times New Roman"/>
          <w:b/>
          <w:sz w:val="24"/>
          <w:szCs w:val="24"/>
        </w:rPr>
        <w:t xml:space="preserve">Recommendation </w:t>
      </w:r>
    </w:p>
    <w:p w14:paraId="6161874B" w14:textId="77777777" w:rsidR="00B80A46" w:rsidRPr="00CC65D4" w:rsidRDefault="009A4842" w:rsidP="005F4D5B">
      <w:pPr>
        <w:spacing w:line="480" w:lineRule="auto"/>
        <w:jc w:val="both"/>
        <w:rPr>
          <w:rFonts w:ascii="Times New Roman" w:hAnsi="Times New Roman" w:cs="Times New Roman"/>
          <w:sz w:val="24"/>
          <w:szCs w:val="24"/>
        </w:rPr>
      </w:pPr>
      <w:r w:rsidRPr="00CC65D4">
        <w:rPr>
          <w:rFonts w:ascii="Times New Roman" w:hAnsi="Times New Roman" w:cs="Times New Roman"/>
          <w:sz w:val="24"/>
          <w:szCs w:val="24"/>
        </w:rPr>
        <w:t xml:space="preserve">Based on these findings it has been observed that there is an increase in ESR and PCV especially in females as women are more likely to have arthritis than men. </w:t>
      </w:r>
      <w:r w:rsidR="005F4D5B" w:rsidRPr="00CC65D4">
        <w:rPr>
          <w:rFonts w:ascii="Times New Roman" w:hAnsi="Times New Roman" w:cs="Times New Roman"/>
          <w:sz w:val="24"/>
          <w:szCs w:val="24"/>
        </w:rPr>
        <w:t>Short term methods including</w:t>
      </w:r>
      <w:r w:rsidRPr="00CC65D4">
        <w:rPr>
          <w:rFonts w:ascii="Times New Roman" w:hAnsi="Times New Roman" w:cs="Times New Roman"/>
          <w:sz w:val="24"/>
          <w:szCs w:val="24"/>
        </w:rPr>
        <w:t xml:space="preserve"> losing excess weight and staying at a healthy weight, being physically active can reduce pains, improve functions and </w:t>
      </w:r>
      <w:r w:rsidR="005F4D5B" w:rsidRPr="00CC65D4">
        <w:rPr>
          <w:rFonts w:ascii="Times New Roman" w:hAnsi="Times New Roman" w:cs="Times New Roman"/>
          <w:sz w:val="24"/>
          <w:szCs w:val="24"/>
        </w:rPr>
        <w:t>mood are recommended. Long term treatment using</w:t>
      </w:r>
      <w:r w:rsidRPr="00CC65D4">
        <w:rPr>
          <w:rFonts w:ascii="Times New Roman" w:hAnsi="Times New Roman" w:cs="Times New Roman"/>
          <w:sz w:val="24"/>
          <w:szCs w:val="24"/>
        </w:rPr>
        <w:t xml:space="preserve"> medications </w:t>
      </w:r>
      <w:r w:rsidR="005F4D5B" w:rsidRPr="00CC65D4">
        <w:rPr>
          <w:rFonts w:ascii="Times New Roman" w:hAnsi="Times New Roman" w:cs="Times New Roman"/>
          <w:sz w:val="24"/>
          <w:szCs w:val="24"/>
        </w:rPr>
        <w:t>such as</w:t>
      </w:r>
      <w:r w:rsidRPr="00CC65D4">
        <w:rPr>
          <w:rFonts w:ascii="Times New Roman" w:hAnsi="Times New Roman" w:cs="Times New Roman"/>
          <w:sz w:val="24"/>
          <w:szCs w:val="24"/>
        </w:rPr>
        <w:t xml:space="preserve"> </w:t>
      </w:r>
      <w:proofErr w:type="spellStart"/>
      <w:proofErr w:type="gramStart"/>
      <w:r w:rsidRPr="00CC65D4">
        <w:rPr>
          <w:rFonts w:ascii="Times New Roman" w:hAnsi="Times New Roman" w:cs="Times New Roman"/>
          <w:sz w:val="24"/>
          <w:szCs w:val="24"/>
        </w:rPr>
        <w:lastRenderedPageBreak/>
        <w:t>anti inflam</w:t>
      </w:r>
      <w:r w:rsidR="005F4D5B" w:rsidRPr="00CC65D4">
        <w:rPr>
          <w:rFonts w:ascii="Times New Roman" w:hAnsi="Times New Roman" w:cs="Times New Roman"/>
          <w:sz w:val="24"/>
          <w:szCs w:val="24"/>
        </w:rPr>
        <w:t>matory</w:t>
      </w:r>
      <w:proofErr w:type="spellEnd"/>
      <w:proofErr w:type="gramEnd"/>
      <w:r w:rsidR="005F4D5B" w:rsidRPr="00CC65D4">
        <w:rPr>
          <w:rFonts w:ascii="Times New Roman" w:hAnsi="Times New Roman" w:cs="Times New Roman"/>
          <w:sz w:val="24"/>
          <w:szCs w:val="24"/>
        </w:rPr>
        <w:t xml:space="preserve"> drugs</w:t>
      </w:r>
      <w:r w:rsidRPr="00CC65D4">
        <w:rPr>
          <w:rFonts w:ascii="Times New Roman" w:hAnsi="Times New Roman" w:cs="Times New Roman"/>
          <w:sz w:val="24"/>
          <w:szCs w:val="24"/>
        </w:rPr>
        <w:t xml:space="preserve"> which may</w:t>
      </w:r>
      <w:r w:rsidR="005F4D5B" w:rsidRPr="00CC65D4">
        <w:rPr>
          <w:rFonts w:ascii="Times New Roman" w:hAnsi="Times New Roman" w:cs="Times New Roman"/>
          <w:sz w:val="24"/>
          <w:szCs w:val="24"/>
        </w:rPr>
        <w:t xml:space="preserve"> slow down the disease and </w:t>
      </w:r>
      <w:r w:rsidRPr="00CC65D4">
        <w:rPr>
          <w:rFonts w:ascii="Times New Roman" w:hAnsi="Times New Roman" w:cs="Times New Roman"/>
          <w:sz w:val="24"/>
          <w:szCs w:val="24"/>
        </w:rPr>
        <w:t>treat any immune system problems</w:t>
      </w:r>
      <w:r w:rsidR="005F4D5B" w:rsidRPr="00CC65D4">
        <w:rPr>
          <w:rFonts w:ascii="Times New Roman" w:hAnsi="Times New Roman" w:cs="Times New Roman"/>
          <w:sz w:val="24"/>
          <w:szCs w:val="24"/>
        </w:rPr>
        <w:t xml:space="preserve"> is also recommended </w:t>
      </w:r>
    </w:p>
    <w:p w14:paraId="75904380" w14:textId="77777777" w:rsidR="00B80A46" w:rsidRPr="00CC65D4" w:rsidRDefault="00B80A46">
      <w:pPr>
        <w:jc w:val="center"/>
        <w:rPr>
          <w:rFonts w:ascii="Times New Roman" w:hAnsi="Times New Roman" w:cs="Times New Roman"/>
          <w:sz w:val="24"/>
          <w:szCs w:val="24"/>
        </w:rPr>
      </w:pPr>
    </w:p>
    <w:p w14:paraId="3A7A7DFC" w14:textId="77777777" w:rsidR="00B80A46" w:rsidRDefault="009A4842">
      <w:pPr>
        <w:jc w:val="center"/>
        <w:rPr>
          <w:rFonts w:ascii="Times New Roman" w:hAnsi="Times New Roman" w:cs="Times New Roman"/>
          <w:b/>
          <w:sz w:val="24"/>
          <w:szCs w:val="24"/>
        </w:rPr>
      </w:pPr>
      <w:r w:rsidRPr="00CC65D4">
        <w:rPr>
          <w:rFonts w:ascii="Times New Roman" w:hAnsi="Times New Roman" w:cs="Times New Roman"/>
          <w:b/>
          <w:sz w:val="24"/>
          <w:szCs w:val="24"/>
        </w:rPr>
        <w:t>REFERENCES</w:t>
      </w:r>
    </w:p>
    <w:p w14:paraId="08400963" w14:textId="77777777" w:rsidR="00326DC2" w:rsidRPr="00326DC2" w:rsidRDefault="006812FB" w:rsidP="00326DC2">
      <w:pPr>
        <w:spacing w:line="276" w:lineRule="auto"/>
        <w:ind w:left="720" w:hanging="720"/>
        <w:rPr>
          <w:rFonts w:ascii="Times New Roman" w:hAnsi="Times New Roman" w:cs="Times New Roman"/>
          <w:b/>
          <w:sz w:val="24"/>
          <w:szCs w:val="24"/>
        </w:rPr>
      </w:pPr>
      <w:proofErr w:type="spellStart"/>
      <w:r>
        <w:rPr>
          <w:sz w:val="24"/>
          <w:szCs w:val="24"/>
        </w:rPr>
        <w:t>Adelowo</w:t>
      </w:r>
      <w:proofErr w:type="spellEnd"/>
      <w:r>
        <w:rPr>
          <w:sz w:val="24"/>
          <w:szCs w:val="24"/>
        </w:rPr>
        <w:t xml:space="preserve">, O. O., </w:t>
      </w:r>
      <w:proofErr w:type="spellStart"/>
      <w:r>
        <w:rPr>
          <w:sz w:val="24"/>
          <w:szCs w:val="24"/>
        </w:rPr>
        <w:t>Oguntona</w:t>
      </w:r>
      <w:proofErr w:type="spellEnd"/>
      <w:r>
        <w:rPr>
          <w:sz w:val="24"/>
          <w:szCs w:val="24"/>
        </w:rPr>
        <w:t>, S. A.</w:t>
      </w:r>
      <w:r w:rsidR="00326DC2" w:rsidRPr="00326DC2">
        <w:rPr>
          <w:sz w:val="24"/>
          <w:szCs w:val="24"/>
        </w:rPr>
        <w:t xml:space="preserve">, &amp; </w:t>
      </w:r>
      <w:proofErr w:type="spellStart"/>
      <w:r w:rsidR="00326DC2" w:rsidRPr="00326DC2">
        <w:rPr>
          <w:sz w:val="24"/>
          <w:szCs w:val="24"/>
        </w:rPr>
        <w:t>Ojo</w:t>
      </w:r>
      <w:proofErr w:type="spellEnd"/>
      <w:r w:rsidR="00326DC2" w:rsidRPr="00326DC2">
        <w:rPr>
          <w:sz w:val="24"/>
          <w:szCs w:val="24"/>
        </w:rPr>
        <w:t xml:space="preserve">, O. (2017). Rheumatoid arthritis in Nigeria: Current status and unmet needs. </w:t>
      </w:r>
      <w:r w:rsidR="00326DC2" w:rsidRPr="00326DC2">
        <w:rPr>
          <w:i/>
          <w:sz w:val="24"/>
          <w:szCs w:val="24"/>
        </w:rPr>
        <w:t>Rheumatology Advances in Practice</w:t>
      </w:r>
      <w:r w:rsidR="00326DC2" w:rsidRPr="00326DC2">
        <w:rPr>
          <w:sz w:val="24"/>
          <w:szCs w:val="24"/>
        </w:rPr>
        <w:t>,</w:t>
      </w:r>
      <w:r w:rsidR="00326DC2" w:rsidRPr="00404116">
        <w:rPr>
          <w:sz w:val="24"/>
          <w:szCs w:val="24"/>
        </w:rPr>
        <w:t xml:space="preserve"> 1</w:t>
      </w:r>
      <w:r w:rsidR="00326DC2" w:rsidRPr="00326DC2">
        <w:rPr>
          <w:sz w:val="24"/>
          <w:szCs w:val="24"/>
        </w:rPr>
        <w:t>(1), rkx005</w:t>
      </w:r>
    </w:p>
    <w:p w14:paraId="1BB4D077" w14:textId="77777777" w:rsidR="00B80A46" w:rsidRPr="00CC65D4" w:rsidRDefault="009A4842" w:rsidP="00326DC2">
      <w:pPr>
        <w:spacing w:line="276" w:lineRule="auto"/>
        <w:ind w:left="720" w:hanging="720"/>
        <w:rPr>
          <w:rFonts w:ascii="Times New Roman" w:hAnsi="Times New Roman" w:cs="Times New Roman"/>
          <w:sz w:val="24"/>
          <w:szCs w:val="24"/>
        </w:rPr>
      </w:pPr>
      <w:proofErr w:type="spellStart"/>
      <w:r w:rsidRPr="00CC65D4">
        <w:rPr>
          <w:rFonts w:ascii="Times New Roman" w:hAnsi="Times New Roman" w:cs="Times New Roman"/>
          <w:sz w:val="24"/>
          <w:szCs w:val="24"/>
        </w:rPr>
        <w:t>Babikir</w:t>
      </w:r>
      <w:proofErr w:type="spellEnd"/>
      <w:r w:rsidR="00404116">
        <w:rPr>
          <w:rFonts w:ascii="Times New Roman" w:hAnsi="Times New Roman" w:cs="Times New Roman"/>
          <w:sz w:val="24"/>
          <w:szCs w:val="24"/>
        </w:rPr>
        <w:t>,</w:t>
      </w:r>
      <w:r w:rsidRPr="00CC65D4">
        <w:rPr>
          <w:rFonts w:ascii="Times New Roman" w:hAnsi="Times New Roman" w:cs="Times New Roman"/>
          <w:sz w:val="24"/>
          <w:szCs w:val="24"/>
        </w:rPr>
        <w:t xml:space="preserve"> M</w:t>
      </w:r>
      <w:r w:rsidR="00404116">
        <w:rPr>
          <w:rFonts w:ascii="Times New Roman" w:hAnsi="Times New Roman" w:cs="Times New Roman"/>
          <w:sz w:val="24"/>
          <w:szCs w:val="24"/>
        </w:rPr>
        <w:t>.</w:t>
      </w:r>
      <w:r w:rsidRPr="00CC65D4">
        <w:rPr>
          <w:rFonts w:ascii="Times New Roman" w:hAnsi="Times New Roman" w:cs="Times New Roman"/>
          <w:sz w:val="24"/>
          <w:szCs w:val="24"/>
        </w:rPr>
        <w:t xml:space="preserve">, </w:t>
      </w:r>
      <w:proofErr w:type="spellStart"/>
      <w:r w:rsidRPr="00CC65D4">
        <w:rPr>
          <w:rFonts w:ascii="Times New Roman" w:hAnsi="Times New Roman" w:cs="Times New Roman"/>
          <w:sz w:val="24"/>
          <w:szCs w:val="24"/>
        </w:rPr>
        <w:t>Gaufri</w:t>
      </w:r>
      <w:proofErr w:type="spellEnd"/>
      <w:r w:rsidR="00404116">
        <w:rPr>
          <w:rFonts w:ascii="Times New Roman" w:hAnsi="Times New Roman" w:cs="Times New Roman"/>
          <w:sz w:val="24"/>
          <w:szCs w:val="24"/>
        </w:rPr>
        <w:t>,</w:t>
      </w:r>
      <w:r w:rsidRPr="00CC65D4">
        <w:rPr>
          <w:rFonts w:ascii="Times New Roman" w:hAnsi="Times New Roman" w:cs="Times New Roman"/>
          <w:sz w:val="24"/>
          <w:szCs w:val="24"/>
        </w:rPr>
        <w:t xml:space="preserve"> N. </w:t>
      </w:r>
      <w:r w:rsidR="00404116">
        <w:rPr>
          <w:rFonts w:ascii="Times New Roman" w:hAnsi="Times New Roman" w:cs="Times New Roman"/>
          <w:sz w:val="24"/>
          <w:szCs w:val="24"/>
        </w:rPr>
        <w:t>(</w:t>
      </w:r>
      <w:r w:rsidR="00404116" w:rsidRPr="00CC65D4">
        <w:rPr>
          <w:rFonts w:ascii="Times New Roman" w:hAnsi="Times New Roman" w:cs="Times New Roman"/>
          <w:sz w:val="24"/>
          <w:szCs w:val="24"/>
        </w:rPr>
        <w:t>2017</w:t>
      </w:r>
      <w:r w:rsidR="00404116">
        <w:rPr>
          <w:rFonts w:ascii="Times New Roman" w:hAnsi="Times New Roman" w:cs="Times New Roman"/>
          <w:sz w:val="24"/>
          <w:szCs w:val="24"/>
        </w:rPr>
        <w:t xml:space="preserve">) </w:t>
      </w:r>
      <w:r w:rsidRPr="00CC65D4">
        <w:rPr>
          <w:rFonts w:ascii="Times New Roman" w:hAnsi="Times New Roman" w:cs="Times New Roman"/>
          <w:sz w:val="24"/>
          <w:szCs w:val="24"/>
        </w:rPr>
        <w:t>Association of fibrinogen, erythrocyte sedimentation rate and c-reactive protein levels with rheumatoid arthritis</w:t>
      </w:r>
      <w:r w:rsidRPr="00CC65D4">
        <w:rPr>
          <w:rFonts w:ascii="Times New Roman" w:hAnsi="Times New Roman" w:cs="Times New Roman"/>
          <w:i/>
          <w:sz w:val="24"/>
          <w:szCs w:val="24"/>
        </w:rPr>
        <w:t>. Open Access Library Journal</w:t>
      </w:r>
      <w:r w:rsidR="00404116">
        <w:rPr>
          <w:rFonts w:ascii="Times New Roman" w:hAnsi="Times New Roman" w:cs="Times New Roman"/>
          <w:sz w:val="24"/>
          <w:szCs w:val="24"/>
        </w:rPr>
        <w:t xml:space="preserve">, </w:t>
      </w:r>
      <w:r w:rsidRPr="00CC65D4">
        <w:rPr>
          <w:rFonts w:ascii="Times New Roman" w:hAnsi="Times New Roman" w:cs="Times New Roman"/>
          <w:sz w:val="24"/>
          <w:szCs w:val="24"/>
        </w:rPr>
        <w:t>4</w:t>
      </w:r>
      <w:r w:rsidR="00404116">
        <w:rPr>
          <w:rFonts w:ascii="Times New Roman" w:hAnsi="Times New Roman" w:cs="Times New Roman"/>
          <w:sz w:val="24"/>
          <w:szCs w:val="24"/>
        </w:rPr>
        <w:t>,</w:t>
      </w:r>
      <w:r w:rsidRPr="00CC65D4">
        <w:rPr>
          <w:rFonts w:ascii="Times New Roman" w:hAnsi="Times New Roman" w:cs="Times New Roman"/>
          <w:sz w:val="24"/>
          <w:szCs w:val="24"/>
        </w:rPr>
        <w:t xml:space="preserve">1-8. </w:t>
      </w:r>
    </w:p>
    <w:p w14:paraId="02AE333C" w14:textId="77777777" w:rsidR="00F56B6D" w:rsidRPr="00326DC2" w:rsidRDefault="00F56B6D" w:rsidP="00326DC2">
      <w:pPr>
        <w:spacing w:after="240" w:line="276" w:lineRule="auto"/>
        <w:ind w:left="720" w:hanging="720"/>
        <w:jc w:val="both"/>
        <w:rPr>
          <w:rFonts w:ascii="Times New Roman" w:hAnsi="Times New Roman" w:cs="Times New Roman"/>
          <w:sz w:val="24"/>
          <w:szCs w:val="24"/>
        </w:rPr>
      </w:pPr>
      <w:proofErr w:type="spellStart"/>
      <w:r w:rsidRPr="00CC65D4">
        <w:rPr>
          <w:rFonts w:ascii="Times New Roman" w:hAnsi="Times New Roman" w:cs="Times New Roman"/>
          <w:sz w:val="24"/>
          <w:szCs w:val="24"/>
        </w:rPr>
        <w:t>Beduleva</w:t>
      </w:r>
      <w:proofErr w:type="spellEnd"/>
      <w:r w:rsidRPr="00CC65D4">
        <w:rPr>
          <w:rFonts w:ascii="Times New Roman" w:hAnsi="Times New Roman" w:cs="Times New Roman"/>
          <w:sz w:val="24"/>
          <w:szCs w:val="24"/>
        </w:rPr>
        <w:t xml:space="preserve"> L, </w:t>
      </w:r>
      <w:proofErr w:type="spellStart"/>
      <w:r w:rsidRPr="00CC65D4">
        <w:rPr>
          <w:rFonts w:ascii="Times New Roman" w:hAnsi="Times New Roman" w:cs="Times New Roman"/>
          <w:sz w:val="24"/>
          <w:szCs w:val="24"/>
        </w:rPr>
        <w:t>Sidorov</w:t>
      </w:r>
      <w:proofErr w:type="spellEnd"/>
      <w:r w:rsidRPr="00CC65D4">
        <w:rPr>
          <w:rFonts w:ascii="Times New Roman" w:hAnsi="Times New Roman" w:cs="Times New Roman"/>
          <w:sz w:val="24"/>
          <w:szCs w:val="24"/>
        </w:rPr>
        <w:t xml:space="preserve"> A, </w:t>
      </w:r>
      <w:proofErr w:type="spellStart"/>
      <w:r w:rsidRPr="00CC65D4">
        <w:rPr>
          <w:rFonts w:ascii="Times New Roman" w:hAnsi="Times New Roman" w:cs="Times New Roman"/>
          <w:sz w:val="24"/>
          <w:szCs w:val="24"/>
        </w:rPr>
        <w:t>Semenova</w:t>
      </w:r>
      <w:proofErr w:type="spellEnd"/>
      <w:r w:rsidRPr="00CC65D4">
        <w:rPr>
          <w:rFonts w:ascii="Times New Roman" w:hAnsi="Times New Roman" w:cs="Times New Roman"/>
          <w:sz w:val="24"/>
          <w:szCs w:val="24"/>
        </w:rPr>
        <w:t xml:space="preserve"> K, </w:t>
      </w:r>
      <w:proofErr w:type="spellStart"/>
      <w:r w:rsidRPr="00CC65D4">
        <w:rPr>
          <w:rFonts w:ascii="Times New Roman" w:hAnsi="Times New Roman" w:cs="Times New Roman"/>
          <w:sz w:val="24"/>
          <w:szCs w:val="24"/>
        </w:rPr>
        <w:t>Menshikov</w:t>
      </w:r>
      <w:proofErr w:type="spellEnd"/>
      <w:r w:rsidRPr="00CC65D4">
        <w:rPr>
          <w:rFonts w:ascii="Times New Roman" w:hAnsi="Times New Roman" w:cs="Times New Roman"/>
          <w:sz w:val="24"/>
          <w:szCs w:val="24"/>
        </w:rPr>
        <w:t xml:space="preserve"> I, </w:t>
      </w:r>
      <w:proofErr w:type="spellStart"/>
      <w:r w:rsidRPr="00CC65D4">
        <w:rPr>
          <w:rFonts w:ascii="Times New Roman" w:hAnsi="Times New Roman" w:cs="Times New Roman"/>
          <w:sz w:val="24"/>
          <w:szCs w:val="24"/>
        </w:rPr>
        <w:t>Fomina</w:t>
      </w:r>
      <w:proofErr w:type="spellEnd"/>
      <w:r w:rsidRPr="00CC65D4">
        <w:rPr>
          <w:rFonts w:ascii="Times New Roman" w:hAnsi="Times New Roman" w:cs="Times New Roman"/>
          <w:sz w:val="24"/>
          <w:szCs w:val="24"/>
        </w:rPr>
        <w:t xml:space="preserve"> K, </w:t>
      </w:r>
      <w:proofErr w:type="spellStart"/>
      <w:r w:rsidRPr="00CC65D4">
        <w:rPr>
          <w:rFonts w:ascii="Times New Roman" w:hAnsi="Times New Roman" w:cs="Times New Roman"/>
          <w:sz w:val="24"/>
          <w:szCs w:val="24"/>
        </w:rPr>
        <w:t>Shklyaeva</w:t>
      </w:r>
      <w:proofErr w:type="spellEnd"/>
      <w:r w:rsidRPr="00CC65D4">
        <w:rPr>
          <w:rFonts w:ascii="Times New Roman" w:hAnsi="Times New Roman" w:cs="Times New Roman"/>
          <w:sz w:val="24"/>
          <w:szCs w:val="24"/>
        </w:rPr>
        <w:t xml:space="preserve"> N, </w:t>
      </w:r>
      <w:proofErr w:type="spellStart"/>
      <w:r w:rsidRPr="00CC65D4">
        <w:rPr>
          <w:rFonts w:ascii="Times New Roman" w:hAnsi="Times New Roman" w:cs="Times New Roman"/>
          <w:sz w:val="24"/>
          <w:szCs w:val="24"/>
        </w:rPr>
        <w:t>Gilmanova</w:t>
      </w:r>
      <w:proofErr w:type="spellEnd"/>
      <w:r w:rsidRPr="00CC65D4">
        <w:rPr>
          <w:rFonts w:ascii="Times New Roman" w:hAnsi="Times New Roman" w:cs="Times New Roman"/>
          <w:sz w:val="24"/>
          <w:szCs w:val="24"/>
        </w:rPr>
        <w:t xml:space="preserve"> L. (2020).  Comparison of the specificity of rheumatoid factor detected by latex fixation with that of regulatory rheumatoid factor. </w:t>
      </w:r>
      <w:r w:rsidRPr="00CC65D4">
        <w:rPr>
          <w:rFonts w:ascii="Times New Roman" w:hAnsi="Times New Roman" w:cs="Times New Roman"/>
          <w:i/>
          <w:sz w:val="24"/>
          <w:szCs w:val="24"/>
        </w:rPr>
        <w:t>Journal of Clinical Laboratory Anal</w:t>
      </w:r>
      <w:r w:rsidR="006812FB">
        <w:rPr>
          <w:rFonts w:ascii="Times New Roman" w:hAnsi="Times New Roman" w:cs="Times New Roman"/>
          <w:i/>
          <w:sz w:val="24"/>
          <w:szCs w:val="24"/>
        </w:rPr>
        <w:t>ysis</w:t>
      </w:r>
      <w:r w:rsidRPr="00CC65D4">
        <w:rPr>
          <w:rFonts w:ascii="Times New Roman" w:hAnsi="Times New Roman" w:cs="Times New Roman"/>
          <w:sz w:val="24"/>
          <w:szCs w:val="24"/>
        </w:rPr>
        <w:t xml:space="preserve">. </w:t>
      </w:r>
      <w:r w:rsidRPr="006812FB">
        <w:rPr>
          <w:rFonts w:ascii="Times New Roman" w:hAnsi="Times New Roman" w:cs="Times New Roman"/>
          <w:sz w:val="24"/>
          <w:szCs w:val="24"/>
        </w:rPr>
        <w:t>34</w:t>
      </w:r>
      <w:r w:rsidR="006812FB">
        <w:rPr>
          <w:rFonts w:ascii="Times New Roman" w:hAnsi="Times New Roman" w:cs="Times New Roman"/>
          <w:sz w:val="24"/>
          <w:szCs w:val="24"/>
        </w:rPr>
        <w:t>(12</w:t>
      </w:r>
      <w:proofErr w:type="gramStart"/>
      <w:r w:rsidR="006812FB">
        <w:rPr>
          <w:rFonts w:ascii="Times New Roman" w:hAnsi="Times New Roman" w:cs="Times New Roman"/>
          <w:sz w:val="24"/>
          <w:szCs w:val="24"/>
        </w:rPr>
        <w:t>),</w:t>
      </w:r>
      <w:r w:rsidRPr="00CC65D4">
        <w:rPr>
          <w:rFonts w:ascii="Times New Roman" w:hAnsi="Times New Roman" w:cs="Times New Roman"/>
          <w:sz w:val="24"/>
          <w:szCs w:val="24"/>
        </w:rPr>
        <w:t>e</w:t>
      </w:r>
      <w:proofErr w:type="gramEnd"/>
      <w:r w:rsidRPr="00CC65D4">
        <w:rPr>
          <w:rFonts w:ascii="Times New Roman" w:hAnsi="Times New Roman" w:cs="Times New Roman"/>
          <w:sz w:val="24"/>
          <w:szCs w:val="24"/>
        </w:rPr>
        <w:t>23533.</w:t>
      </w:r>
    </w:p>
    <w:p w14:paraId="6FF03BA4" w14:textId="77777777" w:rsidR="00B80A46" w:rsidRPr="00CC65D4" w:rsidRDefault="009A4842" w:rsidP="00326DC2">
      <w:pPr>
        <w:spacing w:line="276" w:lineRule="auto"/>
        <w:ind w:left="720" w:hanging="720"/>
        <w:rPr>
          <w:rFonts w:ascii="Times New Roman" w:hAnsi="Times New Roman" w:cs="Times New Roman"/>
          <w:sz w:val="24"/>
          <w:szCs w:val="24"/>
        </w:rPr>
      </w:pPr>
      <w:proofErr w:type="spellStart"/>
      <w:r w:rsidRPr="00CC65D4">
        <w:rPr>
          <w:rFonts w:ascii="Times New Roman" w:hAnsi="Times New Roman" w:cs="Times New Roman"/>
          <w:sz w:val="24"/>
          <w:szCs w:val="24"/>
        </w:rPr>
        <w:t>Cimato</w:t>
      </w:r>
      <w:proofErr w:type="spellEnd"/>
      <w:r w:rsidR="006812FB">
        <w:rPr>
          <w:rFonts w:ascii="Times New Roman" w:hAnsi="Times New Roman" w:cs="Times New Roman"/>
          <w:sz w:val="24"/>
          <w:szCs w:val="24"/>
        </w:rPr>
        <w:t>,</w:t>
      </w:r>
      <w:r w:rsidRPr="00CC65D4">
        <w:rPr>
          <w:rFonts w:ascii="Times New Roman" w:hAnsi="Times New Roman" w:cs="Times New Roman"/>
          <w:sz w:val="24"/>
          <w:szCs w:val="24"/>
        </w:rPr>
        <w:t xml:space="preserve"> A</w:t>
      </w:r>
      <w:r w:rsidR="006812FB">
        <w:rPr>
          <w:rFonts w:ascii="Times New Roman" w:hAnsi="Times New Roman" w:cs="Times New Roman"/>
          <w:sz w:val="24"/>
          <w:szCs w:val="24"/>
        </w:rPr>
        <w:t>.</w:t>
      </w:r>
      <w:r w:rsidRPr="00CC65D4">
        <w:rPr>
          <w:rFonts w:ascii="Times New Roman" w:hAnsi="Times New Roman" w:cs="Times New Roman"/>
          <w:sz w:val="24"/>
          <w:szCs w:val="24"/>
        </w:rPr>
        <w:t>N</w:t>
      </w:r>
      <w:r w:rsidR="006812FB">
        <w:rPr>
          <w:rFonts w:ascii="Times New Roman" w:hAnsi="Times New Roman" w:cs="Times New Roman"/>
          <w:sz w:val="24"/>
          <w:szCs w:val="24"/>
        </w:rPr>
        <w:t>.</w:t>
      </w:r>
      <w:r w:rsidRPr="00CC65D4">
        <w:rPr>
          <w:rFonts w:ascii="Times New Roman" w:hAnsi="Times New Roman" w:cs="Times New Roman"/>
          <w:sz w:val="24"/>
          <w:szCs w:val="24"/>
        </w:rPr>
        <w:t xml:space="preserve">, </w:t>
      </w:r>
      <w:proofErr w:type="spellStart"/>
      <w:r w:rsidRPr="00CC65D4">
        <w:rPr>
          <w:rFonts w:ascii="Times New Roman" w:hAnsi="Times New Roman" w:cs="Times New Roman"/>
          <w:sz w:val="24"/>
          <w:szCs w:val="24"/>
        </w:rPr>
        <w:t>Facono</w:t>
      </w:r>
      <w:proofErr w:type="spellEnd"/>
      <w:r w:rsidR="006812FB">
        <w:rPr>
          <w:rFonts w:ascii="Times New Roman" w:hAnsi="Times New Roman" w:cs="Times New Roman"/>
          <w:sz w:val="24"/>
          <w:szCs w:val="24"/>
        </w:rPr>
        <w:t>,</w:t>
      </w:r>
      <w:r w:rsidRPr="00CC65D4">
        <w:rPr>
          <w:rFonts w:ascii="Times New Roman" w:hAnsi="Times New Roman" w:cs="Times New Roman"/>
          <w:sz w:val="24"/>
          <w:szCs w:val="24"/>
        </w:rPr>
        <w:t xml:space="preserve"> G</w:t>
      </w:r>
      <w:r w:rsidR="006812FB">
        <w:rPr>
          <w:rFonts w:ascii="Times New Roman" w:hAnsi="Times New Roman" w:cs="Times New Roman"/>
          <w:sz w:val="24"/>
          <w:szCs w:val="24"/>
        </w:rPr>
        <w:t>.</w:t>
      </w:r>
      <w:r w:rsidRPr="00CC65D4">
        <w:rPr>
          <w:rFonts w:ascii="Times New Roman" w:hAnsi="Times New Roman" w:cs="Times New Roman"/>
          <w:sz w:val="24"/>
          <w:szCs w:val="24"/>
        </w:rPr>
        <w:t>B</w:t>
      </w:r>
      <w:r w:rsidR="006812FB">
        <w:rPr>
          <w:rFonts w:ascii="Times New Roman" w:hAnsi="Times New Roman" w:cs="Times New Roman"/>
          <w:sz w:val="24"/>
          <w:szCs w:val="24"/>
        </w:rPr>
        <w:t>.</w:t>
      </w:r>
      <w:proofErr w:type="gramStart"/>
      <w:r w:rsidRPr="00CC65D4">
        <w:rPr>
          <w:rFonts w:ascii="Times New Roman" w:hAnsi="Times New Roman" w:cs="Times New Roman"/>
          <w:sz w:val="24"/>
          <w:szCs w:val="24"/>
        </w:rPr>
        <w:t xml:space="preserve">, </w:t>
      </w:r>
      <w:r w:rsidR="004F3174">
        <w:rPr>
          <w:rFonts w:ascii="Times New Roman" w:hAnsi="Times New Roman" w:cs="Times New Roman"/>
          <w:sz w:val="24"/>
          <w:szCs w:val="24"/>
        </w:rPr>
        <w:t xml:space="preserve"> </w:t>
      </w:r>
      <w:proofErr w:type="spellStart"/>
      <w:r w:rsidRPr="00CC65D4">
        <w:rPr>
          <w:rFonts w:ascii="Times New Roman" w:hAnsi="Times New Roman" w:cs="Times New Roman"/>
          <w:sz w:val="24"/>
          <w:szCs w:val="24"/>
        </w:rPr>
        <w:t>Piehl</w:t>
      </w:r>
      <w:proofErr w:type="spellEnd"/>
      <w:proofErr w:type="gramEnd"/>
      <w:r w:rsidR="004F3174">
        <w:rPr>
          <w:rFonts w:ascii="Times New Roman" w:hAnsi="Times New Roman" w:cs="Times New Roman"/>
          <w:sz w:val="24"/>
          <w:szCs w:val="24"/>
        </w:rPr>
        <w:t xml:space="preserve">, </w:t>
      </w:r>
      <w:r w:rsidRPr="00CC65D4">
        <w:rPr>
          <w:rFonts w:ascii="Times New Roman" w:hAnsi="Times New Roman" w:cs="Times New Roman"/>
          <w:sz w:val="24"/>
          <w:szCs w:val="24"/>
        </w:rPr>
        <w:t xml:space="preserve"> L</w:t>
      </w:r>
      <w:r w:rsidR="004F3174">
        <w:rPr>
          <w:rFonts w:ascii="Times New Roman" w:hAnsi="Times New Roman" w:cs="Times New Roman"/>
          <w:sz w:val="24"/>
          <w:szCs w:val="24"/>
        </w:rPr>
        <w:t>.</w:t>
      </w:r>
      <w:r w:rsidRPr="00CC65D4">
        <w:rPr>
          <w:rFonts w:ascii="Times New Roman" w:hAnsi="Times New Roman" w:cs="Times New Roman"/>
          <w:sz w:val="24"/>
          <w:szCs w:val="24"/>
        </w:rPr>
        <w:t>L</w:t>
      </w:r>
      <w:r w:rsidR="004F3174">
        <w:rPr>
          <w:rFonts w:ascii="Times New Roman" w:hAnsi="Times New Roman" w:cs="Times New Roman"/>
          <w:sz w:val="24"/>
          <w:szCs w:val="24"/>
        </w:rPr>
        <w:t>.</w:t>
      </w:r>
      <w:r w:rsidRPr="00CC65D4">
        <w:rPr>
          <w:rFonts w:ascii="Times New Roman" w:hAnsi="Times New Roman" w:cs="Times New Roman"/>
          <w:sz w:val="24"/>
          <w:szCs w:val="24"/>
        </w:rPr>
        <w:t xml:space="preserve">, </w:t>
      </w:r>
      <w:r w:rsidRPr="00CC65D4">
        <w:rPr>
          <w:rFonts w:ascii="Times New Roman" w:hAnsi="Times New Roman" w:cs="Times New Roman"/>
          <w:i/>
          <w:sz w:val="24"/>
          <w:szCs w:val="24"/>
        </w:rPr>
        <w:t>et al</w:t>
      </w:r>
      <w:r w:rsidRPr="00CC65D4">
        <w:rPr>
          <w:rFonts w:ascii="Times New Roman" w:hAnsi="Times New Roman" w:cs="Times New Roman"/>
          <w:sz w:val="24"/>
          <w:szCs w:val="24"/>
        </w:rPr>
        <w:t>.</w:t>
      </w:r>
      <w:r w:rsidR="00326DC2">
        <w:rPr>
          <w:rFonts w:ascii="Times New Roman" w:hAnsi="Times New Roman" w:cs="Times New Roman"/>
          <w:sz w:val="24"/>
          <w:szCs w:val="24"/>
        </w:rPr>
        <w:t>,</w:t>
      </w:r>
      <w:r w:rsidRPr="00CC65D4">
        <w:rPr>
          <w:rFonts w:ascii="Times New Roman" w:hAnsi="Times New Roman" w:cs="Times New Roman"/>
          <w:sz w:val="24"/>
          <w:szCs w:val="24"/>
        </w:rPr>
        <w:t xml:space="preserve"> </w:t>
      </w:r>
      <w:r w:rsidR="00326DC2">
        <w:rPr>
          <w:rFonts w:ascii="Times New Roman" w:hAnsi="Times New Roman" w:cs="Times New Roman"/>
          <w:sz w:val="24"/>
          <w:szCs w:val="24"/>
        </w:rPr>
        <w:t>(</w:t>
      </w:r>
      <w:r w:rsidR="00326DC2" w:rsidRPr="00CC65D4">
        <w:rPr>
          <w:rFonts w:ascii="Times New Roman" w:hAnsi="Times New Roman" w:cs="Times New Roman"/>
          <w:sz w:val="24"/>
          <w:szCs w:val="24"/>
        </w:rPr>
        <w:t>2008</w:t>
      </w:r>
      <w:r w:rsidR="00326DC2">
        <w:rPr>
          <w:rFonts w:ascii="Times New Roman" w:hAnsi="Times New Roman" w:cs="Times New Roman"/>
          <w:sz w:val="24"/>
          <w:szCs w:val="24"/>
        </w:rPr>
        <w:t>)</w:t>
      </w:r>
      <w:r w:rsidR="006812FB">
        <w:rPr>
          <w:rFonts w:ascii="Times New Roman" w:hAnsi="Times New Roman" w:cs="Times New Roman"/>
          <w:sz w:val="24"/>
          <w:szCs w:val="24"/>
        </w:rPr>
        <w:t xml:space="preserve"> </w:t>
      </w:r>
      <w:r w:rsidRPr="00CC65D4">
        <w:rPr>
          <w:rFonts w:ascii="Times New Roman" w:hAnsi="Times New Roman" w:cs="Times New Roman"/>
          <w:sz w:val="24"/>
          <w:szCs w:val="24"/>
        </w:rPr>
        <w:t xml:space="preserve">Oxidative damage and antioxidant status in diabetes mellitus and rheumatoid arthritis: A comparative study. </w:t>
      </w:r>
      <w:r w:rsidRPr="006812FB">
        <w:rPr>
          <w:rFonts w:ascii="Times New Roman" w:hAnsi="Times New Roman" w:cs="Times New Roman"/>
          <w:i/>
          <w:sz w:val="24"/>
          <w:szCs w:val="24"/>
        </w:rPr>
        <w:t xml:space="preserve">The </w:t>
      </w:r>
      <w:r w:rsidR="006812FB">
        <w:rPr>
          <w:rFonts w:ascii="Times New Roman" w:hAnsi="Times New Roman" w:cs="Times New Roman"/>
          <w:i/>
          <w:sz w:val="24"/>
          <w:szCs w:val="24"/>
        </w:rPr>
        <w:t xml:space="preserve">Open Clinical Chemistry Journal, </w:t>
      </w:r>
      <w:r w:rsidRPr="006812FB">
        <w:rPr>
          <w:rFonts w:ascii="Times New Roman" w:hAnsi="Times New Roman" w:cs="Times New Roman"/>
          <w:i/>
          <w:sz w:val="24"/>
          <w:szCs w:val="24"/>
        </w:rPr>
        <w:t>1</w:t>
      </w:r>
      <w:r w:rsidR="006812FB">
        <w:rPr>
          <w:rFonts w:ascii="Times New Roman" w:hAnsi="Times New Roman" w:cs="Times New Roman"/>
          <w:i/>
          <w:sz w:val="24"/>
          <w:szCs w:val="24"/>
        </w:rPr>
        <w:t xml:space="preserve">, </w:t>
      </w:r>
      <w:r w:rsidRPr="00CC65D4">
        <w:rPr>
          <w:rFonts w:ascii="Times New Roman" w:hAnsi="Times New Roman" w:cs="Times New Roman"/>
          <w:sz w:val="24"/>
          <w:szCs w:val="24"/>
        </w:rPr>
        <w:t xml:space="preserve">92-98. </w:t>
      </w:r>
    </w:p>
    <w:p w14:paraId="6E2D0148" w14:textId="77777777" w:rsidR="00C5223E" w:rsidRPr="00E25268" w:rsidRDefault="00C5223E" w:rsidP="00326DC2">
      <w:pPr>
        <w:spacing w:after="240" w:line="276" w:lineRule="auto"/>
        <w:ind w:left="720" w:hanging="720"/>
        <w:jc w:val="both"/>
        <w:rPr>
          <w:rFonts w:ascii="Times New Roman" w:hAnsi="Times New Roman" w:cs="Times New Roman"/>
          <w:sz w:val="24"/>
          <w:szCs w:val="24"/>
        </w:rPr>
      </w:pPr>
      <w:proofErr w:type="spellStart"/>
      <w:r w:rsidRPr="00E25268">
        <w:rPr>
          <w:rFonts w:ascii="Times New Roman" w:hAnsi="Times New Roman" w:cs="Times New Roman"/>
          <w:sz w:val="24"/>
          <w:szCs w:val="24"/>
        </w:rPr>
        <w:t>Eledo</w:t>
      </w:r>
      <w:proofErr w:type="spellEnd"/>
      <w:r w:rsidRPr="00E25268">
        <w:rPr>
          <w:rFonts w:ascii="Times New Roman" w:hAnsi="Times New Roman" w:cs="Times New Roman"/>
          <w:sz w:val="24"/>
          <w:szCs w:val="24"/>
        </w:rPr>
        <w:t xml:space="preserve">, B. O., Tommy, E., Onuoha, E., </w:t>
      </w:r>
      <w:proofErr w:type="spellStart"/>
      <w:r w:rsidRPr="00E25268">
        <w:rPr>
          <w:rFonts w:ascii="Times New Roman" w:hAnsi="Times New Roman" w:cs="Times New Roman"/>
          <w:sz w:val="24"/>
          <w:szCs w:val="24"/>
        </w:rPr>
        <w:t>Dunga</w:t>
      </w:r>
      <w:proofErr w:type="spellEnd"/>
      <w:r w:rsidRPr="00E25268">
        <w:rPr>
          <w:rFonts w:ascii="Times New Roman" w:hAnsi="Times New Roman" w:cs="Times New Roman"/>
          <w:sz w:val="24"/>
          <w:szCs w:val="24"/>
        </w:rPr>
        <w:t xml:space="preserve">, K., &amp; </w:t>
      </w:r>
      <w:proofErr w:type="spellStart"/>
      <w:r w:rsidRPr="00E25268">
        <w:rPr>
          <w:rFonts w:ascii="Times New Roman" w:hAnsi="Times New Roman" w:cs="Times New Roman"/>
          <w:sz w:val="24"/>
          <w:szCs w:val="24"/>
        </w:rPr>
        <w:t>Okamgba</w:t>
      </w:r>
      <w:proofErr w:type="spellEnd"/>
      <w:r w:rsidRPr="00E25268">
        <w:rPr>
          <w:rFonts w:ascii="Times New Roman" w:hAnsi="Times New Roman" w:cs="Times New Roman"/>
          <w:sz w:val="24"/>
          <w:szCs w:val="24"/>
        </w:rPr>
        <w:t xml:space="preserve">, O. (2020). The Prevalence of Rheumatoid Arthritis in the Elderly that attend Pilgrimage Centre, </w:t>
      </w:r>
      <w:proofErr w:type="spellStart"/>
      <w:r w:rsidRPr="00E25268">
        <w:rPr>
          <w:rFonts w:ascii="Times New Roman" w:hAnsi="Times New Roman" w:cs="Times New Roman"/>
          <w:sz w:val="24"/>
          <w:szCs w:val="24"/>
        </w:rPr>
        <w:t>Elele</w:t>
      </w:r>
      <w:proofErr w:type="spellEnd"/>
      <w:r w:rsidRPr="00E25268">
        <w:rPr>
          <w:rFonts w:ascii="Times New Roman" w:hAnsi="Times New Roman" w:cs="Times New Roman"/>
          <w:sz w:val="24"/>
          <w:szCs w:val="24"/>
        </w:rPr>
        <w:t>, Nigeria. </w:t>
      </w:r>
      <w:r w:rsidRPr="00E25268">
        <w:rPr>
          <w:rFonts w:ascii="Times New Roman" w:hAnsi="Times New Roman" w:cs="Times New Roman"/>
          <w:i/>
          <w:iCs/>
          <w:sz w:val="24"/>
          <w:szCs w:val="24"/>
        </w:rPr>
        <w:t>European Journal of Medical and Health Sciences</w:t>
      </w:r>
      <w:r w:rsidRPr="00E25268">
        <w:rPr>
          <w:rFonts w:ascii="Times New Roman" w:hAnsi="Times New Roman" w:cs="Times New Roman"/>
          <w:sz w:val="24"/>
          <w:szCs w:val="24"/>
        </w:rPr>
        <w:t>, </w:t>
      </w:r>
      <w:r w:rsidRPr="006812FB">
        <w:rPr>
          <w:rFonts w:ascii="Times New Roman" w:hAnsi="Times New Roman" w:cs="Times New Roman"/>
          <w:iCs/>
          <w:sz w:val="24"/>
          <w:szCs w:val="24"/>
        </w:rPr>
        <w:t>2</w:t>
      </w:r>
      <w:r w:rsidRPr="006812FB">
        <w:rPr>
          <w:rFonts w:ascii="Times New Roman" w:hAnsi="Times New Roman" w:cs="Times New Roman"/>
          <w:sz w:val="24"/>
          <w:szCs w:val="24"/>
        </w:rPr>
        <w:t>(</w:t>
      </w:r>
      <w:r w:rsidRPr="00E25268">
        <w:rPr>
          <w:rFonts w:ascii="Times New Roman" w:hAnsi="Times New Roman" w:cs="Times New Roman"/>
          <w:sz w:val="24"/>
          <w:szCs w:val="24"/>
        </w:rPr>
        <w:t>3)</w:t>
      </w:r>
      <w:r w:rsidR="006812FB">
        <w:rPr>
          <w:rFonts w:ascii="Times New Roman" w:hAnsi="Times New Roman" w:cs="Times New Roman"/>
          <w:sz w:val="24"/>
          <w:szCs w:val="24"/>
        </w:rPr>
        <w:t>,</w:t>
      </w:r>
      <w:r w:rsidR="00C937A6">
        <w:rPr>
          <w:rFonts w:ascii="Times New Roman" w:hAnsi="Times New Roman" w:cs="Times New Roman"/>
          <w:sz w:val="24"/>
          <w:szCs w:val="24"/>
        </w:rPr>
        <w:t>1-4</w:t>
      </w:r>
    </w:p>
    <w:p w14:paraId="4F971DEB" w14:textId="77777777" w:rsidR="00FF2E27" w:rsidRPr="00E25268" w:rsidRDefault="00FF2E27" w:rsidP="00326DC2">
      <w:pPr>
        <w:pStyle w:val="NormalWeb"/>
        <w:shd w:val="clear" w:color="auto" w:fill="FFFFFF"/>
        <w:spacing w:before="0" w:beforeAutospacing="0" w:after="240" w:afterAutospacing="0" w:line="276" w:lineRule="auto"/>
        <w:ind w:left="1134" w:hanging="1134"/>
        <w:jc w:val="both"/>
      </w:pPr>
      <w:r w:rsidRPr="00E25268">
        <w:t xml:space="preserve">James, S. A., Tadesse, A., &amp; Okoro, P. (2023). Global, regional, and national burden and trends of rheumatoid arthritis among the elderly population: an analysis based on the 2021 Global Burden of Disease Study. </w:t>
      </w:r>
      <w:r w:rsidRPr="00E25268">
        <w:rPr>
          <w:i/>
        </w:rPr>
        <w:t>Global Health Metrics</w:t>
      </w:r>
      <w:r w:rsidRPr="00E25268">
        <w:t xml:space="preserve">, </w:t>
      </w:r>
      <w:r w:rsidRPr="006812FB">
        <w:rPr>
          <w:i/>
        </w:rPr>
        <w:t>15</w:t>
      </w:r>
      <w:r w:rsidR="006812FB">
        <w:t>(4),</w:t>
      </w:r>
      <w:r w:rsidRPr="00E25268">
        <w:t xml:space="preserve"> 345–358</w:t>
      </w:r>
    </w:p>
    <w:p w14:paraId="73639676" w14:textId="77777777" w:rsidR="00B52293" w:rsidRPr="007F115C" w:rsidRDefault="00B52293" w:rsidP="00326DC2">
      <w:pPr>
        <w:spacing w:line="276" w:lineRule="auto"/>
        <w:ind w:left="720" w:hanging="720"/>
        <w:jc w:val="both"/>
        <w:rPr>
          <w:rFonts w:ascii="Times New Roman" w:eastAsia="Times New Roman" w:hAnsi="Times New Roman" w:cs="Times New Roman"/>
          <w:sz w:val="24"/>
          <w:szCs w:val="24"/>
        </w:rPr>
      </w:pPr>
      <w:proofErr w:type="spellStart"/>
      <w:r w:rsidRPr="007F115C">
        <w:rPr>
          <w:rFonts w:ascii="Times New Roman" w:eastAsia="Times New Roman" w:hAnsi="Times New Roman" w:cs="Times New Roman"/>
          <w:sz w:val="24"/>
          <w:szCs w:val="24"/>
        </w:rPr>
        <w:t>Klareskog</w:t>
      </w:r>
      <w:proofErr w:type="spellEnd"/>
      <w:r w:rsidRPr="007F115C">
        <w:rPr>
          <w:rFonts w:ascii="Times New Roman" w:eastAsia="Times New Roman" w:hAnsi="Times New Roman" w:cs="Times New Roman"/>
          <w:sz w:val="24"/>
          <w:szCs w:val="24"/>
        </w:rPr>
        <w:t xml:space="preserve">, L., </w:t>
      </w:r>
      <w:proofErr w:type="spellStart"/>
      <w:r w:rsidRPr="007F115C">
        <w:rPr>
          <w:rFonts w:ascii="Times New Roman" w:eastAsia="Times New Roman" w:hAnsi="Times New Roman" w:cs="Times New Roman"/>
          <w:sz w:val="24"/>
          <w:szCs w:val="24"/>
        </w:rPr>
        <w:t>Rönnelid</w:t>
      </w:r>
      <w:proofErr w:type="spellEnd"/>
      <w:r w:rsidRPr="007F115C">
        <w:rPr>
          <w:rFonts w:ascii="Times New Roman" w:eastAsia="Times New Roman" w:hAnsi="Times New Roman" w:cs="Times New Roman"/>
          <w:sz w:val="24"/>
          <w:szCs w:val="24"/>
        </w:rPr>
        <w:t xml:space="preserve">, J., </w:t>
      </w:r>
      <w:proofErr w:type="spellStart"/>
      <w:r w:rsidRPr="007F115C">
        <w:rPr>
          <w:rFonts w:ascii="Times New Roman" w:eastAsia="Times New Roman" w:hAnsi="Times New Roman" w:cs="Times New Roman"/>
          <w:sz w:val="24"/>
          <w:szCs w:val="24"/>
        </w:rPr>
        <w:t>Saevarsdottir</w:t>
      </w:r>
      <w:proofErr w:type="spellEnd"/>
      <w:r w:rsidRPr="007F115C">
        <w:rPr>
          <w:rFonts w:ascii="Times New Roman" w:eastAsia="Times New Roman" w:hAnsi="Times New Roman" w:cs="Times New Roman"/>
          <w:sz w:val="24"/>
          <w:szCs w:val="24"/>
        </w:rPr>
        <w:t xml:space="preserve">, S., </w:t>
      </w:r>
      <w:proofErr w:type="spellStart"/>
      <w:r w:rsidRPr="007F115C">
        <w:rPr>
          <w:rFonts w:ascii="Times New Roman" w:eastAsia="Times New Roman" w:hAnsi="Times New Roman" w:cs="Times New Roman"/>
          <w:sz w:val="24"/>
          <w:szCs w:val="24"/>
        </w:rPr>
        <w:t>Padyukov</w:t>
      </w:r>
      <w:proofErr w:type="spellEnd"/>
      <w:r w:rsidRPr="007F115C">
        <w:rPr>
          <w:rFonts w:ascii="Times New Roman" w:eastAsia="Times New Roman" w:hAnsi="Times New Roman" w:cs="Times New Roman"/>
          <w:sz w:val="24"/>
          <w:szCs w:val="24"/>
        </w:rPr>
        <w:t xml:space="preserve">, L., and Alfredsson, L. (2020). The importance of differences; In the environment and its interactions with genes and immunity in the causation of rheumatoid arthritis. </w:t>
      </w:r>
      <w:r w:rsidRPr="007F115C">
        <w:rPr>
          <w:rFonts w:ascii="Times New Roman" w:eastAsia="Times New Roman" w:hAnsi="Times New Roman" w:cs="Times New Roman"/>
          <w:i/>
          <w:sz w:val="24"/>
          <w:szCs w:val="24"/>
        </w:rPr>
        <w:t xml:space="preserve">Journal of Internal Medicine, </w:t>
      </w:r>
      <w:r w:rsidRPr="006812FB">
        <w:rPr>
          <w:rFonts w:ascii="Times New Roman" w:eastAsia="Times New Roman" w:hAnsi="Times New Roman" w:cs="Times New Roman"/>
          <w:i/>
          <w:sz w:val="24"/>
          <w:szCs w:val="24"/>
        </w:rPr>
        <w:t>287</w:t>
      </w:r>
      <w:r w:rsidR="006812FB">
        <w:rPr>
          <w:rFonts w:ascii="Times New Roman" w:eastAsia="Times New Roman" w:hAnsi="Times New Roman" w:cs="Times New Roman"/>
          <w:sz w:val="24"/>
          <w:szCs w:val="24"/>
        </w:rPr>
        <w:t>(5),</w:t>
      </w:r>
      <w:r w:rsidRPr="007F115C">
        <w:rPr>
          <w:rFonts w:ascii="Times New Roman" w:eastAsia="Times New Roman" w:hAnsi="Times New Roman" w:cs="Times New Roman"/>
          <w:sz w:val="24"/>
          <w:szCs w:val="24"/>
        </w:rPr>
        <w:t xml:space="preserve"> 514-533.</w:t>
      </w:r>
    </w:p>
    <w:p w14:paraId="4E9021C1" w14:textId="77777777" w:rsidR="00B80A46" w:rsidRPr="00CC65D4" w:rsidRDefault="009A4842" w:rsidP="00326DC2">
      <w:pPr>
        <w:spacing w:line="276" w:lineRule="auto"/>
        <w:ind w:left="720" w:hanging="720"/>
        <w:rPr>
          <w:rFonts w:ascii="Times New Roman" w:hAnsi="Times New Roman" w:cs="Times New Roman"/>
          <w:sz w:val="24"/>
          <w:szCs w:val="24"/>
        </w:rPr>
      </w:pPr>
      <w:proofErr w:type="spellStart"/>
      <w:r w:rsidRPr="00CC65D4">
        <w:rPr>
          <w:rFonts w:ascii="Times New Roman" w:hAnsi="Times New Roman" w:cs="Times New Roman"/>
          <w:sz w:val="24"/>
          <w:szCs w:val="24"/>
        </w:rPr>
        <w:t>Klingel</w:t>
      </w:r>
      <w:proofErr w:type="spellEnd"/>
      <w:r w:rsidRPr="00CC65D4">
        <w:rPr>
          <w:rFonts w:ascii="Times New Roman" w:hAnsi="Times New Roman" w:cs="Times New Roman"/>
          <w:sz w:val="24"/>
          <w:szCs w:val="24"/>
        </w:rPr>
        <w:t xml:space="preserve"> R, Fassbender C, Fassbender T </w:t>
      </w:r>
      <w:r w:rsidRPr="00CC65D4">
        <w:rPr>
          <w:rFonts w:ascii="Times New Roman" w:hAnsi="Times New Roman" w:cs="Times New Roman"/>
          <w:i/>
          <w:sz w:val="24"/>
          <w:szCs w:val="24"/>
        </w:rPr>
        <w:t>et al</w:t>
      </w:r>
      <w:r w:rsidRPr="00CC65D4">
        <w:rPr>
          <w:rFonts w:ascii="Times New Roman" w:hAnsi="Times New Roman" w:cs="Times New Roman"/>
          <w:sz w:val="24"/>
          <w:szCs w:val="24"/>
        </w:rPr>
        <w:t xml:space="preserve">. </w:t>
      </w:r>
      <w:r w:rsidR="00C937A6">
        <w:rPr>
          <w:rFonts w:ascii="Times New Roman" w:hAnsi="Times New Roman" w:cs="Times New Roman"/>
          <w:sz w:val="24"/>
          <w:szCs w:val="24"/>
        </w:rPr>
        <w:t>(2000)</w:t>
      </w:r>
      <w:r w:rsidR="006812FB">
        <w:rPr>
          <w:rFonts w:ascii="Times New Roman" w:hAnsi="Times New Roman" w:cs="Times New Roman"/>
          <w:sz w:val="24"/>
          <w:szCs w:val="24"/>
        </w:rPr>
        <w:t xml:space="preserve"> </w:t>
      </w:r>
      <w:proofErr w:type="spellStart"/>
      <w:r w:rsidRPr="00CC65D4">
        <w:rPr>
          <w:rFonts w:ascii="Times New Roman" w:hAnsi="Times New Roman" w:cs="Times New Roman"/>
          <w:sz w:val="24"/>
          <w:szCs w:val="24"/>
        </w:rPr>
        <w:t>Rheopheresis</w:t>
      </w:r>
      <w:proofErr w:type="spellEnd"/>
      <w:r w:rsidRPr="00CC65D4">
        <w:rPr>
          <w:rFonts w:ascii="Times New Roman" w:hAnsi="Times New Roman" w:cs="Times New Roman"/>
          <w:sz w:val="24"/>
          <w:szCs w:val="24"/>
        </w:rPr>
        <w:t xml:space="preserve">: Rheologic, functional and structural aspect. </w:t>
      </w:r>
      <w:r w:rsidRPr="006812FB">
        <w:rPr>
          <w:rFonts w:ascii="Times New Roman" w:hAnsi="Times New Roman" w:cs="Times New Roman"/>
          <w:i/>
          <w:sz w:val="24"/>
          <w:szCs w:val="24"/>
        </w:rPr>
        <w:t>Therapeutic Apheresis. 4</w:t>
      </w:r>
      <w:r w:rsidR="006812FB">
        <w:rPr>
          <w:rFonts w:ascii="Times New Roman" w:hAnsi="Times New Roman" w:cs="Times New Roman"/>
          <w:sz w:val="24"/>
          <w:szCs w:val="24"/>
        </w:rPr>
        <w:t xml:space="preserve">, </w:t>
      </w:r>
      <w:r w:rsidRPr="00CC65D4">
        <w:rPr>
          <w:rFonts w:ascii="Times New Roman" w:hAnsi="Times New Roman" w:cs="Times New Roman"/>
          <w:sz w:val="24"/>
          <w:szCs w:val="24"/>
        </w:rPr>
        <w:t>348-357.</w:t>
      </w:r>
    </w:p>
    <w:p w14:paraId="0A6BD0BE" w14:textId="77777777" w:rsidR="00FF2E27" w:rsidRPr="00E25268" w:rsidRDefault="00FF2E27" w:rsidP="00326DC2">
      <w:pPr>
        <w:pStyle w:val="NormalWeb"/>
        <w:shd w:val="clear" w:color="auto" w:fill="FFFFFF"/>
        <w:spacing w:before="0" w:beforeAutospacing="0" w:after="240" w:afterAutospacing="0" w:line="276" w:lineRule="auto"/>
        <w:ind w:left="1134" w:hanging="1134"/>
        <w:jc w:val="both"/>
      </w:pPr>
      <w:proofErr w:type="spellStart"/>
      <w:r w:rsidRPr="00E25268">
        <w:t>Marmelzat</w:t>
      </w:r>
      <w:proofErr w:type="spellEnd"/>
      <w:r w:rsidRPr="00E25268">
        <w:t xml:space="preserve">, Z., </w:t>
      </w:r>
      <w:proofErr w:type="spellStart"/>
      <w:r w:rsidRPr="00E25268">
        <w:t>Gopaldasani</w:t>
      </w:r>
      <w:proofErr w:type="spellEnd"/>
      <w:r w:rsidRPr="00E25268">
        <w:t xml:space="preserve">, V., &amp; </w:t>
      </w:r>
      <w:proofErr w:type="spellStart"/>
      <w:r w:rsidRPr="00E25268">
        <w:t>Furer</w:t>
      </w:r>
      <w:proofErr w:type="spellEnd"/>
      <w:r w:rsidRPr="00E25268">
        <w:t xml:space="preserve">, V. (2023). Rheumatoid arthritis in older adults: Epidemiology, clinical characteristics, and treatment considerations. </w:t>
      </w:r>
      <w:r w:rsidRPr="00E25268">
        <w:rPr>
          <w:i/>
        </w:rPr>
        <w:t>Current Rheumatology Reports,</w:t>
      </w:r>
      <w:r w:rsidRPr="006812FB">
        <w:rPr>
          <w:i/>
        </w:rPr>
        <w:t xml:space="preserve"> 25</w:t>
      </w:r>
      <w:r w:rsidR="006812FB">
        <w:t>(2),</w:t>
      </w:r>
      <w:r w:rsidRPr="00E25268">
        <w:t xml:space="preserve"> 101–110</w:t>
      </w:r>
    </w:p>
    <w:p w14:paraId="6533C484" w14:textId="77777777" w:rsidR="00FF2E27" w:rsidRPr="00E25268" w:rsidRDefault="00FF2E27" w:rsidP="00326DC2">
      <w:pPr>
        <w:pStyle w:val="NormalWeb"/>
        <w:shd w:val="clear" w:color="auto" w:fill="FFFFFF"/>
        <w:spacing w:before="0" w:beforeAutospacing="0" w:after="240" w:afterAutospacing="0" w:line="276" w:lineRule="auto"/>
        <w:ind w:left="1134" w:hanging="1134"/>
        <w:jc w:val="both"/>
      </w:pPr>
      <w:proofErr w:type="spellStart"/>
      <w:r w:rsidRPr="00E25268">
        <w:lastRenderedPageBreak/>
        <w:t>Marmelzat</w:t>
      </w:r>
      <w:proofErr w:type="spellEnd"/>
      <w:r w:rsidRPr="00E25268">
        <w:t xml:space="preserve">, Z., </w:t>
      </w:r>
      <w:proofErr w:type="spellStart"/>
      <w:r w:rsidRPr="00E25268">
        <w:t>Gopaldasani</w:t>
      </w:r>
      <w:proofErr w:type="spellEnd"/>
      <w:r w:rsidRPr="00E25268">
        <w:t xml:space="preserve">, V., &amp; </w:t>
      </w:r>
      <w:proofErr w:type="spellStart"/>
      <w:r w:rsidRPr="00E25268">
        <w:t>Furer</w:t>
      </w:r>
      <w:proofErr w:type="spellEnd"/>
      <w:r w:rsidRPr="00E25268">
        <w:t xml:space="preserve">, V. (2023). Rehabilitation and non-pharmacological treatment in elderly patients with rheumatoid arthritis. </w:t>
      </w:r>
      <w:r w:rsidRPr="00E25268">
        <w:rPr>
          <w:i/>
        </w:rPr>
        <w:t>Current Rheumatology Reports</w:t>
      </w:r>
      <w:r w:rsidRPr="00E25268">
        <w:t xml:space="preserve">, </w:t>
      </w:r>
      <w:r w:rsidRPr="006812FB">
        <w:rPr>
          <w:i/>
        </w:rPr>
        <w:t>25</w:t>
      </w:r>
      <w:r w:rsidR="006812FB">
        <w:t>(3),</w:t>
      </w:r>
      <w:r w:rsidRPr="00E25268">
        <w:t xml:space="preserve"> 123–132</w:t>
      </w:r>
    </w:p>
    <w:p w14:paraId="0E06DE56" w14:textId="77777777" w:rsidR="00FF2E27" w:rsidRPr="00E25268" w:rsidRDefault="00FF2E27" w:rsidP="00326DC2">
      <w:pPr>
        <w:spacing w:after="240" w:line="276" w:lineRule="auto"/>
        <w:ind w:left="720" w:hanging="720"/>
        <w:jc w:val="both"/>
        <w:rPr>
          <w:rFonts w:ascii="Times New Roman" w:hAnsi="Times New Roman" w:cs="Times New Roman"/>
          <w:sz w:val="24"/>
          <w:szCs w:val="24"/>
        </w:rPr>
      </w:pPr>
      <w:proofErr w:type="spellStart"/>
      <w:r w:rsidRPr="00E25268">
        <w:rPr>
          <w:rFonts w:ascii="Times New Roman" w:hAnsi="Times New Roman" w:cs="Times New Roman"/>
          <w:sz w:val="24"/>
          <w:szCs w:val="24"/>
        </w:rPr>
        <w:t>Mody</w:t>
      </w:r>
      <w:proofErr w:type="spellEnd"/>
      <w:r w:rsidRPr="00E25268">
        <w:rPr>
          <w:rFonts w:ascii="Times New Roman" w:hAnsi="Times New Roman" w:cs="Times New Roman"/>
          <w:sz w:val="24"/>
          <w:szCs w:val="24"/>
        </w:rPr>
        <w:t xml:space="preserve">, G. M. (2020). Rheumatoid arthritis and connective tissue diseases in Africa. </w:t>
      </w:r>
      <w:r w:rsidRPr="00E25268">
        <w:rPr>
          <w:rFonts w:ascii="Times New Roman" w:hAnsi="Times New Roman" w:cs="Times New Roman"/>
          <w:i/>
          <w:sz w:val="24"/>
          <w:szCs w:val="24"/>
        </w:rPr>
        <w:t>Arthritis Research &amp; Therapy</w:t>
      </w:r>
      <w:r w:rsidRPr="00E25268">
        <w:rPr>
          <w:rFonts w:ascii="Times New Roman" w:hAnsi="Times New Roman" w:cs="Times New Roman"/>
          <w:sz w:val="24"/>
          <w:szCs w:val="24"/>
        </w:rPr>
        <w:t xml:space="preserve">, </w:t>
      </w:r>
      <w:r w:rsidRPr="006812FB">
        <w:rPr>
          <w:rFonts w:ascii="Times New Roman" w:hAnsi="Times New Roman" w:cs="Times New Roman"/>
          <w:i/>
          <w:sz w:val="24"/>
          <w:szCs w:val="24"/>
        </w:rPr>
        <w:t>22</w:t>
      </w:r>
      <w:r w:rsidR="006812FB">
        <w:rPr>
          <w:rFonts w:ascii="Times New Roman" w:hAnsi="Times New Roman" w:cs="Times New Roman"/>
          <w:sz w:val="24"/>
          <w:szCs w:val="24"/>
        </w:rPr>
        <w:t>(1),</w:t>
      </w:r>
      <w:r w:rsidRPr="00E25268">
        <w:rPr>
          <w:rFonts w:ascii="Times New Roman" w:hAnsi="Times New Roman" w:cs="Times New Roman"/>
          <w:sz w:val="24"/>
          <w:szCs w:val="24"/>
        </w:rPr>
        <w:t xml:space="preserve"> 118</w:t>
      </w:r>
    </w:p>
    <w:p w14:paraId="388C4FAD" w14:textId="77777777" w:rsidR="00B80A46" w:rsidRPr="00CC65D4" w:rsidRDefault="009A4842" w:rsidP="00326DC2">
      <w:pPr>
        <w:spacing w:line="276" w:lineRule="auto"/>
        <w:ind w:left="720" w:hanging="720"/>
        <w:rPr>
          <w:rFonts w:ascii="Times New Roman" w:hAnsi="Times New Roman" w:cs="Times New Roman"/>
          <w:sz w:val="24"/>
          <w:szCs w:val="24"/>
        </w:rPr>
      </w:pPr>
      <w:proofErr w:type="spellStart"/>
      <w:r w:rsidRPr="00CC65D4">
        <w:rPr>
          <w:rFonts w:ascii="Times New Roman" w:hAnsi="Times New Roman" w:cs="Times New Roman"/>
          <w:sz w:val="24"/>
          <w:szCs w:val="24"/>
        </w:rPr>
        <w:t>Mursal</w:t>
      </w:r>
      <w:proofErr w:type="spellEnd"/>
      <w:r w:rsidR="006812FB">
        <w:rPr>
          <w:rFonts w:ascii="Times New Roman" w:hAnsi="Times New Roman" w:cs="Times New Roman"/>
          <w:sz w:val="24"/>
          <w:szCs w:val="24"/>
        </w:rPr>
        <w:t>,</w:t>
      </w:r>
      <w:r w:rsidRPr="00CC65D4">
        <w:rPr>
          <w:rFonts w:ascii="Times New Roman" w:hAnsi="Times New Roman" w:cs="Times New Roman"/>
          <w:sz w:val="24"/>
          <w:szCs w:val="24"/>
        </w:rPr>
        <w:t xml:space="preserve"> T</w:t>
      </w:r>
      <w:r w:rsidR="006812FB">
        <w:rPr>
          <w:rFonts w:ascii="Times New Roman" w:hAnsi="Times New Roman" w:cs="Times New Roman"/>
          <w:sz w:val="24"/>
          <w:szCs w:val="24"/>
        </w:rPr>
        <w:t>.</w:t>
      </w:r>
      <w:r w:rsidRPr="00CC65D4">
        <w:rPr>
          <w:rFonts w:ascii="Times New Roman" w:hAnsi="Times New Roman" w:cs="Times New Roman"/>
          <w:sz w:val="24"/>
          <w:szCs w:val="24"/>
        </w:rPr>
        <w:t xml:space="preserve">, </w:t>
      </w:r>
      <w:proofErr w:type="spellStart"/>
      <w:r w:rsidRPr="00CC65D4">
        <w:rPr>
          <w:rFonts w:ascii="Times New Roman" w:hAnsi="Times New Roman" w:cs="Times New Roman"/>
          <w:sz w:val="24"/>
          <w:szCs w:val="24"/>
        </w:rPr>
        <w:t>Ebager</w:t>
      </w:r>
      <w:proofErr w:type="spellEnd"/>
      <w:r w:rsidR="006812FB">
        <w:rPr>
          <w:rFonts w:ascii="Times New Roman" w:hAnsi="Times New Roman" w:cs="Times New Roman"/>
          <w:sz w:val="24"/>
          <w:szCs w:val="24"/>
        </w:rPr>
        <w:t>,</w:t>
      </w:r>
      <w:r w:rsidRPr="00CC65D4">
        <w:rPr>
          <w:rFonts w:ascii="Times New Roman" w:hAnsi="Times New Roman" w:cs="Times New Roman"/>
          <w:sz w:val="24"/>
          <w:szCs w:val="24"/>
        </w:rPr>
        <w:t xml:space="preserve"> S</w:t>
      </w:r>
      <w:r w:rsidR="006812FB">
        <w:rPr>
          <w:rFonts w:ascii="Times New Roman" w:hAnsi="Times New Roman" w:cs="Times New Roman"/>
          <w:sz w:val="24"/>
          <w:szCs w:val="24"/>
        </w:rPr>
        <w:t>.</w:t>
      </w:r>
      <w:r w:rsidRPr="00CC65D4">
        <w:rPr>
          <w:rFonts w:ascii="Times New Roman" w:hAnsi="Times New Roman" w:cs="Times New Roman"/>
          <w:sz w:val="24"/>
          <w:szCs w:val="24"/>
        </w:rPr>
        <w:t xml:space="preserve">, </w:t>
      </w:r>
      <w:proofErr w:type="spellStart"/>
      <w:r w:rsidRPr="00CC65D4">
        <w:rPr>
          <w:rFonts w:ascii="Times New Roman" w:hAnsi="Times New Roman" w:cs="Times New Roman"/>
          <w:sz w:val="24"/>
          <w:szCs w:val="24"/>
        </w:rPr>
        <w:t>Elmola</w:t>
      </w:r>
      <w:proofErr w:type="spellEnd"/>
      <w:r w:rsidR="006812FB">
        <w:rPr>
          <w:rFonts w:ascii="Times New Roman" w:hAnsi="Times New Roman" w:cs="Times New Roman"/>
          <w:sz w:val="24"/>
          <w:szCs w:val="24"/>
        </w:rPr>
        <w:t>,</w:t>
      </w:r>
      <w:r w:rsidRPr="00CC65D4">
        <w:rPr>
          <w:rFonts w:ascii="Times New Roman" w:hAnsi="Times New Roman" w:cs="Times New Roman"/>
          <w:sz w:val="24"/>
          <w:szCs w:val="24"/>
        </w:rPr>
        <w:t xml:space="preserve"> A</w:t>
      </w:r>
      <w:r w:rsidR="006812FB">
        <w:rPr>
          <w:rFonts w:ascii="Times New Roman" w:hAnsi="Times New Roman" w:cs="Times New Roman"/>
          <w:sz w:val="24"/>
          <w:szCs w:val="24"/>
        </w:rPr>
        <w:t>.</w:t>
      </w:r>
      <w:r w:rsidRPr="00CC65D4">
        <w:rPr>
          <w:rFonts w:ascii="Times New Roman" w:hAnsi="Times New Roman" w:cs="Times New Roman"/>
          <w:sz w:val="24"/>
          <w:szCs w:val="24"/>
        </w:rPr>
        <w:t>F</w:t>
      </w:r>
      <w:r w:rsidR="006812FB">
        <w:rPr>
          <w:rFonts w:ascii="Times New Roman" w:hAnsi="Times New Roman" w:cs="Times New Roman"/>
          <w:sz w:val="24"/>
          <w:szCs w:val="24"/>
        </w:rPr>
        <w:t>.</w:t>
      </w:r>
      <w:r w:rsidRPr="00CC65D4">
        <w:rPr>
          <w:rFonts w:ascii="Times New Roman" w:hAnsi="Times New Roman" w:cs="Times New Roman"/>
          <w:sz w:val="24"/>
          <w:szCs w:val="24"/>
        </w:rPr>
        <w:t xml:space="preserve">, </w:t>
      </w:r>
      <w:r w:rsidRPr="00CC65D4">
        <w:rPr>
          <w:rFonts w:ascii="Times New Roman" w:hAnsi="Times New Roman" w:cs="Times New Roman"/>
          <w:i/>
          <w:sz w:val="24"/>
          <w:szCs w:val="24"/>
        </w:rPr>
        <w:t>et al</w:t>
      </w:r>
      <w:r w:rsidRPr="00CC65D4">
        <w:rPr>
          <w:rFonts w:ascii="Times New Roman" w:hAnsi="Times New Roman" w:cs="Times New Roman"/>
          <w:sz w:val="24"/>
          <w:szCs w:val="24"/>
        </w:rPr>
        <w:t>.</w:t>
      </w:r>
      <w:r w:rsidR="006812FB">
        <w:rPr>
          <w:rFonts w:ascii="Times New Roman" w:hAnsi="Times New Roman" w:cs="Times New Roman"/>
          <w:sz w:val="24"/>
          <w:szCs w:val="24"/>
        </w:rPr>
        <w:t>, (</w:t>
      </w:r>
      <w:r w:rsidR="006812FB" w:rsidRPr="00CC65D4">
        <w:rPr>
          <w:rFonts w:ascii="Times New Roman" w:hAnsi="Times New Roman" w:cs="Times New Roman"/>
          <w:sz w:val="24"/>
          <w:szCs w:val="24"/>
        </w:rPr>
        <w:t>2016</w:t>
      </w:r>
      <w:r w:rsidR="006812FB">
        <w:rPr>
          <w:rFonts w:ascii="Times New Roman" w:hAnsi="Times New Roman" w:cs="Times New Roman"/>
          <w:sz w:val="24"/>
          <w:szCs w:val="24"/>
        </w:rPr>
        <w:t xml:space="preserve">) </w:t>
      </w:r>
      <w:r w:rsidRPr="00CC65D4">
        <w:rPr>
          <w:rFonts w:ascii="Times New Roman" w:hAnsi="Times New Roman" w:cs="Times New Roman"/>
          <w:sz w:val="24"/>
          <w:szCs w:val="24"/>
        </w:rPr>
        <w:t xml:space="preserve">Differential diagnosis of anemia in rheumatoid arthritis Sudanese patients. </w:t>
      </w:r>
      <w:r w:rsidRPr="00CC65D4">
        <w:rPr>
          <w:rFonts w:ascii="Times New Roman" w:hAnsi="Times New Roman" w:cs="Times New Roman"/>
          <w:i/>
          <w:sz w:val="24"/>
          <w:szCs w:val="24"/>
        </w:rPr>
        <w:t>World Journal of Pharmaceutical and Medical Research</w:t>
      </w:r>
      <w:r w:rsidRPr="00CC65D4">
        <w:rPr>
          <w:rFonts w:ascii="Times New Roman" w:hAnsi="Times New Roman" w:cs="Times New Roman"/>
          <w:sz w:val="24"/>
          <w:szCs w:val="24"/>
        </w:rPr>
        <w:t>.</w:t>
      </w:r>
      <w:r w:rsidR="006812FB" w:rsidRPr="006812FB">
        <w:rPr>
          <w:rFonts w:ascii="Times New Roman" w:hAnsi="Times New Roman" w:cs="Times New Roman"/>
          <w:i/>
          <w:sz w:val="24"/>
          <w:szCs w:val="24"/>
        </w:rPr>
        <w:t xml:space="preserve"> </w:t>
      </w:r>
      <w:r w:rsidRPr="006812FB">
        <w:rPr>
          <w:rFonts w:ascii="Times New Roman" w:hAnsi="Times New Roman" w:cs="Times New Roman"/>
          <w:i/>
          <w:sz w:val="24"/>
          <w:szCs w:val="24"/>
        </w:rPr>
        <w:t>2</w:t>
      </w:r>
      <w:r w:rsidR="006812FB">
        <w:rPr>
          <w:rFonts w:ascii="Times New Roman" w:hAnsi="Times New Roman" w:cs="Times New Roman"/>
          <w:sz w:val="24"/>
          <w:szCs w:val="24"/>
        </w:rPr>
        <w:t xml:space="preserve">(4), </w:t>
      </w:r>
      <w:r w:rsidRPr="00CC65D4">
        <w:rPr>
          <w:rFonts w:ascii="Times New Roman" w:hAnsi="Times New Roman" w:cs="Times New Roman"/>
          <w:sz w:val="24"/>
          <w:szCs w:val="24"/>
        </w:rPr>
        <w:t xml:space="preserve">01-04. </w:t>
      </w:r>
    </w:p>
    <w:p w14:paraId="79D96FCB" w14:textId="77777777" w:rsidR="0000725E" w:rsidRPr="00E25268" w:rsidRDefault="0000725E" w:rsidP="00326DC2">
      <w:pPr>
        <w:spacing w:after="240" w:line="276" w:lineRule="auto"/>
        <w:ind w:left="705" w:hanging="720"/>
        <w:jc w:val="both"/>
        <w:rPr>
          <w:rFonts w:ascii="Times New Roman" w:hAnsi="Times New Roman" w:cs="Times New Roman"/>
          <w:sz w:val="24"/>
          <w:szCs w:val="24"/>
        </w:rPr>
      </w:pPr>
      <w:proofErr w:type="spellStart"/>
      <w:r w:rsidRPr="00E25268">
        <w:rPr>
          <w:rFonts w:ascii="Times New Roman" w:hAnsi="Times New Roman" w:cs="Times New Roman"/>
          <w:sz w:val="24"/>
          <w:szCs w:val="24"/>
        </w:rPr>
        <w:t>Nwokediuko</w:t>
      </w:r>
      <w:proofErr w:type="spellEnd"/>
      <w:r w:rsidRPr="00E25268">
        <w:rPr>
          <w:rFonts w:ascii="Times New Roman" w:hAnsi="Times New Roman" w:cs="Times New Roman"/>
          <w:sz w:val="24"/>
          <w:szCs w:val="24"/>
        </w:rPr>
        <w:t xml:space="preserve">, S. C., </w:t>
      </w:r>
      <w:proofErr w:type="spellStart"/>
      <w:r w:rsidRPr="00E25268">
        <w:rPr>
          <w:rFonts w:ascii="Times New Roman" w:hAnsi="Times New Roman" w:cs="Times New Roman"/>
          <w:sz w:val="24"/>
          <w:szCs w:val="24"/>
        </w:rPr>
        <w:t>Ijeoma</w:t>
      </w:r>
      <w:proofErr w:type="spellEnd"/>
      <w:r w:rsidRPr="00E25268">
        <w:rPr>
          <w:rFonts w:ascii="Times New Roman" w:hAnsi="Times New Roman" w:cs="Times New Roman"/>
          <w:sz w:val="24"/>
          <w:szCs w:val="24"/>
        </w:rPr>
        <w:t xml:space="preserve">, U. T., &amp; </w:t>
      </w:r>
      <w:proofErr w:type="spellStart"/>
      <w:r w:rsidRPr="00E25268">
        <w:rPr>
          <w:rFonts w:ascii="Times New Roman" w:hAnsi="Times New Roman" w:cs="Times New Roman"/>
          <w:sz w:val="24"/>
          <w:szCs w:val="24"/>
        </w:rPr>
        <w:t>Ndububa</w:t>
      </w:r>
      <w:proofErr w:type="spellEnd"/>
      <w:r w:rsidRPr="00E25268">
        <w:rPr>
          <w:rFonts w:ascii="Times New Roman" w:hAnsi="Times New Roman" w:cs="Times New Roman"/>
          <w:sz w:val="24"/>
          <w:szCs w:val="24"/>
        </w:rPr>
        <w:t xml:space="preserve">, D. A. (2023). Prevalence of hepatitis C virus infection among different age groups in tertiary healthcare facilities in southern Nigeria. </w:t>
      </w:r>
      <w:r w:rsidRPr="00E25268">
        <w:rPr>
          <w:rFonts w:ascii="Times New Roman" w:hAnsi="Times New Roman" w:cs="Times New Roman"/>
          <w:i/>
          <w:sz w:val="24"/>
          <w:szCs w:val="24"/>
        </w:rPr>
        <w:t>Journal of Clinical Virology</w:t>
      </w:r>
      <w:r w:rsidRPr="00E25268">
        <w:rPr>
          <w:rFonts w:ascii="Times New Roman" w:hAnsi="Times New Roman" w:cs="Times New Roman"/>
          <w:sz w:val="24"/>
          <w:szCs w:val="24"/>
        </w:rPr>
        <w:t>,</w:t>
      </w:r>
      <w:r w:rsidRPr="006812FB">
        <w:rPr>
          <w:rFonts w:ascii="Times New Roman" w:hAnsi="Times New Roman" w:cs="Times New Roman"/>
          <w:i/>
          <w:sz w:val="24"/>
          <w:szCs w:val="24"/>
        </w:rPr>
        <w:t xml:space="preserve"> 165</w:t>
      </w:r>
      <w:r w:rsidRPr="00E25268">
        <w:rPr>
          <w:rFonts w:ascii="Times New Roman" w:hAnsi="Times New Roman" w:cs="Times New Roman"/>
          <w:sz w:val="24"/>
          <w:szCs w:val="24"/>
        </w:rPr>
        <w:t>, 105356</w:t>
      </w:r>
    </w:p>
    <w:p w14:paraId="25A2B7AF" w14:textId="77777777" w:rsidR="0000725E" w:rsidRPr="00E25268" w:rsidRDefault="0000725E" w:rsidP="00326DC2">
      <w:pPr>
        <w:spacing w:after="240" w:line="276" w:lineRule="auto"/>
        <w:ind w:left="705" w:hanging="720"/>
        <w:jc w:val="both"/>
        <w:rPr>
          <w:rFonts w:ascii="Times New Roman" w:hAnsi="Times New Roman" w:cs="Times New Roman"/>
          <w:sz w:val="24"/>
          <w:szCs w:val="24"/>
        </w:rPr>
      </w:pPr>
      <w:proofErr w:type="spellStart"/>
      <w:r w:rsidRPr="00E25268">
        <w:rPr>
          <w:rFonts w:ascii="Times New Roman" w:hAnsi="Times New Roman" w:cs="Times New Roman"/>
          <w:sz w:val="24"/>
          <w:szCs w:val="24"/>
        </w:rPr>
        <w:t>Oguntona</w:t>
      </w:r>
      <w:proofErr w:type="spellEnd"/>
      <w:r w:rsidRPr="00E25268">
        <w:rPr>
          <w:rFonts w:ascii="Times New Roman" w:hAnsi="Times New Roman" w:cs="Times New Roman"/>
          <w:sz w:val="24"/>
          <w:szCs w:val="24"/>
        </w:rPr>
        <w:t xml:space="preserve">, S. A., </w:t>
      </w:r>
      <w:proofErr w:type="spellStart"/>
      <w:r w:rsidRPr="00E25268">
        <w:rPr>
          <w:rFonts w:ascii="Times New Roman" w:hAnsi="Times New Roman" w:cs="Times New Roman"/>
          <w:sz w:val="24"/>
          <w:szCs w:val="24"/>
        </w:rPr>
        <w:t>Adelowo</w:t>
      </w:r>
      <w:proofErr w:type="spellEnd"/>
      <w:r w:rsidRPr="00E25268">
        <w:rPr>
          <w:rFonts w:ascii="Times New Roman" w:hAnsi="Times New Roman" w:cs="Times New Roman"/>
          <w:sz w:val="24"/>
          <w:szCs w:val="24"/>
        </w:rPr>
        <w:t xml:space="preserve">, O. O., &amp; </w:t>
      </w:r>
      <w:proofErr w:type="spellStart"/>
      <w:r w:rsidRPr="00E25268">
        <w:rPr>
          <w:rFonts w:ascii="Times New Roman" w:hAnsi="Times New Roman" w:cs="Times New Roman"/>
          <w:sz w:val="24"/>
          <w:szCs w:val="24"/>
        </w:rPr>
        <w:t>Ogundipe</w:t>
      </w:r>
      <w:proofErr w:type="spellEnd"/>
      <w:r w:rsidRPr="00E25268">
        <w:rPr>
          <w:rFonts w:ascii="Times New Roman" w:hAnsi="Times New Roman" w:cs="Times New Roman"/>
          <w:sz w:val="24"/>
          <w:szCs w:val="24"/>
        </w:rPr>
        <w:t xml:space="preserve">, K. A. (2021). Characteristics and clinical profile of patients with rheumatoid arthritis in a tertiary hospital in Nigeria. </w:t>
      </w:r>
      <w:r w:rsidRPr="00E25268">
        <w:rPr>
          <w:rFonts w:ascii="Times New Roman" w:hAnsi="Times New Roman" w:cs="Times New Roman"/>
          <w:i/>
          <w:sz w:val="24"/>
          <w:szCs w:val="24"/>
        </w:rPr>
        <w:t>Nigerian Postgraduate Medical Journal</w:t>
      </w:r>
      <w:r>
        <w:rPr>
          <w:rFonts w:ascii="Times New Roman" w:hAnsi="Times New Roman" w:cs="Times New Roman"/>
          <w:sz w:val="24"/>
          <w:szCs w:val="24"/>
        </w:rPr>
        <w:t xml:space="preserve">, </w:t>
      </w:r>
      <w:r w:rsidRPr="006812FB">
        <w:rPr>
          <w:rFonts w:ascii="Times New Roman" w:hAnsi="Times New Roman" w:cs="Times New Roman"/>
          <w:i/>
          <w:sz w:val="24"/>
          <w:szCs w:val="24"/>
        </w:rPr>
        <w:t>28</w:t>
      </w:r>
      <w:r>
        <w:rPr>
          <w:rFonts w:ascii="Times New Roman" w:hAnsi="Times New Roman" w:cs="Times New Roman"/>
          <w:sz w:val="24"/>
          <w:szCs w:val="24"/>
        </w:rPr>
        <w:t>(1)</w:t>
      </w:r>
      <w:r w:rsidR="006812FB">
        <w:rPr>
          <w:rFonts w:ascii="Times New Roman" w:hAnsi="Times New Roman" w:cs="Times New Roman"/>
          <w:sz w:val="24"/>
          <w:szCs w:val="24"/>
        </w:rPr>
        <w:t>,</w:t>
      </w:r>
      <w:r w:rsidRPr="00E25268">
        <w:rPr>
          <w:rFonts w:ascii="Times New Roman" w:hAnsi="Times New Roman" w:cs="Times New Roman"/>
          <w:sz w:val="24"/>
          <w:szCs w:val="24"/>
        </w:rPr>
        <w:t xml:space="preserve"> 20–26.</w:t>
      </w:r>
    </w:p>
    <w:p w14:paraId="6E6D6EA4" w14:textId="77777777" w:rsidR="0000725E" w:rsidRPr="00E25268" w:rsidRDefault="0000725E" w:rsidP="00326DC2">
      <w:pPr>
        <w:spacing w:after="240" w:line="276" w:lineRule="auto"/>
        <w:ind w:left="705" w:hanging="720"/>
        <w:jc w:val="both"/>
        <w:rPr>
          <w:rFonts w:ascii="Times New Roman" w:hAnsi="Times New Roman" w:cs="Times New Roman"/>
          <w:sz w:val="24"/>
          <w:szCs w:val="24"/>
        </w:rPr>
      </w:pPr>
      <w:proofErr w:type="spellStart"/>
      <w:r w:rsidRPr="00E25268">
        <w:rPr>
          <w:rFonts w:ascii="Times New Roman" w:hAnsi="Times New Roman" w:cs="Times New Roman"/>
          <w:sz w:val="24"/>
          <w:szCs w:val="24"/>
        </w:rPr>
        <w:t>Onwukamuche</w:t>
      </w:r>
      <w:proofErr w:type="spellEnd"/>
      <w:r w:rsidRPr="00E25268">
        <w:rPr>
          <w:rFonts w:ascii="Times New Roman" w:hAnsi="Times New Roman" w:cs="Times New Roman"/>
          <w:sz w:val="24"/>
          <w:szCs w:val="24"/>
        </w:rPr>
        <w:t>, I. E., Musa, I. S., &amp; Abdullahi, U. (2023). Frequency and pattern of rheumatoid arthritis in a tertiary hospital in Maiduguri, North</w:t>
      </w:r>
      <w:r w:rsidRPr="00E25268">
        <w:rPr>
          <w:rFonts w:ascii="Cambria Math" w:hAnsi="Cambria Math" w:cs="Cambria Math"/>
          <w:sz w:val="24"/>
          <w:szCs w:val="24"/>
        </w:rPr>
        <w:t>‑</w:t>
      </w:r>
      <w:r w:rsidRPr="00E25268">
        <w:rPr>
          <w:rFonts w:ascii="Times New Roman" w:hAnsi="Times New Roman" w:cs="Times New Roman"/>
          <w:sz w:val="24"/>
          <w:szCs w:val="24"/>
        </w:rPr>
        <w:t xml:space="preserve">Eastern Nigeria. </w:t>
      </w:r>
      <w:r w:rsidRPr="00E25268">
        <w:rPr>
          <w:rFonts w:ascii="Times New Roman" w:hAnsi="Times New Roman" w:cs="Times New Roman"/>
          <w:i/>
          <w:sz w:val="24"/>
          <w:szCs w:val="24"/>
        </w:rPr>
        <w:t>West African Journal of Medicine</w:t>
      </w:r>
      <w:r>
        <w:rPr>
          <w:rFonts w:ascii="Times New Roman" w:hAnsi="Times New Roman" w:cs="Times New Roman"/>
          <w:sz w:val="24"/>
          <w:szCs w:val="24"/>
        </w:rPr>
        <w:t xml:space="preserve">, </w:t>
      </w:r>
      <w:r w:rsidRPr="006812FB">
        <w:rPr>
          <w:rFonts w:ascii="Times New Roman" w:hAnsi="Times New Roman" w:cs="Times New Roman"/>
          <w:i/>
          <w:sz w:val="24"/>
          <w:szCs w:val="24"/>
        </w:rPr>
        <w:t>42</w:t>
      </w:r>
      <w:r w:rsidR="006812FB">
        <w:rPr>
          <w:rFonts w:ascii="Times New Roman" w:hAnsi="Times New Roman" w:cs="Times New Roman"/>
          <w:sz w:val="24"/>
          <w:szCs w:val="24"/>
        </w:rPr>
        <w:t>(2),</w:t>
      </w:r>
      <w:r w:rsidRPr="00E25268">
        <w:rPr>
          <w:rFonts w:ascii="Times New Roman" w:hAnsi="Times New Roman" w:cs="Times New Roman"/>
          <w:sz w:val="24"/>
          <w:szCs w:val="24"/>
        </w:rPr>
        <w:t xml:space="preserve"> 85–92.</w:t>
      </w:r>
    </w:p>
    <w:p w14:paraId="773A8103" w14:textId="77777777" w:rsidR="00B80A46" w:rsidRPr="00CC65D4" w:rsidRDefault="008D3310" w:rsidP="00326DC2">
      <w:pPr>
        <w:spacing w:after="240" w:line="276" w:lineRule="auto"/>
        <w:ind w:left="705" w:hanging="720"/>
        <w:jc w:val="both"/>
        <w:rPr>
          <w:rFonts w:ascii="Times New Roman" w:hAnsi="Times New Roman" w:cs="Times New Roman"/>
          <w:sz w:val="24"/>
          <w:szCs w:val="24"/>
        </w:rPr>
      </w:pPr>
      <w:proofErr w:type="spellStart"/>
      <w:r w:rsidRPr="00E25268">
        <w:rPr>
          <w:rFonts w:ascii="Times New Roman" w:hAnsi="Times New Roman" w:cs="Times New Roman"/>
          <w:sz w:val="24"/>
          <w:szCs w:val="24"/>
        </w:rPr>
        <w:t>Pego-Reigosa</w:t>
      </w:r>
      <w:proofErr w:type="spellEnd"/>
      <w:r w:rsidRPr="00E25268">
        <w:rPr>
          <w:rFonts w:ascii="Times New Roman" w:hAnsi="Times New Roman" w:cs="Times New Roman"/>
          <w:sz w:val="24"/>
          <w:szCs w:val="24"/>
        </w:rPr>
        <w:t xml:space="preserve">, J. M., Rodríguez-Rodríguez, L., &amp; </w:t>
      </w:r>
      <w:proofErr w:type="spellStart"/>
      <w:r w:rsidRPr="00E25268">
        <w:rPr>
          <w:rFonts w:ascii="Times New Roman" w:hAnsi="Times New Roman" w:cs="Times New Roman"/>
          <w:sz w:val="24"/>
          <w:szCs w:val="24"/>
        </w:rPr>
        <w:t>Llorente</w:t>
      </w:r>
      <w:proofErr w:type="spellEnd"/>
      <w:r w:rsidRPr="00E25268">
        <w:rPr>
          <w:rFonts w:ascii="Times New Roman" w:hAnsi="Times New Roman" w:cs="Times New Roman"/>
          <w:sz w:val="24"/>
          <w:szCs w:val="24"/>
        </w:rPr>
        <w:t xml:space="preserve">, I. (2020). Rheumatoid arthritis in older patients: Understanding the differences in pathogenesis, disease course and treatment. </w:t>
      </w:r>
      <w:r w:rsidRPr="00E25268">
        <w:rPr>
          <w:rFonts w:ascii="Times New Roman" w:hAnsi="Times New Roman" w:cs="Times New Roman"/>
          <w:i/>
          <w:sz w:val="24"/>
          <w:szCs w:val="24"/>
        </w:rPr>
        <w:t>Expert Review of Clinical Immunology</w:t>
      </w:r>
      <w:r w:rsidRPr="00E25268">
        <w:rPr>
          <w:rFonts w:ascii="Times New Roman" w:hAnsi="Times New Roman" w:cs="Times New Roman"/>
          <w:sz w:val="24"/>
          <w:szCs w:val="24"/>
        </w:rPr>
        <w:t xml:space="preserve">, </w:t>
      </w:r>
      <w:r w:rsidRPr="006812FB">
        <w:rPr>
          <w:rFonts w:ascii="Times New Roman" w:hAnsi="Times New Roman" w:cs="Times New Roman"/>
          <w:i/>
          <w:sz w:val="24"/>
          <w:szCs w:val="24"/>
        </w:rPr>
        <w:t>16</w:t>
      </w:r>
      <w:r w:rsidR="006812FB">
        <w:rPr>
          <w:rFonts w:ascii="Times New Roman" w:hAnsi="Times New Roman" w:cs="Times New Roman"/>
          <w:sz w:val="24"/>
          <w:szCs w:val="24"/>
        </w:rPr>
        <w:t>(5),</w:t>
      </w:r>
      <w:r w:rsidRPr="00E25268">
        <w:rPr>
          <w:rFonts w:ascii="Times New Roman" w:hAnsi="Times New Roman" w:cs="Times New Roman"/>
          <w:sz w:val="24"/>
          <w:szCs w:val="24"/>
        </w:rPr>
        <w:t xml:space="preserve"> 435–446.</w:t>
      </w:r>
    </w:p>
    <w:p w14:paraId="1A743E9D" w14:textId="77777777" w:rsidR="00B80A46" w:rsidRDefault="009A4842" w:rsidP="00326DC2">
      <w:pPr>
        <w:spacing w:line="276" w:lineRule="auto"/>
        <w:ind w:left="720" w:hanging="720"/>
        <w:rPr>
          <w:rFonts w:ascii="Times New Roman" w:hAnsi="Times New Roman" w:cs="Times New Roman"/>
          <w:sz w:val="24"/>
          <w:szCs w:val="24"/>
        </w:rPr>
      </w:pPr>
      <w:r w:rsidRPr="00CC65D4">
        <w:rPr>
          <w:rFonts w:ascii="Times New Roman" w:hAnsi="Times New Roman" w:cs="Times New Roman"/>
          <w:sz w:val="24"/>
          <w:szCs w:val="24"/>
        </w:rPr>
        <w:t xml:space="preserve">Ricci I, Sofi F, Liotta AA, </w:t>
      </w:r>
      <w:r w:rsidRPr="00CC65D4">
        <w:rPr>
          <w:rFonts w:ascii="Times New Roman" w:hAnsi="Times New Roman" w:cs="Times New Roman"/>
          <w:i/>
          <w:sz w:val="24"/>
          <w:szCs w:val="24"/>
        </w:rPr>
        <w:t>et al</w:t>
      </w:r>
      <w:r w:rsidRPr="00CC65D4">
        <w:rPr>
          <w:rFonts w:ascii="Times New Roman" w:hAnsi="Times New Roman" w:cs="Times New Roman"/>
          <w:sz w:val="24"/>
          <w:szCs w:val="24"/>
        </w:rPr>
        <w:t>.</w:t>
      </w:r>
      <w:r w:rsidR="00C937A6" w:rsidRPr="00C937A6">
        <w:rPr>
          <w:rFonts w:ascii="Times New Roman" w:hAnsi="Times New Roman" w:cs="Times New Roman"/>
          <w:sz w:val="24"/>
          <w:szCs w:val="24"/>
        </w:rPr>
        <w:t xml:space="preserve"> </w:t>
      </w:r>
      <w:r w:rsidR="00C937A6">
        <w:rPr>
          <w:rFonts w:ascii="Times New Roman" w:hAnsi="Times New Roman" w:cs="Times New Roman"/>
          <w:sz w:val="24"/>
          <w:szCs w:val="24"/>
        </w:rPr>
        <w:t>(2013)</w:t>
      </w:r>
      <w:r w:rsidRPr="00CC65D4">
        <w:rPr>
          <w:rFonts w:ascii="Times New Roman" w:hAnsi="Times New Roman" w:cs="Times New Roman"/>
          <w:sz w:val="24"/>
          <w:szCs w:val="24"/>
        </w:rPr>
        <w:t xml:space="preserve"> Alterations of hemorheological parameters in patients with peripheral Arterial Disease. </w:t>
      </w:r>
      <w:r w:rsidRPr="006812FB">
        <w:rPr>
          <w:rFonts w:ascii="Times New Roman" w:hAnsi="Times New Roman" w:cs="Times New Roman"/>
          <w:i/>
          <w:sz w:val="24"/>
          <w:szCs w:val="24"/>
        </w:rPr>
        <w:t xml:space="preserve">Clinical </w:t>
      </w:r>
      <w:proofErr w:type="spellStart"/>
      <w:r w:rsidRPr="006812FB">
        <w:rPr>
          <w:rFonts w:ascii="Times New Roman" w:hAnsi="Times New Roman" w:cs="Times New Roman"/>
          <w:i/>
          <w:sz w:val="24"/>
          <w:szCs w:val="24"/>
        </w:rPr>
        <w:t>Haemorheology</w:t>
      </w:r>
      <w:proofErr w:type="spellEnd"/>
      <w:r w:rsidRPr="006812FB">
        <w:rPr>
          <w:rFonts w:ascii="Times New Roman" w:hAnsi="Times New Roman" w:cs="Times New Roman"/>
          <w:i/>
          <w:sz w:val="24"/>
          <w:szCs w:val="24"/>
        </w:rPr>
        <w:t xml:space="preserve"> and Microcirculation. 55</w:t>
      </w:r>
      <w:r w:rsidR="006812FB">
        <w:rPr>
          <w:rFonts w:ascii="Times New Roman" w:hAnsi="Times New Roman" w:cs="Times New Roman"/>
          <w:sz w:val="24"/>
          <w:szCs w:val="24"/>
        </w:rPr>
        <w:t xml:space="preserve">, </w:t>
      </w:r>
      <w:r w:rsidRPr="00CC65D4">
        <w:rPr>
          <w:rFonts w:ascii="Times New Roman" w:hAnsi="Times New Roman" w:cs="Times New Roman"/>
          <w:sz w:val="24"/>
          <w:szCs w:val="24"/>
        </w:rPr>
        <w:t xml:space="preserve">271-276. </w:t>
      </w:r>
    </w:p>
    <w:p w14:paraId="7892BD83" w14:textId="77777777" w:rsidR="00500390" w:rsidRPr="00CC65D4" w:rsidRDefault="00500390" w:rsidP="00326DC2">
      <w:pPr>
        <w:spacing w:line="276"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Ronnelid</w:t>
      </w:r>
      <w:proofErr w:type="spellEnd"/>
      <w:r>
        <w:rPr>
          <w:rFonts w:ascii="Times New Roman" w:hAnsi="Times New Roman" w:cs="Times New Roman"/>
          <w:sz w:val="24"/>
          <w:szCs w:val="24"/>
        </w:rPr>
        <w:t xml:space="preserve">, J., Hansson, M., Lindblad, S., </w:t>
      </w:r>
      <w:proofErr w:type="spellStart"/>
      <w:r>
        <w:rPr>
          <w:rFonts w:ascii="Times New Roman" w:hAnsi="Times New Roman" w:cs="Times New Roman"/>
          <w:sz w:val="24"/>
          <w:szCs w:val="24"/>
        </w:rPr>
        <w:t>Faresjo</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Skogh</w:t>
      </w:r>
      <w:proofErr w:type="spellEnd"/>
      <w:r>
        <w:rPr>
          <w:rFonts w:ascii="Times New Roman" w:hAnsi="Times New Roman" w:cs="Times New Roman"/>
          <w:sz w:val="24"/>
          <w:szCs w:val="24"/>
        </w:rPr>
        <w:t xml:space="preserve">, T. (2020) Immune cell and cytokine patterns in relation to age and stage in rheumatoid arthritis. </w:t>
      </w:r>
      <w:r w:rsidRPr="006812FB">
        <w:rPr>
          <w:rFonts w:ascii="Times New Roman" w:hAnsi="Times New Roman" w:cs="Times New Roman"/>
          <w:i/>
          <w:sz w:val="24"/>
          <w:szCs w:val="24"/>
        </w:rPr>
        <w:t>Annals of the Rheumatic diseases, 79</w:t>
      </w:r>
      <w:r>
        <w:rPr>
          <w:rFonts w:ascii="Times New Roman" w:hAnsi="Times New Roman" w:cs="Times New Roman"/>
          <w:sz w:val="24"/>
          <w:szCs w:val="24"/>
        </w:rPr>
        <w:t>(4), 458-465</w:t>
      </w:r>
    </w:p>
    <w:p w14:paraId="307D3870" w14:textId="77777777" w:rsidR="00B80A46" w:rsidRPr="00CC65D4" w:rsidRDefault="00B52293" w:rsidP="00326DC2">
      <w:pPr>
        <w:spacing w:line="276" w:lineRule="auto"/>
        <w:ind w:left="720" w:hanging="720"/>
        <w:rPr>
          <w:rFonts w:ascii="Times New Roman" w:hAnsi="Times New Roman" w:cs="Times New Roman"/>
          <w:sz w:val="24"/>
          <w:szCs w:val="24"/>
        </w:rPr>
      </w:pPr>
      <w:proofErr w:type="spellStart"/>
      <w:r w:rsidRPr="00E25268">
        <w:rPr>
          <w:rFonts w:ascii="Times New Roman" w:hAnsi="Times New Roman" w:cs="Times New Roman"/>
          <w:sz w:val="24"/>
          <w:szCs w:val="24"/>
        </w:rPr>
        <w:t>Safiri</w:t>
      </w:r>
      <w:proofErr w:type="spellEnd"/>
      <w:r w:rsidRPr="00E25268">
        <w:rPr>
          <w:rFonts w:ascii="Times New Roman" w:hAnsi="Times New Roman" w:cs="Times New Roman"/>
          <w:sz w:val="24"/>
          <w:szCs w:val="24"/>
        </w:rPr>
        <w:t xml:space="preserve">, S., </w:t>
      </w:r>
      <w:proofErr w:type="spellStart"/>
      <w:r w:rsidRPr="00E25268">
        <w:rPr>
          <w:rFonts w:ascii="Times New Roman" w:hAnsi="Times New Roman" w:cs="Times New Roman"/>
          <w:sz w:val="24"/>
          <w:szCs w:val="24"/>
        </w:rPr>
        <w:t>Kolahi</w:t>
      </w:r>
      <w:proofErr w:type="spellEnd"/>
      <w:r w:rsidRPr="00E25268">
        <w:rPr>
          <w:rFonts w:ascii="Times New Roman" w:hAnsi="Times New Roman" w:cs="Times New Roman"/>
          <w:sz w:val="24"/>
          <w:szCs w:val="24"/>
        </w:rPr>
        <w:t xml:space="preserve">, A. A., Cross, M., Hill, C., Smith, E., &amp; March, L. (2019). Global, regional and national burden of rheumatoid arthritis 1990–2017: A systematic analysis of the Global Burden of Disease study 2017. </w:t>
      </w:r>
      <w:r w:rsidRPr="00E25268">
        <w:rPr>
          <w:rFonts w:ascii="Times New Roman" w:hAnsi="Times New Roman" w:cs="Times New Roman"/>
          <w:i/>
          <w:sz w:val="24"/>
          <w:szCs w:val="24"/>
        </w:rPr>
        <w:t>Annals of the Rheumatic Diseases</w:t>
      </w:r>
      <w:r w:rsidRPr="00E25268">
        <w:rPr>
          <w:rFonts w:ascii="Times New Roman" w:hAnsi="Times New Roman" w:cs="Times New Roman"/>
          <w:sz w:val="24"/>
          <w:szCs w:val="24"/>
        </w:rPr>
        <w:t xml:space="preserve">, </w:t>
      </w:r>
      <w:r w:rsidRPr="006812FB">
        <w:rPr>
          <w:rFonts w:ascii="Times New Roman" w:hAnsi="Times New Roman" w:cs="Times New Roman"/>
          <w:i/>
          <w:sz w:val="24"/>
          <w:szCs w:val="24"/>
        </w:rPr>
        <w:t>78</w:t>
      </w:r>
      <w:r w:rsidRPr="00E25268">
        <w:rPr>
          <w:rFonts w:ascii="Times New Roman" w:hAnsi="Times New Roman" w:cs="Times New Roman"/>
          <w:sz w:val="24"/>
          <w:szCs w:val="24"/>
        </w:rPr>
        <w:t>(11), 1463–1471</w:t>
      </w:r>
      <w:r w:rsidR="009A4842" w:rsidRPr="00CC65D4">
        <w:rPr>
          <w:rFonts w:ascii="Times New Roman" w:hAnsi="Times New Roman" w:cs="Times New Roman"/>
          <w:sz w:val="24"/>
          <w:szCs w:val="24"/>
        </w:rPr>
        <w:t xml:space="preserve">. </w:t>
      </w:r>
    </w:p>
    <w:p w14:paraId="4EEADF41" w14:textId="77777777" w:rsidR="0000725E" w:rsidRDefault="0000725E" w:rsidP="00326DC2">
      <w:pPr>
        <w:spacing w:line="276" w:lineRule="auto"/>
        <w:ind w:left="720" w:hanging="720"/>
        <w:rPr>
          <w:rFonts w:ascii="Times New Roman" w:hAnsi="Times New Roman" w:cs="Times New Roman"/>
          <w:sz w:val="24"/>
          <w:szCs w:val="24"/>
        </w:rPr>
      </w:pPr>
      <w:r w:rsidRPr="00CC65D4">
        <w:rPr>
          <w:rFonts w:ascii="Times New Roman" w:hAnsi="Times New Roman" w:cs="Times New Roman"/>
          <w:sz w:val="24"/>
          <w:szCs w:val="24"/>
        </w:rPr>
        <w:t>Sharma</w:t>
      </w:r>
      <w:r w:rsidR="002B5FED">
        <w:rPr>
          <w:rFonts w:ascii="Times New Roman" w:hAnsi="Times New Roman" w:cs="Times New Roman"/>
          <w:sz w:val="24"/>
          <w:szCs w:val="24"/>
        </w:rPr>
        <w:t>,</w:t>
      </w:r>
      <w:r w:rsidRPr="00CC65D4">
        <w:rPr>
          <w:rFonts w:ascii="Times New Roman" w:hAnsi="Times New Roman" w:cs="Times New Roman"/>
          <w:sz w:val="24"/>
          <w:szCs w:val="24"/>
        </w:rPr>
        <w:t xml:space="preserve"> V</w:t>
      </w:r>
      <w:r w:rsidR="002B5FED">
        <w:rPr>
          <w:rFonts w:ascii="Times New Roman" w:hAnsi="Times New Roman" w:cs="Times New Roman"/>
          <w:sz w:val="24"/>
          <w:szCs w:val="24"/>
        </w:rPr>
        <w:t>.</w:t>
      </w:r>
      <w:r w:rsidRPr="00CC65D4">
        <w:rPr>
          <w:rFonts w:ascii="Times New Roman" w:hAnsi="Times New Roman" w:cs="Times New Roman"/>
          <w:sz w:val="24"/>
          <w:szCs w:val="24"/>
        </w:rPr>
        <w:t>, Gupta</w:t>
      </w:r>
      <w:r w:rsidR="002B5FED">
        <w:rPr>
          <w:rFonts w:ascii="Times New Roman" w:hAnsi="Times New Roman" w:cs="Times New Roman"/>
          <w:sz w:val="24"/>
          <w:szCs w:val="24"/>
        </w:rPr>
        <w:t>,</w:t>
      </w:r>
      <w:r w:rsidRPr="00CC65D4">
        <w:rPr>
          <w:rFonts w:ascii="Times New Roman" w:hAnsi="Times New Roman" w:cs="Times New Roman"/>
          <w:sz w:val="24"/>
          <w:szCs w:val="24"/>
        </w:rPr>
        <w:t xml:space="preserve"> A</w:t>
      </w:r>
      <w:r w:rsidR="006812FB">
        <w:rPr>
          <w:rFonts w:ascii="Times New Roman" w:hAnsi="Times New Roman" w:cs="Times New Roman"/>
          <w:sz w:val="24"/>
          <w:szCs w:val="24"/>
        </w:rPr>
        <w:t>.</w:t>
      </w:r>
      <w:proofErr w:type="gramStart"/>
      <w:r w:rsidRPr="00CC65D4">
        <w:rPr>
          <w:rFonts w:ascii="Times New Roman" w:hAnsi="Times New Roman" w:cs="Times New Roman"/>
          <w:sz w:val="24"/>
          <w:szCs w:val="24"/>
        </w:rPr>
        <w:t xml:space="preserve">, </w:t>
      </w:r>
      <w:r w:rsidR="006812FB">
        <w:rPr>
          <w:rFonts w:ascii="Times New Roman" w:hAnsi="Times New Roman" w:cs="Times New Roman"/>
          <w:sz w:val="24"/>
          <w:szCs w:val="24"/>
        </w:rPr>
        <w:t xml:space="preserve"> &amp;</w:t>
      </w:r>
      <w:proofErr w:type="gramEnd"/>
      <w:r w:rsidR="006812FB">
        <w:rPr>
          <w:rFonts w:ascii="Times New Roman" w:hAnsi="Times New Roman" w:cs="Times New Roman"/>
          <w:sz w:val="24"/>
          <w:szCs w:val="24"/>
        </w:rPr>
        <w:t xml:space="preserve"> </w:t>
      </w:r>
      <w:r w:rsidRPr="00CC65D4">
        <w:rPr>
          <w:rFonts w:ascii="Times New Roman" w:hAnsi="Times New Roman" w:cs="Times New Roman"/>
          <w:sz w:val="24"/>
          <w:szCs w:val="24"/>
        </w:rPr>
        <w:t>Sharma</w:t>
      </w:r>
      <w:r w:rsidR="002B5FED">
        <w:rPr>
          <w:rFonts w:ascii="Times New Roman" w:hAnsi="Times New Roman" w:cs="Times New Roman"/>
          <w:sz w:val="24"/>
          <w:szCs w:val="24"/>
        </w:rPr>
        <w:t>,</w:t>
      </w:r>
      <w:r w:rsidRPr="00CC65D4">
        <w:rPr>
          <w:rFonts w:ascii="Times New Roman" w:hAnsi="Times New Roman" w:cs="Times New Roman"/>
          <w:sz w:val="24"/>
          <w:szCs w:val="24"/>
        </w:rPr>
        <w:t xml:space="preserve"> T.</w:t>
      </w:r>
      <w:r w:rsidR="006812FB" w:rsidRPr="006812FB">
        <w:rPr>
          <w:rFonts w:ascii="Times New Roman" w:hAnsi="Times New Roman" w:cs="Times New Roman"/>
          <w:sz w:val="24"/>
          <w:szCs w:val="24"/>
        </w:rPr>
        <w:t xml:space="preserve"> </w:t>
      </w:r>
      <w:r w:rsidR="006812FB">
        <w:rPr>
          <w:rFonts w:ascii="Times New Roman" w:hAnsi="Times New Roman" w:cs="Times New Roman"/>
          <w:sz w:val="24"/>
          <w:szCs w:val="24"/>
        </w:rPr>
        <w:t>(</w:t>
      </w:r>
      <w:r w:rsidR="006812FB" w:rsidRPr="00CC65D4">
        <w:rPr>
          <w:rFonts w:ascii="Times New Roman" w:hAnsi="Times New Roman" w:cs="Times New Roman"/>
          <w:sz w:val="24"/>
          <w:szCs w:val="24"/>
        </w:rPr>
        <w:t>2018</w:t>
      </w:r>
      <w:r w:rsidR="006812FB">
        <w:rPr>
          <w:rFonts w:ascii="Times New Roman" w:hAnsi="Times New Roman" w:cs="Times New Roman"/>
          <w:sz w:val="24"/>
          <w:szCs w:val="24"/>
        </w:rPr>
        <w:t>)</w:t>
      </w:r>
      <w:r w:rsidRPr="00CC65D4">
        <w:rPr>
          <w:rFonts w:ascii="Times New Roman" w:hAnsi="Times New Roman" w:cs="Times New Roman"/>
          <w:sz w:val="24"/>
          <w:szCs w:val="24"/>
        </w:rPr>
        <w:t xml:space="preserve"> Plasma fibrinogen levels in rheumatoid arthritis. </w:t>
      </w:r>
      <w:proofErr w:type="gramStart"/>
      <w:r w:rsidRPr="00CC65D4">
        <w:rPr>
          <w:rFonts w:ascii="Times New Roman" w:hAnsi="Times New Roman" w:cs="Times New Roman"/>
          <w:sz w:val="24"/>
          <w:szCs w:val="24"/>
        </w:rPr>
        <w:t xml:space="preserve">International </w:t>
      </w:r>
      <w:r w:rsidR="006812FB">
        <w:rPr>
          <w:rFonts w:ascii="Times New Roman" w:hAnsi="Times New Roman" w:cs="Times New Roman"/>
          <w:sz w:val="24"/>
          <w:szCs w:val="24"/>
        </w:rPr>
        <w:t xml:space="preserve"> </w:t>
      </w:r>
      <w:r w:rsidRPr="00CC65D4">
        <w:rPr>
          <w:rFonts w:ascii="Times New Roman" w:hAnsi="Times New Roman" w:cs="Times New Roman"/>
          <w:i/>
          <w:sz w:val="24"/>
          <w:szCs w:val="24"/>
        </w:rPr>
        <w:t>Journal</w:t>
      </w:r>
      <w:proofErr w:type="gramEnd"/>
      <w:r w:rsidRPr="00CC65D4">
        <w:rPr>
          <w:rFonts w:ascii="Times New Roman" w:hAnsi="Times New Roman" w:cs="Times New Roman"/>
          <w:i/>
          <w:sz w:val="24"/>
          <w:szCs w:val="24"/>
        </w:rPr>
        <w:t xml:space="preserve"> of Contemporary Medical Research</w:t>
      </w:r>
      <w:r w:rsidRPr="00CC65D4">
        <w:rPr>
          <w:rFonts w:ascii="Times New Roman" w:hAnsi="Times New Roman" w:cs="Times New Roman"/>
          <w:sz w:val="24"/>
          <w:szCs w:val="24"/>
        </w:rPr>
        <w:t xml:space="preserve">. </w:t>
      </w:r>
      <w:r w:rsidRPr="006812FB">
        <w:rPr>
          <w:rFonts w:ascii="Times New Roman" w:hAnsi="Times New Roman" w:cs="Times New Roman"/>
          <w:sz w:val="24"/>
          <w:szCs w:val="24"/>
        </w:rPr>
        <w:t>5</w:t>
      </w:r>
      <w:r w:rsidRPr="00CC65D4">
        <w:rPr>
          <w:rFonts w:ascii="Times New Roman" w:hAnsi="Times New Roman" w:cs="Times New Roman"/>
          <w:sz w:val="24"/>
          <w:szCs w:val="24"/>
        </w:rPr>
        <w:t>(3)</w:t>
      </w:r>
      <w:r w:rsidR="006812FB">
        <w:rPr>
          <w:rFonts w:ascii="Times New Roman" w:hAnsi="Times New Roman" w:cs="Times New Roman"/>
          <w:sz w:val="24"/>
          <w:szCs w:val="24"/>
        </w:rPr>
        <w:t xml:space="preserve">, </w:t>
      </w:r>
      <w:r w:rsidRPr="00CC65D4">
        <w:rPr>
          <w:rFonts w:ascii="Times New Roman" w:hAnsi="Times New Roman" w:cs="Times New Roman"/>
          <w:sz w:val="24"/>
          <w:szCs w:val="24"/>
        </w:rPr>
        <w:t>C15-C17</w:t>
      </w:r>
    </w:p>
    <w:p w14:paraId="23838DCB" w14:textId="77777777" w:rsidR="0000725E" w:rsidRPr="00E25268" w:rsidRDefault="0000725E" w:rsidP="00326DC2">
      <w:pPr>
        <w:spacing w:after="240" w:line="276" w:lineRule="auto"/>
        <w:ind w:left="720" w:hanging="720"/>
        <w:jc w:val="both"/>
        <w:rPr>
          <w:rFonts w:ascii="Times New Roman" w:hAnsi="Times New Roman" w:cs="Times New Roman"/>
          <w:sz w:val="24"/>
          <w:szCs w:val="24"/>
        </w:rPr>
      </w:pPr>
      <w:r w:rsidRPr="00E25268">
        <w:rPr>
          <w:rFonts w:ascii="Times New Roman" w:hAnsi="Times New Roman" w:cs="Times New Roman"/>
          <w:sz w:val="24"/>
          <w:szCs w:val="24"/>
        </w:rPr>
        <w:t xml:space="preserve">Smolen, J. S., </w:t>
      </w:r>
      <w:proofErr w:type="spellStart"/>
      <w:r w:rsidRPr="00E25268">
        <w:rPr>
          <w:rFonts w:ascii="Times New Roman" w:hAnsi="Times New Roman" w:cs="Times New Roman"/>
          <w:sz w:val="24"/>
          <w:szCs w:val="24"/>
        </w:rPr>
        <w:t>Aletaha</w:t>
      </w:r>
      <w:proofErr w:type="spellEnd"/>
      <w:r w:rsidRPr="00E25268">
        <w:rPr>
          <w:rFonts w:ascii="Times New Roman" w:hAnsi="Times New Roman" w:cs="Times New Roman"/>
          <w:sz w:val="24"/>
          <w:szCs w:val="24"/>
        </w:rPr>
        <w:t xml:space="preserve">, D., &amp; McInnes, I. B. (2020). Rheumatoid arthritis. </w:t>
      </w:r>
      <w:r w:rsidRPr="00E25268">
        <w:rPr>
          <w:rFonts w:ascii="Times New Roman" w:hAnsi="Times New Roman" w:cs="Times New Roman"/>
          <w:i/>
          <w:sz w:val="24"/>
          <w:szCs w:val="24"/>
        </w:rPr>
        <w:t>The Lancet</w:t>
      </w:r>
      <w:r w:rsidRPr="00E25268">
        <w:rPr>
          <w:rFonts w:ascii="Times New Roman" w:hAnsi="Times New Roman" w:cs="Times New Roman"/>
          <w:sz w:val="24"/>
          <w:szCs w:val="24"/>
        </w:rPr>
        <w:t xml:space="preserve">, </w:t>
      </w:r>
      <w:r w:rsidRPr="006812FB">
        <w:rPr>
          <w:rFonts w:ascii="Times New Roman" w:hAnsi="Times New Roman" w:cs="Times New Roman"/>
          <w:i/>
          <w:sz w:val="24"/>
          <w:szCs w:val="24"/>
        </w:rPr>
        <w:t>388</w:t>
      </w:r>
      <w:r w:rsidR="006812FB">
        <w:rPr>
          <w:rFonts w:ascii="Times New Roman" w:hAnsi="Times New Roman" w:cs="Times New Roman"/>
          <w:sz w:val="24"/>
          <w:szCs w:val="24"/>
        </w:rPr>
        <w:t>(10055),</w:t>
      </w:r>
      <w:r w:rsidRPr="00E25268">
        <w:rPr>
          <w:rFonts w:ascii="Times New Roman" w:hAnsi="Times New Roman" w:cs="Times New Roman"/>
          <w:sz w:val="24"/>
          <w:szCs w:val="24"/>
        </w:rPr>
        <w:t xml:space="preserve"> 2023–2038.</w:t>
      </w:r>
    </w:p>
    <w:p w14:paraId="08E35BAC" w14:textId="77777777" w:rsidR="0000725E" w:rsidRPr="00E25268" w:rsidRDefault="0000725E" w:rsidP="00326DC2">
      <w:pPr>
        <w:spacing w:after="240" w:line="276" w:lineRule="auto"/>
        <w:ind w:left="720" w:hanging="720"/>
        <w:jc w:val="both"/>
        <w:rPr>
          <w:rFonts w:ascii="Times New Roman" w:hAnsi="Times New Roman" w:cs="Times New Roman"/>
          <w:sz w:val="24"/>
          <w:szCs w:val="24"/>
        </w:rPr>
      </w:pPr>
      <w:r w:rsidRPr="00E25268">
        <w:rPr>
          <w:rFonts w:ascii="Times New Roman" w:hAnsi="Times New Roman" w:cs="Times New Roman"/>
          <w:sz w:val="24"/>
          <w:szCs w:val="24"/>
        </w:rPr>
        <w:lastRenderedPageBreak/>
        <w:t xml:space="preserve">Smolen, J. S., </w:t>
      </w:r>
      <w:proofErr w:type="spellStart"/>
      <w:r w:rsidRPr="00E25268">
        <w:rPr>
          <w:rFonts w:ascii="Times New Roman" w:hAnsi="Times New Roman" w:cs="Times New Roman"/>
          <w:sz w:val="24"/>
          <w:szCs w:val="24"/>
        </w:rPr>
        <w:t>Aletaha</w:t>
      </w:r>
      <w:proofErr w:type="spellEnd"/>
      <w:r w:rsidRPr="00E25268">
        <w:rPr>
          <w:rFonts w:ascii="Times New Roman" w:hAnsi="Times New Roman" w:cs="Times New Roman"/>
          <w:sz w:val="24"/>
          <w:szCs w:val="24"/>
        </w:rPr>
        <w:t xml:space="preserve">, D., &amp; McInnes, I. B. (2023). Rheumatoid arthritis. </w:t>
      </w:r>
      <w:r w:rsidRPr="00E25268">
        <w:rPr>
          <w:rFonts w:ascii="Times New Roman" w:hAnsi="Times New Roman" w:cs="Times New Roman"/>
          <w:i/>
          <w:sz w:val="24"/>
          <w:szCs w:val="24"/>
        </w:rPr>
        <w:t>The Lancet</w:t>
      </w:r>
      <w:r w:rsidRPr="00E25268">
        <w:rPr>
          <w:rFonts w:ascii="Times New Roman" w:hAnsi="Times New Roman" w:cs="Times New Roman"/>
          <w:sz w:val="24"/>
          <w:szCs w:val="24"/>
        </w:rPr>
        <w:t xml:space="preserve">, </w:t>
      </w:r>
      <w:r w:rsidRPr="006812FB">
        <w:rPr>
          <w:rFonts w:ascii="Times New Roman" w:hAnsi="Times New Roman" w:cs="Times New Roman"/>
          <w:i/>
          <w:sz w:val="24"/>
          <w:szCs w:val="24"/>
        </w:rPr>
        <w:t>401</w:t>
      </w:r>
      <w:r w:rsidRPr="00E25268">
        <w:rPr>
          <w:rFonts w:ascii="Times New Roman" w:hAnsi="Times New Roman" w:cs="Times New Roman"/>
          <w:sz w:val="24"/>
          <w:szCs w:val="24"/>
        </w:rPr>
        <w:t>(10384), 1136–1149.</w:t>
      </w:r>
    </w:p>
    <w:sectPr w:rsidR="0000725E" w:rsidRPr="00E25268" w:rsidSect="00F709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FAABA" w14:textId="77777777" w:rsidR="00102E1B" w:rsidRDefault="00102E1B">
      <w:pPr>
        <w:spacing w:line="240" w:lineRule="auto"/>
      </w:pPr>
      <w:r>
        <w:separator/>
      </w:r>
    </w:p>
  </w:endnote>
  <w:endnote w:type="continuationSeparator" w:id="0">
    <w:p w14:paraId="502402F4" w14:textId="77777777" w:rsidR="00102E1B" w:rsidRDefault="00102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28A0" w14:textId="77777777" w:rsidR="00DB79F0" w:rsidRDefault="00DB7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180705"/>
      <w:docPartObj>
        <w:docPartGallery w:val="AutoText"/>
      </w:docPartObj>
    </w:sdtPr>
    <w:sdtEndPr/>
    <w:sdtContent>
      <w:p w14:paraId="7E04A370" w14:textId="77777777" w:rsidR="005F4D5B" w:rsidRDefault="002B5FE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2FF0656" w14:textId="77777777" w:rsidR="005F4D5B" w:rsidRDefault="005F4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5FB3" w14:textId="77777777" w:rsidR="00DB79F0" w:rsidRDefault="00DB7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2EFD2" w14:textId="77777777" w:rsidR="00102E1B" w:rsidRDefault="00102E1B">
      <w:pPr>
        <w:spacing w:after="0"/>
      </w:pPr>
      <w:r>
        <w:separator/>
      </w:r>
    </w:p>
  </w:footnote>
  <w:footnote w:type="continuationSeparator" w:id="0">
    <w:p w14:paraId="6708498A" w14:textId="77777777" w:rsidR="00102E1B" w:rsidRDefault="00102E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5452" w14:textId="6FEF3854" w:rsidR="00DB79F0" w:rsidRDefault="00DB79F0">
    <w:pPr>
      <w:pStyle w:val="Header"/>
    </w:pPr>
    <w:r>
      <w:rPr>
        <w:noProof/>
      </w:rPr>
      <w:pict w14:anchorId="431DF9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CADA" w14:textId="4E9BFC07" w:rsidR="00DB79F0" w:rsidRDefault="00DB79F0">
    <w:pPr>
      <w:pStyle w:val="Header"/>
    </w:pPr>
    <w:r>
      <w:rPr>
        <w:noProof/>
      </w:rPr>
      <w:pict w14:anchorId="2085F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0BAA" w14:textId="163AA7CB" w:rsidR="00DB79F0" w:rsidRDefault="00DB79F0">
    <w:pPr>
      <w:pStyle w:val="Header"/>
    </w:pPr>
    <w:r>
      <w:rPr>
        <w:noProof/>
      </w:rPr>
      <w:pict w14:anchorId="59907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1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36355"/>
    <w:multiLevelType w:val="multilevel"/>
    <w:tmpl w:val="09A36355"/>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CC4BDC"/>
    <w:multiLevelType w:val="multilevel"/>
    <w:tmpl w:val="0BCC4BD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7D4300"/>
    <w:multiLevelType w:val="multilevel"/>
    <w:tmpl w:val="2D7D43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3ECA"/>
    <w:rsid w:val="00004F7D"/>
    <w:rsid w:val="0000725E"/>
    <w:rsid w:val="00014B91"/>
    <w:rsid w:val="00022A69"/>
    <w:rsid w:val="00031E9B"/>
    <w:rsid w:val="00040C17"/>
    <w:rsid w:val="00041FA3"/>
    <w:rsid w:val="0005304A"/>
    <w:rsid w:val="0005685A"/>
    <w:rsid w:val="00063C00"/>
    <w:rsid w:val="0006630A"/>
    <w:rsid w:val="000714CD"/>
    <w:rsid w:val="000716D1"/>
    <w:rsid w:val="000747D2"/>
    <w:rsid w:val="00087D23"/>
    <w:rsid w:val="00093337"/>
    <w:rsid w:val="000937C5"/>
    <w:rsid w:val="000D5D61"/>
    <w:rsid w:val="000F7979"/>
    <w:rsid w:val="00102E1B"/>
    <w:rsid w:val="001158F3"/>
    <w:rsid w:val="00116902"/>
    <w:rsid w:val="00121CE1"/>
    <w:rsid w:val="001237BF"/>
    <w:rsid w:val="00130508"/>
    <w:rsid w:val="00135E7B"/>
    <w:rsid w:val="00142E76"/>
    <w:rsid w:val="00147D50"/>
    <w:rsid w:val="001523B3"/>
    <w:rsid w:val="00174B06"/>
    <w:rsid w:val="00175E6F"/>
    <w:rsid w:val="001A2C91"/>
    <w:rsid w:val="001A4256"/>
    <w:rsid w:val="001B01BC"/>
    <w:rsid w:val="001B5722"/>
    <w:rsid w:val="001B58E3"/>
    <w:rsid w:val="001D159C"/>
    <w:rsid w:val="00206427"/>
    <w:rsid w:val="00211C46"/>
    <w:rsid w:val="002125DF"/>
    <w:rsid w:val="002172C7"/>
    <w:rsid w:val="00227F41"/>
    <w:rsid w:val="00273273"/>
    <w:rsid w:val="00275ED7"/>
    <w:rsid w:val="0028710E"/>
    <w:rsid w:val="002A36E9"/>
    <w:rsid w:val="002A7A03"/>
    <w:rsid w:val="002A7AA3"/>
    <w:rsid w:val="002B5FED"/>
    <w:rsid w:val="002C4A85"/>
    <w:rsid w:val="002D0B50"/>
    <w:rsid w:val="003009FF"/>
    <w:rsid w:val="00302E08"/>
    <w:rsid w:val="00307E7C"/>
    <w:rsid w:val="00313638"/>
    <w:rsid w:val="00321CB2"/>
    <w:rsid w:val="0032479D"/>
    <w:rsid w:val="00326DC2"/>
    <w:rsid w:val="0034356A"/>
    <w:rsid w:val="00354528"/>
    <w:rsid w:val="00362FA7"/>
    <w:rsid w:val="003760A8"/>
    <w:rsid w:val="00376193"/>
    <w:rsid w:val="00391BE1"/>
    <w:rsid w:val="003A787E"/>
    <w:rsid w:val="003B219F"/>
    <w:rsid w:val="003C7945"/>
    <w:rsid w:val="003D0213"/>
    <w:rsid w:val="003E22A7"/>
    <w:rsid w:val="003E3EDD"/>
    <w:rsid w:val="00404116"/>
    <w:rsid w:val="00435610"/>
    <w:rsid w:val="00453ECA"/>
    <w:rsid w:val="00461C02"/>
    <w:rsid w:val="00462FDB"/>
    <w:rsid w:val="004752E8"/>
    <w:rsid w:val="0047648F"/>
    <w:rsid w:val="00484D3F"/>
    <w:rsid w:val="004873C7"/>
    <w:rsid w:val="004912A0"/>
    <w:rsid w:val="004A427E"/>
    <w:rsid w:val="004A5631"/>
    <w:rsid w:val="004B168C"/>
    <w:rsid w:val="004C1644"/>
    <w:rsid w:val="004C274A"/>
    <w:rsid w:val="004C5B52"/>
    <w:rsid w:val="004D3CEE"/>
    <w:rsid w:val="004D4202"/>
    <w:rsid w:val="004D7B16"/>
    <w:rsid w:val="004E7595"/>
    <w:rsid w:val="004F3174"/>
    <w:rsid w:val="004F615E"/>
    <w:rsid w:val="00500390"/>
    <w:rsid w:val="00502958"/>
    <w:rsid w:val="00513031"/>
    <w:rsid w:val="0052406F"/>
    <w:rsid w:val="00530450"/>
    <w:rsid w:val="00541838"/>
    <w:rsid w:val="00541E8D"/>
    <w:rsid w:val="0055149C"/>
    <w:rsid w:val="00557356"/>
    <w:rsid w:val="0057390A"/>
    <w:rsid w:val="00573FBF"/>
    <w:rsid w:val="00575B7B"/>
    <w:rsid w:val="005809A2"/>
    <w:rsid w:val="00597B82"/>
    <w:rsid w:val="005B1EC8"/>
    <w:rsid w:val="005B2ECE"/>
    <w:rsid w:val="005B2F00"/>
    <w:rsid w:val="005C1B51"/>
    <w:rsid w:val="005D2D9A"/>
    <w:rsid w:val="005E0EB9"/>
    <w:rsid w:val="005E227B"/>
    <w:rsid w:val="005F3DC2"/>
    <w:rsid w:val="005F4D5B"/>
    <w:rsid w:val="006232B9"/>
    <w:rsid w:val="00623C61"/>
    <w:rsid w:val="00632276"/>
    <w:rsid w:val="00640337"/>
    <w:rsid w:val="00642BA9"/>
    <w:rsid w:val="00654AE9"/>
    <w:rsid w:val="006756BB"/>
    <w:rsid w:val="006812FB"/>
    <w:rsid w:val="00682790"/>
    <w:rsid w:val="0068749A"/>
    <w:rsid w:val="006A3FAF"/>
    <w:rsid w:val="006B0E9B"/>
    <w:rsid w:val="006B35D4"/>
    <w:rsid w:val="006B4514"/>
    <w:rsid w:val="006E19EC"/>
    <w:rsid w:val="006E25FF"/>
    <w:rsid w:val="006E57A9"/>
    <w:rsid w:val="006F64A0"/>
    <w:rsid w:val="00700294"/>
    <w:rsid w:val="00715271"/>
    <w:rsid w:val="00717B03"/>
    <w:rsid w:val="0074593C"/>
    <w:rsid w:val="00752341"/>
    <w:rsid w:val="0076265B"/>
    <w:rsid w:val="00762C01"/>
    <w:rsid w:val="00775393"/>
    <w:rsid w:val="00787BC6"/>
    <w:rsid w:val="00793B3E"/>
    <w:rsid w:val="007A1ED0"/>
    <w:rsid w:val="007E0168"/>
    <w:rsid w:val="007E5E86"/>
    <w:rsid w:val="00804157"/>
    <w:rsid w:val="008111C1"/>
    <w:rsid w:val="00815161"/>
    <w:rsid w:val="008631E9"/>
    <w:rsid w:val="0087269A"/>
    <w:rsid w:val="008746E6"/>
    <w:rsid w:val="0088156D"/>
    <w:rsid w:val="00884E9B"/>
    <w:rsid w:val="00885837"/>
    <w:rsid w:val="008B1E7B"/>
    <w:rsid w:val="008B61A9"/>
    <w:rsid w:val="008C401C"/>
    <w:rsid w:val="008D3310"/>
    <w:rsid w:val="008D3FD9"/>
    <w:rsid w:val="00913C1F"/>
    <w:rsid w:val="00923B82"/>
    <w:rsid w:val="009242C8"/>
    <w:rsid w:val="00935B23"/>
    <w:rsid w:val="00935FC6"/>
    <w:rsid w:val="0094251A"/>
    <w:rsid w:val="009718F0"/>
    <w:rsid w:val="00980324"/>
    <w:rsid w:val="009A4842"/>
    <w:rsid w:val="009A5B82"/>
    <w:rsid w:val="009B722A"/>
    <w:rsid w:val="009C20F7"/>
    <w:rsid w:val="009E138F"/>
    <w:rsid w:val="009F27DB"/>
    <w:rsid w:val="00A1285C"/>
    <w:rsid w:val="00A1304F"/>
    <w:rsid w:val="00A335CA"/>
    <w:rsid w:val="00A444CF"/>
    <w:rsid w:val="00A55599"/>
    <w:rsid w:val="00A67071"/>
    <w:rsid w:val="00A71B37"/>
    <w:rsid w:val="00A73481"/>
    <w:rsid w:val="00A93300"/>
    <w:rsid w:val="00AA15D6"/>
    <w:rsid w:val="00AE3BFC"/>
    <w:rsid w:val="00AF14E4"/>
    <w:rsid w:val="00B2405E"/>
    <w:rsid w:val="00B24A6B"/>
    <w:rsid w:val="00B26C20"/>
    <w:rsid w:val="00B372EB"/>
    <w:rsid w:val="00B45A72"/>
    <w:rsid w:val="00B52293"/>
    <w:rsid w:val="00B61160"/>
    <w:rsid w:val="00B61961"/>
    <w:rsid w:val="00B7404D"/>
    <w:rsid w:val="00B774AD"/>
    <w:rsid w:val="00B80A46"/>
    <w:rsid w:val="00B91E04"/>
    <w:rsid w:val="00B94AE9"/>
    <w:rsid w:val="00BA718F"/>
    <w:rsid w:val="00BA7D2E"/>
    <w:rsid w:val="00BC032A"/>
    <w:rsid w:val="00BC5731"/>
    <w:rsid w:val="00BC7885"/>
    <w:rsid w:val="00BF0AC9"/>
    <w:rsid w:val="00BF59E1"/>
    <w:rsid w:val="00C22735"/>
    <w:rsid w:val="00C22B9C"/>
    <w:rsid w:val="00C23293"/>
    <w:rsid w:val="00C304CC"/>
    <w:rsid w:val="00C46BF2"/>
    <w:rsid w:val="00C5223E"/>
    <w:rsid w:val="00C54289"/>
    <w:rsid w:val="00C56DA5"/>
    <w:rsid w:val="00C917AF"/>
    <w:rsid w:val="00C937A6"/>
    <w:rsid w:val="00C969FA"/>
    <w:rsid w:val="00CA6CA7"/>
    <w:rsid w:val="00CC65D4"/>
    <w:rsid w:val="00CC7493"/>
    <w:rsid w:val="00CD4BFE"/>
    <w:rsid w:val="00CD575E"/>
    <w:rsid w:val="00D021F4"/>
    <w:rsid w:val="00D07ED2"/>
    <w:rsid w:val="00D1188A"/>
    <w:rsid w:val="00D17C36"/>
    <w:rsid w:val="00D3022C"/>
    <w:rsid w:val="00D6474C"/>
    <w:rsid w:val="00D738F8"/>
    <w:rsid w:val="00D75954"/>
    <w:rsid w:val="00DA472C"/>
    <w:rsid w:val="00DA5359"/>
    <w:rsid w:val="00DB79F0"/>
    <w:rsid w:val="00DD51AC"/>
    <w:rsid w:val="00DE2E0A"/>
    <w:rsid w:val="00DF0C3A"/>
    <w:rsid w:val="00DF130A"/>
    <w:rsid w:val="00E12091"/>
    <w:rsid w:val="00E1298A"/>
    <w:rsid w:val="00E160C2"/>
    <w:rsid w:val="00E26580"/>
    <w:rsid w:val="00E36B80"/>
    <w:rsid w:val="00E37475"/>
    <w:rsid w:val="00E42FBF"/>
    <w:rsid w:val="00E46A14"/>
    <w:rsid w:val="00E53718"/>
    <w:rsid w:val="00E6411F"/>
    <w:rsid w:val="00E74ADC"/>
    <w:rsid w:val="00E75B28"/>
    <w:rsid w:val="00E8243C"/>
    <w:rsid w:val="00E842EC"/>
    <w:rsid w:val="00E95EBE"/>
    <w:rsid w:val="00EA2461"/>
    <w:rsid w:val="00EA4A4F"/>
    <w:rsid w:val="00EC2788"/>
    <w:rsid w:val="00EC5D3E"/>
    <w:rsid w:val="00EE2F5A"/>
    <w:rsid w:val="00F10B7C"/>
    <w:rsid w:val="00F12EFA"/>
    <w:rsid w:val="00F163C1"/>
    <w:rsid w:val="00F542BD"/>
    <w:rsid w:val="00F559ED"/>
    <w:rsid w:val="00F56B6D"/>
    <w:rsid w:val="00F6375E"/>
    <w:rsid w:val="00F64D10"/>
    <w:rsid w:val="00F666D8"/>
    <w:rsid w:val="00F709FB"/>
    <w:rsid w:val="00F75D5B"/>
    <w:rsid w:val="00F77D14"/>
    <w:rsid w:val="00F8084E"/>
    <w:rsid w:val="00F8539C"/>
    <w:rsid w:val="00F92FB2"/>
    <w:rsid w:val="00FA2392"/>
    <w:rsid w:val="00FA6BBE"/>
    <w:rsid w:val="00FA6DCC"/>
    <w:rsid w:val="00FB6093"/>
    <w:rsid w:val="00FB73D3"/>
    <w:rsid w:val="00FD3B1B"/>
    <w:rsid w:val="00FD4FCF"/>
    <w:rsid w:val="00FD5FF7"/>
    <w:rsid w:val="00FF0AB4"/>
    <w:rsid w:val="00FF2E27"/>
    <w:rsid w:val="248B59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C9DDA"/>
  <w15:docId w15:val="{F217CB55-BCAB-4FD4-AE2F-41000B1B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9F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709FB"/>
    <w:rPr>
      <w:i/>
      <w:iCs/>
    </w:rPr>
  </w:style>
  <w:style w:type="paragraph" w:styleId="Footer">
    <w:name w:val="footer"/>
    <w:basedOn w:val="Normal"/>
    <w:link w:val="FooterChar"/>
    <w:uiPriority w:val="99"/>
    <w:unhideWhenUsed/>
    <w:rsid w:val="00F709FB"/>
    <w:pPr>
      <w:tabs>
        <w:tab w:val="center" w:pos="4680"/>
        <w:tab w:val="right" w:pos="9360"/>
      </w:tabs>
      <w:spacing w:after="0" w:line="240" w:lineRule="auto"/>
    </w:pPr>
  </w:style>
  <w:style w:type="paragraph" w:styleId="Header">
    <w:name w:val="header"/>
    <w:basedOn w:val="Normal"/>
    <w:link w:val="HeaderChar"/>
    <w:uiPriority w:val="99"/>
    <w:unhideWhenUsed/>
    <w:rsid w:val="00F709FB"/>
    <w:pPr>
      <w:tabs>
        <w:tab w:val="center" w:pos="4680"/>
        <w:tab w:val="right" w:pos="9360"/>
      </w:tabs>
      <w:spacing w:after="0" w:line="240" w:lineRule="auto"/>
    </w:pPr>
  </w:style>
  <w:style w:type="character" w:styleId="Hyperlink">
    <w:name w:val="Hyperlink"/>
    <w:basedOn w:val="DefaultParagraphFont"/>
    <w:uiPriority w:val="99"/>
    <w:unhideWhenUsed/>
    <w:rsid w:val="00F709FB"/>
    <w:rPr>
      <w:color w:val="0000FF"/>
      <w:u w:val="single"/>
    </w:rPr>
  </w:style>
  <w:style w:type="paragraph" w:styleId="NormalWeb">
    <w:name w:val="Normal (Web)"/>
    <w:basedOn w:val="Normal"/>
    <w:uiPriority w:val="99"/>
    <w:unhideWhenUsed/>
    <w:rsid w:val="00F709F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F7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709FB"/>
  </w:style>
  <w:style w:type="character" w:customStyle="1" w:styleId="FooterChar">
    <w:name w:val="Footer Char"/>
    <w:basedOn w:val="DefaultParagraphFont"/>
    <w:link w:val="Footer"/>
    <w:uiPriority w:val="99"/>
    <w:rsid w:val="00F709FB"/>
  </w:style>
  <w:style w:type="paragraph" w:styleId="ListParagraph">
    <w:name w:val="List Paragraph"/>
    <w:basedOn w:val="Normal"/>
    <w:uiPriority w:val="34"/>
    <w:qFormat/>
    <w:rsid w:val="00F709FB"/>
    <w:pPr>
      <w:ind w:left="720"/>
      <w:contextualSpacing/>
    </w:pPr>
  </w:style>
  <w:style w:type="paragraph" w:customStyle="1" w:styleId="halfrhythm">
    <w:name w:val="half_rhythm"/>
    <w:basedOn w:val="Normal"/>
    <w:rsid w:val="00F709FB"/>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ef-journal">
    <w:name w:val="ref-journal"/>
    <w:basedOn w:val="DefaultParagraphFont"/>
    <w:rsid w:val="00F709FB"/>
  </w:style>
  <w:style w:type="character" w:customStyle="1" w:styleId="ref-vol">
    <w:name w:val="ref-vol"/>
    <w:basedOn w:val="DefaultParagraphFont"/>
    <w:rsid w:val="00F709FB"/>
  </w:style>
  <w:style w:type="paragraph" w:styleId="NoSpacing">
    <w:name w:val="No Spacing"/>
    <w:uiPriority w:val="1"/>
    <w:qFormat/>
    <w:rsid w:val="00F709FB"/>
    <w:rPr>
      <w:sz w:val="22"/>
      <w:szCs w:val="22"/>
    </w:rPr>
  </w:style>
  <w:style w:type="character" w:styleId="UnresolvedMention">
    <w:name w:val="Unresolved Mention"/>
    <w:basedOn w:val="DefaultParagraphFont"/>
    <w:uiPriority w:val="99"/>
    <w:semiHidden/>
    <w:unhideWhenUsed/>
    <w:rsid w:val="00E95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dcterms:created xsi:type="dcterms:W3CDTF">2026-03-29T13:59:00Z</dcterms:created>
  <dcterms:modified xsi:type="dcterms:W3CDTF">2026-03-30T10:27:00Z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DA154252FA0F417F87778BF330E14F9A</vt:lpwstr>
  </property>
</Properties>
</file>