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F9654" w14:textId="4B414C67" w:rsidR="006D1D48" w:rsidRPr="00726788" w:rsidRDefault="006D1D48" w:rsidP="00F26378">
      <w:pPr>
        <w:spacing w:after="120"/>
        <w:jc w:val="center"/>
        <w:rPr>
          <w:rFonts w:ascii="Times New Roman" w:hAnsi="Times New Roman" w:cs="Times New Roman"/>
          <w:b/>
          <w:bCs/>
          <w:color w:val="000000" w:themeColor="text1"/>
        </w:rPr>
      </w:pPr>
      <w:r w:rsidRPr="00726788">
        <w:rPr>
          <w:rFonts w:ascii="Times New Roman" w:hAnsi="Times New Roman" w:cs="Times New Roman"/>
          <w:b/>
          <w:bCs/>
          <w:color w:val="000000" w:themeColor="text1"/>
        </w:rPr>
        <w:t>Public health risks and control strategies of wastewater-related food contamination in agricultural systems</w:t>
      </w:r>
    </w:p>
    <w:p w14:paraId="03681A4D" w14:textId="77777777" w:rsidR="000C13D1" w:rsidRDefault="000C13D1" w:rsidP="00F26378">
      <w:pPr>
        <w:spacing w:after="120"/>
        <w:jc w:val="both"/>
        <w:rPr>
          <w:rFonts w:ascii="Times New Roman" w:eastAsia="Times New Roman" w:hAnsi="Times New Roman" w:cs="Times New Roman"/>
          <w:b/>
          <w:bCs/>
          <w:kern w:val="0"/>
          <w14:ligatures w14:val="none"/>
        </w:rPr>
      </w:pPr>
    </w:p>
    <w:p w14:paraId="411DC798" w14:textId="46D563F2" w:rsidR="00726788" w:rsidRPr="00F26378" w:rsidRDefault="00726788" w:rsidP="00F26378">
      <w:pPr>
        <w:spacing w:after="120"/>
        <w:jc w:val="both"/>
        <w:rPr>
          <w:rFonts w:ascii="Times New Roman" w:hAnsi="Times New Roman" w:cs="Times New Roman"/>
          <w:b/>
          <w:bCs/>
          <w:color w:val="000000" w:themeColor="text1"/>
          <w:vertAlign w:val="superscript"/>
        </w:rPr>
      </w:pPr>
      <w:r w:rsidRPr="00F26378">
        <w:rPr>
          <w:rFonts w:ascii="Times New Roman" w:eastAsia="Times New Roman" w:hAnsi="Times New Roman" w:cs="Times New Roman"/>
          <w:b/>
          <w:bCs/>
          <w:kern w:val="0"/>
          <w14:ligatures w14:val="none"/>
        </w:rPr>
        <w:t>Abstract</w:t>
      </w:r>
    </w:p>
    <w:p w14:paraId="3C7CF8C5" w14:textId="42257A24" w:rsidR="00726788" w:rsidRPr="00F26378" w:rsidRDefault="00726788" w:rsidP="00F26378">
      <w:pPr>
        <w:spacing w:after="120" w:line="240" w:lineRule="auto"/>
        <w:jc w:val="both"/>
        <w:rPr>
          <w:rFonts w:ascii="Times New Roman" w:eastAsia="Times New Roman" w:hAnsi="Times New Roman" w:cs="Times New Roman"/>
          <w:kern w:val="0"/>
          <w14:ligatures w14:val="none"/>
        </w:rPr>
      </w:pPr>
      <w:r w:rsidRPr="00F26378">
        <w:rPr>
          <w:rFonts w:ascii="Times New Roman" w:eastAsia="Times New Roman" w:hAnsi="Times New Roman" w:cs="Times New Roman"/>
          <w:kern w:val="0"/>
          <w14:ligatures w14:val="none"/>
        </w:rPr>
        <w:t xml:space="preserve">The use of wastewater in agriculture is increasingly common but poses significant risks to food safety and public health due to microbial and parasitic contamination. This study evaluated contamination levels, disease risks, and control strategies in wastewater-irrigated food systems. Wastewater showed the highest microbial load, with total coliform counts of </w:t>
      </w:r>
      <w:r w:rsidRPr="00F26378">
        <w:rPr>
          <w:rFonts w:ascii="Times New Roman" w:eastAsia="Times New Roman" w:hAnsi="Times New Roman" w:cs="Times New Roman"/>
          <w:b/>
          <w:bCs/>
          <w:kern w:val="0"/>
          <w14:ligatures w14:val="none"/>
        </w:rPr>
        <w:t>(</w:t>
      </w:r>
      <w:r w:rsidRPr="00F26378">
        <w:rPr>
          <w:rFonts w:ascii="Times New Roman" w:eastAsia="Times New Roman" w:hAnsi="Times New Roman" w:cs="Times New Roman"/>
          <w:kern w:val="0"/>
          <w14:ligatures w14:val="none"/>
        </w:rPr>
        <w:t xml:space="preserve">3.45 ± 0.12) × 10⁵ CFU/mL, compared to </w:t>
      </w:r>
      <w:r w:rsidRPr="00F26378">
        <w:rPr>
          <w:rFonts w:ascii="Times New Roman" w:eastAsia="Times New Roman" w:hAnsi="Times New Roman" w:cs="Times New Roman"/>
          <w:b/>
          <w:bCs/>
          <w:kern w:val="0"/>
          <w14:ligatures w14:val="none"/>
        </w:rPr>
        <w:t>(</w:t>
      </w:r>
      <w:r w:rsidRPr="00F26378">
        <w:rPr>
          <w:rFonts w:ascii="Times New Roman" w:eastAsia="Times New Roman" w:hAnsi="Times New Roman" w:cs="Times New Roman"/>
          <w:kern w:val="0"/>
          <w14:ligatures w14:val="none"/>
        </w:rPr>
        <w:t>2.15 ± 0.09</w:t>
      </w:r>
      <w:r w:rsidRPr="00F26378">
        <w:rPr>
          <w:rFonts w:ascii="Times New Roman" w:eastAsia="Times New Roman" w:hAnsi="Times New Roman" w:cs="Times New Roman"/>
          <w:b/>
          <w:bCs/>
          <w:kern w:val="0"/>
          <w14:ligatures w14:val="none"/>
        </w:rPr>
        <w:t xml:space="preserve">) × </w:t>
      </w:r>
      <w:r w:rsidRPr="00F26378">
        <w:rPr>
          <w:rFonts w:ascii="Times New Roman" w:eastAsia="Times New Roman" w:hAnsi="Times New Roman" w:cs="Times New Roman"/>
          <w:kern w:val="0"/>
          <w14:ligatures w14:val="none"/>
        </w:rPr>
        <w:t xml:space="preserve">10⁴ CFU/g in soil and </w:t>
      </w:r>
      <w:r w:rsidRPr="00F26378">
        <w:rPr>
          <w:rFonts w:ascii="Times New Roman" w:eastAsia="Times New Roman" w:hAnsi="Times New Roman" w:cs="Times New Roman"/>
          <w:b/>
          <w:bCs/>
          <w:kern w:val="0"/>
          <w14:ligatures w14:val="none"/>
        </w:rPr>
        <w:t>(</w:t>
      </w:r>
      <w:r w:rsidRPr="00F26378">
        <w:rPr>
          <w:rFonts w:ascii="Times New Roman" w:eastAsia="Times New Roman" w:hAnsi="Times New Roman" w:cs="Times New Roman"/>
          <w:kern w:val="0"/>
          <w14:ligatures w14:val="none"/>
        </w:rPr>
        <w:t xml:space="preserve">4.85 ± 0.13) × 10⁴ CFU/g in vegetables. Public health risk assessment indicated very </w:t>
      </w:r>
      <w:r w:rsidR="00F26378" w:rsidRPr="00F26378">
        <w:rPr>
          <w:rFonts w:ascii="Times New Roman" w:eastAsia="Times New Roman" w:hAnsi="Times New Roman" w:cs="Times New Roman"/>
          <w:kern w:val="0"/>
          <w14:ligatures w14:val="none"/>
        </w:rPr>
        <w:t>high-risk</w:t>
      </w:r>
      <w:r w:rsidRPr="00F26378">
        <w:rPr>
          <w:rFonts w:ascii="Times New Roman" w:eastAsia="Times New Roman" w:hAnsi="Times New Roman" w:cs="Times New Roman"/>
          <w:kern w:val="0"/>
          <w14:ligatures w14:val="none"/>
        </w:rPr>
        <w:t xml:space="preserve"> levels, with wastewater and vegetables recording 92.6 ± 3.4% and 88.9 ± 3.1%, respectively. </w:t>
      </w:r>
      <w:r w:rsidRPr="00F26378">
        <w:rPr>
          <w:rFonts w:ascii="Times New Roman" w:eastAsia="Times New Roman" w:hAnsi="Times New Roman" w:cs="Times New Roman"/>
          <w:i/>
          <w:iCs/>
          <w:kern w:val="0"/>
          <w14:ligatures w14:val="none"/>
        </w:rPr>
        <w:t>Escherichia coli</w:t>
      </w:r>
      <w:r w:rsidRPr="00F26378">
        <w:rPr>
          <w:rFonts w:ascii="Times New Roman" w:eastAsia="Times New Roman" w:hAnsi="Times New Roman" w:cs="Times New Roman"/>
          <w:kern w:val="0"/>
          <w14:ligatures w14:val="none"/>
        </w:rPr>
        <w:t xml:space="preserve"> was the most prevalent pathogen (93.3% in wastewater; 83.3% in vegetables), followed by </w:t>
      </w:r>
      <w:r w:rsidRPr="00F26378">
        <w:rPr>
          <w:rFonts w:ascii="Times New Roman" w:eastAsia="Times New Roman" w:hAnsi="Times New Roman" w:cs="Times New Roman"/>
          <w:i/>
          <w:iCs/>
          <w:kern w:val="0"/>
          <w14:ligatures w14:val="none"/>
        </w:rPr>
        <w:t>Salmonella spp.</w:t>
      </w:r>
      <w:r w:rsidRPr="00F26378">
        <w:rPr>
          <w:rFonts w:ascii="Times New Roman" w:eastAsia="Times New Roman" w:hAnsi="Times New Roman" w:cs="Times New Roman"/>
          <w:kern w:val="0"/>
          <w14:ligatures w14:val="none"/>
        </w:rPr>
        <w:t xml:space="preserve"> (70.0% and 63.3%). Parasitic contamination was dominated by </w:t>
      </w:r>
      <w:r w:rsidRPr="00F26378">
        <w:rPr>
          <w:rFonts w:ascii="Times New Roman" w:eastAsia="Times New Roman" w:hAnsi="Times New Roman" w:cs="Times New Roman"/>
          <w:i/>
          <w:iCs/>
          <w:kern w:val="0"/>
          <w14:ligatures w14:val="none"/>
        </w:rPr>
        <w:t>Ascaris lumbricoides</w:t>
      </w:r>
      <w:r w:rsidRPr="00F26378">
        <w:rPr>
          <w:rFonts w:ascii="Times New Roman" w:eastAsia="Times New Roman" w:hAnsi="Times New Roman" w:cs="Times New Roman"/>
          <w:kern w:val="0"/>
          <w14:ligatures w14:val="none"/>
        </w:rPr>
        <w:t xml:space="preserve"> (66.7% in wastewater; 60.0% in vegetables). Disease prevalence was highest for gastroenteritis (83.3%), followed by typhoid fever (63.3%) and helminthiasis (60.0%). Significant associations were observed between pathogens and diseases, including </w:t>
      </w:r>
      <w:r w:rsidRPr="00F26378">
        <w:rPr>
          <w:rFonts w:ascii="Times New Roman" w:eastAsia="Times New Roman" w:hAnsi="Times New Roman" w:cs="Times New Roman"/>
          <w:i/>
          <w:iCs/>
          <w:kern w:val="0"/>
          <w14:ligatures w14:val="none"/>
        </w:rPr>
        <w:t>E. coli</w:t>
      </w:r>
      <w:r w:rsidRPr="00F26378">
        <w:rPr>
          <w:rFonts w:ascii="Times New Roman" w:eastAsia="Times New Roman" w:hAnsi="Times New Roman" w:cs="Times New Roman"/>
          <w:kern w:val="0"/>
          <w14:ligatures w14:val="none"/>
        </w:rPr>
        <w:t xml:space="preserve"> and gastroenteritis (χ² = 14.62, p &lt; 0.001). Regression analysis identified wastewater contamination as the strongest predictor of public health risk (β = 0.61), with the model explaining 85.9% (R² = 0.859</w:t>
      </w:r>
      <w:r w:rsidRPr="00F26378">
        <w:rPr>
          <w:rFonts w:ascii="Times New Roman" w:eastAsia="Times New Roman" w:hAnsi="Times New Roman" w:cs="Times New Roman"/>
          <w:b/>
          <w:bCs/>
          <w:kern w:val="0"/>
          <w14:ligatures w14:val="none"/>
        </w:rPr>
        <w:t>)</w:t>
      </w:r>
      <w:r w:rsidRPr="00F26378">
        <w:rPr>
          <w:rFonts w:ascii="Times New Roman" w:eastAsia="Times New Roman" w:hAnsi="Times New Roman" w:cs="Times New Roman"/>
          <w:kern w:val="0"/>
          <w14:ligatures w14:val="none"/>
        </w:rPr>
        <w:t xml:space="preserve"> of variation. Control measures showed that proper wastewater treatment achieved the highest microbial reduction (91.2 ± 2.8%), while policy enforcement provided the greatest risk reduction (72.3%). In conclusion, wastewater is a major driver of food contamination and disease risk. Improved wastewater treatment, safer irrigation practices, and stronger policy enforcement are recommended to enhance food safety and protect public health.</w:t>
      </w:r>
    </w:p>
    <w:p w14:paraId="5CD1162C" w14:textId="4B3792A8" w:rsidR="00726788" w:rsidRPr="00F26378" w:rsidRDefault="00726788" w:rsidP="00F26378">
      <w:pPr>
        <w:spacing w:after="120" w:line="240" w:lineRule="auto"/>
        <w:jc w:val="both"/>
        <w:rPr>
          <w:rFonts w:ascii="Times New Roman" w:eastAsia="Times New Roman" w:hAnsi="Times New Roman" w:cs="Times New Roman"/>
          <w:kern w:val="0"/>
          <w14:ligatures w14:val="none"/>
        </w:rPr>
      </w:pPr>
      <w:r w:rsidRPr="00F26378">
        <w:rPr>
          <w:rFonts w:ascii="Times New Roman" w:eastAsia="Times New Roman" w:hAnsi="Times New Roman" w:cs="Times New Roman"/>
          <w:b/>
          <w:bCs/>
          <w:kern w:val="0"/>
          <w14:ligatures w14:val="none"/>
        </w:rPr>
        <w:t>Keywords:</w:t>
      </w:r>
      <w:r w:rsidRPr="00F26378">
        <w:rPr>
          <w:rFonts w:ascii="Times New Roman" w:eastAsia="Times New Roman" w:hAnsi="Times New Roman" w:cs="Times New Roman"/>
          <w:kern w:val="0"/>
          <w14:ligatures w14:val="none"/>
        </w:rPr>
        <w:t xml:space="preserve"> Wastewater, Food safety, </w:t>
      </w:r>
      <w:r w:rsidR="00CA71C0" w:rsidRPr="00F26378">
        <w:rPr>
          <w:rFonts w:ascii="Times New Roman" w:eastAsia="Times New Roman" w:hAnsi="Times New Roman" w:cs="Times New Roman"/>
          <w:kern w:val="0"/>
          <w14:ligatures w14:val="none"/>
        </w:rPr>
        <w:t>public</w:t>
      </w:r>
      <w:r w:rsidRPr="00F26378">
        <w:rPr>
          <w:rFonts w:ascii="Times New Roman" w:eastAsia="Times New Roman" w:hAnsi="Times New Roman" w:cs="Times New Roman"/>
          <w:kern w:val="0"/>
          <w14:ligatures w14:val="none"/>
        </w:rPr>
        <w:t xml:space="preserve"> health risk, Microbial contamination, Parasites, Irrigation</w:t>
      </w:r>
    </w:p>
    <w:p w14:paraId="222BFE7B" w14:textId="1164A315" w:rsidR="00BD0D4B" w:rsidRPr="00726788" w:rsidRDefault="00BD0D4B" w:rsidP="00726788">
      <w:pPr>
        <w:spacing w:after="120"/>
        <w:jc w:val="both"/>
        <w:rPr>
          <w:rFonts w:ascii="Times New Roman" w:hAnsi="Times New Roman" w:cs="Times New Roman"/>
          <w:b/>
          <w:bCs/>
          <w:color w:val="000000" w:themeColor="text1"/>
          <w:vertAlign w:val="superscript"/>
        </w:rPr>
      </w:pPr>
      <w:r w:rsidRPr="00726788">
        <w:rPr>
          <w:rFonts w:ascii="Times New Roman" w:eastAsia="Times New Roman" w:hAnsi="Times New Roman" w:cs="Times New Roman"/>
          <w:b/>
          <w:bCs/>
          <w:color w:val="000000" w:themeColor="text1"/>
          <w:kern w:val="0"/>
          <w14:ligatures w14:val="none"/>
        </w:rPr>
        <w:t>Introduction</w:t>
      </w:r>
    </w:p>
    <w:p w14:paraId="0CCE7247"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The increasing use of wastewater in agriculture has raised significant concerns regarding food safety and public health, particularly in developing countries where wastewater is often used untreated. While wastewater provides nutrients that enhance crop productivity, it also serves as a major reservoir of pathogenic microorganisms and parasites capable of contaminating food systems (Kumar et al., 2022; </w:t>
      </w:r>
      <w:proofErr w:type="spellStart"/>
      <w:r w:rsidRPr="00726788">
        <w:rPr>
          <w:rFonts w:ascii="Times New Roman" w:eastAsia="Times New Roman" w:hAnsi="Times New Roman" w:cs="Times New Roman"/>
          <w:color w:val="000000" w:themeColor="text1"/>
          <w:kern w:val="0"/>
          <w14:ligatures w14:val="none"/>
        </w:rPr>
        <w:t>Adewumi</w:t>
      </w:r>
      <w:proofErr w:type="spellEnd"/>
      <w:r w:rsidRPr="00726788">
        <w:rPr>
          <w:rFonts w:ascii="Times New Roman" w:eastAsia="Times New Roman" w:hAnsi="Times New Roman" w:cs="Times New Roman"/>
          <w:color w:val="000000" w:themeColor="text1"/>
          <w:kern w:val="0"/>
          <w14:ligatures w14:val="none"/>
        </w:rPr>
        <w:t xml:space="preserve"> et al., 2023; Rahman et al., 2024). Recent studies have shown that wastewater irrigation is strongly associated with increased microbial loads in vegetables and higher risks of foodborne diseases (</w:t>
      </w:r>
      <w:proofErr w:type="spellStart"/>
      <w:r w:rsidRPr="00726788">
        <w:rPr>
          <w:rFonts w:ascii="Times New Roman" w:eastAsia="Times New Roman" w:hAnsi="Times New Roman" w:cs="Times New Roman"/>
          <w:color w:val="000000" w:themeColor="text1"/>
          <w:kern w:val="0"/>
          <w14:ligatures w14:val="none"/>
        </w:rPr>
        <w:t>Abegunde</w:t>
      </w:r>
      <w:proofErr w:type="spellEnd"/>
      <w:r w:rsidRPr="00726788">
        <w:rPr>
          <w:rFonts w:ascii="Times New Roman" w:eastAsia="Times New Roman" w:hAnsi="Times New Roman" w:cs="Times New Roman"/>
          <w:color w:val="000000" w:themeColor="text1"/>
          <w:kern w:val="0"/>
          <w14:ligatures w14:val="none"/>
        </w:rPr>
        <w:t xml:space="preserve"> et al., 2023; Ofori et al., 2024). The growing reliance on wastewater in urban and peri-urban agriculture therefore presents a dual challenge of improving food production while safeguarding public health.</w:t>
      </w:r>
    </w:p>
    <w:p w14:paraId="6702CD1B"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Foodborne diseases remain a major global health burden, with millions of cases linked to contaminated food and water annually. Pathogens such as </w:t>
      </w:r>
      <w:r w:rsidRPr="00726788">
        <w:rPr>
          <w:rFonts w:ascii="Times New Roman" w:eastAsia="Times New Roman" w:hAnsi="Times New Roman" w:cs="Times New Roman"/>
          <w:i/>
          <w:iCs/>
          <w:color w:val="000000" w:themeColor="text1"/>
          <w:kern w:val="0"/>
          <w14:ligatures w14:val="none"/>
        </w:rPr>
        <w:t>Escherichia coli</w:t>
      </w:r>
      <w:r w:rsidRPr="00726788">
        <w:rPr>
          <w:rFonts w:ascii="Times New Roman" w:eastAsia="Times New Roman" w:hAnsi="Times New Roman" w:cs="Times New Roman"/>
          <w:color w:val="000000" w:themeColor="text1"/>
          <w:kern w:val="0"/>
          <w14:ligatures w14:val="none"/>
        </w:rPr>
        <w:t xml:space="preserve">, </w:t>
      </w:r>
      <w:r w:rsidRPr="00726788">
        <w:rPr>
          <w:rFonts w:ascii="Times New Roman" w:eastAsia="Times New Roman" w:hAnsi="Times New Roman" w:cs="Times New Roman"/>
          <w:i/>
          <w:iCs/>
          <w:color w:val="000000" w:themeColor="text1"/>
          <w:kern w:val="0"/>
          <w14:ligatures w14:val="none"/>
        </w:rPr>
        <w:t>Salmonella spp.</w:t>
      </w:r>
      <w:r w:rsidRPr="00726788">
        <w:rPr>
          <w:rFonts w:ascii="Times New Roman" w:eastAsia="Times New Roman" w:hAnsi="Times New Roman" w:cs="Times New Roman"/>
          <w:color w:val="000000" w:themeColor="text1"/>
          <w:kern w:val="0"/>
          <w14:ligatures w14:val="none"/>
        </w:rPr>
        <w:t xml:space="preserve">, </w:t>
      </w:r>
      <w:r w:rsidRPr="00726788">
        <w:rPr>
          <w:rFonts w:ascii="Times New Roman" w:eastAsia="Times New Roman" w:hAnsi="Times New Roman" w:cs="Times New Roman"/>
          <w:i/>
          <w:iCs/>
          <w:color w:val="000000" w:themeColor="text1"/>
          <w:kern w:val="0"/>
          <w14:ligatures w14:val="none"/>
        </w:rPr>
        <w:t>Shigella spp.</w:t>
      </w:r>
      <w:r w:rsidRPr="00726788">
        <w:rPr>
          <w:rFonts w:ascii="Times New Roman" w:eastAsia="Times New Roman" w:hAnsi="Times New Roman" w:cs="Times New Roman"/>
          <w:color w:val="000000" w:themeColor="text1"/>
          <w:kern w:val="0"/>
          <w14:ligatures w14:val="none"/>
        </w:rPr>
        <w:t xml:space="preserve">, and </w:t>
      </w:r>
      <w:r w:rsidRPr="00726788">
        <w:rPr>
          <w:rFonts w:ascii="Times New Roman" w:eastAsia="Times New Roman" w:hAnsi="Times New Roman" w:cs="Times New Roman"/>
          <w:i/>
          <w:iCs/>
          <w:color w:val="000000" w:themeColor="text1"/>
          <w:kern w:val="0"/>
          <w14:ligatures w14:val="none"/>
        </w:rPr>
        <w:t>Vibrio cholerae</w:t>
      </w:r>
      <w:r w:rsidRPr="00726788">
        <w:rPr>
          <w:rFonts w:ascii="Times New Roman" w:eastAsia="Times New Roman" w:hAnsi="Times New Roman" w:cs="Times New Roman"/>
          <w:color w:val="000000" w:themeColor="text1"/>
          <w:kern w:val="0"/>
          <w14:ligatures w14:val="none"/>
        </w:rPr>
        <w:t xml:space="preserve"> are commonly associated with wastewater and are known to cause diseases including gastroenteritis, typhoid fever, dysentery, and cholera (Mensah et al., 2022; Singh et al., 2023; </w:t>
      </w:r>
      <w:proofErr w:type="spellStart"/>
      <w:r w:rsidRPr="00726788">
        <w:rPr>
          <w:rFonts w:ascii="Times New Roman" w:eastAsia="Times New Roman" w:hAnsi="Times New Roman" w:cs="Times New Roman"/>
          <w:color w:val="000000" w:themeColor="text1"/>
          <w:kern w:val="0"/>
          <w14:ligatures w14:val="none"/>
        </w:rPr>
        <w:t>Papajová</w:t>
      </w:r>
      <w:proofErr w:type="spellEnd"/>
      <w:r w:rsidRPr="00726788">
        <w:rPr>
          <w:rFonts w:ascii="Times New Roman" w:eastAsia="Times New Roman" w:hAnsi="Times New Roman" w:cs="Times New Roman"/>
          <w:color w:val="000000" w:themeColor="text1"/>
          <w:kern w:val="0"/>
          <w14:ligatures w14:val="none"/>
        </w:rPr>
        <w:t xml:space="preserve"> et al., 2022). In addition, parasitic infections caused by organisms such as </w:t>
      </w:r>
      <w:r w:rsidRPr="00726788">
        <w:rPr>
          <w:rFonts w:ascii="Times New Roman" w:eastAsia="Times New Roman" w:hAnsi="Times New Roman" w:cs="Times New Roman"/>
          <w:i/>
          <w:iCs/>
          <w:color w:val="000000" w:themeColor="text1"/>
          <w:kern w:val="0"/>
          <w14:ligatures w14:val="none"/>
        </w:rPr>
        <w:t>Ascaris lumbricoides</w:t>
      </w:r>
      <w:r w:rsidRPr="00726788">
        <w:rPr>
          <w:rFonts w:ascii="Times New Roman" w:eastAsia="Times New Roman" w:hAnsi="Times New Roman" w:cs="Times New Roman"/>
          <w:color w:val="000000" w:themeColor="text1"/>
          <w:kern w:val="0"/>
          <w14:ligatures w14:val="none"/>
        </w:rPr>
        <w:t xml:space="preserve">, </w:t>
      </w:r>
      <w:r w:rsidRPr="00726788">
        <w:rPr>
          <w:rFonts w:ascii="Times New Roman" w:eastAsia="Times New Roman" w:hAnsi="Times New Roman" w:cs="Times New Roman"/>
          <w:i/>
          <w:iCs/>
          <w:color w:val="000000" w:themeColor="text1"/>
          <w:kern w:val="0"/>
          <w14:ligatures w14:val="none"/>
        </w:rPr>
        <w:t xml:space="preserve">Trichuris </w:t>
      </w:r>
      <w:proofErr w:type="spellStart"/>
      <w:r w:rsidRPr="00726788">
        <w:rPr>
          <w:rFonts w:ascii="Times New Roman" w:eastAsia="Times New Roman" w:hAnsi="Times New Roman" w:cs="Times New Roman"/>
          <w:i/>
          <w:iCs/>
          <w:color w:val="000000" w:themeColor="text1"/>
          <w:kern w:val="0"/>
          <w14:ligatures w14:val="none"/>
        </w:rPr>
        <w:t>trichiura</w:t>
      </w:r>
      <w:proofErr w:type="spellEnd"/>
      <w:r w:rsidRPr="00726788">
        <w:rPr>
          <w:rFonts w:ascii="Times New Roman" w:eastAsia="Times New Roman" w:hAnsi="Times New Roman" w:cs="Times New Roman"/>
          <w:color w:val="000000" w:themeColor="text1"/>
          <w:kern w:val="0"/>
          <w14:ligatures w14:val="none"/>
        </w:rPr>
        <w:t xml:space="preserve">, and </w:t>
      </w:r>
      <w:r w:rsidRPr="00726788">
        <w:rPr>
          <w:rFonts w:ascii="Times New Roman" w:eastAsia="Times New Roman" w:hAnsi="Times New Roman" w:cs="Times New Roman"/>
          <w:i/>
          <w:iCs/>
          <w:color w:val="000000" w:themeColor="text1"/>
          <w:kern w:val="0"/>
          <w14:ligatures w14:val="none"/>
        </w:rPr>
        <w:t>Giardia lamblia</w:t>
      </w:r>
      <w:r w:rsidRPr="00726788">
        <w:rPr>
          <w:rFonts w:ascii="Times New Roman" w:eastAsia="Times New Roman" w:hAnsi="Times New Roman" w:cs="Times New Roman"/>
          <w:color w:val="000000" w:themeColor="text1"/>
          <w:kern w:val="0"/>
          <w14:ligatures w14:val="none"/>
        </w:rPr>
        <w:t xml:space="preserve"> are frequently linked to wastewater-contaminated environments (Yakubu et al., 2023; Ibrahim et al., 2022). The presence of these pathogens in irrigation water and food crops significantly increases the risk of </w:t>
      </w:r>
      <w:r w:rsidRPr="00726788">
        <w:rPr>
          <w:rFonts w:ascii="Times New Roman" w:eastAsia="Times New Roman" w:hAnsi="Times New Roman" w:cs="Times New Roman"/>
          <w:color w:val="000000" w:themeColor="text1"/>
          <w:kern w:val="0"/>
          <w14:ligatures w14:val="none"/>
        </w:rPr>
        <w:lastRenderedPageBreak/>
        <w:t>transmission to humans, particularly where vegetables are consumed raw or inadequately processed.</w:t>
      </w:r>
    </w:p>
    <w:p w14:paraId="7183714D"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The relationship between environmental contamination and disease occurrence is complex and influenced by multiple factors, including pathogen load, exposure pathways, and environmental conditions. Recent epidemiological studies have demonstrated strong associations between the presence of specific pathogens and the occurrence of related diseases, highlighting the importance of linking environmental contamination to public health outcomes (Okeke et al., 2024; Rahman et al., 2024). Statistical approaches such as chi-square and regression analyses have been widely used to establish these relationships and to identify key predictors of disease risk in wastewater-affected food systems (Kumar et al., 2022; Singh et al., 2023). These analytical tools provide valuable insights into the dynamics of pathogen transmission and the magnitude of associated health risks.</w:t>
      </w:r>
    </w:p>
    <w:p w14:paraId="5A9E97C6"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In addition to biological contamination, physicochemical characteristics of wastewater, such as biochemical oxygen demand (BOD) and turbidity, play a critical role in influencing microbial survival and transmission. High organic content in wastewater creates favorable conditions for pathogen persistence, thereby increasing the likelihood of contamination in food systems (</w:t>
      </w:r>
      <w:proofErr w:type="spellStart"/>
      <w:r w:rsidRPr="00726788">
        <w:rPr>
          <w:rFonts w:ascii="Times New Roman" w:eastAsia="Times New Roman" w:hAnsi="Times New Roman" w:cs="Times New Roman"/>
          <w:color w:val="000000" w:themeColor="text1"/>
          <w:kern w:val="0"/>
          <w14:ligatures w14:val="none"/>
        </w:rPr>
        <w:t>Adewumi</w:t>
      </w:r>
      <w:proofErr w:type="spellEnd"/>
      <w:r w:rsidRPr="00726788">
        <w:rPr>
          <w:rFonts w:ascii="Times New Roman" w:eastAsia="Times New Roman" w:hAnsi="Times New Roman" w:cs="Times New Roman"/>
          <w:color w:val="000000" w:themeColor="text1"/>
          <w:kern w:val="0"/>
          <w14:ligatures w14:val="none"/>
        </w:rPr>
        <w:t xml:space="preserve"> et al., 2023; </w:t>
      </w:r>
      <w:proofErr w:type="spellStart"/>
      <w:r w:rsidRPr="00726788">
        <w:rPr>
          <w:rFonts w:ascii="Times New Roman" w:eastAsia="Times New Roman" w:hAnsi="Times New Roman" w:cs="Times New Roman"/>
          <w:color w:val="000000" w:themeColor="text1"/>
          <w:kern w:val="0"/>
          <w14:ligatures w14:val="none"/>
        </w:rPr>
        <w:t>Papajová</w:t>
      </w:r>
      <w:proofErr w:type="spellEnd"/>
      <w:r w:rsidRPr="00726788">
        <w:rPr>
          <w:rFonts w:ascii="Times New Roman" w:eastAsia="Times New Roman" w:hAnsi="Times New Roman" w:cs="Times New Roman"/>
          <w:color w:val="000000" w:themeColor="text1"/>
          <w:kern w:val="0"/>
          <w14:ligatures w14:val="none"/>
        </w:rPr>
        <w:t xml:space="preserve"> et al., 2022). Studies have shown that environmental factors such as nutrient availability and suspended solids can enhance the survival of both bacteria and parasites, contributing to increased disease risk (Rahman et al., 2024; Yakubu et al., 2023). Understanding the combined effects of biological and environmental factors is therefore essential for assessing public health risks.</w:t>
      </w:r>
    </w:p>
    <w:p w14:paraId="11316A10"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Despite the recognized risks associated with wastewater use in agriculture, effective control and prevention strategies remain inadequately implemented in many regions. Various interventions, including wastewater treatment, improved irrigation methods, food washing techniques, and hygiene education, have been shown to reduce microbial contamination and associated health risks (</w:t>
      </w:r>
      <w:proofErr w:type="spellStart"/>
      <w:r w:rsidRPr="00726788">
        <w:rPr>
          <w:rFonts w:ascii="Times New Roman" w:eastAsia="Times New Roman" w:hAnsi="Times New Roman" w:cs="Times New Roman"/>
          <w:color w:val="000000" w:themeColor="text1"/>
          <w:kern w:val="0"/>
          <w14:ligatures w14:val="none"/>
        </w:rPr>
        <w:t>Abegunde</w:t>
      </w:r>
      <w:proofErr w:type="spellEnd"/>
      <w:r w:rsidRPr="00726788">
        <w:rPr>
          <w:rFonts w:ascii="Times New Roman" w:eastAsia="Times New Roman" w:hAnsi="Times New Roman" w:cs="Times New Roman"/>
          <w:color w:val="000000" w:themeColor="text1"/>
          <w:kern w:val="0"/>
          <w14:ligatures w14:val="none"/>
        </w:rPr>
        <w:t xml:space="preserve"> et al., 2023; Ofori et al., 2024). However, the effectiveness of these strategies often depends on their level of implementation and adherence, which are influenced by socio-economic and infrastructural factors (Mensah et al., 2022; Kumar et al., 2022). Consequently, there is a need for integrated approaches that combine environmental management, public health interventions, and policy enforcement to improve food safety.</w:t>
      </w:r>
    </w:p>
    <w:p w14:paraId="2FBEA734" w14:textId="67919FC8"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Although several studies have investigated wastewater-related contamination, there is still limited comprehensive analysis linking microbial load, disease prevalence, statistical associations, and control strategies within a single framework. Therefore, the objective of this study is to evaluate the public health risks associated with wastewater-related food contamination by assessing microbial risk levels, disease prevalence, pathogen disease associations, and key risk predictors, as well as to determine the effectiveness of control and preventive strategies in reducing contamination and improving food safety. This integrated approach provides a holistic understanding of the public health implications of wastewater use in agriculture and supports the development of effective mitigation strategies.</w:t>
      </w:r>
    </w:p>
    <w:p w14:paraId="048D931C" w14:textId="77777777" w:rsidR="00BD0D4B" w:rsidRPr="00726788" w:rsidRDefault="00BD0D4B" w:rsidP="00726788">
      <w:pPr>
        <w:spacing w:after="120"/>
        <w:jc w:val="both"/>
        <w:rPr>
          <w:rFonts w:ascii="Times New Roman" w:hAnsi="Times New Roman" w:cs="Times New Roman"/>
          <w:color w:val="000000" w:themeColor="text1"/>
        </w:rPr>
      </w:pPr>
      <w:r w:rsidRPr="00726788">
        <w:rPr>
          <w:rFonts w:ascii="Times New Roman" w:eastAsia="Times New Roman" w:hAnsi="Times New Roman" w:cs="Times New Roman"/>
          <w:b/>
          <w:bCs/>
          <w:color w:val="000000" w:themeColor="text1"/>
          <w:kern w:val="0"/>
          <w14:ligatures w14:val="none"/>
        </w:rPr>
        <w:t>Materials and Methods</w:t>
      </w:r>
    </w:p>
    <w:p w14:paraId="465144EE" w14:textId="77777777" w:rsidR="00BD0D4B" w:rsidRPr="00726788" w:rsidRDefault="00BD0D4B" w:rsidP="00726788">
      <w:pPr>
        <w:spacing w:after="120"/>
        <w:jc w:val="both"/>
        <w:rPr>
          <w:rFonts w:ascii="Times New Roman" w:hAnsi="Times New Roman" w:cs="Times New Roman"/>
          <w:color w:val="000000" w:themeColor="text1"/>
        </w:rPr>
      </w:pPr>
      <w:r w:rsidRPr="00726788">
        <w:rPr>
          <w:rFonts w:ascii="Times New Roman" w:eastAsia="Times New Roman" w:hAnsi="Times New Roman" w:cs="Times New Roman"/>
          <w:b/>
          <w:bCs/>
          <w:color w:val="000000" w:themeColor="text1"/>
          <w:kern w:val="0"/>
          <w14:ligatures w14:val="none"/>
        </w:rPr>
        <w:t>Study Design</w:t>
      </w:r>
    </w:p>
    <w:p w14:paraId="36CE3B4C"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This study adopted a cross-sectional laboratory-based design to evaluate microbial and parasitic contamination and associated public health risks in wastewater-irrigated food systems. The design integrates environmental sampling with microbiological, parasitological, and physicochemical </w:t>
      </w:r>
      <w:r w:rsidRPr="00726788">
        <w:rPr>
          <w:rFonts w:ascii="Times New Roman" w:eastAsia="Times New Roman" w:hAnsi="Times New Roman" w:cs="Times New Roman"/>
          <w:color w:val="000000" w:themeColor="text1"/>
          <w:kern w:val="0"/>
          <w14:ligatures w14:val="none"/>
        </w:rPr>
        <w:lastRenderedPageBreak/>
        <w:t>analyses to assess contamination levels and risk factors. Such approaches are widely used in environmental health studies to investigate pathogen transmission and food safety risks (Kumar et al., 2022; Singh et al., 2023).</w:t>
      </w:r>
    </w:p>
    <w:p w14:paraId="20C5AE79"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Study Area</w:t>
      </w:r>
    </w:p>
    <w:p w14:paraId="5AC325F5"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The study was conducted in </w:t>
      </w:r>
      <w:proofErr w:type="spellStart"/>
      <w:r w:rsidRPr="00726788">
        <w:rPr>
          <w:rFonts w:ascii="Times New Roman" w:eastAsia="Times New Roman" w:hAnsi="Times New Roman" w:cs="Times New Roman"/>
          <w:color w:val="000000" w:themeColor="text1"/>
          <w:kern w:val="0"/>
          <w14:ligatures w14:val="none"/>
        </w:rPr>
        <w:t>Yenagoa</w:t>
      </w:r>
      <w:proofErr w:type="spellEnd"/>
      <w:r w:rsidRPr="00726788">
        <w:rPr>
          <w:rFonts w:ascii="Times New Roman" w:eastAsia="Times New Roman" w:hAnsi="Times New Roman" w:cs="Times New Roman"/>
          <w:color w:val="000000" w:themeColor="text1"/>
          <w:kern w:val="0"/>
          <w14:ligatures w14:val="none"/>
        </w:rPr>
        <w:t xml:space="preserve"> Local Government Area, Bayelsa State, Nigeria, characterized by indiscriminate disposal of untreated wastewater into open drains and nearby farmlands. Areas such as </w:t>
      </w:r>
      <w:proofErr w:type="spellStart"/>
      <w:r w:rsidRPr="00726788">
        <w:rPr>
          <w:rFonts w:ascii="Times New Roman" w:eastAsia="Times New Roman" w:hAnsi="Times New Roman" w:cs="Times New Roman"/>
          <w:color w:val="000000" w:themeColor="text1"/>
          <w:kern w:val="0"/>
          <w14:ligatures w14:val="none"/>
        </w:rPr>
        <w:t>Etegwe</w:t>
      </w:r>
      <w:proofErr w:type="spellEnd"/>
      <w:r w:rsidRPr="00726788">
        <w:rPr>
          <w:rFonts w:ascii="Times New Roman" w:eastAsia="Times New Roman" w:hAnsi="Times New Roman" w:cs="Times New Roman"/>
          <w:color w:val="000000" w:themeColor="text1"/>
          <w:kern w:val="0"/>
          <w14:ligatures w14:val="none"/>
        </w:rPr>
        <w:t xml:space="preserve">, </w:t>
      </w:r>
      <w:proofErr w:type="spellStart"/>
      <w:r w:rsidRPr="00726788">
        <w:rPr>
          <w:rFonts w:ascii="Times New Roman" w:eastAsia="Times New Roman" w:hAnsi="Times New Roman" w:cs="Times New Roman"/>
          <w:color w:val="000000" w:themeColor="text1"/>
          <w:kern w:val="0"/>
          <w14:ligatures w14:val="none"/>
        </w:rPr>
        <w:t>Kpansia</w:t>
      </w:r>
      <w:proofErr w:type="spellEnd"/>
      <w:r w:rsidRPr="00726788">
        <w:rPr>
          <w:rFonts w:ascii="Times New Roman" w:eastAsia="Times New Roman" w:hAnsi="Times New Roman" w:cs="Times New Roman"/>
          <w:color w:val="000000" w:themeColor="text1"/>
          <w:kern w:val="0"/>
          <w14:ligatures w14:val="none"/>
        </w:rPr>
        <w:t xml:space="preserve">, </w:t>
      </w:r>
      <w:proofErr w:type="spellStart"/>
      <w:r w:rsidRPr="00726788">
        <w:rPr>
          <w:rFonts w:ascii="Times New Roman" w:eastAsia="Times New Roman" w:hAnsi="Times New Roman" w:cs="Times New Roman"/>
          <w:color w:val="000000" w:themeColor="text1"/>
          <w:kern w:val="0"/>
          <w14:ligatures w14:val="none"/>
        </w:rPr>
        <w:t>Opolo</w:t>
      </w:r>
      <w:proofErr w:type="spellEnd"/>
      <w:r w:rsidRPr="00726788">
        <w:rPr>
          <w:rFonts w:ascii="Times New Roman" w:eastAsia="Times New Roman" w:hAnsi="Times New Roman" w:cs="Times New Roman"/>
          <w:color w:val="000000" w:themeColor="text1"/>
          <w:kern w:val="0"/>
          <w14:ligatures w14:val="none"/>
        </w:rPr>
        <w:t xml:space="preserve">, and </w:t>
      </w:r>
      <w:proofErr w:type="spellStart"/>
      <w:r w:rsidRPr="00726788">
        <w:rPr>
          <w:rFonts w:ascii="Times New Roman" w:eastAsia="Times New Roman" w:hAnsi="Times New Roman" w:cs="Times New Roman"/>
          <w:color w:val="000000" w:themeColor="text1"/>
          <w:kern w:val="0"/>
          <w14:ligatures w14:val="none"/>
        </w:rPr>
        <w:t>Igbogene</w:t>
      </w:r>
      <w:proofErr w:type="spellEnd"/>
      <w:r w:rsidRPr="00726788">
        <w:rPr>
          <w:rFonts w:ascii="Times New Roman" w:eastAsia="Times New Roman" w:hAnsi="Times New Roman" w:cs="Times New Roman"/>
          <w:color w:val="000000" w:themeColor="text1"/>
          <w:kern w:val="0"/>
          <w14:ligatures w14:val="none"/>
        </w:rPr>
        <w:t xml:space="preserve"> were selected due to frequent wastewater discharge and intensive vegetable cultivation. These conditions favor contamination of soil and crops and have been associated with increased public health risks in similar environments (</w:t>
      </w:r>
      <w:proofErr w:type="spellStart"/>
      <w:r w:rsidRPr="00726788">
        <w:rPr>
          <w:rFonts w:ascii="Times New Roman" w:eastAsia="Times New Roman" w:hAnsi="Times New Roman" w:cs="Times New Roman"/>
          <w:color w:val="000000" w:themeColor="text1"/>
          <w:kern w:val="0"/>
          <w14:ligatures w14:val="none"/>
        </w:rPr>
        <w:t>Abegunde</w:t>
      </w:r>
      <w:proofErr w:type="spellEnd"/>
      <w:r w:rsidRPr="00726788">
        <w:rPr>
          <w:rFonts w:ascii="Times New Roman" w:eastAsia="Times New Roman" w:hAnsi="Times New Roman" w:cs="Times New Roman"/>
          <w:color w:val="000000" w:themeColor="text1"/>
          <w:kern w:val="0"/>
          <w14:ligatures w14:val="none"/>
        </w:rPr>
        <w:t xml:space="preserve"> et al., 2023; Ofori et al., 2024).</w:t>
      </w:r>
    </w:p>
    <w:p w14:paraId="0B940538"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Sample Collection</w:t>
      </w:r>
    </w:p>
    <w:p w14:paraId="4898E752"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A total of 90 samples were collected, comprising 30 wastewater samples, 30 soil samples, and 30 vegetable samples. Wastewater samples were collected in sterile 1 L bottles from irrigation channels. Soil samples were obtained from the top 0–10 cm layer using sterile augers, while fresh leafy vegetables were collected aseptically using sterile gloves. All samples were transported in ice boxes at approximately 4°C and analyzed within 6 hours to prevent microbial alteration (APHA, 2017; ISO, 2017).</w:t>
      </w:r>
    </w:p>
    <w:p w14:paraId="2CEF148D"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Microbiological Analysis</w:t>
      </w:r>
    </w:p>
    <w:p w14:paraId="6AF41DF1"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Microbial analysis was carried out using standard culture-based techniques. Total coliforms and fecal coliforms were enumerated using the membrane filtration method, where samples were filtered through 0.45 µm membranes and cultured on selective media such as MacConkey agar and Eosin Methylene Blue (EMB) agar. </w:t>
      </w:r>
      <w:r w:rsidRPr="00726788">
        <w:rPr>
          <w:rFonts w:ascii="Times New Roman" w:eastAsia="Times New Roman" w:hAnsi="Times New Roman" w:cs="Times New Roman"/>
          <w:i/>
          <w:iCs/>
          <w:color w:val="000000" w:themeColor="text1"/>
          <w:kern w:val="0"/>
          <w14:ligatures w14:val="none"/>
        </w:rPr>
        <w:t>Escherichia coli</w:t>
      </w:r>
      <w:r w:rsidRPr="00726788">
        <w:rPr>
          <w:rFonts w:ascii="Times New Roman" w:eastAsia="Times New Roman" w:hAnsi="Times New Roman" w:cs="Times New Roman"/>
          <w:color w:val="000000" w:themeColor="text1"/>
          <w:kern w:val="0"/>
          <w14:ligatures w14:val="none"/>
        </w:rPr>
        <w:t xml:space="preserve"> was identified based on characteristic colony morphology and biochemical tests. Isolation of </w:t>
      </w:r>
      <w:r w:rsidRPr="00726788">
        <w:rPr>
          <w:rFonts w:ascii="Times New Roman" w:eastAsia="Times New Roman" w:hAnsi="Times New Roman" w:cs="Times New Roman"/>
          <w:i/>
          <w:iCs/>
          <w:color w:val="000000" w:themeColor="text1"/>
          <w:kern w:val="0"/>
          <w14:ligatures w14:val="none"/>
        </w:rPr>
        <w:t>Salmonella spp.</w:t>
      </w:r>
      <w:r w:rsidRPr="00726788">
        <w:rPr>
          <w:rFonts w:ascii="Times New Roman" w:eastAsia="Times New Roman" w:hAnsi="Times New Roman" w:cs="Times New Roman"/>
          <w:color w:val="000000" w:themeColor="text1"/>
          <w:kern w:val="0"/>
          <w14:ligatures w14:val="none"/>
        </w:rPr>
        <w:t xml:space="preserve">, </w:t>
      </w:r>
      <w:r w:rsidRPr="00726788">
        <w:rPr>
          <w:rFonts w:ascii="Times New Roman" w:eastAsia="Times New Roman" w:hAnsi="Times New Roman" w:cs="Times New Roman"/>
          <w:i/>
          <w:iCs/>
          <w:color w:val="000000" w:themeColor="text1"/>
          <w:kern w:val="0"/>
          <w14:ligatures w14:val="none"/>
        </w:rPr>
        <w:t>Shigella spp.</w:t>
      </w:r>
      <w:r w:rsidRPr="00726788">
        <w:rPr>
          <w:rFonts w:ascii="Times New Roman" w:eastAsia="Times New Roman" w:hAnsi="Times New Roman" w:cs="Times New Roman"/>
          <w:color w:val="000000" w:themeColor="text1"/>
          <w:kern w:val="0"/>
          <w14:ligatures w14:val="none"/>
        </w:rPr>
        <w:t xml:space="preserve">, and </w:t>
      </w:r>
      <w:r w:rsidRPr="00726788">
        <w:rPr>
          <w:rFonts w:ascii="Times New Roman" w:eastAsia="Times New Roman" w:hAnsi="Times New Roman" w:cs="Times New Roman"/>
          <w:i/>
          <w:iCs/>
          <w:color w:val="000000" w:themeColor="text1"/>
          <w:kern w:val="0"/>
          <w14:ligatures w14:val="none"/>
        </w:rPr>
        <w:t>Vibrio spp.</w:t>
      </w:r>
      <w:r w:rsidRPr="00726788">
        <w:rPr>
          <w:rFonts w:ascii="Times New Roman" w:eastAsia="Times New Roman" w:hAnsi="Times New Roman" w:cs="Times New Roman"/>
          <w:color w:val="000000" w:themeColor="text1"/>
          <w:kern w:val="0"/>
          <w14:ligatures w14:val="none"/>
        </w:rPr>
        <w:t xml:space="preserve"> involved pre-enrichment in buffered peptone water, followed by selective enrichment and plating on XLD and TCBS agar. Plates were incubated at 37°C for 24–48 hours, and results were expressed as CFU/mL or CFU/g (</w:t>
      </w:r>
      <w:proofErr w:type="spellStart"/>
      <w:r w:rsidRPr="00726788">
        <w:rPr>
          <w:rFonts w:ascii="Times New Roman" w:eastAsia="Times New Roman" w:hAnsi="Times New Roman" w:cs="Times New Roman"/>
          <w:color w:val="000000" w:themeColor="text1"/>
          <w:kern w:val="0"/>
          <w14:ligatures w14:val="none"/>
        </w:rPr>
        <w:t>Cheesbrough</w:t>
      </w:r>
      <w:proofErr w:type="spellEnd"/>
      <w:r w:rsidRPr="00726788">
        <w:rPr>
          <w:rFonts w:ascii="Times New Roman" w:eastAsia="Times New Roman" w:hAnsi="Times New Roman" w:cs="Times New Roman"/>
          <w:color w:val="000000" w:themeColor="text1"/>
          <w:kern w:val="0"/>
          <w14:ligatures w14:val="none"/>
        </w:rPr>
        <w:t>, 2006; APHA, 2017). All analyses were performed in triplicate to ensure reproducibility (Singh et al., 2023).</w:t>
      </w:r>
    </w:p>
    <w:p w14:paraId="322D93A6"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Parasitological Analysis</w:t>
      </w:r>
    </w:p>
    <w:p w14:paraId="19860CC4"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Parasitological examination was conducted using sedimentation and flotation techniques. Wastewater and soil samples were processed using the formalin-ether concentration method, while vegetable samples were washed with sterile saline, and the washings were centrifuged to concentrate parasites. The sediments were examined microscopically at ×10 and ×40 magnifications for identification of </w:t>
      </w:r>
      <w:r w:rsidRPr="00726788">
        <w:rPr>
          <w:rFonts w:ascii="Times New Roman" w:eastAsia="Times New Roman" w:hAnsi="Times New Roman" w:cs="Times New Roman"/>
          <w:i/>
          <w:iCs/>
          <w:color w:val="000000" w:themeColor="text1"/>
          <w:kern w:val="0"/>
          <w14:ligatures w14:val="none"/>
        </w:rPr>
        <w:t>Ascaris lumbricoides</w:t>
      </w:r>
      <w:r w:rsidRPr="00726788">
        <w:rPr>
          <w:rFonts w:ascii="Times New Roman" w:eastAsia="Times New Roman" w:hAnsi="Times New Roman" w:cs="Times New Roman"/>
          <w:color w:val="000000" w:themeColor="text1"/>
          <w:kern w:val="0"/>
          <w14:ligatures w14:val="none"/>
        </w:rPr>
        <w:t xml:space="preserve">, </w:t>
      </w:r>
      <w:r w:rsidRPr="00726788">
        <w:rPr>
          <w:rFonts w:ascii="Times New Roman" w:eastAsia="Times New Roman" w:hAnsi="Times New Roman" w:cs="Times New Roman"/>
          <w:i/>
          <w:iCs/>
          <w:color w:val="000000" w:themeColor="text1"/>
          <w:kern w:val="0"/>
          <w14:ligatures w14:val="none"/>
        </w:rPr>
        <w:t xml:space="preserve">Trichuris </w:t>
      </w:r>
      <w:proofErr w:type="spellStart"/>
      <w:r w:rsidRPr="00726788">
        <w:rPr>
          <w:rFonts w:ascii="Times New Roman" w:eastAsia="Times New Roman" w:hAnsi="Times New Roman" w:cs="Times New Roman"/>
          <w:i/>
          <w:iCs/>
          <w:color w:val="000000" w:themeColor="text1"/>
          <w:kern w:val="0"/>
          <w14:ligatures w14:val="none"/>
        </w:rPr>
        <w:t>trichiura</w:t>
      </w:r>
      <w:proofErr w:type="spellEnd"/>
      <w:r w:rsidRPr="00726788">
        <w:rPr>
          <w:rFonts w:ascii="Times New Roman" w:eastAsia="Times New Roman" w:hAnsi="Times New Roman" w:cs="Times New Roman"/>
          <w:color w:val="000000" w:themeColor="text1"/>
          <w:kern w:val="0"/>
          <w14:ligatures w14:val="none"/>
        </w:rPr>
        <w:t xml:space="preserve">, </w:t>
      </w:r>
      <w:r w:rsidRPr="00726788">
        <w:rPr>
          <w:rFonts w:ascii="Times New Roman" w:eastAsia="Times New Roman" w:hAnsi="Times New Roman" w:cs="Times New Roman"/>
          <w:i/>
          <w:iCs/>
          <w:color w:val="000000" w:themeColor="text1"/>
          <w:kern w:val="0"/>
          <w14:ligatures w14:val="none"/>
        </w:rPr>
        <w:t>Giardia lamblia</w:t>
      </w:r>
      <w:r w:rsidRPr="00726788">
        <w:rPr>
          <w:rFonts w:ascii="Times New Roman" w:eastAsia="Times New Roman" w:hAnsi="Times New Roman" w:cs="Times New Roman"/>
          <w:color w:val="000000" w:themeColor="text1"/>
          <w:kern w:val="0"/>
          <w14:ligatures w14:val="none"/>
        </w:rPr>
        <w:t xml:space="preserve">, and </w:t>
      </w:r>
      <w:r w:rsidRPr="00726788">
        <w:rPr>
          <w:rFonts w:ascii="Times New Roman" w:eastAsia="Times New Roman" w:hAnsi="Times New Roman" w:cs="Times New Roman"/>
          <w:i/>
          <w:iCs/>
          <w:color w:val="000000" w:themeColor="text1"/>
          <w:kern w:val="0"/>
          <w14:ligatures w14:val="none"/>
        </w:rPr>
        <w:t>Entamoeba histolytica</w:t>
      </w:r>
      <w:r w:rsidRPr="00726788">
        <w:rPr>
          <w:rFonts w:ascii="Times New Roman" w:eastAsia="Times New Roman" w:hAnsi="Times New Roman" w:cs="Times New Roman"/>
          <w:color w:val="000000" w:themeColor="text1"/>
          <w:kern w:val="0"/>
          <w14:ligatures w14:val="none"/>
        </w:rPr>
        <w:t xml:space="preserve"> based on morphological characteristics (Garcia, 2007; WHO, 2023). These methods are widely recognized for detecting environmental parasites (Yakubu et al., 2023).</w:t>
      </w:r>
    </w:p>
    <w:p w14:paraId="46A47D4A"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Physicochemical Analysis</w:t>
      </w:r>
    </w:p>
    <w:p w14:paraId="2F6761AA"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Physicochemical parameters of wastewater, including temperature, pH, dissolved oxygen (DO), biochemical oxygen demand (BOD), and turbidity, were determined using standard procedures. Temperature and pH were measured in situ using digital meters, DO was measured using a DO meter, BOD was determined using the 5-day incubation method, and turbidity was measured using a nephelometric turbidity meter. These parameters are essential for understanding environmental conditions that influence microbial survival (Metcalf &amp; Eddy, 2014; </w:t>
      </w:r>
      <w:proofErr w:type="spellStart"/>
      <w:r w:rsidRPr="00726788">
        <w:rPr>
          <w:rFonts w:ascii="Times New Roman" w:eastAsia="Times New Roman" w:hAnsi="Times New Roman" w:cs="Times New Roman"/>
          <w:color w:val="000000" w:themeColor="text1"/>
          <w:kern w:val="0"/>
          <w14:ligatures w14:val="none"/>
        </w:rPr>
        <w:t>Adewumi</w:t>
      </w:r>
      <w:proofErr w:type="spellEnd"/>
      <w:r w:rsidRPr="00726788">
        <w:rPr>
          <w:rFonts w:ascii="Times New Roman" w:eastAsia="Times New Roman" w:hAnsi="Times New Roman" w:cs="Times New Roman"/>
          <w:color w:val="000000" w:themeColor="text1"/>
          <w:kern w:val="0"/>
          <w14:ligatures w14:val="none"/>
        </w:rPr>
        <w:t xml:space="preserve"> et al., 2023).</w:t>
      </w:r>
    </w:p>
    <w:p w14:paraId="2C1A922C"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lastRenderedPageBreak/>
        <w:t>Public Health Risk Assessment</w:t>
      </w:r>
    </w:p>
    <w:p w14:paraId="12666C8B"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Public health risk was assessed by comparing microbial loads with WHO permissible limits for irrigation water and fresh produce. Risk levels were categorized as low, high, or very high based on the degree of exceedance. Disease prevalence was estimated based on the occurrence of identified pathogens and their known associations with foodborne illnesses (WHO, 2022; FAO &amp; WHO, 2023). This approach is commonly used in microbial risk assessment studies (Rahman et al., 2024).</w:t>
      </w:r>
    </w:p>
    <w:p w14:paraId="7E5EB9B4"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Quality Control and Assurance</w:t>
      </w:r>
    </w:p>
    <w:p w14:paraId="13072AD9"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All laboratory procedures were conducted under aseptic conditions. Sterile equipment and reagents were used throughout the analysis. Positive and negative controls were included in microbial and parasitological assays to validate results. All experiments were performed in triplicate, and instruments were calibrated prior to use to ensure accuracy and reliability (APHA, 2017; ISO, 2017).</w:t>
      </w:r>
    </w:p>
    <w:p w14:paraId="1503956F"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Statistical Analysis</w:t>
      </w:r>
    </w:p>
    <w:p w14:paraId="45888B8E"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Data were analyzed using SPSS version 25.0. Results were expressed as mean ± standard deviation (SD). Differences among sample types were evaluated using one-way Analysis of Variance (ANOVA</w:t>
      </w:r>
      <w:r w:rsidRPr="00726788">
        <w:rPr>
          <w:rFonts w:ascii="Times New Roman" w:eastAsia="Times New Roman" w:hAnsi="Times New Roman" w:cs="Times New Roman"/>
          <w:b/>
          <w:bCs/>
          <w:color w:val="000000" w:themeColor="text1"/>
          <w:kern w:val="0"/>
          <w14:ligatures w14:val="none"/>
        </w:rPr>
        <w:t>)</w:t>
      </w:r>
      <w:r w:rsidRPr="00726788">
        <w:rPr>
          <w:rFonts w:ascii="Times New Roman" w:eastAsia="Times New Roman" w:hAnsi="Times New Roman" w:cs="Times New Roman"/>
          <w:color w:val="000000" w:themeColor="text1"/>
          <w:kern w:val="0"/>
          <w14:ligatures w14:val="none"/>
        </w:rPr>
        <w:t xml:space="preserve"> with significance set at p &lt; 0.05. Chi-square tests were used to assess associations between pathogens and disease outcomes. Pearson correlation analysis was used to determine relationships among variables, while multiple linear regression analysis was employed to identify predictors of public health risk (Kumar et al., 2022; Singh et al., 2023).</w:t>
      </w:r>
    </w:p>
    <w:p w14:paraId="225EA453"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Ethical Considerations</w:t>
      </w:r>
    </w:p>
    <w:p w14:paraId="6EEBACC7" w14:textId="67317DC5"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Permission was obtained from farm owners prior to sample collection. The study did not involve human or animal subjects; however, all procedures adhered to environmental and public health research guidelines (WHO, 2023).</w:t>
      </w:r>
    </w:p>
    <w:p w14:paraId="08C2E107" w14:textId="0F36762D" w:rsidR="006D1D48" w:rsidRPr="00726788" w:rsidRDefault="00BD0D4B" w:rsidP="00726788">
      <w:pPr>
        <w:spacing w:after="120"/>
        <w:jc w:val="both"/>
        <w:rPr>
          <w:rFonts w:ascii="Times New Roman" w:hAnsi="Times New Roman" w:cs="Times New Roman"/>
          <w:b/>
          <w:bCs/>
          <w:color w:val="000000" w:themeColor="text1"/>
        </w:rPr>
      </w:pPr>
      <w:r w:rsidRPr="00726788">
        <w:rPr>
          <w:rFonts w:ascii="Times New Roman" w:hAnsi="Times New Roman" w:cs="Times New Roman"/>
          <w:b/>
          <w:bCs/>
          <w:color w:val="000000" w:themeColor="text1"/>
        </w:rPr>
        <w:t>RESULTS</w:t>
      </w:r>
    </w:p>
    <w:p w14:paraId="5C84AFBA" w14:textId="77777777"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The mean microbial load (Table 1) showed that wastewater recorded the highest contamination across all tested organisms, with total coliform counts of (3.45 ± 0.12) × 10⁵ CFU/mL and fecal coliform counts of (2.87 ± 0.10) × 10⁵ CFU/</w:t>
      </w:r>
      <w:proofErr w:type="spellStart"/>
      <w:r w:rsidRPr="00726788">
        <w:rPr>
          <w:rFonts w:ascii="Times New Roman" w:hAnsi="Times New Roman" w:cs="Times New Roman"/>
          <w:color w:val="000000" w:themeColor="text1"/>
        </w:rPr>
        <w:t>mL.</w:t>
      </w:r>
      <w:proofErr w:type="spellEnd"/>
      <w:r w:rsidRPr="00726788">
        <w:rPr>
          <w:rFonts w:ascii="Times New Roman" w:hAnsi="Times New Roman" w:cs="Times New Roman"/>
          <w:color w:val="000000" w:themeColor="text1"/>
        </w:rPr>
        <w:t xml:space="preserve"> Similarly, </w:t>
      </w:r>
      <w:r w:rsidRPr="00726788">
        <w:rPr>
          <w:rStyle w:val="Emphasis"/>
          <w:rFonts w:ascii="Times New Roman" w:hAnsi="Times New Roman" w:cs="Times New Roman"/>
          <w:color w:val="000000" w:themeColor="text1"/>
        </w:rPr>
        <w:t>E. coli</w:t>
      </w:r>
      <w:r w:rsidRPr="00726788">
        <w:rPr>
          <w:rFonts w:ascii="Times New Roman" w:hAnsi="Times New Roman" w:cs="Times New Roman"/>
          <w:color w:val="000000" w:themeColor="text1"/>
        </w:rPr>
        <w:t xml:space="preserve"> and </w:t>
      </w:r>
      <w:r w:rsidRPr="00726788">
        <w:rPr>
          <w:rStyle w:val="Emphasis"/>
          <w:rFonts w:ascii="Times New Roman" w:hAnsi="Times New Roman" w:cs="Times New Roman"/>
          <w:color w:val="000000" w:themeColor="text1"/>
        </w:rPr>
        <w:t>Salmonella spp.</w:t>
      </w:r>
      <w:r w:rsidRPr="00726788">
        <w:rPr>
          <w:rFonts w:ascii="Times New Roman" w:hAnsi="Times New Roman" w:cs="Times New Roman"/>
          <w:color w:val="000000" w:themeColor="text1"/>
        </w:rPr>
        <w:t xml:space="preserve"> counts were highest in wastewater at (1.92 ± 0.08) × 10⁵ CFU/mL and (1.10 ± 0.23) × 10⁴ CFU/mL, respectively. Vegetables showed intermediate contamination levels, with total coliforms of (4.85 ± 0.13) × 10⁴ CFU/g and </w:t>
      </w:r>
      <w:r w:rsidRPr="00726788">
        <w:rPr>
          <w:rStyle w:val="Emphasis"/>
          <w:rFonts w:ascii="Times New Roman" w:hAnsi="Times New Roman" w:cs="Times New Roman"/>
          <w:color w:val="000000" w:themeColor="text1"/>
        </w:rPr>
        <w:t>E. coli</w:t>
      </w:r>
      <w:r w:rsidRPr="00726788">
        <w:rPr>
          <w:rFonts w:ascii="Times New Roman" w:hAnsi="Times New Roman" w:cs="Times New Roman"/>
          <w:color w:val="000000" w:themeColor="text1"/>
        </w:rPr>
        <w:t xml:space="preserve"> counts of (2.76 ± 0.10) × 10⁴ CFU/g, while soil samples had the lowest counts. The presence of different superscripts (a–c) indicates that these differences were statistically significant (p &lt; 0.05), confirming wastewater as the primary source of microbial contamination transferred to soil and crops.</w:t>
      </w:r>
    </w:p>
    <w:p w14:paraId="69564B35" w14:textId="77777777"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Table 1: Mean Microbial Load (CFU/mL or CFU/g) in Wastewater, Soil, and Vegetables (Mean ± SD)</w:t>
      </w:r>
    </w:p>
    <w:tbl>
      <w:tblPr>
        <w:tblStyle w:val="PlainTable2"/>
        <w:tblW w:w="0" w:type="auto"/>
        <w:tblLook w:val="04A0" w:firstRow="1" w:lastRow="0" w:firstColumn="1" w:lastColumn="0" w:noHBand="0" w:noVBand="1"/>
      </w:tblPr>
      <w:tblGrid>
        <w:gridCol w:w="1451"/>
        <w:gridCol w:w="2006"/>
        <w:gridCol w:w="2016"/>
        <w:gridCol w:w="1763"/>
        <w:gridCol w:w="2124"/>
      </w:tblGrid>
      <w:tr w:rsidR="00B80065" w:rsidRPr="00726788" w14:paraId="4096E306" w14:textId="77777777" w:rsidTr="00977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902BE3"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Sample Type</w:t>
            </w:r>
          </w:p>
        </w:tc>
        <w:tc>
          <w:tcPr>
            <w:tcW w:w="0" w:type="auto"/>
            <w:hideMark/>
          </w:tcPr>
          <w:p w14:paraId="6BF07210"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Total Coliform (CFU)</w:t>
            </w:r>
          </w:p>
        </w:tc>
        <w:tc>
          <w:tcPr>
            <w:tcW w:w="0" w:type="auto"/>
            <w:hideMark/>
          </w:tcPr>
          <w:p w14:paraId="0254BE69"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Fecal Coliform (CFU)</w:t>
            </w:r>
          </w:p>
        </w:tc>
        <w:tc>
          <w:tcPr>
            <w:tcW w:w="0" w:type="auto"/>
            <w:hideMark/>
          </w:tcPr>
          <w:p w14:paraId="08197985"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E. coli</w:t>
            </w:r>
            <w:r w:rsidRPr="00726788">
              <w:rPr>
                <w:rFonts w:ascii="Times New Roman" w:eastAsia="Times New Roman" w:hAnsi="Times New Roman" w:cs="Times New Roman"/>
                <w:b w:val="0"/>
                <w:bCs w:val="0"/>
                <w:color w:val="000000" w:themeColor="text1"/>
                <w:kern w:val="0"/>
                <w14:ligatures w14:val="none"/>
              </w:rPr>
              <w:t xml:space="preserve"> (CFU)</w:t>
            </w:r>
          </w:p>
        </w:tc>
        <w:tc>
          <w:tcPr>
            <w:tcW w:w="0" w:type="auto"/>
            <w:hideMark/>
          </w:tcPr>
          <w:p w14:paraId="54579FB6"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Salmonella spp.</w:t>
            </w:r>
            <w:r w:rsidRPr="00726788">
              <w:rPr>
                <w:rFonts w:ascii="Times New Roman" w:eastAsia="Times New Roman" w:hAnsi="Times New Roman" w:cs="Times New Roman"/>
                <w:b w:val="0"/>
                <w:bCs w:val="0"/>
                <w:color w:val="000000" w:themeColor="text1"/>
                <w:kern w:val="0"/>
                <w14:ligatures w14:val="none"/>
              </w:rPr>
              <w:t xml:space="preserve"> (CFU)</w:t>
            </w:r>
          </w:p>
        </w:tc>
      </w:tr>
      <w:tr w:rsidR="00B80065" w:rsidRPr="00726788" w14:paraId="5DAA1B83"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77902688"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lastRenderedPageBreak/>
              <w:t>Wastewater</w:t>
            </w:r>
          </w:p>
        </w:tc>
        <w:tc>
          <w:tcPr>
            <w:tcW w:w="0" w:type="auto"/>
            <w:tcBorders>
              <w:bottom w:val="nil"/>
            </w:tcBorders>
            <w:hideMark/>
          </w:tcPr>
          <w:p w14:paraId="702328F0"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(3.45 ± 0.12) × 10⁵ᵃ</w:t>
            </w:r>
          </w:p>
        </w:tc>
        <w:tc>
          <w:tcPr>
            <w:tcW w:w="0" w:type="auto"/>
            <w:tcBorders>
              <w:bottom w:val="nil"/>
            </w:tcBorders>
            <w:hideMark/>
          </w:tcPr>
          <w:p w14:paraId="0FE67102"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(2.87 ± 0.10) × 10⁵ᵃ</w:t>
            </w:r>
          </w:p>
        </w:tc>
        <w:tc>
          <w:tcPr>
            <w:tcW w:w="0" w:type="auto"/>
            <w:tcBorders>
              <w:bottom w:val="nil"/>
            </w:tcBorders>
            <w:hideMark/>
          </w:tcPr>
          <w:p w14:paraId="168A09E9"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(1.92 ± 0.08) × 10⁵ᵃ</w:t>
            </w:r>
          </w:p>
        </w:tc>
        <w:tc>
          <w:tcPr>
            <w:tcW w:w="0" w:type="auto"/>
            <w:tcBorders>
              <w:bottom w:val="nil"/>
            </w:tcBorders>
            <w:hideMark/>
          </w:tcPr>
          <w:p w14:paraId="48AADB41"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(1.10 ± 0.23) × 10⁴ᵃ</w:t>
            </w:r>
          </w:p>
        </w:tc>
      </w:tr>
      <w:tr w:rsidR="00B80065" w:rsidRPr="00726788" w14:paraId="491D7306" w14:textId="77777777" w:rsidTr="00977832">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1EE54B1"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Soil</w:t>
            </w:r>
          </w:p>
        </w:tc>
        <w:tc>
          <w:tcPr>
            <w:tcW w:w="0" w:type="auto"/>
            <w:tcBorders>
              <w:top w:val="nil"/>
              <w:bottom w:val="nil"/>
            </w:tcBorders>
            <w:hideMark/>
          </w:tcPr>
          <w:p w14:paraId="0F33FDEB"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(2.15 ± 0.09) × 10⁴ᶜ</w:t>
            </w:r>
          </w:p>
        </w:tc>
        <w:tc>
          <w:tcPr>
            <w:tcW w:w="0" w:type="auto"/>
            <w:tcBorders>
              <w:top w:val="nil"/>
              <w:bottom w:val="nil"/>
            </w:tcBorders>
            <w:hideMark/>
          </w:tcPr>
          <w:p w14:paraId="58A0DE43"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(1.64 ± 0.07) × 10⁴ᶜ</w:t>
            </w:r>
          </w:p>
        </w:tc>
        <w:tc>
          <w:tcPr>
            <w:tcW w:w="0" w:type="auto"/>
            <w:tcBorders>
              <w:top w:val="nil"/>
              <w:bottom w:val="nil"/>
            </w:tcBorders>
            <w:hideMark/>
          </w:tcPr>
          <w:p w14:paraId="2E7B8B87"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(1.08 ± 0.05) × 10⁴ᶜ</w:t>
            </w:r>
          </w:p>
        </w:tc>
        <w:tc>
          <w:tcPr>
            <w:tcW w:w="0" w:type="auto"/>
            <w:tcBorders>
              <w:top w:val="nil"/>
              <w:bottom w:val="nil"/>
            </w:tcBorders>
            <w:hideMark/>
          </w:tcPr>
          <w:p w14:paraId="54A4960E"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(6.20 ± 0.14) × 10³ᶜ</w:t>
            </w:r>
          </w:p>
        </w:tc>
      </w:tr>
      <w:tr w:rsidR="00B80065" w:rsidRPr="00726788" w14:paraId="38D9A3B7"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09D28227"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Vegetables</w:t>
            </w:r>
          </w:p>
        </w:tc>
        <w:tc>
          <w:tcPr>
            <w:tcW w:w="0" w:type="auto"/>
            <w:tcBorders>
              <w:top w:val="nil"/>
            </w:tcBorders>
            <w:hideMark/>
          </w:tcPr>
          <w:p w14:paraId="6BD7C4E4"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(4.85 ± 0.13) × 10⁴ᵇ</w:t>
            </w:r>
          </w:p>
        </w:tc>
        <w:tc>
          <w:tcPr>
            <w:tcW w:w="0" w:type="auto"/>
            <w:tcBorders>
              <w:top w:val="nil"/>
            </w:tcBorders>
            <w:hideMark/>
          </w:tcPr>
          <w:p w14:paraId="4FA95DE8"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(3.92 ± 0.11) × 10⁴ᵇ</w:t>
            </w:r>
          </w:p>
        </w:tc>
        <w:tc>
          <w:tcPr>
            <w:tcW w:w="0" w:type="auto"/>
            <w:tcBorders>
              <w:top w:val="nil"/>
            </w:tcBorders>
            <w:hideMark/>
          </w:tcPr>
          <w:p w14:paraId="2F846985"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(2.76 ± 0.10) × 10⁴ᵇ</w:t>
            </w:r>
          </w:p>
        </w:tc>
        <w:tc>
          <w:tcPr>
            <w:tcW w:w="0" w:type="auto"/>
            <w:tcBorders>
              <w:top w:val="nil"/>
            </w:tcBorders>
            <w:hideMark/>
          </w:tcPr>
          <w:p w14:paraId="05D0DDCD"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(8.50 ± 0.20) × 10³ᵇ</w:t>
            </w:r>
          </w:p>
        </w:tc>
      </w:tr>
    </w:tbl>
    <w:p w14:paraId="106A7DB3" w14:textId="77777777" w:rsidR="00B80065" w:rsidRPr="00726788" w:rsidRDefault="00B80065" w:rsidP="00726788">
      <w:pPr>
        <w:spacing w:after="120"/>
        <w:jc w:val="both"/>
        <w:rPr>
          <w:rFonts w:ascii="Times New Roman" w:hAnsi="Times New Roman" w:cs="Times New Roman"/>
          <w:b/>
          <w:bCs/>
          <w:color w:val="000000" w:themeColor="text1"/>
        </w:rPr>
      </w:pPr>
      <w:r w:rsidRPr="00726788">
        <w:rPr>
          <w:rFonts w:ascii="Times New Roman" w:hAnsi="Times New Roman" w:cs="Times New Roman"/>
          <w:color w:val="000000" w:themeColor="text1"/>
        </w:rPr>
        <w:t xml:space="preserve">Values are Mean ± SD of triplicate determinations (n = 3). Means with different superscripts (a–c) across columns are significantly different at </w:t>
      </w:r>
      <w:r w:rsidRPr="00726788">
        <w:rPr>
          <w:rStyle w:val="Strong"/>
          <w:rFonts w:ascii="Times New Roman" w:hAnsi="Times New Roman" w:cs="Times New Roman"/>
          <w:b w:val="0"/>
          <w:bCs w:val="0"/>
          <w:color w:val="000000" w:themeColor="text1"/>
        </w:rPr>
        <w:t>p &lt; 0.05</w:t>
      </w:r>
      <w:r w:rsidRPr="00726788">
        <w:rPr>
          <w:rFonts w:ascii="Times New Roman" w:hAnsi="Times New Roman" w:cs="Times New Roman"/>
          <w:b/>
          <w:bCs/>
          <w:color w:val="000000" w:themeColor="text1"/>
        </w:rPr>
        <w:t>.</w:t>
      </w:r>
    </w:p>
    <w:p w14:paraId="7909F6D8" w14:textId="671C65B5"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Microbial loads in all sample types exceeded WHO permissible limits (Table </w:t>
      </w:r>
      <w:r w:rsidR="00AA640F" w:rsidRPr="00726788">
        <w:rPr>
          <w:rFonts w:ascii="Times New Roman" w:hAnsi="Times New Roman" w:cs="Times New Roman"/>
          <w:color w:val="000000" w:themeColor="text1"/>
        </w:rPr>
        <w:t>2</w:t>
      </w:r>
      <w:r w:rsidRPr="00726788">
        <w:rPr>
          <w:rFonts w:ascii="Times New Roman" w:hAnsi="Times New Roman" w:cs="Times New Roman"/>
          <w:color w:val="000000" w:themeColor="text1"/>
        </w:rPr>
        <w:t>). Wastewater showed the highest risk score (92.6 ± 3.4%), followed by vegetables (88.9 ± 3.1%), indicating a severe public health threat through food consumption.</w:t>
      </w:r>
    </w:p>
    <w:p w14:paraId="0E4FA54C" w14:textId="2F922E59"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2</w:t>
      </w:r>
      <w:r w:rsidRPr="00726788">
        <w:rPr>
          <w:rFonts w:ascii="Times New Roman" w:hAnsi="Times New Roman" w:cs="Times New Roman"/>
          <w:color w:val="000000" w:themeColor="text1"/>
        </w:rPr>
        <w:t>: Estimated Public Health Risk Based on Microbial Load (Mean ± SD, n = 3)</w:t>
      </w:r>
    </w:p>
    <w:tbl>
      <w:tblPr>
        <w:tblStyle w:val="PlainTable2"/>
        <w:tblW w:w="0" w:type="auto"/>
        <w:tblLook w:val="04A0" w:firstRow="1" w:lastRow="0" w:firstColumn="1" w:lastColumn="0" w:noHBand="0" w:noVBand="1"/>
      </w:tblPr>
      <w:tblGrid>
        <w:gridCol w:w="1486"/>
        <w:gridCol w:w="2323"/>
        <w:gridCol w:w="1591"/>
        <w:gridCol w:w="1704"/>
        <w:gridCol w:w="2256"/>
      </w:tblGrid>
      <w:tr w:rsidR="00B80065" w:rsidRPr="00726788" w14:paraId="376047C2" w14:textId="77777777" w:rsidTr="00977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850C95"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Sample Type</w:t>
            </w:r>
          </w:p>
        </w:tc>
        <w:tc>
          <w:tcPr>
            <w:tcW w:w="0" w:type="auto"/>
            <w:hideMark/>
          </w:tcPr>
          <w:p w14:paraId="2B407DE8"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Total Coliform (CFU)</w:t>
            </w:r>
          </w:p>
        </w:tc>
        <w:tc>
          <w:tcPr>
            <w:tcW w:w="1591" w:type="dxa"/>
            <w:hideMark/>
          </w:tcPr>
          <w:p w14:paraId="642AF596"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WHO Limit (CFU)</w:t>
            </w:r>
          </w:p>
        </w:tc>
        <w:tc>
          <w:tcPr>
            <w:tcW w:w="1704" w:type="dxa"/>
            <w:hideMark/>
          </w:tcPr>
          <w:p w14:paraId="5F1C6032"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Risk Level</w:t>
            </w:r>
          </w:p>
        </w:tc>
        <w:tc>
          <w:tcPr>
            <w:tcW w:w="0" w:type="auto"/>
            <w:hideMark/>
          </w:tcPr>
          <w:p w14:paraId="5EA33CCC"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Mean Risk Score (%)</w:t>
            </w:r>
          </w:p>
        </w:tc>
      </w:tr>
      <w:tr w:rsidR="00B80065" w:rsidRPr="00726788" w14:paraId="69074F90"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3ADBBAA"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Wastewater</w:t>
            </w:r>
          </w:p>
        </w:tc>
        <w:tc>
          <w:tcPr>
            <w:tcW w:w="0" w:type="auto"/>
            <w:tcBorders>
              <w:bottom w:val="nil"/>
            </w:tcBorders>
            <w:hideMark/>
          </w:tcPr>
          <w:p w14:paraId="3B052899"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(3.45 ± 0.12) × 10⁵ᵃ</w:t>
            </w:r>
          </w:p>
        </w:tc>
        <w:tc>
          <w:tcPr>
            <w:tcW w:w="1591" w:type="dxa"/>
            <w:tcBorders>
              <w:bottom w:val="nil"/>
            </w:tcBorders>
            <w:hideMark/>
          </w:tcPr>
          <w:p w14:paraId="4FF34621"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1.0 × 10³</w:t>
            </w:r>
          </w:p>
        </w:tc>
        <w:tc>
          <w:tcPr>
            <w:tcW w:w="1704" w:type="dxa"/>
            <w:tcBorders>
              <w:bottom w:val="nil"/>
            </w:tcBorders>
            <w:hideMark/>
          </w:tcPr>
          <w:p w14:paraId="42D643F1"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Very High</w:t>
            </w:r>
          </w:p>
        </w:tc>
        <w:tc>
          <w:tcPr>
            <w:tcW w:w="0" w:type="auto"/>
            <w:tcBorders>
              <w:bottom w:val="nil"/>
            </w:tcBorders>
            <w:hideMark/>
          </w:tcPr>
          <w:p w14:paraId="30F95A3B"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92.6 ± 3.4ᵃ</w:t>
            </w:r>
          </w:p>
        </w:tc>
      </w:tr>
      <w:tr w:rsidR="00B80065" w:rsidRPr="00726788" w14:paraId="57413175" w14:textId="77777777" w:rsidTr="00977832">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884481D"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Soil</w:t>
            </w:r>
          </w:p>
        </w:tc>
        <w:tc>
          <w:tcPr>
            <w:tcW w:w="0" w:type="auto"/>
            <w:tcBorders>
              <w:top w:val="nil"/>
              <w:bottom w:val="nil"/>
            </w:tcBorders>
            <w:hideMark/>
          </w:tcPr>
          <w:p w14:paraId="65CF6397"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(2.15 ± 0.09) × 10⁴ᶜ</w:t>
            </w:r>
          </w:p>
        </w:tc>
        <w:tc>
          <w:tcPr>
            <w:tcW w:w="1591" w:type="dxa"/>
            <w:tcBorders>
              <w:top w:val="nil"/>
              <w:bottom w:val="nil"/>
            </w:tcBorders>
            <w:hideMark/>
          </w:tcPr>
          <w:p w14:paraId="602C76A3"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1.0 × 10³</w:t>
            </w:r>
          </w:p>
        </w:tc>
        <w:tc>
          <w:tcPr>
            <w:tcW w:w="1704" w:type="dxa"/>
            <w:tcBorders>
              <w:top w:val="nil"/>
              <w:bottom w:val="nil"/>
            </w:tcBorders>
            <w:hideMark/>
          </w:tcPr>
          <w:p w14:paraId="24D042CD"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High</w:t>
            </w:r>
          </w:p>
        </w:tc>
        <w:tc>
          <w:tcPr>
            <w:tcW w:w="0" w:type="auto"/>
            <w:tcBorders>
              <w:top w:val="nil"/>
              <w:bottom w:val="nil"/>
            </w:tcBorders>
            <w:hideMark/>
          </w:tcPr>
          <w:p w14:paraId="649F886A"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74.2 ± 2.8ᶜ</w:t>
            </w:r>
          </w:p>
        </w:tc>
      </w:tr>
      <w:tr w:rsidR="00B80065" w:rsidRPr="00726788" w14:paraId="10243FF8"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7B13455E"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Vegetables</w:t>
            </w:r>
          </w:p>
        </w:tc>
        <w:tc>
          <w:tcPr>
            <w:tcW w:w="0" w:type="auto"/>
            <w:tcBorders>
              <w:top w:val="nil"/>
            </w:tcBorders>
            <w:hideMark/>
          </w:tcPr>
          <w:p w14:paraId="2D592E9F"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(4.85 ± 0.13) × 10⁴ᵇ</w:t>
            </w:r>
          </w:p>
        </w:tc>
        <w:tc>
          <w:tcPr>
            <w:tcW w:w="1591" w:type="dxa"/>
            <w:tcBorders>
              <w:top w:val="nil"/>
            </w:tcBorders>
            <w:hideMark/>
          </w:tcPr>
          <w:p w14:paraId="515E4CD2"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1.0 × 10²</w:t>
            </w:r>
          </w:p>
        </w:tc>
        <w:tc>
          <w:tcPr>
            <w:tcW w:w="1704" w:type="dxa"/>
            <w:tcBorders>
              <w:top w:val="nil"/>
            </w:tcBorders>
            <w:hideMark/>
          </w:tcPr>
          <w:p w14:paraId="29B603EF"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Very High</w:t>
            </w:r>
          </w:p>
        </w:tc>
        <w:tc>
          <w:tcPr>
            <w:tcW w:w="0" w:type="auto"/>
            <w:tcBorders>
              <w:top w:val="nil"/>
            </w:tcBorders>
            <w:hideMark/>
          </w:tcPr>
          <w:p w14:paraId="46C1B407"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88.9 ± 3.1ᵇ</w:t>
            </w:r>
          </w:p>
        </w:tc>
      </w:tr>
    </w:tbl>
    <w:p w14:paraId="56521DA0" w14:textId="561FCF04"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Values are Mean ± SD (n = 3). Different superscripts indicate significant differences (p &lt; 0.05).</w:t>
      </w:r>
    </w:p>
    <w:p w14:paraId="6064E3D0" w14:textId="258EDDA6"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The prevalence data (Table </w:t>
      </w:r>
      <w:r w:rsidR="00AA640F" w:rsidRPr="00726788">
        <w:rPr>
          <w:rFonts w:ascii="Times New Roman" w:hAnsi="Times New Roman" w:cs="Times New Roman"/>
          <w:color w:val="000000" w:themeColor="text1"/>
        </w:rPr>
        <w:t>3</w:t>
      </w:r>
      <w:r w:rsidRPr="00726788">
        <w:rPr>
          <w:rFonts w:ascii="Times New Roman" w:hAnsi="Times New Roman" w:cs="Times New Roman"/>
          <w:color w:val="000000" w:themeColor="text1"/>
        </w:rPr>
        <w:t xml:space="preserve">) revealed that </w:t>
      </w:r>
      <w:r w:rsidRPr="00726788">
        <w:rPr>
          <w:rStyle w:val="Emphasis"/>
          <w:rFonts w:ascii="Times New Roman" w:hAnsi="Times New Roman" w:cs="Times New Roman"/>
          <w:color w:val="000000" w:themeColor="text1"/>
        </w:rPr>
        <w:t>E. coli</w:t>
      </w:r>
      <w:r w:rsidRPr="00726788">
        <w:rPr>
          <w:rFonts w:ascii="Times New Roman" w:hAnsi="Times New Roman" w:cs="Times New Roman"/>
          <w:color w:val="000000" w:themeColor="text1"/>
        </w:rPr>
        <w:t xml:space="preserve"> was the most dominant microorganism, occurring in 93.3% of wastewater samples, 76.7% of soil samples, and 83.3% of vegetable samples. </w:t>
      </w:r>
      <w:r w:rsidRPr="00726788">
        <w:rPr>
          <w:rStyle w:val="Emphasis"/>
          <w:rFonts w:ascii="Times New Roman" w:hAnsi="Times New Roman" w:cs="Times New Roman"/>
          <w:color w:val="000000" w:themeColor="text1"/>
        </w:rPr>
        <w:t>Salmonella spp.</w:t>
      </w:r>
      <w:r w:rsidRPr="00726788">
        <w:rPr>
          <w:rFonts w:ascii="Times New Roman" w:hAnsi="Times New Roman" w:cs="Times New Roman"/>
          <w:color w:val="000000" w:themeColor="text1"/>
        </w:rPr>
        <w:t xml:space="preserve"> was also widely distributed, with prevalence rates of 70.0%, 56.7%, and 63.3% in wastewater, soil, and vegetables, respectively. Other pathogens such as </w:t>
      </w:r>
      <w:r w:rsidRPr="00726788">
        <w:rPr>
          <w:rStyle w:val="Emphasis"/>
          <w:rFonts w:ascii="Times New Roman" w:hAnsi="Times New Roman" w:cs="Times New Roman"/>
          <w:color w:val="000000" w:themeColor="text1"/>
        </w:rPr>
        <w:t>Shigella spp.</w:t>
      </w:r>
      <w:r w:rsidRPr="00726788">
        <w:rPr>
          <w:rFonts w:ascii="Times New Roman" w:hAnsi="Times New Roman" w:cs="Times New Roman"/>
          <w:color w:val="000000" w:themeColor="text1"/>
        </w:rPr>
        <w:t xml:space="preserve"> (60.0% in wastewater) and </w:t>
      </w:r>
      <w:r w:rsidRPr="00726788">
        <w:rPr>
          <w:rStyle w:val="Emphasis"/>
          <w:rFonts w:ascii="Times New Roman" w:hAnsi="Times New Roman" w:cs="Times New Roman"/>
          <w:color w:val="000000" w:themeColor="text1"/>
        </w:rPr>
        <w:t>Vibrio spp.</w:t>
      </w:r>
      <w:r w:rsidRPr="00726788">
        <w:rPr>
          <w:rFonts w:ascii="Times New Roman" w:hAnsi="Times New Roman" w:cs="Times New Roman"/>
          <w:color w:val="000000" w:themeColor="text1"/>
        </w:rPr>
        <w:t xml:space="preserve"> (46.7% in wastewater) were also detected across all sample types. The consistently higher prevalence in wastewater compared to soil and vegetables suggests a contamination gradient from irrigation source to food crops.</w:t>
      </w:r>
    </w:p>
    <w:p w14:paraId="19848DB6" w14:textId="6BF7B43C"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3</w:t>
      </w:r>
      <w:r w:rsidRPr="00726788">
        <w:rPr>
          <w:rFonts w:ascii="Times New Roman" w:hAnsi="Times New Roman" w:cs="Times New Roman"/>
          <w:color w:val="000000" w:themeColor="text1"/>
        </w:rPr>
        <w:t>: Prevalence of Microorganisms in Samples (%)</w:t>
      </w:r>
    </w:p>
    <w:tbl>
      <w:tblPr>
        <w:tblStyle w:val="PlainTable2"/>
        <w:tblW w:w="0" w:type="auto"/>
        <w:tblLook w:val="04A0" w:firstRow="1" w:lastRow="0" w:firstColumn="1" w:lastColumn="0" w:noHBand="0" w:noVBand="1"/>
      </w:tblPr>
      <w:tblGrid>
        <w:gridCol w:w="2520"/>
        <w:gridCol w:w="1980"/>
        <w:gridCol w:w="1530"/>
        <w:gridCol w:w="1800"/>
      </w:tblGrid>
      <w:tr w:rsidR="00B80065" w:rsidRPr="00726788" w14:paraId="51A723BF" w14:textId="77777777" w:rsidTr="00977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0D3D4F38"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Microorganism</w:t>
            </w:r>
          </w:p>
        </w:tc>
        <w:tc>
          <w:tcPr>
            <w:tcW w:w="1980" w:type="dxa"/>
            <w:hideMark/>
          </w:tcPr>
          <w:p w14:paraId="0414D17E"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Wastewater (%)</w:t>
            </w:r>
          </w:p>
        </w:tc>
        <w:tc>
          <w:tcPr>
            <w:tcW w:w="1530" w:type="dxa"/>
            <w:hideMark/>
          </w:tcPr>
          <w:p w14:paraId="2DB58074"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Soil (%)</w:t>
            </w:r>
          </w:p>
        </w:tc>
        <w:tc>
          <w:tcPr>
            <w:tcW w:w="1800" w:type="dxa"/>
            <w:hideMark/>
          </w:tcPr>
          <w:p w14:paraId="270DA607"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Vegetables (%)</w:t>
            </w:r>
          </w:p>
        </w:tc>
      </w:tr>
      <w:tr w:rsidR="00B80065" w:rsidRPr="00726788" w14:paraId="738D6693"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bottom w:val="nil"/>
            </w:tcBorders>
            <w:hideMark/>
          </w:tcPr>
          <w:p w14:paraId="141341FD"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E. coli</w:t>
            </w:r>
          </w:p>
        </w:tc>
        <w:tc>
          <w:tcPr>
            <w:tcW w:w="1980" w:type="dxa"/>
            <w:tcBorders>
              <w:bottom w:val="nil"/>
            </w:tcBorders>
            <w:hideMark/>
          </w:tcPr>
          <w:p w14:paraId="41D73418"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93.3</w:t>
            </w:r>
          </w:p>
        </w:tc>
        <w:tc>
          <w:tcPr>
            <w:tcW w:w="1530" w:type="dxa"/>
            <w:tcBorders>
              <w:bottom w:val="nil"/>
            </w:tcBorders>
            <w:hideMark/>
          </w:tcPr>
          <w:p w14:paraId="77F6447F"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76.7</w:t>
            </w:r>
          </w:p>
        </w:tc>
        <w:tc>
          <w:tcPr>
            <w:tcW w:w="1800" w:type="dxa"/>
            <w:tcBorders>
              <w:bottom w:val="nil"/>
            </w:tcBorders>
            <w:hideMark/>
          </w:tcPr>
          <w:p w14:paraId="3DAEBCCA"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83.3</w:t>
            </w:r>
          </w:p>
        </w:tc>
      </w:tr>
      <w:tr w:rsidR="00B80065" w:rsidRPr="00726788" w14:paraId="02FFE094" w14:textId="77777777" w:rsidTr="00977832">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hideMark/>
          </w:tcPr>
          <w:p w14:paraId="12A50366"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Salmonella spp.</w:t>
            </w:r>
          </w:p>
        </w:tc>
        <w:tc>
          <w:tcPr>
            <w:tcW w:w="1980" w:type="dxa"/>
            <w:tcBorders>
              <w:top w:val="nil"/>
              <w:bottom w:val="nil"/>
            </w:tcBorders>
            <w:hideMark/>
          </w:tcPr>
          <w:p w14:paraId="5F802C68"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70.0</w:t>
            </w:r>
          </w:p>
        </w:tc>
        <w:tc>
          <w:tcPr>
            <w:tcW w:w="1530" w:type="dxa"/>
            <w:tcBorders>
              <w:top w:val="nil"/>
              <w:bottom w:val="nil"/>
            </w:tcBorders>
            <w:hideMark/>
          </w:tcPr>
          <w:p w14:paraId="53346F24"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56.7</w:t>
            </w:r>
          </w:p>
        </w:tc>
        <w:tc>
          <w:tcPr>
            <w:tcW w:w="1800" w:type="dxa"/>
            <w:tcBorders>
              <w:top w:val="nil"/>
              <w:bottom w:val="nil"/>
            </w:tcBorders>
            <w:hideMark/>
          </w:tcPr>
          <w:p w14:paraId="1D989E5C"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63.3</w:t>
            </w:r>
          </w:p>
        </w:tc>
      </w:tr>
      <w:tr w:rsidR="00B80065" w:rsidRPr="00726788" w14:paraId="2744CE45"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hideMark/>
          </w:tcPr>
          <w:p w14:paraId="2D57473D"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Shigella spp.</w:t>
            </w:r>
          </w:p>
        </w:tc>
        <w:tc>
          <w:tcPr>
            <w:tcW w:w="1980" w:type="dxa"/>
            <w:tcBorders>
              <w:top w:val="nil"/>
              <w:bottom w:val="nil"/>
            </w:tcBorders>
            <w:hideMark/>
          </w:tcPr>
          <w:p w14:paraId="0854AEDB"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60.0</w:t>
            </w:r>
          </w:p>
        </w:tc>
        <w:tc>
          <w:tcPr>
            <w:tcW w:w="1530" w:type="dxa"/>
            <w:tcBorders>
              <w:top w:val="nil"/>
              <w:bottom w:val="nil"/>
            </w:tcBorders>
            <w:hideMark/>
          </w:tcPr>
          <w:p w14:paraId="33C4BAD0"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43.3</w:t>
            </w:r>
          </w:p>
        </w:tc>
        <w:tc>
          <w:tcPr>
            <w:tcW w:w="1800" w:type="dxa"/>
            <w:tcBorders>
              <w:top w:val="nil"/>
              <w:bottom w:val="nil"/>
            </w:tcBorders>
            <w:hideMark/>
          </w:tcPr>
          <w:p w14:paraId="1D3F7A55"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50.0</w:t>
            </w:r>
          </w:p>
        </w:tc>
      </w:tr>
      <w:tr w:rsidR="00B80065" w:rsidRPr="00726788" w14:paraId="631C455F" w14:textId="77777777" w:rsidTr="00977832">
        <w:tc>
          <w:tcPr>
            <w:cnfStyle w:val="001000000000" w:firstRow="0" w:lastRow="0" w:firstColumn="1" w:lastColumn="0" w:oddVBand="0" w:evenVBand="0" w:oddHBand="0" w:evenHBand="0" w:firstRowFirstColumn="0" w:firstRowLastColumn="0" w:lastRowFirstColumn="0" w:lastRowLastColumn="0"/>
            <w:tcW w:w="2520" w:type="dxa"/>
            <w:tcBorders>
              <w:top w:val="nil"/>
              <w:bottom w:val="single" w:sz="4" w:space="0" w:color="7F7F7F" w:themeColor="text1" w:themeTint="80"/>
            </w:tcBorders>
            <w:hideMark/>
          </w:tcPr>
          <w:p w14:paraId="15A9FA2C"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Vibrio spp.</w:t>
            </w:r>
          </w:p>
        </w:tc>
        <w:tc>
          <w:tcPr>
            <w:tcW w:w="1980" w:type="dxa"/>
            <w:tcBorders>
              <w:top w:val="nil"/>
              <w:bottom w:val="single" w:sz="4" w:space="0" w:color="7F7F7F" w:themeColor="text1" w:themeTint="80"/>
            </w:tcBorders>
            <w:hideMark/>
          </w:tcPr>
          <w:p w14:paraId="34EF19F1"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46.7</w:t>
            </w:r>
          </w:p>
        </w:tc>
        <w:tc>
          <w:tcPr>
            <w:tcW w:w="1530" w:type="dxa"/>
            <w:tcBorders>
              <w:top w:val="nil"/>
              <w:bottom w:val="single" w:sz="4" w:space="0" w:color="7F7F7F" w:themeColor="text1" w:themeTint="80"/>
            </w:tcBorders>
            <w:hideMark/>
          </w:tcPr>
          <w:p w14:paraId="53C2EF9E"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30.0</w:t>
            </w:r>
          </w:p>
        </w:tc>
        <w:tc>
          <w:tcPr>
            <w:tcW w:w="1800" w:type="dxa"/>
            <w:tcBorders>
              <w:top w:val="nil"/>
              <w:bottom w:val="single" w:sz="4" w:space="0" w:color="7F7F7F" w:themeColor="text1" w:themeTint="80"/>
            </w:tcBorders>
            <w:hideMark/>
          </w:tcPr>
          <w:p w14:paraId="786F5BA8"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36.7</w:t>
            </w:r>
          </w:p>
        </w:tc>
      </w:tr>
    </w:tbl>
    <w:p w14:paraId="4E9E4BC4" w14:textId="3D2D3AE1"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Parasitological analysis (Table </w:t>
      </w:r>
      <w:r w:rsidR="00AA640F" w:rsidRPr="00726788">
        <w:rPr>
          <w:rFonts w:ascii="Times New Roman" w:hAnsi="Times New Roman" w:cs="Times New Roman"/>
          <w:color w:val="000000" w:themeColor="text1"/>
        </w:rPr>
        <w:t>4</w:t>
      </w:r>
      <w:r w:rsidRPr="00726788">
        <w:rPr>
          <w:rFonts w:ascii="Times New Roman" w:hAnsi="Times New Roman" w:cs="Times New Roman"/>
          <w:color w:val="000000" w:themeColor="text1"/>
        </w:rPr>
        <w:t xml:space="preserve">) showed that </w:t>
      </w:r>
      <w:r w:rsidRPr="00726788">
        <w:rPr>
          <w:rStyle w:val="Emphasis"/>
          <w:rFonts w:ascii="Times New Roman" w:hAnsi="Times New Roman" w:cs="Times New Roman"/>
          <w:color w:val="000000" w:themeColor="text1"/>
        </w:rPr>
        <w:t>Ascaris lumbricoides</w:t>
      </w:r>
      <w:r w:rsidRPr="00726788">
        <w:rPr>
          <w:rFonts w:ascii="Times New Roman" w:hAnsi="Times New Roman" w:cs="Times New Roman"/>
          <w:color w:val="000000" w:themeColor="text1"/>
        </w:rPr>
        <w:t xml:space="preserve"> had the highest occurrence, with prevalence rates of 66.7% in wastewater, 53.3% in soil, and 60.0% in vegetables. </w:t>
      </w:r>
      <w:r w:rsidRPr="00726788">
        <w:rPr>
          <w:rStyle w:val="Emphasis"/>
          <w:rFonts w:ascii="Times New Roman" w:hAnsi="Times New Roman" w:cs="Times New Roman"/>
          <w:color w:val="000000" w:themeColor="text1"/>
        </w:rPr>
        <w:t>Giardia lamblia</w:t>
      </w:r>
      <w:r w:rsidRPr="00726788">
        <w:rPr>
          <w:rFonts w:ascii="Times New Roman" w:hAnsi="Times New Roman" w:cs="Times New Roman"/>
          <w:color w:val="000000" w:themeColor="text1"/>
        </w:rPr>
        <w:t xml:space="preserve"> was also commonly detected, with 56.7% in wastewater and 46.7% in vegetables. Other parasites such as </w:t>
      </w:r>
      <w:r w:rsidRPr="00726788">
        <w:rPr>
          <w:rStyle w:val="Emphasis"/>
          <w:rFonts w:ascii="Times New Roman" w:hAnsi="Times New Roman" w:cs="Times New Roman"/>
          <w:color w:val="000000" w:themeColor="text1"/>
        </w:rPr>
        <w:t xml:space="preserve">Trichuris </w:t>
      </w:r>
      <w:proofErr w:type="spellStart"/>
      <w:r w:rsidRPr="00726788">
        <w:rPr>
          <w:rStyle w:val="Emphasis"/>
          <w:rFonts w:ascii="Times New Roman" w:hAnsi="Times New Roman" w:cs="Times New Roman"/>
          <w:color w:val="000000" w:themeColor="text1"/>
        </w:rPr>
        <w:t>trichiura</w:t>
      </w:r>
      <w:proofErr w:type="spellEnd"/>
      <w:r w:rsidRPr="00726788">
        <w:rPr>
          <w:rFonts w:ascii="Times New Roman" w:hAnsi="Times New Roman" w:cs="Times New Roman"/>
          <w:color w:val="000000" w:themeColor="text1"/>
        </w:rPr>
        <w:t xml:space="preserve"> and </w:t>
      </w:r>
      <w:r w:rsidRPr="00726788">
        <w:rPr>
          <w:rStyle w:val="Emphasis"/>
          <w:rFonts w:ascii="Times New Roman" w:hAnsi="Times New Roman" w:cs="Times New Roman"/>
          <w:color w:val="000000" w:themeColor="text1"/>
        </w:rPr>
        <w:t>Entamoeba histolytica</w:t>
      </w:r>
      <w:r w:rsidRPr="00726788">
        <w:rPr>
          <w:rFonts w:ascii="Times New Roman" w:hAnsi="Times New Roman" w:cs="Times New Roman"/>
          <w:color w:val="000000" w:themeColor="text1"/>
        </w:rPr>
        <w:t xml:space="preserve"> showed moderate prevalence </w:t>
      </w:r>
      <w:r w:rsidRPr="00726788">
        <w:rPr>
          <w:rFonts w:ascii="Times New Roman" w:hAnsi="Times New Roman" w:cs="Times New Roman"/>
          <w:color w:val="000000" w:themeColor="text1"/>
        </w:rPr>
        <w:lastRenderedPageBreak/>
        <w:t>across all samples. The detection of parasites in vegetables indicates a significant risk of transmission to humans, particularly through raw consumption.</w:t>
      </w:r>
    </w:p>
    <w:p w14:paraId="29CD7A84" w14:textId="6A41996A"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4</w:t>
      </w:r>
      <w:r w:rsidRPr="00726788">
        <w:rPr>
          <w:rFonts w:ascii="Times New Roman" w:hAnsi="Times New Roman" w:cs="Times New Roman"/>
          <w:color w:val="000000" w:themeColor="text1"/>
        </w:rPr>
        <w:t>: Prevalence of Parasitic Contamination (%)</w:t>
      </w:r>
    </w:p>
    <w:tbl>
      <w:tblPr>
        <w:tblStyle w:val="PlainTable2"/>
        <w:tblW w:w="0" w:type="auto"/>
        <w:tblLook w:val="04A0" w:firstRow="1" w:lastRow="0" w:firstColumn="1" w:lastColumn="0" w:noHBand="0" w:noVBand="1"/>
      </w:tblPr>
      <w:tblGrid>
        <w:gridCol w:w="2700"/>
        <w:gridCol w:w="1800"/>
        <w:gridCol w:w="1440"/>
        <w:gridCol w:w="1710"/>
      </w:tblGrid>
      <w:tr w:rsidR="00B80065" w:rsidRPr="00726788" w14:paraId="2C64CB1A" w14:textId="77777777" w:rsidTr="00977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hideMark/>
          </w:tcPr>
          <w:p w14:paraId="4AE1EB66"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Parasite</w:t>
            </w:r>
          </w:p>
        </w:tc>
        <w:tc>
          <w:tcPr>
            <w:tcW w:w="1800" w:type="dxa"/>
            <w:hideMark/>
          </w:tcPr>
          <w:p w14:paraId="581092E7"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Wastewater (%)</w:t>
            </w:r>
          </w:p>
        </w:tc>
        <w:tc>
          <w:tcPr>
            <w:tcW w:w="1440" w:type="dxa"/>
            <w:hideMark/>
          </w:tcPr>
          <w:p w14:paraId="0EE08282"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Soil (%)</w:t>
            </w:r>
          </w:p>
        </w:tc>
        <w:tc>
          <w:tcPr>
            <w:tcW w:w="1710" w:type="dxa"/>
            <w:hideMark/>
          </w:tcPr>
          <w:p w14:paraId="55FB7FDB"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Vegetables (%)</w:t>
            </w:r>
          </w:p>
        </w:tc>
      </w:tr>
      <w:tr w:rsidR="00B80065" w:rsidRPr="00726788" w14:paraId="3C02718D"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bottom w:val="nil"/>
            </w:tcBorders>
            <w:hideMark/>
          </w:tcPr>
          <w:p w14:paraId="31D0766B"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Ascaris lumbricoides</w:t>
            </w:r>
          </w:p>
        </w:tc>
        <w:tc>
          <w:tcPr>
            <w:tcW w:w="1800" w:type="dxa"/>
            <w:tcBorders>
              <w:bottom w:val="nil"/>
            </w:tcBorders>
            <w:hideMark/>
          </w:tcPr>
          <w:p w14:paraId="255BB5C6"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66.7</w:t>
            </w:r>
          </w:p>
        </w:tc>
        <w:tc>
          <w:tcPr>
            <w:tcW w:w="1440" w:type="dxa"/>
            <w:tcBorders>
              <w:bottom w:val="nil"/>
            </w:tcBorders>
            <w:hideMark/>
          </w:tcPr>
          <w:p w14:paraId="4A592AAC"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53.3</w:t>
            </w:r>
          </w:p>
        </w:tc>
        <w:tc>
          <w:tcPr>
            <w:tcW w:w="1710" w:type="dxa"/>
            <w:tcBorders>
              <w:bottom w:val="nil"/>
            </w:tcBorders>
            <w:hideMark/>
          </w:tcPr>
          <w:p w14:paraId="59C6D5BC"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60.0</w:t>
            </w:r>
          </w:p>
        </w:tc>
      </w:tr>
      <w:tr w:rsidR="00B80065" w:rsidRPr="00726788" w14:paraId="7BA37866" w14:textId="77777777" w:rsidTr="00977832">
        <w:tc>
          <w:tcPr>
            <w:cnfStyle w:val="001000000000" w:firstRow="0" w:lastRow="0" w:firstColumn="1" w:lastColumn="0" w:oddVBand="0" w:evenVBand="0" w:oddHBand="0" w:evenHBand="0" w:firstRowFirstColumn="0" w:firstRowLastColumn="0" w:lastRowFirstColumn="0" w:lastRowLastColumn="0"/>
            <w:tcW w:w="2700" w:type="dxa"/>
            <w:tcBorders>
              <w:top w:val="nil"/>
              <w:bottom w:val="nil"/>
            </w:tcBorders>
            <w:hideMark/>
          </w:tcPr>
          <w:p w14:paraId="44CB0969"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 xml:space="preserve">Trichuris </w:t>
            </w:r>
            <w:proofErr w:type="spellStart"/>
            <w:r w:rsidRPr="00726788">
              <w:rPr>
                <w:rFonts w:ascii="Times New Roman" w:eastAsia="Times New Roman" w:hAnsi="Times New Roman" w:cs="Times New Roman"/>
                <w:b w:val="0"/>
                <w:bCs w:val="0"/>
                <w:i/>
                <w:iCs/>
                <w:color w:val="000000" w:themeColor="text1"/>
                <w:kern w:val="0"/>
                <w14:ligatures w14:val="none"/>
              </w:rPr>
              <w:t>trichiura</w:t>
            </w:r>
            <w:proofErr w:type="spellEnd"/>
          </w:p>
        </w:tc>
        <w:tc>
          <w:tcPr>
            <w:tcW w:w="1800" w:type="dxa"/>
            <w:tcBorders>
              <w:top w:val="nil"/>
              <w:bottom w:val="nil"/>
            </w:tcBorders>
            <w:hideMark/>
          </w:tcPr>
          <w:p w14:paraId="3C34DD28"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50.0</w:t>
            </w:r>
          </w:p>
        </w:tc>
        <w:tc>
          <w:tcPr>
            <w:tcW w:w="1440" w:type="dxa"/>
            <w:tcBorders>
              <w:top w:val="nil"/>
              <w:bottom w:val="nil"/>
            </w:tcBorders>
            <w:hideMark/>
          </w:tcPr>
          <w:p w14:paraId="53152378"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36.7</w:t>
            </w:r>
          </w:p>
        </w:tc>
        <w:tc>
          <w:tcPr>
            <w:tcW w:w="1710" w:type="dxa"/>
            <w:tcBorders>
              <w:top w:val="nil"/>
              <w:bottom w:val="nil"/>
            </w:tcBorders>
            <w:hideMark/>
          </w:tcPr>
          <w:p w14:paraId="6CFE878F"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43.3</w:t>
            </w:r>
          </w:p>
        </w:tc>
      </w:tr>
      <w:tr w:rsidR="00B80065" w:rsidRPr="00726788" w14:paraId="561C4CB1"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nil"/>
              <w:bottom w:val="nil"/>
            </w:tcBorders>
            <w:hideMark/>
          </w:tcPr>
          <w:p w14:paraId="494EE035"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Giardia lamblia</w:t>
            </w:r>
          </w:p>
        </w:tc>
        <w:tc>
          <w:tcPr>
            <w:tcW w:w="1800" w:type="dxa"/>
            <w:tcBorders>
              <w:top w:val="nil"/>
              <w:bottom w:val="nil"/>
            </w:tcBorders>
            <w:hideMark/>
          </w:tcPr>
          <w:p w14:paraId="71FC3488"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56.7</w:t>
            </w:r>
          </w:p>
        </w:tc>
        <w:tc>
          <w:tcPr>
            <w:tcW w:w="1440" w:type="dxa"/>
            <w:tcBorders>
              <w:top w:val="nil"/>
              <w:bottom w:val="nil"/>
            </w:tcBorders>
            <w:hideMark/>
          </w:tcPr>
          <w:p w14:paraId="73783918"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40.0</w:t>
            </w:r>
          </w:p>
        </w:tc>
        <w:tc>
          <w:tcPr>
            <w:tcW w:w="1710" w:type="dxa"/>
            <w:tcBorders>
              <w:top w:val="nil"/>
              <w:bottom w:val="nil"/>
            </w:tcBorders>
            <w:hideMark/>
          </w:tcPr>
          <w:p w14:paraId="663338F0"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46.7</w:t>
            </w:r>
          </w:p>
        </w:tc>
      </w:tr>
      <w:tr w:rsidR="00B80065" w:rsidRPr="00726788" w14:paraId="0B757BF4" w14:textId="77777777" w:rsidTr="00977832">
        <w:tc>
          <w:tcPr>
            <w:cnfStyle w:val="001000000000" w:firstRow="0" w:lastRow="0" w:firstColumn="1" w:lastColumn="0" w:oddVBand="0" w:evenVBand="0" w:oddHBand="0" w:evenHBand="0" w:firstRowFirstColumn="0" w:firstRowLastColumn="0" w:lastRowFirstColumn="0" w:lastRowLastColumn="0"/>
            <w:tcW w:w="2700" w:type="dxa"/>
            <w:tcBorders>
              <w:top w:val="nil"/>
              <w:bottom w:val="single" w:sz="4" w:space="0" w:color="7F7F7F" w:themeColor="text1" w:themeTint="80"/>
            </w:tcBorders>
            <w:hideMark/>
          </w:tcPr>
          <w:p w14:paraId="16B705A9"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Entamoeba histolytica</w:t>
            </w:r>
          </w:p>
        </w:tc>
        <w:tc>
          <w:tcPr>
            <w:tcW w:w="1800" w:type="dxa"/>
            <w:tcBorders>
              <w:top w:val="nil"/>
              <w:bottom w:val="single" w:sz="4" w:space="0" w:color="7F7F7F" w:themeColor="text1" w:themeTint="80"/>
            </w:tcBorders>
            <w:hideMark/>
          </w:tcPr>
          <w:p w14:paraId="0660D254"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43.3</w:t>
            </w:r>
          </w:p>
        </w:tc>
        <w:tc>
          <w:tcPr>
            <w:tcW w:w="1440" w:type="dxa"/>
            <w:tcBorders>
              <w:top w:val="nil"/>
              <w:bottom w:val="single" w:sz="4" w:space="0" w:color="7F7F7F" w:themeColor="text1" w:themeTint="80"/>
            </w:tcBorders>
            <w:hideMark/>
          </w:tcPr>
          <w:p w14:paraId="4B71A141"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30.0</w:t>
            </w:r>
          </w:p>
        </w:tc>
        <w:tc>
          <w:tcPr>
            <w:tcW w:w="1710" w:type="dxa"/>
            <w:tcBorders>
              <w:top w:val="nil"/>
              <w:bottom w:val="single" w:sz="4" w:space="0" w:color="7F7F7F" w:themeColor="text1" w:themeTint="80"/>
            </w:tcBorders>
            <w:hideMark/>
          </w:tcPr>
          <w:p w14:paraId="6144120E"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36.7</w:t>
            </w:r>
          </w:p>
        </w:tc>
      </w:tr>
    </w:tbl>
    <w:p w14:paraId="35210374" w14:textId="1891A34D"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The physicochemical properties of wastewater (Table </w:t>
      </w:r>
      <w:r w:rsidR="00AA640F" w:rsidRPr="00726788">
        <w:rPr>
          <w:rFonts w:ascii="Times New Roman" w:hAnsi="Times New Roman" w:cs="Times New Roman"/>
          <w:color w:val="000000" w:themeColor="text1"/>
        </w:rPr>
        <w:t>5</w:t>
      </w:r>
      <w:r w:rsidRPr="00726788">
        <w:rPr>
          <w:rFonts w:ascii="Times New Roman" w:hAnsi="Times New Roman" w:cs="Times New Roman"/>
          <w:color w:val="000000" w:themeColor="text1"/>
        </w:rPr>
        <w:t>) indicated conditions favorable for microbial survival. The temperature was 28.6 ± 1.2°C and pH was slightly alkaline at 7.8 ± 0.4. Dissolved oxygen was low (2.3 ± 0.5 mg/L), while biochemical oxygen demand (BOD) was high at 185.4 ± 12.6 mg/L, indicating substantial organic pollution. Turbidity was also elevated (132.7 ± 15.3 NTU), reflecting high suspended solids. These parameters support the proliferation and persistence of microorganisms in wastewater used for irrigation.</w:t>
      </w:r>
    </w:p>
    <w:p w14:paraId="4E8E3B60" w14:textId="792E6B7F"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5</w:t>
      </w:r>
      <w:r w:rsidRPr="00726788">
        <w:rPr>
          <w:rFonts w:ascii="Times New Roman" w:hAnsi="Times New Roman" w:cs="Times New Roman"/>
          <w:color w:val="000000" w:themeColor="text1"/>
        </w:rPr>
        <w:t>: Physicochemical Parameters of Wastewater (Mean ± SD, n = 3)</w:t>
      </w:r>
    </w:p>
    <w:tbl>
      <w:tblPr>
        <w:tblStyle w:val="PlainTable2"/>
        <w:tblW w:w="0" w:type="auto"/>
        <w:tblLook w:val="04A0" w:firstRow="1" w:lastRow="0" w:firstColumn="1" w:lastColumn="0" w:noHBand="0" w:noVBand="1"/>
      </w:tblPr>
      <w:tblGrid>
        <w:gridCol w:w="5130"/>
        <w:gridCol w:w="2160"/>
      </w:tblGrid>
      <w:tr w:rsidR="00B80065" w:rsidRPr="00726788" w14:paraId="29C342A2" w14:textId="77777777" w:rsidTr="00977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hideMark/>
          </w:tcPr>
          <w:p w14:paraId="4188C198"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Parameter</w:t>
            </w:r>
          </w:p>
        </w:tc>
        <w:tc>
          <w:tcPr>
            <w:tcW w:w="2160" w:type="dxa"/>
            <w:hideMark/>
          </w:tcPr>
          <w:p w14:paraId="3677B764"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Value (Mean ± SD)</w:t>
            </w:r>
          </w:p>
        </w:tc>
      </w:tr>
      <w:tr w:rsidR="00B80065" w:rsidRPr="00726788" w14:paraId="2903A21B"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bottom w:val="nil"/>
            </w:tcBorders>
            <w:hideMark/>
          </w:tcPr>
          <w:p w14:paraId="42E00962"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Temperature (°C)</w:t>
            </w:r>
          </w:p>
        </w:tc>
        <w:tc>
          <w:tcPr>
            <w:tcW w:w="2160" w:type="dxa"/>
            <w:tcBorders>
              <w:bottom w:val="nil"/>
            </w:tcBorders>
            <w:hideMark/>
          </w:tcPr>
          <w:p w14:paraId="27D4C7D9"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28.6 ± 1.2ᵃ</w:t>
            </w:r>
          </w:p>
        </w:tc>
      </w:tr>
      <w:tr w:rsidR="00B80065" w:rsidRPr="00726788" w14:paraId="1B76477C" w14:textId="77777777" w:rsidTr="00977832">
        <w:tc>
          <w:tcPr>
            <w:cnfStyle w:val="001000000000" w:firstRow="0" w:lastRow="0" w:firstColumn="1" w:lastColumn="0" w:oddVBand="0" w:evenVBand="0" w:oddHBand="0" w:evenHBand="0" w:firstRowFirstColumn="0" w:firstRowLastColumn="0" w:lastRowFirstColumn="0" w:lastRowLastColumn="0"/>
            <w:tcW w:w="5130" w:type="dxa"/>
            <w:tcBorders>
              <w:top w:val="nil"/>
              <w:bottom w:val="nil"/>
            </w:tcBorders>
            <w:hideMark/>
          </w:tcPr>
          <w:p w14:paraId="0B6EAA39" w14:textId="76A2C33F" w:rsidR="00B80065" w:rsidRPr="00726788" w:rsidRDefault="00AA640F"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Ph</w:t>
            </w:r>
          </w:p>
        </w:tc>
        <w:tc>
          <w:tcPr>
            <w:tcW w:w="2160" w:type="dxa"/>
            <w:tcBorders>
              <w:top w:val="nil"/>
              <w:bottom w:val="nil"/>
            </w:tcBorders>
            <w:hideMark/>
          </w:tcPr>
          <w:p w14:paraId="2F84F9F7"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7.8 ± 0.4ᵃ</w:t>
            </w:r>
          </w:p>
        </w:tc>
      </w:tr>
      <w:tr w:rsidR="00B80065" w:rsidRPr="00726788" w14:paraId="4E368A71"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top w:val="nil"/>
              <w:bottom w:val="nil"/>
            </w:tcBorders>
            <w:hideMark/>
          </w:tcPr>
          <w:p w14:paraId="23A10FDA"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Dissolved Oxygen (mg/L)</w:t>
            </w:r>
          </w:p>
        </w:tc>
        <w:tc>
          <w:tcPr>
            <w:tcW w:w="2160" w:type="dxa"/>
            <w:tcBorders>
              <w:top w:val="nil"/>
              <w:bottom w:val="nil"/>
            </w:tcBorders>
            <w:hideMark/>
          </w:tcPr>
          <w:p w14:paraId="74E9F3B0"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2.3 ± 0.5ᶜ</w:t>
            </w:r>
          </w:p>
        </w:tc>
      </w:tr>
      <w:tr w:rsidR="00B80065" w:rsidRPr="00726788" w14:paraId="1352A1A6" w14:textId="77777777" w:rsidTr="00977832">
        <w:tc>
          <w:tcPr>
            <w:cnfStyle w:val="001000000000" w:firstRow="0" w:lastRow="0" w:firstColumn="1" w:lastColumn="0" w:oddVBand="0" w:evenVBand="0" w:oddHBand="0" w:evenHBand="0" w:firstRowFirstColumn="0" w:firstRowLastColumn="0" w:lastRowFirstColumn="0" w:lastRowLastColumn="0"/>
            <w:tcW w:w="5130" w:type="dxa"/>
            <w:tcBorders>
              <w:top w:val="nil"/>
              <w:bottom w:val="nil"/>
            </w:tcBorders>
            <w:hideMark/>
          </w:tcPr>
          <w:p w14:paraId="1D69F349"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BOD (mg/L)</w:t>
            </w:r>
          </w:p>
        </w:tc>
        <w:tc>
          <w:tcPr>
            <w:tcW w:w="2160" w:type="dxa"/>
            <w:tcBorders>
              <w:top w:val="nil"/>
              <w:bottom w:val="nil"/>
            </w:tcBorders>
            <w:hideMark/>
          </w:tcPr>
          <w:p w14:paraId="04A6F005"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185.4 ± 12.6ᵃ</w:t>
            </w:r>
          </w:p>
        </w:tc>
      </w:tr>
      <w:tr w:rsidR="00B80065" w:rsidRPr="00726788" w14:paraId="189F1F9B"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top w:val="nil"/>
            </w:tcBorders>
            <w:hideMark/>
          </w:tcPr>
          <w:p w14:paraId="641008C3"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Turbidity (NTU)</w:t>
            </w:r>
          </w:p>
        </w:tc>
        <w:tc>
          <w:tcPr>
            <w:tcW w:w="2160" w:type="dxa"/>
            <w:tcBorders>
              <w:top w:val="nil"/>
            </w:tcBorders>
            <w:hideMark/>
          </w:tcPr>
          <w:p w14:paraId="562D082A"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132.7 ± 15.3ᵃ</w:t>
            </w:r>
          </w:p>
        </w:tc>
      </w:tr>
    </w:tbl>
    <w:p w14:paraId="31897A84" w14:textId="77777777" w:rsidR="00AA640F" w:rsidRPr="00726788" w:rsidRDefault="00AA640F" w:rsidP="00726788">
      <w:pPr>
        <w:spacing w:after="120"/>
        <w:jc w:val="both"/>
        <w:rPr>
          <w:rFonts w:ascii="Times New Roman" w:hAnsi="Times New Roman" w:cs="Times New Roman"/>
          <w:b/>
          <w:bCs/>
          <w:color w:val="000000" w:themeColor="text1"/>
        </w:rPr>
      </w:pPr>
      <w:r w:rsidRPr="00726788">
        <w:rPr>
          <w:rFonts w:ascii="Times New Roman" w:hAnsi="Times New Roman" w:cs="Times New Roman"/>
          <w:color w:val="000000" w:themeColor="text1"/>
        </w:rPr>
        <w:t xml:space="preserve">Means with different superscripts (a–c) across columns are significantly different at </w:t>
      </w:r>
      <w:r w:rsidRPr="00726788">
        <w:rPr>
          <w:rStyle w:val="Strong"/>
          <w:rFonts w:ascii="Times New Roman" w:hAnsi="Times New Roman" w:cs="Times New Roman"/>
          <w:b w:val="0"/>
          <w:bCs w:val="0"/>
          <w:color w:val="000000" w:themeColor="text1"/>
        </w:rPr>
        <w:t>p &lt; 0.05</w:t>
      </w:r>
      <w:r w:rsidRPr="00726788">
        <w:rPr>
          <w:rFonts w:ascii="Times New Roman" w:hAnsi="Times New Roman" w:cs="Times New Roman"/>
          <w:b/>
          <w:bCs/>
          <w:color w:val="000000" w:themeColor="text1"/>
        </w:rPr>
        <w:t>.</w:t>
      </w:r>
    </w:p>
    <w:p w14:paraId="0BE98D0C" w14:textId="1166A736" w:rsidR="00B80065" w:rsidRPr="00726788" w:rsidRDefault="00BD0D4B" w:rsidP="00726788">
      <w:pPr>
        <w:pStyle w:val="NormalWeb"/>
        <w:spacing w:before="0" w:beforeAutospacing="0" w:after="120" w:afterAutospacing="0"/>
        <w:jc w:val="both"/>
        <w:rPr>
          <w:color w:val="000000" w:themeColor="text1"/>
        </w:rPr>
      </w:pPr>
      <w:r w:rsidRPr="00726788">
        <w:rPr>
          <w:color w:val="000000" w:themeColor="text1"/>
        </w:rPr>
        <w:t xml:space="preserve">The results in table </w:t>
      </w:r>
      <w:r w:rsidR="00AA640F" w:rsidRPr="00726788">
        <w:rPr>
          <w:color w:val="000000" w:themeColor="text1"/>
        </w:rPr>
        <w:t>6</w:t>
      </w:r>
      <w:r w:rsidRPr="00726788">
        <w:rPr>
          <w:color w:val="000000" w:themeColor="text1"/>
        </w:rPr>
        <w:t xml:space="preserve">, indicate that </w:t>
      </w:r>
      <w:r w:rsidRPr="00726788">
        <w:rPr>
          <w:rStyle w:val="Strong"/>
          <w:b w:val="0"/>
          <w:bCs w:val="0"/>
          <w:color w:val="000000" w:themeColor="text1"/>
        </w:rPr>
        <w:t>gastroenteritis had the highest estimated occurrence (83.3%)</w:t>
      </w:r>
      <w:r w:rsidRPr="00726788">
        <w:rPr>
          <w:b/>
          <w:bCs/>
          <w:color w:val="000000" w:themeColor="text1"/>
        </w:rPr>
        <w:t>,</w:t>
      </w:r>
      <w:r w:rsidRPr="00726788">
        <w:rPr>
          <w:color w:val="000000" w:themeColor="text1"/>
        </w:rPr>
        <w:t xml:space="preserve"> reflecting the high prevalence of </w:t>
      </w:r>
      <w:r w:rsidRPr="00726788">
        <w:rPr>
          <w:rStyle w:val="Emphasis"/>
          <w:color w:val="000000" w:themeColor="text1"/>
        </w:rPr>
        <w:t>E. coli</w:t>
      </w:r>
      <w:r w:rsidRPr="00726788">
        <w:rPr>
          <w:color w:val="000000" w:themeColor="text1"/>
        </w:rPr>
        <w:t xml:space="preserve"> and </w:t>
      </w:r>
      <w:r w:rsidRPr="00726788">
        <w:rPr>
          <w:rStyle w:val="Emphasis"/>
          <w:color w:val="000000" w:themeColor="text1"/>
        </w:rPr>
        <w:t>Salmonella</w:t>
      </w:r>
      <w:r w:rsidRPr="00726788">
        <w:rPr>
          <w:color w:val="000000" w:themeColor="text1"/>
        </w:rPr>
        <w:t xml:space="preserve"> detected in the samples. Typhoid fever (63.3%) and helminthiasis (60.0%) were also prominent, suggesting significant bacterial and parasitic exposure risks. Dysentery (56.7%) and cholera (46.7%) showed moderate occurrence, while giardiasis (46.7%) further confirms protozoan transmission. These findings demonstrate that wastewater contamination contributes to a broad spectrum of foodborne diseases, particularly those associated with fecal-oral transmission.</w:t>
      </w:r>
    </w:p>
    <w:p w14:paraId="287C106D" w14:textId="1281F575" w:rsidR="006D1D48" w:rsidRPr="00726788" w:rsidRDefault="006D1D48"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6</w:t>
      </w:r>
      <w:r w:rsidRPr="00726788">
        <w:rPr>
          <w:rFonts w:ascii="Times New Roman" w:hAnsi="Times New Roman" w:cs="Times New Roman"/>
          <w:color w:val="000000" w:themeColor="text1"/>
        </w:rPr>
        <w:t>: Prevalence of Potential Foodborne Diseases Associated with Detected Pathogens (%)</w:t>
      </w:r>
    </w:p>
    <w:tbl>
      <w:tblPr>
        <w:tblStyle w:val="PlainTable2"/>
        <w:tblW w:w="0" w:type="auto"/>
        <w:tblLook w:val="04A0" w:firstRow="1" w:lastRow="0" w:firstColumn="1" w:lastColumn="0" w:noHBand="0" w:noVBand="1"/>
      </w:tblPr>
      <w:tblGrid>
        <w:gridCol w:w="2880"/>
        <w:gridCol w:w="3600"/>
        <w:gridCol w:w="2880"/>
      </w:tblGrid>
      <w:tr w:rsidR="006D1D48" w:rsidRPr="00726788" w14:paraId="6979800C"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hideMark/>
          </w:tcPr>
          <w:p w14:paraId="3A8EF64C"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Disease Condition</w:t>
            </w:r>
          </w:p>
        </w:tc>
        <w:tc>
          <w:tcPr>
            <w:tcW w:w="3600" w:type="dxa"/>
            <w:hideMark/>
          </w:tcPr>
          <w:p w14:paraId="198B8D24"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Associated Pathogen(s)</w:t>
            </w:r>
          </w:p>
        </w:tc>
        <w:tc>
          <w:tcPr>
            <w:tcW w:w="2880" w:type="dxa"/>
            <w:hideMark/>
          </w:tcPr>
          <w:p w14:paraId="19B25527"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Estimated Occurrence (%)</w:t>
            </w:r>
          </w:p>
        </w:tc>
      </w:tr>
      <w:tr w:rsidR="006D1D48" w:rsidRPr="00726788" w14:paraId="2B0648FA"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bottom w:val="nil"/>
            </w:tcBorders>
            <w:hideMark/>
          </w:tcPr>
          <w:p w14:paraId="7532461D"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Gastroenteritis</w:t>
            </w:r>
          </w:p>
        </w:tc>
        <w:tc>
          <w:tcPr>
            <w:tcW w:w="3600" w:type="dxa"/>
            <w:tcBorders>
              <w:bottom w:val="nil"/>
            </w:tcBorders>
            <w:hideMark/>
          </w:tcPr>
          <w:p w14:paraId="24B8CD1C"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i/>
                <w:iCs/>
                <w:color w:val="000000" w:themeColor="text1"/>
                <w:kern w:val="0"/>
                <w14:ligatures w14:val="none"/>
              </w:rPr>
              <w:t>E. coli</w:t>
            </w:r>
            <w:r w:rsidRPr="00726788">
              <w:rPr>
                <w:rFonts w:ascii="Times New Roman" w:eastAsia="Times New Roman" w:hAnsi="Times New Roman" w:cs="Times New Roman"/>
                <w:color w:val="000000" w:themeColor="text1"/>
                <w:kern w:val="0"/>
                <w14:ligatures w14:val="none"/>
              </w:rPr>
              <w:t xml:space="preserve">, </w:t>
            </w:r>
            <w:r w:rsidRPr="00726788">
              <w:rPr>
                <w:rFonts w:ascii="Times New Roman" w:eastAsia="Times New Roman" w:hAnsi="Times New Roman" w:cs="Times New Roman"/>
                <w:i/>
                <w:iCs/>
                <w:color w:val="000000" w:themeColor="text1"/>
                <w:kern w:val="0"/>
                <w14:ligatures w14:val="none"/>
              </w:rPr>
              <w:t>Salmonella</w:t>
            </w:r>
          </w:p>
        </w:tc>
        <w:tc>
          <w:tcPr>
            <w:tcW w:w="2880" w:type="dxa"/>
            <w:tcBorders>
              <w:bottom w:val="nil"/>
            </w:tcBorders>
            <w:hideMark/>
          </w:tcPr>
          <w:p w14:paraId="60A16756"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83.3</w:t>
            </w:r>
          </w:p>
        </w:tc>
      </w:tr>
      <w:tr w:rsidR="006D1D48" w:rsidRPr="00726788" w14:paraId="1D6CCDD5" w14:textId="77777777" w:rsidTr="009B4F4D">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2B2A6687"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Typhoid fever</w:t>
            </w:r>
          </w:p>
        </w:tc>
        <w:tc>
          <w:tcPr>
            <w:tcW w:w="3600" w:type="dxa"/>
            <w:tcBorders>
              <w:top w:val="nil"/>
              <w:bottom w:val="nil"/>
            </w:tcBorders>
            <w:hideMark/>
          </w:tcPr>
          <w:p w14:paraId="14AC1C5E"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i/>
                <w:iCs/>
                <w:color w:val="000000" w:themeColor="text1"/>
                <w:kern w:val="0"/>
                <w14:ligatures w14:val="none"/>
              </w:rPr>
              <w:t>Salmonella typhi</w:t>
            </w:r>
          </w:p>
        </w:tc>
        <w:tc>
          <w:tcPr>
            <w:tcW w:w="2880" w:type="dxa"/>
            <w:tcBorders>
              <w:top w:val="nil"/>
              <w:bottom w:val="nil"/>
            </w:tcBorders>
            <w:hideMark/>
          </w:tcPr>
          <w:p w14:paraId="29C8F507"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63.3</w:t>
            </w:r>
          </w:p>
        </w:tc>
      </w:tr>
      <w:tr w:rsidR="006D1D48" w:rsidRPr="00726788" w14:paraId="7056C2F3"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7221385F"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Dysentery</w:t>
            </w:r>
          </w:p>
        </w:tc>
        <w:tc>
          <w:tcPr>
            <w:tcW w:w="3600" w:type="dxa"/>
            <w:tcBorders>
              <w:top w:val="nil"/>
              <w:bottom w:val="nil"/>
            </w:tcBorders>
            <w:hideMark/>
          </w:tcPr>
          <w:p w14:paraId="7F7C8619"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i/>
                <w:iCs/>
                <w:color w:val="000000" w:themeColor="text1"/>
                <w:kern w:val="0"/>
                <w14:ligatures w14:val="none"/>
              </w:rPr>
              <w:t>Shigella</w:t>
            </w:r>
            <w:r w:rsidRPr="00726788">
              <w:rPr>
                <w:rFonts w:ascii="Times New Roman" w:eastAsia="Times New Roman" w:hAnsi="Times New Roman" w:cs="Times New Roman"/>
                <w:color w:val="000000" w:themeColor="text1"/>
                <w:kern w:val="0"/>
                <w14:ligatures w14:val="none"/>
              </w:rPr>
              <w:t xml:space="preserve">, </w:t>
            </w:r>
            <w:r w:rsidRPr="00726788">
              <w:rPr>
                <w:rFonts w:ascii="Times New Roman" w:eastAsia="Times New Roman" w:hAnsi="Times New Roman" w:cs="Times New Roman"/>
                <w:i/>
                <w:iCs/>
                <w:color w:val="000000" w:themeColor="text1"/>
                <w:kern w:val="0"/>
                <w14:ligatures w14:val="none"/>
              </w:rPr>
              <w:t>Entamoeba</w:t>
            </w:r>
          </w:p>
        </w:tc>
        <w:tc>
          <w:tcPr>
            <w:tcW w:w="2880" w:type="dxa"/>
            <w:tcBorders>
              <w:top w:val="nil"/>
              <w:bottom w:val="nil"/>
            </w:tcBorders>
            <w:hideMark/>
          </w:tcPr>
          <w:p w14:paraId="67317B5E"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56.7</w:t>
            </w:r>
          </w:p>
        </w:tc>
      </w:tr>
      <w:tr w:rsidR="006D1D48" w:rsidRPr="00726788" w14:paraId="11448B27" w14:textId="77777777" w:rsidTr="009B4F4D">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4B81E381"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lastRenderedPageBreak/>
              <w:t>Cholera</w:t>
            </w:r>
          </w:p>
        </w:tc>
        <w:tc>
          <w:tcPr>
            <w:tcW w:w="3600" w:type="dxa"/>
            <w:tcBorders>
              <w:top w:val="nil"/>
              <w:bottom w:val="nil"/>
            </w:tcBorders>
            <w:hideMark/>
          </w:tcPr>
          <w:p w14:paraId="5101B630"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i/>
                <w:iCs/>
                <w:color w:val="000000" w:themeColor="text1"/>
                <w:kern w:val="0"/>
                <w14:ligatures w14:val="none"/>
              </w:rPr>
              <w:t>Vibrio cholerae</w:t>
            </w:r>
          </w:p>
        </w:tc>
        <w:tc>
          <w:tcPr>
            <w:tcW w:w="2880" w:type="dxa"/>
            <w:tcBorders>
              <w:top w:val="nil"/>
              <w:bottom w:val="nil"/>
            </w:tcBorders>
            <w:hideMark/>
          </w:tcPr>
          <w:p w14:paraId="49B71F9C"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46.7</w:t>
            </w:r>
          </w:p>
        </w:tc>
      </w:tr>
      <w:tr w:rsidR="006D1D48" w:rsidRPr="00726788" w14:paraId="37F798CE"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0D9B04BA"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Helminthiasis</w:t>
            </w:r>
          </w:p>
        </w:tc>
        <w:tc>
          <w:tcPr>
            <w:tcW w:w="3600" w:type="dxa"/>
            <w:tcBorders>
              <w:top w:val="nil"/>
              <w:bottom w:val="nil"/>
            </w:tcBorders>
            <w:hideMark/>
          </w:tcPr>
          <w:p w14:paraId="0F1117D5"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i/>
                <w:iCs/>
                <w:color w:val="000000" w:themeColor="text1"/>
                <w:kern w:val="0"/>
                <w14:ligatures w14:val="none"/>
              </w:rPr>
              <w:t>Ascaris</w:t>
            </w:r>
            <w:r w:rsidRPr="00726788">
              <w:rPr>
                <w:rFonts w:ascii="Times New Roman" w:eastAsia="Times New Roman" w:hAnsi="Times New Roman" w:cs="Times New Roman"/>
                <w:color w:val="000000" w:themeColor="text1"/>
                <w:kern w:val="0"/>
                <w14:ligatures w14:val="none"/>
              </w:rPr>
              <w:t xml:space="preserve">, </w:t>
            </w:r>
            <w:r w:rsidRPr="00726788">
              <w:rPr>
                <w:rFonts w:ascii="Times New Roman" w:eastAsia="Times New Roman" w:hAnsi="Times New Roman" w:cs="Times New Roman"/>
                <w:i/>
                <w:iCs/>
                <w:color w:val="000000" w:themeColor="text1"/>
                <w:kern w:val="0"/>
                <w14:ligatures w14:val="none"/>
              </w:rPr>
              <w:t>Trichuris</w:t>
            </w:r>
          </w:p>
        </w:tc>
        <w:tc>
          <w:tcPr>
            <w:tcW w:w="2880" w:type="dxa"/>
            <w:tcBorders>
              <w:top w:val="nil"/>
              <w:bottom w:val="nil"/>
            </w:tcBorders>
            <w:hideMark/>
          </w:tcPr>
          <w:p w14:paraId="1DCC0C11"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60.0</w:t>
            </w:r>
          </w:p>
        </w:tc>
      </w:tr>
      <w:tr w:rsidR="006D1D48" w:rsidRPr="00726788" w14:paraId="659A9B04" w14:textId="77777777" w:rsidTr="009B4F4D">
        <w:tc>
          <w:tcPr>
            <w:cnfStyle w:val="001000000000" w:firstRow="0" w:lastRow="0" w:firstColumn="1" w:lastColumn="0" w:oddVBand="0" w:evenVBand="0" w:oddHBand="0" w:evenHBand="0" w:firstRowFirstColumn="0" w:firstRowLastColumn="0" w:lastRowFirstColumn="0" w:lastRowLastColumn="0"/>
            <w:tcW w:w="2880" w:type="dxa"/>
            <w:tcBorders>
              <w:top w:val="nil"/>
              <w:bottom w:val="single" w:sz="4" w:space="0" w:color="7F7F7F" w:themeColor="text1" w:themeTint="80"/>
            </w:tcBorders>
            <w:hideMark/>
          </w:tcPr>
          <w:p w14:paraId="30ADEC41"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Giardiasis</w:t>
            </w:r>
          </w:p>
        </w:tc>
        <w:tc>
          <w:tcPr>
            <w:tcW w:w="3600" w:type="dxa"/>
            <w:tcBorders>
              <w:top w:val="nil"/>
              <w:bottom w:val="single" w:sz="4" w:space="0" w:color="7F7F7F" w:themeColor="text1" w:themeTint="80"/>
            </w:tcBorders>
            <w:hideMark/>
          </w:tcPr>
          <w:p w14:paraId="1B4D5627"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i/>
                <w:iCs/>
                <w:color w:val="000000" w:themeColor="text1"/>
                <w:kern w:val="0"/>
                <w14:ligatures w14:val="none"/>
              </w:rPr>
              <w:t>Giardia lamblia</w:t>
            </w:r>
          </w:p>
        </w:tc>
        <w:tc>
          <w:tcPr>
            <w:tcW w:w="2880" w:type="dxa"/>
            <w:tcBorders>
              <w:top w:val="nil"/>
              <w:bottom w:val="single" w:sz="4" w:space="0" w:color="7F7F7F" w:themeColor="text1" w:themeTint="80"/>
            </w:tcBorders>
            <w:hideMark/>
          </w:tcPr>
          <w:p w14:paraId="00EED629"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46.7</w:t>
            </w:r>
          </w:p>
        </w:tc>
      </w:tr>
    </w:tbl>
    <w:p w14:paraId="7E7D6830" w14:textId="35EBA597" w:rsidR="00BD0D4B" w:rsidRPr="00726788" w:rsidRDefault="00BD0D4B" w:rsidP="00726788">
      <w:pPr>
        <w:pStyle w:val="NormalWeb"/>
        <w:spacing w:before="0" w:beforeAutospacing="0" w:after="120" w:afterAutospacing="0"/>
        <w:jc w:val="both"/>
        <w:rPr>
          <w:color w:val="000000" w:themeColor="text1"/>
        </w:rPr>
      </w:pPr>
      <w:r w:rsidRPr="00726788">
        <w:rPr>
          <w:color w:val="000000" w:themeColor="text1"/>
        </w:rPr>
        <w:t xml:space="preserve">The chi-square analysis (Table </w:t>
      </w:r>
      <w:r w:rsidR="00AA640F" w:rsidRPr="00726788">
        <w:rPr>
          <w:color w:val="000000" w:themeColor="text1"/>
        </w:rPr>
        <w:t>7</w:t>
      </w:r>
      <w:r w:rsidRPr="00726788">
        <w:rPr>
          <w:color w:val="000000" w:themeColor="text1"/>
        </w:rPr>
        <w:t xml:space="preserve">) revealed strong and statistically significant associations between detected pathogens and corresponding diseases. The strongest association was observed between </w:t>
      </w:r>
      <w:r w:rsidRPr="00726788">
        <w:rPr>
          <w:rStyle w:val="Emphasis"/>
          <w:color w:val="000000" w:themeColor="text1"/>
        </w:rPr>
        <w:t>E. coli</w:t>
      </w:r>
      <w:r w:rsidRPr="00726788">
        <w:rPr>
          <w:color w:val="000000" w:themeColor="text1"/>
        </w:rPr>
        <w:t xml:space="preserve"> and gastroenteritis (χ² = 14.62, p = 0.000), followed by helminths and helminthiasis (χ² = 11.92, p = 0.001). Significant relationships were also found for </w:t>
      </w:r>
      <w:r w:rsidRPr="00726788">
        <w:rPr>
          <w:rStyle w:val="Emphasis"/>
          <w:color w:val="000000" w:themeColor="text1"/>
        </w:rPr>
        <w:t>Salmonella</w:t>
      </w:r>
      <w:r w:rsidRPr="00726788">
        <w:rPr>
          <w:color w:val="000000" w:themeColor="text1"/>
        </w:rPr>
        <w:t xml:space="preserve"> and typhoid fever (χ² = 10.48, p = 0.001), </w:t>
      </w:r>
      <w:r w:rsidRPr="00726788">
        <w:rPr>
          <w:rStyle w:val="Emphasis"/>
          <w:color w:val="000000" w:themeColor="text1"/>
        </w:rPr>
        <w:t>Shigella</w:t>
      </w:r>
      <w:r w:rsidRPr="00726788">
        <w:rPr>
          <w:color w:val="000000" w:themeColor="text1"/>
        </w:rPr>
        <w:t xml:space="preserve"> and dysentery (χ² = 8.76, p = 0.003), and </w:t>
      </w:r>
      <w:r w:rsidRPr="00726788">
        <w:rPr>
          <w:rStyle w:val="Emphasis"/>
          <w:color w:val="000000" w:themeColor="text1"/>
        </w:rPr>
        <w:t>Vibrio</w:t>
      </w:r>
      <w:r w:rsidRPr="00726788">
        <w:rPr>
          <w:color w:val="000000" w:themeColor="text1"/>
        </w:rPr>
        <w:t xml:space="preserve"> and cholera (χ² = 7.34, p = 0.007). These results confirm that the pathogens identified in wastewater-irrigated systems are strongly linked to specific public health outcomes.</w:t>
      </w:r>
    </w:p>
    <w:p w14:paraId="7E277125" w14:textId="246F83AD" w:rsidR="006D1D48" w:rsidRPr="00726788" w:rsidRDefault="006D1D48"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7</w:t>
      </w:r>
      <w:r w:rsidRPr="00726788">
        <w:rPr>
          <w:rFonts w:ascii="Times New Roman" w:hAnsi="Times New Roman" w:cs="Times New Roman"/>
          <w:color w:val="000000" w:themeColor="text1"/>
        </w:rPr>
        <w:t>: Chi-Square Analysis of Association Between Pathogens and Disease Risk</w:t>
      </w:r>
    </w:p>
    <w:tbl>
      <w:tblPr>
        <w:tblStyle w:val="PlainTable2"/>
        <w:tblW w:w="0" w:type="auto"/>
        <w:tblLook w:val="04A0" w:firstRow="1" w:lastRow="0" w:firstColumn="1" w:lastColumn="0" w:noHBand="0" w:noVBand="1"/>
      </w:tblPr>
      <w:tblGrid>
        <w:gridCol w:w="3235"/>
        <w:gridCol w:w="1028"/>
        <w:gridCol w:w="416"/>
        <w:gridCol w:w="936"/>
        <w:gridCol w:w="1416"/>
      </w:tblGrid>
      <w:tr w:rsidR="006D1D48" w:rsidRPr="00726788" w14:paraId="07B1D4A4"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2C9C3D"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Variable (Pathogen vs Disease)</w:t>
            </w:r>
          </w:p>
        </w:tc>
        <w:tc>
          <w:tcPr>
            <w:tcW w:w="0" w:type="auto"/>
            <w:hideMark/>
          </w:tcPr>
          <w:p w14:paraId="2C72BD7B"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χ² Value</w:t>
            </w:r>
          </w:p>
        </w:tc>
        <w:tc>
          <w:tcPr>
            <w:tcW w:w="0" w:type="auto"/>
            <w:hideMark/>
          </w:tcPr>
          <w:p w14:paraId="48DBF20C"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df</w:t>
            </w:r>
          </w:p>
        </w:tc>
        <w:tc>
          <w:tcPr>
            <w:tcW w:w="0" w:type="auto"/>
            <w:hideMark/>
          </w:tcPr>
          <w:p w14:paraId="38E19272"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p-value</w:t>
            </w:r>
          </w:p>
        </w:tc>
        <w:tc>
          <w:tcPr>
            <w:tcW w:w="0" w:type="auto"/>
            <w:hideMark/>
          </w:tcPr>
          <w:p w14:paraId="40BC0252"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Significance</w:t>
            </w:r>
          </w:p>
        </w:tc>
      </w:tr>
      <w:tr w:rsidR="006D1D48" w:rsidRPr="00726788" w14:paraId="315751C1"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4C374AAE"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E. coli</w:t>
            </w:r>
            <w:r w:rsidRPr="00726788">
              <w:rPr>
                <w:rFonts w:ascii="Times New Roman" w:eastAsia="Times New Roman" w:hAnsi="Times New Roman" w:cs="Times New Roman"/>
                <w:b w:val="0"/>
                <w:bCs w:val="0"/>
                <w:color w:val="000000" w:themeColor="text1"/>
                <w:kern w:val="0"/>
                <w14:ligatures w14:val="none"/>
              </w:rPr>
              <w:t xml:space="preserve"> vs Gastroenteritis</w:t>
            </w:r>
          </w:p>
        </w:tc>
        <w:tc>
          <w:tcPr>
            <w:tcW w:w="0" w:type="auto"/>
            <w:tcBorders>
              <w:bottom w:val="nil"/>
            </w:tcBorders>
            <w:hideMark/>
          </w:tcPr>
          <w:p w14:paraId="0038CA69"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14.62</w:t>
            </w:r>
          </w:p>
        </w:tc>
        <w:tc>
          <w:tcPr>
            <w:tcW w:w="0" w:type="auto"/>
            <w:tcBorders>
              <w:bottom w:val="nil"/>
            </w:tcBorders>
            <w:hideMark/>
          </w:tcPr>
          <w:p w14:paraId="1DB9BF6A"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w:t>
            </w:r>
          </w:p>
        </w:tc>
        <w:tc>
          <w:tcPr>
            <w:tcW w:w="0" w:type="auto"/>
            <w:tcBorders>
              <w:bottom w:val="nil"/>
            </w:tcBorders>
            <w:hideMark/>
          </w:tcPr>
          <w:p w14:paraId="79F111DC"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0.000</w:t>
            </w:r>
          </w:p>
        </w:tc>
        <w:tc>
          <w:tcPr>
            <w:tcW w:w="0" w:type="auto"/>
            <w:tcBorders>
              <w:bottom w:val="nil"/>
            </w:tcBorders>
            <w:hideMark/>
          </w:tcPr>
          <w:p w14:paraId="304710AC"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Significant</w:t>
            </w:r>
          </w:p>
        </w:tc>
      </w:tr>
      <w:tr w:rsidR="006D1D48" w:rsidRPr="00726788" w14:paraId="61F98189"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DE82696"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Salmonella</w:t>
            </w:r>
            <w:r w:rsidRPr="00726788">
              <w:rPr>
                <w:rFonts w:ascii="Times New Roman" w:eastAsia="Times New Roman" w:hAnsi="Times New Roman" w:cs="Times New Roman"/>
                <w:b w:val="0"/>
                <w:bCs w:val="0"/>
                <w:color w:val="000000" w:themeColor="text1"/>
                <w:kern w:val="0"/>
                <w14:ligatures w14:val="none"/>
              </w:rPr>
              <w:t xml:space="preserve"> vs Typhoid</w:t>
            </w:r>
          </w:p>
        </w:tc>
        <w:tc>
          <w:tcPr>
            <w:tcW w:w="0" w:type="auto"/>
            <w:tcBorders>
              <w:top w:val="nil"/>
              <w:bottom w:val="nil"/>
            </w:tcBorders>
            <w:hideMark/>
          </w:tcPr>
          <w:p w14:paraId="4E1D41A7"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10.48</w:t>
            </w:r>
          </w:p>
        </w:tc>
        <w:tc>
          <w:tcPr>
            <w:tcW w:w="0" w:type="auto"/>
            <w:tcBorders>
              <w:top w:val="nil"/>
              <w:bottom w:val="nil"/>
            </w:tcBorders>
            <w:hideMark/>
          </w:tcPr>
          <w:p w14:paraId="536C7291"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w:t>
            </w:r>
          </w:p>
        </w:tc>
        <w:tc>
          <w:tcPr>
            <w:tcW w:w="0" w:type="auto"/>
            <w:tcBorders>
              <w:top w:val="nil"/>
              <w:bottom w:val="nil"/>
            </w:tcBorders>
            <w:hideMark/>
          </w:tcPr>
          <w:p w14:paraId="027408C9"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0.001</w:t>
            </w:r>
          </w:p>
        </w:tc>
        <w:tc>
          <w:tcPr>
            <w:tcW w:w="0" w:type="auto"/>
            <w:tcBorders>
              <w:top w:val="nil"/>
              <w:bottom w:val="nil"/>
            </w:tcBorders>
            <w:hideMark/>
          </w:tcPr>
          <w:p w14:paraId="3881ADE8"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Significant</w:t>
            </w:r>
          </w:p>
        </w:tc>
      </w:tr>
      <w:tr w:rsidR="006D1D48" w:rsidRPr="00726788" w14:paraId="2BFA6C05"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BEB56F6"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Shigella</w:t>
            </w:r>
            <w:r w:rsidRPr="00726788">
              <w:rPr>
                <w:rFonts w:ascii="Times New Roman" w:eastAsia="Times New Roman" w:hAnsi="Times New Roman" w:cs="Times New Roman"/>
                <w:b w:val="0"/>
                <w:bCs w:val="0"/>
                <w:color w:val="000000" w:themeColor="text1"/>
                <w:kern w:val="0"/>
                <w14:ligatures w14:val="none"/>
              </w:rPr>
              <w:t xml:space="preserve"> vs Dysentery</w:t>
            </w:r>
          </w:p>
        </w:tc>
        <w:tc>
          <w:tcPr>
            <w:tcW w:w="0" w:type="auto"/>
            <w:tcBorders>
              <w:top w:val="nil"/>
              <w:bottom w:val="nil"/>
            </w:tcBorders>
            <w:hideMark/>
          </w:tcPr>
          <w:p w14:paraId="4E73EE50"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8.76</w:t>
            </w:r>
          </w:p>
        </w:tc>
        <w:tc>
          <w:tcPr>
            <w:tcW w:w="0" w:type="auto"/>
            <w:tcBorders>
              <w:top w:val="nil"/>
              <w:bottom w:val="nil"/>
            </w:tcBorders>
            <w:hideMark/>
          </w:tcPr>
          <w:p w14:paraId="508A4FD3"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w:t>
            </w:r>
          </w:p>
        </w:tc>
        <w:tc>
          <w:tcPr>
            <w:tcW w:w="0" w:type="auto"/>
            <w:tcBorders>
              <w:top w:val="nil"/>
              <w:bottom w:val="nil"/>
            </w:tcBorders>
            <w:hideMark/>
          </w:tcPr>
          <w:p w14:paraId="6525268B"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0.003</w:t>
            </w:r>
          </w:p>
        </w:tc>
        <w:tc>
          <w:tcPr>
            <w:tcW w:w="0" w:type="auto"/>
            <w:tcBorders>
              <w:top w:val="nil"/>
              <w:bottom w:val="nil"/>
            </w:tcBorders>
            <w:hideMark/>
          </w:tcPr>
          <w:p w14:paraId="5D449AFB"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Significant</w:t>
            </w:r>
          </w:p>
        </w:tc>
      </w:tr>
      <w:tr w:rsidR="006D1D48" w:rsidRPr="00726788" w14:paraId="7FF83002"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10ED7AE"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Vibrio</w:t>
            </w:r>
            <w:r w:rsidRPr="00726788">
              <w:rPr>
                <w:rFonts w:ascii="Times New Roman" w:eastAsia="Times New Roman" w:hAnsi="Times New Roman" w:cs="Times New Roman"/>
                <w:b w:val="0"/>
                <w:bCs w:val="0"/>
                <w:color w:val="000000" w:themeColor="text1"/>
                <w:kern w:val="0"/>
                <w14:ligatures w14:val="none"/>
              </w:rPr>
              <w:t xml:space="preserve"> vs Cholera</w:t>
            </w:r>
          </w:p>
        </w:tc>
        <w:tc>
          <w:tcPr>
            <w:tcW w:w="0" w:type="auto"/>
            <w:tcBorders>
              <w:top w:val="nil"/>
              <w:bottom w:val="nil"/>
            </w:tcBorders>
            <w:hideMark/>
          </w:tcPr>
          <w:p w14:paraId="7174FC35"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7.34</w:t>
            </w:r>
          </w:p>
        </w:tc>
        <w:tc>
          <w:tcPr>
            <w:tcW w:w="0" w:type="auto"/>
            <w:tcBorders>
              <w:top w:val="nil"/>
              <w:bottom w:val="nil"/>
            </w:tcBorders>
            <w:hideMark/>
          </w:tcPr>
          <w:p w14:paraId="2FFC80D4"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w:t>
            </w:r>
          </w:p>
        </w:tc>
        <w:tc>
          <w:tcPr>
            <w:tcW w:w="0" w:type="auto"/>
            <w:tcBorders>
              <w:top w:val="nil"/>
              <w:bottom w:val="nil"/>
            </w:tcBorders>
            <w:hideMark/>
          </w:tcPr>
          <w:p w14:paraId="04E71D5C"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0.007</w:t>
            </w:r>
          </w:p>
        </w:tc>
        <w:tc>
          <w:tcPr>
            <w:tcW w:w="0" w:type="auto"/>
            <w:tcBorders>
              <w:top w:val="nil"/>
              <w:bottom w:val="nil"/>
            </w:tcBorders>
            <w:hideMark/>
          </w:tcPr>
          <w:p w14:paraId="315E0BD1"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Significant</w:t>
            </w:r>
          </w:p>
        </w:tc>
      </w:tr>
      <w:tr w:rsidR="006D1D48" w:rsidRPr="00726788" w14:paraId="609B5066"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6F56A9D2"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Helminths vs Helminthiasis</w:t>
            </w:r>
          </w:p>
        </w:tc>
        <w:tc>
          <w:tcPr>
            <w:tcW w:w="0" w:type="auto"/>
            <w:tcBorders>
              <w:top w:val="nil"/>
            </w:tcBorders>
            <w:hideMark/>
          </w:tcPr>
          <w:p w14:paraId="6ABDC91C"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11.92</w:t>
            </w:r>
          </w:p>
        </w:tc>
        <w:tc>
          <w:tcPr>
            <w:tcW w:w="0" w:type="auto"/>
            <w:tcBorders>
              <w:top w:val="nil"/>
            </w:tcBorders>
            <w:hideMark/>
          </w:tcPr>
          <w:p w14:paraId="0DD91FB3"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w:t>
            </w:r>
          </w:p>
        </w:tc>
        <w:tc>
          <w:tcPr>
            <w:tcW w:w="0" w:type="auto"/>
            <w:tcBorders>
              <w:top w:val="nil"/>
            </w:tcBorders>
            <w:hideMark/>
          </w:tcPr>
          <w:p w14:paraId="5DA1D86A"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0.001</w:t>
            </w:r>
          </w:p>
        </w:tc>
        <w:tc>
          <w:tcPr>
            <w:tcW w:w="0" w:type="auto"/>
            <w:tcBorders>
              <w:top w:val="nil"/>
            </w:tcBorders>
            <w:hideMark/>
          </w:tcPr>
          <w:p w14:paraId="24F831CD"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Significant</w:t>
            </w:r>
          </w:p>
        </w:tc>
      </w:tr>
    </w:tbl>
    <w:p w14:paraId="48A9A6F8" w14:textId="61990C24" w:rsidR="00BD0D4B"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The regression model (Table </w:t>
      </w:r>
      <w:r w:rsidR="00AA640F" w:rsidRPr="00726788">
        <w:rPr>
          <w:rFonts w:ascii="Times New Roman" w:hAnsi="Times New Roman" w:cs="Times New Roman"/>
          <w:color w:val="000000" w:themeColor="text1"/>
        </w:rPr>
        <w:t>8</w:t>
      </w:r>
      <w:r w:rsidRPr="00726788">
        <w:rPr>
          <w:rFonts w:ascii="Times New Roman" w:hAnsi="Times New Roman" w:cs="Times New Roman"/>
          <w:color w:val="000000" w:themeColor="text1"/>
        </w:rPr>
        <w:t xml:space="preserve">) demonstrated a strong predictive capacity, explaining </w:t>
      </w:r>
      <w:r w:rsidRPr="00726788">
        <w:rPr>
          <w:rStyle w:val="Strong"/>
          <w:rFonts w:ascii="Times New Roman" w:hAnsi="Times New Roman" w:cs="Times New Roman"/>
          <w:b w:val="0"/>
          <w:bCs w:val="0"/>
          <w:color w:val="000000" w:themeColor="text1"/>
        </w:rPr>
        <w:t>85.9% (R² = 0.859)</w:t>
      </w:r>
      <w:r w:rsidRPr="00726788">
        <w:rPr>
          <w:rFonts w:ascii="Times New Roman" w:hAnsi="Times New Roman" w:cs="Times New Roman"/>
          <w:color w:val="000000" w:themeColor="text1"/>
        </w:rPr>
        <w:t xml:space="preserve"> of the variation in public health risk. Wastewater contamination emerged as the most significant predictor (β = 0.61, p &lt; 0.001), followed by vegetable contamination (β = 0.44, p = 0.001) and parasite load (β = 0.39, p = 0.002). Physicochemical parameters such as BOD (β = 0.27, p = 0.006) and turbidity (β = 0.19, p = 0.024) also contributed significantly. These findings indicate that both biological and environmental factors collectively influence the level of public health risk, with wastewater acting as the primary driver.</w:t>
      </w:r>
    </w:p>
    <w:p w14:paraId="59242271" w14:textId="39CB9261" w:rsidR="006D1D48" w:rsidRPr="00726788" w:rsidRDefault="006D1D48" w:rsidP="00726788">
      <w:pPr>
        <w:pStyle w:val="NormalWeb"/>
        <w:spacing w:before="0" w:beforeAutospacing="0" w:after="120" w:afterAutospacing="0"/>
        <w:jc w:val="both"/>
        <w:rPr>
          <w:color w:val="000000" w:themeColor="text1"/>
        </w:rPr>
      </w:pPr>
      <w:r w:rsidRPr="00726788">
        <w:rPr>
          <w:color w:val="000000" w:themeColor="text1"/>
        </w:rPr>
        <w:t xml:space="preserve">Table </w:t>
      </w:r>
      <w:r w:rsidR="00AA640F" w:rsidRPr="00726788">
        <w:rPr>
          <w:color w:val="000000" w:themeColor="text1"/>
        </w:rPr>
        <w:t>8</w:t>
      </w:r>
      <w:r w:rsidRPr="00726788">
        <w:rPr>
          <w:color w:val="000000" w:themeColor="text1"/>
        </w:rPr>
        <w:t>: Regression Analysis of Risk Factors Influencing Public Health Risk</w:t>
      </w:r>
    </w:p>
    <w:tbl>
      <w:tblPr>
        <w:tblStyle w:val="PlainTable2"/>
        <w:tblW w:w="0" w:type="auto"/>
        <w:tblLook w:val="04A0" w:firstRow="1" w:lastRow="0" w:firstColumn="1" w:lastColumn="0" w:noHBand="0" w:noVBand="1"/>
      </w:tblPr>
      <w:tblGrid>
        <w:gridCol w:w="3150"/>
        <w:gridCol w:w="1890"/>
        <w:gridCol w:w="1440"/>
        <w:gridCol w:w="996"/>
      </w:tblGrid>
      <w:tr w:rsidR="006D1D48" w:rsidRPr="00726788" w14:paraId="57EC2324"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hideMark/>
          </w:tcPr>
          <w:p w14:paraId="5A4A3FD0"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Predictor Variable</w:t>
            </w:r>
          </w:p>
        </w:tc>
        <w:tc>
          <w:tcPr>
            <w:tcW w:w="1890" w:type="dxa"/>
            <w:hideMark/>
          </w:tcPr>
          <w:p w14:paraId="6D7EE494"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β Coefficient</w:t>
            </w:r>
          </w:p>
        </w:tc>
        <w:tc>
          <w:tcPr>
            <w:tcW w:w="1440" w:type="dxa"/>
            <w:hideMark/>
          </w:tcPr>
          <w:p w14:paraId="3813EFB0"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t-value</w:t>
            </w:r>
          </w:p>
        </w:tc>
        <w:tc>
          <w:tcPr>
            <w:tcW w:w="996" w:type="dxa"/>
            <w:hideMark/>
          </w:tcPr>
          <w:p w14:paraId="6FDEF865"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p-value</w:t>
            </w:r>
          </w:p>
        </w:tc>
      </w:tr>
      <w:tr w:rsidR="006D1D48" w:rsidRPr="00726788" w14:paraId="51957C67"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bottom w:val="nil"/>
            </w:tcBorders>
            <w:hideMark/>
          </w:tcPr>
          <w:p w14:paraId="190CFE03"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Wastewater Contamination</w:t>
            </w:r>
          </w:p>
        </w:tc>
        <w:tc>
          <w:tcPr>
            <w:tcW w:w="1890" w:type="dxa"/>
            <w:tcBorders>
              <w:bottom w:val="nil"/>
            </w:tcBorders>
            <w:hideMark/>
          </w:tcPr>
          <w:p w14:paraId="22797C14"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0.61</w:t>
            </w:r>
          </w:p>
        </w:tc>
        <w:tc>
          <w:tcPr>
            <w:tcW w:w="1440" w:type="dxa"/>
            <w:tcBorders>
              <w:bottom w:val="nil"/>
            </w:tcBorders>
            <w:hideMark/>
          </w:tcPr>
          <w:p w14:paraId="2999CD94"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6.88</w:t>
            </w:r>
          </w:p>
        </w:tc>
        <w:tc>
          <w:tcPr>
            <w:tcW w:w="996" w:type="dxa"/>
            <w:tcBorders>
              <w:bottom w:val="nil"/>
            </w:tcBorders>
            <w:hideMark/>
          </w:tcPr>
          <w:p w14:paraId="0C707718"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0.000**</w:t>
            </w:r>
          </w:p>
        </w:tc>
      </w:tr>
      <w:tr w:rsidR="006D1D48" w:rsidRPr="00726788" w14:paraId="7ECF9DA7" w14:textId="77777777" w:rsidTr="009B4F4D">
        <w:tc>
          <w:tcPr>
            <w:cnfStyle w:val="001000000000" w:firstRow="0" w:lastRow="0" w:firstColumn="1" w:lastColumn="0" w:oddVBand="0" w:evenVBand="0" w:oddHBand="0" w:evenHBand="0" w:firstRowFirstColumn="0" w:firstRowLastColumn="0" w:lastRowFirstColumn="0" w:lastRowLastColumn="0"/>
            <w:tcW w:w="3150" w:type="dxa"/>
            <w:tcBorders>
              <w:top w:val="nil"/>
              <w:bottom w:val="nil"/>
            </w:tcBorders>
            <w:hideMark/>
          </w:tcPr>
          <w:p w14:paraId="6ED26D75"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Vegetable Contamination</w:t>
            </w:r>
          </w:p>
        </w:tc>
        <w:tc>
          <w:tcPr>
            <w:tcW w:w="1890" w:type="dxa"/>
            <w:tcBorders>
              <w:top w:val="nil"/>
              <w:bottom w:val="nil"/>
            </w:tcBorders>
            <w:hideMark/>
          </w:tcPr>
          <w:p w14:paraId="19BE0CE1"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0.44</w:t>
            </w:r>
          </w:p>
        </w:tc>
        <w:tc>
          <w:tcPr>
            <w:tcW w:w="1440" w:type="dxa"/>
            <w:tcBorders>
              <w:top w:val="nil"/>
              <w:bottom w:val="nil"/>
            </w:tcBorders>
            <w:hideMark/>
          </w:tcPr>
          <w:p w14:paraId="2B00D274"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4.92</w:t>
            </w:r>
          </w:p>
        </w:tc>
        <w:tc>
          <w:tcPr>
            <w:tcW w:w="996" w:type="dxa"/>
            <w:tcBorders>
              <w:top w:val="nil"/>
              <w:bottom w:val="nil"/>
            </w:tcBorders>
            <w:hideMark/>
          </w:tcPr>
          <w:p w14:paraId="59968741"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0.001**</w:t>
            </w:r>
          </w:p>
        </w:tc>
      </w:tr>
      <w:tr w:rsidR="006D1D48" w:rsidRPr="00726788" w14:paraId="7908DAAD"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nil"/>
              <w:bottom w:val="nil"/>
            </w:tcBorders>
            <w:hideMark/>
          </w:tcPr>
          <w:p w14:paraId="7DE01616"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Parasite Load</w:t>
            </w:r>
          </w:p>
        </w:tc>
        <w:tc>
          <w:tcPr>
            <w:tcW w:w="1890" w:type="dxa"/>
            <w:tcBorders>
              <w:top w:val="nil"/>
              <w:bottom w:val="nil"/>
            </w:tcBorders>
            <w:hideMark/>
          </w:tcPr>
          <w:p w14:paraId="18BC451A"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0.39</w:t>
            </w:r>
          </w:p>
        </w:tc>
        <w:tc>
          <w:tcPr>
            <w:tcW w:w="1440" w:type="dxa"/>
            <w:tcBorders>
              <w:top w:val="nil"/>
              <w:bottom w:val="nil"/>
            </w:tcBorders>
            <w:hideMark/>
          </w:tcPr>
          <w:p w14:paraId="09B3BAB5"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4.10</w:t>
            </w:r>
          </w:p>
        </w:tc>
        <w:tc>
          <w:tcPr>
            <w:tcW w:w="996" w:type="dxa"/>
            <w:tcBorders>
              <w:top w:val="nil"/>
              <w:bottom w:val="nil"/>
            </w:tcBorders>
            <w:hideMark/>
          </w:tcPr>
          <w:p w14:paraId="4F0E7770"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0.002**</w:t>
            </w:r>
          </w:p>
        </w:tc>
      </w:tr>
      <w:tr w:rsidR="006D1D48" w:rsidRPr="00726788" w14:paraId="06DA0049" w14:textId="77777777" w:rsidTr="009B4F4D">
        <w:tc>
          <w:tcPr>
            <w:cnfStyle w:val="001000000000" w:firstRow="0" w:lastRow="0" w:firstColumn="1" w:lastColumn="0" w:oddVBand="0" w:evenVBand="0" w:oddHBand="0" w:evenHBand="0" w:firstRowFirstColumn="0" w:firstRowLastColumn="0" w:lastRowFirstColumn="0" w:lastRowLastColumn="0"/>
            <w:tcW w:w="3150" w:type="dxa"/>
            <w:tcBorders>
              <w:top w:val="nil"/>
              <w:bottom w:val="nil"/>
            </w:tcBorders>
            <w:hideMark/>
          </w:tcPr>
          <w:p w14:paraId="63BA1AA1"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BOD</w:t>
            </w:r>
          </w:p>
        </w:tc>
        <w:tc>
          <w:tcPr>
            <w:tcW w:w="1890" w:type="dxa"/>
            <w:tcBorders>
              <w:top w:val="nil"/>
              <w:bottom w:val="nil"/>
            </w:tcBorders>
            <w:hideMark/>
          </w:tcPr>
          <w:p w14:paraId="759C6F06"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0.27</w:t>
            </w:r>
          </w:p>
        </w:tc>
        <w:tc>
          <w:tcPr>
            <w:tcW w:w="1440" w:type="dxa"/>
            <w:tcBorders>
              <w:top w:val="nil"/>
              <w:bottom w:val="nil"/>
            </w:tcBorders>
            <w:hideMark/>
          </w:tcPr>
          <w:p w14:paraId="0D5C1F89"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2.98</w:t>
            </w:r>
          </w:p>
        </w:tc>
        <w:tc>
          <w:tcPr>
            <w:tcW w:w="996" w:type="dxa"/>
            <w:tcBorders>
              <w:top w:val="nil"/>
              <w:bottom w:val="nil"/>
            </w:tcBorders>
            <w:hideMark/>
          </w:tcPr>
          <w:p w14:paraId="2232830B"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0.006**</w:t>
            </w:r>
          </w:p>
        </w:tc>
      </w:tr>
      <w:tr w:rsidR="006D1D48" w:rsidRPr="00726788" w14:paraId="193F9649"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nil"/>
            </w:tcBorders>
            <w:hideMark/>
          </w:tcPr>
          <w:p w14:paraId="7449A857"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Turbidity</w:t>
            </w:r>
          </w:p>
        </w:tc>
        <w:tc>
          <w:tcPr>
            <w:tcW w:w="1890" w:type="dxa"/>
            <w:tcBorders>
              <w:top w:val="nil"/>
            </w:tcBorders>
            <w:hideMark/>
          </w:tcPr>
          <w:p w14:paraId="48CBF7CF"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0.19</w:t>
            </w:r>
          </w:p>
        </w:tc>
        <w:tc>
          <w:tcPr>
            <w:tcW w:w="1440" w:type="dxa"/>
            <w:tcBorders>
              <w:top w:val="nil"/>
            </w:tcBorders>
            <w:hideMark/>
          </w:tcPr>
          <w:p w14:paraId="53EE90BF"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2.33</w:t>
            </w:r>
          </w:p>
        </w:tc>
        <w:tc>
          <w:tcPr>
            <w:tcW w:w="996" w:type="dxa"/>
            <w:tcBorders>
              <w:top w:val="nil"/>
            </w:tcBorders>
            <w:hideMark/>
          </w:tcPr>
          <w:p w14:paraId="0233D358"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0.024*</w:t>
            </w:r>
          </w:p>
        </w:tc>
      </w:tr>
    </w:tbl>
    <w:p w14:paraId="377534A8" w14:textId="77777777" w:rsidR="006D1D48" w:rsidRPr="00726788" w:rsidRDefault="006D1D48"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R=0.927, R</w:t>
      </w:r>
      <w:r w:rsidRPr="00726788">
        <w:rPr>
          <w:rFonts w:ascii="Times New Roman" w:hAnsi="Times New Roman" w:cs="Times New Roman"/>
          <w:color w:val="000000" w:themeColor="text1"/>
          <w:vertAlign w:val="superscript"/>
        </w:rPr>
        <w:t xml:space="preserve">2 </w:t>
      </w:r>
      <w:r w:rsidRPr="00726788">
        <w:rPr>
          <w:rFonts w:ascii="Times New Roman" w:hAnsi="Times New Roman" w:cs="Times New Roman"/>
          <w:color w:val="000000" w:themeColor="text1"/>
        </w:rPr>
        <w:t>=0.859, F-value =56.21, P-value = 0.000.</w:t>
      </w:r>
    </w:p>
    <w:p w14:paraId="02FF875F" w14:textId="1D20D7C7"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The results for the effectiveness of control measures (table </w:t>
      </w:r>
      <w:r w:rsidR="00AA640F" w:rsidRPr="00726788">
        <w:rPr>
          <w:rFonts w:ascii="Times New Roman" w:hAnsi="Times New Roman" w:cs="Times New Roman"/>
          <w:color w:val="000000" w:themeColor="text1"/>
        </w:rPr>
        <w:t>9</w:t>
      </w:r>
      <w:r w:rsidRPr="00726788">
        <w:rPr>
          <w:rFonts w:ascii="Times New Roman" w:hAnsi="Times New Roman" w:cs="Times New Roman"/>
          <w:color w:val="000000" w:themeColor="text1"/>
        </w:rPr>
        <w:t xml:space="preserve">) showed that </w:t>
      </w:r>
      <w:r w:rsidRPr="00726788">
        <w:rPr>
          <w:rStyle w:val="Strong"/>
          <w:rFonts w:ascii="Times New Roman" w:hAnsi="Times New Roman" w:cs="Times New Roman"/>
          <w:b w:val="0"/>
          <w:bCs w:val="0"/>
          <w:color w:val="000000" w:themeColor="text1"/>
        </w:rPr>
        <w:t>proper wastewater treatment achieved the highest reduction in microbial load (91.2 ± 2.8%)</w:t>
      </w:r>
      <w:r w:rsidRPr="00726788">
        <w:rPr>
          <w:rFonts w:ascii="Times New Roman" w:hAnsi="Times New Roman" w:cs="Times New Roman"/>
          <w:b/>
          <w:bCs/>
          <w:color w:val="000000" w:themeColor="text1"/>
        </w:rPr>
        <w:t>,</w:t>
      </w:r>
      <w:r w:rsidRPr="00726788">
        <w:rPr>
          <w:rFonts w:ascii="Times New Roman" w:hAnsi="Times New Roman" w:cs="Times New Roman"/>
          <w:color w:val="000000" w:themeColor="text1"/>
        </w:rPr>
        <w:t xml:space="preserve"> followed by blanching (84.7 ± 3.2%) and vinegar treatment (71.4 ± 3.0%). Salt solution washing demonstrated moderate effectiveness (58.3 ± 2.5%), while simple washing with clean water was the least effective (42.6 </w:t>
      </w:r>
      <w:r w:rsidRPr="00726788">
        <w:rPr>
          <w:rFonts w:ascii="Times New Roman" w:hAnsi="Times New Roman" w:cs="Times New Roman"/>
          <w:color w:val="000000" w:themeColor="text1"/>
        </w:rPr>
        <w:lastRenderedPageBreak/>
        <w:t xml:space="preserve">± </w:t>
      </w:r>
      <w:bookmarkStart w:id="0" w:name="_GoBack"/>
      <w:bookmarkEnd w:id="0"/>
      <w:r w:rsidRPr="00726788">
        <w:rPr>
          <w:rFonts w:ascii="Times New Roman" w:hAnsi="Times New Roman" w:cs="Times New Roman"/>
          <w:color w:val="000000" w:themeColor="text1"/>
        </w:rPr>
        <w:t>2.1%). The presence of significant differences (p &lt; 0.05) among treatments indicates that advanced and thermal interventions are more effective in reducing contamination than basic washing methods.</w:t>
      </w:r>
    </w:p>
    <w:p w14:paraId="7915F828" w14:textId="52A4774B" w:rsidR="006D1D48" w:rsidRPr="00726788" w:rsidRDefault="006D1D48"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9</w:t>
      </w:r>
      <w:r w:rsidRPr="00726788">
        <w:rPr>
          <w:rFonts w:ascii="Times New Roman" w:hAnsi="Times New Roman" w:cs="Times New Roman"/>
          <w:color w:val="000000" w:themeColor="text1"/>
        </w:rPr>
        <w:t>: Effectiveness of Control Measures in Reducing Microbial Load (%) (Mean ± SD, n = 3)</w:t>
      </w:r>
    </w:p>
    <w:tbl>
      <w:tblPr>
        <w:tblStyle w:val="PlainTable2"/>
        <w:tblW w:w="0" w:type="auto"/>
        <w:tblLook w:val="04A0" w:firstRow="1" w:lastRow="0" w:firstColumn="1" w:lastColumn="0" w:noHBand="0" w:noVBand="1"/>
      </w:tblPr>
      <w:tblGrid>
        <w:gridCol w:w="6570"/>
        <w:gridCol w:w="1800"/>
      </w:tblGrid>
      <w:tr w:rsidR="006D1D48" w:rsidRPr="00726788" w14:paraId="726F0C10"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hideMark/>
          </w:tcPr>
          <w:p w14:paraId="5ADE1C80"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Control Measure</w:t>
            </w:r>
          </w:p>
        </w:tc>
        <w:tc>
          <w:tcPr>
            <w:tcW w:w="1800" w:type="dxa"/>
            <w:hideMark/>
          </w:tcPr>
          <w:p w14:paraId="15F85203"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Reduction (%)</w:t>
            </w:r>
          </w:p>
        </w:tc>
      </w:tr>
      <w:tr w:rsidR="006D1D48" w:rsidRPr="00726788" w14:paraId="0C3610B9"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Borders>
              <w:bottom w:val="nil"/>
            </w:tcBorders>
            <w:hideMark/>
          </w:tcPr>
          <w:p w14:paraId="292EACE3"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Washing with clean water</w:t>
            </w:r>
          </w:p>
        </w:tc>
        <w:tc>
          <w:tcPr>
            <w:tcW w:w="1800" w:type="dxa"/>
            <w:tcBorders>
              <w:bottom w:val="nil"/>
            </w:tcBorders>
            <w:hideMark/>
          </w:tcPr>
          <w:p w14:paraId="7EAB49AB"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42.6 ± 2.1ᶜ</w:t>
            </w:r>
          </w:p>
        </w:tc>
      </w:tr>
      <w:tr w:rsidR="006D1D48" w:rsidRPr="00726788" w14:paraId="7CD3A675" w14:textId="77777777" w:rsidTr="009B4F4D">
        <w:tc>
          <w:tcPr>
            <w:cnfStyle w:val="001000000000" w:firstRow="0" w:lastRow="0" w:firstColumn="1" w:lastColumn="0" w:oddVBand="0" w:evenVBand="0" w:oddHBand="0" w:evenHBand="0" w:firstRowFirstColumn="0" w:firstRowLastColumn="0" w:lastRowFirstColumn="0" w:lastRowLastColumn="0"/>
            <w:tcW w:w="6570" w:type="dxa"/>
            <w:tcBorders>
              <w:top w:val="nil"/>
              <w:bottom w:val="nil"/>
            </w:tcBorders>
            <w:hideMark/>
          </w:tcPr>
          <w:p w14:paraId="112C3664"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Salt solution washing</w:t>
            </w:r>
          </w:p>
        </w:tc>
        <w:tc>
          <w:tcPr>
            <w:tcW w:w="1800" w:type="dxa"/>
            <w:tcBorders>
              <w:top w:val="nil"/>
              <w:bottom w:val="nil"/>
            </w:tcBorders>
            <w:hideMark/>
          </w:tcPr>
          <w:p w14:paraId="682F621B"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58.3 ± 2.5ᵇ</w:t>
            </w:r>
          </w:p>
        </w:tc>
      </w:tr>
      <w:tr w:rsidR="006D1D48" w:rsidRPr="00726788" w14:paraId="2C44B2E0"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Borders>
              <w:top w:val="nil"/>
              <w:bottom w:val="nil"/>
            </w:tcBorders>
            <w:hideMark/>
          </w:tcPr>
          <w:p w14:paraId="5EA5D1FC"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Vinegar treatment</w:t>
            </w:r>
          </w:p>
        </w:tc>
        <w:tc>
          <w:tcPr>
            <w:tcW w:w="1800" w:type="dxa"/>
            <w:tcBorders>
              <w:top w:val="nil"/>
              <w:bottom w:val="nil"/>
            </w:tcBorders>
            <w:hideMark/>
          </w:tcPr>
          <w:p w14:paraId="1A759793"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71.4 ± 3.0ᵃ</w:t>
            </w:r>
          </w:p>
        </w:tc>
      </w:tr>
      <w:tr w:rsidR="006D1D48" w:rsidRPr="00726788" w14:paraId="596C2F77" w14:textId="77777777" w:rsidTr="009B4F4D">
        <w:tc>
          <w:tcPr>
            <w:cnfStyle w:val="001000000000" w:firstRow="0" w:lastRow="0" w:firstColumn="1" w:lastColumn="0" w:oddVBand="0" w:evenVBand="0" w:oddHBand="0" w:evenHBand="0" w:firstRowFirstColumn="0" w:firstRowLastColumn="0" w:lastRowFirstColumn="0" w:lastRowLastColumn="0"/>
            <w:tcW w:w="6570" w:type="dxa"/>
            <w:tcBorders>
              <w:top w:val="nil"/>
              <w:bottom w:val="nil"/>
            </w:tcBorders>
            <w:hideMark/>
          </w:tcPr>
          <w:p w14:paraId="628F185C"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Blanching (heat treatment)</w:t>
            </w:r>
          </w:p>
        </w:tc>
        <w:tc>
          <w:tcPr>
            <w:tcW w:w="1800" w:type="dxa"/>
            <w:tcBorders>
              <w:top w:val="nil"/>
              <w:bottom w:val="nil"/>
            </w:tcBorders>
            <w:hideMark/>
          </w:tcPr>
          <w:p w14:paraId="26A66B39"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84.7 ± 3.2ᵃ</w:t>
            </w:r>
          </w:p>
        </w:tc>
      </w:tr>
      <w:tr w:rsidR="006D1D48" w:rsidRPr="00726788" w14:paraId="728FF6FE"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Borders>
              <w:top w:val="nil"/>
            </w:tcBorders>
            <w:hideMark/>
          </w:tcPr>
          <w:p w14:paraId="2665C631"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Proper wastewater treatment</w:t>
            </w:r>
          </w:p>
        </w:tc>
        <w:tc>
          <w:tcPr>
            <w:tcW w:w="1800" w:type="dxa"/>
            <w:tcBorders>
              <w:top w:val="nil"/>
            </w:tcBorders>
            <w:hideMark/>
          </w:tcPr>
          <w:p w14:paraId="2971171A"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91.2 ± 2.8ᵃ</w:t>
            </w:r>
          </w:p>
        </w:tc>
      </w:tr>
    </w:tbl>
    <w:p w14:paraId="562F2A7A" w14:textId="77777777" w:rsidR="00AA640F" w:rsidRPr="00726788" w:rsidRDefault="00AA640F" w:rsidP="00726788">
      <w:pPr>
        <w:spacing w:after="120"/>
        <w:jc w:val="both"/>
        <w:rPr>
          <w:rFonts w:ascii="Times New Roman" w:hAnsi="Times New Roman" w:cs="Times New Roman"/>
          <w:b/>
          <w:bCs/>
          <w:color w:val="000000" w:themeColor="text1"/>
        </w:rPr>
      </w:pPr>
      <w:r w:rsidRPr="00726788">
        <w:rPr>
          <w:rFonts w:ascii="Times New Roman" w:hAnsi="Times New Roman" w:cs="Times New Roman"/>
          <w:color w:val="000000" w:themeColor="text1"/>
        </w:rPr>
        <w:t xml:space="preserve">Means with different superscripts (a–c) across columns are significantly different at </w:t>
      </w:r>
      <w:r w:rsidRPr="00726788">
        <w:rPr>
          <w:rStyle w:val="Strong"/>
          <w:rFonts w:ascii="Times New Roman" w:hAnsi="Times New Roman" w:cs="Times New Roman"/>
          <w:b w:val="0"/>
          <w:bCs w:val="0"/>
          <w:color w:val="000000" w:themeColor="text1"/>
        </w:rPr>
        <w:t>p &lt; 0.05</w:t>
      </w:r>
      <w:r w:rsidRPr="00726788">
        <w:rPr>
          <w:rFonts w:ascii="Times New Roman" w:hAnsi="Times New Roman" w:cs="Times New Roman"/>
          <w:b/>
          <w:bCs/>
          <w:color w:val="000000" w:themeColor="text1"/>
        </w:rPr>
        <w:t>.</w:t>
      </w:r>
    </w:p>
    <w:p w14:paraId="56E49ABF" w14:textId="19789EAD"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Preventive strategies (Table </w:t>
      </w:r>
      <w:r w:rsidR="00AA640F" w:rsidRPr="00726788">
        <w:rPr>
          <w:rFonts w:ascii="Times New Roman" w:hAnsi="Times New Roman" w:cs="Times New Roman"/>
          <w:color w:val="000000" w:themeColor="text1"/>
        </w:rPr>
        <w:t>10</w:t>
      </w:r>
      <w:r w:rsidRPr="00726788">
        <w:rPr>
          <w:rFonts w:ascii="Times New Roman" w:hAnsi="Times New Roman" w:cs="Times New Roman"/>
          <w:color w:val="000000" w:themeColor="text1"/>
        </w:rPr>
        <w:t>) showed substantial potential in reducing food safety risks, although their implementation levels were relatively low. Policy enforcement had the highest risk reduction impact (72.3%) despite low implementation (25.0%), followed by wastewater treatment systems (70.5%). Proper food washing practices (68.9%) and farmer hygiene education (66.8%) also contributed significantly, while drip irrigation (62.4%) showed moderate effectiveness. These findings suggest that while effective interventions exist, their limited adoption remains a major barrier to improving food safety.</w:t>
      </w:r>
    </w:p>
    <w:p w14:paraId="524B42C3" w14:textId="55640092" w:rsidR="006D1D48" w:rsidRPr="00726788" w:rsidRDefault="006D1D48" w:rsidP="00726788">
      <w:pPr>
        <w:spacing w:before="120"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10</w:t>
      </w:r>
      <w:r w:rsidRPr="00726788">
        <w:rPr>
          <w:rFonts w:ascii="Times New Roman" w:hAnsi="Times New Roman" w:cs="Times New Roman"/>
          <w:color w:val="000000" w:themeColor="text1"/>
        </w:rPr>
        <w:t>: Preventive Strategies and Their Impact on Food Safety Risk Reduction</w:t>
      </w:r>
    </w:p>
    <w:tbl>
      <w:tblPr>
        <w:tblStyle w:val="PlainTable2"/>
        <w:tblW w:w="0" w:type="auto"/>
        <w:tblLook w:val="04A0" w:firstRow="1" w:lastRow="0" w:firstColumn="1" w:lastColumn="0" w:noHBand="0" w:noVBand="1"/>
      </w:tblPr>
      <w:tblGrid>
        <w:gridCol w:w="3135"/>
        <w:gridCol w:w="2762"/>
        <w:gridCol w:w="2123"/>
      </w:tblGrid>
      <w:tr w:rsidR="006D1D48" w:rsidRPr="00726788" w14:paraId="58A137FE"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4D1765"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Strategy</w:t>
            </w:r>
          </w:p>
        </w:tc>
        <w:tc>
          <w:tcPr>
            <w:tcW w:w="0" w:type="auto"/>
            <w:hideMark/>
          </w:tcPr>
          <w:p w14:paraId="24874E64"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Implementation Level (%)</w:t>
            </w:r>
          </w:p>
        </w:tc>
        <w:tc>
          <w:tcPr>
            <w:tcW w:w="0" w:type="auto"/>
            <w:hideMark/>
          </w:tcPr>
          <w:p w14:paraId="75D71DDA"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Risk Reduction (%)</w:t>
            </w:r>
          </w:p>
        </w:tc>
      </w:tr>
      <w:tr w:rsidR="006D1D48" w:rsidRPr="00726788" w14:paraId="6939D1E2"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3BEDF898"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Wastewater treatment systems</w:t>
            </w:r>
          </w:p>
        </w:tc>
        <w:tc>
          <w:tcPr>
            <w:tcW w:w="0" w:type="auto"/>
            <w:tcBorders>
              <w:bottom w:val="nil"/>
            </w:tcBorders>
            <w:hideMark/>
          </w:tcPr>
          <w:p w14:paraId="3366B995"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35.0</w:t>
            </w:r>
          </w:p>
        </w:tc>
        <w:tc>
          <w:tcPr>
            <w:tcW w:w="0" w:type="auto"/>
            <w:tcBorders>
              <w:bottom w:val="nil"/>
            </w:tcBorders>
            <w:hideMark/>
          </w:tcPr>
          <w:p w14:paraId="06EA6538"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70.5</w:t>
            </w:r>
          </w:p>
        </w:tc>
      </w:tr>
      <w:tr w:rsidR="006D1D48" w:rsidRPr="00726788" w14:paraId="1D938BCB"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A35C24F"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Drip irrigation</w:t>
            </w:r>
          </w:p>
        </w:tc>
        <w:tc>
          <w:tcPr>
            <w:tcW w:w="0" w:type="auto"/>
            <w:tcBorders>
              <w:top w:val="nil"/>
              <w:bottom w:val="nil"/>
            </w:tcBorders>
            <w:hideMark/>
          </w:tcPr>
          <w:p w14:paraId="2B6C5087"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28.3</w:t>
            </w:r>
          </w:p>
        </w:tc>
        <w:tc>
          <w:tcPr>
            <w:tcW w:w="0" w:type="auto"/>
            <w:tcBorders>
              <w:top w:val="nil"/>
              <w:bottom w:val="nil"/>
            </w:tcBorders>
            <w:hideMark/>
          </w:tcPr>
          <w:p w14:paraId="755A203C"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62.4</w:t>
            </w:r>
          </w:p>
        </w:tc>
      </w:tr>
      <w:tr w:rsidR="006D1D48" w:rsidRPr="00726788" w14:paraId="1FBDDE09"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066B719"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Farmer hygiene education</w:t>
            </w:r>
          </w:p>
        </w:tc>
        <w:tc>
          <w:tcPr>
            <w:tcW w:w="0" w:type="auto"/>
            <w:tcBorders>
              <w:top w:val="nil"/>
              <w:bottom w:val="nil"/>
            </w:tcBorders>
            <w:hideMark/>
          </w:tcPr>
          <w:p w14:paraId="3F8B1771"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41.7</w:t>
            </w:r>
          </w:p>
        </w:tc>
        <w:tc>
          <w:tcPr>
            <w:tcW w:w="0" w:type="auto"/>
            <w:tcBorders>
              <w:top w:val="nil"/>
              <w:bottom w:val="nil"/>
            </w:tcBorders>
            <w:hideMark/>
          </w:tcPr>
          <w:p w14:paraId="560F3054"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66.8</w:t>
            </w:r>
          </w:p>
        </w:tc>
      </w:tr>
      <w:tr w:rsidR="006D1D48" w:rsidRPr="00726788" w14:paraId="6303018D"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1FBB8BD"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Proper food washing practices</w:t>
            </w:r>
          </w:p>
        </w:tc>
        <w:tc>
          <w:tcPr>
            <w:tcW w:w="0" w:type="auto"/>
            <w:tcBorders>
              <w:top w:val="nil"/>
              <w:bottom w:val="nil"/>
            </w:tcBorders>
            <w:hideMark/>
          </w:tcPr>
          <w:p w14:paraId="40EB10B6"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53.3</w:t>
            </w:r>
          </w:p>
        </w:tc>
        <w:tc>
          <w:tcPr>
            <w:tcW w:w="0" w:type="auto"/>
            <w:tcBorders>
              <w:top w:val="nil"/>
              <w:bottom w:val="nil"/>
            </w:tcBorders>
            <w:hideMark/>
          </w:tcPr>
          <w:p w14:paraId="14ECFF18"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68.9</w:t>
            </w:r>
          </w:p>
        </w:tc>
      </w:tr>
      <w:tr w:rsidR="006D1D48" w:rsidRPr="00726788" w14:paraId="2B24D1EC"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055F6328"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Policy enforcement</w:t>
            </w:r>
          </w:p>
        </w:tc>
        <w:tc>
          <w:tcPr>
            <w:tcW w:w="0" w:type="auto"/>
            <w:tcBorders>
              <w:top w:val="nil"/>
            </w:tcBorders>
            <w:hideMark/>
          </w:tcPr>
          <w:p w14:paraId="376B9C58"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25.0</w:t>
            </w:r>
          </w:p>
        </w:tc>
        <w:tc>
          <w:tcPr>
            <w:tcW w:w="0" w:type="auto"/>
            <w:tcBorders>
              <w:top w:val="nil"/>
            </w:tcBorders>
            <w:hideMark/>
          </w:tcPr>
          <w:p w14:paraId="3659B941"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72.3</w:t>
            </w:r>
          </w:p>
        </w:tc>
      </w:tr>
    </w:tbl>
    <w:p w14:paraId="2536FAEC" w14:textId="0E472B2A" w:rsidR="00726788" w:rsidRPr="00726788" w:rsidRDefault="00726788" w:rsidP="00726788">
      <w:pPr>
        <w:spacing w:before="120" w:after="120"/>
        <w:jc w:val="both"/>
        <w:rPr>
          <w:rFonts w:ascii="Times New Roman" w:hAnsi="Times New Roman" w:cs="Times New Roman"/>
          <w:color w:val="000000" w:themeColor="text1"/>
        </w:rPr>
      </w:pPr>
      <w:r w:rsidRPr="00726788">
        <w:rPr>
          <w:rFonts w:ascii="Times New Roman" w:eastAsia="Times New Roman" w:hAnsi="Times New Roman" w:cs="Times New Roman"/>
          <w:b/>
          <w:bCs/>
          <w:color w:val="000000" w:themeColor="text1"/>
          <w:kern w:val="0"/>
          <w14:ligatures w14:val="none"/>
        </w:rPr>
        <w:t>Discussion</w:t>
      </w:r>
    </w:p>
    <w:p w14:paraId="4944EFCC"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The results of this study clearly demonstrate that wastewater is a major source of microbial contamination in agricultural systems, with a progressive transfer of pathogens from wastewater to soil and vegetables. The significantly higher microbial loads observed in wastewater, including total coliform counts of </w:t>
      </w:r>
      <w:r w:rsidRPr="00726788">
        <w:rPr>
          <w:rFonts w:ascii="Times New Roman" w:eastAsia="Times New Roman" w:hAnsi="Times New Roman" w:cs="Times New Roman"/>
          <w:b/>
          <w:bCs/>
          <w:color w:val="000000" w:themeColor="text1"/>
          <w:kern w:val="0"/>
          <w14:ligatures w14:val="none"/>
        </w:rPr>
        <w:t>(</w:t>
      </w:r>
      <w:r w:rsidRPr="00726788">
        <w:rPr>
          <w:rFonts w:ascii="Times New Roman" w:eastAsia="Times New Roman" w:hAnsi="Times New Roman" w:cs="Times New Roman"/>
          <w:color w:val="000000" w:themeColor="text1"/>
          <w:kern w:val="0"/>
          <w14:ligatures w14:val="none"/>
        </w:rPr>
        <w:t xml:space="preserve">3.45 ± 0.12) × 10⁵ CFU/mL and </w:t>
      </w:r>
      <w:r w:rsidRPr="00726788">
        <w:rPr>
          <w:rFonts w:ascii="Times New Roman" w:eastAsia="Times New Roman" w:hAnsi="Times New Roman" w:cs="Times New Roman"/>
          <w:i/>
          <w:iCs/>
          <w:color w:val="000000" w:themeColor="text1"/>
          <w:kern w:val="0"/>
          <w14:ligatures w14:val="none"/>
        </w:rPr>
        <w:t>E. coli</w:t>
      </w:r>
      <w:r w:rsidRPr="00726788">
        <w:rPr>
          <w:rFonts w:ascii="Times New Roman" w:eastAsia="Times New Roman" w:hAnsi="Times New Roman" w:cs="Times New Roman"/>
          <w:color w:val="000000" w:themeColor="text1"/>
          <w:kern w:val="0"/>
          <w14:ligatures w14:val="none"/>
        </w:rPr>
        <w:t xml:space="preserve"> counts of </w:t>
      </w:r>
      <w:r w:rsidRPr="00726788">
        <w:rPr>
          <w:rFonts w:ascii="Times New Roman" w:eastAsia="Times New Roman" w:hAnsi="Times New Roman" w:cs="Times New Roman"/>
          <w:b/>
          <w:bCs/>
          <w:color w:val="000000" w:themeColor="text1"/>
          <w:kern w:val="0"/>
          <w14:ligatures w14:val="none"/>
        </w:rPr>
        <w:t>(</w:t>
      </w:r>
      <w:r w:rsidRPr="00726788">
        <w:rPr>
          <w:rFonts w:ascii="Times New Roman" w:eastAsia="Times New Roman" w:hAnsi="Times New Roman" w:cs="Times New Roman"/>
          <w:color w:val="000000" w:themeColor="text1"/>
          <w:kern w:val="0"/>
          <w14:ligatures w14:val="none"/>
        </w:rPr>
        <w:t xml:space="preserve">1.92 ± 0.08) × 10⁵ CFU/mL, compared to lower values in soil and vegetables, confirm wastewater as the primary contamination reservoir. However, the persistence of high contamination levels in vegetables, with total coliform counts of </w:t>
      </w:r>
      <w:r w:rsidRPr="00726788">
        <w:rPr>
          <w:rFonts w:ascii="Times New Roman" w:eastAsia="Times New Roman" w:hAnsi="Times New Roman" w:cs="Times New Roman"/>
          <w:b/>
          <w:bCs/>
          <w:color w:val="000000" w:themeColor="text1"/>
          <w:kern w:val="0"/>
          <w14:ligatures w14:val="none"/>
        </w:rPr>
        <w:t>(</w:t>
      </w:r>
      <w:r w:rsidRPr="00726788">
        <w:rPr>
          <w:rFonts w:ascii="Times New Roman" w:eastAsia="Times New Roman" w:hAnsi="Times New Roman" w:cs="Times New Roman"/>
          <w:color w:val="000000" w:themeColor="text1"/>
          <w:kern w:val="0"/>
          <w14:ligatures w14:val="none"/>
        </w:rPr>
        <w:t xml:space="preserve">4.85 ± 0.13) × 10⁴ CFU/g and </w:t>
      </w:r>
      <w:r w:rsidRPr="00726788">
        <w:rPr>
          <w:rFonts w:ascii="Times New Roman" w:eastAsia="Times New Roman" w:hAnsi="Times New Roman" w:cs="Times New Roman"/>
          <w:i/>
          <w:iCs/>
          <w:color w:val="000000" w:themeColor="text1"/>
          <w:kern w:val="0"/>
          <w14:ligatures w14:val="none"/>
        </w:rPr>
        <w:t>E. coli</w:t>
      </w:r>
      <w:r w:rsidRPr="00726788">
        <w:rPr>
          <w:rFonts w:ascii="Times New Roman" w:eastAsia="Times New Roman" w:hAnsi="Times New Roman" w:cs="Times New Roman"/>
          <w:color w:val="000000" w:themeColor="text1"/>
          <w:kern w:val="0"/>
          <w14:ligatures w14:val="none"/>
        </w:rPr>
        <w:t xml:space="preserve"> counts of </w:t>
      </w:r>
      <w:r w:rsidRPr="00726788">
        <w:rPr>
          <w:rFonts w:ascii="Times New Roman" w:eastAsia="Times New Roman" w:hAnsi="Times New Roman" w:cs="Times New Roman"/>
          <w:b/>
          <w:bCs/>
          <w:color w:val="000000" w:themeColor="text1"/>
          <w:kern w:val="0"/>
          <w14:ligatures w14:val="none"/>
        </w:rPr>
        <w:t>(</w:t>
      </w:r>
      <w:r w:rsidRPr="00726788">
        <w:rPr>
          <w:rFonts w:ascii="Times New Roman" w:eastAsia="Times New Roman" w:hAnsi="Times New Roman" w:cs="Times New Roman"/>
          <w:color w:val="000000" w:themeColor="text1"/>
          <w:kern w:val="0"/>
          <w14:ligatures w14:val="none"/>
        </w:rPr>
        <w:t>2.76 ± 0.10) × 10⁴ CFU/g, indicates efficient transfer of pathogens through irrigation practices. This contamination gradient is consistent with previous studies reporting that wastewater irrigation significantly increases microbial loads in food crops (</w:t>
      </w:r>
      <w:proofErr w:type="spellStart"/>
      <w:r w:rsidRPr="00726788">
        <w:rPr>
          <w:rFonts w:ascii="Times New Roman" w:eastAsia="Times New Roman" w:hAnsi="Times New Roman" w:cs="Times New Roman"/>
          <w:color w:val="000000" w:themeColor="text1"/>
          <w:kern w:val="0"/>
          <w14:ligatures w14:val="none"/>
        </w:rPr>
        <w:t>Abegunde</w:t>
      </w:r>
      <w:proofErr w:type="spellEnd"/>
      <w:r w:rsidRPr="00726788">
        <w:rPr>
          <w:rFonts w:ascii="Times New Roman" w:eastAsia="Times New Roman" w:hAnsi="Times New Roman" w:cs="Times New Roman"/>
          <w:color w:val="000000" w:themeColor="text1"/>
          <w:kern w:val="0"/>
          <w14:ligatures w14:val="none"/>
        </w:rPr>
        <w:t xml:space="preserve"> et al., 2023; Rahman et al., 2024). Similar findings have </w:t>
      </w:r>
      <w:r w:rsidRPr="00726788">
        <w:rPr>
          <w:rFonts w:ascii="Times New Roman" w:eastAsia="Times New Roman" w:hAnsi="Times New Roman" w:cs="Times New Roman"/>
          <w:color w:val="000000" w:themeColor="text1"/>
          <w:kern w:val="0"/>
          <w14:ligatures w14:val="none"/>
        </w:rPr>
        <w:lastRenderedPageBreak/>
        <w:t>been reported in urban agriculture where irrigation water quality strongly influences contamination levels in vegetables (Ofori et al., 2024).</w:t>
      </w:r>
    </w:p>
    <w:p w14:paraId="74B04A8F"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The public health risk assessment further confirms the severity of contamination, with wastewater showing a risk score of 92.6 ± 3.4% and vegetables 88.9 ± 3.1%, both categorized as “very high risk.” These values exceed WHO permissible limits and highlight the significant threat posed by wastewater reuse in agriculture. Such elevated risk levels are consistent with findings from recent studies indicating that wastewater-irrigated produce often contains microbial loads far above safe thresholds, posing serious health risks to consumers (WHO, 2022; FAO &amp; WHO, 2023). The high risk observed in vegetables is particularly concerning, given their direct consumption and role in foodborne disease transmission.</w:t>
      </w:r>
    </w:p>
    <w:p w14:paraId="2A294DE8"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The prevalence of microorganisms observed in this study reinforces the role of wastewater as a vector of foodborne pathogens. </w:t>
      </w:r>
      <w:r w:rsidRPr="00726788">
        <w:rPr>
          <w:rFonts w:ascii="Times New Roman" w:eastAsia="Times New Roman" w:hAnsi="Times New Roman" w:cs="Times New Roman"/>
          <w:i/>
          <w:iCs/>
          <w:color w:val="000000" w:themeColor="text1"/>
          <w:kern w:val="0"/>
          <w14:ligatures w14:val="none"/>
        </w:rPr>
        <w:t>E. coli</w:t>
      </w:r>
      <w:r w:rsidRPr="00726788">
        <w:rPr>
          <w:rFonts w:ascii="Times New Roman" w:eastAsia="Times New Roman" w:hAnsi="Times New Roman" w:cs="Times New Roman"/>
          <w:color w:val="000000" w:themeColor="text1"/>
          <w:kern w:val="0"/>
          <w14:ligatures w14:val="none"/>
        </w:rPr>
        <w:t xml:space="preserve"> was the most dominant organism, occurring in 93.3% of wastewater samples and 83.3% of vegetable samples, followed by </w:t>
      </w:r>
      <w:r w:rsidRPr="00726788">
        <w:rPr>
          <w:rFonts w:ascii="Times New Roman" w:eastAsia="Times New Roman" w:hAnsi="Times New Roman" w:cs="Times New Roman"/>
          <w:i/>
          <w:iCs/>
          <w:color w:val="000000" w:themeColor="text1"/>
          <w:kern w:val="0"/>
          <w14:ligatures w14:val="none"/>
        </w:rPr>
        <w:t>Salmonella spp.</w:t>
      </w:r>
      <w:r w:rsidRPr="00726788">
        <w:rPr>
          <w:rFonts w:ascii="Times New Roman" w:eastAsia="Times New Roman" w:hAnsi="Times New Roman" w:cs="Times New Roman"/>
          <w:color w:val="000000" w:themeColor="text1"/>
          <w:kern w:val="0"/>
          <w14:ligatures w14:val="none"/>
        </w:rPr>
        <w:t xml:space="preserve"> at 70.0% and 63.3%, respectively. The presence of </w:t>
      </w:r>
      <w:r w:rsidRPr="00726788">
        <w:rPr>
          <w:rFonts w:ascii="Times New Roman" w:eastAsia="Times New Roman" w:hAnsi="Times New Roman" w:cs="Times New Roman"/>
          <w:i/>
          <w:iCs/>
          <w:color w:val="000000" w:themeColor="text1"/>
          <w:kern w:val="0"/>
          <w14:ligatures w14:val="none"/>
        </w:rPr>
        <w:t>Shigella spp.</w:t>
      </w:r>
      <w:r w:rsidRPr="00726788">
        <w:rPr>
          <w:rFonts w:ascii="Times New Roman" w:eastAsia="Times New Roman" w:hAnsi="Times New Roman" w:cs="Times New Roman"/>
          <w:color w:val="000000" w:themeColor="text1"/>
          <w:kern w:val="0"/>
          <w14:ligatures w14:val="none"/>
        </w:rPr>
        <w:t xml:space="preserve"> (60.0% in wastewater) and </w:t>
      </w:r>
      <w:r w:rsidRPr="00726788">
        <w:rPr>
          <w:rFonts w:ascii="Times New Roman" w:eastAsia="Times New Roman" w:hAnsi="Times New Roman" w:cs="Times New Roman"/>
          <w:i/>
          <w:iCs/>
          <w:color w:val="000000" w:themeColor="text1"/>
          <w:kern w:val="0"/>
          <w14:ligatures w14:val="none"/>
        </w:rPr>
        <w:t>Vibrio spp.</w:t>
      </w:r>
      <w:r w:rsidRPr="00726788">
        <w:rPr>
          <w:rFonts w:ascii="Times New Roman" w:eastAsia="Times New Roman" w:hAnsi="Times New Roman" w:cs="Times New Roman"/>
          <w:color w:val="000000" w:themeColor="text1"/>
          <w:kern w:val="0"/>
          <w14:ligatures w14:val="none"/>
        </w:rPr>
        <w:t xml:space="preserve"> (46.7%) further indicates widespread contamination. These findings are consistent with recent reports that wastewater contains diverse enteric pathogens capable of persisting in agricultural systems and contaminating food crops (Mensah et al., 2022; </w:t>
      </w:r>
      <w:proofErr w:type="spellStart"/>
      <w:r w:rsidRPr="00726788">
        <w:rPr>
          <w:rFonts w:ascii="Times New Roman" w:eastAsia="Times New Roman" w:hAnsi="Times New Roman" w:cs="Times New Roman"/>
          <w:color w:val="000000" w:themeColor="text1"/>
          <w:kern w:val="0"/>
          <w14:ligatures w14:val="none"/>
        </w:rPr>
        <w:t>Papajová</w:t>
      </w:r>
      <w:proofErr w:type="spellEnd"/>
      <w:r w:rsidRPr="00726788">
        <w:rPr>
          <w:rFonts w:ascii="Times New Roman" w:eastAsia="Times New Roman" w:hAnsi="Times New Roman" w:cs="Times New Roman"/>
          <w:color w:val="000000" w:themeColor="text1"/>
          <w:kern w:val="0"/>
          <w14:ligatures w14:val="none"/>
        </w:rPr>
        <w:t xml:space="preserve"> et al., 2022). The higher prevalence in wastewater compared to soil and vegetables confirms a contamination gradient and supports the concept of wastewater as the primary source of contamination.</w:t>
      </w:r>
    </w:p>
    <w:p w14:paraId="0D9E7DCC"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Parasitic contamination also poses significant public health concerns, with </w:t>
      </w:r>
      <w:r w:rsidRPr="00726788">
        <w:rPr>
          <w:rFonts w:ascii="Times New Roman" w:eastAsia="Times New Roman" w:hAnsi="Times New Roman" w:cs="Times New Roman"/>
          <w:i/>
          <w:iCs/>
          <w:color w:val="000000" w:themeColor="text1"/>
          <w:kern w:val="0"/>
          <w14:ligatures w14:val="none"/>
        </w:rPr>
        <w:t>Ascaris lumbricoides</w:t>
      </w:r>
      <w:r w:rsidRPr="00726788">
        <w:rPr>
          <w:rFonts w:ascii="Times New Roman" w:eastAsia="Times New Roman" w:hAnsi="Times New Roman" w:cs="Times New Roman"/>
          <w:color w:val="000000" w:themeColor="text1"/>
          <w:kern w:val="0"/>
          <w14:ligatures w14:val="none"/>
        </w:rPr>
        <w:t xml:space="preserve"> showing the highest prevalence (66.7% in wastewater and 60.0% in vegetables), followed by </w:t>
      </w:r>
      <w:r w:rsidRPr="00726788">
        <w:rPr>
          <w:rFonts w:ascii="Times New Roman" w:eastAsia="Times New Roman" w:hAnsi="Times New Roman" w:cs="Times New Roman"/>
          <w:i/>
          <w:iCs/>
          <w:color w:val="000000" w:themeColor="text1"/>
          <w:kern w:val="0"/>
          <w14:ligatures w14:val="none"/>
        </w:rPr>
        <w:t>Giardia lamblia</w:t>
      </w:r>
      <w:r w:rsidRPr="00726788">
        <w:rPr>
          <w:rFonts w:ascii="Times New Roman" w:eastAsia="Times New Roman" w:hAnsi="Times New Roman" w:cs="Times New Roman"/>
          <w:color w:val="000000" w:themeColor="text1"/>
          <w:kern w:val="0"/>
          <w14:ligatures w14:val="none"/>
        </w:rPr>
        <w:t xml:space="preserve"> (56.7% and 46.7%). These findings indicate that wastewater serves as an important reservoir for helminths and protozoa, which can persist in soil and contaminate crops. Similar studies have reported high prevalence of helminth eggs and protozoan cysts in wastewater-irrigated environments, particularly in developing countries (Yakubu et al., 2023; Ibrahim et al., 2022). The detection of parasites in vegetables highlights the risk of transmission through raw consumption and underscores the importance of effective control measures.</w:t>
      </w:r>
    </w:p>
    <w:p w14:paraId="144CBDA6"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The physicochemical characteristics of wastewater observed in this study further explain the high levels of microbial and parasitic contamination. High biochemical oxygen demand (185.4 ± 12.6 mg/L) and turbidity (132.7 ± 15.3 NTU), coupled with low dissolved oxygen (2.3 ± 0.5 mg/L), indicate heavy organic pollution and favorable conditions for microbial survival. These findings are consistent with previous studies demonstrating that organic-rich wastewater enhances pathogen growth and persistence in agricultural environments (</w:t>
      </w:r>
      <w:proofErr w:type="spellStart"/>
      <w:r w:rsidRPr="00726788">
        <w:rPr>
          <w:rFonts w:ascii="Times New Roman" w:eastAsia="Times New Roman" w:hAnsi="Times New Roman" w:cs="Times New Roman"/>
          <w:color w:val="000000" w:themeColor="text1"/>
          <w:kern w:val="0"/>
          <w14:ligatures w14:val="none"/>
        </w:rPr>
        <w:t>Adewumi</w:t>
      </w:r>
      <w:proofErr w:type="spellEnd"/>
      <w:r w:rsidRPr="00726788">
        <w:rPr>
          <w:rFonts w:ascii="Times New Roman" w:eastAsia="Times New Roman" w:hAnsi="Times New Roman" w:cs="Times New Roman"/>
          <w:color w:val="000000" w:themeColor="text1"/>
          <w:kern w:val="0"/>
          <w14:ligatures w14:val="none"/>
        </w:rPr>
        <w:t xml:space="preserve"> et al., 2023; Singh et al., 2023). The regression analysis supports this, showing that wastewater contamination (β = 0.61) is the strongest predictor of public health risk, followed by vegetable contamination (β = 0.44) and parasite load (β = 0.39), with the model explaining 85.9% (R² = 0.859) of the variation. This highlights the combined influence of biological and environmental factors on contamination and risk.</w:t>
      </w:r>
    </w:p>
    <w:p w14:paraId="5F14482B"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The strong associations between pathogens and disease outcomes further validate the public health implications of wastewater contamination. The chi-square analysis showed significant relationships between </w:t>
      </w:r>
      <w:r w:rsidRPr="00726788">
        <w:rPr>
          <w:rFonts w:ascii="Times New Roman" w:eastAsia="Times New Roman" w:hAnsi="Times New Roman" w:cs="Times New Roman"/>
          <w:i/>
          <w:iCs/>
          <w:color w:val="000000" w:themeColor="text1"/>
          <w:kern w:val="0"/>
          <w14:ligatures w14:val="none"/>
        </w:rPr>
        <w:t>E. coli</w:t>
      </w:r>
      <w:r w:rsidRPr="00726788">
        <w:rPr>
          <w:rFonts w:ascii="Times New Roman" w:eastAsia="Times New Roman" w:hAnsi="Times New Roman" w:cs="Times New Roman"/>
          <w:color w:val="000000" w:themeColor="text1"/>
          <w:kern w:val="0"/>
          <w14:ligatures w14:val="none"/>
        </w:rPr>
        <w:t xml:space="preserve"> and gastroenteritis (χ² = 14.62, p = 0.000), </w:t>
      </w:r>
      <w:r w:rsidRPr="00726788">
        <w:rPr>
          <w:rFonts w:ascii="Times New Roman" w:eastAsia="Times New Roman" w:hAnsi="Times New Roman" w:cs="Times New Roman"/>
          <w:i/>
          <w:iCs/>
          <w:color w:val="000000" w:themeColor="text1"/>
          <w:kern w:val="0"/>
          <w14:ligatures w14:val="none"/>
        </w:rPr>
        <w:t>Salmonella</w:t>
      </w:r>
      <w:r w:rsidRPr="00726788">
        <w:rPr>
          <w:rFonts w:ascii="Times New Roman" w:eastAsia="Times New Roman" w:hAnsi="Times New Roman" w:cs="Times New Roman"/>
          <w:color w:val="000000" w:themeColor="text1"/>
          <w:kern w:val="0"/>
          <w14:ligatures w14:val="none"/>
        </w:rPr>
        <w:t xml:space="preserve"> and typhoid fever (χ² = 10.48, p = 0.001), and helminths and helminthiasis (χ² = 11.92, p = 0.001). These findings confirm that the pathogens identified in wastewater-irrigated systems are directly linked to specific diseases, supporting previous epidemiological evidence (Okeke et al., 2024; Rahman </w:t>
      </w:r>
      <w:r w:rsidRPr="00726788">
        <w:rPr>
          <w:rFonts w:ascii="Times New Roman" w:eastAsia="Times New Roman" w:hAnsi="Times New Roman" w:cs="Times New Roman"/>
          <w:color w:val="000000" w:themeColor="text1"/>
          <w:kern w:val="0"/>
          <w14:ligatures w14:val="none"/>
        </w:rPr>
        <w:lastRenderedPageBreak/>
        <w:t>et al., 2024). The high prevalence of gastroenteritis (83.3%) and typhoid fever (63.3%) observed in this study further underscores the health burden associated with contaminated food systems.</w:t>
      </w:r>
    </w:p>
    <w:p w14:paraId="282182AC"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The evaluation of control measures demonstrated that proper wastewater treatment is the most effective intervention, achieving 91.2 ± 2.8% reduction in microbial load, followed by blanching (84.7 ± 3.2%) and vinegar treatment (71.4 ± 3.0%). In contrast, simple washing with clean water showed the lowest effectiveness (42.6 ± 2.1%), indicating that basic household practices are insufficient to eliminate pathogens. These findings are consistent with recent studies highlighting the effectiveness of advanced treatment methods and thermal processing in reducing contamination (Amoah et al., 2022; Singh et al., 2023).</w:t>
      </w:r>
    </w:p>
    <w:p w14:paraId="289ECD4A"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Preventive strategies also showed significant potential in reducing food safety risks, although their implementation levels were relatively low. Policy enforcement achieved the highest risk reduction (72.3%) despite low implementation (25.0%), followed by wastewater treatment systems (70.5%) and proper food washing practices (68.9%). These findings suggest that while effective interventions exist, their limited adoption remains a major barrier to improving food safety. Similar challenges have been reported in developing countries, where inadequate infrastructure and weak regulatory frameworks hinder effective wastewater management (World Bank, 2023; UNICEF, 2022).</w:t>
      </w:r>
    </w:p>
    <w:p w14:paraId="2BD99FCE"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Overall, the findings of this study provide strong evidence that wastewater is a major driver of microbial and parasitic contamination in food systems. The combination of high contamination levels, significant statistical associations, and strong predictive models confirms a clear pathway linking wastewater use in agriculture to increased public health risks. These results are consistent with global research emphasizing the need for improved wastewater management, enhanced food safety practices, and stronger policy interventions to reduce the burden of foodborne diseases (WHO, 2023; FAO, 2022).</w:t>
      </w:r>
    </w:p>
    <w:p w14:paraId="5BDB2753" w14:textId="2DFBABA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 xml:space="preserve">Conclusion </w:t>
      </w:r>
    </w:p>
    <w:p w14:paraId="0180924B"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The study confirms that wastewater is a major source of microbial and parasitic contamination in food systems, with clear transfer of pathogens from wastewater to soil and vegetables. The high contamination levels and strong associations with disease outcomes indicate significant public health risks, particularly from consumption of raw vegetables.</w:t>
      </w:r>
    </w:p>
    <w:p w14:paraId="69E55763"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Recommendations</w:t>
      </w:r>
    </w:p>
    <w:p w14:paraId="17200FEC"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Improving wastewater treatment, adopting safer irrigation practices, and promoting effective food handling and washing methods are essential to reduce contamination. Strengthening policy enforcement, routine monitoring, and public health awareness will further enhance food safety and minimize disease transmission.</w:t>
      </w:r>
    </w:p>
    <w:p w14:paraId="7DA0BB33" w14:textId="537D450C" w:rsidR="00BD0D4B" w:rsidRPr="00726788" w:rsidRDefault="00BD0D4B" w:rsidP="00726788">
      <w:pPr>
        <w:spacing w:after="120"/>
        <w:jc w:val="both"/>
        <w:rPr>
          <w:rFonts w:ascii="Times New Roman" w:hAnsi="Times New Roman" w:cs="Times New Roman"/>
          <w:color w:val="000000" w:themeColor="text1"/>
        </w:rPr>
      </w:pPr>
      <w:r w:rsidRPr="00726788">
        <w:rPr>
          <w:rFonts w:ascii="Times New Roman" w:eastAsia="Times New Roman" w:hAnsi="Times New Roman" w:cs="Times New Roman"/>
          <w:b/>
          <w:bCs/>
          <w:color w:val="000000" w:themeColor="text1"/>
          <w:kern w:val="0"/>
          <w14:ligatures w14:val="none"/>
        </w:rPr>
        <w:t>References</w:t>
      </w:r>
    </w:p>
    <w:p w14:paraId="49729D7B" w14:textId="3D650116"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F26378">
        <w:rPr>
          <w:rFonts w:ascii="Times New Roman" w:eastAsia="Times New Roman" w:hAnsi="Times New Roman" w:cs="Times New Roman"/>
          <w:color w:val="000000" w:themeColor="text1"/>
          <w:kern w:val="0"/>
          <w14:ligatures w14:val="none"/>
        </w:rPr>
        <w:t>Abegunde</w:t>
      </w:r>
      <w:proofErr w:type="spellEnd"/>
      <w:r w:rsidRPr="00F26378">
        <w:rPr>
          <w:rFonts w:ascii="Times New Roman" w:eastAsia="Times New Roman" w:hAnsi="Times New Roman" w:cs="Times New Roman"/>
          <w:color w:val="000000" w:themeColor="text1"/>
          <w:kern w:val="0"/>
          <w14:ligatures w14:val="none"/>
        </w:rPr>
        <w:t xml:space="preserve">, O. A., Adebayo, O. S., &amp; Oladipo, I. C. (2023). Wastewater irrigation and its impact on microbial contamination of vegetables in urban agriculture. </w:t>
      </w:r>
      <w:r w:rsidRPr="00F26378">
        <w:rPr>
          <w:rFonts w:ascii="Times New Roman" w:eastAsia="Times New Roman" w:hAnsi="Times New Roman" w:cs="Times New Roman"/>
          <w:i/>
          <w:iCs/>
          <w:color w:val="000000" w:themeColor="text1"/>
          <w:kern w:val="0"/>
          <w14:ligatures w14:val="none"/>
        </w:rPr>
        <w:t>Journal of Environmental Health Science and Engineering</w:t>
      </w:r>
      <w:r w:rsidRPr="00F26378">
        <w:rPr>
          <w:rFonts w:ascii="Times New Roman" w:eastAsia="Times New Roman" w:hAnsi="Times New Roman" w:cs="Times New Roman"/>
          <w:color w:val="000000" w:themeColor="text1"/>
          <w:kern w:val="0"/>
          <w14:ligatures w14:val="none"/>
        </w:rPr>
        <w:t xml:space="preserve">, 21(2), 345–356. </w:t>
      </w:r>
    </w:p>
    <w:p w14:paraId="4D104443" w14:textId="7777777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F26378">
        <w:rPr>
          <w:rFonts w:ascii="Times New Roman" w:eastAsia="Times New Roman" w:hAnsi="Times New Roman" w:cs="Times New Roman"/>
          <w:color w:val="000000" w:themeColor="text1"/>
          <w:kern w:val="0"/>
          <w14:ligatures w14:val="none"/>
        </w:rPr>
        <w:t>Adewumi</w:t>
      </w:r>
      <w:proofErr w:type="spellEnd"/>
      <w:r w:rsidRPr="00F26378">
        <w:rPr>
          <w:rFonts w:ascii="Times New Roman" w:eastAsia="Times New Roman" w:hAnsi="Times New Roman" w:cs="Times New Roman"/>
          <w:color w:val="000000" w:themeColor="text1"/>
          <w:kern w:val="0"/>
          <w14:ligatures w14:val="none"/>
        </w:rPr>
        <w:t xml:space="preserve">, J. R., </w:t>
      </w:r>
      <w:proofErr w:type="spellStart"/>
      <w:r w:rsidRPr="00F26378">
        <w:rPr>
          <w:rFonts w:ascii="Times New Roman" w:eastAsia="Times New Roman" w:hAnsi="Times New Roman" w:cs="Times New Roman"/>
          <w:color w:val="000000" w:themeColor="text1"/>
          <w:kern w:val="0"/>
          <w14:ligatures w14:val="none"/>
        </w:rPr>
        <w:t>Ilemobade</w:t>
      </w:r>
      <w:proofErr w:type="spellEnd"/>
      <w:r w:rsidRPr="00F26378">
        <w:rPr>
          <w:rFonts w:ascii="Times New Roman" w:eastAsia="Times New Roman" w:hAnsi="Times New Roman" w:cs="Times New Roman"/>
          <w:color w:val="000000" w:themeColor="text1"/>
          <w:kern w:val="0"/>
          <w14:ligatures w14:val="none"/>
        </w:rPr>
        <w:t xml:space="preserve">, A. A., &amp; van Zyl, J. E. (2023). Treated wastewater reuse in agriculture: Impacts on food safety and public health. </w:t>
      </w:r>
      <w:r w:rsidRPr="00F26378">
        <w:rPr>
          <w:rFonts w:ascii="Times New Roman" w:eastAsia="Times New Roman" w:hAnsi="Times New Roman" w:cs="Times New Roman"/>
          <w:i/>
          <w:iCs/>
          <w:color w:val="000000" w:themeColor="text1"/>
          <w:kern w:val="0"/>
          <w14:ligatures w14:val="none"/>
        </w:rPr>
        <w:t>Water SA</w:t>
      </w:r>
      <w:r w:rsidRPr="00F26378">
        <w:rPr>
          <w:rFonts w:ascii="Times New Roman" w:eastAsia="Times New Roman" w:hAnsi="Times New Roman" w:cs="Times New Roman"/>
          <w:color w:val="000000" w:themeColor="text1"/>
          <w:kern w:val="0"/>
          <w14:ligatures w14:val="none"/>
        </w:rPr>
        <w:t>, 49(1), 15–25.</w:t>
      </w:r>
    </w:p>
    <w:p w14:paraId="48DE0F54" w14:textId="07D2EF1D"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lastRenderedPageBreak/>
        <w:t xml:space="preserve">Amoah, P., </w:t>
      </w:r>
      <w:proofErr w:type="spellStart"/>
      <w:r w:rsidRPr="00F26378">
        <w:rPr>
          <w:rFonts w:ascii="Times New Roman" w:eastAsia="Times New Roman" w:hAnsi="Times New Roman" w:cs="Times New Roman"/>
          <w:color w:val="000000" w:themeColor="text1"/>
          <w:kern w:val="0"/>
          <w14:ligatures w14:val="none"/>
        </w:rPr>
        <w:t>Drechsel</w:t>
      </w:r>
      <w:proofErr w:type="spellEnd"/>
      <w:r w:rsidRPr="00F26378">
        <w:rPr>
          <w:rFonts w:ascii="Times New Roman" w:eastAsia="Times New Roman" w:hAnsi="Times New Roman" w:cs="Times New Roman"/>
          <w:color w:val="000000" w:themeColor="text1"/>
          <w:kern w:val="0"/>
          <w14:ligatures w14:val="none"/>
        </w:rPr>
        <w:t xml:space="preserve">, P., </w:t>
      </w:r>
      <w:proofErr w:type="spellStart"/>
      <w:r w:rsidRPr="00F26378">
        <w:rPr>
          <w:rFonts w:ascii="Times New Roman" w:eastAsia="Times New Roman" w:hAnsi="Times New Roman" w:cs="Times New Roman"/>
          <w:color w:val="000000" w:themeColor="text1"/>
          <w:kern w:val="0"/>
          <w14:ligatures w14:val="none"/>
        </w:rPr>
        <w:t>Abaidoo</w:t>
      </w:r>
      <w:proofErr w:type="spellEnd"/>
      <w:r w:rsidRPr="00F26378">
        <w:rPr>
          <w:rFonts w:ascii="Times New Roman" w:eastAsia="Times New Roman" w:hAnsi="Times New Roman" w:cs="Times New Roman"/>
          <w:color w:val="000000" w:themeColor="text1"/>
          <w:kern w:val="0"/>
          <w14:ligatures w14:val="none"/>
        </w:rPr>
        <w:t xml:space="preserve">, R. C., &amp; </w:t>
      </w:r>
      <w:proofErr w:type="spellStart"/>
      <w:r w:rsidRPr="00F26378">
        <w:rPr>
          <w:rFonts w:ascii="Times New Roman" w:eastAsia="Times New Roman" w:hAnsi="Times New Roman" w:cs="Times New Roman"/>
          <w:color w:val="000000" w:themeColor="text1"/>
          <w:kern w:val="0"/>
          <w14:ligatures w14:val="none"/>
        </w:rPr>
        <w:t>Ntow</w:t>
      </w:r>
      <w:proofErr w:type="spellEnd"/>
      <w:r w:rsidRPr="00F26378">
        <w:rPr>
          <w:rFonts w:ascii="Times New Roman" w:eastAsia="Times New Roman" w:hAnsi="Times New Roman" w:cs="Times New Roman"/>
          <w:color w:val="000000" w:themeColor="text1"/>
          <w:kern w:val="0"/>
          <w14:ligatures w14:val="none"/>
        </w:rPr>
        <w:t xml:space="preserve">, W. J. (2022). Wastewater irrigation and microbial contamination of vegetables in urban agriculture. </w:t>
      </w:r>
      <w:r w:rsidRPr="00F26378">
        <w:rPr>
          <w:rFonts w:ascii="Times New Roman" w:eastAsia="Times New Roman" w:hAnsi="Times New Roman" w:cs="Times New Roman"/>
          <w:i/>
          <w:iCs/>
          <w:color w:val="000000" w:themeColor="text1"/>
          <w:kern w:val="0"/>
          <w14:ligatures w14:val="none"/>
        </w:rPr>
        <w:t>Food Control</w:t>
      </w:r>
      <w:r w:rsidRPr="00F26378">
        <w:rPr>
          <w:rFonts w:ascii="Times New Roman" w:eastAsia="Times New Roman" w:hAnsi="Times New Roman" w:cs="Times New Roman"/>
          <w:color w:val="000000" w:themeColor="text1"/>
          <w:kern w:val="0"/>
          <w14:ligatures w14:val="none"/>
        </w:rPr>
        <w:t xml:space="preserve">, 134, 108698. </w:t>
      </w:r>
    </w:p>
    <w:p w14:paraId="09FEDECA" w14:textId="77777777"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APHA. (2017). </w:t>
      </w:r>
      <w:r w:rsidRPr="00F26378">
        <w:rPr>
          <w:rFonts w:ascii="Times New Roman" w:eastAsia="Times New Roman" w:hAnsi="Times New Roman" w:cs="Times New Roman"/>
          <w:i/>
          <w:iCs/>
          <w:color w:val="000000" w:themeColor="text1"/>
          <w:kern w:val="0"/>
          <w14:ligatures w14:val="none"/>
        </w:rPr>
        <w:t>Standard methods for the examination of water and wastewater</w:t>
      </w:r>
      <w:r w:rsidRPr="00F26378">
        <w:rPr>
          <w:rFonts w:ascii="Times New Roman" w:eastAsia="Times New Roman" w:hAnsi="Times New Roman" w:cs="Times New Roman"/>
          <w:color w:val="000000" w:themeColor="text1"/>
          <w:kern w:val="0"/>
          <w14:ligatures w14:val="none"/>
        </w:rPr>
        <w:t xml:space="preserve"> (23rd ed.). American Public Health Association.</w:t>
      </w:r>
    </w:p>
    <w:p w14:paraId="11B5939F" w14:textId="7777777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CDC. (2023). </w:t>
      </w:r>
      <w:r w:rsidRPr="00F26378">
        <w:rPr>
          <w:rFonts w:ascii="Times New Roman" w:eastAsia="Times New Roman" w:hAnsi="Times New Roman" w:cs="Times New Roman"/>
          <w:i/>
          <w:iCs/>
          <w:color w:val="000000" w:themeColor="text1"/>
          <w:kern w:val="0"/>
          <w14:ligatures w14:val="none"/>
        </w:rPr>
        <w:t>Foodborne diseases active surveillance network (</w:t>
      </w:r>
      <w:proofErr w:type="spellStart"/>
      <w:r w:rsidRPr="00F26378">
        <w:rPr>
          <w:rFonts w:ascii="Times New Roman" w:eastAsia="Times New Roman" w:hAnsi="Times New Roman" w:cs="Times New Roman"/>
          <w:i/>
          <w:iCs/>
          <w:color w:val="000000" w:themeColor="text1"/>
          <w:kern w:val="0"/>
          <w14:ligatures w14:val="none"/>
        </w:rPr>
        <w:t>FoodNet</w:t>
      </w:r>
      <w:proofErr w:type="spellEnd"/>
      <w:r w:rsidRPr="00F26378">
        <w:rPr>
          <w:rFonts w:ascii="Times New Roman" w:eastAsia="Times New Roman" w:hAnsi="Times New Roman" w:cs="Times New Roman"/>
          <w:i/>
          <w:iCs/>
          <w:color w:val="000000" w:themeColor="text1"/>
          <w:kern w:val="0"/>
          <w14:ligatures w14:val="none"/>
        </w:rPr>
        <w:t>) report</w:t>
      </w:r>
      <w:r w:rsidRPr="00F26378">
        <w:rPr>
          <w:rFonts w:ascii="Times New Roman" w:eastAsia="Times New Roman" w:hAnsi="Times New Roman" w:cs="Times New Roman"/>
          <w:color w:val="000000" w:themeColor="text1"/>
          <w:kern w:val="0"/>
          <w14:ligatures w14:val="none"/>
        </w:rPr>
        <w:t>. Atlanta: Centers for Disease Control and Prevention.</w:t>
      </w:r>
    </w:p>
    <w:p w14:paraId="0898A803" w14:textId="77777777"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proofErr w:type="spellStart"/>
      <w:r w:rsidRPr="00F26378">
        <w:rPr>
          <w:rFonts w:ascii="Times New Roman" w:eastAsia="Times New Roman" w:hAnsi="Times New Roman" w:cs="Times New Roman"/>
          <w:color w:val="000000" w:themeColor="text1"/>
          <w:kern w:val="0"/>
          <w14:ligatures w14:val="none"/>
        </w:rPr>
        <w:t>Cheesbrough</w:t>
      </w:r>
      <w:proofErr w:type="spellEnd"/>
      <w:r w:rsidRPr="00F26378">
        <w:rPr>
          <w:rFonts w:ascii="Times New Roman" w:eastAsia="Times New Roman" w:hAnsi="Times New Roman" w:cs="Times New Roman"/>
          <w:color w:val="000000" w:themeColor="text1"/>
          <w:kern w:val="0"/>
          <w14:ligatures w14:val="none"/>
        </w:rPr>
        <w:t xml:space="preserve">, M. (2006). </w:t>
      </w:r>
      <w:r w:rsidRPr="00F26378">
        <w:rPr>
          <w:rFonts w:ascii="Times New Roman" w:eastAsia="Times New Roman" w:hAnsi="Times New Roman" w:cs="Times New Roman"/>
          <w:i/>
          <w:iCs/>
          <w:color w:val="000000" w:themeColor="text1"/>
          <w:kern w:val="0"/>
          <w14:ligatures w14:val="none"/>
        </w:rPr>
        <w:t>District laboratory practice in tropical countries (Part 2)</w:t>
      </w:r>
      <w:r w:rsidRPr="00F26378">
        <w:rPr>
          <w:rFonts w:ascii="Times New Roman" w:eastAsia="Times New Roman" w:hAnsi="Times New Roman" w:cs="Times New Roman"/>
          <w:color w:val="000000" w:themeColor="text1"/>
          <w:kern w:val="0"/>
          <w14:ligatures w14:val="none"/>
        </w:rPr>
        <w:t>. Cambridge University Press.</w:t>
      </w:r>
    </w:p>
    <w:p w14:paraId="2FCA32D4" w14:textId="77777777"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FAO &amp; WHO. (2023). </w:t>
      </w:r>
      <w:r w:rsidRPr="00F26378">
        <w:rPr>
          <w:rFonts w:ascii="Times New Roman" w:eastAsia="Times New Roman" w:hAnsi="Times New Roman" w:cs="Times New Roman"/>
          <w:i/>
          <w:iCs/>
          <w:color w:val="000000" w:themeColor="text1"/>
          <w:kern w:val="0"/>
          <w14:ligatures w14:val="none"/>
        </w:rPr>
        <w:t>Food safety risk analysis: Microbiological hazards in fresh produce</w:t>
      </w:r>
      <w:r w:rsidRPr="00F26378">
        <w:rPr>
          <w:rFonts w:ascii="Times New Roman" w:eastAsia="Times New Roman" w:hAnsi="Times New Roman" w:cs="Times New Roman"/>
          <w:color w:val="000000" w:themeColor="text1"/>
          <w:kern w:val="0"/>
          <w14:ligatures w14:val="none"/>
        </w:rPr>
        <w:t>. Rome: FAO/WHO.</w:t>
      </w:r>
    </w:p>
    <w:p w14:paraId="7B0CCC99" w14:textId="7777777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FAO. (2022). </w:t>
      </w:r>
      <w:r w:rsidRPr="00F26378">
        <w:rPr>
          <w:rFonts w:ascii="Times New Roman" w:eastAsia="Times New Roman" w:hAnsi="Times New Roman" w:cs="Times New Roman"/>
          <w:i/>
          <w:iCs/>
          <w:color w:val="000000" w:themeColor="text1"/>
          <w:kern w:val="0"/>
          <w14:ligatures w14:val="none"/>
        </w:rPr>
        <w:t>The state of food and agriculture: Leveraging water reuse for food security</w:t>
      </w:r>
      <w:r w:rsidRPr="00F26378">
        <w:rPr>
          <w:rFonts w:ascii="Times New Roman" w:eastAsia="Times New Roman" w:hAnsi="Times New Roman" w:cs="Times New Roman"/>
          <w:color w:val="000000" w:themeColor="text1"/>
          <w:kern w:val="0"/>
          <w14:ligatures w14:val="none"/>
        </w:rPr>
        <w:t>. Rome: Food and Agriculture Organization.</w:t>
      </w:r>
    </w:p>
    <w:p w14:paraId="0F4D9E5C" w14:textId="77777777"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Garcia, L. S. (2007). </w:t>
      </w:r>
      <w:r w:rsidRPr="00F26378">
        <w:rPr>
          <w:rFonts w:ascii="Times New Roman" w:eastAsia="Times New Roman" w:hAnsi="Times New Roman" w:cs="Times New Roman"/>
          <w:i/>
          <w:iCs/>
          <w:color w:val="000000" w:themeColor="text1"/>
          <w:kern w:val="0"/>
          <w14:ligatures w14:val="none"/>
        </w:rPr>
        <w:t>Diagnostic medical parasitology</w:t>
      </w:r>
      <w:r w:rsidRPr="00F26378">
        <w:rPr>
          <w:rFonts w:ascii="Times New Roman" w:eastAsia="Times New Roman" w:hAnsi="Times New Roman" w:cs="Times New Roman"/>
          <w:color w:val="000000" w:themeColor="text1"/>
          <w:kern w:val="0"/>
          <w14:ligatures w14:val="none"/>
        </w:rPr>
        <w:t xml:space="preserve"> (5th ed.). ASM Press.</w:t>
      </w:r>
    </w:p>
    <w:p w14:paraId="2FC0EA04" w14:textId="7777777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Ibrahim, A. B., Usman, M. A., &amp; Lawal, A. A. (2022). Parasitic contamination of vegetables irrigated with wastewater in Northern Nigeria. </w:t>
      </w:r>
      <w:r w:rsidRPr="00F26378">
        <w:rPr>
          <w:rFonts w:ascii="Times New Roman" w:eastAsia="Times New Roman" w:hAnsi="Times New Roman" w:cs="Times New Roman"/>
          <w:i/>
          <w:iCs/>
          <w:color w:val="000000" w:themeColor="text1"/>
          <w:kern w:val="0"/>
          <w14:ligatures w14:val="none"/>
        </w:rPr>
        <w:t>Nigerian Journal of Parasitology</w:t>
      </w:r>
      <w:r w:rsidRPr="00F26378">
        <w:rPr>
          <w:rFonts w:ascii="Times New Roman" w:eastAsia="Times New Roman" w:hAnsi="Times New Roman" w:cs="Times New Roman"/>
          <w:color w:val="000000" w:themeColor="text1"/>
          <w:kern w:val="0"/>
          <w14:ligatures w14:val="none"/>
        </w:rPr>
        <w:t>, 43(1), 55–63.</w:t>
      </w:r>
    </w:p>
    <w:p w14:paraId="6F85CD12" w14:textId="77777777"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ISO. (2017). </w:t>
      </w:r>
      <w:r w:rsidRPr="00F26378">
        <w:rPr>
          <w:rFonts w:ascii="Times New Roman" w:eastAsia="Times New Roman" w:hAnsi="Times New Roman" w:cs="Times New Roman"/>
          <w:i/>
          <w:iCs/>
          <w:color w:val="000000" w:themeColor="text1"/>
          <w:kern w:val="0"/>
          <w14:ligatures w14:val="none"/>
        </w:rPr>
        <w:t>Water quality—Enumeration of microorganisms by culture methods</w:t>
      </w:r>
      <w:r w:rsidRPr="00F26378">
        <w:rPr>
          <w:rFonts w:ascii="Times New Roman" w:eastAsia="Times New Roman" w:hAnsi="Times New Roman" w:cs="Times New Roman"/>
          <w:color w:val="000000" w:themeColor="text1"/>
          <w:kern w:val="0"/>
          <w14:ligatures w14:val="none"/>
        </w:rPr>
        <w:t>. International Organization for Standardization.</w:t>
      </w:r>
    </w:p>
    <w:p w14:paraId="0D88029B" w14:textId="422BE3E2"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Kumar, V., Singh, J., &amp; Kumar, P. (2022). Wastewater reuse in agriculture: Implications for food safety and human health. </w:t>
      </w:r>
      <w:r w:rsidRPr="00F26378">
        <w:rPr>
          <w:rFonts w:ascii="Times New Roman" w:eastAsia="Times New Roman" w:hAnsi="Times New Roman" w:cs="Times New Roman"/>
          <w:i/>
          <w:iCs/>
          <w:color w:val="000000" w:themeColor="text1"/>
          <w:kern w:val="0"/>
          <w14:ligatures w14:val="none"/>
        </w:rPr>
        <w:t>Environmental Science and Pollution Research</w:t>
      </w:r>
      <w:r w:rsidRPr="00F26378">
        <w:rPr>
          <w:rFonts w:ascii="Times New Roman" w:eastAsia="Times New Roman" w:hAnsi="Times New Roman" w:cs="Times New Roman"/>
          <w:color w:val="000000" w:themeColor="text1"/>
          <w:kern w:val="0"/>
          <w14:ligatures w14:val="none"/>
        </w:rPr>
        <w:t xml:space="preserve">, 29(14), 20345–20360. </w:t>
      </w:r>
    </w:p>
    <w:p w14:paraId="527EA924" w14:textId="28D21F5B"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Mensah, P., Yeboah-Manu, D., Owusu-Darko, K., &amp; </w:t>
      </w:r>
      <w:proofErr w:type="spellStart"/>
      <w:r w:rsidRPr="00F26378">
        <w:rPr>
          <w:rFonts w:ascii="Times New Roman" w:eastAsia="Times New Roman" w:hAnsi="Times New Roman" w:cs="Times New Roman"/>
          <w:color w:val="000000" w:themeColor="text1"/>
          <w:kern w:val="0"/>
          <w14:ligatures w14:val="none"/>
        </w:rPr>
        <w:t>Ablordey</w:t>
      </w:r>
      <w:proofErr w:type="spellEnd"/>
      <w:r w:rsidRPr="00F26378">
        <w:rPr>
          <w:rFonts w:ascii="Times New Roman" w:eastAsia="Times New Roman" w:hAnsi="Times New Roman" w:cs="Times New Roman"/>
          <w:color w:val="000000" w:themeColor="text1"/>
          <w:kern w:val="0"/>
          <w14:ligatures w14:val="none"/>
        </w:rPr>
        <w:t xml:space="preserve">, A. (2022). Street foods in Africa: Microbial safety and public health implications. </w:t>
      </w:r>
      <w:r w:rsidRPr="00F26378">
        <w:rPr>
          <w:rFonts w:ascii="Times New Roman" w:eastAsia="Times New Roman" w:hAnsi="Times New Roman" w:cs="Times New Roman"/>
          <w:i/>
          <w:iCs/>
          <w:color w:val="000000" w:themeColor="text1"/>
          <w:kern w:val="0"/>
          <w14:ligatures w14:val="none"/>
        </w:rPr>
        <w:t>Food Control</w:t>
      </w:r>
      <w:r w:rsidRPr="00F26378">
        <w:rPr>
          <w:rFonts w:ascii="Times New Roman" w:eastAsia="Times New Roman" w:hAnsi="Times New Roman" w:cs="Times New Roman"/>
          <w:color w:val="000000" w:themeColor="text1"/>
          <w:kern w:val="0"/>
          <w14:ligatures w14:val="none"/>
        </w:rPr>
        <w:t xml:space="preserve">, 130, 108329. </w:t>
      </w:r>
    </w:p>
    <w:p w14:paraId="602BAA0F" w14:textId="77777777"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Metcalf &amp; Eddy. (2014). </w:t>
      </w:r>
      <w:r w:rsidRPr="00F26378">
        <w:rPr>
          <w:rFonts w:ascii="Times New Roman" w:eastAsia="Times New Roman" w:hAnsi="Times New Roman" w:cs="Times New Roman"/>
          <w:i/>
          <w:iCs/>
          <w:color w:val="000000" w:themeColor="text1"/>
          <w:kern w:val="0"/>
          <w14:ligatures w14:val="none"/>
        </w:rPr>
        <w:t>Wastewater engineering: Treatment and resource recovery</w:t>
      </w:r>
      <w:r w:rsidRPr="00F26378">
        <w:rPr>
          <w:rFonts w:ascii="Times New Roman" w:eastAsia="Times New Roman" w:hAnsi="Times New Roman" w:cs="Times New Roman"/>
          <w:color w:val="000000" w:themeColor="text1"/>
          <w:kern w:val="0"/>
          <w14:ligatures w14:val="none"/>
        </w:rPr>
        <w:t xml:space="preserve"> (5th ed.). McGraw-Hill.</w:t>
      </w:r>
    </w:p>
    <w:p w14:paraId="45FFAA6B" w14:textId="2009C020"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Ofori, I., </w:t>
      </w:r>
      <w:proofErr w:type="spellStart"/>
      <w:r w:rsidRPr="00F26378">
        <w:rPr>
          <w:rFonts w:ascii="Times New Roman" w:eastAsia="Times New Roman" w:hAnsi="Times New Roman" w:cs="Times New Roman"/>
          <w:color w:val="000000" w:themeColor="text1"/>
          <w:kern w:val="0"/>
          <w14:ligatures w14:val="none"/>
        </w:rPr>
        <w:t>Abaidoo</w:t>
      </w:r>
      <w:proofErr w:type="spellEnd"/>
      <w:r w:rsidRPr="00F26378">
        <w:rPr>
          <w:rFonts w:ascii="Times New Roman" w:eastAsia="Times New Roman" w:hAnsi="Times New Roman" w:cs="Times New Roman"/>
          <w:color w:val="000000" w:themeColor="text1"/>
          <w:kern w:val="0"/>
          <w14:ligatures w14:val="none"/>
        </w:rPr>
        <w:t xml:space="preserve">, R. C., &amp; </w:t>
      </w:r>
      <w:proofErr w:type="spellStart"/>
      <w:r w:rsidRPr="00F26378">
        <w:rPr>
          <w:rFonts w:ascii="Times New Roman" w:eastAsia="Times New Roman" w:hAnsi="Times New Roman" w:cs="Times New Roman"/>
          <w:color w:val="000000" w:themeColor="text1"/>
          <w:kern w:val="0"/>
          <w14:ligatures w14:val="none"/>
        </w:rPr>
        <w:t>Drechsel</w:t>
      </w:r>
      <w:proofErr w:type="spellEnd"/>
      <w:r w:rsidRPr="00F26378">
        <w:rPr>
          <w:rFonts w:ascii="Times New Roman" w:eastAsia="Times New Roman" w:hAnsi="Times New Roman" w:cs="Times New Roman"/>
          <w:color w:val="000000" w:themeColor="text1"/>
          <w:kern w:val="0"/>
          <w14:ligatures w14:val="none"/>
        </w:rPr>
        <w:t xml:space="preserve">, P. (2024). Irrigation water quality and microbial contamination of vegetables in urban agriculture. </w:t>
      </w:r>
      <w:r w:rsidRPr="00F26378">
        <w:rPr>
          <w:rFonts w:ascii="Times New Roman" w:eastAsia="Times New Roman" w:hAnsi="Times New Roman" w:cs="Times New Roman"/>
          <w:i/>
          <w:iCs/>
          <w:color w:val="000000" w:themeColor="text1"/>
          <w:kern w:val="0"/>
          <w14:ligatures w14:val="none"/>
        </w:rPr>
        <w:t>Agricultural Water Management</w:t>
      </w:r>
      <w:r w:rsidRPr="00F26378">
        <w:rPr>
          <w:rFonts w:ascii="Times New Roman" w:eastAsia="Times New Roman" w:hAnsi="Times New Roman" w:cs="Times New Roman"/>
          <w:color w:val="000000" w:themeColor="text1"/>
          <w:kern w:val="0"/>
          <w14:ligatures w14:val="none"/>
        </w:rPr>
        <w:t xml:space="preserve">, 285, 108356. </w:t>
      </w:r>
    </w:p>
    <w:p w14:paraId="7C39B7D0" w14:textId="7777777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Okeke, C. N., </w:t>
      </w:r>
      <w:proofErr w:type="spellStart"/>
      <w:r w:rsidRPr="00F26378">
        <w:rPr>
          <w:rFonts w:ascii="Times New Roman" w:eastAsia="Times New Roman" w:hAnsi="Times New Roman" w:cs="Times New Roman"/>
          <w:color w:val="000000" w:themeColor="text1"/>
          <w:kern w:val="0"/>
          <w14:ligatures w14:val="none"/>
        </w:rPr>
        <w:t>Eze</w:t>
      </w:r>
      <w:proofErr w:type="spellEnd"/>
      <w:r w:rsidRPr="00F26378">
        <w:rPr>
          <w:rFonts w:ascii="Times New Roman" w:eastAsia="Times New Roman" w:hAnsi="Times New Roman" w:cs="Times New Roman"/>
          <w:color w:val="000000" w:themeColor="text1"/>
          <w:kern w:val="0"/>
          <w14:ligatures w14:val="none"/>
        </w:rPr>
        <w:t xml:space="preserve">, C. N., &amp; Nwankwo, I. U. (2024). Assessment of parasitic contamination in wastewater-irrigated vegetables in Nigeria. </w:t>
      </w:r>
      <w:r w:rsidRPr="00F26378">
        <w:rPr>
          <w:rFonts w:ascii="Times New Roman" w:eastAsia="Times New Roman" w:hAnsi="Times New Roman" w:cs="Times New Roman"/>
          <w:i/>
          <w:iCs/>
          <w:color w:val="000000" w:themeColor="text1"/>
          <w:kern w:val="0"/>
          <w14:ligatures w14:val="none"/>
        </w:rPr>
        <w:t>African Journal of Environmental Science and Technology</w:t>
      </w:r>
      <w:r w:rsidRPr="00F26378">
        <w:rPr>
          <w:rFonts w:ascii="Times New Roman" w:eastAsia="Times New Roman" w:hAnsi="Times New Roman" w:cs="Times New Roman"/>
          <w:color w:val="000000" w:themeColor="text1"/>
          <w:kern w:val="0"/>
          <w14:ligatures w14:val="none"/>
        </w:rPr>
        <w:t>, 18(2), 102–110.</w:t>
      </w:r>
    </w:p>
    <w:p w14:paraId="379EB7F8" w14:textId="311C4BD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p>
    <w:p w14:paraId="5F0466BB" w14:textId="25964422"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proofErr w:type="spellStart"/>
      <w:r w:rsidRPr="00F26378">
        <w:rPr>
          <w:rFonts w:ascii="Times New Roman" w:eastAsia="Times New Roman" w:hAnsi="Times New Roman" w:cs="Times New Roman"/>
          <w:color w:val="000000" w:themeColor="text1"/>
          <w:kern w:val="0"/>
          <w14:ligatures w14:val="none"/>
        </w:rPr>
        <w:t>Papajová</w:t>
      </w:r>
      <w:proofErr w:type="spellEnd"/>
      <w:r w:rsidRPr="00F26378">
        <w:rPr>
          <w:rFonts w:ascii="Times New Roman" w:eastAsia="Times New Roman" w:hAnsi="Times New Roman" w:cs="Times New Roman"/>
          <w:color w:val="000000" w:themeColor="text1"/>
          <w:kern w:val="0"/>
          <w14:ligatures w14:val="none"/>
        </w:rPr>
        <w:t xml:space="preserve">, I., Juris, P., &amp; </w:t>
      </w:r>
      <w:proofErr w:type="spellStart"/>
      <w:r w:rsidRPr="00F26378">
        <w:rPr>
          <w:rFonts w:ascii="Times New Roman" w:eastAsia="Times New Roman" w:hAnsi="Times New Roman" w:cs="Times New Roman"/>
          <w:color w:val="000000" w:themeColor="text1"/>
          <w:kern w:val="0"/>
          <w14:ligatures w14:val="none"/>
        </w:rPr>
        <w:t>Szabová</w:t>
      </w:r>
      <w:proofErr w:type="spellEnd"/>
      <w:r w:rsidRPr="00F26378">
        <w:rPr>
          <w:rFonts w:ascii="Times New Roman" w:eastAsia="Times New Roman" w:hAnsi="Times New Roman" w:cs="Times New Roman"/>
          <w:color w:val="000000" w:themeColor="text1"/>
          <w:kern w:val="0"/>
          <w14:ligatures w14:val="none"/>
        </w:rPr>
        <w:t xml:space="preserve">, E. (2022). Wastewater treatment plants as sources of microbial and parasitic contamination. </w:t>
      </w:r>
      <w:r w:rsidRPr="00F26378">
        <w:rPr>
          <w:rFonts w:ascii="Times New Roman" w:eastAsia="Times New Roman" w:hAnsi="Times New Roman" w:cs="Times New Roman"/>
          <w:i/>
          <w:iCs/>
          <w:color w:val="000000" w:themeColor="text1"/>
          <w:kern w:val="0"/>
          <w14:ligatures w14:val="none"/>
        </w:rPr>
        <w:t>International Journal of Environmental Research and Public Health</w:t>
      </w:r>
      <w:r w:rsidRPr="00F26378">
        <w:rPr>
          <w:rFonts w:ascii="Times New Roman" w:eastAsia="Times New Roman" w:hAnsi="Times New Roman" w:cs="Times New Roman"/>
          <w:color w:val="000000" w:themeColor="text1"/>
          <w:kern w:val="0"/>
          <w14:ligatures w14:val="none"/>
        </w:rPr>
        <w:t xml:space="preserve">, 19(5), 2750. </w:t>
      </w:r>
    </w:p>
    <w:p w14:paraId="5E223CC6" w14:textId="10C09BB4"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lastRenderedPageBreak/>
        <w:t xml:space="preserve">Rahman, M. M., Islam, M. S., &amp; Hasan, M. M. (2024). Microbial contamination of vegetables irrigated with wastewater: Public health implications. </w:t>
      </w:r>
      <w:r w:rsidRPr="00F26378">
        <w:rPr>
          <w:rFonts w:ascii="Times New Roman" w:eastAsia="Times New Roman" w:hAnsi="Times New Roman" w:cs="Times New Roman"/>
          <w:i/>
          <w:iCs/>
          <w:color w:val="000000" w:themeColor="text1"/>
          <w:kern w:val="0"/>
          <w14:ligatures w14:val="none"/>
        </w:rPr>
        <w:t>Environmental Monitoring and Assessment</w:t>
      </w:r>
      <w:r w:rsidRPr="00F26378">
        <w:rPr>
          <w:rFonts w:ascii="Times New Roman" w:eastAsia="Times New Roman" w:hAnsi="Times New Roman" w:cs="Times New Roman"/>
          <w:color w:val="000000" w:themeColor="text1"/>
          <w:kern w:val="0"/>
          <w14:ligatures w14:val="none"/>
        </w:rPr>
        <w:t xml:space="preserve">, 196(1), 45. </w:t>
      </w:r>
    </w:p>
    <w:p w14:paraId="62825CB5" w14:textId="48220994"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proofErr w:type="spellStart"/>
      <w:r w:rsidRPr="00F26378">
        <w:rPr>
          <w:rFonts w:ascii="Times New Roman" w:eastAsia="Times New Roman" w:hAnsi="Times New Roman" w:cs="Times New Roman"/>
          <w:color w:val="000000" w:themeColor="text1"/>
          <w:kern w:val="0"/>
          <w14:ligatures w14:val="none"/>
        </w:rPr>
        <w:t>Raschid</w:t>
      </w:r>
      <w:proofErr w:type="spellEnd"/>
      <w:r w:rsidRPr="00F26378">
        <w:rPr>
          <w:rFonts w:ascii="Times New Roman" w:eastAsia="Times New Roman" w:hAnsi="Times New Roman" w:cs="Times New Roman"/>
          <w:color w:val="000000" w:themeColor="text1"/>
          <w:kern w:val="0"/>
          <w14:ligatures w14:val="none"/>
        </w:rPr>
        <w:t xml:space="preserve">-Sally, L., &amp; Jayakody, P. (2022). Drivers and characteristics of wastewater agriculture in developing countries. </w:t>
      </w:r>
      <w:r w:rsidRPr="00F26378">
        <w:rPr>
          <w:rFonts w:ascii="Times New Roman" w:eastAsia="Times New Roman" w:hAnsi="Times New Roman" w:cs="Times New Roman"/>
          <w:i/>
          <w:iCs/>
          <w:color w:val="000000" w:themeColor="text1"/>
          <w:kern w:val="0"/>
          <w14:ligatures w14:val="none"/>
        </w:rPr>
        <w:t>Water International</w:t>
      </w:r>
      <w:r w:rsidRPr="00F26378">
        <w:rPr>
          <w:rFonts w:ascii="Times New Roman" w:eastAsia="Times New Roman" w:hAnsi="Times New Roman" w:cs="Times New Roman"/>
          <w:color w:val="000000" w:themeColor="text1"/>
          <w:kern w:val="0"/>
          <w14:ligatures w14:val="none"/>
        </w:rPr>
        <w:t xml:space="preserve">, 47(2), 203–218. </w:t>
      </w:r>
    </w:p>
    <w:p w14:paraId="23A89597" w14:textId="5CD64DA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Singh, A., Kumar, R., &amp; Sharma, P. (2023). Microbial risk assessment of wastewater-irrigated crops and associated health risks. </w:t>
      </w:r>
      <w:r w:rsidRPr="00F26378">
        <w:rPr>
          <w:rFonts w:ascii="Times New Roman" w:eastAsia="Times New Roman" w:hAnsi="Times New Roman" w:cs="Times New Roman"/>
          <w:i/>
          <w:iCs/>
          <w:color w:val="000000" w:themeColor="text1"/>
          <w:kern w:val="0"/>
          <w14:ligatures w14:val="none"/>
        </w:rPr>
        <w:t>Journal of Environmental Management</w:t>
      </w:r>
      <w:r w:rsidRPr="00F26378">
        <w:rPr>
          <w:rFonts w:ascii="Times New Roman" w:eastAsia="Times New Roman" w:hAnsi="Times New Roman" w:cs="Times New Roman"/>
          <w:color w:val="000000" w:themeColor="text1"/>
          <w:kern w:val="0"/>
          <w14:ligatures w14:val="none"/>
        </w:rPr>
        <w:t xml:space="preserve">, 325, 116512. </w:t>
      </w:r>
    </w:p>
    <w:p w14:paraId="157F7A0E" w14:textId="7777777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UNICEF. (2022). </w:t>
      </w:r>
      <w:r w:rsidRPr="00F26378">
        <w:rPr>
          <w:rFonts w:ascii="Times New Roman" w:eastAsia="Times New Roman" w:hAnsi="Times New Roman" w:cs="Times New Roman"/>
          <w:i/>
          <w:iCs/>
          <w:color w:val="000000" w:themeColor="text1"/>
          <w:kern w:val="0"/>
          <w14:ligatures w14:val="none"/>
        </w:rPr>
        <w:t>Water, sanitation and hygiene (WASH) and public health outcomes</w:t>
      </w:r>
      <w:r w:rsidRPr="00F26378">
        <w:rPr>
          <w:rFonts w:ascii="Times New Roman" w:eastAsia="Times New Roman" w:hAnsi="Times New Roman" w:cs="Times New Roman"/>
          <w:color w:val="000000" w:themeColor="text1"/>
          <w:kern w:val="0"/>
          <w14:ligatures w14:val="none"/>
        </w:rPr>
        <w:t>. New York: United Nations Children’s Fund.</w:t>
      </w:r>
    </w:p>
    <w:p w14:paraId="27467CBA" w14:textId="7777777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WHO. (2022). </w:t>
      </w:r>
      <w:r w:rsidRPr="00F26378">
        <w:rPr>
          <w:rFonts w:ascii="Times New Roman" w:eastAsia="Times New Roman" w:hAnsi="Times New Roman" w:cs="Times New Roman"/>
          <w:i/>
          <w:iCs/>
          <w:color w:val="000000" w:themeColor="text1"/>
          <w:kern w:val="0"/>
          <w14:ligatures w14:val="none"/>
        </w:rPr>
        <w:t>Food safety: Key facts and global burden of foodborne diseases</w:t>
      </w:r>
      <w:r w:rsidRPr="00F26378">
        <w:rPr>
          <w:rFonts w:ascii="Times New Roman" w:eastAsia="Times New Roman" w:hAnsi="Times New Roman" w:cs="Times New Roman"/>
          <w:color w:val="000000" w:themeColor="text1"/>
          <w:kern w:val="0"/>
          <w14:ligatures w14:val="none"/>
        </w:rPr>
        <w:t>. Geneva: World Health Organization.</w:t>
      </w:r>
    </w:p>
    <w:p w14:paraId="644D4C56" w14:textId="7777777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WHO. (2023). </w:t>
      </w:r>
      <w:r w:rsidRPr="00F26378">
        <w:rPr>
          <w:rFonts w:ascii="Times New Roman" w:eastAsia="Times New Roman" w:hAnsi="Times New Roman" w:cs="Times New Roman"/>
          <w:i/>
          <w:iCs/>
          <w:color w:val="000000" w:themeColor="text1"/>
          <w:kern w:val="0"/>
          <w14:ligatures w14:val="none"/>
        </w:rPr>
        <w:t>Guidelines on sanitation and health: Wastewater management and reuse</w:t>
      </w:r>
      <w:r w:rsidRPr="00F26378">
        <w:rPr>
          <w:rFonts w:ascii="Times New Roman" w:eastAsia="Times New Roman" w:hAnsi="Times New Roman" w:cs="Times New Roman"/>
          <w:color w:val="000000" w:themeColor="text1"/>
          <w:kern w:val="0"/>
          <w14:ligatures w14:val="none"/>
        </w:rPr>
        <w:t>. Geneva: World Health Organization.</w:t>
      </w:r>
    </w:p>
    <w:p w14:paraId="32F59689" w14:textId="77777777"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World Bank. (2023). </w:t>
      </w:r>
      <w:r w:rsidRPr="00F26378">
        <w:rPr>
          <w:rFonts w:ascii="Times New Roman" w:eastAsia="Times New Roman" w:hAnsi="Times New Roman" w:cs="Times New Roman"/>
          <w:i/>
          <w:iCs/>
          <w:color w:val="000000" w:themeColor="text1"/>
          <w:kern w:val="0"/>
          <w14:ligatures w14:val="none"/>
        </w:rPr>
        <w:t>Wastewater reuse and public health risk management in developing countries</w:t>
      </w:r>
      <w:r w:rsidRPr="00F26378">
        <w:rPr>
          <w:rFonts w:ascii="Times New Roman" w:eastAsia="Times New Roman" w:hAnsi="Times New Roman" w:cs="Times New Roman"/>
          <w:color w:val="000000" w:themeColor="text1"/>
          <w:kern w:val="0"/>
          <w14:ligatures w14:val="none"/>
        </w:rPr>
        <w:t>. Washington, DC: World Bank.</w:t>
      </w:r>
    </w:p>
    <w:p w14:paraId="25836922" w14:textId="246DE62C"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Yakubu, Y., Abdullahi, M., &amp; Sani, A. (2023). Parasitic contamination of vegetables and irrigation water in developing countries. </w:t>
      </w:r>
      <w:proofErr w:type="spellStart"/>
      <w:r w:rsidRPr="00F26378">
        <w:rPr>
          <w:rFonts w:ascii="Times New Roman" w:eastAsia="Times New Roman" w:hAnsi="Times New Roman" w:cs="Times New Roman"/>
          <w:i/>
          <w:iCs/>
          <w:color w:val="000000" w:themeColor="text1"/>
          <w:kern w:val="0"/>
          <w14:ligatures w14:val="none"/>
        </w:rPr>
        <w:t>Heliyon</w:t>
      </w:r>
      <w:proofErr w:type="spellEnd"/>
      <w:r w:rsidRPr="00F26378">
        <w:rPr>
          <w:rFonts w:ascii="Times New Roman" w:eastAsia="Times New Roman" w:hAnsi="Times New Roman" w:cs="Times New Roman"/>
          <w:color w:val="000000" w:themeColor="text1"/>
          <w:kern w:val="0"/>
          <w14:ligatures w14:val="none"/>
        </w:rPr>
        <w:t xml:space="preserve">, 9(6), e16945. </w:t>
      </w:r>
    </w:p>
    <w:p w14:paraId="2717BFC0" w14:textId="77777777" w:rsidR="00F26378" w:rsidRPr="00726788" w:rsidRDefault="00F26378" w:rsidP="00726788">
      <w:pPr>
        <w:spacing w:after="120" w:line="240" w:lineRule="auto"/>
        <w:jc w:val="both"/>
        <w:rPr>
          <w:rFonts w:ascii="Times New Roman" w:eastAsia="Times New Roman" w:hAnsi="Times New Roman" w:cs="Times New Roman"/>
          <w:color w:val="000000" w:themeColor="text1"/>
          <w:kern w:val="0"/>
          <w14:ligatures w14:val="none"/>
        </w:rPr>
      </w:pPr>
    </w:p>
    <w:p w14:paraId="4B974E87" w14:textId="77777777" w:rsidR="00BD0D4B" w:rsidRPr="00726788" w:rsidRDefault="00BD0D4B" w:rsidP="00726788">
      <w:pPr>
        <w:spacing w:after="120"/>
        <w:jc w:val="both"/>
        <w:rPr>
          <w:rFonts w:ascii="Times New Roman" w:hAnsi="Times New Roman" w:cs="Times New Roman"/>
          <w:color w:val="000000" w:themeColor="text1"/>
        </w:rPr>
      </w:pPr>
    </w:p>
    <w:sectPr w:rsidR="00BD0D4B" w:rsidRPr="007267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A4B8C" w14:textId="77777777" w:rsidR="00E00883" w:rsidRDefault="00E00883" w:rsidP="000C13D1">
      <w:pPr>
        <w:spacing w:after="0" w:line="240" w:lineRule="auto"/>
      </w:pPr>
      <w:r>
        <w:separator/>
      </w:r>
    </w:p>
  </w:endnote>
  <w:endnote w:type="continuationSeparator" w:id="0">
    <w:p w14:paraId="14C43FF3" w14:textId="77777777" w:rsidR="00E00883" w:rsidRDefault="00E00883" w:rsidP="000C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2D8E5" w14:textId="77777777" w:rsidR="000C13D1" w:rsidRDefault="000C1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ED0CA" w14:textId="77777777" w:rsidR="000C13D1" w:rsidRDefault="000C1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4E6C1" w14:textId="77777777" w:rsidR="000C13D1" w:rsidRDefault="000C1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2234E" w14:textId="77777777" w:rsidR="00E00883" w:rsidRDefault="00E00883" w:rsidP="000C13D1">
      <w:pPr>
        <w:spacing w:after="0" w:line="240" w:lineRule="auto"/>
      </w:pPr>
      <w:r>
        <w:separator/>
      </w:r>
    </w:p>
  </w:footnote>
  <w:footnote w:type="continuationSeparator" w:id="0">
    <w:p w14:paraId="1BC1174C" w14:textId="77777777" w:rsidR="00E00883" w:rsidRDefault="00E00883" w:rsidP="000C1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E866" w14:textId="0A2F6F03" w:rsidR="000C13D1" w:rsidRDefault="000C13D1">
    <w:pPr>
      <w:pStyle w:val="Header"/>
    </w:pPr>
    <w:r>
      <w:rPr>
        <w:noProof/>
      </w:rPr>
      <w:pict w14:anchorId="20F24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2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89135" w14:textId="2BB892D6" w:rsidR="000C13D1" w:rsidRDefault="000C13D1">
    <w:pPr>
      <w:pStyle w:val="Header"/>
    </w:pPr>
    <w:r>
      <w:rPr>
        <w:noProof/>
      </w:rPr>
      <w:pict w14:anchorId="6FC32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2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64980" w14:textId="1AAB2781" w:rsidR="000C13D1" w:rsidRDefault="000C13D1">
    <w:pPr>
      <w:pStyle w:val="Header"/>
    </w:pPr>
    <w:r>
      <w:rPr>
        <w:noProof/>
      </w:rPr>
      <w:pict w14:anchorId="46FE0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2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48"/>
    <w:rsid w:val="000C13D1"/>
    <w:rsid w:val="0013506B"/>
    <w:rsid w:val="001D28A4"/>
    <w:rsid w:val="002866B1"/>
    <w:rsid w:val="003270F1"/>
    <w:rsid w:val="0039260A"/>
    <w:rsid w:val="00397D94"/>
    <w:rsid w:val="005814EB"/>
    <w:rsid w:val="0065098C"/>
    <w:rsid w:val="006D1D48"/>
    <w:rsid w:val="006D2391"/>
    <w:rsid w:val="00726788"/>
    <w:rsid w:val="00AA2520"/>
    <w:rsid w:val="00AA640F"/>
    <w:rsid w:val="00B80065"/>
    <w:rsid w:val="00BD0D4B"/>
    <w:rsid w:val="00C505F5"/>
    <w:rsid w:val="00CA71C0"/>
    <w:rsid w:val="00E00883"/>
    <w:rsid w:val="00F26378"/>
    <w:rsid w:val="00FC3544"/>
    <w:rsid w:val="00FF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6A677E"/>
  <w15:chartTrackingRefBased/>
  <w15:docId w15:val="{F495DA32-24C4-484D-B812-31602E43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D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1D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1D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1D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1D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1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D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1D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1D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1D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1D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1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D48"/>
    <w:rPr>
      <w:rFonts w:eastAsiaTheme="majorEastAsia" w:cstheme="majorBidi"/>
      <w:color w:val="272727" w:themeColor="text1" w:themeTint="D8"/>
    </w:rPr>
  </w:style>
  <w:style w:type="paragraph" w:styleId="Title">
    <w:name w:val="Title"/>
    <w:basedOn w:val="Normal"/>
    <w:next w:val="Normal"/>
    <w:link w:val="TitleChar"/>
    <w:uiPriority w:val="10"/>
    <w:qFormat/>
    <w:rsid w:val="006D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D48"/>
    <w:pPr>
      <w:spacing w:before="160"/>
      <w:jc w:val="center"/>
    </w:pPr>
    <w:rPr>
      <w:i/>
      <w:iCs/>
      <w:color w:val="404040" w:themeColor="text1" w:themeTint="BF"/>
    </w:rPr>
  </w:style>
  <w:style w:type="character" w:customStyle="1" w:styleId="QuoteChar">
    <w:name w:val="Quote Char"/>
    <w:basedOn w:val="DefaultParagraphFont"/>
    <w:link w:val="Quote"/>
    <w:uiPriority w:val="29"/>
    <w:rsid w:val="006D1D48"/>
    <w:rPr>
      <w:i/>
      <w:iCs/>
      <w:color w:val="404040" w:themeColor="text1" w:themeTint="BF"/>
    </w:rPr>
  </w:style>
  <w:style w:type="paragraph" w:styleId="ListParagraph">
    <w:name w:val="List Paragraph"/>
    <w:basedOn w:val="Normal"/>
    <w:uiPriority w:val="34"/>
    <w:qFormat/>
    <w:rsid w:val="006D1D48"/>
    <w:pPr>
      <w:ind w:left="720"/>
      <w:contextualSpacing/>
    </w:pPr>
  </w:style>
  <w:style w:type="character" w:styleId="IntenseEmphasis">
    <w:name w:val="Intense Emphasis"/>
    <w:basedOn w:val="DefaultParagraphFont"/>
    <w:uiPriority w:val="21"/>
    <w:qFormat/>
    <w:rsid w:val="006D1D48"/>
    <w:rPr>
      <w:i/>
      <w:iCs/>
      <w:color w:val="2F5496" w:themeColor="accent1" w:themeShade="BF"/>
    </w:rPr>
  </w:style>
  <w:style w:type="paragraph" w:styleId="IntenseQuote">
    <w:name w:val="Intense Quote"/>
    <w:basedOn w:val="Normal"/>
    <w:next w:val="Normal"/>
    <w:link w:val="IntenseQuoteChar"/>
    <w:uiPriority w:val="30"/>
    <w:qFormat/>
    <w:rsid w:val="006D1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1D48"/>
    <w:rPr>
      <w:i/>
      <w:iCs/>
      <w:color w:val="2F5496" w:themeColor="accent1" w:themeShade="BF"/>
    </w:rPr>
  </w:style>
  <w:style w:type="character" w:styleId="IntenseReference">
    <w:name w:val="Intense Reference"/>
    <w:basedOn w:val="DefaultParagraphFont"/>
    <w:uiPriority w:val="32"/>
    <w:qFormat/>
    <w:rsid w:val="006D1D48"/>
    <w:rPr>
      <w:b/>
      <w:bCs/>
      <w:smallCaps/>
      <w:color w:val="2F5496" w:themeColor="accent1" w:themeShade="BF"/>
      <w:spacing w:val="5"/>
    </w:rPr>
  </w:style>
  <w:style w:type="table" w:styleId="PlainTable2">
    <w:name w:val="Plain Table 2"/>
    <w:basedOn w:val="TableNormal"/>
    <w:uiPriority w:val="42"/>
    <w:rsid w:val="006D1D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6D1D48"/>
    <w:rPr>
      <w:b/>
      <w:bCs/>
    </w:rPr>
  </w:style>
  <w:style w:type="character" w:styleId="Emphasis">
    <w:name w:val="Emphasis"/>
    <w:basedOn w:val="DefaultParagraphFont"/>
    <w:uiPriority w:val="20"/>
    <w:qFormat/>
    <w:rsid w:val="006D1D48"/>
    <w:rPr>
      <w:i/>
      <w:iCs/>
    </w:rPr>
  </w:style>
  <w:style w:type="paragraph" w:styleId="NormalWeb">
    <w:name w:val="Normal (Web)"/>
    <w:basedOn w:val="Normal"/>
    <w:uiPriority w:val="99"/>
    <w:unhideWhenUsed/>
    <w:rsid w:val="006D1D4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A640F"/>
    <w:rPr>
      <w:color w:val="0563C1" w:themeColor="hyperlink"/>
      <w:u w:val="single"/>
    </w:rPr>
  </w:style>
  <w:style w:type="character" w:styleId="UnresolvedMention">
    <w:name w:val="Unresolved Mention"/>
    <w:basedOn w:val="DefaultParagraphFont"/>
    <w:uiPriority w:val="99"/>
    <w:semiHidden/>
    <w:unhideWhenUsed/>
    <w:rsid w:val="00AA640F"/>
    <w:rPr>
      <w:color w:val="605E5C"/>
      <w:shd w:val="clear" w:color="auto" w:fill="E1DFDD"/>
    </w:rPr>
  </w:style>
  <w:style w:type="paragraph" w:styleId="Header">
    <w:name w:val="header"/>
    <w:basedOn w:val="Normal"/>
    <w:link w:val="HeaderChar"/>
    <w:uiPriority w:val="99"/>
    <w:unhideWhenUsed/>
    <w:rsid w:val="000C1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3D1"/>
  </w:style>
  <w:style w:type="paragraph" w:styleId="Footer">
    <w:name w:val="footer"/>
    <w:basedOn w:val="Normal"/>
    <w:link w:val="FooterChar"/>
    <w:uiPriority w:val="99"/>
    <w:unhideWhenUsed/>
    <w:rsid w:val="000C1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4976</Words>
  <Characters>28367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1166</cp:lastModifiedBy>
  <cp:revision>15</cp:revision>
  <dcterms:created xsi:type="dcterms:W3CDTF">2026-03-20T11:25:00Z</dcterms:created>
  <dcterms:modified xsi:type="dcterms:W3CDTF">2026-03-23T10:34:00Z</dcterms:modified>
</cp:coreProperties>
</file>