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78E52" w14:textId="7A19D6C8" w:rsidR="001E4034" w:rsidRPr="001E4034" w:rsidRDefault="001E4034" w:rsidP="001E4034">
      <w:pPr>
        <w:pStyle w:val="Author"/>
        <w:spacing w:line="240" w:lineRule="auto"/>
        <w:jc w:val="left"/>
        <w:rPr>
          <w:rFonts w:ascii="Arial" w:hAnsi="Arial" w:cs="Arial"/>
          <w:bCs/>
          <w:iCs/>
          <w:kern w:val="28"/>
          <w:sz w:val="36"/>
          <w:u w:val="single"/>
        </w:rPr>
      </w:pPr>
      <w:r w:rsidRPr="001E4034">
        <w:rPr>
          <w:rFonts w:ascii="Arial" w:hAnsi="Arial" w:cs="Arial"/>
          <w:bCs/>
          <w:iCs/>
          <w:kern w:val="28"/>
          <w:sz w:val="36"/>
          <w:u w:val="single"/>
        </w:rPr>
        <w:t>Original Research Article</w:t>
      </w:r>
    </w:p>
    <w:p w14:paraId="0C18A921" w14:textId="77777777" w:rsidR="001E4034" w:rsidRDefault="001E4034" w:rsidP="001E4034">
      <w:pPr>
        <w:pStyle w:val="Author"/>
        <w:spacing w:line="240" w:lineRule="auto"/>
        <w:rPr>
          <w:rFonts w:ascii="Arial" w:hAnsi="Arial" w:cs="Arial"/>
          <w:bCs/>
          <w:iCs/>
          <w:kern w:val="28"/>
          <w:sz w:val="36"/>
        </w:rPr>
      </w:pPr>
    </w:p>
    <w:p w14:paraId="62D4F96C" w14:textId="1BBBF186" w:rsidR="001E4034" w:rsidRDefault="00211511" w:rsidP="001E4034">
      <w:pPr>
        <w:pStyle w:val="Author"/>
        <w:spacing w:line="240" w:lineRule="auto"/>
        <w:rPr>
          <w:rFonts w:ascii="Arial" w:hAnsi="Arial" w:cs="Arial"/>
          <w:bCs/>
          <w:iCs/>
          <w:kern w:val="28"/>
          <w:sz w:val="36"/>
        </w:rPr>
      </w:pPr>
      <w:r w:rsidRPr="00211511">
        <w:rPr>
          <w:rFonts w:ascii="Arial" w:hAnsi="Arial" w:cs="Arial"/>
          <w:bCs/>
          <w:iCs/>
          <w:kern w:val="28"/>
          <w:sz w:val="36"/>
        </w:rPr>
        <w:t>INSTRUCTIONAL LEADERSHIP OF SCHOOL HEADS AND PRODUCTIVE LEARNING ATMOSPHERE OF PUBLIC ELEMENTARY SCHOOLS</w:t>
      </w:r>
    </w:p>
    <w:p w14:paraId="51568F20" w14:textId="77777777" w:rsidR="001E4034" w:rsidRPr="00F20186" w:rsidRDefault="001E4034" w:rsidP="00A66A45">
      <w:pPr>
        <w:pStyle w:val="Affiliation"/>
        <w:spacing w:after="0" w:line="240" w:lineRule="auto"/>
        <w:jc w:val="left"/>
        <w:rPr>
          <w:rFonts w:ascii="Arial" w:hAnsi="Arial" w:cs="Arial"/>
          <w:b/>
          <w:bCs/>
          <w:i/>
        </w:rPr>
      </w:pPr>
    </w:p>
    <w:p w14:paraId="7EE81A0A" w14:textId="77777777" w:rsidR="002C57D2" w:rsidRPr="00FB3A86" w:rsidRDefault="002C57D2" w:rsidP="00441B6F">
      <w:pPr>
        <w:pStyle w:val="Affiliation"/>
        <w:spacing w:after="0" w:line="240" w:lineRule="auto"/>
        <w:jc w:val="both"/>
        <w:rPr>
          <w:rFonts w:ascii="Arial" w:hAnsi="Arial" w:cs="Arial"/>
        </w:rPr>
      </w:pPr>
    </w:p>
    <w:p w14:paraId="293BDEE1" w14:textId="77777777" w:rsidR="00B01FCD" w:rsidRPr="00FB3A86" w:rsidRDefault="00B45035" w:rsidP="00441B6F">
      <w:pPr>
        <w:pStyle w:val="Copyright"/>
        <w:spacing w:after="0" w:line="240" w:lineRule="auto"/>
        <w:jc w:val="both"/>
        <w:rPr>
          <w:rFonts w:ascii="Arial" w:hAnsi="Arial" w:cs="Arial"/>
        </w:rPr>
        <w:sectPr w:rsidR="00B01FCD" w:rsidRPr="00FB3A86" w:rsidSect="00DF56B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B5EB9B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8E23148" w14:textId="57377DD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889854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C332E03" w14:textId="77777777" w:rsidTr="001E44FE">
        <w:tc>
          <w:tcPr>
            <w:tcW w:w="9576" w:type="dxa"/>
            <w:shd w:val="clear" w:color="auto" w:fill="F2F2F2"/>
          </w:tcPr>
          <w:p w14:paraId="1B94F2CC" w14:textId="347FD835" w:rsidR="00505F06" w:rsidRPr="0040781E" w:rsidRDefault="00AF78C3" w:rsidP="00CB3187">
            <w:pPr>
              <w:pStyle w:val="Body"/>
              <w:rPr>
                <w:rFonts w:ascii="Arial" w:hAnsi="Arial" w:cs="Arial"/>
              </w:rPr>
            </w:pPr>
            <w:r w:rsidRPr="00477750">
              <w:rPr>
                <w:rFonts w:ascii="Arial" w:hAnsi="Arial" w:cs="Arial"/>
              </w:rPr>
              <w:t>The main focus of the study was to determine</w:t>
            </w:r>
            <w:r w:rsidR="00BE0946" w:rsidRPr="006D294C">
              <w:rPr>
                <w:rFonts w:ascii="Arial" w:hAnsi="Arial" w:cs="Arial"/>
              </w:rPr>
              <w:t xml:space="preserve"> the significance of the relationship between instructional leadership indices of school heads and productive learning atmosphere</w:t>
            </w:r>
            <w:r>
              <w:rPr>
                <w:rFonts w:ascii="Arial" w:hAnsi="Arial" w:cs="Arial"/>
              </w:rPr>
              <w:t>.</w:t>
            </w:r>
            <w:r>
              <w:t xml:space="preserve"> </w:t>
            </w:r>
            <w:r w:rsidR="00BE0946" w:rsidRPr="001B5D4D">
              <w:rPr>
                <w:rFonts w:ascii="Arial" w:hAnsi="Arial" w:cs="Arial"/>
              </w:rPr>
              <w:t>This study utilized non-experimental quantitative research approach utilizing descriptive correlational design. Quantitative research is defined as a systematic investigation of phenomena by gathering quantifiable data and performing statistical, mathematical, or computational techniques. Quantitative research collects information from existing and potential customers using </w:t>
            </w:r>
            <w:r w:rsidR="00BE0946" w:rsidRPr="00DB11C0">
              <w:rPr>
                <w:rFonts w:ascii="Arial" w:hAnsi="Arial" w:cs="Arial"/>
              </w:rPr>
              <w:t>sampling methods</w:t>
            </w:r>
            <w:r w:rsidR="00BE0946" w:rsidRPr="001B5D4D">
              <w:rPr>
                <w:rFonts w:ascii="Arial" w:hAnsi="Arial" w:cs="Arial"/>
              </w:rPr>
              <w:t> and sending out </w:t>
            </w:r>
            <w:r w:rsidR="00BE0946" w:rsidRPr="00DB11C0">
              <w:rPr>
                <w:rFonts w:ascii="Arial" w:hAnsi="Arial" w:cs="Arial"/>
              </w:rPr>
              <w:t>online surveys</w:t>
            </w:r>
            <w:r w:rsidR="00BE0946" w:rsidRPr="001B5D4D">
              <w:rPr>
                <w:rFonts w:ascii="Arial" w:hAnsi="Arial" w:cs="Arial"/>
              </w:rPr>
              <w:t>, </w:t>
            </w:r>
            <w:r w:rsidR="00BE0946" w:rsidRPr="00DB11C0">
              <w:rPr>
                <w:rFonts w:ascii="Arial" w:hAnsi="Arial" w:cs="Arial"/>
              </w:rPr>
              <w:t>online polls</w:t>
            </w:r>
            <w:r w:rsidR="00BE0946" w:rsidRPr="001B5D4D">
              <w:rPr>
                <w:rFonts w:ascii="Arial" w:hAnsi="Arial" w:cs="Arial"/>
              </w:rPr>
              <w:t xml:space="preserve">, and </w:t>
            </w:r>
            <w:r w:rsidR="00BE0946" w:rsidRPr="00DB11C0">
              <w:rPr>
                <w:rFonts w:ascii="Arial" w:hAnsi="Arial" w:cs="Arial"/>
              </w:rPr>
              <w:t>questionnaires</w:t>
            </w:r>
            <w:r w:rsidR="00BE0946" w:rsidRPr="001B5D4D">
              <w:rPr>
                <w:rFonts w:ascii="Arial" w:hAnsi="Arial" w:cs="Arial"/>
              </w:rPr>
              <w:t>. The results of which can be depicted in the form of numerical. After careful understanding of these numbers to predict the future of a product or service and make changes accordingly (Berg, 2009)</w:t>
            </w:r>
            <w:r w:rsidRPr="00AF78C3">
              <w:rPr>
                <w:rFonts w:ascii="Arial" w:hAnsi="Arial" w:cs="Arial"/>
              </w:rPr>
              <w:t>.</w:t>
            </w:r>
            <w:r w:rsidR="00F058B6">
              <w:rPr>
                <w:rFonts w:ascii="Arial" w:hAnsi="Arial" w:cs="Arial"/>
              </w:rPr>
              <w:t xml:space="preserve"> </w:t>
            </w:r>
            <w:r w:rsidR="00F058B6" w:rsidRPr="00F058B6">
              <w:rPr>
                <w:rFonts w:ascii="Arial" w:hAnsi="Arial" w:cs="Arial"/>
              </w:rPr>
              <w:t xml:space="preserve">The study is conducted in </w:t>
            </w:r>
            <w:proofErr w:type="spellStart"/>
            <w:r w:rsidR="00F058B6" w:rsidRPr="00F058B6">
              <w:rPr>
                <w:rFonts w:ascii="Arial" w:hAnsi="Arial" w:cs="Arial"/>
              </w:rPr>
              <w:t>Sulop</w:t>
            </w:r>
            <w:proofErr w:type="spellEnd"/>
            <w:r w:rsidR="00F058B6" w:rsidRPr="00F058B6">
              <w:rPr>
                <w:rFonts w:ascii="Arial" w:hAnsi="Arial" w:cs="Arial"/>
              </w:rPr>
              <w:t xml:space="preserve"> District, located in the Municipality of </w:t>
            </w:r>
            <w:proofErr w:type="spellStart"/>
            <w:r w:rsidR="00F058B6" w:rsidRPr="00F058B6">
              <w:rPr>
                <w:rFonts w:ascii="Arial" w:hAnsi="Arial" w:cs="Arial"/>
              </w:rPr>
              <w:t>Sulop</w:t>
            </w:r>
            <w:proofErr w:type="spellEnd"/>
            <w:r w:rsidR="00F058B6" w:rsidRPr="00F058B6">
              <w:rPr>
                <w:rFonts w:ascii="Arial" w:hAnsi="Arial" w:cs="Arial"/>
              </w:rPr>
              <w:t xml:space="preserve">, a 3rd class municipality in Davao del Sur. </w:t>
            </w:r>
            <w:r w:rsidR="00C4321D">
              <w:rPr>
                <w:rFonts w:ascii="Arial" w:hAnsi="Arial" w:cs="Arial"/>
              </w:rPr>
              <w:t>A</w:t>
            </w:r>
            <w:r w:rsidR="00F058B6" w:rsidRPr="00F058B6">
              <w:rPr>
                <w:rFonts w:ascii="Arial" w:hAnsi="Arial" w:cs="Arial"/>
              </w:rPr>
              <w:t xml:space="preserve">pproximately 17 kilometers from </w:t>
            </w:r>
            <w:proofErr w:type="spellStart"/>
            <w:r w:rsidR="00F058B6" w:rsidRPr="00F058B6">
              <w:rPr>
                <w:rFonts w:ascii="Arial" w:hAnsi="Arial" w:cs="Arial"/>
              </w:rPr>
              <w:t>Digos</w:t>
            </w:r>
            <w:proofErr w:type="spellEnd"/>
            <w:r w:rsidR="00F058B6" w:rsidRPr="00F058B6">
              <w:rPr>
                <w:rFonts w:ascii="Arial" w:hAnsi="Arial" w:cs="Arial"/>
              </w:rPr>
              <w:t xml:space="preserve"> City, the provincial capital, and lies midway between two major growth centers in Mindanao: Davao City (Region XI) and General Santos City (Region XII)</w:t>
            </w:r>
            <w:r w:rsidR="00F058B6">
              <w:rPr>
                <w:rFonts w:ascii="Arial" w:hAnsi="Arial" w:cs="Arial"/>
              </w:rPr>
              <w:t xml:space="preserve"> </w:t>
            </w:r>
            <w:r w:rsidR="00F058B6" w:rsidRPr="00403F09">
              <w:rPr>
                <w:rFonts w:ascii="Arial" w:hAnsi="Arial" w:cs="Arial"/>
              </w:rPr>
              <w:t>during the second semester of school year 2020 - 2021</w:t>
            </w:r>
            <w:r w:rsidR="00CB3187">
              <w:t xml:space="preserve"> </w:t>
            </w:r>
            <w:r w:rsidR="00CB3187" w:rsidRPr="00CB3187">
              <w:rPr>
                <w:rFonts w:ascii="Arial" w:hAnsi="Arial" w:cs="Arial"/>
              </w:rPr>
              <w:t>This study utilized convenient sampling in determining the sample of this study. Only those teachers who manifested their willingness to participate in the research were included in the study. These teachers signed the Informed Consent to show their voluntary participation of the study</w:t>
            </w:r>
            <w:r w:rsidR="00F11E7A" w:rsidRPr="00F11E7A">
              <w:rPr>
                <w:rFonts w:ascii="Arial" w:hAnsi="Arial" w:cs="Arial"/>
              </w:rPr>
              <w:t>. A validated researcher-made questionnaire with a five-point Likert scale was utilized. Necessary approvals were secured prior to data collection through questionnaire distribution. Data were analyzed using mean and Pearson correlation to determine the extent of practices and relationships between variables.</w:t>
            </w:r>
            <w:r w:rsidR="00676615">
              <w:rPr>
                <w:rFonts w:ascii="Arial" w:hAnsi="Arial" w:cs="Arial"/>
              </w:rPr>
              <w:t xml:space="preserve"> </w:t>
            </w:r>
            <w:r w:rsidR="00676615" w:rsidRPr="00676615">
              <w:rPr>
                <w:rFonts w:ascii="Arial" w:hAnsi="Arial" w:cs="Arial"/>
              </w:rPr>
              <w:t xml:space="preserve">The results showed </w:t>
            </w:r>
            <w:r w:rsidR="00A66A45">
              <w:rPr>
                <w:rFonts w:ascii="Arial" w:hAnsi="Arial" w:cs="Arial"/>
              </w:rPr>
              <w:t xml:space="preserve">that </w:t>
            </w:r>
            <w:r w:rsidR="00CB3187" w:rsidRPr="00CB3187">
              <w:rPr>
                <w:rFonts w:ascii="Arial" w:hAnsi="Arial" w:cs="Arial"/>
              </w:rPr>
              <w:t xml:space="preserve">only school classroom layout is not correlated with instructional leadership of school heads as evidenced by the computed </w:t>
            </w:r>
            <w:proofErr w:type="spellStart"/>
            <w:r w:rsidR="00CB3187" w:rsidRPr="00CB3187">
              <w:rPr>
                <w:rFonts w:ascii="Arial" w:hAnsi="Arial" w:cs="Arial"/>
              </w:rPr>
              <w:t>r-value</w:t>
            </w:r>
            <w:proofErr w:type="spellEnd"/>
            <w:r w:rsidR="00CB3187" w:rsidRPr="00CB3187">
              <w:rPr>
                <w:rFonts w:ascii="Arial" w:hAnsi="Arial" w:cs="Arial"/>
              </w:rPr>
              <w:t xml:space="preserve"> which is lower than the tabular value of r. On the other hand, school activity indicator is highly correlated with instructional leadership as evidenced by the computed </w:t>
            </w:r>
            <w:proofErr w:type="spellStart"/>
            <w:r w:rsidR="00CB3187" w:rsidRPr="00CB3187">
              <w:rPr>
                <w:rFonts w:ascii="Arial" w:hAnsi="Arial" w:cs="Arial"/>
              </w:rPr>
              <w:t>r-value</w:t>
            </w:r>
            <w:proofErr w:type="spellEnd"/>
            <w:r w:rsidR="00CB3187" w:rsidRPr="00CB3187">
              <w:rPr>
                <w:rFonts w:ascii="Arial" w:hAnsi="Arial" w:cs="Arial"/>
              </w:rPr>
              <w:t xml:space="preserve"> which is higher than the tabular value. Learning center is moderately correlated with instructional leadership while student interactions and activities obtained low correlation. Generally, instructional leadership is moderately correlated with productive learning atmosphere. The hypothesis of no significant relationship between instructional leadership indices and productive learning atmosphere was rejected.</w:t>
            </w:r>
            <w:r w:rsidR="00A66A45">
              <w:rPr>
                <w:rFonts w:ascii="Arial" w:hAnsi="Arial" w:cs="Arial"/>
              </w:rPr>
              <w:t xml:space="preserve"> </w:t>
            </w:r>
            <w:r w:rsidR="00CB3187" w:rsidRPr="00CB3187">
              <w:rPr>
                <w:rFonts w:ascii="Arial" w:hAnsi="Arial" w:cs="Arial"/>
              </w:rPr>
              <w:t>In addition, it was found out that the indicators of instructional leadership can influence productive learning atmosphere: assessment (34.10%); developing programs (67.10%); programs for instructional improvement (42.60) and instructional supervision (52.10). All probability values were found below 0.05 level of significance.</w:t>
            </w:r>
          </w:p>
        </w:tc>
      </w:tr>
    </w:tbl>
    <w:p w14:paraId="7BB9C545" w14:textId="362B8621" w:rsidR="00790ADA" w:rsidRDefault="00A24E7E" w:rsidP="00441B6F">
      <w:pPr>
        <w:pStyle w:val="Body"/>
        <w:spacing w:after="0"/>
        <w:rPr>
          <w:rFonts w:ascii="Arial" w:hAnsi="Arial" w:cs="Arial"/>
          <w:i/>
        </w:rPr>
      </w:pPr>
      <w:r>
        <w:rPr>
          <w:rFonts w:ascii="Arial" w:hAnsi="Arial" w:cs="Arial"/>
          <w:i/>
        </w:rPr>
        <w:t xml:space="preserve">Keywords: </w:t>
      </w:r>
      <w:r w:rsidR="0040781E" w:rsidRPr="0040781E">
        <w:rPr>
          <w:rFonts w:ascii="Arial" w:hAnsi="Arial" w:cs="Arial"/>
          <w:i/>
        </w:rPr>
        <w:t>Educational Leadership, Goal Setting, Motivational Approaches, Professional Development, School Administrators</w:t>
      </w:r>
    </w:p>
    <w:p w14:paraId="1B16031C" w14:textId="77777777" w:rsidR="0024282C" w:rsidRDefault="0024282C" w:rsidP="00441B6F">
      <w:pPr>
        <w:pStyle w:val="Body"/>
        <w:spacing w:after="0"/>
        <w:rPr>
          <w:rFonts w:ascii="Arial" w:hAnsi="Arial" w:cs="Arial"/>
          <w:i/>
          <w:sz w:val="18"/>
        </w:rPr>
      </w:pPr>
    </w:p>
    <w:p w14:paraId="358989AC" w14:textId="191599AF"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78736A0A" w14:textId="77777777" w:rsidR="00790ADA" w:rsidRPr="00FB3A86" w:rsidRDefault="00790ADA" w:rsidP="00441B6F">
      <w:pPr>
        <w:pStyle w:val="AbstHead"/>
        <w:spacing w:after="0"/>
        <w:jc w:val="both"/>
        <w:rPr>
          <w:rFonts w:ascii="Arial" w:hAnsi="Arial" w:cs="Arial"/>
        </w:rPr>
      </w:pPr>
    </w:p>
    <w:p w14:paraId="1CB12733" w14:textId="77777777" w:rsidR="009A70EC" w:rsidRPr="009A70EC" w:rsidRDefault="009A70EC" w:rsidP="009A70EC">
      <w:pPr>
        <w:pStyle w:val="Body"/>
        <w:rPr>
          <w:rFonts w:ascii="Arial" w:hAnsi="Arial" w:cs="Arial"/>
        </w:rPr>
      </w:pPr>
      <w:r w:rsidRPr="009A70EC">
        <w:rPr>
          <w:rFonts w:ascii="Arial" w:hAnsi="Arial" w:cs="Arial"/>
        </w:rPr>
        <w:t xml:space="preserve">Productive learning atmosphere is one of the basic components of school system that makes teaching and learning events concrete in the light of school effectiveness. It consists of areas where the physical structures are built and students interactions of behavior are established for purposes of providing academic instruction and opportunities of learning to children. The various facilities are designed to fit the requirements of the different learning activities and initiatives in and outside of the classrooms. </w:t>
      </w:r>
    </w:p>
    <w:p w14:paraId="533984A7" w14:textId="77777777" w:rsidR="009A70EC" w:rsidRPr="009A70EC" w:rsidRDefault="009A70EC" w:rsidP="009A70EC">
      <w:pPr>
        <w:pStyle w:val="Body"/>
        <w:rPr>
          <w:rFonts w:ascii="Arial" w:hAnsi="Arial" w:cs="Arial"/>
        </w:rPr>
      </w:pPr>
      <w:r w:rsidRPr="009A70EC">
        <w:rPr>
          <w:rFonts w:ascii="Arial" w:hAnsi="Arial" w:cs="Arial"/>
        </w:rPr>
        <w:t>In the study made in USA, the selection of teachers, teaching materials and teaching mechanisms can have a great impact towards producing a quality and productive learning atmosphere. As opined by Naidu (2012), it is widely acknowledged that information and knowledge is power, and that those who have it (or have access to it), are often in a better position than those who do not. In the context of development, access to information may be as basic as the ability to obtain news and weather reports from radio or television broadcasts, or to acquire knowledge about how to cope with natural disasters.</w:t>
      </w:r>
    </w:p>
    <w:p w14:paraId="60A2CC30" w14:textId="51CCB8BD" w:rsidR="009A70EC" w:rsidRPr="009A70EC" w:rsidRDefault="009A70EC" w:rsidP="009A70EC">
      <w:pPr>
        <w:pStyle w:val="Body"/>
        <w:rPr>
          <w:rFonts w:ascii="Arial" w:hAnsi="Arial" w:cs="Arial"/>
        </w:rPr>
      </w:pPr>
      <w:r w:rsidRPr="009A70EC">
        <w:rPr>
          <w:rFonts w:ascii="Arial" w:hAnsi="Arial" w:cs="Arial"/>
        </w:rPr>
        <w:t xml:space="preserve">It must be noted that instructional leadership differs from that of a school administrator or manager in a number of ways. Principals who pride themselves as administrators are too preoccupied in dealing with strictly administrative duties compared to principals who are instructional leaders. The latter role involves setting clear goals, allocating resources to instruction, managing the curriculum, monitoring lesson plans, and evaluating teachers. In short, instructional leadership are those actions that a principal takes, or delegates to others, to promote growth in student learning. The instructional leader makes instructional quality the top priority of the school and attempts to bring that vision to realization (Philips, 2012).  </w:t>
      </w:r>
      <w:r w:rsidRPr="009A70EC">
        <w:rPr>
          <w:rFonts w:ascii="Arial" w:hAnsi="Arial" w:cs="Arial"/>
        </w:rPr>
        <w:tab/>
      </w:r>
      <w:r w:rsidRPr="009A70EC">
        <w:rPr>
          <w:rFonts w:ascii="Arial" w:hAnsi="Arial" w:cs="Arial"/>
        </w:rPr>
        <w:tab/>
      </w:r>
      <w:r w:rsidRPr="009A70EC">
        <w:rPr>
          <w:rFonts w:ascii="Arial" w:hAnsi="Arial" w:cs="Arial"/>
        </w:rPr>
        <w:tab/>
      </w:r>
      <w:r w:rsidRPr="009A70EC">
        <w:rPr>
          <w:rFonts w:ascii="Arial" w:hAnsi="Arial" w:cs="Arial"/>
        </w:rPr>
        <w:tab/>
      </w:r>
      <w:r w:rsidRPr="009A70EC">
        <w:rPr>
          <w:rFonts w:ascii="Arial" w:hAnsi="Arial" w:cs="Arial"/>
        </w:rPr>
        <w:tab/>
      </w:r>
    </w:p>
    <w:p w14:paraId="5038F834" w14:textId="1790AEC2" w:rsidR="00AA6843" w:rsidRDefault="009A70EC" w:rsidP="009A70EC">
      <w:pPr>
        <w:pStyle w:val="Body"/>
        <w:spacing w:after="0"/>
        <w:rPr>
          <w:rFonts w:ascii="Arial" w:hAnsi="Arial" w:cs="Arial"/>
        </w:rPr>
      </w:pPr>
      <w:r w:rsidRPr="009A70EC">
        <w:rPr>
          <w:rFonts w:ascii="Arial" w:hAnsi="Arial" w:cs="Arial"/>
        </w:rPr>
        <w:t>In providing positive and productive learning atmosphere, instructional leadership capabilities must be of school administrators must be given enough attention in order to provide excellent classroom climate that would address the needs of the students in learning. The product of this study would provide the agency concerned and the teachers aiming for advanced pedagogical preparations and implementation with starting point towards establishing an effective school through effective climate for learning. This study will be made as basis in designing managerial orientation initiative - a preparation mechanism for those personnel dreaming to handle a school in the future. This research endeavor is indeed is a valuable tool with educational relevance.</w:t>
      </w:r>
    </w:p>
    <w:p w14:paraId="248D0A31" w14:textId="77777777" w:rsidR="009A70EC" w:rsidRDefault="009A70EC" w:rsidP="009A70EC">
      <w:pPr>
        <w:pStyle w:val="Body"/>
        <w:spacing w:after="0"/>
        <w:rPr>
          <w:rFonts w:ascii="Arial" w:hAnsi="Arial" w:cs="Arial"/>
        </w:rPr>
      </w:pPr>
    </w:p>
    <w:p w14:paraId="1596C653" w14:textId="086DE77C" w:rsidR="00AA6843" w:rsidRPr="00AA6843" w:rsidRDefault="00AA6843" w:rsidP="00441B6F">
      <w:pPr>
        <w:pStyle w:val="Body"/>
        <w:spacing w:after="0"/>
        <w:rPr>
          <w:rFonts w:ascii="Arial" w:hAnsi="Arial" w:cs="Arial"/>
          <w:b/>
          <w:bCs/>
        </w:rPr>
      </w:pPr>
      <w:r w:rsidRPr="00AA6843">
        <w:rPr>
          <w:rFonts w:ascii="Arial" w:hAnsi="Arial" w:cs="Arial"/>
          <w:b/>
          <w:bCs/>
        </w:rPr>
        <w:t>OBJECTIVE</w:t>
      </w:r>
    </w:p>
    <w:p w14:paraId="100CB68C" w14:textId="77777777" w:rsidR="00790ADA" w:rsidRDefault="00790ADA" w:rsidP="00441B6F">
      <w:pPr>
        <w:pStyle w:val="Body"/>
        <w:spacing w:after="0"/>
        <w:rPr>
          <w:rFonts w:ascii="Arial" w:hAnsi="Arial" w:cs="Arial"/>
        </w:rPr>
      </w:pPr>
    </w:p>
    <w:p w14:paraId="06982289" w14:textId="77777777" w:rsidR="009A70EC" w:rsidRPr="009A70EC" w:rsidRDefault="009A70EC" w:rsidP="009A70EC">
      <w:pPr>
        <w:pStyle w:val="Body"/>
        <w:spacing w:after="0"/>
        <w:rPr>
          <w:rFonts w:ascii="Arial" w:hAnsi="Arial" w:cs="Arial"/>
        </w:rPr>
      </w:pPr>
      <w:r w:rsidRPr="009A70EC">
        <w:rPr>
          <w:rFonts w:ascii="Arial" w:hAnsi="Arial" w:cs="Arial"/>
        </w:rPr>
        <w:t>1.</w:t>
      </w:r>
      <w:r w:rsidRPr="009A70EC">
        <w:rPr>
          <w:rFonts w:ascii="Arial" w:hAnsi="Arial" w:cs="Arial"/>
        </w:rPr>
        <w:tab/>
        <w:t>What is the level of instructional leadership of school heads in terms of the following:</w:t>
      </w:r>
    </w:p>
    <w:p w14:paraId="1571A3EF" w14:textId="77777777" w:rsidR="009A70EC" w:rsidRPr="009A70EC" w:rsidRDefault="009A70EC" w:rsidP="009A70EC">
      <w:pPr>
        <w:pStyle w:val="Body"/>
        <w:spacing w:after="0"/>
        <w:rPr>
          <w:rFonts w:ascii="Arial" w:hAnsi="Arial" w:cs="Arial"/>
        </w:rPr>
      </w:pPr>
      <w:r w:rsidRPr="009A70EC">
        <w:rPr>
          <w:rFonts w:ascii="Arial" w:hAnsi="Arial" w:cs="Arial"/>
        </w:rPr>
        <w:t>1.1.  assessment</w:t>
      </w:r>
    </w:p>
    <w:p w14:paraId="43AACA36" w14:textId="77777777" w:rsidR="009A70EC" w:rsidRPr="009A70EC" w:rsidRDefault="009A70EC" w:rsidP="009A70EC">
      <w:pPr>
        <w:pStyle w:val="Body"/>
        <w:spacing w:after="0"/>
        <w:rPr>
          <w:rFonts w:ascii="Arial" w:hAnsi="Arial" w:cs="Arial"/>
        </w:rPr>
      </w:pPr>
      <w:r w:rsidRPr="009A70EC">
        <w:rPr>
          <w:rFonts w:ascii="Arial" w:hAnsi="Arial" w:cs="Arial"/>
        </w:rPr>
        <w:t>1.2.  developing programs</w:t>
      </w:r>
    </w:p>
    <w:p w14:paraId="0A1C50EA" w14:textId="77777777" w:rsidR="009A70EC" w:rsidRPr="009A70EC" w:rsidRDefault="009A70EC" w:rsidP="009A70EC">
      <w:pPr>
        <w:pStyle w:val="Body"/>
        <w:spacing w:after="0"/>
        <w:rPr>
          <w:rFonts w:ascii="Arial" w:hAnsi="Arial" w:cs="Arial"/>
        </w:rPr>
      </w:pPr>
      <w:r w:rsidRPr="009A70EC">
        <w:rPr>
          <w:rFonts w:ascii="Arial" w:hAnsi="Arial" w:cs="Arial"/>
        </w:rPr>
        <w:t>1.3.  programs for instructional improvement</w:t>
      </w:r>
    </w:p>
    <w:p w14:paraId="7B58C592" w14:textId="77777777" w:rsidR="009A70EC" w:rsidRPr="009A70EC" w:rsidRDefault="009A70EC" w:rsidP="009A70EC">
      <w:pPr>
        <w:pStyle w:val="Body"/>
        <w:spacing w:after="0"/>
        <w:rPr>
          <w:rFonts w:ascii="Arial" w:hAnsi="Arial" w:cs="Arial"/>
        </w:rPr>
      </w:pPr>
      <w:r w:rsidRPr="009A70EC">
        <w:rPr>
          <w:rFonts w:ascii="Arial" w:hAnsi="Arial" w:cs="Arial"/>
        </w:rPr>
        <w:t>1.4.  instructional supervision?</w:t>
      </w:r>
    </w:p>
    <w:p w14:paraId="17A06475" w14:textId="77777777" w:rsidR="009A70EC" w:rsidRPr="009A70EC" w:rsidRDefault="009A70EC" w:rsidP="009A70EC">
      <w:pPr>
        <w:pStyle w:val="Body"/>
        <w:spacing w:after="0"/>
        <w:rPr>
          <w:rFonts w:ascii="Arial" w:hAnsi="Arial" w:cs="Arial"/>
        </w:rPr>
      </w:pPr>
      <w:r w:rsidRPr="009A70EC">
        <w:rPr>
          <w:rFonts w:ascii="Arial" w:hAnsi="Arial" w:cs="Arial"/>
        </w:rPr>
        <w:t>2.</w:t>
      </w:r>
      <w:r w:rsidRPr="009A70EC">
        <w:rPr>
          <w:rFonts w:ascii="Arial" w:hAnsi="Arial" w:cs="Arial"/>
        </w:rPr>
        <w:tab/>
        <w:t xml:space="preserve">What is the level productive learning atmosphere of public elementary schools in terms </w:t>
      </w:r>
      <w:proofErr w:type="gramStart"/>
      <w:r w:rsidRPr="009A70EC">
        <w:rPr>
          <w:rFonts w:ascii="Arial" w:hAnsi="Arial" w:cs="Arial"/>
        </w:rPr>
        <w:t>of  :</w:t>
      </w:r>
      <w:proofErr w:type="gramEnd"/>
    </w:p>
    <w:p w14:paraId="7F3A9E10" w14:textId="77777777" w:rsidR="009A70EC" w:rsidRPr="009A70EC" w:rsidRDefault="009A70EC" w:rsidP="009A70EC">
      <w:pPr>
        <w:pStyle w:val="Body"/>
        <w:spacing w:after="0"/>
        <w:rPr>
          <w:rFonts w:ascii="Arial" w:hAnsi="Arial" w:cs="Arial"/>
        </w:rPr>
      </w:pPr>
      <w:r w:rsidRPr="009A70EC">
        <w:rPr>
          <w:rFonts w:ascii="Arial" w:hAnsi="Arial" w:cs="Arial"/>
        </w:rPr>
        <w:t>2.1.  school-classroom lay-out</w:t>
      </w:r>
    </w:p>
    <w:p w14:paraId="06CEC98C" w14:textId="77777777" w:rsidR="009A70EC" w:rsidRPr="009A70EC" w:rsidRDefault="009A70EC" w:rsidP="009A70EC">
      <w:pPr>
        <w:pStyle w:val="Body"/>
        <w:spacing w:after="0"/>
        <w:rPr>
          <w:rFonts w:ascii="Arial" w:hAnsi="Arial" w:cs="Arial"/>
        </w:rPr>
      </w:pPr>
      <w:r w:rsidRPr="009A70EC">
        <w:rPr>
          <w:rFonts w:ascii="Arial" w:hAnsi="Arial" w:cs="Arial"/>
        </w:rPr>
        <w:t>2.2.  school activities</w:t>
      </w:r>
    </w:p>
    <w:p w14:paraId="4616AB8B" w14:textId="77777777" w:rsidR="009A70EC" w:rsidRPr="009A70EC" w:rsidRDefault="009A70EC" w:rsidP="009A70EC">
      <w:pPr>
        <w:pStyle w:val="Body"/>
        <w:spacing w:after="0"/>
        <w:rPr>
          <w:rFonts w:ascii="Arial" w:hAnsi="Arial" w:cs="Arial"/>
        </w:rPr>
      </w:pPr>
      <w:r w:rsidRPr="009A70EC">
        <w:rPr>
          <w:rFonts w:ascii="Arial" w:hAnsi="Arial" w:cs="Arial"/>
        </w:rPr>
        <w:t>2.3.  learning centers</w:t>
      </w:r>
    </w:p>
    <w:p w14:paraId="6EBFC95D" w14:textId="77777777" w:rsidR="009A70EC" w:rsidRPr="009A70EC" w:rsidRDefault="009A70EC" w:rsidP="009A70EC">
      <w:pPr>
        <w:pStyle w:val="Body"/>
        <w:spacing w:after="0"/>
        <w:rPr>
          <w:rFonts w:ascii="Arial" w:hAnsi="Arial" w:cs="Arial"/>
        </w:rPr>
      </w:pPr>
      <w:r w:rsidRPr="009A70EC">
        <w:rPr>
          <w:rFonts w:ascii="Arial" w:hAnsi="Arial" w:cs="Arial"/>
        </w:rPr>
        <w:t>2.4.  student interactions and activities?</w:t>
      </w:r>
    </w:p>
    <w:p w14:paraId="4E9CD4C5" w14:textId="77777777" w:rsidR="009A70EC" w:rsidRPr="009A70EC" w:rsidRDefault="009A70EC" w:rsidP="009A70EC">
      <w:pPr>
        <w:pStyle w:val="Body"/>
        <w:spacing w:after="0"/>
        <w:rPr>
          <w:rFonts w:ascii="Arial" w:hAnsi="Arial" w:cs="Arial"/>
        </w:rPr>
      </w:pPr>
      <w:r w:rsidRPr="009A70EC">
        <w:rPr>
          <w:rFonts w:ascii="Arial" w:hAnsi="Arial" w:cs="Arial"/>
        </w:rPr>
        <w:t>3.</w:t>
      </w:r>
      <w:r w:rsidRPr="009A70EC">
        <w:rPr>
          <w:rFonts w:ascii="Arial" w:hAnsi="Arial" w:cs="Arial"/>
        </w:rPr>
        <w:tab/>
        <w:t>Is there a significant relationship between the instructional leadership indices of school heads and productive learning atmosphere?</w:t>
      </w:r>
    </w:p>
    <w:p w14:paraId="69903DBB" w14:textId="07A07C41" w:rsidR="00AA6843" w:rsidRDefault="009A70EC" w:rsidP="009A70EC">
      <w:pPr>
        <w:pStyle w:val="Body"/>
        <w:spacing w:after="0"/>
        <w:rPr>
          <w:rFonts w:ascii="Arial" w:hAnsi="Arial" w:cs="Arial"/>
        </w:rPr>
      </w:pPr>
      <w:r w:rsidRPr="009A70EC">
        <w:rPr>
          <w:rFonts w:ascii="Arial" w:hAnsi="Arial" w:cs="Arial"/>
        </w:rPr>
        <w:lastRenderedPageBreak/>
        <w:t>4.</w:t>
      </w:r>
      <w:r w:rsidRPr="009A70EC">
        <w:rPr>
          <w:rFonts w:ascii="Arial" w:hAnsi="Arial" w:cs="Arial"/>
        </w:rPr>
        <w:tab/>
        <w:t>Do instructional leadership indices significantly influence productive learning atmosphere?</w:t>
      </w:r>
    </w:p>
    <w:p w14:paraId="32CB6E08" w14:textId="77777777" w:rsidR="009A70EC" w:rsidRPr="00FB3A86" w:rsidRDefault="009A70EC" w:rsidP="009A70EC">
      <w:pPr>
        <w:pStyle w:val="Body"/>
        <w:spacing w:after="0"/>
        <w:rPr>
          <w:rFonts w:ascii="Arial" w:hAnsi="Arial" w:cs="Arial"/>
        </w:rPr>
      </w:pPr>
    </w:p>
    <w:p w14:paraId="52C3C7EA" w14:textId="66238741"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BD9388B" w14:textId="77777777" w:rsidR="00790ADA" w:rsidRPr="00FB3A86" w:rsidRDefault="00790ADA" w:rsidP="00441B6F">
      <w:pPr>
        <w:pStyle w:val="AbstHead"/>
        <w:spacing w:after="0"/>
        <w:jc w:val="both"/>
        <w:rPr>
          <w:rFonts w:ascii="Arial" w:hAnsi="Arial" w:cs="Arial"/>
        </w:rPr>
      </w:pPr>
    </w:p>
    <w:p w14:paraId="3585E2A2" w14:textId="77777777" w:rsidR="006016D6" w:rsidRPr="006016D6" w:rsidRDefault="006016D6" w:rsidP="00441B6F">
      <w:pPr>
        <w:pStyle w:val="Body"/>
        <w:spacing w:after="0"/>
        <w:rPr>
          <w:rFonts w:ascii="Arial" w:hAnsi="Arial" w:cs="Arial"/>
          <w:b/>
          <w:bCs/>
        </w:rPr>
      </w:pPr>
      <w:r w:rsidRPr="006016D6">
        <w:rPr>
          <w:rFonts w:ascii="Arial" w:hAnsi="Arial" w:cs="Arial"/>
          <w:b/>
          <w:bCs/>
        </w:rPr>
        <w:t>RESEARCH DESIGN</w:t>
      </w:r>
    </w:p>
    <w:p w14:paraId="1CAEDEE8" w14:textId="77777777" w:rsidR="009A70EC" w:rsidRPr="009A70EC" w:rsidRDefault="009A70EC" w:rsidP="009A70EC">
      <w:pPr>
        <w:pStyle w:val="Body"/>
        <w:rPr>
          <w:rFonts w:ascii="Arial" w:hAnsi="Arial" w:cs="Arial"/>
          <w:color w:val="000000"/>
          <w:lang w:val="en-PH"/>
        </w:rPr>
      </w:pPr>
      <w:r w:rsidRPr="009A70EC">
        <w:rPr>
          <w:rFonts w:ascii="Arial" w:hAnsi="Arial" w:cs="Arial"/>
          <w:color w:val="000000"/>
          <w:lang w:val="en-PH"/>
        </w:rPr>
        <w:t>This study utilized non-experimental quantitative research approach utilizing descriptive correlational design. Quantitative research is defined as a systematic investigation of phenomena by gathering quantifiable data and performing statistical, mathematical, or computational techniques. Quantitative research collects information from existing and potential customers using sampling methods and sending out online surveys, online polls, and questionnaires. The results of which can be depicted in the form of numerical. After careful understanding of these numbers to predict the future of a product or service and make changes accordingly (Berg, 2009).</w:t>
      </w:r>
    </w:p>
    <w:p w14:paraId="7BAA2852" w14:textId="77777777" w:rsidR="009A70EC" w:rsidRPr="009A70EC" w:rsidRDefault="009A70EC" w:rsidP="009A70EC">
      <w:pPr>
        <w:pStyle w:val="Body"/>
        <w:rPr>
          <w:rFonts w:ascii="Arial" w:hAnsi="Arial" w:cs="Arial"/>
          <w:color w:val="000000"/>
          <w:lang w:val="en-PH"/>
        </w:rPr>
      </w:pPr>
      <w:r w:rsidRPr="009A70EC">
        <w:rPr>
          <w:rFonts w:ascii="Arial" w:hAnsi="Arial" w:cs="Arial"/>
          <w:color w:val="000000"/>
          <w:lang w:val="en-PH"/>
        </w:rPr>
        <w:t>Quantitative research is mostly conducted in the social sciences using the statistical methods used above to collect quantitative data from the research study. In this research method, researchers and statisticians deploy mathematical frameworks and theories that pertain to the quantity under question. Quantitative research templates are objective, elaborate, and many times, even investigational. The results achieved from this research method are logical, statistical, and unbiased. Data collection happened using a structured method and conducted on larger samples that represent the entire population (</w:t>
      </w:r>
      <w:proofErr w:type="spellStart"/>
      <w:r w:rsidRPr="009A70EC">
        <w:rPr>
          <w:rFonts w:ascii="Arial" w:hAnsi="Arial" w:cs="Arial"/>
          <w:color w:val="000000"/>
          <w:lang w:val="en-PH"/>
        </w:rPr>
        <w:t>Crano</w:t>
      </w:r>
      <w:proofErr w:type="spellEnd"/>
      <w:r w:rsidRPr="009A70EC">
        <w:rPr>
          <w:rFonts w:ascii="Arial" w:hAnsi="Arial" w:cs="Arial"/>
          <w:color w:val="000000"/>
          <w:lang w:val="en-PH"/>
        </w:rPr>
        <w:t>, Brewer &amp; Lac, 2015).</w:t>
      </w:r>
    </w:p>
    <w:p w14:paraId="49D9BAEA" w14:textId="77777777" w:rsidR="009A70EC" w:rsidRPr="009A70EC" w:rsidRDefault="009A70EC" w:rsidP="009A70EC">
      <w:pPr>
        <w:pStyle w:val="Body"/>
        <w:rPr>
          <w:rFonts w:ascii="Arial" w:hAnsi="Arial" w:cs="Arial"/>
          <w:color w:val="000000"/>
          <w:lang w:val="en-PH"/>
        </w:rPr>
      </w:pPr>
      <w:r w:rsidRPr="009A70EC">
        <w:rPr>
          <w:rFonts w:ascii="Arial" w:hAnsi="Arial" w:cs="Arial"/>
          <w:color w:val="000000"/>
          <w:lang w:val="en-PH"/>
        </w:rPr>
        <w:t>This study is also descriptive in nature. Descriptive research is defined as a research method that describes the characteristics of the population or phenomenon that is being studied. This methodology focuses more on the what of the research subject rather than the why of the research subject. The term descriptive research refers to the type of research question, design, and data analysis that will be applied to a given topic. Descriptive statistics tell what is, while inferential statistics try to determine cause and effect (Bunge, 1995).</w:t>
      </w:r>
    </w:p>
    <w:p w14:paraId="57E3DDE1" w14:textId="3A97EC24" w:rsidR="00AD1340" w:rsidRDefault="009A70EC" w:rsidP="009A70EC">
      <w:pPr>
        <w:pStyle w:val="Body"/>
        <w:spacing w:after="0"/>
        <w:rPr>
          <w:rFonts w:ascii="Arial" w:hAnsi="Arial" w:cs="Arial"/>
          <w:color w:val="000000"/>
          <w:lang w:val="en-PH"/>
        </w:rPr>
      </w:pPr>
      <w:r w:rsidRPr="009A70EC">
        <w:rPr>
          <w:rFonts w:ascii="Arial" w:hAnsi="Arial" w:cs="Arial"/>
          <w:color w:val="000000"/>
          <w:lang w:val="en-PH"/>
        </w:rPr>
        <w:t>Descriptive research can be either quantitative or qualitative. It can involve collections of quantitative information that can be tabulated along a continuum in numerical form, such as scores on a test or the number of times a person chooses to use a-certain feature of a multimedia program, or it can describe categories of information such as gender or patterns of interaction when using technology in a group situation.</w:t>
      </w:r>
    </w:p>
    <w:p w14:paraId="714AF838" w14:textId="77777777" w:rsidR="009A70EC" w:rsidRDefault="009A70EC" w:rsidP="009A70EC">
      <w:pPr>
        <w:pStyle w:val="Body"/>
        <w:spacing w:after="0"/>
        <w:rPr>
          <w:rFonts w:ascii="Arial" w:hAnsi="Arial" w:cs="Arial"/>
        </w:rPr>
      </w:pPr>
    </w:p>
    <w:p w14:paraId="12126094" w14:textId="0D74B2C1" w:rsidR="006016D6" w:rsidRDefault="006016D6" w:rsidP="00441B6F">
      <w:pPr>
        <w:pStyle w:val="Body"/>
        <w:spacing w:after="0"/>
        <w:rPr>
          <w:rFonts w:ascii="Arial" w:hAnsi="Arial" w:cs="Arial"/>
          <w:color w:val="000000"/>
        </w:rPr>
      </w:pPr>
      <w:r w:rsidRPr="00403F09">
        <w:rPr>
          <w:rFonts w:ascii="Arial" w:hAnsi="Arial" w:cs="Arial"/>
          <w:b/>
        </w:rPr>
        <w:t>RESEARCH LOCALE</w:t>
      </w:r>
      <w:r w:rsidRPr="00403F09">
        <w:rPr>
          <w:rFonts w:ascii="Arial" w:hAnsi="Arial" w:cs="Arial"/>
          <w:color w:val="000000"/>
        </w:rPr>
        <w:t xml:space="preserve"> </w:t>
      </w:r>
    </w:p>
    <w:p w14:paraId="6229C357" w14:textId="464CE705" w:rsidR="004729DA" w:rsidRDefault="009A70EC" w:rsidP="00441B6F">
      <w:pPr>
        <w:pStyle w:val="Body"/>
        <w:spacing w:after="0"/>
        <w:rPr>
          <w:rFonts w:ascii="Arial" w:hAnsi="Arial" w:cs="Arial"/>
        </w:rPr>
      </w:pPr>
      <w:r w:rsidRPr="009A70EC">
        <w:rPr>
          <w:rFonts w:ascii="Arial" w:hAnsi="Arial" w:cs="Arial"/>
        </w:rPr>
        <w:t xml:space="preserve">The geographic location of this study is </w:t>
      </w:r>
      <w:proofErr w:type="spellStart"/>
      <w:r w:rsidRPr="009A70EC">
        <w:rPr>
          <w:rFonts w:ascii="Arial" w:hAnsi="Arial" w:cs="Arial"/>
        </w:rPr>
        <w:t>Sulop</w:t>
      </w:r>
      <w:proofErr w:type="spellEnd"/>
      <w:r w:rsidRPr="009A70EC">
        <w:rPr>
          <w:rFonts w:ascii="Arial" w:hAnsi="Arial" w:cs="Arial"/>
        </w:rPr>
        <w:t xml:space="preserve"> District located in the Municipality of </w:t>
      </w:r>
      <w:proofErr w:type="spellStart"/>
      <w:r w:rsidRPr="009A70EC">
        <w:rPr>
          <w:rFonts w:ascii="Arial" w:hAnsi="Arial" w:cs="Arial"/>
        </w:rPr>
        <w:t>Sulop</w:t>
      </w:r>
      <w:proofErr w:type="spellEnd"/>
      <w:r w:rsidRPr="009A70EC">
        <w:rPr>
          <w:rFonts w:ascii="Arial" w:hAnsi="Arial" w:cs="Arial"/>
        </w:rPr>
        <w:t xml:space="preserve">, a 3rd class municipality in the province of Davao del Sur. </w:t>
      </w:r>
      <w:proofErr w:type="spellStart"/>
      <w:r w:rsidRPr="009A70EC">
        <w:rPr>
          <w:rFonts w:ascii="Arial" w:hAnsi="Arial" w:cs="Arial"/>
        </w:rPr>
        <w:t>Sulop</w:t>
      </w:r>
      <w:proofErr w:type="spellEnd"/>
      <w:r w:rsidRPr="009A70EC">
        <w:rPr>
          <w:rFonts w:ascii="Arial" w:hAnsi="Arial" w:cs="Arial"/>
        </w:rPr>
        <w:t xml:space="preserve"> is about 17 kilometers (11 mi) from </w:t>
      </w:r>
      <w:proofErr w:type="spellStart"/>
      <w:r w:rsidRPr="009A70EC">
        <w:rPr>
          <w:rFonts w:ascii="Arial" w:hAnsi="Arial" w:cs="Arial"/>
        </w:rPr>
        <w:t>Digos</w:t>
      </w:r>
      <w:proofErr w:type="spellEnd"/>
      <w:r w:rsidRPr="009A70EC">
        <w:rPr>
          <w:rFonts w:ascii="Arial" w:hAnsi="Arial" w:cs="Arial"/>
        </w:rPr>
        <w:t xml:space="preserve"> City, the seat of the provincial government of Davao del Sur. The municipality is located halfway between two major growth centers of Mindanao, namely, Davao City of Region XI and General Santos City of Region XII.</w:t>
      </w:r>
    </w:p>
    <w:p w14:paraId="0F478C3A" w14:textId="77777777" w:rsidR="009A70EC" w:rsidRDefault="009A70EC" w:rsidP="00441B6F">
      <w:pPr>
        <w:pStyle w:val="Body"/>
        <w:spacing w:after="0"/>
        <w:rPr>
          <w:rFonts w:ascii="Arial" w:hAnsi="Arial" w:cs="Arial"/>
        </w:rPr>
      </w:pPr>
    </w:p>
    <w:p w14:paraId="4DDCD57C" w14:textId="77777777" w:rsidR="006016D6" w:rsidRDefault="006016D6" w:rsidP="00441B6F">
      <w:pPr>
        <w:pStyle w:val="Body"/>
        <w:spacing w:after="0"/>
        <w:rPr>
          <w:rFonts w:ascii="Arial" w:hAnsi="Arial" w:cs="Arial"/>
          <w:b/>
          <w:bCs/>
        </w:rPr>
      </w:pPr>
      <w:r w:rsidRPr="006016D6">
        <w:rPr>
          <w:rFonts w:ascii="Arial" w:hAnsi="Arial" w:cs="Arial"/>
          <w:b/>
          <w:bCs/>
        </w:rPr>
        <w:t>POPULATION AND SAMPLE</w:t>
      </w:r>
    </w:p>
    <w:p w14:paraId="7B126487" w14:textId="77777777" w:rsidR="009A70EC" w:rsidRPr="009A70EC" w:rsidRDefault="009A70EC" w:rsidP="009A70EC">
      <w:pPr>
        <w:pStyle w:val="Body"/>
        <w:rPr>
          <w:rFonts w:ascii="Arial" w:hAnsi="Arial" w:cs="Arial"/>
        </w:rPr>
      </w:pPr>
      <w:r w:rsidRPr="009A70EC">
        <w:rPr>
          <w:rFonts w:ascii="Arial" w:hAnsi="Arial" w:cs="Arial"/>
        </w:rPr>
        <w:t xml:space="preserve">This study utilized convenient sampling in determining the sample of this study. Only those teachers who manifested their willingness to participate in the research were included in the study. These teachers signed the Informed Consent to show their voluntary participation of the study.    </w:t>
      </w:r>
    </w:p>
    <w:p w14:paraId="7A36609D" w14:textId="5F728C5F" w:rsidR="00803192" w:rsidRDefault="009A70EC" w:rsidP="009A70EC">
      <w:pPr>
        <w:pStyle w:val="Body"/>
        <w:spacing w:after="0"/>
        <w:rPr>
          <w:rFonts w:ascii="Arial" w:hAnsi="Arial" w:cs="Arial"/>
        </w:rPr>
      </w:pPr>
      <w:r w:rsidRPr="009A70EC">
        <w:rPr>
          <w:rFonts w:ascii="Arial" w:hAnsi="Arial" w:cs="Arial"/>
        </w:rPr>
        <w:tab/>
        <w:t xml:space="preserve"> The survey was conducted during the second semester of school year 2020 - 2021. The researcher utilized Google Drive to gather data from the respondents.</w:t>
      </w:r>
    </w:p>
    <w:p w14:paraId="487FF6B2" w14:textId="77777777" w:rsidR="00F13257" w:rsidRDefault="00F13257" w:rsidP="009A70EC">
      <w:pPr>
        <w:pStyle w:val="Body"/>
        <w:spacing w:after="0"/>
        <w:rPr>
          <w:rFonts w:ascii="Arial" w:hAnsi="Arial" w:cs="Arial"/>
        </w:rPr>
      </w:pPr>
    </w:p>
    <w:p w14:paraId="79BD00F1" w14:textId="714B8B92" w:rsidR="006016D6" w:rsidRDefault="006016D6" w:rsidP="006016D6">
      <w:pPr>
        <w:pStyle w:val="Body"/>
        <w:spacing w:after="0"/>
        <w:rPr>
          <w:rFonts w:ascii="Arial" w:hAnsi="Arial" w:cs="Arial"/>
        </w:rPr>
      </w:pPr>
      <w:r w:rsidRPr="006016D6">
        <w:rPr>
          <w:rFonts w:ascii="Arial" w:hAnsi="Arial" w:cs="Arial"/>
          <w:b/>
          <w:bCs/>
        </w:rPr>
        <w:lastRenderedPageBreak/>
        <w:t>RESEARCH INSTRUMENT</w:t>
      </w:r>
      <w:r w:rsidRPr="006016D6">
        <w:rPr>
          <w:rFonts w:ascii="Arial" w:hAnsi="Arial" w:cs="Arial"/>
        </w:rPr>
        <w:t xml:space="preserve"> </w:t>
      </w:r>
    </w:p>
    <w:p w14:paraId="66C7CC0B" w14:textId="77777777" w:rsidR="00F13257" w:rsidRPr="00F13257" w:rsidRDefault="00F13257" w:rsidP="00F13257">
      <w:pPr>
        <w:pStyle w:val="Body"/>
        <w:rPr>
          <w:rFonts w:ascii="Arial" w:hAnsi="Arial" w:cs="Arial"/>
        </w:rPr>
      </w:pPr>
      <w:r w:rsidRPr="00F13257">
        <w:rPr>
          <w:rFonts w:ascii="Arial" w:hAnsi="Arial" w:cs="Arial"/>
        </w:rPr>
        <w:t>In the absence of a standardized research instrument, the researcher employed a researcher-made questionnaire. This questionnaire was formulated based on several readings, references, related literatures from journals, periodicals and some books. The indicators of instructional leadership of school heads and productive learning atmosphere were carefully studied, chosen and improved after several evaluations of the literatures. Important points were selected that should necessarily represent the essence, substance, and purpose of the study.</w:t>
      </w:r>
    </w:p>
    <w:p w14:paraId="19EBAFC5" w14:textId="77777777" w:rsidR="00F13257" w:rsidRPr="00F13257" w:rsidRDefault="00F13257" w:rsidP="00F13257">
      <w:pPr>
        <w:pStyle w:val="Body"/>
        <w:rPr>
          <w:rFonts w:ascii="Arial" w:hAnsi="Arial" w:cs="Arial"/>
        </w:rPr>
      </w:pPr>
      <w:r w:rsidRPr="00F13257">
        <w:rPr>
          <w:rFonts w:ascii="Arial" w:hAnsi="Arial" w:cs="Arial"/>
        </w:rPr>
        <w:t>The first draft of the research instrument was reviewed by the panel of experts to improve its presentation, substance and contents. Each item of the questionnaire was carefully selected and the whole content of the instrument was submitted to the experts for checking and validation. The criteria considered in evaluating the instrument are the following: clarity and direction of items, presentation and organization of items, suitability of items, adequateness of items per category, attainment of purpose, objectivity and the evaluation rating scale.</w:t>
      </w:r>
      <w:r w:rsidRPr="00F13257">
        <w:rPr>
          <w:rFonts w:ascii="Arial" w:hAnsi="Arial" w:cs="Arial"/>
        </w:rPr>
        <w:tab/>
        <w:t xml:space="preserve">Final revision was made by incorporating the corrections, comments and suggestions given by the experts before the research instrument was made ready for distribution to the target research participants. </w:t>
      </w:r>
    </w:p>
    <w:p w14:paraId="4542384E" w14:textId="77777777" w:rsidR="00F13257" w:rsidRDefault="00F13257" w:rsidP="00F13257">
      <w:pPr>
        <w:pStyle w:val="Body"/>
        <w:rPr>
          <w:rFonts w:ascii="Arial" w:hAnsi="Arial" w:cs="Arial"/>
        </w:rPr>
      </w:pPr>
      <w:r w:rsidRPr="00F13257">
        <w:rPr>
          <w:rFonts w:ascii="Arial" w:hAnsi="Arial" w:cs="Arial"/>
        </w:rPr>
        <w:t>The final form of the questionnaire was reproduced. Adequate copies were printed to give allowance for blurred prints and to prevent unnecessary problems during the administration.</w:t>
      </w:r>
    </w:p>
    <w:p w14:paraId="01C2D004" w14:textId="3E7E476F" w:rsidR="00F13257" w:rsidRPr="00F13257" w:rsidRDefault="00A164C4" w:rsidP="00F13257">
      <w:pPr>
        <w:pStyle w:val="Body"/>
        <w:rPr>
          <w:rFonts w:ascii="Arial" w:hAnsi="Arial" w:cs="Arial"/>
        </w:rPr>
      </w:pPr>
      <w:r>
        <w:rPr>
          <w:rFonts w:ascii="Arial" w:hAnsi="Arial" w:cs="Arial"/>
        </w:rPr>
        <w:t xml:space="preserve">TABLE 1. </w:t>
      </w:r>
      <w:r w:rsidR="00F13257" w:rsidRPr="00F13257">
        <w:rPr>
          <w:rFonts w:ascii="Arial" w:hAnsi="Arial" w:cs="Arial"/>
        </w:rPr>
        <w:t xml:space="preserve">The </w:t>
      </w:r>
      <w:proofErr w:type="gramStart"/>
      <w:r w:rsidR="00F13257" w:rsidRPr="00F13257">
        <w:rPr>
          <w:rFonts w:ascii="Arial" w:hAnsi="Arial" w:cs="Arial"/>
        </w:rPr>
        <w:t>five point</w:t>
      </w:r>
      <w:proofErr w:type="gramEnd"/>
      <w:r w:rsidR="00F13257" w:rsidRPr="00F13257">
        <w:rPr>
          <w:rFonts w:ascii="Arial" w:hAnsi="Arial" w:cs="Arial"/>
        </w:rPr>
        <w:t xml:space="preserve"> Likert scale presented below was used in this study.</w:t>
      </w:r>
    </w:p>
    <w:tbl>
      <w:tblPr>
        <w:tblStyle w:val="TableGridLight"/>
        <w:tblW w:w="7763" w:type="dxa"/>
        <w:tblLayout w:type="fixed"/>
        <w:tblLook w:val="01E0" w:firstRow="1" w:lastRow="1" w:firstColumn="1" w:lastColumn="1" w:noHBand="0" w:noVBand="0"/>
      </w:tblPr>
      <w:tblGrid>
        <w:gridCol w:w="1530"/>
        <w:gridCol w:w="1890"/>
        <w:gridCol w:w="4343"/>
      </w:tblGrid>
      <w:tr w:rsidR="00206022" w:rsidRPr="00CD4569" w14:paraId="6649625E" w14:textId="77777777" w:rsidTr="00A66A45">
        <w:trPr>
          <w:trHeight w:val="150"/>
        </w:trPr>
        <w:tc>
          <w:tcPr>
            <w:tcW w:w="1530" w:type="dxa"/>
          </w:tcPr>
          <w:p w14:paraId="22049ED6" w14:textId="77777777" w:rsidR="00206022" w:rsidRPr="00CD4569" w:rsidRDefault="00206022" w:rsidP="00B70E96">
            <w:pPr>
              <w:jc w:val="center"/>
              <w:rPr>
                <w:rFonts w:ascii="Arial" w:hAnsi="Arial" w:cs="Arial"/>
                <w:b/>
              </w:rPr>
            </w:pPr>
            <w:r w:rsidRPr="00CD4569">
              <w:rPr>
                <w:rFonts w:ascii="Arial" w:hAnsi="Arial" w:cs="Arial"/>
                <w:b/>
              </w:rPr>
              <w:t>Level</w:t>
            </w:r>
          </w:p>
        </w:tc>
        <w:tc>
          <w:tcPr>
            <w:tcW w:w="1890" w:type="dxa"/>
          </w:tcPr>
          <w:p w14:paraId="264E484B" w14:textId="77777777" w:rsidR="00206022" w:rsidRPr="00CD4569" w:rsidRDefault="00206022" w:rsidP="00B70E96">
            <w:pPr>
              <w:jc w:val="center"/>
              <w:rPr>
                <w:rFonts w:ascii="Arial" w:hAnsi="Arial" w:cs="Arial"/>
                <w:b/>
              </w:rPr>
            </w:pPr>
            <w:r w:rsidRPr="00CD4569">
              <w:rPr>
                <w:rFonts w:ascii="Arial" w:hAnsi="Arial" w:cs="Arial"/>
                <w:b/>
              </w:rPr>
              <w:t>Descriptive Equivalent</w:t>
            </w:r>
          </w:p>
          <w:p w14:paraId="243822D7" w14:textId="77777777" w:rsidR="00206022" w:rsidRPr="00CD4569" w:rsidRDefault="00206022" w:rsidP="00B70E96">
            <w:pPr>
              <w:jc w:val="center"/>
              <w:rPr>
                <w:rFonts w:ascii="Arial" w:hAnsi="Arial" w:cs="Arial"/>
                <w:b/>
              </w:rPr>
            </w:pPr>
          </w:p>
        </w:tc>
        <w:tc>
          <w:tcPr>
            <w:tcW w:w="4343" w:type="dxa"/>
          </w:tcPr>
          <w:p w14:paraId="189D516C" w14:textId="77777777" w:rsidR="00206022" w:rsidRPr="00CD4569" w:rsidRDefault="00206022" w:rsidP="00B70E96">
            <w:pPr>
              <w:jc w:val="center"/>
              <w:rPr>
                <w:rFonts w:ascii="Arial" w:hAnsi="Arial" w:cs="Arial"/>
                <w:b/>
              </w:rPr>
            </w:pPr>
            <w:r w:rsidRPr="00CD4569">
              <w:rPr>
                <w:rFonts w:ascii="Arial" w:hAnsi="Arial" w:cs="Arial"/>
                <w:b/>
              </w:rPr>
              <w:t>Interpretation</w:t>
            </w:r>
          </w:p>
        </w:tc>
      </w:tr>
      <w:tr w:rsidR="00206022" w:rsidRPr="00CD4569" w14:paraId="34EF7C34" w14:textId="77777777" w:rsidTr="00A66A45">
        <w:trPr>
          <w:trHeight w:val="150"/>
        </w:trPr>
        <w:tc>
          <w:tcPr>
            <w:tcW w:w="1530" w:type="dxa"/>
          </w:tcPr>
          <w:p w14:paraId="284F8A97" w14:textId="77777777" w:rsidR="00206022" w:rsidRPr="00CD4569" w:rsidRDefault="00206022" w:rsidP="00B70E96">
            <w:pPr>
              <w:jc w:val="both"/>
              <w:rPr>
                <w:rFonts w:ascii="Arial" w:hAnsi="Arial" w:cs="Arial"/>
              </w:rPr>
            </w:pPr>
            <w:r w:rsidRPr="00CD4569">
              <w:rPr>
                <w:rFonts w:ascii="Arial" w:hAnsi="Arial" w:cs="Arial"/>
              </w:rPr>
              <w:t>5</w:t>
            </w:r>
          </w:p>
        </w:tc>
        <w:tc>
          <w:tcPr>
            <w:tcW w:w="1890" w:type="dxa"/>
          </w:tcPr>
          <w:p w14:paraId="0E847F8D" w14:textId="77777777" w:rsidR="00206022" w:rsidRPr="00CD4569" w:rsidRDefault="00206022" w:rsidP="00B70E96">
            <w:pPr>
              <w:jc w:val="both"/>
              <w:rPr>
                <w:rFonts w:ascii="Arial" w:hAnsi="Arial" w:cs="Arial"/>
              </w:rPr>
            </w:pPr>
            <w:r w:rsidRPr="00CD4569">
              <w:rPr>
                <w:rFonts w:ascii="Arial" w:hAnsi="Arial" w:cs="Arial"/>
              </w:rPr>
              <w:t>Very High</w:t>
            </w:r>
          </w:p>
        </w:tc>
        <w:tc>
          <w:tcPr>
            <w:tcW w:w="4343" w:type="dxa"/>
          </w:tcPr>
          <w:p w14:paraId="0C1DFCA6" w14:textId="77777777" w:rsidR="00206022" w:rsidRPr="00CD4569" w:rsidRDefault="00206022" w:rsidP="00B70E96">
            <w:pPr>
              <w:jc w:val="both"/>
              <w:rPr>
                <w:rFonts w:ascii="Arial" w:hAnsi="Arial" w:cs="Arial"/>
              </w:rPr>
            </w:pPr>
            <w:r w:rsidRPr="00CD4569">
              <w:rPr>
                <w:rFonts w:ascii="Arial" w:hAnsi="Arial" w:cs="Arial"/>
              </w:rPr>
              <w:t xml:space="preserve">This indicates that the provisions relating to instructional leadership of school heads and productive learning atmosphere embodied in the item is very well practiced and is very much evident or always observed. </w:t>
            </w:r>
          </w:p>
          <w:p w14:paraId="75721729" w14:textId="77777777" w:rsidR="00206022" w:rsidRPr="00CD4569" w:rsidRDefault="00206022" w:rsidP="00B70E96">
            <w:pPr>
              <w:jc w:val="both"/>
              <w:rPr>
                <w:rFonts w:ascii="Arial" w:hAnsi="Arial" w:cs="Arial"/>
              </w:rPr>
            </w:pPr>
          </w:p>
        </w:tc>
      </w:tr>
      <w:tr w:rsidR="00206022" w:rsidRPr="00CD4569" w14:paraId="7D012861" w14:textId="77777777" w:rsidTr="00A66A45">
        <w:trPr>
          <w:trHeight w:val="150"/>
        </w:trPr>
        <w:tc>
          <w:tcPr>
            <w:tcW w:w="1530" w:type="dxa"/>
          </w:tcPr>
          <w:p w14:paraId="627C978D" w14:textId="77777777" w:rsidR="00206022" w:rsidRPr="00CD4569" w:rsidRDefault="00206022" w:rsidP="00B70E96">
            <w:pPr>
              <w:jc w:val="both"/>
              <w:rPr>
                <w:rFonts w:ascii="Arial" w:hAnsi="Arial" w:cs="Arial"/>
              </w:rPr>
            </w:pPr>
            <w:r w:rsidRPr="00CD4569">
              <w:rPr>
                <w:rFonts w:ascii="Arial" w:hAnsi="Arial" w:cs="Arial"/>
              </w:rPr>
              <w:t>4</w:t>
            </w:r>
          </w:p>
        </w:tc>
        <w:tc>
          <w:tcPr>
            <w:tcW w:w="1890" w:type="dxa"/>
          </w:tcPr>
          <w:p w14:paraId="60CEF30F" w14:textId="77777777" w:rsidR="00206022" w:rsidRPr="00CD4569" w:rsidRDefault="00206022" w:rsidP="00B70E96">
            <w:pPr>
              <w:jc w:val="both"/>
              <w:rPr>
                <w:rFonts w:ascii="Arial" w:hAnsi="Arial" w:cs="Arial"/>
              </w:rPr>
            </w:pPr>
            <w:r w:rsidRPr="00CD4569">
              <w:rPr>
                <w:rFonts w:ascii="Arial" w:hAnsi="Arial" w:cs="Arial"/>
              </w:rPr>
              <w:t>High</w:t>
            </w:r>
          </w:p>
        </w:tc>
        <w:tc>
          <w:tcPr>
            <w:tcW w:w="4343" w:type="dxa"/>
          </w:tcPr>
          <w:p w14:paraId="7E4F636F" w14:textId="77777777" w:rsidR="00206022" w:rsidRPr="00CD4569" w:rsidRDefault="00206022" w:rsidP="00B70E96">
            <w:pPr>
              <w:jc w:val="both"/>
              <w:rPr>
                <w:rFonts w:ascii="Arial" w:hAnsi="Arial" w:cs="Arial"/>
              </w:rPr>
            </w:pPr>
            <w:r w:rsidRPr="00CD4569">
              <w:rPr>
                <w:rFonts w:ascii="Arial" w:hAnsi="Arial" w:cs="Arial"/>
              </w:rPr>
              <w:t>This indicates that the provisions relating to instructional leadership of school heads and productive learning atmosphere embodied in the item is well practiced and is relatively evident.</w:t>
            </w:r>
          </w:p>
          <w:p w14:paraId="46A6831F" w14:textId="77777777" w:rsidR="00206022" w:rsidRPr="00CD4569" w:rsidRDefault="00206022" w:rsidP="00B70E96">
            <w:pPr>
              <w:jc w:val="both"/>
              <w:rPr>
                <w:rFonts w:ascii="Arial" w:hAnsi="Arial" w:cs="Arial"/>
              </w:rPr>
            </w:pPr>
          </w:p>
        </w:tc>
      </w:tr>
      <w:tr w:rsidR="00206022" w:rsidRPr="00CD4569" w14:paraId="0B54E8A8" w14:textId="77777777" w:rsidTr="00A66A45">
        <w:trPr>
          <w:trHeight w:val="150"/>
        </w:trPr>
        <w:tc>
          <w:tcPr>
            <w:tcW w:w="1530" w:type="dxa"/>
          </w:tcPr>
          <w:p w14:paraId="30771590" w14:textId="77777777" w:rsidR="00206022" w:rsidRPr="00CD4569" w:rsidRDefault="00206022" w:rsidP="00B70E96">
            <w:pPr>
              <w:jc w:val="both"/>
              <w:rPr>
                <w:rFonts w:ascii="Arial" w:hAnsi="Arial" w:cs="Arial"/>
              </w:rPr>
            </w:pPr>
            <w:r w:rsidRPr="00CD4569">
              <w:rPr>
                <w:rFonts w:ascii="Arial" w:hAnsi="Arial" w:cs="Arial"/>
              </w:rPr>
              <w:t>3</w:t>
            </w:r>
          </w:p>
        </w:tc>
        <w:tc>
          <w:tcPr>
            <w:tcW w:w="1890" w:type="dxa"/>
          </w:tcPr>
          <w:p w14:paraId="638306C2" w14:textId="77777777" w:rsidR="00206022" w:rsidRPr="00CD4569" w:rsidRDefault="00206022" w:rsidP="00B70E96">
            <w:pPr>
              <w:jc w:val="both"/>
              <w:rPr>
                <w:rFonts w:ascii="Arial" w:hAnsi="Arial" w:cs="Arial"/>
              </w:rPr>
            </w:pPr>
            <w:r w:rsidRPr="00CD4569">
              <w:rPr>
                <w:rFonts w:ascii="Arial" w:hAnsi="Arial" w:cs="Arial"/>
              </w:rPr>
              <w:t>Moderate</w:t>
            </w:r>
          </w:p>
        </w:tc>
        <w:tc>
          <w:tcPr>
            <w:tcW w:w="4343" w:type="dxa"/>
          </w:tcPr>
          <w:p w14:paraId="34A72B53" w14:textId="77777777" w:rsidR="00206022" w:rsidRPr="00CD4569" w:rsidRDefault="00206022" w:rsidP="00B70E96">
            <w:pPr>
              <w:jc w:val="both"/>
              <w:rPr>
                <w:rFonts w:ascii="Arial" w:hAnsi="Arial" w:cs="Arial"/>
              </w:rPr>
            </w:pPr>
            <w:r w:rsidRPr="00CD4569">
              <w:rPr>
                <w:rFonts w:ascii="Arial" w:hAnsi="Arial" w:cs="Arial"/>
              </w:rPr>
              <w:t xml:space="preserve">This indicates that the provisions relating to instructional leadership of school heads and productive learning atmosphere embodied in the item is moderately practiced and is often felt or observed. </w:t>
            </w:r>
          </w:p>
          <w:p w14:paraId="0C35E9BE" w14:textId="77777777" w:rsidR="00206022" w:rsidRPr="00CD4569" w:rsidRDefault="00206022" w:rsidP="00B70E96">
            <w:pPr>
              <w:jc w:val="both"/>
              <w:rPr>
                <w:rFonts w:ascii="Arial" w:hAnsi="Arial" w:cs="Arial"/>
              </w:rPr>
            </w:pPr>
          </w:p>
        </w:tc>
      </w:tr>
      <w:tr w:rsidR="00206022" w:rsidRPr="00CD4569" w14:paraId="6D2AAA98" w14:textId="77777777" w:rsidTr="00A66A45">
        <w:trPr>
          <w:trHeight w:val="1435"/>
        </w:trPr>
        <w:tc>
          <w:tcPr>
            <w:tcW w:w="1530" w:type="dxa"/>
          </w:tcPr>
          <w:p w14:paraId="536E2536" w14:textId="77777777" w:rsidR="00206022" w:rsidRPr="00CD4569" w:rsidRDefault="00206022" w:rsidP="00B70E96">
            <w:pPr>
              <w:jc w:val="both"/>
              <w:rPr>
                <w:rFonts w:ascii="Arial" w:hAnsi="Arial" w:cs="Arial"/>
              </w:rPr>
            </w:pPr>
            <w:r w:rsidRPr="00CD4569">
              <w:rPr>
                <w:rFonts w:ascii="Arial" w:hAnsi="Arial" w:cs="Arial"/>
              </w:rPr>
              <w:t>2</w:t>
            </w:r>
          </w:p>
        </w:tc>
        <w:tc>
          <w:tcPr>
            <w:tcW w:w="1890" w:type="dxa"/>
          </w:tcPr>
          <w:p w14:paraId="43965A97" w14:textId="77777777" w:rsidR="00206022" w:rsidRPr="00CD4569" w:rsidRDefault="00206022" w:rsidP="00B70E96">
            <w:pPr>
              <w:jc w:val="both"/>
              <w:rPr>
                <w:rFonts w:ascii="Arial" w:hAnsi="Arial" w:cs="Arial"/>
              </w:rPr>
            </w:pPr>
            <w:r w:rsidRPr="00CD4569">
              <w:rPr>
                <w:rFonts w:ascii="Arial" w:hAnsi="Arial" w:cs="Arial"/>
              </w:rPr>
              <w:t>Low</w:t>
            </w:r>
          </w:p>
        </w:tc>
        <w:tc>
          <w:tcPr>
            <w:tcW w:w="4343" w:type="dxa"/>
          </w:tcPr>
          <w:p w14:paraId="7A1E21C0" w14:textId="77777777" w:rsidR="00206022" w:rsidRPr="00CD4569" w:rsidRDefault="00206022" w:rsidP="00B70E96">
            <w:pPr>
              <w:jc w:val="both"/>
              <w:rPr>
                <w:rFonts w:ascii="Arial" w:hAnsi="Arial" w:cs="Arial"/>
              </w:rPr>
            </w:pPr>
            <w:r w:rsidRPr="00CD4569">
              <w:rPr>
                <w:rFonts w:ascii="Arial" w:hAnsi="Arial" w:cs="Arial"/>
              </w:rPr>
              <w:t xml:space="preserve">This indicates that the provisions relating to instructional leadership of school heads and productive learning atmosphere embodied in the item is seldom practiced and is not so much evident or observed. </w:t>
            </w:r>
          </w:p>
          <w:p w14:paraId="7101CD37" w14:textId="77777777" w:rsidR="00206022" w:rsidRPr="00CD4569" w:rsidRDefault="00206022" w:rsidP="00B70E96">
            <w:pPr>
              <w:jc w:val="both"/>
              <w:rPr>
                <w:rFonts w:ascii="Arial" w:hAnsi="Arial" w:cs="Arial"/>
              </w:rPr>
            </w:pPr>
          </w:p>
        </w:tc>
      </w:tr>
      <w:tr w:rsidR="00206022" w:rsidRPr="00CD4569" w14:paraId="6D4D292B" w14:textId="77777777" w:rsidTr="00A66A45">
        <w:trPr>
          <w:trHeight w:val="1154"/>
        </w:trPr>
        <w:tc>
          <w:tcPr>
            <w:tcW w:w="1530" w:type="dxa"/>
          </w:tcPr>
          <w:p w14:paraId="18DF6D8D" w14:textId="77777777" w:rsidR="00206022" w:rsidRPr="00CD4569" w:rsidRDefault="00206022" w:rsidP="00B70E96">
            <w:pPr>
              <w:jc w:val="both"/>
              <w:rPr>
                <w:rFonts w:ascii="Arial" w:hAnsi="Arial" w:cs="Arial"/>
              </w:rPr>
            </w:pPr>
            <w:r w:rsidRPr="00CD4569">
              <w:rPr>
                <w:rFonts w:ascii="Arial" w:hAnsi="Arial" w:cs="Arial"/>
              </w:rPr>
              <w:lastRenderedPageBreak/>
              <w:t>1</w:t>
            </w:r>
          </w:p>
        </w:tc>
        <w:tc>
          <w:tcPr>
            <w:tcW w:w="1890" w:type="dxa"/>
          </w:tcPr>
          <w:p w14:paraId="4E7A7617" w14:textId="77777777" w:rsidR="00206022" w:rsidRPr="00CD4569" w:rsidRDefault="00206022" w:rsidP="00B70E96">
            <w:pPr>
              <w:jc w:val="both"/>
              <w:rPr>
                <w:rFonts w:ascii="Arial" w:hAnsi="Arial" w:cs="Arial"/>
              </w:rPr>
            </w:pPr>
            <w:r w:rsidRPr="00CD4569">
              <w:rPr>
                <w:rFonts w:ascii="Arial" w:hAnsi="Arial" w:cs="Arial"/>
              </w:rPr>
              <w:t>Very Low</w:t>
            </w:r>
          </w:p>
        </w:tc>
        <w:tc>
          <w:tcPr>
            <w:tcW w:w="4343" w:type="dxa"/>
          </w:tcPr>
          <w:p w14:paraId="4B112F37" w14:textId="77777777" w:rsidR="00206022" w:rsidRPr="00CD4569" w:rsidRDefault="00206022" w:rsidP="00B70E96">
            <w:pPr>
              <w:jc w:val="both"/>
              <w:rPr>
                <w:rFonts w:ascii="Arial" w:hAnsi="Arial" w:cs="Arial"/>
              </w:rPr>
            </w:pPr>
            <w:r w:rsidRPr="00CD4569">
              <w:rPr>
                <w:rFonts w:ascii="Arial" w:hAnsi="Arial" w:cs="Arial"/>
              </w:rPr>
              <w:t>This indicates that the provisions relating to instructional leadership of school heads and productive learning atmosphere embodied in the item is not practiced or rarely present or non-existent.</w:t>
            </w:r>
          </w:p>
        </w:tc>
      </w:tr>
    </w:tbl>
    <w:p w14:paraId="59ADEBFC" w14:textId="05D13827" w:rsidR="00F13257" w:rsidRDefault="00F13257" w:rsidP="00F13257">
      <w:pPr>
        <w:pStyle w:val="Body"/>
        <w:rPr>
          <w:rFonts w:ascii="Arial" w:hAnsi="Arial" w:cs="Arial"/>
        </w:rPr>
      </w:pPr>
      <w:r w:rsidRPr="00F13257">
        <w:rPr>
          <w:rFonts w:ascii="Arial" w:hAnsi="Arial" w:cs="Arial"/>
        </w:rPr>
        <w:tab/>
        <w:t>On the other hand, the researcher established range of means for verbal interpretation of the data. The scaling below was used:</w:t>
      </w:r>
    </w:p>
    <w:p w14:paraId="03266B57" w14:textId="77777777" w:rsidR="00A164C4" w:rsidRDefault="00A164C4" w:rsidP="00F13257">
      <w:pPr>
        <w:pStyle w:val="Body"/>
        <w:rPr>
          <w:rFonts w:ascii="Arial" w:hAnsi="Arial" w:cs="Arial"/>
        </w:rPr>
      </w:pPr>
    </w:p>
    <w:p w14:paraId="6EA0FA52" w14:textId="1A04AA28" w:rsidR="00A164C4" w:rsidRPr="00F13257" w:rsidRDefault="00A164C4" w:rsidP="00F13257">
      <w:pPr>
        <w:pStyle w:val="Body"/>
        <w:rPr>
          <w:rFonts w:ascii="Arial" w:hAnsi="Arial" w:cs="Arial"/>
        </w:rPr>
      </w:pPr>
      <w:r w:rsidRPr="00A164C4">
        <w:rPr>
          <w:rFonts w:ascii="Arial" w:hAnsi="Arial" w:cs="Arial"/>
        </w:rPr>
        <w:t>TABLE 2.</w:t>
      </w:r>
      <w:r w:rsidR="00B317CC">
        <w:rPr>
          <w:rFonts w:ascii="Arial" w:hAnsi="Arial" w:cs="Arial"/>
        </w:rPr>
        <w:t xml:space="preserve">  Interpretation of Data</w:t>
      </w:r>
    </w:p>
    <w:tbl>
      <w:tblPr>
        <w:tblStyle w:val="TableGridLight"/>
        <w:tblW w:w="7763" w:type="dxa"/>
        <w:tblLayout w:type="fixed"/>
        <w:tblLook w:val="01E0" w:firstRow="1" w:lastRow="1" w:firstColumn="1" w:lastColumn="1" w:noHBand="0" w:noVBand="0"/>
      </w:tblPr>
      <w:tblGrid>
        <w:gridCol w:w="1530"/>
        <w:gridCol w:w="1890"/>
        <w:gridCol w:w="4343"/>
      </w:tblGrid>
      <w:tr w:rsidR="00206022" w:rsidRPr="00CD4569" w14:paraId="62C90CB3" w14:textId="77777777" w:rsidTr="00A66A45">
        <w:trPr>
          <w:trHeight w:val="150"/>
        </w:trPr>
        <w:tc>
          <w:tcPr>
            <w:tcW w:w="1530" w:type="dxa"/>
          </w:tcPr>
          <w:p w14:paraId="14A25E68" w14:textId="77777777" w:rsidR="00206022" w:rsidRPr="00CD4569" w:rsidRDefault="00206022" w:rsidP="00B70E96">
            <w:pPr>
              <w:jc w:val="center"/>
              <w:rPr>
                <w:rFonts w:ascii="Arial" w:hAnsi="Arial" w:cs="Arial"/>
                <w:b/>
              </w:rPr>
            </w:pPr>
            <w:r w:rsidRPr="00CD4569">
              <w:rPr>
                <w:rFonts w:ascii="Arial" w:hAnsi="Arial" w:cs="Arial"/>
                <w:b/>
              </w:rPr>
              <w:t>Range of Means</w:t>
            </w:r>
          </w:p>
        </w:tc>
        <w:tc>
          <w:tcPr>
            <w:tcW w:w="1890" w:type="dxa"/>
          </w:tcPr>
          <w:p w14:paraId="340C7DA5" w14:textId="77777777" w:rsidR="00206022" w:rsidRPr="00CD4569" w:rsidRDefault="00206022" w:rsidP="00B70E96">
            <w:pPr>
              <w:jc w:val="center"/>
              <w:rPr>
                <w:rFonts w:ascii="Arial" w:hAnsi="Arial" w:cs="Arial"/>
                <w:b/>
              </w:rPr>
            </w:pPr>
            <w:r w:rsidRPr="00CD4569">
              <w:rPr>
                <w:rFonts w:ascii="Arial" w:hAnsi="Arial" w:cs="Arial"/>
                <w:b/>
              </w:rPr>
              <w:t>Descriptive Equivalent</w:t>
            </w:r>
          </w:p>
        </w:tc>
        <w:tc>
          <w:tcPr>
            <w:tcW w:w="4343" w:type="dxa"/>
          </w:tcPr>
          <w:p w14:paraId="5E3CEFD1" w14:textId="77777777" w:rsidR="00206022" w:rsidRPr="00CD4569" w:rsidRDefault="00206022" w:rsidP="00B70E96">
            <w:pPr>
              <w:jc w:val="center"/>
              <w:rPr>
                <w:rFonts w:ascii="Arial" w:hAnsi="Arial" w:cs="Arial"/>
                <w:b/>
              </w:rPr>
            </w:pPr>
            <w:r w:rsidRPr="00CD4569">
              <w:rPr>
                <w:rFonts w:ascii="Arial" w:hAnsi="Arial" w:cs="Arial"/>
                <w:b/>
              </w:rPr>
              <w:t>Interpretation</w:t>
            </w:r>
          </w:p>
        </w:tc>
      </w:tr>
      <w:tr w:rsidR="00206022" w:rsidRPr="00CD4569" w14:paraId="740C5D0E" w14:textId="77777777" w:rsidTr="00A66A45">
        <w:trPr>
          <w:trHeight w:val="150"/>
        </w:trPr>
        <w:tc>
          <w:tcPr>
            <w:tcW w:w="1530" w:type="dxa"/>
          </w:tcPr>
          <w:p w14:paraId="55F91ED2" w14:textId="77777777" w:rsidR="00206022" w:rsidRPr="00CD4569" w:rsidRDefault="00206022" w:rsidP="00B70E96">
            <w:pPr>
              <w:jc w:val="center"/>
              <w:rPr>
                <w:rFonts w:ascii="Arial" w:hAnsi="Arial" w:cs="Arial"/>
              </w:rPr>
            </w:pPr>
            <w:r w:rsidRPr="00CD4569">
              <w:rPr>
                <w:rFonts w:ascii="Arial" w:hAnsi="Arial" w:cs="Arial"/>
              </w:rPr>
              <w:t>4.50 – 5.00</w:t>
            </w:r>
          </w:p>
        </w:tc>
        <w:tc>
          <w:tcPr>
            <w:tcW w:w="1890" w:type="dxa"/>
          </w:tcPr>
          <w:p w14:paraId="5120386D" w14:textId="77777777" w:rsidR="00206022" w:rsidRPr="00CD4569" w:rsidRDefault="00206022" w:rsidP="00B70E96">
            <w:pPr>
              <w:jc w:val="center"/>
              <w:rPr>
                <w:rFonts w:ascii="Arial" w:hAnsi="Arial" w:cs="Arial"/>
              </w:rPr>
            </w:pPr>
            <w:r w:rsidRPr="00CD4569">
              <w:rPr>
                <w:rFonts w:ascii="Arial" w:hAnsi="Arial" w:cs="Arial"/>
              </w:rPr>
              <w:t>Very High</w:t>
            </w:r>
          </w:p>
        </w:tc>
        <w:tc>
          <w:tcPr>
            <w:tcW w:w="4343" w:type="dxa"/>
          </w:tcPr>
          <w:p w14:paraId="5C219B24" w14:textId="77777777" w:rsidR="00206022" w:rsidRPr="00CD4569" w:rsidRDefault="00206022" w:rsidP="00B70E96">
            <w:pPr>
              <w:jc w:val="both"/>
              <w:rPr>
                <w:rFonts w:ascii="Arial" w:hAnsi="Arial" w:cs="Arial"/>
              </w:rPr>
            </w:pPr>
            <w:r w:rsidRPr="00CD4569">
              <w:rPr>
                <w:rFonts w:ascii="Arial" w:hAnsi="Arial" w:cs="Arial"/>
              </w:rPr>
              <w:t xml:space="preserve">This indicates that the provisions relating to instructional leadership of school heads and productive learning atmosphere embodied in the item is very well practiced and is very much evident or always observed. </w:t>
            </w:r>
          </w:p>
          <w:p w14:paraId="1049A35A" w14:textId="77777777" w:rsidR="00206022" w:rsidRPr="00CD4569" w:rsidRDefault="00206022" w:rsidP="00B70E96">
            <w:pPr>
              <w:jc w:val="both"/>
              <w:rPr>
                <w:rFonts w:ascii="Arial" w:hAnsi="Arial" w:cs="Arial"/>
              </w:rPr>
            </w:pPr>
          </w:p>
        </w:tc>
      </w:tr>
      <w:tr w:rsidR="00206022" w:rsidRPr="00CD4569" w14:paraId="09E2D093" w14:textId="77777777" w:rsidTr="00A66A45">
        <w:trPr>
          <w:trHeight w:val="150"/>
        </w:trPr>
        <w:tc>
          <w:tcPr>
            <w:tcW w:w="1530" w:type="dxa"/>
          </w:tcPr>
          <w:p w14:paraId="195AC61E" w14:textId="77777777" w:rsidR="00206022" w:rsidRPr="00CD4569" w:rsidRDefault="00206022" w:rsidP="00B70E96">
            <w:pPr>
              <w:jc w:val="center"/>
              <w:rPr>
                <w:rFonts w:ascii="Arial" w:hAnsi="Arial" w:cs="Arial"/>
              </w:rPr>
            </w:pPr>
            <w:r w:rsidRPr="00CD4569">
              <w:rPr>
                <w:rFonts w:ascii="Arial" w:hAnsi="Arial" w:cs="Arial"/>
              </w:rPr>
              <w:t>3.50 – 4.49</w:t>
            </w:r>
          </w:p>
        </w:tc>
        <w:tc>
          <w:tcPr>
            <w:tcW w:w="1890" w:type="dxa"/>
          </w:tcPr>
          <w:p w14:paraId="4A6F3341" w14:textId="77777777" w:rsidR="00206022" w:rsidRPr="00CD4569" w:rsidRDefault="00206022" w:rsidP="00B70E96">
            <w:pPr>
              <w:jc w:val="center"/>
              <w:rPr>
                <w:rFonts w:ascii="Arial" w:hAnsi="Arial" w:cs="Arial"/>
              </w:rPr>
            </w:pPr>
            <w:r w:rsidRPr="00CD4569">
              <w:rPr>
                <w:rFonts w:ascii="Arial" w:hAnsi="Arial" w:cs="Arial"/>
              </w:rPr>
              <w:t>High</w:t>
            </w:r>
          </w:p>
        </w:tc>
        <w:tc>
          <w:tcPr>
            <w:tcW w:w="4343" w:type="dxa"/>
          </w:tcPr>
          <w:p w14:paraId="270E33F5" w14:textId="77777777" w:rsidR="00206022" w:rsidRPr="00CD4569" w:rsidRDefault="00206022" w:rsidP="00B70E96">
            <w:pPr>
              <w:jc w:val="both"/>
              <w:rPr>
                <w:rFonts w:ascii="Arial" w:hAnsi="Arial" w:cs="Arial"/>
              </w:rPr>
            </w:pPr>
            <w:r w:rsidRPr="00CD4569">
              <w:rPr>
                <w:rFonts w:ascii="Arial" w:hAnsi="Arial" w:cs="Arial"/>
              </w:rPr>
              <w:t>This indicates that the provisions relating to instructional leadership of school heads and productive learning atmosphere embodied in the item is well practiced and is relatively evident.</w:t>
            </w:r>
          </w:p>
          <w:p w14:paraId="66EC14B2" w14:textId="77777777" w:rsidR="00206022" w:rsidRPr="00CD4569" w:rsidRDefault="00206022" w:rsidP="00B70E96">
            <w:pPr>
              <w:jc w:val="both"/>
              <w:rPr>
                <w:rFonts w:ascii="Arial" w:hAnsi="Arial" w:cs="Arial"/>
              </w:rPr>
            </w:pPr>
          </w:p>
        </w:tc>
      </w:tr>
      <w:tr w:rsidR="00206022" w:rsidRPr="00CD4569" w14:paraId="5E1155DA" w14:textId="77777777" w:rsidTr="00A66A45">
        <w:trPr>
          <w:trHeight w:val="150"/>
        </w:trPr>
        <w:tc>
          <w:tcPr>
            <w:tcW w:w="1530" w:type="dxa"/>
          </w:tcPr>
          <w:p w14:paraId="5D685E0F" w14:textId="77777777" w:rsidR="00206022" w:rsidRPr="00CD4569" w:rsidRDefault="00206022" w:rsidP="00B70E96">
            <w:pPr>
              <w:jc w:val="center"/>
              <w:rPr>
                <w:rFonts w:ascii="Arial" w:hAnsi="Arial" w:cs="Arial"/>
              </w:rPr>
            </w:pPr>
            <w:r w:rsidRPr="00CD4569">
              <w:rPr>
                <w:rFonts w:ascii="Arial" w:hAnsi="Arial" w:cs="Arial"/>
              </w:rPr>
              <w:t>2.50 – 3.49</w:t>
            </w:r>
          </w:p>
        </w:tc>
        <w:tc>
          <w:tcPr>
            <w:tcW w:w="1890" w:type="dxa"/>
          </w:tcPr>
          <w:p w14:paraId="07ED4A4E" w14:textId="77777777" w:rsidR="00206022" w:rsidRPr="00CD4569" w:rsidRDefault="00206022" w:rsidP="00B70E96">
            <w:pPr>
              <w:jc w:val="center"/>
              <w:rPr>
                <w:rFonts w:ascii="Arial" w:hAnsi="Arial" w:cs="Arial"/>
              </w:rPr>
            </w:pPr>
            <w:r w:rsidRPr="00CD4569">
              <w:rPr>
                <w:rFonts w:ascii="Arial" w:hAnsi="Arial" w:cs="Arial"/>
              </w:rPr>
              <w:t>Moderate</w:t>
            </w:r>
          </w:p>
        </w:tc>
        <w:tc>
          <w:tcPr>
            <w:tcW w:w="4343" w:type="dxa"/>
          </w:tcPr>
          <w:p w14:paraId="3548588B" w14:textId="77777777" w:rsidR="00206022" w:rsidRPr="00CD4569" w:rsidRDefault="00206022" w:rsidP="00B70E96">
            <w:pPr>
              <w:jc w:val="both"/>
              <w:rPr>
                <w:rFonts w:ascii="Arial" w:hAnsi="Arial" w:cs="Arial"/>
              </w:rPr>
            </w:pPr>
            <w:r w:rsidRPr="00CD4569">
              <w:rPr>
                <w:rFonts w:ascii="Arial" w:hAnsi="Arial" w:cs="Arial"/>
              </w:rPr>
              <w:t xml:space="preserve">This indicates that the provisions relating to instructional leadership of school heads and productive learning atmosphere embodied in the item is moderately practiced and is often felt or observed. </w:t>
            </w:r>
          </w:p>
          <w:p w14:paraId="3379ADE7" w14:textId="77777777" w:rsidR="00206022" w:rsidRPr="00CD4569" w:rsidRDefault="00206022" w:rsidP="00B70E96">
            <w:pPr>
              <w:jc w:val="both"/>
              <w:rPr>
                <w:rFonts w:ascii="Arial" w:hAnsi="Arial" w:cs="Arial"/>
              </w:rPr>
            </w:pPr>
          </w:p>
        </w:tc>
      </w:tr>
      <w:tr w:rsidR="00206022" w:rsidRPr="00CD4569" w14:paraId="0BB7F63F" w14:textId="77777777" w:rsidTr="00A66A45">
        <w:trPr>
          <w:trHeight w:val="1435"/>
        </w:trPr>
        <w:tc>
          <w:tcPr>
            <w:tcW w:w="1530" w:type="dxa"/>
          </w:tcPr>
          <w:p w14:paraId="5A176B5A" w14:textId="77777777" w:rsidR="00206022" w:rsidRPr="00CD4569" w:rsidRDefault="00206022" w:rsidP="00B70E96">
            <w:pPr>
              <w:jc w:val="center"/>
              <w:rPr>
                <w:rFonts w:ascii="Arial" w:hAnsi="Arial" w:cs="Arial"/>
              </w:rPr>
            </w:pPr>
            <w:r w:rsidRPr="00CD4569">
              <w:rPr>
                <w:rFonts w:ascii="Arial" w:hAnsi="Arial" w:cs="Arial"/>
              </w:rPr>
              <w:t>1.50 – 2.49</w:t>
            </w:r>
          </w:p>
        </w:tc>
        <w:tc>
          <w:tcPr>
            <w:tcW w:w="1890" w:type="dxa"/>
          </w:tcPr>
          <w:p w14:paraId="4F7E4FC2" w14:textId="77777777" w:rsidR="00206022" w:rsidRPr="00CD4569" w:rsidRDefault="00206022" w:rsidP="00B70E96">
            <w:pPr>
              <w:jc w:val="center"/>
              <w:rPr>
                <w:rFonts w:ascii="Arial" w:hAnsi="Arial" w:cs="Arial"/>
              </w:rPr>
            </w:pPr>
            <w:r w:rsidRPr="00CD4569">
              <w:rPr>
                <w:rFonts w:ascii="Arial" w:hAnsi="Arial" w:cs="Arial"/>
              </w:rPr>
              <w:t>Low</w:t>
            </w:r>
          </w:p>
        </w:tc>
        <w:tc>
          <w:tcPr>
            <w:tcW w:w="4343" w:type="dxa"/>
          </w:tcPr>
          <w:p w14:paraId="3BC6AD2E" w14:textId="77777777" w:rsidR="00206022" w:rsidRPr="00CD4569" w:rsidRDefault="00206022" w:rsidP="00B70E96">
            <w:pPr>
              <w:jc w:val="both"/>
              <w:rPr>
                <w:rFonts w:ascii="Arial" w:hAnsi="Arial" w:cs="Arial"/>
              </w:rPr>
            </w:pPr>
            <w:r w:rsidRPr="00CD4569">
              <w:rPr>
                <w:rFonts w:ascii="Arial" w:hAnsi="Arial" w:cs="Arial"/>
              </w:rPr>
              <w:t xml:space="preserve">This indicates that the provisions relating to instructional leadership of school heads and productive learning atmosphere embodied in the item is seldom practiced and is not so much evident or observed. </w:t>
            </w:r>
          </w:p>
          <w:p w14:paraId="4FEE802C" w14:textId="77777777" w:rsidR="00206022" w:rsidRPr="00CD4569" w:rsidRDefault="00206022" w:rsidP="00B70E96">
            <w:pPr>
              <w:jc w:val="both"/>
              <w:rPr>
                <w:rFonts w:ascii="Arial" w:hAnsi="Arial" w:cs="Arial"/>
              </w:rPr>
            </w:pPr>
          </w:p>
        </w:tc>
      </w:tr>
      <w:tr w:rsidR="00206022" w:rsidRPr="00CD4569" w14:paraId="26BE43BB" w14:textId="77777777" w:rsidTr="00A66A45">
        <w:trPr>
          <w:trHeight w:val="1154"/>
        </w:trPr>
        <w:tc>
          <w:tcPr>
            <w:tcW w:w="1530" w:type="dxa"/>
          </w:tcPr>
          <w:p w14:paraId="2B6E95B2" w14:textId="77777777" w:rsidR="00206022" w:rsidRPr="00CD4569" w:rsidRDefault="00206022" w:rsidP="00B70E96">
            <w:pPr>
              <w:jc w:val="center"/>
              <w:rPr>
                <w:rFonts w:ascii="Arial" w:hAnsi="Arial" w:cs="Arial"/>
              </w:rPr>
            </w:pPr>
            <w:r w:rsidRPr="00CD4569">
              <w:rPr>
                <w:rFonts w:ascii="Arial" w:hAnsi="Arial" w:cs="Arial"/>
              </w:rPr>
              <w:t>1.00 – 1.49</w:t>
            </w:r>
          </w:p>
        </w:tc>
        <w:tc>
          <w:tcPr>
            <w:tcW w:w="1890" w:type="dxa"/>
          </w:tcPr>
          <w:p w14:paraId="4C719A17" w14:textId="77777777" w:rsidR="00206022" w:rsidRPr="00CD4569" w:rsidRDefault="00206022" w:rsidP="00B70E96">
            <w:pPr>
              <w:jc w:val="center"/>
              <w:rPr>
                <w:rFonts w:ascii="Arial" w:hAnsi="Arial" w:cs="Arial"/>
              </w:rPr>
            </w:pPr>
            <w:r w:rsidRPr="00CD4569">
              <w:rPr>
                <w:rFonts w:ascii="Arial" w:hAnsi="Arial" w:cs="Arial"/>
              </w:rPr>
              <w:t>Very Low</w:t>
            </w:r>
          </w:p>
        </w:tc>
        <w:tc>
          <w:tcPr>
            <w:tcW w:w="4343" w:type="dxa"/>
          </w:tcPr>
          <w:p w14:paraId="3D3148AF" w14:textId="77777777" w:rsidR="00206022" w:rsidRPr="00CD4569" w:rsidRDefault="00206022" w:rsidP="00B70E96">
            <w:pPr>
              <w:jc w:val="both"/>
              <w:rPr>
                <w:rFonts w:ascii="Arial" w:hAnsi="Arial" w:cs="Arial"/>
              </w:rPr>
            </w:pPr>
            <w:r w:rsidRPr="00CD4569">
              <w:rPr>
                <w:rFonts w:ascii="Arial" w:hAnsi="Arial" w:cs="Arial"/>
              </w:rPr>
              <w:t>This indicates that the provisions relating to instructional leadership of school heads and productive learning atmosphere embodied in the item is not practiced or rarely present or non-existent</w:t>
            </w:r>
          </w:p>
        </w:tc>
      </w:tr>
    </w:tbl>
    <w:p w14:paraId="604D89B4" w14:textId="77777777" w:rsidR="00F13257" w:rsidRDefault="00F13257" w:rsidP="00F13257">
      <w:pPr>
        <w:pStyle w:val="Body"/>
        <w:spacing w:after="0"/>
        <w:rPr>
          <w:rFonts w:ascii="Arial" w:hAnsi="Arial" w:cs="Arial"/>
        </w:rPr>
      </w:pPr>
    </w:p>
    <w:p w14:paraId="57DE30A0" w14:textId="6769C8E9" w:rsidR="00511E69" w:rsidRPr="00511E69" w:rsidRDefault="00511E69" w:rsidP="00F13257">
      <w:pPr>
        <w:pStyle w:val="Body"/>
        <w:spacing w:after="0"/>
        <w:rPr>
          <w:rFonts w:ascii="Arial" w:hAnsi="Arial" w:cs="Arial"/>
          <w:b/>
          <w:bCs/>
        </w:rPr>
      </w:pPr>
      <w:r w:rsidRPr="00511E69">
        <w:rPr>
          <w:rFonts w:ascii="Arial" w:hAnsi="Arial" w:cs="Arial"/>
          <w:b/>
          <w:bCs/>
        </w:rPr>
        <w:t>LIMITATIONS OF THE STUDY</w:t>
      </w:r>
    </w:p>
    <w:p w14:paraId="3CC98967" w14:textId="363EA7BE" w:rsidR="00511E69" w:rsidRPr="00511E69" w:rsidRDefault="00511E69" w:rsidP="00511E69">
      <w:pPr>
        <w:pStyle w:val="Body"/>
        <w:spacing w:after="0"/>
        <w:rPr>
          <w:rFonts w:ascii="Arial" w:hAnsi="Arial" w:cs="Arial"/>
        </w:rPr>
      </w:pPr>
      <w:r w:rsidRPr="00511E69">
        <w:rPr>
          <w:rFonts w:ascii="Arial" w:hAnsi="Arial" w:cs="Arial"/>
        </w:rPr>
        <w:t xml:space="preserve">This study is limited by its use of convenience sampling, which may affect the generalizability of the findings. Data were collected through a self-report questionnaire, which may be influenced by respondents’ biases. The study was conducted only in </w:t>
      </w:r>
      <w:proofErr w:type="spellStart"/>
      <w:r w:rsidRPr="00511E69">
        <w:rPr>
          <w:rFonts w:ascii="Arial" w:hAnsi="Arial" w:cs="Arial"/>
        </w:rPr>
        <w:t>Sulop</w:t>
      </w:r>
      <w:proofErr w:type="spellEnd"/>
      <w:r w:rsidRPr="00511E69">
        <w:rPr>
          <w:rFonts w:ascii="Arial" w:hAnsi="Arial" w:cs="Arial"/>
        </w:rPr>
        <w:t xml:space="preserve"> District and focused on selected variables—shared decision-making, goal setting, and professional development—so findings may not apply to other contexts. </w:t>
      </w:r>
      <w:r w:rsidR="006940BA">
        <w:rPr>
          <w:rFonts w:ascii="Arial" w:hAnsi="Arial" w:cs="Arial"/>
        </w:rPr>
        <w:t>Move so,</w:t>
      </w:r>
      <w:r w:rsidRPr="00511E69">
        <w:rPr>
          <w:rFonts w:ascii="Arial" w:hAnsi="Arial" w:cs="Arial"/>
        </w:rPr>
        <w:t xml:space="preserve"> reliance on quantitative data may have limited deeper insights into teachers’ experiences.</w:t>
      </w:r>
    </w:p>
    <w:p w14:paraId="5F1F737B" w14:textId="77777777" w:rsidR="00511E69" w:rsidRDefault="00511E69" w:rsidP="006016D6">
      <w:pPr>
        <w:pStyle w:val="Body"/>
        <w:spacing w:after="0"/>
        <w:rPr>
          <w:rFonts w:ascii="Arial" w:hAnsi="Arial" w:cs="Arial"/>
          <w:b/>
          <w:bCs/>
        </w:rPr>
      </w:pPr>
    </w:p>
    <w:p w14:paraId="01A624FA" w14:textId="1AA8F72F" w:rsidR="004326CD" w:rsidRPr="004326CD" w:rsidRDefault="004326CD" w:rsidP="006016D6">
      <w:pPr>
        <w:pStyle w:val="Body"/>
        <w:spacing w:after="0"/>
        <w:rPr>
          <w:rFonts w:ascii="Arial" w:hAnsi="Arial" w:cs="Arial"/>
          <w:b/>
          <w:bCs/>
        </w:rPr>
      </w:pPr>
      <w:r w:rsidRPr="004326CD">
        <w:rPr>
          <w:rFonts w:ascii="Arial" w:hAnsi="Arial" w:cs="Arial"/>
          <w:b/>
          <w:bCs/>
        </w:rPr>
        <w:t xml:space="preserve">DATA GATHERING PROCEDURE </w:t>
      </w:r>
    </w:p>
    <w:p w14:paraId="34B020E3" w14:textId="77777777" w:rsidR="00206022" w:rsidRPr="00206022" w:rsidRDefault="00206022" w:rsidP="00206022">
      <w:pPr>
        <w:pStyle w:val="Body"/>
        <w:rPr>
          <w:rFonts w:ascii="Arial" w:hAnsi="Arial" w:cs="Arial"/>
        </w:rPr>
      </w:pPr>
      <w:r w:rsidRPr="00206022">
        <w:rPr>
          <w:rFonts w:ascii="Arial" w:hAnsi="Arial" w:cs="Arial"/>
        </w:rPr>
        <w:lastRenderedPageBreak/>
        <w:t>The following steps were undertaken in the gathering of data for this study. First the researcher asked permission from the Superintendent of Davao del Sur Division to conduct the study. After the request was granted, the researcher also sent a letter to the district supervisor indicating the intention to conduct the study in the district. The researcher attached the letter of approval from the division superintendent. The same letter of request was also sent to the school heads.</w:t>
      </w:r>
    </w:p>
    <w:p w14:paraId="63EA6174" w14:textId="77777777" w:rsidR="00206022" w:rsidRPr="00206022" w:rsidRDefault="00206022" w:rsidP="00206022">
      <w:pPr>
        <w:pStyle w:val="Body"/>
        <w:rPr>
          <w:rFonts w:ascii="Arial" w:hAnsi="Arial" w:cs="Arial"/>
        </w:rPr>
      </w:pPr>
      <w:r w:rsidRPr="00206022">
        <w:rPr>
          <w:rFonts w:ascii="Arial" w:hAnsi="Arial" w:cs="Arial"/>
        </w:rPr>
        <w:t xml:space="preserve">The school allowed the researcher to gather data for the research during activity period in the afternoon. This was a big challenge for the researcher because the travel going to </w:t>
      </w:r>
      <w:proofErr w:type="gramStart"/>
      <w:r w:rsidRPr="00206022">
        <w:rPr>
          <w:rFonts w:ascii="Arial" w:hAnsi="Arial" w:cs="Arial"/>
        </w:rPr>
        <w:t>schools</w:t>
      </w:r>
      <w:proofErr w:type="gramEnd"/>
      <w:r w:rsidRPr="00206022">
        <w:rPr>
          <w:rFonts w:ascii="Arial" w:hAnsi="Arial" w:cs="Arial"/>
        </w:rPr>
        <w:t xml:space="preserve"> district usually takes more than half an hour from the station. </w:t>
      </w:r>
    </w:p>
    <w:p w14:paraId="77D94332" w14:textId="1E44D377" w:rsidR="00C504D5" w:rsidRDefault="00206022" w:rsidP="00206022">
      <w:pPr>
        <w:pStyle w:val="Body"/>
        <w:spacing w:after="0"/>
        <w:rPr>
          <w:rFonts w:ascii="Arial" w:hAnsi="Arial" w:cs="Arial"/>
        </w:rPr>
      </w:pPr>
      <w:r w:rsidRPr="00206022">
        <w:rPr>
          <w:rFonts w:ascii="Arial" w:hAnsi="Arial" w:cs="Arial"/>
        </w:rPr>
        <w:t>As soon as the researcher got into the school, he went to the office of the school head and showed the letter of approval and endorsement from the superintendent and from the district supervisor. After which, the researcher met the teachers and the school head and gave them a brief orientation on how they will respond to the questions in the questionnaire. As soon as the respondents were able to complete answering the questionnaire, the researcher collected them and tallied the responses. Interpretation followed after the statistician handed the data.</w:t>
      </w:r>
    </w:p>
    <w:p w14:paraId="51713BD8" w14:textId="77777777" w:rsidR="00206022" w:rsidRDefault="00206022" w:rsidP="00206022">
      <w:pPr>
        <w:pStyle w:val="Body"/>
        <w:spacing w:after="0"/>
        <w:rPr>
          <w:rFonts w:ascii="Arial" w:hAnsi="Arial" w:cs="Arial"/>
        </w:rPr>
      </w:pPr>
    </w:p>
    <w:p w14:paraId="6FA814BC" w14:textId="77777777" w:rsidR="00D350D9" w:rsidRDefault="00D350D9" w:rsidP="006016D6">
      <w:pPr>
        <w:pStyle w:val="Body"/>
        <w:spacing w:after="0"/>
        <w:rPr>
          <w:rFonts w:ascii="Arial" w:hAnsi="Arial" w:cs="Arial"/>
        </w:rPr>
      </w:pPr>
      <w:r w:rsidRPr="00D350D9">
        <w:rPr>
          <w:rFonts w:ascii="Arial" w:hAnsi="Arial" w:cs="Arial"/>
          <w:b/>
          <w:bCs/>
        </w:rPr>
        <w:t>STATISTICAL TREATMENT</w:t>
      </w:r>
      <w:r w:rsidRPr="00D350D9">
        <w:rPr>
          <w:rFonts w:ascii="Arial" w:hAnsi="Arial" w:cs="Arial"/>
        </w:rPr>
        <w:t xml:space="preserve"> </w:t>
      </w:r>
    </w:p>
    <w:p w14:paraId="01A70076" w14:textId="77777777" w:rsidR="00206022" w:rsidRPr="00206022" w:rsidRDefault="00206022" w:rsidP="00206022">
      <w:pPr>
        <w:pStyle w:val="Head1"/>
        <w:jc w:val="both"/>
        <w:rPr>
          <w:rFonts w:ascii="Arial" w:hAnsi="Arial" w:cs="Arial"/>
          <w:b w:val="0"/>
          <w:caps w:val="0"/>
          <w:sz w:val="20"/>
        </w:rPr>
      </w:pPr>
      <w:r w:rsidRPr="00206022">
        <w:rPr>
          <w:rFonts w:ascii="Arial" w:hAnsi="Arial" w:cs="Arial"/>
          <w:b w:val="0"/>
          <w:caps w:val="0"/>
          <w:sz w:val="20"/>
        </w:rPr>
        <w:t>The following statistical tools were used in the conduct of this study:</w:t>
      </w:r>
    </w:p>
    <w:p w14:paraId="7EC953F4" w14:textId="77777777" w:rsidR="00206022" w:rsidRPr="00206022" w:rsidRDefault="00206022" w:rsidP="00206022">
      <w:pPr>
        <w:pStyle w:val="Head1"/>
        <w:jc w:val="both"/>
        <w:rPr>
          <w:rFonts w:ascii="Arial" w:hAnsi="Arial" w:cs="Arial"/>
          <w:b w:val="0"/>
          <w:caps w:val="0"/>
          <w:sz w:val="20"/>
        </w:rPr>
      </w:pPr>
      <w:r w:rsidRPr="00206022">
        <w:rPr>
          <w:rFonts w:ascii="Arial" w:hAnsi="Arial" w:cs="Arial"/>
          <w:b w:val="0"/>
          <w:caps w:val="0"/>
          <w:sz w:val="20"/>
        </w:rPr>
        <w:t xml:space="preserve"> Mean. This was used to establish the typical index and determine the level of instructional leadership of school heads and productive learning atmosphere of schools.</w:t>
      </w:r>
    </w:p>
    <w:p w14:paraId="0CA6B47A" w14:textId="77777777" w:rsidR="00206022" w:rsidRPr="00206022" w:rsidRDefault="00206022" w:rsidP="00206022">
      <w:pPr>
        <w:pStyle w:val="Head1"/>
        <w:jc w:val="both"/>
        <w:rPr>
          <w:rFonts w:ascii="Arial" w:hAnsi="Arial" w:cs="Arial"/>
          <w:b w:val="0"/>
          <w:caps w:val="0"/>
          <w:sz w:val="20"/>
        </w:rPr>
      </w:pPr>
      <w:r w:rsidRPr="00206022">
        <w:rPr>
          <w:rFonts w:ascii="Arial" w:hAnsi="Arial" w:cs="Arial"/>
          <w:b w:val="0"/>
          <w:caps w:val="0"/>
          <w:sz w:val="20"/>
        </w:rPr>
        <w:t xml:space="preserve"> Pearson Product Moment Correlation of Coefficient (r) was used to trace if there is a significant relationship between the variables (instructional leadership and productive learning atmosphere) understudy.</w:t>
      </w:r>
    </w:p>
    <w:p w14:paraId="34B073A6" w14:textId="0C471955" w:rsidR="00C504D5" w:rsidRDefault="00206022" w:rsidP="00206022">
      <w:pPr>
        <w:pStyle w:val="Head1"/>
        <w:spacing w:after="0"/>
        <w:jc w:val="both"/>
        <w:rPr>
          <w:rFonts w:ascii="Arial" w:hAnsi="Arial" w:cs="Arial"/>
          <w:b w:val="0"/>
          <w:caps w:val="0"/>
          <w:sz w:val="20"/>
        </w:rPr>
      </w:pPr>
      <w:r w:rsidRPr="00206022">
        <w:rPr>
          <w:rFonts w:ascii="Arial" w:hAnsi="Arial" w:cs="Arial"/>
          <w:b w:val="0"/>
          <w:caps w:val="0"/>
          <w:sz w:val="20"/>
        </w:rPr>
        <w:t>Multiple Regression Analysis was used to determine the degree of influence of instructional leadership of school heads towards productive learning atmosphere.</w:t>
      </w:r>
    </w:p>
    <w:p w14:paraId="1EA397DD" w14:textId="77777777" w:rsidR="00206022" w:rsidRDefault="00206022" w:rsidP="00206022">
      <w:pPr>
        <w:pStyle w:val="Head1"/>
        <w:spacing w:after="0"/>
        <w:jc w:val="both"/>
        <w:rPr>
          <w:rFonts w:ascii="Arial" w:hAnsi="Arial" w:cs="Arial"/>
        </w:rPr>
      </w:pPr>
    </w:p>
    <w:p w14:paraId="30C5DF60" w14:textId="4DF0CD1C"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956B800" w14:textId="77777777" w:rsidR="00721D4A" w:rsidRDefault="00721D4A" w:rsidP="00441B6F">
      <w:pPr>
        <w:pStyle w:val="Head1"/>
        <w:spacing w:after="0"/>
        <w:jc w:val="both"/>
        <w:rPr>
          <w:rFonts w:ascii="Arial" w:hAnsi="Arial" w:cs="Arial"/>
          <w:b w:val="0"/>
          <w:bCs/>
          <w:sz w:val="20"/>
          <w:szCs w:val="18"/>
        </w:rPr>
      </w:pPr>
    </w:p>
    <w:p w14:paraId="020D9EAD" w14:textId="5D07F1A0" w:rsidR="00E307A0" w:rsidRPr="00E307A0" w:rsidRDefault="00E307A0" w:rsidP="00E307A0">
      <w:pPr>
        <w:pStyle w:val="Body"/>
        <w:rPr>
          <w:rFonts w:ascii="Arial" w:hAnsi="Arial" w:cs="Arial"/>
          <w:bCs/>
          <w:szCs w:val="18"/>
        </w:rPr>
      </w:pPr>
      <w:r w:rsidRPr="00E307A0">
        <w:rPr>
          <w:rFonts w:ascii="Arial" w:hAnsi="Arial" w:cs="Arial"/>
          <w:bCs/>
          <w:szCs w:val="18"/>
        </w:rPr>
        <w:t>Presented in this chapter are the analysis, interpretation and the findings of the data gathered out of the research instruments used in this study concerning instructional leadership of school heads. Presentation of the interpretation is arranged according to the following sub-headings: Level of Instructional Leadership of School Heads, Level Productive Learning Atmosphere of Public Elementary Schools, Significant Relationship Between the Instructional Leadership Indices of School Heads and Productive Learning Atmosphere and Significant Influence of Instructional Leadership Indices Towards Productive Learning Atmosphere.</w:t>
      </w:r>
    </w:p>
    <w:p w14:paraId="3F63B966" w14:textId="1B6717C7" w:rsidR="00E307A0" w:rsidRPr="00E307A0" w:rsidRDefault="00E307A0" w:rsidP="00F34E4A">
      <w:pPr>
        <w:pStyle w:val="Body"/>
        <w:jc w:val="center"/>
        <w:rPr>
          <w:rFonts w:ascii="Arial" w:hAnsi="Arial" w:cs="Arial"/>
          <w:bCs/>
          <w:szCs w:val="18"/>
        </w:rPr>
      </w:pPr>
      <w:r w:rsidRPr="00E307A0">
        <w:rPr>
          <w:rFonts w:ascii="Arial" w:hAnsi="Arial" w:cs="Arial"/>
          <w:bCs/>
          <w:szCs w:val="18"/>
        </w:rPr>
        <w:t>Level of Instructional Leadership of School Heads</w:t>
      </w:r>
    </w:p>
    <w:p w14:paraId="6FCC4622" w14:textId="233BB1FF" w:rsidR="00E307A0" w:rsidRPr="00E307A0" w:rsidRDefault="00E307A0" w:rsidP="00E307A0">
      <w:pPr>
        <w:pStyle w:val="Body"/>
        <w:rPr>
          <w:rFonts w:ascii="Arial" w:hAnsi="Arial" w:cs="Arial"/>
          <w:bCs/>
          <w:szCs w:val="18"/>
        </w:rPr>
      </w:pPr>
      <w:r w:rsidRPr="00E307A0">
        <w:rPr>
          <w:rFonts w:ascii="Arial" w:hAnsi="Arial" w:cs="Arial"/>
          <w:bCs/>
          <w:szCs w:val="18"/>
        </w:rPr>
        <w:t>The level of instructional leadership of school heads was assessed using Instructional Leadership Survey Questionnaire developed by the researcher with the following parameters: assessment, developing programs, programs for instructional improvement and instructional supervision.</w:t>
      </w:r>
    </w:p>
    <w:p w14:paraId="0AAB7C84" w14:textId="6FD9FBD9" w:rsidR="00E307A0" w:rsidRPr="00E307A0" w:rsidRDefault="00E307A0" w:rsidP="00E307A0">
      <w:pPr>
        <w:pStyle w:val="Body"/>
        <w:rPr>
          <w:rFonts w:ascii="Arial" w:hAnsi="Arial" w:cs="Arial"/>
          <w:bCs/>
          <w:szCs w:val="18"/>
        </w:rPr>
      </w:pPr>
      <w:r w:rsidRPr="00E307A0">
        <w:rPr>
          <w:rFonts w:ascii="Arial" w:hAnsi="Arial" w:cs="Arial"/>
          <w:bCs/>
          <w:szCs w:val="18"/>
        </w:rPr>
        <w:t xml:space="preserve">Assessment. Presented in Table </w:t>
      </w:r>
      <w:r w:rsidR="00E72037">
        <w:rPr>
          <w:rFonts w:ascii="Arial" w:hAnsi="Arial" w:cs="Arial"/>
          <w:bCs/>
          <w:szCs w:val="18"/>
        </w:rPr>
        <w:t>3</w:t>
      </w:r>
      <w:r w:rsidRPr="00E307A0">
        <w:rPr>
          <w:rFonts w:ascii="Arial" w:hAnsi="Arial" w:cs="Arial"/>
          <w:bCs/>
          <w:szCs w:val="18"/>
        </w:rPr>
        <w:t xml:space="preserve"> are the responses of the research participants in this indicator with mean ratings ranging from 3.62 to 2.39. The overall mean for this indicator is 3.18 or moderate. The statements on assessment as index of instructional leadership of </w:t>
      </w:r>
      <w:r w:rsidRPr="00E307A0">
        <w:rPr>
          <w:rFonts w:ascii="Arial" w:hAnsi="Arial" w:cs="Arial"/>
          <w:bCs/>
          <w:szCs w:val="18"/>
        </w:rPr>
        <w:lastRenderedPageBreak/>
        <w:t xml:space="preserve">school heads are presented chronologically as follows: ensuring the complete and accurate utilization of assessment scheme introduced by </w:t>
      </w:r>
      <w:proofErr w:type="spellStart"/>
      <w:r w:rsidRPr="00E307A0">
        <w:rPr>
          <w:rFonts w:ascii="Arial" w:hAnsi="Arial" w:cs="Arial"/>
          <w:bCs/>
          <w:szCs w:val="18"/>
        </w:rPr>
        <w:t>DepED</w:t>
      </w:r>
      <w:proofErr w:type="spellEnd"/>
      <w:r w:rsidRPr="00E307A0">
        <w:rPr>
          <w:rFonts w:ascii="Arial" w:hAnsi="Arial" w:cs="Arial"/>
          <w:bCs/>
          <w:szCs w:val="18"/>
        </w:rPr>
        <w:t xml:space="preserve"> gained a mean rating of 3.60 described as high; monitoring the implemented procedure of assessment of students’ achievement obtained a mean rating of 3.50 with descriptive equivalent of high; communicating with parents and guardians regarding the academic performance of their children  registered a mean rating of 3.40 or moderate; checking the congruence of curricular and co-curricular programs against curriculum content obtained a mean rating of 3.00 or moderate; utilizing assessment results in designing teaching models, teaching materials and evaluation and assessment modes gained a mean rating of 2.40 described as low. The overall mean for this indicator is 3.18 or moderate.</w:t>
      </w:r>
      <w:r w:rsidRPr="00E307A0">
        <w:rPr>
          <w:rFonts w:ascii="Arial" w:hAnsi="Arial" w:cs="Arial"/>
          <w:bCs/>
          <w:szCs w:val="18"/>
        </w:rPr>
        <w:tab/>
      </w:r>
    </w:p>
    <w:p w14:paraId="71BAF8E1" w14:textId="3E60B655" w:rsidR="00790ADA" w:rsidRDefault="00E307A0" w:rsidP="00E307A0">
      <w:pPr>
        <w:pStyle w:val="Body"/>
        <w:jc w:val="center"/>
        <w:rPr>
          <w:rFonts w:ascii="Arial" w:hAnsi="Arial" w:cs="Arial"/>
          <w:bCs/>
          <w:szCs w:val="18"/>
        </w:rPr>
      </w:pPr>
      <w:r w:rsidRPr="00E307A0">
        <w:rPr>
          <w:rFonts w:ascii="Arial" w:hAnsi="Arial" w:cs="Arial"/>
          <w:bCs/>
          <w:szCs w:val="18"/>
        </w:rPr>
        <w:t xml:space="preserve">Table </w:t>
      </w:r>
      <w:r w:rsidR="00E72037">
        <w:rPr>
          <w:rFonts w:ascii="Arial" w:hAnsi="Arial" w:cs="Arial"/>
          <w:bCs/>
          <w:szCs w:val="18"/>
        </w:rPr>
        <w:t>3</w:t>
      </w:r>
      <w:r>
        <w:rPr>
          <w:rFonts w:ascii="Arial" w:hAnsi="Arial" w:cs="Arial"/>
          <w:bCs/>
          <w:szCs w:val="18"/>
        </w:rPr>
        <w:t xml:space="preserve"> </w:t>
      </w:r>
      <w:r w:rsidRPr="00E307A0">
        <w:rPr>
          <w:rFonts w:ascii="Arial" w:hAnsi="Arial" w:cs="Arial"/>
          <w:bCs/>
          <w:szCs w:val="18"/>
        </w:rPr>
        <w:t>Level of Instructional Leadership of School Heads</w:t>
      </w:r>
      <w:r>
        <w:rPr>
          <w:rFonts w:ascii="Arial" w:hAnsi="Arial" w:cs="Arial"/>
          <w:bCs/>
          <w:szCs w:val="18"/>
        </w:rPr>
        <w:t xml:space="preserve"> </w:t>
      </w:r>
      <w:r w:rsidRPr="00E307A0">
        <w:rPr>
          <w:rFonts w:ascii="Arial" w:hAnsi="Arial" w:cs="Arial"/>
          <w:bCs/>
          <w:szCs w:val="18"/>
        </w:rPr>
        <w:t>in Terms of Assessment</w:t>
      </w:r>
    </w:p>
    <w:tbl>
      <w:tblPr>
        <w:tblW w:w="0" w:type="auto"/>
        <w:tblBorders>
          <w:top w:val="thinThickSmallGap" w:sz="24" w:space="0" w:color="auto"/>
          <w:left w:val="single" w:sz="4" w:space="0" w:color="auto"/>
          <w:bottom w:val="thinThickSmallGap" w:sz="2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5048"/>
        <w:gridCol w:w="1093"/>
        <w:gridCol w:w="1530"/>
      </w:tblGrid>
      <w:tr w:rsidR="00E307A0" w:rsidRPr="001D437E" w14:paraId="0E92BAC6" w14:textId="77777777" w:rsidTr="00F34E4A">
        <w:trPr>
          <w:trHeight w:val="468"/>
        </w:trPr>
        <w:tc>
          <w:tcPr>
            <w:tcW w:w="604" w:type="dxa"/>
            <w:tcBorders>
              <w:top w:val="thinThickSmallGap" w:sz="24" w:space="0" w:color="auto"/>
              <w:bottom w:val="single" w:sz="4" w:space="0" w:color="auto"/>
            </w:tcBorders>
            <w:shd w:val="pct20" w:color="auto" w:fill="auto"/>
          </w:tcPr>
          <w:p w14:paraId="1325DC81" w14:textId="77777777" w:rsidR="00E307A0" w:rsidRPr="001D437E" w:rsidRDefault="00E307A0" w:rsidP="00B70E96">
            <w:pPr>
              <w:contextualSpacing/>
              <w:jc w:val="center"/>
              <w:rPr>
                <w:rFonts w:ascii="Arial" w:hAnsi="Arial" w:cs="Arial"/>
                <w:b/>
              </w:rPr>
            </w:pPr>
            <w:r w:rsidRPr="001D437E">
              <w:rPr>
                <w:rFonts w:ascii="Arial" w:hAnsi="Arial" w:cs="Arial"/>
                <w:b/>
              </w:rPr>
              <w:t>No.</w:t>
            </w:r>
          </w:p>
        </w:tc>
        <w:tc>
          <w:tcPr>
            <w:tcW w:w="5047" w:type="dxa"/>
            <w:tcBorders>
              <w:top w:val="thinThickSmallGap" w:sz="24" w:space="0" w:color="auto"/>
              <w:bottom w:val="single" w:sz="4" w:space="0" w:color="auto"/>
            </w:tcBorders>
            <w:shd w:val="pct20" w:color="auto" w:fill="auto"/>
          </w:tcPr>
          <w:p w14:paraId="2E88FA09" w14:textId="77777777" w:rsidR="00E307A0" w:rsidRPr="001D437E" w:rsidRDefault="00E307A0" w:rsidP="00B70E96">
            <w:pPr>
              <w:contextualSpacing/>
              <w:jc w:val="center"/>
              <w:rPr>
                <w:rFonts w:ascii="Arial" w:hAnsi="Arial" w:cs="Arial"/>
                <w:b/>
              </w:rPr>
            </w:pPr>
            <w:r w:rsidRPr="001D437E">
              <w:rPr>
                <w:rFonts w:ascii="Arial" w:hAnsi="Arial" w:cs="Arial"/>
                <w:b/>
              </w:rPr>
              <w:t>Assessment</w:t>
            </w:r>
          </w:p>
        </w:tc>
        <w:tc>
          <w:tcPr>
            <w:tcW w:w="1093" w:type="dxa"/>
            <w:tcBorders>
              <w:top w:val="thinThickSmallGap" w:sz="24" w:space="0" w:color="auto"/>
              <w:bottom w:val="single" w:sz="4" w:space="0" w:color="auto"/>
            </w:tcBorders>
            <w:shd w:val="pct20" w:color="auto" w:fill="auto"/>
          </w:tcPr>
          <w:p w14:paraId="57ECF573" w14:textId="77777777" w:rsidR="00E307A0" w:rsidRPr="001D437E" w:rsidRDefault="00E307A0" w:rsidP="00B70E96">
            <w:pPr>
              <w:contextualSpacing/>
              <w:jc w:val="center"/>
              <w:rPr>
                <w:rFonts w:ascii="Arial" w:hAnsi="Arial" w:cs="Arial"/>
                <w:b/>
              </w:rPr>
            </w:pPr>
            <w:r w:rsidRPr="001D437E">
              <w:rPr>
                <w:rFonts w:ascii="Arial" w:hAnsi="Arial" w:cs="Arial"/>
                <w:b/>
              </w:rPr>
              <w:t>Mean</w:t>
            </w:r>
          </w:p>
          <w:p w14:paraId="38910FE0" w14:textId="77777777" w:rsidR="00E307A0" w:rsidRPr="001D437E" w:rsidRDefault="00E307A0" w:rsidP="00B70E96">
            <w:pPr>
              <w:contextualSpacing/>
              <w:jc w:val="center"/>
              <w:rPr>
                <w:rFonts w:ascii="Arial" w:hAnsi="Arial" w:cs="Arial"/>
                <w:b/>
              </w:rPr>
            </w:pPr>
            <w:r w:rsidRPr="001D437E">
              <w:rPr>
                <w:rFonts w:ascii="Arial" w:hAnsi="Arial" w:cs="Arial"/>
                <w:b/>
              </w:rPr>
              <w:t>Rating</w:t>
            </w:r>
          </w:p>
        </w:tc>
        <w:tc>
          <w:tcPr>
            <w:tcW w:w="1530" w:type="dxa"/>
            <w:tcBorders>
              <w:top w:val="thinThickSmallGap" w:sz="24" w:space="0" w:color="auto"/>
              <w:bottom w:val="single" w:sz="4" w:space="0" w:color="auto"/>
            </w:tcBorders>
            <w:shd w:val="pct20" w:color="auto" w:fill="auto"/>
          </w:tcPr>
          <w:p w14:paraId="301AC8B6" w14:textId="77777777" w:rsidR="00E307A0" w:rsidRPr="001D437E" w:rsidRDefault="00E307A0" w:rsidP="00B70E96">
            <w:pPr>
              <w:contextualSpacing/>
              <w:jc w:val="center"/>
              <w:rPr>
                <w:rFonts w:ascii="Arial" w:hAnsi="Arial" w:cs="Arial"/>
                <w:b/>
              </w:rPr>
            </w:pPr>
            <w:r w:rsidRPr="001D437E">
              <w:rPr>
                <w:rFonts w:ascii="Arial" w:hAnsi="Arial" w:cs="Arial"/>
                <w:b/>
              </w:rPr>
              <w:t>Descriptive Equivalent</w:t>
            </w:r>
          </w:p>
        </w:tc>
      </w:tr>
      <w:tr w:rsidR="00E307A0" w:rsidRPr="001D437E" w14:paraId="746E0CDA" w14:textId="77777777" w:rsidTr="00F34E4A">
        <w:trPr>
          <w:trHeight w:val="753"/>
        </w:trPr>
        <w:tc>
          <w:tcPr>
            <w:tcW w:w="604" w:type="dxa"/>
            <w:tcBorders>
              <w:top w:val="single" w:sz="4" w:space="0" w:color="auto"/>
            </w:tcBorders>
            <w:vAlign w:val="center"/>
          </w:tcPr>
          <w:p w14:paraId="2E13EA70" w14:textId="77777777" w:rsidR="00E307A0" w:rsidRPr="001D437E" w:rsidRDefault="00E307A0" w:rsidP="00B70E96">
            <w:pPr>
              <w:contextualSpacing/>
              <w:jc w:val="center"/>
              <w:rPr>
                <w:rFonts w:ascii="Arial" w:hAnsi="Arial" w:cs="Arial"/>
              </w:rPr>
            </w:pPr>
            <w:r w:rsidRPr="001D437E">
              <w:rPr>
                <w:rFonts w:ascii="Arial" w:hAnsi="Arial" w:cs="Arial"/>
              </w:rPr>
              <w:t>1</w:t>
            </w:r>
          </w:p>
        </w:tc>
        <w:tc>
          <w:tcPr>
            <w:tcW w:w="5047" w:type="dxa"/>
            <w:tcBorders>
              <w:top w:val="single" w:sz="4" w:space="0" w:color="auto"/>
            </w:tcBorders>
            <w:vAlign w:val="center"/>
          </w:tcPr>
          <w:p w14:paraId="4D15A07B" w14:textId="77777777" w:rsidR="00E307A0" w:rsidRPr="001D437E" w:rsidRDefault="00E307A0" w:rsidP="00B70E96">
            <w:pPr>
              <w:contextualSpacing/>
              <w:rPr>
                <w:rFonts w:ascii="Arial" w:hAnsi="Arial" w:cs="Arial"/>
              </w:rPr>
            </w:pPr>
          </w:p>
          <w:p w14:paraId="51BA67B3" w14:textId="77777777" w:rsidR="00E307A0" w:rsidRPr="001D437E" w:rsidRDefault="00E307A0" w:rsidP="00B70E96">
            <w:pPr>
              <w:contextualSpacing/>
              <w:rPr>
                <w:rFonts w:ascii="Arial" w:hAnsi="Arial" w:cs="Arial"/>
              </w:rPr>
            </w:pPr>
            <w:r w:rsidRPr="001D437E">
              <w:rPr>
                <w:rFonts w:ascii="Arial" w:hAnsi="Arial" w:cs="Arial"/>
              </w:rPr>
              <w:t>Monitors the implemented procedure of assessment of students’ achievement.</w:t>
            </w:r>
          </w:p>
          <w:p w14:paraId="77290FC5" w14:textId="77777777" w:rsidR="00E307A0" w:rsidRPr="001D437E" w:rsidRDefault="00E307A0" w:rsidP="00B70E96">
            <w:pPr>
              <w:contextualSpacing/>
              <w:rPr>
                <w:rFonts w:ascii="Arial" w:hAnsi="Arial" w:cs="Arial"/>
                <w:sz w:val="4"/>
              </w:rPr>
            </w:pPr>
          </w:p>
        </w:tc>
        <w:tc>
          <w:tcPr>
            <w:tcW w:w="1093" w:type="dxa"/>
            <w:tcBorders>
              <w:top w:val="single" w:sz="4" w:space="0" w:color="auto"/>
            </w:tcBorders>
            <w:vAlign w:val="center"/>
          </w:tcPr>
          <w:p w14:paraId="7D4EFF49" w14:textId="77777777" w:rsidR="00E307A0" w:rsidRPr="001D437E" w:rsidRDefault="00E307A0" w:rsidP="00B70E96">
            <w:pPr>
              <w:contextualSpacing/>
              <w:jc w:val="center"/>
              <w:rPr>
                <w:rFonts w:ascii="Arial" w:hAnsi="Arial" w:cs="Arial"/>
                <w:color w:val="000000"/>
              </w:rPr>
            </w:pPr>
            <w:r w:rsidRPr="001D437E">
              <w:rPr>
                <w:rFonts w:ascii="Arial" w:hAnsi="Arial" w:cs="Arial"/>
                <w:color w:val="000000"/>
              </w:rPr>
              <w:t>3.50</w:t>
            </w:r>
          </w:p>
        </w:tc>
        <w:tc>
          <w:tcPr>
            <w:tcW w:w="1530" w:type="dxa"/>
            <w:tcBorders>
              <w:top w:val="single" w:sz="4" w:space="0" w:color="auto"/>
            </w:tcBorders>
            <w:vAlign w:val="center"/>
          </w:tcPr>
          <w:p w14:paraId="5AA48423" w14:textId="77777777" w:rsidR="00E307A0" w:rsidRPr="001D437E" w:rsidRDefault="00E307A0" w:rsidP="00B70E96">
            <w:pPr>
              <w:contextualSpacing/>
              <w:jc w:val="center"/>
              <w:rPr>
                <w:rFonts w:ascii="Arial" w:hAnsi="Arial" w:cs="Arial"/>
              </w:rPr>
            </w:pPr>
            <w:r w:rsidRPr="001D437E">
              <w:rPr>
                <w:rFonts w:ascii="Arial" w:hAnsi="Arial" w:cs="Arial"/>
              </w:rPr>
              <w:t>High</w:t>
            </w:r>
          </w:p>
        </w:tc>
      </w:tr>
      <w:tr w:rsidR="00E307A0" w:rsidRPr="001D437E" w14:paraId="1EE24090" w14:textId="77777777" w:rsidTr="00F34E4A">
        <w:trPr>
          <w:trHeight w:val="743"/>
        </w:trPr>
        <w:tc>
          <w:tcPr>
            <w:tcW w:w="604" w:type="dxa"/>
            <w:vAlign w:val="center"/>
          </w:tcPr>
          <w:p w14:paraId="3CEFF4BE" w14:textId="77777777" w:rsidR="00E307A0" w:rsidRPr="001D437E" w:rsidRDefault="00E307A0" w:rsidP="00B70E96">
            <w:pPr>
              <w:contextualSpacing/>
              <w:jc w:val="center"/>
              <w:rPr>
                <w:rFonts w:ascii="Arial" w:hAnsi="Arial" w:cs="Arial"/>
              </w:rPr>
            </w:pPr>
            <w:r w:rsidRPr="001D437E">
              <w:rPr>
                <w:rFonts w:ascii="Arial" w:hAnsi="Arial" w:cs="Arial"/>
              </w:rPr>
              <w:t>2</w:t>
            </w:r>
          </w:p>
        </w:tc>
        <w:tc>
          <w:tcPr>
            <w:tcW w:w="5047" w:type="dxa"/>
            <w:vAlign w:val="center"/>
          </w:tcPr>
          <w:p w14:paraId="5C8CE614" w14:textId="77777777" w:rsidR="00E307A0" w:rsidRPr="001D437E" w:rsidRDefault="00E307A0" w:rsidP="00B70E96">
            <w:pPr>
              <w:contextualSpacing/>
              <w:rPr>
                <w:rFonts w:ascii="Arial" w:hAnsi="Arial" w:cs="Arial"/>
              </w:rPr>
            </w:pPr>
          </w:p>
          <w:p w14:paraId="24636AEE" w14:textId="77777777" w:rsidR="00E307A0" w:rsidRPr="001D437E" w:rsidRDefault="00E307A0" w:rsidP="00B70E96">
            <w:pPr>
              <w:contextualSpacing/>
              <w:rPr>
                <w:rFonts w:ascii="Arial" w:hAnsi="Arial" w:cs="Arial"/>
              </w:rPr>
            </w:pPr>
            <w:r w:rsidRPr="001D437E">
              <w:rPr>
                <w:rFonts w:ascii="Arial" w:hAnsi="Arial" w:cs="Arial"/>
              </w:rPr>
              <w:t xml:space="preserve">Ensures the complete and accurate utilization of assessment scheme introduced by </w:t>
            </w:r>
            <w:proofErr w:type="spellStart"/>
            <w:r w:rsidRPr="001D437E">
              <w:rPr>
                <w:rFonts w:ascii="Arial" w:hAnsi="Arial" w:cs="Arial"/>
              </w:rPr>
              <w:t>DepED</w:t>
            </w:r>
            <w:proofErr w:type="spellEnd"/>
            <w:r w:rsidRPr="001D437E">
              <w:rPr>
                <w:rFonts w:ascii="Arial" w:hAnsi="Arial" w:cs="Arial"/>
              </w:rPr>
              <w:t>.</w:t>
            </w:r>
          </w:p>
          <w:p w14:paraId="1509E1E3" w14:textId="77777777" w:rsidR="00E307A0" w:rsidRPr="001D437E" w:rsidRDefault="00E307A0" w:rsidP="00B70E96">
            <w:pPr>
              <w:contextualSpacing/>
              <w:rPr>
                <w:rFonts w:ascii="Arial" w:hAnsi="Arial" w:cs="Arial"/>
                <w:sz w:val="4"/>
              </w:rPr>
            </w:pPr>
          </w:p>
        </w:tc>
        <w:tc>
          <w:tcPr>
            <w:tcW w:w="1093" w:type="dxa"/>
            <w:vAlign w:val="center"/>
          </w:tcPr>
          <w:p w14:paraId="372B887F" w14:textId="77777777" w:rsidR="00E307A0" w:rsidRPr="001D437E" w:rsidRDefault="00E307A0" w:rsidP="00B70E96">
            <w:pPr>
              <w:contextualSpacing/>
              <w:jc w:val="center"/>
              <w:rPr>
                <w:rFonts w:ascii="Arial" w:hAnsi="Arial" w:cs="Arial"/>
                <w:color w:val="000000"/>
              </w:rPr>
            </w:pPr>
            <w:r w:rsidRPr="001D437E">
              <w:rPr>
                <w:rFonts w:ascii="Arial" w:hAnsi="Arial" w:cs="Arial"/>
                <w:color w:val="000000"/>
              </w:rPr>
              <w:t>3.62</w:t>
            </w:r>
          </w:p>
        </w:tc>
        <w:tc>
          <w:tcPr>
            <w:tcW w:w="1530" w:type="dxa"/>
            <w:vAlign w:val="center"/>
          </w:tcPr>
          <w:p w14:paraId="1C205179" w14:textId="77777777" w:rsidR="00E307A0" w:rsidRPr="001D437E" w:rsidRDefault="00E307A0" w:rsidP="00B70E96">
            <w:pPr>
              <w:contextualSpacing/>
              <w:jc w:val="center"/>
              <w:rPr>
                <w:rFonts w:ascii="Arial" w:hAnsi="Arial" w:cs="Arial"/>
              </w:rPr>
            </w:pPr>
            <w:r w:rsidRPr="001D437E">
              <w:rPr>
                <w:rFonts w:ascii="Arial" w:hAnsi="Arial" w:cs="Arial"/>
              </w:rPr>
              <w:t>High</w:t>
            </w:r>
          </w:p>
        </w:tc>
      </w:tr>
      <w:tr w:rsidR="00E307A0" w:rsidRPr="001D437E" w14:paraId="5EF7FE6F" w14:textId="77777777" w:rsidTr="00F34E4A">
        <w:trPr>
          <w:trHeight w:val="753"/>
        </w:trPr>
        <w:tc>
          <w:tcPr>
            <w:tcW w:w="604" w:type="dxa"/>
            <w:vAlign w:val="center"/>
          </w:tcPr>
          <w:p w14:paraId="68D3913A" w14:textId="77777777" w:rsidR="00E307A0" w:rsidRPr="001D437E" w:rsidRDefault="00E307A0" w:rsidP="00B70E96">
            <w:pPr>
              <w:contextualSpacing/>
              <w:jc w:val="center"/>
              <w:rPr>
                <w:rFonts w:ascii="Arial" w:hAnsi="Arial" w:cs="Arial"/>
              </w:rPr>
            </w:pPr>
            <w:r w:rsidRPr="001D437E">
              <w:rPr>
                <w:rFonts w:ascii="Arial" w:hAnsi="Arial" w:cs="Arial"/>
              </w:rPr>
              <w:t>3</w:t>
            </w:r>
          </w:p>
        </w:tc>
        <w:tc>
          <w:tcPr>
            <w:tcW w:w="5047" w:type="dxa"/>
            <w:vAlign w:val="center"/>
          </w:tcPr>
          <w:p w14:paraId="177751C3" w14:textId="77777777" w:rsidR="00E307A0" w:rsidRPr="001D437E" w:rsidRDefault="00E307A0" w:rsidP="00B70E96">
            <w:pPr>
              <w:contextualSpacing/>
              <w:rPr>
                <w:rFonts w:ascii="Arial" w:hAnsi="Arial" w:cs="Arial"/>
              </w:rPr>
            </w:pPr>
          </w:p>
          <w:p w14:paraId="57886AB3" w14:textId="77777777" w:rsidR="00E307A0" w:rsidRPr="001D437E" w:rsidRDefault="00E307A0" w:rsidP="00B70E96">
            <w:pPr>
              <w:contextualSpacing/>
              <w:rPr>
                <w:rFonts w:ascii="Arial" w:hAnsi="Arial" w:cs="Arial"/>
              </w:rPr>
            </w:pPr>
            <w:r w:rsidRPr="001D437E">
              <w:rPr>
                <w:rFonts w:ascii="Arial" w:hAnsi="Arial" w:cs="Arial"/>
              </w:rPr>
              <w:t>Checks the congruence of curricular and co-curricular programs against curriculum content.</w:t>
            </w:r>
          </w:p>
          <w:p w14:paraId="27722C19" w14:textId="77777777" w:rsidR="00E307A0" w:rsidRPr="001D437E" w:rsidRDefault="00E307A0" w:rsidP="00B70E96">
            <w:pPr>
              <w:contextualSpacing/>
              <w:rPr>
                <w:rFonts w:ascii="Arial" w:hAnsi="Arial" w:cs="Arial"/>
                <w:sz w:val="4"/>
              </w:rPr>
            </w:pPr>
          </w:p>
        </w:tc>
        <w:tc>
          <w:tcPr>
            <w:tcW w:w="1093" w:type="dxa"/>
            <w:vAlign w:val="center"/>
          </w:tcPr>
          <w:p w14:paraId="6212711B" w14:textId="77777777" w:rsidR="00E307A0" w:rsidRPr="001D437E" w:rsidRDefault="00E307A0" w:rsidP="00B70E96">
            <w:pPr>
              <w:contextualSpacing/>
              <w:jc w:val="center"/>
              <w:rPr>
                <w:rFonts w:ascii="Arial" w:hAnsi="Arial" w:cs="Arial"/>
                <w:color w:val="000000"/>
              </w:rPr>
            </w:pPr>
            <w:r w:rsidRPr="001D437E">
              <w:rPr>
                <w:rFonts w:ascii="Arial" w:hAnsi="Arial" w:cs="Arial"/>
                <w:color w:val="000000"/>
              </w:rPr>
              <w:t>3.00</w:t>
            </w:r>
          </w:p>
        </w:tc>
        <w:tc>
          <w:tcPr>
            <w:tcW w:w="1530" w:type="dxa"/>
            <w:vAlign w:val="center"/>
          </w:tcPr>
          <w:p w14:paraId="7889F139" w14:textId="77777777" w:rsidR="00E307A0" w:rsidRPr="001D437E" w:rsidRDefault="00E307A0" w:rsidP="00B70E96">
            <w:pPr>
              <w:contextualSpacing/>
              <w:jc w:val="center"/>
              <w:rPr>
                <w:rFonts w:ascii="Arial" w:hAnsi="Arial" w:cs="Arial"/>
              </w:rPr>
            </w:pPr>
            <w:r w:rsidRPr="001D437E">
              <w:rPr>
                <w:rFonts w:ascii="Arial" w:hAnsi="Arial" w:cs="Arial"/>
              </w:rPr>
              <w:t>Moderate</w:t>
            </w:r>
          </w:p>
        </w:tc>
      </w:tr>
      <w:tr w:rsidR="00E307A0" w:rsidRPr="001D437E" w14:paraId="5401DF80" w14:textId="77777777" w:rsidTr="00F34E4A">
        <w:trPr>
          <w:trHeight w:val="978"/>
        </w:trPr>
        <w:tc>
          <w:tcPr>
            <w:tcW w:w="604" w:type="dxa"/>
            <w:vAlign w:val="center"/>
          </w:tcPr>
          <w:p w14:paraId="6AE8C35C" w14:textId="77777777" w:rsidR="00E307A0" w:rsidRPr="001D437E" w:rsidRDefault="00E307A0" w:rsidP="00B70E96">
            <w:pPr>
              <w:contextualSpacing/>
              <w:jc w:val="center"/>
              <w:rPr>
                <w:rFonts w:ascii="Arial" w:hAnsi="Arial" w:cs="Arial"/>
              </w:rPr>
            </w:pPr>
            <w:r w:rsidRPr="001D437E">
              <w:rPr>
                <w:rFonts w:ascii="Arial" w:hAnsi="Arial" w:cs="Arial"/>
              </w:rPr>
              <w:t>4</w:t>
            </w:r>
          </w:p>
        </w:tc>
        <w:tc>
          <w:tcPr>
            <w:tcW w:w="5047" w:type="dxa"/>
            <w:vAlign w:val="center"/>
          </w:tcPr>
          <w:p w14:paraId="7E9B94DB" w14:textId="77777777" w:rsidR="00E307A0" w:rsidRPr="001D437E" w:rsidRDefault="00E307A0" w:rsidP="00B70E96">
            <w:pPr>
              <w:contextualSpacing/>
              <w:rPr>
                <w:rFonts w:ascii="Arial" w:hAnsi="Arial" w:cs="Arial"/>
              </w:rPr>
            </w:pPr>
          </w:p>
          <w:p w14:paraId="31AAA041" w14:textId="77777777" w:rsidR="00E307A0" w:rsidRPr="001D437E" w:rsidRDefault="00E307A0" w:rsidP="00B70E96">
            <w:pPr>
              <w:contextualSpacing/>
              <w:rPr>
                <w:rFonts w:ascii="Arial" w:hAnsi="Arial" w:cs="Arial"/>
              </w:rPr>
            </w:pPr>
            <w:r w:rsidRPr="001D437E">
              <w:rPr>
                <w:rFonts w:ascii="Arial" w:hAnsi="Arial" w:cs="Arial"/>
              </w:rPr>
              <w:t>Utilizes assessment results in designing teaching models, teaching materials and evaluation and assessment modes.</w:t>
            </w:r>
          </w:p>
          <w:p w14:paraId="79D2997A" w14:textId="77777777" w:rsidR="00E307A0" w:rsidRPr="001D437E" w:rsidRDefault="00E307A0" w:rsidP="00B70E96">
            <w:pPr>
              <w:contextualSpacing/>
              <w:rPr>
                <w:rFonts w:ascii="Arial" w:hAnsi="Arial" w:cs="Arial"/>
                <w:sz w:val="4"/>
              </w:rPr>
            </w:pPr>
          </w:p>
        </w:tc>
        <w:tc>
          <w:tcPr>
            <w:tcW w:w="1093" w:type="dxa"/>
            <w:vAlign w:val="center"/>
          </w:tcPr>
          <w:p w14:paraId="1F56E28C" w14:textId="77777777" w:rsidR="00E307A0" w:rsidRPr="001D437E" w:rsidRDefault="00E307A0" w:rsidP="00B70E96">
            <w:pPr>
              <w:contextualSpacing/>
              <w:jc w:val="center"/>
              <w:rPr>
                <w:rFonts w:ascii="Arial" w:hAnsi="Arial" w:cs="Arial"/>
                <w:color w:val="000000"/>
              </w:rPr>
            </w:pPr>
            <w:r w:rsidRPr="001D437E">
              <w:rPr>
                <w:rFonts w:ascii="Arial" w:hAnsi="Arial" w:cs="Arial"/>
                <w:color w:val="000000"/>
              </w:rPr>
              <w:t>2.39</w:t>
            </w:r>
          </w:p>
        </w:tc>
        <w:tc>
          <w:tcPr>
            <w:tcW w:w="1530" w:type="dxa"/>
            <w:vAlign w:val="center"/>
          </w:tcPr>
          <w:p w14:paraId="633DC6D6" w14:textId="77777777" w:rsidR="00E307A0" w:rsidRPr="001D437E" w:rsidRDefault="00E307A0" w:rsidP="00B70E96">
            <w:pPr>
              <w:contextualSpacing/>
              <w:jc w:val="center"/>
              <w:rPr>
                <w:rFonts w:ascii="Arial" w:hAnsi="Arial" w:cs="Arial"/>
              </w:rPr>
            </w:pPr>
            <w:r w:rsidRPr="001D437E">
              <w:rPr>
                <w:rFonts w:ascii="Arial" w:hAnsi="Arial" w:cs="Arial"/>
              </w:rPr>
              <w:t>Low</w:t>
            </w:r>
          </w:p>
        </w:tc>
      </w:tr>
      <w:tr w:rsidR="00E307A0" w:rsidRPr="001D437E" w14:paraId="24E46E80" w14:textId="77777777" w:rsidTr="00F34E4A">
        <w:trPr>
          <w:trHeight w:val="753"/>
        </w:trPr>
        <w:tc>
          <w:tcPr>
            <w:tcW w:w="604" w:type="dxa"/>
            <w:vAlign w:val="center"/>
          </w:tcPr>
          <w:p w14:paraId="66E81095" w14:textId="77777777" w:rsidR="00E307A0" w:rsidRPr="001D437E" w:rsidRDefault="00E307A0" w:rsidP="00B70E96">
            <w:pPr>
              <w:contextualSpacing/>
              <w:jc w:val="center"/>
              <w:rPr>
                <w:rFonts w:ascii="Arial" w:hAnsi="Arial" w:cs="Arial"/>
              </w:rPr>
            </w:pPr>
            <w:r w:rsidRPr="001D437E">
              <w:rPr>
                <w:rFonts w:ascii="Arial" w:hAnsi="Arial" w:cs="Arial"/>
              </w:rPr>
              <w:t>5</w:t>
            </w:r>
          </w:p>
        </w:tc>
        <w:tc>
          <w:tcPr>
            <w:tcW w:w="5047" w:type="dxa"/>
            <w:vAlign w:val="center"/>
          </w:tcPr>
          <w:p w14:paraId="6FD11139" w14:textId="77777777" w:rsidR="00E307A0" w:rsidRPr="001D437E" w:rsidRDefault="00E307A0" w:rsidP="00B70E96">
            <w:pPr>
              <w:contextualSpacing/>
              <w:rPr>
                <w:rFonts w:ascii="Arial" w:hAnsi="Arial" w:cs="Arial"/>
              </w:rPr>
            </w:pPr>
          </w:p>
          <w:p w14:paraId="428EA387" w14:textId="77777777" w:rsidR="00E307A0" w:rsidRPr="001D437E" w:rsidRDefault="00E307A0" w:rsidP="00B70E96">
            <w:pPr>
              <w:contextualSpacing/>
              <w:rPr>
                <w:rFonts w:ascii="Arial" w:hAnsi="Arial" w:cs="Arial"/>
              </w:rPr>
            </w:pPr>
            <w:r w:rsidRPr="001D437E">
              <w:rPr>
                <w:rFonts w:ascii="Arial" w:hAnsi="Arial" w:cs="Arial"/>
              </w:rPr>
              <w:t>Communicates with parents and guardians regarding the academic performance of their children.</w:t>
            </w:r>
          </w:p>
          <w:p w14:paraId="75245A91" w14:textId="77777777" w:rsidR="00E307A0" w:rsidRPr="001D437E" w:rsidRDefault="00E307A0" w:rsidP="00B70E96">
            <w:pPr>
              <w:contextualSpacing/>
              <w:rPr>
                <w:rFonts w:ascii="Arial" w:hAnsi="Arial" w:cs="Arial"/>
                <w:sz w:val="4"/>
              </w:rPr>
            </w:pPr>
          </w:p>
        </w:tc>
        <w:tc>
          <w:tcPr>
            <w:tcW w:w="1093" w:type="dxa"/>
            <w:vAlign w:val="center"/>
          </w:tcPr>
          <w:p w14:paraId="0EB3556E" w14:textId="77777777" w:rsidR="00E307A0" w:rsidRPr="001D437E" w:rsidRDefault="00E307A0" w:rsidP="00B70E96">
            <w:pPr>
              <w:contextualSpacing/>
              <w:jc w:val="center"/>
              <w:rPr>
                <w:rFonts w:ascii="Arial" w:hAnsi="Arial" w:cs="Arial"/>
                <w:color w:val="000000"/>
              </w:rPr>
            </w:pPr>
            <w:r w:rsidRPr="001D437E">
              <w:rPr>
                <w:rFonts w:ascii="Arial" w:hAnsi="Arial" w:cs="Arial"/>
                <w:color w:val="000000"/>
              </w:rPr>
              <w:t>3.40</w:t>
            </w:r>
          </w:p>
        </w:tc>
        <w:tc>
          <w:tcPr>
            <w:tcW w:w="1530" w:type="dxa"/>
            <w:vAlign w:val="center"/>
          </w:tcPr>
          <w:p w14:paraId="10E10E0B" w14:textId="77777777" w:rsidR="00E307A0" w:rsidRPr="001D437E" w:rsidRDefault="00E307A0" w:rsidP="00B70E96">
            <w:pPr>
              <w:contextualSpacing/>
              <w:jc w:val="center"/>
              <w:rPr>
                <w:rFonts w:ascii="Arial" w:hAnsi="Arial" w:cs="Arial"/>
              </w:rPr>
            </w:pPr>
            <w:r w:rsidRPr="001D437E">
              <w:rPr>
                <w:rFonts w:ascii="Arial" w:hAnsi="Arial" w:cs="Arial"/>
              </w:rPr>
              <w:t>Moderate</w:t>
            </w:r>
          </w:p>
        </w:tc>
      </w:tr>
      <w:tr w:rsidR="00E307A0" w:rsidRPr="001D437E" w14:paraId="7683790D" w14:textId="77777777" w:rsidTr="00F34E4A">
        <w:trPr>
          <w:trHeight w:val="703"/>
        </w:trPr>
        <w:tc>
          <w:tcPr>
            <w:tcW w:w="5652" w:type="dxa"/>
            <w:gridSpan w:val="2"/>
          </w:tcPr>
          <w:p w14:paraId="6A6FE84F" w14:textId="77777777" w:rsidR="00E307A0" w:rsidRPr="001D437E" w:rsidRDefault="00E307A0" w:rsidP="00B70E96">
            <w:pPr>
              <w:contextualSpacing/>
              <w:jc w:val="center"/>
              <w:rPr>
                <w:rFonts w:ascii="Arial" w:hAnsi="Arial" w:cs="Arial"/>
                <w:b/>
                <w:i/>
              </w:rPr>
            </w:pPr>
          </w:p>
          <w:p w14:paraId="6230074C" w14:textId="77777777" w:rsidR="00E307A0" w:rsidRPr="001D437E" w:rsidRDefault="00E307A0" w:rsidP="00B70E96">
            <w:pPr>
              <w:contextualSpacing/>
              <w:jc w:val="center"/>
              <w:rPr>
                <w:rFonts w:ascii="Arial" w:hAnsi="Arial" w:cs="Arial"/>
                <w:b/>
                <w:i/>
              </w:rPr>
            </w:pPr>
            <w:r w:rsidRPr="001D437E">
              <w:rPr>
                <w:rFonts w:ascii="Arial" w:hAnsi="Arial" w:cs="Arial"/>
                <w:b/>
                <w:i/>
              </w:rPr>
              <w:t>Overall</w:t>
            </w:r>
          </w:p>
          <w:p w14:paraId="6794DE53" w14:textId="77777777" w:rsidR="00E307A0" w:rsidRPr="001D437E" w:rsidRDefault="00E307A0" w:rsidP="00B70E96">
            <w:pPr>
              <w:contextualSpacing/>
              <w:jc w:val="center"/>
              <w:rPr>
                <w:rFonts w:ascii="Arial" w:hAnsi="Arial" w:cs="Arial"/>
                <w:b/>
                <w:i/>
              </w:rPr>
            </w:pPr>
          </w:p>
        </w:tc>
        <w:tc>
          <w:tcPr>
            <w:tcW w:w="1093" w:type="dxa"/>
            <w:vAlign w:val="center"/>
          </w:tcPr>
          <w:p w14:paraId="55220FAF" w14:textId="77777777" w:rsidR="00E307A0" w:rsidRPr="001D437E" w:rsidRDefault="00E307A0" w:rsidP="00B70E96">
            <w:pPr>
              <w:contextualSpacing/>
              <w:jc w:val="center"/>
              <w:rPr>
                <w:rFonts w:ascii="Arial" w:hAnsi="Arial" w:cs="Arial"/>
                <w:b/>
                <w:i/>
              </w:rPr>
            </w:pPr>
            <w:r w:rsidRPr="001D437E">
              <w:rPr>
                <w:rFonts w:ascii="Arial" w:hAnsi="Arial" w:cs="Arial"/>
                <w:b/>
                <w:i/>
              </w:rPr>
              <w:t>3.18</w:t>
            </w:r>
          </w:p>
        </w:tc>
        <w:tc>
          <w:tcPr>
            <w:tcW w:w="1530" w:type="dxa"/>
            <w:vAlign w:val="center"/>
          </w:tcPr>
          <w:p w14:paraId="16C09E3E" w14:textId="77777777" w:rsidR="00E307A0" w:rsidRPr="001D437E" w:rsidRDefault="00E307A0" w:rsidP="00B70E96">
            <w:pPr>
              <w:jc w:val="center"/>
              <w:rPr>
                <w:rFonts w:ascii="Arial" w:hAnsi="Arial" w:cs="Arial"/>
                <w:b/>
                <w:bCs/>
                <w:i/>
                <w:color w:val="000000"/>
              </w:rPr>
            </w:pPr>
            <w:r w:rsidRPr="001D437E">
              <w:rPr>
                <w:rFonts w:ascii="Arial" w:hAnsi="Arial" w:cs="Arial"/>
                <w:b/>
                <w:i/>
              </w:rPr>
              <w:t>Moderate</w:t>
            </w:r>
          </w:p>
        </w:tc>
      </w:tr>
    </w:tbl>
    <w:p w14:paraId="29ABAB26" w14:textId="14CD7A25" w:rsidR="00E307A0" w:rsidRDefault="00E307A0" w:rsidP="00E307A0">
      <w:pPr>
        <w:pStyle w:val="Body"/>
        <w:rPr>
          <w:rFonts w:ascii="Arial" w:hAnsi="Arial" w:cs="Arial"/>
          <w:bCs/>
          <w:szCs w:val="18"/>
        </w:rPr>
      </w:pPr>
    </w:p>
    <w:p w14:paraId="04008EEF" w14:textId="77777777" w:rsidR="00F34E4A" w:rsidRPr="00F34E4A" w:rsidRDefault="00F34E4A" w:rsidP="00F34E4A">
      <w:pPr>
        <w:pStyle w:val="Body"/>
        <w:rPr>
          <w:rFonts w:ascii="Arial" w:hAnsi="Arial" w:cs="Arial"/>
          <w:bCs/>
          <w:szCs w:val="18"/>
        </w:rPr>
      </w:pPr>
      <w:r w:rsidRPr="00F34E4A">
        <w:rPr>
          <w:rFonts w:ascii="Arial" w:hAnsi="Arial" w:cs="Arial"/>
          <w:bCs/>
          <w:szCs w:val="18"/>
        </w:rPr>
        <w:t xml:space="preserve">The above quantitative information gathered from the respondents of this study explains that provisions or domains on assessment are moderately practiced and is often felt or observed by the respondents. Among the provisions one item got a low rating and this is on utilizing the assessment results in designing teaching models, teaching materials and evaluation and assessment modes. It implies that school heads are not seriously checking or validating the results of the assessments of students and are not considered in developing teaching models. </w:t>
      </w:r>
      <w:r w:rsidRPr="00F34E4A">
        <w:rPr>
          <w:rFonts w:ascii="Arial" w:hAnsi="Arial" w:cs="Arial"/>
          <w:bCs/>
          <w:szCs w:val="18"/>
        </w:rPr>
        <w:tab/>
      </w:r>
      <w:r w:rsidRPr="00F34E4A">
        <w:rPr>
          <w:rFonts w:ascii="Arial" w:hAnsi="Arial" w:cs="Arial"/>
          <w:bCs/>
          <w:szCs w:val="18"/>
        </w:rPr>
        <w:tab/>
      </w:r>
      <w:r w:rsidRPr="00F34E4A">
        <w:rPr>
          <w:rFonts w:ascii="Arial" w:hAnsi="Arial" w:cs="Arial"/>
          <w:bCs/>
          <w:szCs w:val="18"/>
        </w:rPr>
        <w:tab/>
      </w:r>
      <w:r w:rsidRPr="00F34E4A">
        <w:rPr>
          <w:rFonts w:ascii="Arial" w:hAnsi="Arial" w:cs="Arial"/>
          <w:bCs/>
          <w:szCs w:val="18"/>
        </w:rPr>
        <w:tab/>
      </w:r>
      <w:r w:rsidRPr="00F34E4A">
        <w:rPr>
          <w:rFonts w:ascii="Arial" w:hAnsi="Arial" w:cs="Arial"/>
          <w:bCs/>
          <w:szCs w:val="18"/>
        </w:rPr>
        <w:tab/>
      </w:r>
      <w:r w:rsidRPr="00F34E4A">
        <w:rPr>
          <w:rFonts w:ascii="Arial" w:hAnsi="Arial" w:cs="Arial"/>
          <w:bCs/>
          <w:szCs w:val="18"/>
        </w:rPr>
        <w:tab/>
      </w:r>
      <w:r w:rsidRPr="00F34E4A">
        <w:rPr>
          <w:rFonts w:ascii="Arial" w:hAnsi="Arial" w:cs="Arial"/>
          <w:bCs/>
          <w:szCs w:val="18"/>
        </w:rPr>
        <w:tab/>
      </w:r>
    </w:p>
    <w:p w14:paraId="24781B80" w14:textId="77777777" w:rsidR="00F34E4A" w:rsidRPr="00F34E4A" w:rsidRDefault="00F34E4A" w:rsidP="00F34E4A">
      <w:pPr>
        <w:pStyle w:val="Body"/>
        <w:rPr>
          <w:rFonts w:ascii="Arial" w:hAnsi="Arial" w:cs="Arial"/>
          <w:bCs/>
          <w:szCs w:val="18"/>
        </w:rPr>
      </w:pPr>
      <w:r w:rsidRPr="00F34E4A">
        <w:rPr>
          <w:rFonts w:ascii="Arial" w:hAnsi="Arial" w:cs="Arial"/>
          <w:bCs/>
          <w:szCs w:val="18"/>
        </w:rPr>
        <w:t xml:space="preserve">The above implication is congruent with the statement of Williams and Williams (2005) that assessment is one of the most significant steps in the instructional design process, but also one of the most frequently misplaced. Beyond the boundaries of correcting errors in content, constructs and updating class schedules, assessment can help identify instructional as well as attitudinal troubles early in the course of study and instruction, while modifications can still have an impact especially in designing strategies and teaching models. Course content and </w:t>
      </w:r>
      <w:r w:rsidRPr="00F34E4A">
        <w:rPr>
          <w:rFonts w:ascii="Arial" w:hAnsi="Arial" w:cs="Arial"/>
          <w:bCs/>
          <w:szCs w:val="18"/>
        </w:rPr>
        <w:lastRenderedPageBreak/>
        <w:t>standards management systems can facilitate in the process by tracking student activities, managing survey and polls, performing item analyses, and more.</w:t>
      </w:r>
    </w:p>
    <w:p w14:paraId="2EC3CB94" w14:textId="6904F406" w:rsidR="00F34E4A" w:rsidRPr="00F34E4A" w:rsidRDefault="00F34E4A" w:rsidP="00F34E4A">
      <w:pPr>
        <w:pStyle w:val="Body"/>
        <w:rPr>
          <w:rFonts w:ascii="Arial" w:hAnsi="Arial" w:cs="Arial"/>
          <w:bCs/>
          <w:szCs w:val="18"/>
        </w:rPr>
      </w:pPr>
      <w:r w:rsidRPr="00F34E4A">
        <w:rPr>
          <w:rFonts w:ascii="Arial" w:hAnsi="Arial" w:cs="Arial"/>
          <w:bCs/>
          <w:szCs w:val="18"/>
        </w:rPr>
        <w:t xml:space="preserve">Developing Programs. The data on instructional leadership of school heads in terms of developing programs are presented in Table </w:t>
      </w:r>
      <w:r w:rsidR="00E72037">
        <w:rPr>
          <w:rFonts w:ascii="Arial" w:hAnsi="Arial" w:cs="Arial"/>
          <w:bCs/>
          <w:szCs w:val="18"/>
        </w:rPr>
        <w:t>4</w:t>
      </w:r>
      <w:r w:rsidRPr="00F34E4A">
        <w:rPr>
          <w:rFonts w:ascii="Arial" w:hAnsi="Arial" w:cs="Arial"/>
          <w:bCs/>
          <w:szCs w:val="18"/>
        </w:rPr>
        <w:t xml:space="preserve">. There are five items describing the indicators. This indicator or parameter consolidated an overall mean rating of 3.21 with descriptive equivalent of moderate. Specifically, it disclosed the following mean ratings: developing school-based seminar-workshops for pedagogical enrichment of teachers obtained  a mean rating of 3.49 or moderate; initiating school-based trainings on the development of instructional materials for classroom use had a mean of 3.30 or moderate; promoting a culture of functional literacy among stakeholders consolidated a mean of  3.19 or moderate; providing feedback to concerned </w:t>
      </w:r>
      <w:proofErr w:type="spellStart"/>
      <w:r w:rsidRPr="00F34E4A">
        <w:rPr>
          <w:rFonts w:ascii="Arial" w:hAnsi="Arial" w:cs="Arial"/>
          <w:bCs/>
          <w:szCs w:val="18"/>
        </w:rPr>
        <w:t>DepED</w:t>
      </w:r>
      <w:proofErr w:type="spellEnd"/>
      <w:r w:rsidRPr="00F34E4A">
        <w:rPr>
          <w:rFonts w:ascii="Arial" w:hAnsi="Arial" w:cs="Arial"/>
          <w:bCs/>
          <w:szCs w:val="18"/>
        </w:rPr>
        <w:t xml:space="preserve"> personnel on curriculum implementation gained a mean rating of 3.00 described as moderate; and collaborating with the community on programs concerning students and academic affairs gained a mean rating of 2.90 described as moderate. It is noted that all five mean ratings generated for this indicator are within the scale of moderate. </w:t>
      </w:r>
    </w:p>
    <w:p w14:paraId="2865AA95" w14:textId="77777777" w:rsidR="00F34E4A" w:rsidRPr="00F34E4A" w:rsidRDefault="00F34E4A" w:rsidP="00F34E4A">
      <w:pPr>
        <w:pStyle w:val="Body"/>
        <w:rPr>
          <w:rFonts w:ascii="Arial" w:hAnsi="Arial" w:cs="Arial"/>
          <w:bCs/>
          <w:szCs w:val="18"/>
        </w:rPr>
      </w:pPr>
      <w:r w:rsidRPr="00F34E4A">
        <w:rPr>
          <w:rFonts w:ascii="Arial" w:hAnsi="Arial" w:cs="Arial"/>
          <w:bCs/>
          <w:szCs w:val="18"/>
        </w:rPr>
        <w:t xml:space="preserve">The data imply that the provisions on developing programs as index of instructional leaderships are moderately practiced in the schools. It can be figured out that school heads are not usually conducting trainings on development of instructional materials. It is noted likewise that there is a slight feedback system done between the concerned </w:t>
      </w:r>
      <w:proofErr w:type="spellStart"/>
      <w:r w:rsidRPr="00F34E4A">
        <w:rPr>
          <w:rFonts w:ascii="Arial" w:hAnsi="Arial" w:cs="Arial"/>
          <w:bCs/>
          <w:szCs w:val="18"/>
        </w:rPr>
        <w:t>DepED</w:t>
      </w:r>
      <w:proofErr w:type="spellEnd"/>
      <w:r w:rsidRPr="00F34E4A">
        <w:rPr>
          <w:rFonts w:ascii="Arial" w:hAnsi="Arial" w:cs="Arial"/>
          <w:bCs/>
          <w:szCs w:val="18"/>
        </w:rPr>
        <w:t xml:space="preserve"> personnel and the school. On the other hand, it was also found out that there is a small collaboration between the school and the community concerning the academic and non-academic affairs of students.</w:t>
      </w:r>
      <w:r w:rsidRPr="00F34E4A">
        <w:rPr>
          <w:rFonts w:ascii="Arial" w:hAnsi="Arial" w:cs="Arial"/>
          <w:bCs/>
          <w:szCs w:val="18"/>
        </w:rPr>
        <w:tab/>
      </w:r>
    </w:p>
    <w:p w14:paraId="29D389F3" w14:textId="78AF6383" w:rsidR="00F34E4A" w:rsidRDefault="00F34E4A" w:rsidP="00F34E4A">
      <w:pPr>
        <w:pStyle w:val="Body"/>
        <w:rPr>
          <w:rFonts w:ascii="Arial" w:hAnsi="Arial" w:cs="Arial"/>
          <w:bCs/>
          <w:szCs w:val="18"/>
        </w:rPr>
      </w:pPr>
      <w:r w:rsidRPr="00F34E4A">
        <w:rPr>
          <w:rFonts w:ascii="Arial" w:hAnsi="Arial" w:cs="Arial"/>
          <w:bCs/>
          <w:szCs w:val="18"/>
        </w:rPr>
        <w:t>These findings give light to the ideals of Naidu (2012) that another area that constitutes program development is the learning design that focuses on the transmission of information has been found to be ineffective in the long run. Contemporary views on learning see it as an active and recursive process. This perspective is driven by greater recognition of the pivotal role of the learning context in knowledge construction and understanding. This is the constructivist perspective on learning. It is grounded in the belief that learning and cognition are most potent when situated within a meaningful context, and within the culture and the community within which learners live. The constructivist view of learning is one in which there is a process of developing understanding through problem-solving and critical reflection. As an active process, learning is most effective and efficient when learners are engaged in learning by doing.</w:t>
      </w:r>
    </w:p>
    <w:p w14:paraId="2961A0B7" w14:textId="25BBA126" w:rsidR="004001BA" w:rsidRPr="004001BA" w:rsidRDefault="004001BA" w:rsidP="004001BA">
      <w:pPr>
        <w:contextualSpacing/>
        <w:jc w:val="center"/>
        <w:rPr>
          <w:rFonts w:ascii="Arial" w:hAnsi="Arial" w:cs="Arial"/>
        </w:rPr>
      </w:pPr>
      <w:r w:rsidRPr="001D437E">
        <w:rPr>
          <w:rFonts w:ascii="Arial" w:hAnsi="Arial" w:cs="Arial"/>
        </w:rPr>
        <w:t xml:space="preserve">Table </w:t>
      </w:r>
      <w:r w:rsidR="00E72037">
        <w:rPr>
          <w:rFonts w:ascii="Arial" w:hAnsi="Arial" w:cs="Arial"/>
        </w:rPr>
        <w:t>4</w:t>
      </w:r>
      <w:r w:rsidRPr="001D437E">
        <w:rPr>
          <w:rFonts w:ascii="Arial" w:hAnsi="Arial" w:cs="Arial"/>
          <w:b/>
        </w:rPr>
        <w:t xml:space="preserve"> </w:t>
      </w:r>
    </w:p>
    <w:p w14:paraId="215F5517" w14:textId="77777777" w:rsidR="004001BA" w:rsidRPr="001D437E" w:rsidRDefault="004001BA" w:rsidP="004001BA">
      <w:pPr>
        <w:contextualSpacing/>
        <w:jc w:val="center"/>
        <w:rPr>
          <w:rFonts w:ascii="Arial" w:hAnsi="Arial" w:cs="Arial"/>
          <w:b/>
        </w:rPr>
      </w:pPr>
      <w:r w:rsidRPr="001D437E">
        <w:rPr>
          <w:rFonts w:ascii="Arial" w:hAnsi="Arial" w:cs="Arial"/>
          <w:b/>
        </w:rPr>
        <w:t>Level of Instructional Leadership of School Heads</w:t>
      </w:r>
    </w:p>
    <w:p w14:paraId="61500734" w14:textId="77777777" w:rsidR="004001BA" w:rsidRPr="001D437E" w:rsidRDefault="004001BA" w:rsidP="004001BA">
      <w:pPr>
        <w:contextualSpacing/>
        <w:jc w:val="center"/>
        <w:rPr>
          <w:rFonts w:ascii="Arial" w:hAnsi="Arial" w:cs="Arial"/>
          <w:b/>
        </w:rPr>
      </w:pPr>
      <w:r w:rsidRPr="001D437E">
        <w:rPr>
          <w:rFonts w:ascii="Arial" w:hAnsi="Arial" w:cs="Arial"/>
          <w:b/>
        </w:rPr>
        <w:t>in Terms of Developing Programs</w:t>
      </w:r>
    </w:p>
    <w:tbl>
      <w:tblPr>
        <w:tblW w:w="8330" w:type="dxa"/>
        <w:tblBorders>
          <w:top w:val="thinThickSmallGap" w:sz="24" w:space="0" w:color="auto"/>
          <w:left w:val="single" w:sz="4" w:space="0" w:color="auto"/>
          <w:bottom w:val="thinThickSmallGap" w:sz="2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5131"/>
        <w:gridCol w:w="1134"/>
        <w:gridCol w:w="1418"/>
      </w:tblGrid>
      <w:tr w:rsidR="004001BA" w:rsidRPr="001D437E" w14:paraId="6B5B19A6" w14:textId="77777777" w:rsidTr="004001BA">
        <w:tc>
          <w:tcPr>
            <w:tcW w:w="647" w:type="dxa"/>
            <w:tcBorders>
              <w:top w:val="thinThickSmallGap" w:sz="24" w:space="0" w:color="auto"/>
              <w:bottom w:val="single" w:sz="4" w:space="0" w:color="auto"/>
            </w:tcBorders>
            <w:shd w:val="pct20" w:color="auto" w:fill="auto"/>
          </w:tcPr>
          <w:p w14:paraId="4EB012C2" w14:textId="77777777" w:rsidR="004001BA" w:rsidRPr="00B01DFA" w:rsidRDefault="004001BA" w:rsidP="00B70E96">
            <w:pPr>
              <w:contextualSpacing/>
              <w:jc w:val="center"/>
              <w:rPr>
                <w:rFonts w:ascii="Arial" w:hAnsi="Arial" w:cs="Arial"/>
                <w:b/>
                <w:sz w:val="18"/>
                <w:szCs w:val="18"/>
              </w:rPr>
            </w:pPr>
            <w:r w:rsidRPr="00B01DFA">
              <w:rPr>
                <w:rFonts w:ascii="Arial" w:hAnsi="Arial" w:cs="Arial"/>
                <w:b/>
                <w:sz w:val="18"/>
                <w:szCs w:val="18"/>
              </w:rPr>
              <w:t>No.</w:t>
            </w:r>
          </w:p>
        </w:tc>
        <w:tc>
          <w:tcPr>
            <w:tcW w:w="5131" w:type="dxa"/>
            <w:tcBorders>
              <w:top w:val="thinThickSmallGap" w:sz="24" w:space="0" w:color="auto"/>
              <w:bottom w:val="single" w:sz="4" w:space="0" w:color="auto"/>
            </w:tcBorders>
            <w:shd w:val="pct20" w:color="auto" w:fill="auto"/>
          </w:tcPr>
          <w:p w14:paraId="53CC72CB" w14:textId="77777777" w:rsidR="004001BA" w:rsidRPr="00B01DFA" w:rsidRDefault="004001BA" w:rsidP="00B70E96">
            <w:pPr>
              <w:contextualSpacing/>
              <w:jc w:val="center"/>
              <w:rPr>
                <w:rFonts w:ascii="Arial" w:hAnsi="Arial" w:cs="Arial"/>
                <w:b/>
                <w:sz w:val="18"/>
                <w:szCs w:val="18"/>
              </w:rPr>
            </w:pPr>
            <w:r w:rsidRPr="00B01DFA">
              <w:rPr>
                <w:rFonts w:ascii="Arial" w:hAnsi="Arial" w:cs="Arial"/>
                <w:b/>
                <w:sz w:val="18"/>
                <w:szCs w:val="18"/>
              </w:rPr>
              <w:t>Developing Programs</w:t>
            </w:r>
          </w:p>
        </w:tc>
        <w:tc>
          <w:tcPr>
            <w:tcW w:w="1134" w:type="dxa"/>
            <w:tcBorders>
              <w:top w:val="thinThickSmallGap" w:sz="24" w:space="0" w:color="auto"/>
              <w:bottom w:val="single" w:sz="4" w:space="0" w:color="auto"/>
            </w:tcBorders>
            <w:shd w:val="pct20" w:color="auto" w:fill="auto"/>
          </w:tcPr>
          <w:p w14:paraId="655CB92D" w14:textId="77777777" w:rsidR="004001BA" w:rsidRPr="00B01DFA" w:rsidRDefault="004001BA" w:rsidP="00B70E96">
            <w:pPr>
              <w:contextualSpacing/>
              <w:jc w:val="center"/>
              <w:rPr>
                <w:rFonts w:ascii="Arial" w:hAnsi="Arial" w:cs="Arial"/>
                <w:b/>
                <w:sz w:val="18"/>
                <w:szCs w:val="18"/>
              </w:rPr>
            </w:pPr>
            <w:r w:rsidRPr="00B01DFA">
              <w:rPr>
                <w:rFonts w:ascii="Arial" w:hAnsi="Arial" w:cs="Arial"/>
                <w:b/>
                <w:sz w:val="18"/>
                <w:szCs w:val="18"/>
              </w:rPr>
              <w:t xml:space="preserve">Mean Rating </w:t>
            </w:r>
          </w:p>
        </w:tc>
        <w:tc>
          <w:tcPr>
            <w:tcW w:w="1418" w:type="dxa"/>
            <w:tcBorders>
              <w:top w:val="thinThickSmallGap" w:sz="24" w:space="0" w:color="auto"/>
              <w:bottom w:val="single" w:sz="4" w:space="0" w:color="auto"/>
            </w:tcBorders>
            <w:shd w:val="pct20" w:color="auto" w:fill="auto"/>
          </w:tcPr>
          <w:p w14:paraId="3138CE9D" w14:textId="77777777" w:rsidR="004001BA" w:rsidRPr="00B01DFA" w:rsidRDefault="004001BA" w:rsidP="00B70E96">
            <w:pPr>
              <w:contextualSpacing/>
              <w:jc w:val="center"/>
              <w:rPr>
                <w:rFonts w:ascii="Arial" w:hAnsi="Arial" w:cs="Arial"/>
                <w:b/>
                <w:sz w:val="18"/>
                <w:szCs w:val="18"/>
              </w:rPr>
            </w:pPr>
            <w:r w:rsidRPr="00B01DFA">
              <w:rPr>
                <w:rFonts w:ascii="Arial" w:hAnsi="Arial" w:cs="Arial"/>
                <w:b/>
                <w:sz w:val="18"/>
                <w:szCs w:val="18"/>
              </w:rPr>
              <w:t>Descriptive Equivalent</w:t>
            </w:r>
          </w:p>
        </w:tc>
      </w:tr>
      <w:tr w:rsidR="004001BA" w:rsidRPr="001D437E" w14:paraId="7F0F3225" w14:textId="77777777" w:rsidTr="004001BA">
        <w:tc>
          <w:tcPr>
            <w:tcW w:w="647" w:type="dxa"/>
            <w:tcBorders>
              <w:top w:val="single" w:sz="4" w:space="0" w:color="auto"/>
            </w:tcBorders>
          </w:tcPr>
          <w:p w14:paraId="20F3F37C" w14:textId="77777777" w:rsidR="004001BA" w:rsidRPr="00B01DFA" w:rsidRDefault="004001BA" w:rsidP="00B70E96">
            <w:pPr>
              <w:contextualSpacing/>
              <w:rPr>
                <w:rFonts w:ascii="Arial" w:hAnsi="Arial" w:cs="Arial"/>
                <w:sz w:val="18"/>
                <w:szCs w:val="18"/>
              </w:rPr>
            </w:pPr>
          </w:p>
          <w:p w14:paraId="49D0B164" w14:textId="77777777" w:rsidR="004001BA" w:rsidRPr="00B01DFA" w:rsidRDefault="004001BA" w:rsidP="00B70E96">
            <w:pPr>
              <w:contextualSpacing/>
              <w:jc w:val="center"/>
              <w:rPr>
                <w:rFonts w:ascii="Arial" w:hAnsi="Arial" w:cs="Arial"/>
                <w:sz w:val="18"/>
                <w:szCs w:val="18"/>
              </w:rPr>
            </w:pPr>
            <w:r w:rsidRPr="00B01DFA">
              <w:rPr>
                <w:rFonts w:ascii="Arial" w:hAnsi="Arial" w:cs="Arial"/>
                <w:sz w:val="18"/>
                <w:szCs w:val="18"/>
              </w:rPr>
              <w:t>1</w:t>
            </w:r>
          </w:p>
        </w:tc>
        <w:tc>
          <w:tcPr>
            <w:tcW w:w="5131" w:type="dxa"/>
            <w:tcBorders>
              <w:top w:val="single" w:sz="4" w:space="0" w:color="auto"/>
            </w:tcBorders>
          </w:tcPr>
          <w:p w14:paraId="66321EE5" w14:textId="77777777" w:rsidR="004001BA" w:rsidRPr="00B01DFA" w:rsidRDefault="004001BA" w:rsidP="00B70E96">
            <w:pPr>
              <w:contextualSpacing/>
              <w:rPr>
                <w:rFonts w:ascii="Arial" w:hAnsi="Arial" w:cs="Arial"/>
                <w:sz w:val="18"/>
                <w:szCs w:val="18"/>
              </w:rPr>
            </w:pPr>
          </w:p>
          <w:p w14:paraId="2BD821AB" w14:textId="77777777" w:rsidR="004001BA" w:rsidRPr="00B01DFA" w:rsidRDefault="004001BA" w:rsidP="00B70E96">
            <w:pPr>
              <w:contextualSpacing/>
              <w:rPr>
                <w:rFonts w:ascii="Arial" w:hAnsi="Arial" w:cs="Arial"/>
                <w:sz w:val="18"/>
                <w:szCs w:val="18"/>
              </w:rPr>
            </w:pPr>
            <w:r w:rsidRPr="00B01DFA">
              <w:rPr>
                <w:rFonts w:ascii="Arial" w:hAnsi="Arial" w:cs="Arial"/>
                <w:sz w:val="18"/>
                <w:szCs w:val="18"/>
              </w:rPr>
              <w:t>Initiates school-based trainings on the development of instructional materials for classroom use.</w:t>
            </w:r>
          </w:p>
          <w:p w14:paraId="1D9054DF" w14:textId="77777777" w:rsidR="004001BA" w:rsidRPr="00B01DFA" w:rsidRDefault="004001BA" w:rsidP="00B70E96">
            <w:pPr>
              <w:contextualSpacing/>
              <w:rPr>
                <w:rFonts w:ascii="Arial" w:hAnsi="Arial" w:cs="Arial"/>
                <w:sz w:val="18"/>
                <w:szCs w:val="18"/>
              </w:rPr>
            </w:pPr>
          </w:p>
        </w:tc>
        <w:tc>
          <w:tcPr>
            <w:tcW w:w="1134" w:type="dxa"/>
            <w:tcBorders>
              <w:top w:val="single" w:sz="4" w:space="0" w:color="auto"/>
            </w:tcBorders>
            <w:vAlign w:val="center"/>
          </w:tcPr>
          <w:p w14:paraId="4514A7E2" w14:textId="77777777" w:rsidR="004001BA" w:rsidRPr="00B01DFA" w:rsidRDefault="004001BA" w:rsidP="00B70E96">
            <w:pPr>
              <w:contextualSpacing/>
              <w:jc w:val="center"/>
              <w:rPr>
                <w:rFonts w:ascii="Arial" w:hAnsi="Arial" w:cs="Arial"/>
                <w:color w:val="000000"/>
                <w:sz w:val="18"/>
                <w:szCs w:val="18"/>
              </w:rPr>
            </w:pPr>
            <w:r w:rsidRPr="00B01DFA">
              <w:rPr>
                <w:rFonts w:ascii="Arial" w:hAnsi="Arial" w:cs="Arial"/>
                <w:color w:val="000000"/>
                <w:sz w:val="18"/>
                <w:szCs w:val="18"/>
              </w:rPr>
              <w:t>3.30</w:t>
            </w:r>
          </w:p>
        </w:tc>
        <w:tc>
          <w:tcPr>
            <w:tcW w:w="1418" w:type="dxa"/>
            <w:tcBorders>
              <w:top w:val="single" w:sz="4" w:space="0" w:color="auto"/>
            </w:tcBorders>
            <w:vAlign w:val="center"/>
          </w:tcPr>
          <w:p w14:paraId="44795DC5" w14:textId="77777777" w:rsidR="004001BA" w:rsidRPr="00B01DFA" w:rsidRDefault="004001BA" w:rsidP="00B70E96">
            <w:pPr>
              <w:contextualSpacing/>
              <w:jc w:val="center"/>
              <w:rPr>
                <w:rFonts w:ascii="Arial" w:hAnsi="Arial" w:cs="Arial"/>
                <w:sz w:val="18"/>
                <w:szCs w:val="18"/>
              </w:rPr>
            </w:pPr>
            <w:r w:rsidRPr="00B01DFA">
              <w:rPr>
                <w:rFonts w:ascii="Arial" w:hAnsi="Arial" w:cs="Arial"/>
                <w:sz w:val="18"/>
                <w:szCs w:val="18"/>
              </w:rPr>
              <w:t>Moderate</w:t>
            </w:r>
          </w:p>
        </w:tc>
      </w:tr>
      <w:tr w:rsidR="004001BA" w:rsidRPr="001D437E" w14:paraId="31414E4A" w14:textId="77777777" w:rsidTr="004001BA">
        <w:tc>
          <w:tcPr>
            <w:tcW w:w="647" w:type="dxa"/>
          </w:tcPr>
          <w:p w14:paraId="05039EA5" w14:textId="77777777" w:rsidR="004001BA" w:rsidRPr="00B01DFA" w:rsidRDefault="004001BA" w:rsidP="00B70E96">
            <w:pPr>
              <w:contextualSpacing/>
              <w:rPr>
                <w:rFonts w:ascii="Arial" w:hAnsi="Arial" w:cs="Arial"/>
                <w:sz w:val="18"/>
                <w:szCs w:val="18"/>
              </w:rPr>
            </w:pPr>
          </w:p>
          <w:p w14:paraId="76E9D450" w14:textId="77777777" w:rsidR="004001BA" w:rsidRPr="00B01DFA" w:rsidRDefault="004001BA" w:rsidP="00B70E96">
            <w:pPr>
              <w:contextualSpacing/>
              <w:jc w:val="center"/>
              <w:rPr>
                <w:rFonts w:ascii="Arial" w:hAnsi="Arial" w:cs="Arial"/>
                <w:sz w:val="18"/>
                <w:szCs w:val="18"/>
              </w:rPr>
            </w:pPr>
            <w:r w:rsidRPr="00B01DFA">
              <w:rPr>
                <w:rFonts w:ascii="Arial" w:hAnsi="Arial" w:cs="Arial"/>
                <w:sz w:val="18"/>
                <w:szCs w:val="18"/>
              </w:rPr>
              <w:t>2</w:t>
            </w:r>
          </w:p>
        </w:tc>
        <w:tc>
          <w:tcPr>
            <w:tcW w:w="5131" w:type="dxa"/>
          </w:tcPr>
          <w:p w14:paraId="0382FFFF" w14:textId="77777777" w:rsidR="004001BA" w:rsidRPr="00B01DFA" w:rsidRDefault="004001BA" w:rsidP="00B70E96">
            <w:pPr>
              <w:contextualSpacing/>
              <w:rPr>
                <w:rFonts w:ascii="Arial" w:hAnsi="Arial" w:cs="Arial"/>
                <w:sz w:val="18"/>
                <w:szCs w:val="18"/>
              </w:rPr>
            </w:pPr>
          </w:p>
          <w:p w14:paraId="53A381B9" w14:textId="77777777" w:rsidR="004001BA" w:rsidRPr="00B01DFA" w:rsidRDefault="004001BA" w:rsidP="00B70E96">
            <w:pPr>
              <w:contextualSpacing/>
              <w:rPr>
                <w:rFonts w:ascii="Arial" w:hAnsi="Arial" w:cs="Arial"/>
                <w:sz w:val="18"/>
                <w:szCs w:val="18"/>
              </w:rPr>
            </w:pPr>
            <w:r w:rsidRPr="00B01DFA">
              <w:rPr>
                <w:rFonts w:ascii="Arial" w:hAnsi="Arial" w:cs="Arial"/>
                <w:sz w:val="18"/>
                <w:szCs w:val="18"/>
              </w:rPr>
              <w:t xml:space="preserve">Provides feedback to concerned </w:t>
            </w:r>
            <w:proofErr w:type="spellStart"/>
            <w:r w:rsidRPr="00B01DFA">
              <w:rPr>
                <w:rFonts w:ascii="Arial" w:hAnsi="Arial" w:cs="Arial"/>
                <w:sz w:val="18"/>
                <w:szCs w:val="18"/>
              </w:rPr>
              <w:t>DepED</w:t>
            </w:r>
            <w:proofErr w:type="spellEnd"/>
            <w:r w:rsidRPr="00B01DFA">
              <w:rPr>
                <w:rFonts w:ascii="Arial" w:hAnsi="Arial" w:cs="Arial"/>
                <w:sz w:val="18"/>
                <w:szCs w:val="18"/>
              </w:rPr>
              <w:t xml:space="preserve"> personnel on curriculum implementation.</w:t>
            </w:r>
          </w:p>
          <w:p w14:paraId="42B476DD" w14:textId="77777777" w:rsidR="004001BA" w:rsidRPr="00B01DFA" w:rsidRDefault="004001BA" w:rsidP="00B70E96">
            <w:pPr>
              <w:contextualSpacing/>
              <w:rPr>
                <w:rFonts w:ascii="Arial" w:hAnsi="Arial" w:cs="Arial"/>
                <w:sz w:val="18"/>
                <w:szCs w:val="18"/>
              </w:rPr>
            </w:pPr>
          </w:p>
        </w:tc>
        <w:tc>
          <w:tcPr>
            <w:tcW w:w="1134" w:type="dxa"/>
            <w:vAlign w:val="center"/>
          </w:tcPr>
          <w:p w14:paraId="2040E244" w14:textId="77777777" w:rsidR="004001BA" w:rsidRPr="00B01DFA" w:rsidRDefault="004001BA" w:rsidP="00B70E96">
            <w:pPr>
              <w:contextualSpacing/>
              <w:jc w:val="center"/>
              <w:rPr>
                <w:rFonts w:ascii="Arial" w:hAnsi="Arial" w:cs="Arial"/>
                <w:color w:val="000000"/>
                <w:sz w:val="18"/>
                <w:szCs w:val="18"/>
              </w:rPr>
            </w:pPr>
            <w:r w:rsidRPr="00B01DFA">
              <w:rPr>
                <w:rFonts w:ascii="Arial" w:hAnsi="Arial" w:cs="Arial"/>
                <w:color w:val="000000"/>
                <w:sz w:val="18"/>
                <w:szCs w:val="18"/>
              </w:rPr>
              <w:t>3.00</w:t>
            </w:r>
          </w:p>
        </w:tc>
        <w:tc>
          <w:tcPr>
            <w:tcW w:w="1418" w:type="dxa"/>
            <w:vAlign w:val="center"/>
          </w:tcPr>
          <w:p w14:paraId="74350658" w14:textId="77777777" w:rsidR="004001BA" w:rsidRPr="00B01DFA" w:rsidRDefault="004001BA" w:rsidP="00B70E96">
            <w:pPr>
              <w:contextualSpacing/>
              <w:jc w:val="center"/>
              <w:rPr>
                <w:rFonts w:ascii="Arial" w:hAnsi="Arial" w:cs="Arial"/>
                <w:sz w:val="18"/>
                <w:szCs w:val="18"/>
              </w:rPr>
            </w:pPr>
            <w:r w:rsidRPr="00B01DFA">
              <w:rPr>
                <w:rFonts w:ascii="Arial" w:hAnsi="Arial" w:cs="Arial"/>
                <w:sz w:val="18"/>
                <w:szCs w:val="18"/>
              </w:rPr>
              <w:t>Moderate</w:t>
            </w:r>
          </w:p>
        </w:tc>
      </w:tr>
      <w:tr w:rsidR="004001BA" w:rsidRPr="001D437E" w14:paraId="3F097DF4" w14:textId="77777777" w:rsidTr="004001BA">
        <w:tc>
          <w:tcPr>
            <w:tcW w:w="647" w:type="dxa"/>
          </w:tcPr>
          <w:p w14:paraId="31652B26" w14:textId="77777777" w:rsidR="004001BA" w:rsidRPr="00B01DFA" w:rsidRDefault="004001BA" w:rsidP="00B70E96">
            <w:pPr>
              <w:contextualSpacing/>
              <w:rPr>
                <w:rFonts w:ascii="Arial" w:hAnsi="Arial" w:cs="Arial"/>
                <w:sz w:val="18"/>
                <w:szCs w:val="18"/>
              </w:rPr>
            </w:pPr>
          </w:p>
          <w:p w14:paraId="11352879" w14:textId="77777777" w:rsidR="004001BA" w:rsidRPr="00B01DFA" w:rsidRDefault="004001BA" w:rsidP="00B70E96">
            <w:pPr>
              <w:contextualSpacing/>
              <w:jc w:val="center"/>
              <w:rPr>
                <w:rFonts w:ascii="Arial" w:hAnsi="Arial" w:cs="Arial"/>
                <w:sz w:val="18"/>
                <w:szCs w:val="18"/>
              </w:rPr>
            </w:pPr>
            <w:r w:rsidRPr="00B01DFA">
              <w:rPr>
                <w:rFonts w:ascii="Arial" w:hAnsi="Arial" w:cs="Arial"/>
                <w:sz w:val="18"/>
                <w:szCs w:val="18"/>
              </w:rPr>
              <w:t>3</w:t>
            </w:r>
          </w:p>
        </w:tc>
        <w:tc>
          <w:tcPr>
            <w:tcW w:w="5131" w:type="dxa"/>
          </w:tcPr>
          <w:p w14:paraId="3F5E715D" w14:textId="77777777" w:rsidR="004001BA" w:rsidRPr="00B01DFA" w:rsidRDefault="004001BA" w:rsidP="00B70E96">
            <w:pPr>
              <w:contextualSpacing/>
              <w:rPr>
                <w:rFonts w:ascii="Arial" w:hAnsi="Arial" w:cs="Arial"/>
                <w:sz w:val="18"/>
                <w:szCs w:val="18"/>
              </w:rPr>
            </w:pPr>
          </w:p>
          <w:p w14:paraId="252FDA99" w14:textId="77777777" w:rsidR="004001BA" w:rsidRPr="00B01DFA" w:rsidRDefault="004001BA" w:rsidP="00B70E96">
            <w:pPr>
              <w:contextualSpacing/>
              <w:rPr>
                <w:rFonts w:ascii="Arial" w:hAnsi="Arial" w:cs="Arial"/>
                <w:sz w:val="18"/>
                <w:szCs w:val="18"/>
              </w:rPr>
            </w:pPr>
            <w:r w:rsidRPr="00B01DFA">
              <w:rPr>
                <w:rFonts w:ascii="Arial" w:hAnsi="Arial" w:cs="Arial"/>
                <w:sz w:val="18"/>
                <w:szCs w:val="18"/>
              </w:rPr>
              <w:t>Develops school-based seminar-workshops for pedagogical enrichment of teachers.</w:t>
            </w:r>
          </w:p>
          <w:p w14:paraId="37E1E2F2" w14:textId="77777777" w:rsidR="004001BA" w:rsidRPr="00B01DFA" w:rsidRDefault="004001BA" w:rsidP="00B70E96">
            <w:pPr>
              <w:contextualSpacing/>
              <w:rPr>
                <w:rFonts w:ascii="Arial" w:hAnsi="Arial" w:cs="Arial"/>
                <w:sz w:val="18"/>
                <w:szCs w:val="18"/>
              </w:rPr>
            </w:pPr>
          </w:p>
        </w:tc>
        <w:tc>
          <w:tcPr>
            <w:tcW w:w="1134" w:type="dxa"/>
            <w:vAlign w:val="center"/>
          </w:tcPr>
          <w:p w14:paraId="6FCC1CB4" w14:textId="77777777" w:rsidR="004001BA" w:rsidRPr="00B01DFA" w:rsidRDefault="004001BA" w:rsidP="00B70E96">
            <w:pPr>
              <w:contextualSpacing/>
              <w:jc w:val="center"/>
              <w:rPr>
                <w:rFonts w:ascii="Arial" w:hAnsi="Arial" w:cs="Arial"/>
                <w:color w:val="000000"/>
                <w:sz w:val="18"/>
                <w:szCs w:val="18"/>
              </w:rPr>
            </w:pPr>
            <w:r w:rsidRPr="00B01DFA">
              <w:rPr>
                <w:rFonts w:ascii="Arial" w:hAnsi="Arial" w:cs="Arial"/>
                <w:color w:val="000000"/>
                <w:sz w:val="18"/>
                <w:szCs w:val="18"/>
              </w:rPr>
              <w:t>3.49</w:t>
            </w:r>
          </w:p>
        </w:tc>
        <w:tc>
          <w:tcPr>
            <w:tcW w:w="1418" w:type="dxa"/>
            <w:vAlign w:val="center"/>
          </w:tcPr>
          <w:p w14:paraId="0476077A" w14:textId="77777777" w:rsidR="004001BA" w:rsidRPr="00B01DFA" w:rsidRDefault="004001BA" w:rsidP="00B70E96">
            <w:pPr>
              <w:contextualSpacing/>
              <w:jc w:val="center"/>
              <w:rPr>
                <w:rFonts w:ascii="Arial" w:hAnsi="Arial" w:cs="Arial"/>
                <w:sz w:val="18"/>
                <w:szCs w:val="18"/>
              </w:rPr>
            </w:pPr>
            <w:r w:rsidRPr="00B01DFA">
              <w:rPr>
                <w:rFonts w:ascii="Arial" w:hAnsi="Arial" w:cs="Arial"/>
                <w:sz w:val="18"/>
                <w:szCs w:val="18"/>
              </w:rPr>
              <w:t>Moderate</w:t>
            </w:r>
          </w:p>
        </w:tc>
      </w:tr>
      <w:tr w:rsidR="004001BA" w:rsidRPr="001D437E" w14:paraId="72DEBEB9" w14:textId="77777777" w:rsidTr="004001BA">
        <w:tc>
          <w:tcPr>
            <w:tcW w:w="647" w:type="dxa"/>
          </w:tcPr>
          <w:p w14:paraId="6A31E10A" w14:textId="77777777" w:rsidR="004001BA" w:rsidRPr="00B01DFA" w:rsidRDefault="004001BA" w:rsidP="00B70E96">
            <w:pPr>
              <w:contextualSpacing/>
              <w:rPr>
                <w:rFonts w:ascii="Arial" w:hAnsi="Arial" w:cs="Arial"/>
                <w:sz w:val="18"/>
                <w:szCs w:val="18"/>
              </w:rPr>
            </w:pPr>
          </w:p>
          <w:p w14:paraId="16932FF3" w14:textId="77777777" w:rsidR="004001BA" w:rsidRPr="00B01DFA" w:rsidRDefault="004001BA" w:rsidP="00B70E96">
            <w:pPr>
              <w:contextualSpacing/>
              <w:jc w:val="center"/>
              <w:rPr>
                <w:rFonts w:ascii="Arial" w:hAnsi="Arial" w:cs="Arial"/>
                <w:sz w:val="18"/>
                <w:szCs w:val="18"/>
              </w:rPr>
            </w:pPr>
            <w:r w:rsidRPr="00B01DFA">
              <w:rPr>
                <w:rFonts w:ascii="Arial" w:hAnsi="Arial" w:cs="Arial"/>
                <w:sz w:val="18"/>
                <w:szCs w:val="18"/>
              </w:rPr>
              <w:t>4</w:t>
            </w:r>
          </w:p>
        </w:tc>
        <w:tc>
          <w:tcPr>
            <w:tcW w:w="5131" w:type="dxa"/>
          </w:tcPr>
          <w:p w14:paraId="27A345A9" w14:textId="77777777" w:rsidR="004001BA" w:rsidRPr="00B01DFA" w:rsidRDefault="004001BA" w:rsidP="00B70E96">
            <w:pPr>
              <w:contextualSpacing/>
              <w:rPr>
                <w:rFonts w:ascii="Arial" w:hAnsi="Arial" w:cs="Arial"/>
                <w:sz w:val="18"/>
                <w:szCs w:val="18"/>
              </w:rPr>
            </w:pPr>
          </w:p>
          <w:p w14:paraId="3DB429B4" w14:textId="77777777" w:rsidR="004001BA" w:rsidRPr="00B01DFA" w:rsidRDefault="004001BA" w:rsidP="00B70E96">
            <w:pPr>
              <w:contextualSpacing/>
              <w:rPr>
                <w:rFonts w:ascii="Arial" w:hAnsi="Arial" w:cs="Arial"/>
                <w:sz w:val="18"/>
                <w:szCs w:val="18"/>
              </w:rPr>
            </w:pPr>
            <w:r w:rsidRPr="00B01DFA">
              <w:rPr>
                <w:rFonts w:ascii="Arial" w:hAnsi="Arial" w:cs="Arial"/>
                <w:sz w:val="18"/>
                <w:szCs w:val="18"/>
              </w:rPr>
              <w:t>Promotes a culture of functional literacy among stakeholders.</w:t>
            </w:r>
          </w:p>
          <w:p w14:paraId="43B0B8E7" w14:textId="77777777" w:rsidR="004001BA" w:rsidRPr="00B01DFA" w:rsidRDefault="004001BA" w:rsidP="00B70E96">
            <w:pPr>
              <w:contextualSpacing/>
              <w:rPr>
                <w:rFonts w:ascii="Arial" w:hAnsi="Arial" w:cs="Arial"/>
                <w:sz w:val="18"/>
                <w:szCs w:val="18"/>
              </w:rPr>
            </w:pPr>
          </w:p>
        </w:tc>
        <w:tc>
          <w:tcPr>
            <w:tcW w:w="1134" w:type="dxa"/>
            <w:vAlign w:val="center"/>
          </w:tcPr>
          <w:p w14:paraId="6DB25FF0" w14:textId="77777777" w:rsidR="004001BA" w:rsidRPr="00B01DFA" w:rsidRDefault="004001BA" w:rsidP="00B70E96">
            <w:pPr>
              <w:contextualSpacing/>
              <w:jc w:val="center"/>
              <w:rPr>
                <w:rFonts w:ascii="Arial" w:hAnsi="Arial" w:cs="Arial"/>
                <w:color w:val="000000"/>
                <w:sz w:val="18"/>
                <w:szCs w:val="18"/>
              </w:rPr>
            </w:pPr>
            <w:r w:rsidRPr="00B01DFA">
              <w:rPr>
                <w:rFonts w:ascii="Arial" w:hAnsi="Arial" w:cs="Arial"/>
                <w:color w:val="000000"/>
                <w:sz w:val="18"/>
                <w:szCs w:val="18"/>
              </w:rPr>
              <w:t>3.19</w:t>
            </w:r>
          </w:p>
        </w:tc>
        <w:tc>
          <w:tcPr>
            <w:tcW w:w="1418" w:type="dxa"/>
            <w:vAlign w:val="center"/>
          </w:tcPr>
          <w:p w14:paraId="6F177B36" w14:textId="77777777" w:rsidR="004001BA" w:rsidRPr="00B01DFA" w:rsidRDefault="004001BA" w:rsidP="00B70E96">
            <w:pPr>
              <w:contextualSpacing/>
              <w:jc w:val="center"/>
              <w:rPr>
                <w:rFonts w:ascii="Arial" w:hAnsi="Arial" w:cs="Arial"/>
                <w:sz w:val="18"/>
                <w:szCs w:val="18"/>
              </w:rPr>
            </w:pPr>
            <w:r w:rsidRPr="00B01DFA">
              <w:rPr>
                <w:rFonts w:ascii="Arial" w:hAnsi="Arial" w:cs="Arial"/>
                <w:sz w:val="18"/>
                <w:szCs w:val="18"/>
              </w:rPr>
              <w:t>Moderate</w:t>
            </w:r>
          </w:p>
        </w:tc>
      </w:tr>
      <w:tr w:rsidR="004001BA" w:rsidRPr="001D437E" w14:paraId="2FDC7968" w14:textId="77777777" w:rsidTr="004001BA">
        <w:tc>
          <w:tcPr>
            <w:tcW w:w="647" w:type="dxa"/>
          </w:tcPr>
          <w:p w14:paraId="6647C600" w14:textId="77777777" w:rsidR="004001BA" w:rsidRPr="00B01DFA" w:rsidRDefault="004001BA" w:rsidP="00B70E96">
            <w:pPr>
              <w:contextualSpacing/>
              <w:rPr>
                <w:rFonts w:ascii="Arial" w:hAnsi="Arial" w:cs="Arial"/>
                <w:sz w:val="18"/>
                <w:szCs w:val="18"/>
              </w:rPr>
            </w:pPr>
          </w:p>
          <w:p w14:paraId="6A83E582" w14:textId="77777777" w:rsidR="004001BA" w:rsidRPr="00B01DFA" w:rsidRDefault="004001BA" w:rsidP="00B70E96">
            <w:pPr>
              <w:contextualSpacing/>
              <w:jc w:val="center"/>
              <w:rPr>
                <w:rFonts w:ascii="Arial" w:hAnsi="Arial" w:cs="Arial"/>
                <w:sz w:val="18"/>
                <w:szCs w:val="18"/>
              </w:rPr>
            </w:pPr>
            <w:r w:rsidRPr="00B01DFA">
              <w:rPr>
                <w:rFonts w:ascii="Arial" w:hAnsi="Arial" w:cs="Arial"/>
                <w:sz w:val="18"/>
                <w:szCs w:val="18"/>
              </w:rPr>
              <w:t>5</w:t>
            </w:r>
          </w:p>
        </w:tc>
        <w:tc>
          <w:tcPr>
            <w:tcW w:w="5131" w:type="dxa"/>
          </w:tcPr>
          <w:p w14:paraId="6108A190" w14:textId="77777777" w:rsidR="004001BA" w:rsidRPr="00B01DFA" w:rsidRDefault="004001BA" w:rsidP="00B70E96">
            <w:pPr>
              <w:contextualSpacing/>
              <w:rPr>
                <w:rFonts w:ascii="Arial" w:hAnsi="Arial" w:cs="Arial"/>
                <w:sz w:val="18"/>
                <w:szCs w:val="18"/>
              </w:rPr>
            </w:pPr>
          </w:p>
          <w:p w14:paraId="232AFC63" w14:textId="77777777" w:rsidR="004001BA" w:rsidRPr="00B01DFA" w:rsidRDefault="004001BA" w:rsidP="00B70E96">
            <w:pPr>
              <w:contextualSpacing/>
              <w:rPr>
                <w:rFonts w:ascii="Arial" w:hAnsi="Arial" w:cs="Arial"/>
                <w:sz w:val="18"/>
                <w:szCs w:val="18"/>
              </w:rPr>
            </w:pPr>
            <w:r w:rsidRPr="00B01DFA">
              <w:rPr>
                <w:rFonts w:ascii="Arial" w:hAnsi="Arial" w:cs="Arial"/>
                <w:sz w:val="18"/>
                <w:szCs w:val="18"/>
              </w:rPr>
              <w:t>Collaborates with the community on programs concerning students and academic affairs.</w:t>
            </w:r>
          </w:p>
          <w:p w14:paraId="43212B18" w14:textId="77777777" w:rsidR="004001BA" w:rsidRPr="00B01DFA" w:rsidRDefault="004001BA" w:rsidP="00B70E96">
            <w:pPr>
              <w:contextualSpacing/>
              <w:rPr>
                <w:rFonts w:ascii="Arial" w:hAnsi="Arial" w:cs="Arial"/>
                <w:sz w:val="18"/>
                <w:szCs w:val="18"/>
              </w:rPr>
            </w:pPr>
          </w:p>
        </w:tc>
        <w:tc>
          <w:tcPr>
            <w:tcW w:w="1134" w:type="dxa"/>
            <w:vAlign w:val="center"/>
          </w:tcPr>
          <w:p w14:paraId="6A7F1C58" w14:textId="77777777" w:rsidR="004001BA" w:rsidRPr="00B01DFA" w:rsidRDefault="004001BA" w:rsidP="00B70E96">
            <w:pPr>
              <w:contextualSpacing/>
              <w:jc w:val="center"/>
              <w:rPr>
                <w:rFonts w:ascii="Arial" w:hAnsi="Arial" w:cs="Arial"/>
                <w:color w:val="000000"/>
                <w:sz w:val="18"/>
                <w:szCs w:val="18"/>
              </w:rPr>
            </w:pPr>
            <w:r w:rsidRPr="00B01DFA">
              <w:rPr>
                <w:rFonts w:ascii="Arial" w:hAnsi="Arial" w:cs="Arial"/>
                <w:color w:val="000000"/>
                <w:sz w:val="18"/>
                <w:szCs w:val="18"/>
              </w:rPr>
              <w:t>2.90</w:t>
            </w:r>
          </w:p>
        </w:tc>
        <w:tc>
          <w:tcPr>
            <w:tcW w:w="1418" w:type="dxa"/>
            <w:vAlign w:val="center"/>
          </w:tcPr>
          <w:p w14:paraId="296F5A00" w14:textId="77777777" w:rsidR="004001BA" w:rsidRPr="00B01DFA" w:rsidRDefault="004001BA" w:rsidP="00B70E96">
            <w:pPr>
              <w:contextualSpacing/>
              <w:jc w:val="center"/>
              <w:rPr>
                <w:rFonts w:ascii="Arial" w:hAnsi="Arial" w:cs="Arial"/>
                <w:sz w:val="18"/>
                <w:szCs w:val="18"/>
              </w:rPr>
            </w:pPr>
            <w:r w:rsidRPr="00B01DFA">
              <w:rPr>
                <w:rFonts w:ascii="Arial" w:hAnsi="Arial" w:cs="Arial"/>
                <w:sz w:val="18"/>
                <w:szCs w:val="18"/>
              </w:rPr>
              <w:t>Moderate</w:t>
            </w:r>
          </w:p>
        </w:tc>
      </w:tr>
      <w:tr w:rsidR="004001BA" w:rsidRPr="001D437E" w14:paraId="3EBDBA3F" w14:textId="77777777" w:rsidTr="004001BA">
        <w:tc>
          <w:tcPr>
            <w:tcW w:w="5778" w:type="dxa"/>
            <w:gridSpan w:val="2"/>
          </w:tcPr>
          <w:p w14:paraId="382A6898" w14:textId="77777777" w:rsidR="004001BA" w:rsidRPr="00B01DFA" w:rsidRDefault="004001BA" w:rsidP="00B70E96">
            <w:pPr>
              <w:contextualSpacing/>
              <w:jc w:val="center"/>
              <w:rPr>
                <w:rFonts w:ascii="Arial" w:hAnsi="Arial" w:cs="Arial"/>
                <w:b/>
                <w:i/>
                <w:sz w:val="18"/>
                <w:szCs w:val="18"/>
              </w:rPr>
            </w:pPr>
          </w:p>
          <w:p w14:paraId="4DFB5294" w14:textId="77777777" w:rsidR="004001BA" w:rsidRPr="00B01DFA" w:rsidRDefault="004001BA" w:rsidP="00B70E96">
            <w:pPr>
              <w:contextualSpacing/>
              <w:jc w:val="center"/>
              <w:rPr>
                <w:rFonts w:ascii="Arial" w:hAnsi="Arial" w:cs="Arial"/>
                <w:b/>
                <w:i/>
                <w:sz w:val="18"/>
                <w:szCs w:val="18"/>
              </w:rPr>
            </w:pPr>
            <w:r w:rsidRPr="00B01DFA">
              <w:rPr>
                <w:rFonts w:ascii="Arial" w:hAnsi="Arial" w:cs="Arial"/>
                <w:b/>
                <w:i/>
                <w:sz w:val="18"/>
                <w:szCs w:val="18"/>
              </w:rPr>
              <w:t>Overall</w:t>
            </w:r>
          </w:p>
          <w:p w14:paraId="3D9BDCEB" w14:textId="77777777" w:rsidR="004001BA" w:rsidRPr="00B01DFA" w:rsidRDefault="004001BA" w:rsidP="00B70E96">
            <w:pPr>
              <w:contextualSpacing/>
              <w:jc w:val="center"/>
              <w:rPr>
                <w:rFonts w:ascii="Arial" w:hAnsi="Arial" w:cs="Arial"/>
                <w:b/>
                <w:i/>
                <w:sz w:val="18"/>
                <w:szCs w:val="18"/>
              </w:rPr>
            </w:pPr>
          </w:p>
        </w:tc>
        <w:tc>
          <w:tcPr>
            <w:tcW w:w="1134" w:type="dxa"/>
            <w:vAlign w:val="center"/>
          </w:tcPr>
          <w:p w14:paraId="1F770574" w14:textId="77777777" w:rsidR="004001BA" w:rsidRPr="00B01DFA" w:rsidRDefault="004001BA" w:rsidP="00B70E96">
            <w:pPr>
              <w:contextualSpacing/>
              <w:jc w:val="center"/>
              <w:rPr>
                <w:rFonts w:ascii="Arial" w:hAnsi="Arial" w:cs="Arial"/>
                <w:b/>
                <w:i/>
                <w:sz w:val="18"/>
                <w:szCs w:val="18"/>
              </w:rPr>
            </w:pPr>
            <w:r w:rsidRPr="00B01DFA">
              <w:rPr>
                <w:rFonts w:ascii="Arial" w:hAnsi="Arial" w:cs="Arial"/>
                <w:b/>
                <w:i/>
                <w:sz w:val="18"/>
                <w:szCs w:val="18"/>
              </w:rPr>
              <w:t>3.17</w:t>
            </w:r>
          </w:p>
        </w:tc>
        <w:tc>
          <w:tcPr>
            <w:tcW w:w="1418" w:type="dxa"/>
            <w:vAlign w:val="center"/>
          </w:tcPr>
          <w:p w14:paraId="34190410" w14:textId="77777777" w:rsidR="004001BA" w:rsidRPr="00B01DFA" w:rsidRDefault="004001BA" w:rsidP="00B70E96">
            <w:pPr>
              <w:contextualSpacing/>
              <w:jc w:val="center"/>
              <w:rPr>
                <w:rFonts w:ascii="Arial" w:hAnsi="Arial" w:cs="Arial"/>
                <w:b/>
                <w:bCs/>
                <w:color w:val="000000"/>
                <w:sz w:val="18"/>
                <w:szCs w:val="18"/>
              </w:rPr>
            </w:pPr>
            <w:r w:rsidRPr="00B01DFA">
              <w:rPr>
                <w:rFonts w:ascii="Arial" w:hAnsi="Arial" w:cs="Arial"/>
                <w:b/>
                <w:i/>
                <w:sz w:val="18"/>
                <w:szCs w:val="18"/>
              </w:rPr>
              <w:t>Moderate</w:t>
            </w:r>
          </w:p>
        </w:tc>
      </w:tr>
    </w:tbl>
    <w:p w14:paraId="5F55C442" w14:textId="77777777" w:rsidR="00B01DFA" w:rsidRDefault="00B01DFA" w:rsidP="004001BA">
      <w:pPr>
        <w:pStyle w:val="Body"/>
        <w:rPr>
          <w:rFonts w:ascii="Arial" w:hAnsi="Arial" w:cs="Arial"/>
          <w:bCs/>
          <w:szCs w:val="18"/>
        </w:rPr>
      </w:pPr>
    </w:p>
    <w:p w14:paraId="437443BC" w14:textId="7593008B" w:rsidR="004001BA" w:rsidRPr="004001BA" w:rsidRDefault="004001BA" w:rsidP="004001BA">
      <w:pPr>
        <w:pStyle w:val="Body"/>
        <w:rPr>
          <w:rFonts w:ascii="Arial" w:hAnsi="Arial" w:cs="Arial"/>
          <w:bCs/>
          <w:szCs w:val="18"/>
        </w:rPr>
      </w:pPr>
      <w:r w:rsidRPr="004001BA">
        <w:rPr>
          <w:rFonts w:ascii="Arial" w:hAnsi="Arial" w:cs="Arial"/>
          <w:bCs/>
          <w:szCs w:val="18"/>
        </w:rPr>
        <w:t xml:space="preserve">Programs for Instructional Improvement. Presented in Table </w:t>
      </w:r>
      <w:r w:rsidR="00E72037">
        <w:rPr>
          <w:rFonts w:ascii="Arial" w:hAnsi="Arial" w:cs="Arial"/>
          <w:bCs/>
          <w:szCs w:val="18"/>
        </w:rPr>
        <w:t>5</w:t>
      </w:r>
      <w:r w:rsidRPr="004001BA">
        <w:rPr>
          <w:rFonts w:ascii="Arial" w:hAnsi="Arial" w:cs="Arial"/>
          <w:bCs/>
          <w:szCs w:val="18"/>
        </w:rPr>
        <w:t xml:space="preserve"> are the statements of this indicator with their mean ratings presented as follows: designing trainings on new trends and innovations in teaching got a mean rating of 3.60 described as high; two items obtained the same of mean ratings of 3.40 described as moderate, these are on the areas of: developing indigenous/recycled materials as teaching aids and promoting curriculum innovations and enrichment thru the use of technology. Another two statements of this indicator obtained the same mean ratings of 3.10 or moderate these are on the areas of working with teachers on curriculum review and conducting actions researches on curriculum trends and innovations.  This indicator </w:t>
      </w:r>
      <w:proofErr w:type="gramStart"/>
      <w:r w:rsidRPr="004001BA">
        <w:rPr>
          <w:rFonts w:ascii="Arial" w:hAnsi="Arial" w:cs="Arial"/>
          <w:bCs/>
          <w:szCs w:val="18"/>
        </w:rPr>
        <w:t>registered  an</w:t>
      </w:r>
      <w:proofErr w:type="gramEnd"/>
      <w:r w:rsidRPr="004001BA">
        <w:rPr>
          <w:rFonts w:ascii="Arial" w:hAnsi="Arial" w:cs="Arial"/>
          <w:bCs/>
          <w:szCs w:val="18"/>
        </w:rPr>
        <w:t xml:space="preserve"> overall mean rating of (3.32) described as moderate.</w:t>
      </w:r>
    </w:p>
    <w:p w14:paraId="5E576813" w14:textId="77777777" w:rsidR="004001BA" w:rsidRPr="004001BA" w:rsidRDefault="004001BA" w:rsidP="004001BA">
      <w:pPr>
        <w:pStyle w:val="Body"/>
        <w:rPr>
          <w:rFonts w:ascii="Arial" w:hAnsi="Arial" w:cs="Arial"/>
          <w:bCs/>
          <w:szCs w:val="18"/>
        </w:rPr>
      </w:pPr>
      <w:r w:rsidRPr="004001BA">
        <w:rPr>
          <w:rFonts w:ascii="Arial" w:hAnsi="Arial" w:cs="Arial"/>
          <w:bCs/>
          <w:szCs w:val="18"/>
        </w:rPr>
        <w:t xml:space="preserve">The above quantitative data imply </w:t>
      </w:r>
      <w:proofErr w:type="gramStart"/>
      <w:r w:rsidRPr="004001BA">
        <w:rPr>
          <w:rFonts w:ascii="Arial" w:hAnsi="Arial" w:cs="Arial"/>
          <w:bCs/>
          <w:szCs w:val="18"/>
        </w:rPr>
        <w:t>that  the</w:t>
      </w:r>
      <w:proofErr w:type="gramEnd"/>
      <w:r w:rsidRPr="004001BA">
        <w:rPr>
          <w:rFonts w:ascii="Arial" w:hAnsi="Arial" w:cs="Arial"/>
          <w:bCs/>
          <w:szCs w:val="18"/>
        </w:rPr>
        <w:t xml:space="preserve"> subjects of the study are not so exposed to the different activities and functions that involve programs for instructional improvement. It can be noted from the table that all mean ratings are within the scale of moderate. Further, subjects or the instructional leaders themselves do not collaborate with the teachers on the process of curriculum review and in conducting action researches on curriculum trends and innovations.</w:t>
      </w:r>
    </w:p>
    <w:p w14:paraId="5A408681" w14:textId="77777777" w:rsidR="004001BA" w:rsidRPr="004001BA" w:rsidRDefault="004001BA" w:rsidP="004001BA">
      <w:pPr>
        <w:pStyle w:val="Body"/>
        <w:rPr>
          <w:rFonts w:ascii="Arial" w:hAnsi="Arial" w:cs="Arial"/>
          <w:bCs/>
          <w:szCs w:val="18"/>
        </w:rPr>
      </w:pPr>
      <w:r w:rsidRPr="004001BA">
        <w:rPr>
          <w:rFonts w:ascii="Arial" w:hAnsi="Arial" w:cs="Arial"/>
          <w:bCs/>
          <w:szCs w:val="18"/>
        </w:rPr>
        <w:t>The above findings and explanation corroborated the statement of Morrison (2011) that an effective system should have the flexibility to provide every educational stakeholder and user with tools to easily view, analyze, and report on student information relevant for their roles and responsibilities. For a truly effective instructional improvement system, teachers, school heads, and parents need one easy-to-use dashboard that they can easily integrate into their daily workflow to view the key reports that will make a difference to their students’ education, and while ensuring appropriate levels of security and privacy. As appropriate, students also need this type of access in order to have a greater sense of accountability for their own education.</w:t>
      </w:r>
      <w:r w:rsidRPr="004001BA">
        <w:rPr>
          <w:rFonts w:ascii="Arial" w:hAnsi="Arial" w:cs="Arial"/>
          <w:bCs/>
          <w:szCs w:val="18"/>
        </w:rPr>
        <w:tab/>
      </w:r>
    </w:p>
    <w:p w14:paraId="2CD7D8BB" w14:textId="51C7FA9F" w:rsidR="001841D9" w:rsidRPr="001841D9" w:rsidRDefault="001841D9" w:rsidP="00B01DFA">
      <w:pPr>
        <w:contextualSpacing/>
        <w:jc w:val="center"/>
        <w:rPr>
          <w:rFonts w:ascii="Arial" w:hAnsi="Arial" w:cs="Arial"/>
        </w:rPr>
      </w:pPr>
      <w:r w:rsidRPr="001D437E">
        <w:rPr>
          <w:rFonts w:ascii="Arial" w:hAnsi="Arial" w:cs="Arial"/>
        </w:rPr>
        <w:t xml:space="preserve">Table </w:t>
      </w:r>
      <w:r w:rsidR="00E72037">
        <w:rPr>
          <w:rFonts w:ascii="Arial" w:hAnsi="Arial" w:cs="Arial"/>
        </w:rPr>
        <w:t>5</w:t>
      </w:r>
    </w:p>
    <w:p w14:paraId="6FA236CD" w14:textId="7856FEB3" w:rsidR="001841D9" w:rsidRPr="001D437E" w:rsidRDefault="001841D9" w:rsidP="00B01DFA">
      <w:pPr>
        <w:contextualSpacing/>
        <w:jc w:val="center"/>
        <w:rPr>
          <w:rFonts w:ascii="Arial" w:hAnsi="Arial" w:cs="Arial"/>
          <w:b/>
        </w:rPr>
      </w:pPr>
      <w:r w:rsidRPr="001D437E">
        <w:rPr>
          <w:rFonts w:ascii="Arial" w:hAnsi="Arial" w:cs="Arial"/>
          <w:b/>
        </w:rPr>
        <w:t>Level of Instructional Leadership of School Heads in Terms</w:t>
      </w:r>
    </w:p>
    <w:p w14:paraId="7B8987C8" w14:textId="3A62F07E" w:rsidR="00F34E4A" w:rsidRDefault="001841D9" w:rsidP="00B01DFA">
      <w:pPr>
        <w:pStyle w:val="Body"/>
        <w:jc w:val="center"/>
        <w:rPr>
          <w:rFonts w:ascii="Arial" w:hAnsi="Arial" w:cs="Arial"/>
          <w:b/>
        </w:rPr>
      </w:pPr>
      <w:r w:rsidRPr="001D437E">
        <w:rPr>
          <w:rFonts w:ascii="Arial" w:hAnsi="Arial" w:cs="Arial"/>
          <w:b/>
        </w:rPr>
        <w:t>of Programs for Instructional Improvement</w:t>
      </w:r>
    </w:p>
    <w:tbl>
      <w:tblPr>
        <w:tblW w:w="8330" w:type="dxa"/>
        <w:tblBorders>
          <w:top w:val="thinThickSmallGap" w:sz="24" w:space="0" w:color="auto"/>
          <w:left w:val="single" w:sz="4" w:space="0" w:color="auto"/>
          <w:bottom w:val="thinThickSmallGap" w:sz="2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5131"/>
        <w:gridCol w:w="1440"/>
        <w:gridCol w:w="1112"/>
      </w:tblGrid>
      <w:tr w:rsidR="001841D9" w:rsidRPr="001D437E" w14:paraId="1EFE86C6" w14:textId="77777777" w:rsidTr="00B01DFA">
        <w:tc>
          <w:tcPr>
            <w:tcW w:w="647" w:type="dxa"/>
            <w:tcBorders>
              <w:top w:val="thinThickSmallGap" w:sz="24" w:space="0" w:color="auto"/>
              <w:bottom w:val="single" w:sz="4" w:space="0" w:color="auto"/>
            </w:tcBorders>
            <w:shd w:val="pct20" w:color="auto" w:fill="auto"/>
            <w:vAlign w:val="center"/>
          </w:tcPr>
          <w:p w14:paraId="16339E0C" w14:textId="77777777" w:rsidR="001841D9" w:rsidRPr="00B01DFA" w:rsidRDefault="001841D9" w:rsidP="00B70E96">
            <w:pPr>
              <w:contextualSpacing/>
              <w:jc w:val="center"/>
              <w:rPr>
                <w:rFonts w:ascii="Arial" w:hAnsi="Arial" w:cs="Arial"/>
                <w:b/>
                <w:sz w:val="18"/>
                <w:szCs w:val="18"/>
              </w:rPr>
            </w:pPr>
            <w:r w:rsidRPr="00B01DFA">
              <w:rPr>
                <w:rFonts w:ascii="Arial" w:hAnsi="Arial" w:cs="Arial"/>
                <w:b/>
                <w:sz w:val="18"/>
                <w:szCs w:val="18"/>
              </w:rPr>
              <w:t>No.</w:t>
            </w:r>
          </w:p>
        </w:tc>
        <w:tc>
          <w:tcPr>
            <w:tcW w:w="5131" w:type="dxa"/>
            <w:tcBorders>
              <w:top w:val="thinThickSmallGap" w:sz="24" w:space="0" w:color="auto"/>
              <w:bottom w:val="single" w:sz="4" w:space="0" w:color="auto"/>
            </w:tcBorders>
            <w:shd w:val="pct20" w:color="auto" w:fill="auto"/>
            <w:vAlign w:val="center"/>
          </w:tcPr>
          <w:p w14:paraId="5542EB01" w14:textId="77777777" w:rsidR="001841D9" w:rsidRPr="00B01DFA" w:rsidRDefault="001841D9" w:rsidP="00B70E96">
            <w:pPr>
              <w:contextualSpacing/>
              <w:jc w:val="center"/>
              <w:rPr>
                <w:rFonts w:ascii="Arial" w:hAnsi="Arial" w:cs="Arial"/>
                <w:b/>
                <w:sz w:val="18"/>
                <w:szCs w:val="18"/>
              </w:rPr>
            </w:pPr>
            <w:r w:rsidRPr="00B01DFA">
              <w:rPr>
                <w:rFonts w:ascii="Arial" w:hAnsi="Arial" w:cs="Arial"/>
                <w:b/>
                <w:sz w:val="18"/>
                <w:szCs w:val="18"/>
              </w:rPr>
              <w:t>Programs for Instructional Improvement</w:t>
            </w:r>
          </w:p>
        </w:tc>
        <w:tc>
          <w:tcPr>
            <w:tcW w:w="1440" w:type="dxa"/>
            <w:tcBorders>
              <w:top w:val="thinThickSmallGap" w:sz="24" w:space="0" w:color="auto"/>
              <w:bottom w:val="single" w:sz="4" w:space="0" w:color="auto"/>
            </w:tcBorders>
            <w:shd w:val="pct20" w:color="auto" w:fill="auto"/>
            <w:vAlign w:val="center"/>
          </w:tcPr>
          <w:p w14:paraId="033E6B7F" w14:textId="77777777" w:rsidR="001841D9" w:rsidRPr="00B01DFA" w:rsidRDefault="001841D9" w:rsidP="00B70E96">
            <w:pPr>
              <w:contextualSpacing/>
              <w:jc w:val="center"/>
              <w:rPr>
                <w:rFonts w:ascii="Arial" w:hAnsi="Arial" w:cs="Arial"/>
                <w:b/>
                <w:sz w:val="18"/>
                <w:szCs w:val="18"/>
              </w:rPr>
            </w:pPr>
            <w:r w:rsidRPr="00B01DFA">
              <w:rPr>
                <w:rFonts w:ascii="Arial" w:hAnsi="Arial" w:cs="Arial"/>
                <w:b/>
                <w:sz w:val="18"/>
                <w:szCs w:val="18"/>
              </w:rPr>
              <w:t>Mean Rating</w:t>
            </w:r>
          </w:p>
        </w:tc>
        <w:tc>
          <w:tcPr>
            <w:tcW w:w="1112" w:type="dxa"/>
            <w:tcBorders>
              <w:top w:val="thinThickSmallGap" w:sz="24" w:space="0" w:color="auto"/>
              <w:bottom w:val="single" w:sz="4" w:space="0" w:color="auto"/>
            </w:tcBorders>
            <w:shd w:val="pct20" w:color="auto" w:fill="auto"/>
            <w:vAlign w:val="center"/>
          </w:tcPr>
          <w:p w14:paraId="0CAE8A5B" w14:textId="77777777" w:rsidR="001841D9" w:rsidRPr="00B01DFA" w:rsidRDefault="001841D9" w:rsidP="00B70E96">
            <w:pPr>
              <w:contextualSpacing/>
              <w:jc w:val="center"/>
              <w:rPr>
                <w:rFonts w:ascii="Arial" w:hAnsi="Arial" w:cs="Arial"/>
                <w:b/>
                <w:sz w:val="18"/>
                <w:szCs w:val="18"/>
              </w:rPr>
            </w:pPr>
            <w:r w:rsidRPr="00B01DFA">
              <w:rPr>
                <w:rFonts w:ascii="Arial" w:hAnsi="Arial" w:cs="Arial"/>
                <w:b/>
                <w:sz w:val="18"/>
                <w:szCs w:val="18"/>
              </w:rPr>
              <w:t>Descriptive Equivalent</w:t>
            </w:r>
          </w:p>
        </w:tc>
      </w:tr>
      <w:tr w:rsidR="001841D9" w:rsidRPr="001D437E" w14:paraId="496AD118" w14:textId="77777777" w:rsidTr="00B01DFA">
        <w:tc>
          <w:tcPr>
            <w:tcW w:w="647" w:type="dxa"/>
            <w:tcBorders>
              <w:top w:val="single" w:sz="4" w:space="0" w:color="auto"/>
            </w:tcBorders>
            <w:vAlign w:val="center"/>
          </w:tcPr>
          <w:p w14:paraId="25852FDD" w14:textId="77777777" w:rsidR="001841D9" w:rsidRPr="00B01DFA" w:rsidRDefault="001841D9" w:rsidP="00B70E96">
            <w:pPr>
              <w:contextualSpacing/>
              <w:jc w:val="center"/>
              <w:rPr>
                <w:rFonts w:ascii="Arial" w:hAnsi="Arial" w:cs="Arial"/>
                <w:sz w:val="18"/>
                <w:szCs w:val="18"/>
              </w:rPr>
            </w:pPr>
          </w:p>
          <w:p w14:paraId="018A08FE" w14:textId="77777777" w:rsidR="001841D9" w:rsidRPr="00B01DFA" w:rsidRDefault="001841D9" w:rsidP="00B70E96">
            <w:pPr>
              <w:contextualSpacing/>
              <w:jc w:val="center"/>
              <w:rPr>
                <w:rFonts w:ascii="Arial" w:hAnsi="Arial" w:cs="Arial"/>
                <w:sz w:val="18"/>
                <w:szCs w:val="18"/>
              </w:rPr>
            </w:pPr>
            <w:r w:rsidRPr="00B01DFA">
              <w:rPr>
                <w:rFonts w:ascii="Arial" w:hAnsi="Arial" w:cs="Arial"/>
                <w:sz w:val="18"/>
                <w:szCs w:val="18"/>
              </w:rPr>
              <w:t>1</w:t>
            </w:r>
          </w:p>
          <w:p w14:paraId="2787AFFC" w14:textId="77777777" w:rsidR="001841D9" w:rsidRPr="00B01DFA" w:rsidRDefault="001841D9" w:rsidP="00B70E96">
            <w:pPr>
              <w:contextualSpacing/>
              <w:jc w:val="center"/>
              <w:rPr>
                <w:rFonts w:ascii="Arial" w:hAnsi="Arial" w:cs="Arial"/>
                <w:sz w:val="18"/>
                <w:szCs w:val="18"/>
              </w:rPr>
            </w:pPr>
          </w:p>
        </w:tc>
        <w:tc>
          <w:tcPr>
            <w:tcW w:w="5131" w:type="dxa"/>
            <w:tcBorders>
              <w:top w:val="single" w:sz="4" w:space="0" w:color="auto"/>
            </w:tcBorders>
          </w:tcPr>
          <w:p w14:paraId="1B771F1E" w14:textId="77777777" w:rsidR="001841D9" w:rsidRPr="00B01DFA" w:rsidRDefault="001841D9" w:rsidP="00B70E96">
            <w:pPr>
              <w:contextualSpacing/>
              <w:rPr>
                <w:rFonts w:ascii="Arial" w:hAnsi="Arial" w:cs="Arial"/>
                <w:sz w:val="18"/>
                <w:szCs w:val="18"/>
              </w:rPr>
            </w:pPr>
          </w:p>
          <w:p w14:paraId="43F190F3" w14:textId="77777777" w:rsidR="001841D9" w:rsidRPr="00B01DFA" w:rsidRDefault="001841D9" w:rsidP="00B70E96">
            <w:pPr>
              <w:contextualSpacing/>
              <w:rPr>
                <w:rFonts w:ascii="Arial" w:hAnsi="Arial" w:cs="Arial"/>
                <w:sz w:val="18"/>
                <w:szCs w:val="18"/>
              </w:rPr>
            </w:pPr>
            <w:r w:rsidRPr="00B01DFA">
              <w:rPr>
                <w:rFonts w:ascii="Arial" w:hAnsi="Arial" w:cs="Arial"/>
                <w:sz w:val="18"/>
                <w:szCs w:val="18"/>
              </w:rPr>
              <w:t>Works with teachers on curriculum review.</w:t>
            </w:r>
          </w:p>
        </w:tc>
        <w:tc>
          <w:tcPr>
            <w:tcW w:w="1440" w:type="dxa"/>
            <w:tcBorders>
              <w:top w:val="single" w:sz="4" w:space="0" w:color="auto"/>
            </w:tcBorders>
            <w:vAlign w:val="center"/>
          </w:tcPr>
          <w:p w14:paraId="255285F5" w14:textId="77777777" w:rsidR="001841D9" w:rsidRPr="00B01DFA" w:rsidRDefault="001841D9" w:rsidP="00B70E96">
            <w:pPr>
              <w:contextualSpacing/>
              <w:jc w:val="center"/>
              <w:rPr>
                <w:rFonts w:ascii="Arial" w:hAnsi="Arial" w:cs="Arial"/>
                <w:color w:val="000000"/>
                <w:sz w:val="18"/>
                <w:szCs w:val="18"/>
              </w:rPr>
            </w:pPr>
            <w:r w:rsidRPr="00B01DFA">
              <w:rPr>
                <w:rFonts w:ascii="Arial" w:hAnsi="Arial" w:cs="Arial"/>
                <w:color w:val="000000"/>
                <w:sz w:val="18"/>
                <w:szCs w:val="18"/>
              </w:rPr>
              <w:t>3.10</w:t>
            </w:r>
          </w:p>
        </w:tc>
        <w:tc>
          <w:tcPr>
            <w:tcW w:w="1112" w:type="dxa"/>
            <w:tcBorders>
              <w:top w:val="single" w:sz="4" w:space="0" w:color="auto"/>
            </w:tcBorders>
            <w:vAlign w:val="center"/>
          </w:tcPr>
          <w:p w14:paraId="69E9CD03" w14:textId="77777777" w:rsidR="001841D9" w:rsidRPr="00B01DFA" w:rsidRDefault="001841D9" w:rsidP="00B70E96">
            <w:pPr>
              <w:contextualSpacing/>
              <w:jc w:val="center"/>
              <w:rPr>
                <w:rFonts w:ascii="Arial" w:hAnsi="Arial" w:cs="Arial"/>
                <w:sz w:val="18"/>
                <w:szCs w:val="18"/>
              </w:rPr>
            </w:pPr>
            <w:r w:rsidRPr="00B01DFA">
              <w:rPr>
                <w:rFonts w:ascii="Arial" w:hAnsi="Arial" w:cs="Arial"/>
                <w:sz w:val="18"/>
                <w:szCs w:val="18"/>
              </w:rPr>
              <w:t>Moderate</w:t>
            </w:r>
          </w:p>
        </w:tc>
      </w:tr>
      <w:tr w:rsidR="001841D9" w:rsidRPr="001D437E" w14:paraId="17E68179" w14:textId="77777777" w:rsidTr="00B01DFA">
        <w:tc>
          <w:tcPr>
            <w:tcW w:w="647" w:type="dxa"/>
            <w:vAlign w:val="center"/>
          </w:tcPr>
          <w:p w14:paraId="21E459DE" w14:textId="77777777" w:rsidR="001841D9" w:rsidRPr="00B01DFA" w:rsidRDefault="001841D9" w:rsidP="00B70E96">
            <w:pPr>
              <w:contextualSpacing/>
              <w:jc w:val="center"/>
              <w:rPr>
                <w:rFonts w:ascii="Arial" w:hAnsi="Arial" w:cs="Arial"/>
                <w:sz w:val="18"/>
                <w:szCs w:val="18"/>
              </w:rPr>
            </w:pPr>
            <w:r w:rsidRPr="00B01DFA">
              <w:rPr>
                <w:rFonts w:ascii="Arial" w:hAnsi="Arial" w:cs="Arial"/>
                <w:sz w:val="18"/>
                <w:szCs w:val="18"/>
              </w:rPr>
              <w:t>2</w:t>
            </w:r>
          </w:p>
        </w:tc>
        <w:tc>
          <w:tcPr>
            <w:tcW w:w="5131" w:type="dxa"/>
          </w:tcPr>
          <w:p w14:paraId="50584C73" w14:textId="77777777" w:rsidR="001841D9" w:rsidRPr="00B01DFA" w:rsidRDefault="001841D9" w:rsidP="00B70E96">
            <w:pPr>
              <w:contextualSpacing/>
              <w:rPr>
                <w:rFonts w:ascii="Arial" w:hAnsi="Arial" w:cs="Arial"/>
                <w:sz w:val="18"/>
                <w:szCs w:val="18"/>
              </w:rPr>
            </w:pPr>
          </w:p>
          <w:p w14:paraId="6679B775" w14:textId="77777777" w:rsidR="001841D9" w:rsidRPr="00B01DFA" w:rsidRDefault="001841D9" w:rsidP="00B70E96">
            <w:pPr>
              <w:contextualSpacing/>
              <w:rPr>
                <w:rFonts w:ascii="Arial" w:hAnsi="Arial" w:cs="Arial"/>
                <w:sz w:val="18"/>
                <w:szCs w:val="18"/>
              </w:rPr>
            </w:pPr>
            <w:r w:rsidRPr="00B01DFA">
              <w:rPr>
                <w:rFonts w:ascii="Arial" w:hAnsi="Arial" w:cs="Arial"/>
                <w:sz w:val="18"/>
                <w:szCs w:val="18"/>
              </w:rPr>
              <w:t>Develops indigenous/recycled materials as teaching aids.</w:t>
            </w:r>
          </w:p>
          <w:p w14:paraId="668001FB" w14:textId="77777777" w:rsidR="001841D9" w:rsidRPr="00B01DFA" w:rsidRDefault="001841D9" w:rsidP="00B70E96">
            <w:pPr>
              <w:contextualSpacing/>
              <w:rPr>
                <w:rFonts w:ascii="Arial" w:hAnsi="Arial" w:cs="Arial"/>
                <w:sz w:val="18"/>
                <w:szCs w:val="18"/>
              </w:rPr>
            </w:pPr>
          </w:p>
        </w:tc>
        <w:tc>
          <w:tcPr>
            <w:tcW w:w="1440" w:type="dxa"/>
            <w:vAlign w:val="center"/>
          </w:tcPr>
          <w:p w14:paraId="57D8EB66" w14:textId="77777777" w:rsidR="001841D9" w:rsidRPr="00B01DFA" w:rsidRDefault="001841D9" w:rsidP="00B70E96">
            <w:pPr>
              <w:contextualSpacing/>
              <w:jc w:val="center"/>
              <w:rPr>
                <w:rFonts w:ascii="Arial" w:hAnsi="Arial" w:cs="Arial"/>
                <w:color w:val="000000"/>
                <w:sz w:val="18"/>
                <w:szCs w:val="18"/>
              </w:rPr>
            </w:pPr>
            <w:r w:rsidRPr="00B01DFA">
              <w:rPr>
                <w:rFonts w:ascii="Arial" w:hAnsi="Arial" w:cs="Arial"/>
                <w:color w:val="000000"/>
                <w:sz w:val="18"/>
                <w:szCs w:val="18"/>
              </w:rPr>
              <w:t>3.40</w:t>
            </w:r>
          </w:p>
        </w:tc>
        <w:tc>
          <w:tcPr>
            <w:tcW w:w="1112" w:type="dxa"/>
            <w:vAlign w:val="center"/>
          </w:tcPr>
          <w:p w14:paraId="37CB9381" w14:textId="77777777" w:rsidR="001841D9" w:rsidRPr="00B01DFA" w:rsidRDefault="001841D9" w:rsidP="00B70E96">
            <w:pPr>
              <w:contextualSpacing/>
              <w:jc w:val="center"/>
              <w:rPr>
                <w:rFonts w:ascii="Arial" w:hAnsi="Arial" w:cs="Arial"/>
                <w:sz w:val="18"/>
                <w:szCs w:val="18"/>
              </w:rPr>
            </w:pPr>
            <w:r w:rsidRPr="00B01DFA">
              <w:rPr>
                <w:rFonts w:ascii="Arial" w:hAnsi="Arial" w:cs="Arial"/>
                <w:sz w:val="18"/>
                <w:szCs w:val="18"/>
              </w:rPr>
              <w:t>Moderate</w:t>
            </w:r>
          </w:p>
        </w:tc>
      </w:tr>
      <w:tr w:rsidR="001841D9" w:rsidRPr="001D437E" w14:paraId="74208EF4" w14:textId="77777777" w:rsidTr="00B01DFA">
        <w:tc>
          <w:tcPr>
            <w:tcW w:w="647" w:type="dxa"/>
            <w:vAlign w:val="center"/>
          </w:tcPr>
          <w:p w14:paraId="0101CEFC" w14:textId="77777777" w:rsidR="001841D9" w:rsidRPr="00B01DFA" w:rsidRDefault="001841D9" w:rsidP="00B70E96">
            <w:pPr>
              <w:contextualSpacing/>
              <w:jc w:val="center"/>
              <w:rPr>
                <w:rFonts w:ascii="Arial" w:hAnsi="Arial" w:cs="Arial"/>
                <w:sz w:val="18"/>
                <w:szCs w:val="18"/>
              </w:rPr>
            </w:pPr>
            <w:r w:rsidRPr="00B01DFA">
              <w:rPr>
                <w:rFonts w:ascii="Arial" w:hAnsi="Arial" w:cs="Arial"/>
                <w:sz w:val="18"/>
                <w:szCs w:val="18"/>
              </w:rPr>
              <w:lastRenderedPageBreak/>
              <w:t>3</w:t>
            </w:r>
          </w:p>
        </w:tc>
        <w:tc>
          <w:tcPr>
            <w:tcW w:w="5131" w:type="dxa"/>
          </w:tcPr>
          <w:p w14:paraId="3D6E4CB9" w14:textId="77777777" w:rsidR="001841D9" w:rsidRPr="00B01DFA" w:rsidRDefault="001841D9" w:rsidP="00B70E96">
            <w:pPr>
              <w:contextualSpacing/>
              <w:rPr>
                <w:rFonts w:ascii="Arial" w:hAnsi="Arial" w:cs="Arial"/>
                <w:sz w:val="18"/>
                <w:szCs w:val="18"/>
              </w:rPr>
            </w:pPr>
          </w:p>
          <w:p w14:paraId="4B82315F" w14:textId="77777777" w:rsidR="001841D9" w:rsidRPr="00B01DFA" w:rsidRDefault="001841D9" w:rsidP="00B70E96">
            <w:pPr>
              <w:contextualSpacing/>
              <w:rPr>
                <w:rFonts w:ascii="Arial" w:hAnsi="Arial" w:cs="Arial"/>
                <w:sz w:val="18"/>
                <w:szCs w:val="18"/>
              </w:rPr>
            </w:pPr>
            <w:r w:rsidRPr="00B01DFA">
              <w:rPr>
                <w:rFonts w:ascii="Arial" w:hAnsi="Arial" w:cs="Arial"/>
                <w:sz w:val="18"/>
                <w:szCs w:val="18"/>
              </w:rPr>
              <w:t>Promotes curriculum innovations and enrichment thru the use of technology.</w:t>
            </w:r>
          </w:p>
          <w:p w14:paraId="5CACD87C" w14:textId="77777777" w:rsidR="001841D9" w:rsidRPr="00B01DFA" w:rsidRDefault="001841D9" w:rsidP="00B70E96">
            <w:pPr>
              <w:contextualSpacing/>
              <w:rPr>
                <w:rFonts w:ascii="Arial" w:hAnsi="Arial" w:cs="Arial"/>
                <w:sz w:val="18"/>
                <w:szCs w:val="18"/>
              </w:rPr>
            </w:pPr>
          </w:p>
        </w:tc>
        <w:tc>
          <w:tcPr>
            <w:tcW w:w="1440" w:type="dxa"/>
            <w:vAlign w:val="center"/>
          </w:tcPr>
          <w:p w14:paraId="6DF9F81E" w14:textId="77777777" w:rsidR="001841D9" w:rsidRPr="00B01DFA" w:rsidRDefault="001841D9" w:rsidP="00B70E96">
            <w:pPr>
              <w:contextualSpacing/>
              <w:jc w:val="center"/>
              <w:rPr>
                <w:rFonts w:ascii="Arial" w:hAnsi="Arial" w:cs="Arial"/>
                <w:color w:val="000000"/>
                <w:sz w:val="18"/>
                <w:szCs w:val="18"/>
              </w:rPr>
            </w:pPr>
            <w:r w:rsidRPr="00B01DFA">
              <w:rPr>
                <w:rFonts w:ascii="Arial" w:hAnsi="Arial" w:cs="Arial"/>
                <w:color w:val="000000"/>
                <w:sz w:val="18"/>
                <w:szCs w:val="18"/>
              </w:rPr>
              <w:t>3.40</w:t>
            </w:r>
          </w:p>
        </w:tc>
        <w:tc>
          <w:tcPr>
            <w:tcW w:w="1112" w:type="dxa"/>
            <w:vAlign w:val="center"/>
          </w:tcPr>
          <w:p w14:paraId="29B08665" w14:textId="77777777" w:rsidR="001841D9" w:rsidRPr="00B01DFA" w:rsidRDefault="001841D9" w:rsidP="00B70E96">
            <w:pPr>
              <w:contextualSpacing/>
              <w:jc w:val="center"/>
              <w:rPr>
                <w:rFonts w:ascii="Arial" w:hAnsi="Arial" w:cs="Arial"/>
                <w:sz w:val="18"/>
                <w:szCs w:val="18"/>
              </w:rPr>
            </w:pPr>
            <w:r w:rsidRPr="00B01DFA">
              <w:rPr>
                <w:rFonts w:ascii="Arial" w:hAnsi="Arial" w:cs="Arial"/>
                <w:sz w:val="18"/>
                <w:szCs w:val="18"/>
              </w:rPr>
              <w:t>Moderate</w:t>
            </w:r>
          </w:p>
        </w:tc>
      </w:tr>
      <w:tr w:rsidR="001841D9" w:rsidRPr="001D437E" w14:paraId="321AB514" w14:textId="77777777" w:rsidTr="00B01DFA">
        <w:tc>
          <w:tcPr>
            <w:tcW w:w="647" w:type="dxa"/>
            <w:vAlign w:val="center"/>
          </w:tcPr>
          <w:p w14:paraId="201924AC" w14:textId="77777777" w:rsidR="001841D9" w:rsidRPr="00B01DFA" w:rsidRDefault="001841D9" w:rsidP="00B70E96">
            <w:pPr>
              <w:contextualSpacing/>
              <w:jc w:val="center"/>
              <w:rPr>
                <w:rFonts w:ascii="Arial" w:hAnsi="Arial" w:cs="Arial"/>
                <w:sz w:val="18"/>
                <w:szCs w:val="18"/>
              </w:rPr>
            </w:pPr>
            <w:r w:rsidRPr="00B01DFA">
              <w:rPr>
                <w:rFonts w:ascii="Arial" w:hAnsi="Arial" w:cs="Arial"/>
                <w:sz w:val="18"/>
                <w:szCs w:val="18"/>
              </w:rPr>
              <w:t>4</w:t>
            </w:r>
          </w:p>
        </w:tc>
        <w:tc>
          <w:tcPr>
            <w:tcW w:w="5131" w:type="dxa"/>
          </w:tcPr>
          <w:p w14:paraId="7FA0A20A" w14:textId="77777777" w:rsidR="001841D9" w:rsidRPr="00B01DFA" w:rsidRDefault="001841D9" w:rsidP="00B70E96">
            <w:pPr>
              <w:contextualSpacing/>
              <w:rPr>
                <w:rFonts w:ascii="Arial" w:hAnsi="Arial" w:cs="Arial"/>
                <w:sz w:val="18"/>
                <w:szCs w:val="18"/>
              </w:rPr>
            </w:pPr>
          </w:p>
          <w:p w14:paraId="50754561" w14:textId="77777777" w:rsidR="001841D9" w:rsidRPr="00B01DFA" w:rsidRDefault="001841D9" w:rsidP="00B70E96">
            <w:pPr>
              <w:contextualSpacing/>
              <w:rPr>
                <w:rFonts w:ascii="Arial" w:hAnsi="Arial" w:cs="Arial"/>
                <w:sz w:val="18"/>
                <w:szCs w:val="18"/>
              </w:rPr>
            </w:pPr>
            <w:r w:rsidRPr="00B01DFA">
              <w:rPr>
                <w:rFonts w:ascii="Arial" w:hAnsi="Arial" w:cs="Arial"/>
                <w:sz w:val="18"/>
                <w:szCs w:val="18"/>
              </w:rPr>
              <w:t>Designs trainings on new trends and innovations in teaching.</w:t>
            </w:r>
          </w:p>
          <w:p w14:paraId="3DF37BDF" w14:textId="77777777" w:rsidR="001841D9" w:rsidRPr="00B01DFA" w:rsidRDefault="001841D9" w:rsidP="00B70E96">
            <w:pPr>
              <w:contextualSpacing/>
              <w:rPr>
                <w:rFonts w:ascii="Arial" w:hAnsi="Arial" w:cs="Arial"/>
                <w:sz w:val="18"/>
                <w:szCs w:val="18"/>
              </w:rPr>
            </w:pPr>
          </w:p>
        </w:tc>
        <w:tc>
          <w:tcPr>
            <w:tcW w:w="1440" w:type="dxa"/>
            <w:vAlign w:val="center"/>
          </w:tcPr>
          <w:p w14:paraId="40E3E77D" w14:textId="77777777" w:rsidR="001841D9" w:rsidRPr="00B01DFA" w:rsidRDefault="001841D9" w:rsidP="00B70E96">
            <w:pPr>
              <w:contextualSpacing/>
              <w:jc w:val="center"/>
              <w:rPr>
                <w:rFonts w:ascii="Arial" w:hAnsi="Arial" w:cs="Arial"/>
                <w:color w:val="000000"/>
                <w:sz w:val="18"/>
                <w:szCs w:val="18"/>
              </w:rPr>
            </w:pPr>
            <w:r w:rsidRPr="00B01DFA">
              <w:rPr>
                <w:rFonts w:ascii="Arial" w:hAnsi="Arial" w:cs="Arial"/>
                <w:color w:val="000000"/>
                <w:sz w:val="18"/>
                <w:szCs w:val="18"/>
              </w:rPr>
              <w:t>3.60</w:t>
            </w:r>
          </w:p>
        </w:tc>
        <w:tc>
          <w:tcPr>
            <w:tcW w:w="1112" w:type="dxa"/>
            <w:vAlign w:val="center"/>
          </w:tcPr>
          <w:p w14:paraId="02347936" w14:textId="77777777" w:rsidR="001841D9" w:rsidRPr="00B01DFA" w:rsidRDefault="001841D9" w:rsidP="00B70E96">
            <w:pPr>
              <w:contextualSpacing/>
              <w:jc w:val="center"/>
              <w:rPr>
                <w:rFonts w:ascii="Arial" w:hAnsi="Arial" w:cs="Arial"/>
                <w:sz w:val="18"/>
                <w:szCs w:val="18"/>
              </w:rPr>
            </w:pPr>
            <w:r w:rsidRPr="00B01DFA">
              <w:rPr>
                <w:rFonts w:ascii="Arial" w:hAnsi="Arial" w:cs="Arial"/>
                <w:sz w:val="18"/>
                <w:szCs w:val="18"/>
              </w:rPr>
              <w:t>High</w:t>
            </w:r>
          </w:p>
        </w:tc>
      </w:tr>
      <w:tr w:rsidR="001841D9" w:rsidRPr="001D437E" w14:paraId="540B4808" w14:textId="77777777" w:rsidTr="00B01DFA">
        <w:tc>
          <w:tcPr>
            <w:tcW w:w="647" w:type="dxa"/>
            <w:vAlign w:val="center"/>
          </w:tcPr>
          <w:p w14:paraId="45A19D67" w14:textId="77777777" w:rsidR="001841D9" w:rsidRPr="00B01DFA" w:rsidRDefault="001841D9" w:rsidP="00B70E96">
            <w:pPr>
              <w:contextualSpacing/>
              <w:jc w:val="center"/>
              <w:rPr>
                <w:rFonts w:ascii="Arial" w:hAnsi="Arial" w:cs="Arial"/>
                <w:sz w:val="18"/>
                <w:szCs w:val="18"/>
              </w:rPr>
            </w:pPr>
            <w:r w:rsidRPr="00B01DFA">
              <w:rPr>
                <w:rFonts w:ascii="Arial" w:hAnsi="Arial" w:cs="Arial"/>
                <w:sz w:val="18"/>
                <w:szCs w:val="18"/>
              </w:rPr>
              <w:t>5</w:t>
            </w:r>
          </w:p>
        </w:tc>
        <w:tc>
          <w:tcPr>
            <w:tcW w:w="5131" w:type="dxa"/>
          </w:tcPr>
          <w:p w14:paraId="642060CB" w14:textId="77777777" w:rsidR="001841D9" w:rsidRPr="00B01DFA" w:rsidRDefault="001841D9" w:rsidP="00B70E96">
            <w:pPr>
              <w:contextualSpacing/>
              <w:rPr>
                <w:rFonts w:ascii="Arial" w:hAnsi="Arial" w:cs="Arial"/>
                <w:sz w:val="18"/>
                <w:szCs w:val="18"/>
              </w:rPr>
            </w:pPr>
          </w:p>
          <w:p w14:paraId="492E268F" w14:textId="77777777" w:rsidR="001841D9" w:rsidRPr="00B01DFA" w:rsidRDefault="001841D9" w:rsidP="00B70E96">
            <w:pPr>
              <w:contextualSpacing/>
              <w:rPr>
                <w:rFonts w:ascii="Arial" w:hAnsi="Arial" w:cs="Arial"/>
                <w:sz w:val="18"/>
                <w:szCs w:val="18"/>
              </w:rPr>
            </w:pPr>
            <w:r w:rsidRPr="00B01DFA">
              <w:rPr>
                <w:rFonts w:ascii="Arial" w:hAnsi="Arial" w:cs="Arial"/>
                <w:sz w:val="18"/>
                <w:szCs w:val="18"/>
              </w:rPr>
              <w:t>Conducts actions researches on curriculum trends and innovations.</w:t>
            </w:r>
          </w:p>
          <w:p w14:paraId="0A8A1B7D" w14:textId="77777777" w:rsidR="001841D9" w:rsidRPr="00B01DFA" w:rsidRDefault="001841D9" w:rsidP="00B70E96">
            <w:pPr>
              <w:contextualSpacing/>
              <w:rPr>
                <w:rFonts w:ascii="Arial" w:hAnsi="Arial" w:cs="Arial"/>
                <w:sz w:val="18"/>
                <w:szCs w:val="18"/>
              </w:rPr>
            </w:pPr>
          </w:p>
        </w:tc>
        <w:tc>
          <w:tcPr>
            <w:tcW w:w="1440" w:type="dxa"/>
            <w:vAlign w:val="center"/>
          </w:tcPr>
          <w:p w14:paraId="6F4D2E39" w14:textId="77777777" w:rsidR="001841D9" w:rsidRPr="00B01DFA" w:rsidRDefault="001841D9" w:rsidP="00B70E96">
            <w:pPr>
              <w:contextualSpacing/>
              <w:jc w:val="center"/>
              <w:rPr>
                <w:rFonts w:ascii="Arial" w:hAnsi="Arial" w:cs="Arial"/>
                <w:color w:val="000000"/>
                <w:sz w:val="18"/>
                <w:szCs w:val="18"/>
              </w:rPr>
            </w:pPr>
            <w:r w:rsidRPr="00B01DFA">
              <w:rPr>
                <w:rFonts w:ascii="Arial" w:hAnsi="Arial" w:cs="Arial"/>
                <w:color w:val="000000"/>
                <w:sz w:val="18"/>
                <w:szCs w:val="18"/>
              </w:rPr>
              <w:t>3.10</w:t>
            </w:r>
          </w:p>
        </w:tc>
        <w:tc>
          <w:tcPr>
            <w:tcW w:w="1112" w:type="dxa"/>
            <w:vAlign w:val="center"/>
          </w:tcPr>
          <w:p w14:paraId="7EF33A2A" w14:textId="77777777" w:rsidR="001841D9" w:rsidRPr="00B01DFA" w:rsidRDefault="001841D9" w:rsidP="00B70E96">
            <w:pPr>
              <w:contextualSpacing/>
              <w:jc w:val="center"/>
              <w:rPr>
                <w:rFonts w:ascii="Arial" w:hAnsi="Arial" w:cs="Arial"/>
                <w:sz w:val="18"/>
                <w:szCs w:val="18"/>
              </w:rPr>
            </w:pPr>
            <w:r w:rsidRPr="00B01DFA">
              <w:rPr>
                <w:rFonts w:ascii="Arial" w:hAnsi="Arial" w:cs="Arial"/>
                <w:sz w:val="18"/>
                <w:szCs w:val="18"/>
              </w:rPr>
              <w:t>Moderate</w:t>
            </w:r>
          </w:p>
        </w:tc>
      </w:tr>
      <w:tr w:rsidR="001841D9" w:rsidRPr="001D437E" w14:paraId="7A649F7F" w14:textId="77777777" w:rsidTr="00B01DFA">
        <w:tc>
          <w:tcPr>
            <w:tcW w:w="5778" w:type="dxa"/>
            <w:gridSpan w:val="2"/>
          </w:tcPr>
          <w:p w14:paraId="4FD72E9A" w14:textId="77777777" w:rsidR="001841D9" w:rsidRPr="00B01DFA" w:rsidRDefault="001841D9" w:rsidP="00B70E96">
            <w:pPr>
              <w:contextualSpacing/>
              <w:jc w:val="center"/>
              <w:rPr>
                <w:rFonts w:ascii="Arial" w:hAnsi="Arial" w:cs="Arial"/>
                <w:b/>
                <w:i/>
                <w:sz w:val="18"/>
                <w:szCs w:val="18"/>
              </w:rPr>
            </w:pPr>
          </w:p>
          <w:p w14:paraId="0D239FAB" w14:textId="77777777" w:rsidR="001841D9" w:rsidRPr="00B01DFA" w:rsidRDefault="001841D9" w:rsidP="00B70E96">
            <w:pPr>
              <w:contextualSpacing/>
              <w:jc w:val="center"/>
              <w:rPr>
                <w:rFonts w:ascii="Arial" w:hAnsi="Arial" w:cs="Arial"/>
                <w:b/>
                <w:i/>
                <w:sz w:val="18"/>
                <w:szCs w:val="18"/>
              </w:rPr>
            </w:pPr>
            <w:r w:rsidRPr="00B01DFA">
              <w:rPr>
                <w:rFonts w:ascii="Arial" w:hAnsi="Arial" w:cs="Arial"/>
                <w:b/>
                <w:i/>
                <w:sz w:val="18"/>
                <w:szCs w:val="18"/>
              </w:rPr>
              <w:t>Overall</w:t>
            </w:r>
          </w:p>
          <w:p w14:paraId="2AB10ECE" w14:textId="77777777" w:rsidR="001841D9" w:rsidRPr="00B01DFA" w:rsidRDefault="001841D9" w:rsidP="00B70E96">
            <w:pPr>
              <w:contextualSpacing/>
              <w:jc w:val="center"/>
              <w:rPr>
                <w:rFonts w:ascii="Arial" w:hAnsi="Arial" w:cs="Arial"/>
                <w:b/>
                <w:i/>
                <w:sz w:val="18"/>
                <w:szCs w:val="18"/>
              </w:rPr>
            </w:pPr>
          </w:p>
        </w:tc>
        <w:tc>
          <w:tcPr>
            <w:tcW w:w="1440" w:type="dxa"/>
            <w:vAlign w:val="center"/>
          </w:tcPr>
          <w:p w14:paraId="6591CAB4" w14:textId="77777777" w:rsidR="001841D9" w:rsidRPr="00B01DFA" w:rsidRDefault="001841D9" w:rsidP="00B70E96">
            <w:pPr>
              <w:contextualSpacing/>
              <w:jc w:val="center"/>
              <w:rPr>
                <w:rFonts w:ascii="Arial" w:hAnsi="Arial" w:cs="Arial"/>
                <w:b/>
                <w:i/>
                <w:sz w:val="18"/>
                <w:szCs w:val="18"/>
              </w:rPr>
            </w:pPr>
            <w:r w:rsidRPr="00B01DFA">
              <w:rPr>
                <w:rFonts w:ascii="Arial" w:hAnsi="Arial" w:cs="Arial"/>
                <w:b/>
                <w:i/>
                <w:sz w:val="18"/>
                <w:szCs w:val="18"/>
              </w:rPr>
              <w:t>3.32</w:t>
            </w:r>
          </w:p>
        </w:tc>
        <w:tc>
          <w:tcPr>
            <w:tcW w:w="1112" w:type="dxa"/>
            <w:vAlign w:val="center"/>
          </w:tcPr>
          <w:p w14:paraId="251A3B60" w14:textId="77777777" w:rsidR="001841D9" w:rsidRPr="00B01DFA" w:rsidRDefault="001841D9" w:rsidP="00B70E96">
            <w:pPr>
              <w:jc w:val="center"/>
              <w:rPr>
                <w:rFonts w:ascii="Arial" w:hAnsi="Arial" w:cs="Arial"/>
                <w:b/>
                <w:bCs/>
                <w:i/>
                <w:color w:val="000000"/>
                <w:sz w:val="18"/>
                <w:szCs w:val="18"/>
              </w:rPr>
            </w:pPr>
            <w:r w:rsidRPr="00B01DFA">
              <w:rPr>
                <w:rFonts w:ascii="Arial" w:hAnsi="Arial" w:cs="Arial"/>
                <w:b/>
                <w:i/>
                <w:sz w:val="18"/>
                <w:szCs w:val="18"/>
              </w:rPr>
              <w:t>Moderate</w:t>
            </w:r>
          </w:p>
        </w:tc>
      </w:tr>
    </w:tbl>
    <w:p w14:paraId="00B0D883" w14:textId="48B16901" w:rsidR="001841D9" w:rsidRDefault="001841D9" w:rsidP="001841D9">
      <w:pPr>
        <w:pStyle w:val="Body"/>
        <w:rPr>
          <w:rFonts w:ascii="Arial" w:hAnsi="Arial" w:cs="Arial"/>
          <w:bCs/>
          <w:szCs w:val="18"/>
        </w:rPr>
      </w:pPr>
      <w:r w:rsidRPr="001841D9">
        <w:rPr>
          <w:rFonts w:ascii="Arial" w:hAnsi="Arial" w:cs="Arial"/>
          <w:bCs/>
          <w:szCs w:val="18"/>
        </w:rPr>
        <w:t xml:space="preserve">Instructional Supervision. The last identified indicator of instructional leadership of school heads is instructional supervision. Presented in Table </w:t>
      </w:r>
      <w:r w:rsidR="00E72037">
        <w:rPr>
          <w:rFonts w:ascii="Arial" w:hAnsi="Arial" w:cs="Arial"/>
          <w:bCs/>
          <w:szCs w:val="18"/>
        </w:rPr>
        <w:t>6</w:t>
      </w:r>
      <w:r w:rsidRPr="001841D9">
        <w:rPr>
          <w:rFonts w:ascii="Arial" w:hAnsi="Arial" w:cs="Arial"/>
          <w:bCs/>
          <w:szCs w:val="18"/>
        </w:rPr>
        <w:t xml:space="preserve"> are the statements of this indicator with their mean ratings presented as follows: orienting teachers on about classroom teaching evaluation tool(s)  gained a mean rating of (3.50) described as high; provides feedback to teachers after every classroom visit obtained a mean rating of (3.20) described as moderate; evaluating teaching exemplar based on the curriculum content  gained a mean rating of 3.10 with descriptive equivalent of moderate; encouraging peer critiquing on teaching got a mean rating of 2.80 or moderate; and offering technical assistance and instructional support to teachers gained a mean rating of 2.70 described as moderate. This indicator of instructional leadership of school heads consolidated a mean rating of 3.06 described as moderate.</w:t>
      </w:r>
      <w:r w:rsidRPr="001841D9">
        <w:rPr>
          <w:rFonts w:ascii="Arial" w:hAnsi="Arial" w:cs="Arial"/>
          <w:bCs/>
          <w:szCs w:val="18"/>
        </w:rPr>
        <w:tab/>
        <w:t>By examining every item of this indicator, it could be seen that only one item gained a mean rating equivalent to high and this is on orientation of teachers on classroom teaching evaluation. It can be deduced from the numerical figures that the school heads understudy must improve in their instructional supervision capacity especially on offering technical assistance and instructional support to teachers on the areas of pedagogy and community affairs and providing constructive feedback to teachers after classroom observations. Further, it is empirical that the school heads should evaluate and justify the existing teaching-learning exemplars and models against the content of the implemented or prescribed curriculum and encourage peer critiquing on teaching effectiveness.</w:t>
      </w:r>
    </w:p>
    <w:p w14:paraId="5855C839" w14:textId="4369F8DF" w:rsidR="001841D9" w:rsidRPr="00B01DFA" w:rsidRDefault="001841D9" w:rsidP="00B01DFA">
      <w:pPr>
        <w:contextualSpacing/>
        <w:jc w:val="center"/>
        <w:rPr>
          <w:rFonts w:ascii="Arial" w:hAnsi="Arial" w:cs="Arial"/>
        </w:rPr>
      </w:pPr>
      <w:r w:rsidRPr="001D437E">
        <w:rPr>
          <w:rFonts w:ascii="Arial" w:hAnsi="Arial" w:cs="Arial"/>
        </w:rPr>
        <w:t xml:space="preserve">Table </w:t>
      </w:r>
      <w:r w:rsidR="00E72037">
        <w:rPr>
          <w:rFonts w:ascii="Arial" w:hAnsi="Arial" w:cs="Arial"/>
        </w:rPr>
        <w:t>6</w:t>
      </w:r>
    </w:p>
    <w:p w14:paraId="6DEF1443" w14:textId="77777777" w:rsidR="001841D9" w:rsidRPr="001D437E" w:rsidRDefault="001841D9" w:rsidP="001841D9">
      <w:pPr>
        <w:contextualSpacing/>
        <w:jc w:val="center"/>
        <w:rPr>
          <w:rFonts w:ascii="Arial" w:hAnsi="Arial" w:cs="Arial"/>
          <w:b/>
        </w:rPr>
      </w:pPr>
      <w:r w:rsidRPr="001D437E">
        <w:rPr>
          <w:rFonts w:ascii="Arial" w:hAnsi="Arial" w:cs="Arial"/>
          <w:b/>
        </w:rPr>
        <w:t>Level of Instructional Leadership of School Heads</w:t>
      </w:r>
    </w:p>
    <w:p w14:paraId="07E93B37" w14:textId="77777777" w:rsidR="001841D9" w:rsidRPr="001D437E" w:rsidRDefault="001841D9" w:rsidP="001841D9">
      <w:pPr>
        <w:contextualSpacing/>
        <w:jc w:val="center"/>
        <w:rPr>
          <w:rFonts w:ascii="Arial" w:hAnsi="Arial" w:cs="Arial"/>
          <w:b/>
        </w:rPr>
      </w:pPr>
      <w:r w:rsidRPr="001D437E">
        <w:rPr>
          <w:rFonts w:ascii="Arial" w:hAnsi="Arial" w:cs="Arial"/>
          <w:b/>
        </w:rPr>
        <w:t>in Terms of Instructional Supervision</w:t>
      </w:r>
    </w:p>
    <w:p w14:paraId="19915D9D" w14:textId="77777777" w:rsidR="001841D9" w:rsidRPr="001D437E" w:rsidRDefault="001841D9" w:rsidP="001841D9">
      <w:pPr>
        <w:contextualSpacing/>
        <w:jc w:val="center"/>
        <w:rPr>
          <w:rFonts w:ascii="Arial" w:hAnsi="Arial" w:cs="Arial"/>
          <w:b/>
        </w:rPr>
      </w:pPr>
    </w:p>
    <w:tbl>
      <w:tblPr>
        <w:tblW w:w="8330" w:type="dxa"/>
        <w:tblBorders>
          <w:top w:val="thinThickSmallGap" w:sz="24" w:space="0" w:color="auto"/>
          <w:left w:val="single" w:sz="4" w:space="0" w:color="auto"/>
          <w:bottom w:val="thinThickSmallGap" w:sz="2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5131"/>
        <w:gridCol w:w="993"/>
        <w:gridCol w:w="1559"/>
      </w:tblGrid>
      <w:tr w:rsidR="001841D9" w:rsidRPr="001D437E" w14:paraId="60654E01" w14:textId="77777777" w:rsidTr="00B01DFA">
        <w:tc>
          <w:tcPr>
            <w:tcW w:w="647" w:type="dxa"/>
            <w:tcBorders>
              <w:top w:val="thinThickSmallGap" w:sz="24" w:space="0" w:color="auto"/>
              <w:bottom w:val="single" w:sz="4" w:space="0" w:color="auto"/>
            </w:tcBorders>
            <w:shd w:val="pct20" w:color="auto" w:fill="auto"/>
          </w:tcPr>
          <w:p w14:paraId="78C0FF16" w14:textId="77777777" w:rsidR="001841D9" w:rsidRPr="001D437E" w:rsidRDefault="001841D9" w:rsidP="00B70E96">
            <w:pPr>
              <w:contextualSpacing/>
              <w:jc w:val="center"/>
              <w:rPr>
                <w:rFonts w:ascii="Arial" w:hAnsi="Arial" w:cs="Arial"/>
                <w:b/>
              </w:rPr>
            </w:pPr>
            <w:r w:rsidRPr="001D437E">
              <w:rPr>
                <w:rFonts w:ascii="Arial" w:hAnsi="Arial" w:cs="Arial"/>
                <w:b/>
              </w:rPr>
              <w:t>No.</w:t>
            </w:r>
          </w:p>
        </w:tc>
        <w:tc>
          <w:tcPr>
            <w:tcW w:w="5131" w:type="dxa"/>
            <w:tcBorders>
              <w:top w:val="thinThickSmallGap" w:sz="24" w:space="0" w:color="auto"/>
              <w:bottom w:val="single" w:sz="4" w:space="0" w:color="auto"/>
            </w:tcBorders>
            <w:shd w:val="pct20" w:color="auto" w:fill="auto"/>
          </w:tcPr>
          <w:p w14:paraId="1F06F1E5" w14:textId="77777777" w:rsidR="001841D9" w:rsidRPr="001D437E" w:rsidRDefault="001841D9" w:rsidP="00B70E96">
            <w:pPr>
              <w:contextualSpacing/>
              <w:jc w:val="center"/>
              <w:rPr>
                <w:rFonts w:ascii="Arial" w:hAnsi="Arial" w:cs="Arial"/>
                <w:b/>
              </w:rPr>
            </w:pPr>
            <w:r w:rsidRPr="001D437E">
              <w:rPr>
                <w:rFonts w:ascii="Arial" w:hAnsi="Arial" w:cs="Arial"/>
                <w:b/>
              </w:rPr>
              <w:t>Instructional Supervision</w:t>
            </w:r>
          </w:p>
          <w:p w14:paraId="687A9E41" w14:textId="77777777" w:rsidR="001841D9" w:rsidRPr="001D437E" w:rsidRDefault="001841D9" w:rsidP="00B70E96">
            <w:pPr>
              <w:contextualSpacing/>
              <w:jc w:val="center"/>
              <w:rPr>
                <w:rFonts w:ascii="Arial" w:hAnsi="Arial" w:cs="Arial"/>
                <w:b/>
              </w:rPr>
            </w:pPr>
          </w:p>
        </w:tc>
        <w:tc>
          <w:tcPr>
            <w:tcW w:w="993" w:type="dxa"/>
            <w:tcBorders>
              <w:top w:val="thinThickSmallGap" w:sz="24" w:space="0" w:color="auto"/>
              <w:bottom w:val="single" w:sz="4" w:space="0" w:color="auto"/>
            </w:tcBorders>
            <w:shd w:val="pct20" w:color="auto" w:fill="auto"/>
          </w:tcPr>
          <w:p w14:paraId="43160911" w14:textId="77777777" w:rsidR="001841D9" w:rsidRPr="001D437E" w:rsidRDefault="001841D9" w:rsidP="00B70E96">
            <w:pPr>
              <w:contextualSpacing/>
              <w:jc w:val="center"/>
              <w:rPr>
                <w:rFonts w:ascii="Arial" w:hAnsi="Arial" w:cs="Arial"/>
                <w:b/>
              </w:rPr>
            </w:pPr>
            <w:r w:rsidRPr="001D437E">
              <w:rPr>
                <w:rFonts w:ascii="Arial" w:hAnsi="Arial" w:cs="Arial"/>
                <w:b/>
              </w:rPr>
              <w:t>Mean</w:t>
            </w:r>
          </w:p>
        </w:tc>
        <w:tc>
          <w:tcPr>
            <w:tcW w:w="1559" w:type="dxa"/>
            <w:tcBorders>
              <w:top w:val="thinThickSmallGap" w:sz="24" w:space="0" w:color="auto"/>
              <w:bottom w:val="single" w:sz="4" w:space="0" w:color="auto"/>
            </w:tcBorders>
            <w:shd w:val="pct20" w:color="auto" w:fill="auto"/>
          </w:tcPr>
          <w:p w14:paraId="3F66A8C4" w14:textId="77777777" w:rsidR="001841D9" w:rsidRPr="001D437E" w:rsidRDefault="001841D9" w:rsidP="00B70E96">
            <w:pPr>
              <w:contextualSpacing/>
              <w:jc w:val="center"/>
              <w:rPr>
                <w:rFonts w:ascii="Arial" w:hAnsi="Arial" w:cs="Arial"/>
                <w:b/>
              </w:rPr>
            </w:pPr>
            <w:r w:rsidRPr="001D437E">
              <w:rPr>
                <w:rFonts w:ascii="Arial" w:hAnsi="Arial" w:cs="Arial"/>
                <w:b/>
              </w:rPr>
              <w:t>Descriptive Equivalent</w:t>
            </w:r>
          </w:p>
        </w:tc>
      </w:tr>
      <w:tr w:rsidR="001841D9" w:rsidRPr="001D437E" w14:paraId="0368C402" w14:textId="77777777" w:rsidTr="00B01DFA">
        <w:tc>
          <w:tcPr>
            <w:tcW w:w="647" w:type="dxa"/>
            <w:tcBorders>
              <w:top w:val="single" w:sz="4" w:space="0" w:color="auto"/>
            </w:tcBorders>
            <w:vAlign w:val="center"/>
          </w:tcPr>
          <w:p w14:paraId="296E5E4C" w14:textId="77777777" w:rsidR="001841D9" w:rsidRPr="001D437E" w:rsidRDefault="001841D9" w:rsidP="00B70E96">
            <w:pPr>
              <w:contextualSpacing/>
              <w:jc w:val="center"/>
              <w:rPr>
                <w:rFonts w:ascii="Arial" w:hAnsi="Arial" w:cs="Arial"/>
              </w:rPr>
            </w:pPr>
            <w:r w:rsidRPr="001D437E">
              <w:rPr>
                <w:rFonts w:ascii="Arial" w:hAnsi="Arial" w:cs="Arial"/>
              </w:rPr>
              <w:t>1</w:t>
            </w:r>
          </w:p>
        </w:tc>
        <w:tc>
          <w:tcPr>
            <w:tcW w:w="5131" w:type="dxa"/>
            <w:tcBorders>
              <w:top w:val="single" w:sz="4" w:space="0" w:color="auto"/>
            </w:tcBorders>
          </w:tcPr>
          <w:p w14:paraId="0A244C99" w14:textId="77777777" w:rsidR="001841D9" w:rsidRPr="001D437E" w:rsidRDefault="001841D9" w:rsidP="00B70E96">
            <w:pPr>
              <w:contextualSpacing/>
              <w:rPr>
                <w:rFonts w:ascii="Arial" w:hAnsi="Arial" w:cs="Arial"/>
              </w:rPr>
            </w:pPr>
          </w:p>
          <w:p w14:paraId="2D9B4BE5" w14:textId="77777777" w:rsidR="001841D9" w:rsidRPr="001D437E" w:rsidRDefault="001841D9" w:rsidP="00B70E96">
            <w:pPr>
              <w:contextualSpacing/>
              <w:rPr>
                <w:rFonts w:ascii="Arial" w:hAnsi="Arial" w:cs="Arial"/>
              </w:rPr>
            </w:pPr>
            <w:r w:rsidRPr="001D437E">
              <w:rPr>
                <w:rFonts w:ascii="Arial" w:hAnsi="Arial" w:cs="Arial"/>
              </w:rPr>
              <w:t xml:space="preserve">Orients teachers on about classroom teaching evaluation tool(s). </w:t>
            </w:r>
          </w:p>
          <w:p w14:paraId="39BB6084" w14:textId="77777777" w:rsidR="001841D9" w:rsidRPr="001D437E" w:rsidRDefault="001841D9" w:rsidP="00B70E96">
            <w:pPr>
              <w:contextualSpacing/>
              <w:rPr>
                <w:rFonts w:ascii="Arial" w:hAnsi="Arial" w:cs="Arial"/>
              </w:rPr>
            </w:pPr>
          </w:p>
        </w:tc>
        <w:tc>
          <w:tcPr>
            <w:tcW w:w="993" w:type="dxa"/>
            <w:tcBorders>
              <w:top w:val="single" w:sz="4" w:space="0" w:color="auto"/>
            </w:tcBorders>
            <w:vAlign w:val="center"/>
          </w:tcPr>
          <w:p w14:paraId="64727700" w14:textId="77777777" w:rsidR="001841D9" w:rsidRPr="001D437E" w:rsidRDefault="001841D9" w:rsidP="00B70E96">
            <w:pPr>
              <w:contextualSpacing/>
              <w:jc w:val="center"/>
              <w:rPr>
                <w:rFonts w:ascii="Arial" w:hAnsi="Arial" w:cs="Arial"/>
                <w:color w:val="000000"/>
              </w:rPr>
            </w:pPr>
            <w:r w:rsidRPr="001D437E">
              <w:rPr>
                <w:rFonts w:ascii="Arial" w:hAnsi="Arial" w:cs="Arial"/>
                <w:color w:val="000000"/>
              </w:rPr>
              <w:t>3.50</w:t>
            </w:r>
          </w:p>
        </w:tc>
        <w:tc>
          <w:tcPr>
            <w:tcW w:w="1559" w:type="dxa"/>
            <w:tcBorders>
              <w:top w:val="single" w:sz="4" w:space="0" w:color="auto"/>
            </w:tcBorders>
            <w:vAlign w:val="center"/>
          </w:tcPr>
          <w:p w14:paraId="164C2D0B" w14:textId="77777777" w:rsidR="001841D9" w:rsidRPr="001D437E" w:rsidRDefault="001841D9" w:rsidP="00B70E96">
            <w:pPr>
              <w:contextualSpacing/>
              <w:jc w:val="center"/>
              <w:rPr>
                <w:rFonts w:ascii="Arial" w:hAnsi="Arial" w:cs="Arial"/>
              </w:rPr>
            </w:pPr>
            <w:r w:rsidRPr="001D437E">
              <w:rPr>
                <w:rFonts w:ascii="Arial" w:hAnsi="Arial" w:cs="Arial"/>
              </w:rPr>
              <w:t>High</w:t>
            </w:r>
          </w:p>
        </w:tc>
      </w:tr>
      <w:tr w:rsidR="001841D9" w:rsidRPr="001D437E" w14:paraId="18B7821A" w14:textId="77777777" w:rsidTr="00B01DFA">
        <w:tc>
          <w:tcPr>
            <w:tcW w:w="647" w:type="dxa"/>
            <w:vAlign w:val="center"/>
          </w:tcPr>
          <w:p w14:paraId="65343F5D" w14:textId="77777777" w:rsidR="001841D9" w:rsidRPr="001D437E" w:rsidRDefault="001841D9" w:rsidP="00B70E96">
            <w:pPr>
              <w:contextualSpacing/>
              <w:jc w:val="center"/>
              <w:rPr>
                <w:rFonts w:ascii="Arial" w:hAnsi="Arial" w:cs="Arial"/>
              </w:rPr>
            </w:pPr>
            <w:r w:rsidRPr="001D437E">
              <w:rPr>
                <w:rFonts w:ascii="Arial" w:hAnsi="Arial" w:cs="Arial"/>
              </w:rPr>
              <w:t>2</w:t>
            </w:r>
          </w:p>
        </w:tc>
        <w:tc>
          <w:tcPr>
            <w:tcW w:w="5131" w:type="dxa"/>
          </w:tcPr>
          <w:p w14:paraId="206FCD4C" w14:textId="77777777" w:rsidR="001841D9" w:rsidRPr="001D437E" w:rsidRDefault="001841D9" w:rsidP="00B70E96">
            <w:pPr>
              <w:contextualSpacing/>
              <w:rPr>
                <w:rFonts w:ascii="Arial" w:hAnsi="Arial" w:cs="Arial"/>
              </w:rPr>
            </w:pPr>
          </w:p>
          <w:p w14:paraId="7C238F68" w14:textId="77777777" w:rsidR="001841D9" w:rsidRPr="001D437E" w:rsidRDefault="001841D9" w:rsidP="00B70E96">
            <w:pPr>
              <w:contextualSpacing/>
              <w:rPr>
                <w:rFonts w:ascii="Arial" w:hAnsi="Arial" w:cs="Arial"/>
              </w:rPr>
            </w:pPr>
            <w:r w:rsidRPr="001D437E">
              <w:rPr>
                <w:rFonts w:ascii="Arial" w:hAnsi="Arial" w:cs="Arial"/>
              </w:rPr>
              <w:t>Provides feedback to teachers after every classroom visit.</w:t>
            </w:r>
          </w:p>
          <w:p w14:paraId="7B418ED3" w14:textId="77777777" w:rsidR="001841D9" w:rsidRPr="001D437E" w:rsidRDefault="001841D9" w:rsidP="00B70E96">
            <w:pPr>
              <w:contextualSpacing/>
              <w:rPr>
                <w:rFonts w:ascii="Arial" w:hAnsi="Arial" w:cs="Arial"/>
              </w:rPr>
            </w:pPr>
          </w:p>
        </w:tc>
        <w:tc>
          <w:tcPr>
            <w:tcW w:w="993" w:type="dxa"/>
            <w:vAlign w:val="center"/>
          </w:tcPr>
          <w:p w14:paraId="1D113335" w14:textId="77777777" w:rsidR="001841D9" w:rsidRPr="001D437E" w:rsidRDefault="001841D9" w:rsidP="00B70E96">
            <w:pPr>
              <w:contextualSpacing/>
              <w:jc w:val="center"/>
              <w:rPr>
                <w:rFonts w:ascii="Arial" w:hAnsi="Arial" w:cs="Arial"/>
                <w:color w:val="000000"/>
              </w:rPr>
            </w:pPr>
            <w:r w:rsidRPr="001D437E">
              <w:rPr>
                <w:rFonts w:ascii="Arial" w:hAnsi="Arial" w:cs="Arial"/>
                <w:color w:val="000000"/>
              </w:rPr>
              <w:t>3.20</w:t>
            </w:r>
          </w:p>
        </w:tc>
        <w:tc>
          <w:tcPr>
            <w:tcW w:w="1559" w:type="dxa"/>
            <w:vAlign w:val="center"/>
          </w:tcPr>
          <w:p w14:paraId="37E64A27" w14:textId="77777777" w:rsidR="001841D9" w:rsidRPr="001D437E" w:rsidRDefault="001841D9" w:rsidP="00B70E96">
            <w:pPr>
              <w:contextualSpacing/>
              <w:jc w:val="center"/>
              <w:rPr>
                <w:rFonts w:ascii="Arial" w:hAnsi="Arial" w:cs="Arial"/>
              </w:rPr>
            </w:pPr>
            <w:r w:rsidRPr="001D437E">
              <w:rPr>
                <w:rFonts w:ascii="Arial" w:hAnsi="Arial" w:cs="Arial"/>
              </w:rPr>
              <w:t>Moderate</w:t>
            </w:r>
          </w:p>
        </w:tc>
      </w:tr>
      <w:tr w:rsidR="001841D9" w:rsidRPr="001D437E" w14:paraId="47097EF3" w14:textId="77777777" w:rsidTr="00B01DFA">
        <w:tc>
          <w:tcPr>
            <w:tcW w:w="647" w:type="dxa"/>
            <w:vAlign w:val="center"/>
          </w:tcPr>
          <w:p w14:paraId="5306E14E" w14:textId="77777777" w:rsidR="001841D9" w:rsidRPr="001D437E" w:rsidRDefault="001841D9" w:rsidP="00B70E96">
            <w:pPr>
              <w:contextualSpacing/>
              <w:jc w:val="center"/>
              <w:rPr>
                <w:rFonts w:ascii="Arial" w:hAnsi="Arial" w:cs="Arial"/>
              </w:rPr>
            </w:pPr>
            <w:r w:rsidRPr="001D437E">
              <w:rPr>
                <w:rFonts w:ascii="Arial" w:hAnsi="Arial" w:cs="Arial"/>
              </w:rPr>
              <w:t>3</w:t>
            </w:r>
          </w:p>
        </w:tc>
        <w:tc>
          <w:tcPr>
            <w:tcW w:w="5131" w:type="dxa"/>
          </w:tcPr>
          <w:p w14:paraId="49FE6093" w14:textId="77777777" w:rsidR="001841D9" w:rsidRPr="001D437E" w:rsidRDefault="001841D9" w:rsidP="00B70E96">
            <w:pPr>
              <w:contextualSpacing/>
              <w:rPr>
                <w:rFonts w:ascii="Arial" w:hAnsi="Arial" w:cs="Arial"/>
              </w:rPr>
            </w:pPr>
          </w:p>
          <w:p w14:paraId="3ECBCF2E" w14:textId="77777777" w:rsidR="001841D9" w:rsidRPr="001D437E" w:rsidRDefault="001841D9" w:rsidP="00B70E96">
            <w:pPr>
              <w:contextualSpacing/>
              <w:rPr>
                <w:rFonts w:ascii="Arial" w:hAnsi="Arial" w:cs="Arial"/>
              </w:rPr>
            </w:pPr>
            <w:r w:rsidRPr="001D437E">
              <w:rPr>
                <w:rFonts w:ascii="Arial" w:hAnsi="Arial" w:cs="Arial"/>
              </w:rPr>
              <w:t>Evaluates teaching exemplar based on the curriculum content.</w:t>
            </w:r>
          </w:p>
          <w:p w14:paraId="2BD7E124" w14:textId="77777777" w:rsidR="001841D9" w:rsidRPr="001D437E" w:rsidRDefault="001841D9" w:rsidP="00B70E96">
            <w:pPr>
              <w:contextualSpacing/>
              <w:rPr>
                <w:rFonts w:ascii="Arial" w:hAnsi="Arial" w:cs="Arial"/>
              </w:rPr>
            </w:pPr>
          </w:p>
        </w:tc>
        <w:tc>
          <w:tcPr>
            <w:tcW w:w="993" w:type="dxa"/>
            <w:vAlign w:val="center"/>
          </w:tcPr>
          <w:p w14:paraId="13E4FC38" w14:textId="77777777" w:rsidR="001841D9" w:rsidRPr="001D437E" w:rsidRDefault="001841D9" w:rsidP="00B70E96">
            <w:pPr>
              <w:contextualSpacing/>
              <w:jc w:val="center"/>
              <w:rPr>
                <w:rFonts w:ascii="Arial" w:hAnsi="Arial" w:cs="Arial"/>
                <w:color w:val="000000"/>
              </w:rPr>
            </w:pPr>
            <w:r w:rsidRPr="001D437E">
              <w:rPr>
                <w:rFonts w:ascii="Arial" w:hAnsi="Arial" w:cs="Arial"/>
                <w:color w:val="000000"/>
              </w:rPr>
              <w:t>3.10</w:t>
            </w:r>
          </w:p>
        </w:tc>
        <w:tc>
          <w:tcPr>
            <w:tcW w:w="1559" w:type="dxa"/>
            <w:vAlign w:val="center"/>
          </w:tcPr>
          <w:p w14:paraId="52ACB786" w14:textId="77777777" w:rsidR="001841D9" w:rsidRPr="001D437E" w:rsidRDefault="001841D9" w:rsidP="00B70E96">
            <w:pPr>
              <w:contextualSpacing/>
              <w:jc w:val="center"/>
              <w:rPr>
                <w:rFonts w:ascii="Arial" w:hAnsi="Arial" w:cs="Arial"/>
              </w:rPr>
            </w:pPr>
            <w:r w:rsidRPr="001D437E">
              <w:rPr>
                <w:rFonts w:ascii="Arial" w:hAnsi="Arial" w:cs="Arial"/>
              </w:rPr>
              <w:t>Moderate</w:t>
            </w:r>
          </w:p>
        </w:tc>
      </w:tr>
      <w:tr w:rsidR="001841D9" w:rsidRPr="001D437E" w14:paraId="6E8F7A36" w14:textId="77777777" w:rsidTr="00B01DFA">
        <w:tc>
          <w:tcPr>
            <w:tcW w:w="647" w:type="dxa"/>
            <w:vAlign w:val="center"/>
          </w:tcPr>
          <w:p w14:paraId="52580000" w14:textId="77777777" w:rsidR="001841D9" w:rsidRPr="001D437E" w:rsidRDefault="001841D9" w:rsidP="00B70E96">
            <w:pPr>
              <w:contextualSpacing/>
              <w:jc w:val="center"/>
              <w:rPr>
                <w:rFonts w:ascii="Arial" w:hAnsi="Arial" w:cs="Arial"/>
              </w:rPr>
            </w:pPr>
            <w:r w:rsidRPr="001D437E">
              <w:rPr>
                <w:rFonts w:ascii="Arial" w:hAnsi="Arial" w:cs="Arial"/>
              </w:rPr>
              <w:t>4</w:t>
            </w:r>
          </w:p>
        </w:tc>
        <w:tc>
          <w:tcPr>
            <w:tcW w:w="5131" w:type="dxa"/>
          </w:tcPr>
          <w:p w14:paraId="1504E408" w14:textId="77777777" w:rsidR="001841D9" w:rsidRPr="001D437E" w:rsidRDefault="001841D9" w:rsidP="00B70E96">
            <w:pPr>
              <w:contextualSpacing/>
              <w:rPr>
                <w:rFonts w:ascii="Arial" w:hAnsi="Arial" w:cs="Arial"/>
              </w:rPr>
            </w:pPr>
          </w:p>
          <w:p w14:paraId="77ACCD30" w14:textId="77777777" w:rsidR="001841D9" w:rsidRPr="001D437E" w:rsidRDefault="001841D9" w:rsidP="00B70E96">
            <w:pPr>
              <w:contextualSpacing/>
              <w:rPr>
                <w:rFonts w:ascii="Arial" w:hAnsi="Arial" w:cs="Arial"/>
              </w:rPr>
            </w:pPr>
            <w:r w:rsidRPr="001D437E">
              <w:rPr>
                <w:rFonts w:ascii="Arial" w:hAnsi="Arial" w:cs="Arial"/>
              </w:rPr>
              <w:lastRenderedPageBreak/>
              <w:t>Encourages peer critiquing on teaching.</w:t>
            </w:r>
          </w:p>
          <w:p w14:paraId="3B4892D0" w14:textId="77777777" w:rsidR="001841D9" w:rsidRPr="001D437E" w:rsidRDefault="001841D9" w:rsidP="00B70E96">
            <w:pPr>
              <w:contextualSpacing/>
              <w:rPr>
                <w:rFonts w:ascii="Arial" w:hAnsi="Arial" w:cs="Arial"/>
              </w:rPr>
            </w:pPr>
          </w:p>
        </w:tc>
        <w:tc>
          <w:tcPr>
            <w:tcW w:w="993" w:type="dxa"/>
            <w:vAlign w:val="center"/>
          </w:tcPr>
          <w:p w14:paraId="6A351073" w14:textId="77777777" w:rsidR="001841D9" w:rsidRPr="001D437E" w:rsidRDefault="001841D9" w:rsidP="00B70E96">
            <w:pPr>
              <w:contextualSpacing/>
              <w:jc w:val="center"/>
              <w:rPr>
                <w:rFonts w:ascii="Arial" w:hAnsi="Arial" w:cs="Arial"/>
                <w:color w:val="000000"/>
              </w:rPr>
            </w:pPr>
            <w:r w:rsidRPr="001D437E">
              <w:rPr>
                <w:rFonts w:ascii="Arial" w:hAnsi="Arial" w:cs="Arial"/>
                <w:color w:val="000000"/>
              </w:rPr>
              <w:lastRenderedPageBreak/>
              <w:t>2.80</w:t>
            </w:r>
          </w:p>
        </w:tc>
        <w:tc>
          <w:tcPr>
            <w:tcW w:w="1559" w:type="dxa"/>
            <w:vAlign w:val="center"/>
          </w:tcPr>
          <w:p w14:paraId="10C4F248" w14:textId="77777777" w:rsidR="001841D9" w:rsidRPr="001D437E" w:rsidRDefault="001841D9" w:rsidP="00B70E96">
            <w:pPr>
              <w:contextualSpacing/>
              <w:jc w:val="center"/>
              <w:rPr>
                <w:rFonts w:ascii="Arial" w:hAnsi="Arial" w:cs="Arial"/>
              </w:rPr>
            </w:pPr>
            <w:r w:rsidRPr="001D437E">
              <w:rPr>
                <w:rFonts w:ascii="Arial" w:hAnsi="Arial" w:cs="Arial"/>
              </w:rPr>
              <w:t>Moderate</w:t>
            </w:r>
          </w:p>
        </w:tc>
      </w:tr>
      <w:tr w:rsidR="001841D9" w:rsidRPr="001D437E" w14:paraId="37AAB670" w14:textId="77777777" w:rsidTr="00B01DFA">
        <w:tc>
          <w:tcPr>
            <w:tcW w:w="647" w:type="dxa"/>
            <w:vAlign w:val="center"/>
          </w:tcPr>
          <w:p w14:paraId="11506374" w14:textId="77777777" w:rsidR="001841D9" w:rsidRPr="001D437E" w:rsidRDefault="001841D9" w:rsidP="00B70E96">
            <w:pPr>
              <w:contextualSpacing/>
              <w:jc w:val="center"/>
              <w:rPr>
                <w:rFonts w:ascii="Arial" w:hAnsi="Arial" w:cs="Arial"/>
              </w:rPr>
            </w:pPr>
            <w:r w:rsidRPr="001D437E">
              <w:rPr>
                <w:rFonts w:ascii="Arial" w:hAnsi="Arial" w:cs="Arial"/>
              </w:rPr>
              <w:t>5</w:t>
            </w:r>
          </w:p>
        </w:tc>
        <w:tc>
          <w:tcPr>
            <w:tcW w:w="5131" w:type="dxa"/>
          </w:tcPr>
          <w:p w14:paraId="54041A1A" w14:textId="77777777" w:rsidR="001841D9" w:rsidRPr="001D437E" w:rsidRDefault="001841D9" w:rsidP="00B70E96">
            <w:pPr>
              <w:contextualSpacing/>
              <w:rPr>
                <w:rFonts w:ascii="Arial" w:hAnsi="Arial" w:cs="Arial"/>
              </w:rPr>
            </w:pPr>
          </w:p>
          <w:p w14:paraId="3C6A43CB" w14:textId="77777777" w:rsidR="001841D9" w:rsidRPr="001D437E" w:rsidRDefault="001841D9" w:rsidP="00B70E96">
            <w:pPr>
              <w:contextualSpacing/>
              <w:rPr>
                <w:rFonts w:ascii="Arial" w:hAnsi="Arial" w:cs="Arial"/>
              </w:rPr>
            </w:pPr>
            <w:r w:rsidRPr="001D437E">
              <w:rPr>
                <w:rFonts w:ascii="Arial" w:hAnsi="Arial" w:cs="Arial"/>
              </w:rPr>
              <w:t>Offers technical assistance and instructional support to teachers.</w:t>
            </w:r>
          </w:p>
          <w:p w14:paraId="53B78F3F" w14:textId="77777777" w:rsidR="001841D9" w:rsidRPr="001D437E" w:rsidRDefault="001841D9" w:rsidP="00B70E96">
            <w:pPr>
              <w:contextualSpacing/>
              <w:rPr>
                <w:rFonts w:ascii="Arial" w:hAnsi="Arial" w:cs="Arial"/>
              </w:rPr>
            </w:pPr>
          </w:p>
        </w:tc>
        <w:tc>
          <w:tcPr>
            <w:tcW w:w="993" w:type="dxa"/>
            <w:vAlign w:val="center"/>
          </w:tcPr>
          <w:p w14:paraId="43FF4F2F" w14:textId="77777777" w:rsidR="001841D9" w:rsidRPr="001D437E" w:rsidRDefault="001841D9" w:rsidP="00B70E96">
            <w:pPr>
              <w:contextualSpacing/>
              <w:jc w:val="center"/>
              <w:rPr>
                <w:rFonts w:ascii="Arial" w:hAnsi="Arial" w:cs="Arial"/>
                <w:color w:val="000000"/>
              </w:rPr>
            </w:pPr>
            <w:r w:rsidRPr="001D437E">
              <w:rPr>
                <w:rFonts w:ascii="Arial" w:hAnsi="Arial" w:cs="Arial"/>
                <w:color w:val="000000"/>
              </w:rPr>
              <w:t>2.70</w:t>
            </w:r>
          </w:p>
        </w:tc>
        <w:tc>
          <w:tcPr>
            <w:tcW w:w="1559" w:type="dxa"/>
            <w:vAlign w:val="center"/>
          </w:tcPr>
          <w:p w14:paraId="348D9C1C" w14:textId="77777777" w:rsidR="001841D9" w:rsidRPr="001D437E" w:rsidRDefault="001841D9" w:rsidP="00B70E96">
            <w:pPr>
              <w:contextualSpacing/>
              <w:jc w:val="center"/>
              <w:rPr>
                <w:rFonts w:ascii="Arial" w:hAnsi="Arial" w:cs="Arial"/>
              </w:rPr>
            </w:pPr>
            <w:r w:rsidRPr="001D437E">
              <w:rPr>
                <w:rFonts w:ascii="Arial" w:hAnsi="Arial" w:cs="Arial"/>
              </w:rPr>
              <w:t>Moderate</w:t>
            </w:r>
          </w:p>
        </w:tc>
      </w:tr>
      <w:tr w:rsidR="001841D9" w:rsidRPr="001D437E" w14:paraId="35DCAD4C" w14:textId="77777777" w:rsidTr="00B01DFA">
        <w:tc>
          <w:tcPr>
            <w:tcW w:w="5778" w:type="dxa"/>
            <w:gridSpan w:val="2"/>
          </w:tcPr>
          <w:p w14:paraId="2B25BF7B" w14:textId="77777777" w:rsidR="001841D9" w:rsidRPr="001D437E" w:rsidRDefault="001841D9" w:rsidP="00B70E96">
            <w:pPr>
              <w:contextualSpacing/>
              <w:jc w:val="center"/>
              <w:rPr>
                <w:rFonts w:ascii="Arial" w:hAnsi="Arial" w:cs="Arial"/>
                <w:b/>
                <w:i/>
              </w:rPr>
            </w:pPr>
          </w:p>
          <w:p w14:paraId="622F8E86" w14:textId="77777777" w:rsidR="001841D9" w:rsidRPr="001D437E" w:rsidRDefault="001841D9" w:rsidP="00B70E96">
            <w:pPr>
              <w:contextualSpacing/>
              <w:jc w:val="center"/>
              <w:rPr>
                <w:rFonts w:ascii="Arial" w:hAnsi="Arial" w:cs="Arial"/>
                <w:b/>
                <w:i/>
              </w:rPr>
            </w:pPr>
            <w:r w:rsidRPr="001D437E">
              <w:rPr>
                <w:rFonts w:ascii="Arial" w:hAnsi="Arial" w:cs="Arial"/>
                <w:b/>
                <w:i/>
              </w:rPr>
              <w:t>Overall</w:t>
            </w:r>
          </w:p>
          <w:p w14:paraId="557B9766" w14:textId="77777777" w:rsidR="001841D9" w:rsidRPr="001D437E" w:rsidRDefault="001841D9" w:rsidP="00B70E96">
            <w:pPr>
              <w:contextualSpacing/>
              <w:jc w:val="center"/>
              <w:rPr>
                <w:rFonts w:ascii="Arial" w:hAnsi="Arial" w:cs="Arial"/>
                <w:b/>
                <w:i/>
              </w:rPr>
            </w:pPr>
          </w:p>
        </w:tc>
        <w:tc>
          <w:tcPr>
            <w:tcW w:w="993" w:type="dxa"/>
            <w:vAlign w:val="center"/>
          </w:tcPr>
          <w:p w14:paraId="016C1367" w14:textId="77777777" w:rsidR="001841D9" w:rsidRPr="001D437E" w:rsidRDefault="001841D9" w:rsidP="00B70E96">
            <w:pPr>
              <w:contextualSpacing/>
              <w:jc w:val="center"/>
              <w:rPr>
                <w:rFonts w:ascii="Arial" w:hAnsi="Arial" w:cs="Arial"/>
                <w:b/>
                <w:i/>
              </w:rPr>
            </w:pPr>
            <w:r w:rsidRPr="001D437E">
              <w:rPr>
                <w:rFonts w:ascii="Arial" w:hAnsi="Arial" w:cs="Arial"/>
                <w:b/>
                <w:i/>
              </w:rPr>
              <w:t>3.06</w:t>
            </w:r>
          </w:p>
        </w:tc>
        <w:tc>
          <w:tcPr>
            <w:tcW w:w="1559" w:type="dxa"/>
            <w:vAlign w:val="center"/>
          </w:tcPr>
          <w:p w14:paraId="2A3106C0" w14:textId="77777777" w:rsidR="001841D9" w:rsidRPr="001D437E" w:rsidRDefault="001841D9" w:rsidP="00B70E96">
            <w:pPr>
              <w:contextualSpacing/>
              <w:jc w:val="center"/>
              <w:rPr>
                <w:rFonts w:ascii="Arial" w:hAnsi="Arial" w:cs="Arial"/>
                <w:b/>
                <w:bCs/>
                <w:i/>
                <w:color w:val="000000"/>
              </w:rPr>
            </w:pPr>
            <w:r w:rsidRPr="001D437E">
              <w:rPr>
                <w:rFonts w:ascii="Arial" w:hAnsi="Arial" w:cs="Arial"/>
                <w:b/>
                <w:i/>
              </w:rPr>
              <w:t>Moderate</w:t>
            </w:r>
          </w:p>
        </w:tc>
      </w:tr>
    </w:tbl>
    <w:p w14:paraId="5FE70368" w14:textId="77777777" w:rsidR="00B01DFA" w:rsidRDefault="001841D9" w:rsidP="0003707F">
      <w:pPr>
        <w:pStyle w:val="NormalWeb"/>
        <w:spacing w:before="0" w:beforeAutospacing="0" w:after="0" w:afterAutospacing="0"/>
        <w:ind w:firstLine="720"/>
        <w:contextualSpacing/>
        <w:rPr>
          <w:rFonts w:ascii="Arial" w:hAnsi="Arial" w:cs="Arial"/>
          <w:sz w:val="20"/>
          <w:szCs w:val="20"/>
        </w:rPr>
      </w:pPr>
      <w:r w:rsidRPr="00B01DFA">
        <w:rPr>
          <w:rFonts w:ascii="Arial" w:hAnsi="Arial" w:cs="Arial"/>
          <w:sz w:val="20"/>
          <w:szCs w:val="20"/>
        </w:rPr>
        <w:t xml:space="preserve">The above implications give radiance to the statement of </w:t>
      </w:r>
      <w:proofErr w:type="spellStart"/>
      <w:r w:rsidRPr="00B01DFA">
        <w:rPr>
          <w:rFonts w:ascii="Arial" w:hAnsi="Arial" w:cs="Arial"/>
          <w:sz w:val="20"/>
          <w:szCs w:val="20"/>
        </w:rPr>
        <w:t>Hussli</w:t>
      </w:r>
      <w:proofErr w:type="spellEnd"/>
      <w:r w:rsidRPr="00B01DFA">
        <w:rPr>
          <w:rFonts w:ascii="Arial" w:hAnsi="Arial" w:cs="Arial"/>
          <w:sz w:val="20"/>
          <w:szCs w:val="20"/>
        </w:rPr>
        <w:t xml:space="preserve"> (2012) that a school administrator claimed to be a strong and effective instructional leader will support professional development opportunities for his/her teachers and staff as well as time for them to collaborate with one another and discuss ways on how to improve teaching and learning practices. This time is extremely valuable when used correctly and can help increase teacher effectiveness for maximum learning o students. He further stressed that feed backing system on the efficacy of teachers’ performance must be made clear to the teachers in order for them to make necessary improvement on their teaching. </w:t>
      </w:r>
    </w:p>
    <w:p w14:paraId="32799517" w14:textId="1FB0E251" w:rsidR="001841D9" w:rsidRPr="00B01DFA" w:rsidRDefault="001841D9" w:rsidP="0003707F">
      <w:pPr>
        <w:pStyle w:val="NormalWeb"/>
        <w:spacing w:before="0" w:beforeAutospacing="0" w:after="0" w:afterAutospacing="0"/>
        <w:ind w:firstLine="720"/>
        <w:contextualSpacing/>
        <w:rPr>
          <w:rFonts w:ascii="Arial" w:hAnsi="Arial" w:cs="Arial"/>
          <w:sz w:val="20"/>
          <w:szCs w:val="20"/>
        </w:rPr>
      </w:pPr>
      <w:r w:rsidRPr="00B01DFA">
        <w:rPr>
          <w:rFonts w:ascii="Arial" w:hAnsi="Arial" w:cs="Arial"/>
          <w:sz w:val="20"/>
          <w:szCs w:val="20"/>
        </w:rPr>
        <w:tab/>
      </w:r>
      <w:r w:rsidRPr="00B01DFA">
        <w:rPr>
          <w:rFonts w:ascii="Arial" w:hAnsi="Arial" w:cs="Arial"/>
          <w:sz w:val="20"/>
          <w:szCs w:val="20"/>
        </w:rPr>
        <w:tab/>
      </w:r>
    </w:p>
    <w:p w14:paraId="7D59732F" w14:textId="3C7A9FA6" w:rsidR="001841D9" w:rsidRPr="001D437E" w:rsidRDefault="001841D9" w:rsidP="00B01DFA">
      <w:pPr>
        <w:contextualSpacing/>
        <w:jc w:val="center"/>
        <w:rPr>
          <w:rFonts w:ascii="Arial" w:hAnsi="Arial" w:cs="Arial"/>
          <w:b/>
        </w:rPr>
      </w:pPr>
      <w:r w:rsidRPr="001D437E">
        <w:rPr>
          <w:rFonts w:ascii="Arial" w:hAnsi="Arial" w:cs="Arial"/>
          <w:b/>
        </w:rPr>
        <w:t>Productive Learning Atmosphere of Public Elementary Schools</w:t>
      </w:r>
    </w:p>
    <w:p w14:paraId="6BA4DE7D" w14:textId="77777777" w:rsidR="001841D9" w:rsidRPr="001D437E" w:rsidRDefault="001841D9" w:rsidP="0003707F">
      <w:pPr>
        <w:ind w:firstLine="720"/>
        <w:contextualSpacing/>
        <w:rPr>
          <w:rFonts w:ascii="Arial" w:hAnsi="Arial" w:cs="Arial"/>
          <w:b/>
        </w:rPr>
      </w:pPr>
    </w:p>
    <w:p w14:paraId="2EF84A89" w14:textId="77777777" w:rsidR="001841D9" w:rsidRPr="001D437E" w:rsidRDefault="001841D9" w:rsidP="00B01DFA">
      <w:pPr>
        <w:contextualSpacing/>
        <w:jc w:val="both"/>
        <w:rPr>
          <w:rFonts w:ascii="Arial" w:hAnsi="Arial" w:cs="Arial"/>
          <w:lang w:val="en-PH"/>
        </w:rPr>
      </w:pPr>
      <w:r w:rsidRPr="001D437E">
        <w:rPr>
          <w:rFonts w:ascii="Arial" w:hAnsi="Arial" w:cs="Arial"/>
          <w:lang w:val="en-PH"/>
        </w:rPr>
        <w:t xml:space="preserve">In creating a positive classroom atmosphere, one must consider several factors in the school environment, to wit, school-classroom layout, school activities, learning centers and student interactions. These factors are considered indicators in providing a positive learning atmosphere for maximum student learning. The discussions are arranged based on the presentations of the indicators. </w:t>
      </w:r>
    </w:p>
    <w:p w14:paraId="06503D9E" w14:textId="0A3AB610" w:rsidR="001841D9" w:rsidRDefault="001841D9" w:rsidP="00B01DFA">
      <w:pPr>
        <w:contextualSpacing/>
        <w:jc w:val="both"/>
        <w:rPr>
          <w:rFonts w:ascii="Arial" w:hAnsi="Arial" w:cs="Arial"/>
          <w:b/>
        </w:rPr>
      </w:pPr>
      <w:r w:rsidRPr="001D437E">
        <w:rPr>
          <w:rFonts w:ascii="Arial" w:hAnsi="Arial" w:cs="Arial"/>
          <w:b/>
          <w:i/>
        </w:rPr>
        <w:t>School-Classroom Lay-out</w:t>
      </w:r>
      <w:r w:rsidRPr="001D437E">
        <w:rPr>
          <w:rFonts w:ascii="Arial" w:hAnsi="Arial" w:cs="Arial"/>
          <w:b/>
        </w:rPr>
        <w:t xml:space="preserve">. </w:t>
      </w:r>
      <w:r w:rsidRPr="001D437E">
        <w:rPr>
          <w:rFonts w:ascii="Arial" w:hAnsi="Arial" w:cs="Arial"/>
        </w:rPr>
        <w:t xml:space="preserve">Presented in Table </w:t>
      </w:r>
      <w:r w:rsidR="00E72037">
        <w:rPr>
          <w:rFonts w:ascii="Arial" w:hAnsi="Arial" w:cs="Arial"/>
        </w:rPr>
        <w:t>7</w:t>
      </w:r>
      <w:r w:rsidRPr="001D437E">
        <w:rPr>
          <w:rFonts w:ascii="Arial" w:hAnsi="Arial" w:cs="Arial"/>
        </w:rPr>
        <w:t xml:space="preserve"> are the data on the level productive learning atmosphere in terms of school-classroom lay-out. Items are presented based on the obtained mean ratings: </w:t>
      </w:r>
      <w:r w:rsidRPr="001D437E">
        <w:rPr>
          <w:rFonts w:ascii="Arial" w:hAnsi="Arial" w:cs="Arial"/>
          <w:i/>
        </w:rPr>
        <w:t>classroom is spacious, with natural light and flowing fresh air</w:t>
      </w:r>
      <w:r w:rsidRPr="001D437E">
        <w:rPr>
          <w:rFonts w:ascii="Arial" w:hAnsi="Arial" w:cs="Arial"/>
        </w:rPr>
        <w:t xml:space="preserve"> 3.90 described as </w:t>
      </w:r>
      <w:r w:rsidRPr="001D437E">
        <w:rPr>
          <w:rFonts w:ascii="Arial" w:hAnsi="Arial" w:cs="Arial"/>
          <w:b/>
        </w:rPr>
        <w:t>high</w:t>
      </w:r>
      <w:r w:rsidRPr="001D437E">
        <w:rPr>
          <w:rFonts w:ascii="Arial" w:hAnsi="Arial" w:cs="Arial"/>
        </w:rPr>
        <w:t xml:space="preserve">; </w:t>
      </w:r>
      <w:r w:rsidRPr="001D437E">
        <w:rPr>
          <w:rFonts w:ascii="Arial" w:hAnsi="Arial" w:cs="Arial"/>
          <w:i/>
        </w:rPr>
        <w:t>the chairs and other furniture are well- arranged for easy transfers and other instructional materials are neatly organized</w:t>
      </w:r>
      <w:r w:rsidRPr="001D437E">
        <w:rPr>
          <w:rFonts w:ascii="Arial" w:hAnsi="Arial" w:cs="Arial"/>
        </w:rPr>
        <w:t xml:space="preserve"> and </w:t>
      </w:r>
      <w:r w:rsidRPr="001D437E">
        <w:rPr>
          <w:rFonts w:ascii="Arial" w:hAnsi="Arial" w:cs="Arial"/>
          <w:i/>
        </w:rPr>
        <w:t>journals, posters, magazines and other subject related materials are made available for students</w:t>
      </w:r>
      <w:r w:rsidRPr="001D437E">
        <w:rPr>
          <w:rFonts w:ascii="Arial" w:hAnsi="Arial" w:cs="Arial"/>
        </w:rPr>
        <w:t xml:space="preserve"> yielded a mean ratings of 3.80 or </w:t>
      </w:r>
      <w:r w:rsidRPr="001D437E">
        <w:rPr>
          <w:rFonts w:ascii="Arial" w:hAnsi="Arial" w:cs="Arial"/>
          <w:b/>
        </w:rPr>
        <w:t>high</w:t>
      </w:r>
      <w:r w:rsidRPr="001D437E">
        <w:rPr>
          <w:rFonts w:ascii="Arial" w:hAnsi="Arial" w:cs="Arial"/>
        </w:rPr>
        <w:t xml:space="preserve">; </w:t>
      </w:r>
      <w:r w:rsidRPr="001D437E">
        <w:rPr>
          <w:rFonts w:ascii="Arial" w:hAnsi="Arial" w:cs="Arial"/>
          <w:i/>
        </w:rPr>
        <w:t>school policies, code of discipline and other school information items are posted in conspicuous places inside the campus</w:t>
      </w:r>
      <w:r w:rsidRPr="001D437E">
        <w:rPr>
          <w:rFonts w:ascii="Arial" w:hAnsi="Arial" w:cs="Arial"/>
        </w:rPr>
        <w:t xml:space="preserve"> gained a mean rating of 3.60 or </w:t>
      </w:r>
      <w:r w:rsidRPr="001D437E">
        <w:rPr>
          <w:rFonts w:ascii="Arial" w:hAnsi="Arial" w:cs="Arial"/>
          <w:b/>
        </w:rPr>
        <w:t xml:space="preserve">high; </w:t>
      </w:r>
      <w:r w:rsidRPr="001D437E">
        <w:rPr>
          <w:rFonts w:ascii="Arial" w:hAnsi="Arial" w:cs="Arial"/>
          <w:i/>
        </w:rPr>
        <w:t xml:space="preserve">there is a warm and inviting learning ambiance in every classroom </w:t>
      </w:r>
      <w:r w:rsidRPr="001D437E">
        <w:rPr>
          <w:rFonts w:ascii="Arial" w:hAnsi="Arial" w:cs="Arial"/>
        </w:rPr>
        <w:t>had a mean rating of 3.10 or</w:t>
      </w:r>
      <w:r w:rsidRPr="001D437E">
        <w:rPr>
          <w:rFonts w:ascii="Arial" w:hAnsi="Arial" w:cs="Arial"/>
          <w:b/>
        </w:rPr>
        <w:t xml:space="preserve"> moderate</w:t>
      </w:r>
      <w:r w:rsidRPr="001D437E">
        <w:rPr>
          <w:rFonts w:ascii="Arial" w:hAnsi="Arial" w:cs="Arial"/>
        </w:rPr>
        <w:t xml:space="preserve">. This indicator generated an overall mean rating of 3.64 or </w:t>
      </w:r>
      <w:r w:rsidRPr="001D437E">
        <w:rPr>
          <w:rFonts w:ascii="Arial" w:hAnsi="Arial" w:cs="Arial"/>
          <w:b/>
        </w:rPr>
        <w:t>high.</w:t>
      </w:r>
      <w:r w:rsidRPr="001D437E">
        <w:rPr>
          <w:rFonts w:ascii="Arial" w:hAnsi="Arial" w:cs="Arial"/>
          <w:b/>
        </w:rPr>
        <w:tab/>
      </w:r>
    </w:p>
    <w:p w14:paraId="4F5893B0" w14:textId="77777777" w:rsidR="001841D9" w:rsidRDefault="001841D9" w:rsidP="0003707F">
      <w:pPr>
        <w:ind w:firstLine="720"/>
        <w:contextualSpacing/>
        <w:jc w:val="both"/>
        <w:rPr>
          <w:rFonts w:ascii="Arial" w:hAnsi="Arial" w:cs="Arial"/>
          <w:b/>
        </w:rPr>
      </w:pPr>
    </w:p>
    <w:p w14:paraId="1426B71C" w14:textId="77777777" w:rsidR="001841D9" w:rsidRPr="001D437E" w:rsidRDefault="001841D9" w:rsidP="0003707F">
      <w:pPr>
        <w:ind w:firstLine="720"/>
        <w:contextualSpacing/>
        <w:jc w:val="both"/>
        <w:rPr>
          <w:rFonts w:ascii="Arial" w:hAnsi="Arial" w:cs="Arial"/>
        </w:rPr>
      </w:pPr>
    </w:p>
    <w:p w14:paraId="624BF789" w14:textId="5770672D" w:rsidR="001841D9" w:rsidRPr="00B01DFA" w:rsidRDefault="001841D9" w:rsidP="00B01DFA">
      <w:pPr>
        <w:contextualSpacing/>
        <w:jc w:val="center"/>
        <w:rPr>
          <w:rFonts w:ascii="Arial" w:hAnsi="Arial" w:cs="Arial"/>
        </w:rPr>
      </w:pPr>
      <w:r w:rsidRPr="001D437E">
        <w:rPr>
          <w:rFonts w:ascii="Arial" w:hAnsi="Arial" w:cs="Arial"/>
        </w:rPr>
        <w:t xml:space="preserve">Table </w:t>
      </w:r>
      <w:r w:rsidR="00E72037">
        <w:rPr>
          <w:rFonts w:ascii="Arial" w:hAnsi="Arial" w:cs="Arial"/>
        </w:rPr>
        <w:t>7</w:t>
      </w:r>
    </w:p>
    <w:p w14:paraId="176433EA" w14:textId="77777777" w:rsidR="001841D9" w:rsidRPr="001D437E" w:rsidRDefault="001841D9" w:rsidP="0003707F">
      <w:pPr>
        <w:contextualSpacing/>
        <w:jc w:val="center"/>
        <w:rPr>
          <w:rFonts w:ascii="Arial" w:hAnsi="Arial" w:cs="Arial"/>
          <w:b/>
        </w:rPr>
      </w:pPr>
      <w:r w:rsidRPr="001D437E">
        <w:rPr>
          <w:rFonts w:ascii="Arial" w:hAnsi="Arial" w:cs="Arial"/>
          <w:b/>
          <w:i/>
        </w:rPr>
        <w:t xml:space="preserve"> </w:t>
      </w:r>
      <w:r w:rsidRPr="001D437E">
        <w:rPr>
          <w:rFonts w:ascii="Arial" w:hAnsi="Arial" w:cs="Arial"/>
          <w:b/>
        </w:rPr>
        <w:t>Level of Productive Learning Atmosphere of Public Elementary</w:t>
      </w:r>
    </w:p>
    <w:p w14:paraId="7A28561F" w14:textId="77777777" w:rsidR="001841D9" w:rsidRPr="001D437E" w:rsidRDefault="001841D9" w:rsidP="0003707F">
      <w:pPr>
        <w:contextualSpacing/>
        <w:jc w:val="center"/>
        <w:rPr>
          <w:rFonts w:ascii="Arial" w:hAnsi="Arial" w:cs="Arial"/>
          <w:b/>
        </w:rPr>
      </w:pPr>
      <w:r w:rsidRPr="001D437E">
        <w:rPr>
          <w:rFonts w:ascii="Arial" w:hAnsi="Arial" w:cs="Arial"/>
          <w:b/>
        </w:rPr>
        <w:t xml:space="preserve">Schools in West </w:t>
      </w:r>
      <w:proofErr w:type="spellStart"/>
      <w:r w:rsidRPr="001D437E">
        <w:rPr>
          <w:rFonts w:ascii="Arial" w:hAnsi="Arial" w:cs="Arial"/>
          <w:b/>
        </w:rPr>
        <w:t>Malungon</w:t>
      </w:r>
      <w:proofErr w:type="spellEnd"/>
      <w:r w:rsidRPr="001D437E">
        <w:rPr>
          <w:rFonts w:ascii="Arial" w:hAnsi="Arial" w:cs="Arial"/>
          <w:b/>
        </w:rPr>
        <w:t xml:space="preserve"> District in Terms </w:t>
      </w:r>
    </w:p>
    <w:p w14:paraId="787CD35A" w14:textId="77777777" w:rsidR="001841D9" w:rsidRPr="001D437E" w:rsidRDefault="001841D9" w:rsidP="0003707F">
      <w:pPr>
        <w:contextualSpacing/>
        <w:jc w:val="center"/>
        <w:rPr>
          <w:rFonts w:ascii="Arial" w:hAnsi="Arial" w:cs="Arial"/>
          <w:b/>
        </w:rPr>
      </w:pPr>
      <w:r w:rsidRPr="001D437E">
        <w:rPr>
          <w:rFonts w:ascii="Arial" w:hAnsi="Arial" w:cs="Arial"/>
          <w:b/>
        </w:rPr>
        <w:t>of School-Classroom Lay-out</w:t>
      </w:r>
    </w:p>
    <w:p w14:paraId="67C519B5" w14:textId="77777777" w:rsidR="001841D9" w:rsidRPr="001D437E" w:rsidRDefault="001841D9" w:rsidP="0003707F">
      <w:pPr>
        <w:contextualSpacing/>
        <w:jc w:val="center"/>
        <w:rPr>
          <w:rFonts w:ascii="Arial" w:hAnsi="Arial" w:cs="Arial"/>
          <w:b/>
          <w:sz w:val="32"/>
        </w:rPr>
      </w:pPr>
    </w:p>
    <w:tbl>
      <w:tblPr>
        <w:tblW w:w="0" w:type="auto"/>
        <w:tblBorders>
          <w:top w:val="thinThickSmallGap" w:sz="24" w:space="0" w:color="auto"/>
          <w:left w:val="single" w:sz="4" w:space="0" w:color="auto"/>
          <w:bottom w:val="thinThickSmallGap" w:sz="2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5131"/>
        <w:gridCol w:w="851"/>
        <w:gridCol w:w="1701"/>
      </w:tblGrid>
      <w:tr w:rsidR="001841D9" w:rsidRPr="001D437E" w14:paraId="4F1C979B" w14:textId="77777777" w:rsidTr="00B01DFA">
        <w:tc>
          <w:tcPr>
            <w:tcW w:w="647" w:type="dxa"/>
            <w:tcBorders>
              <w:top w:val="thinThickSmallGap" w:sz="24" w:space="0" w:color="auto"/>
              <w:bottom w:val="single" w:sz="4" w:space="0" w:color="auto"/>
            </w:tcBorders>
            <w:shd w:val="pct20" w:color="auto" w:fill="auto"/>
          </w:tcPr>
          <w:p w14:paraId="0F7811E5" w14:textId="77777777" w:rsidR="001841D9" w:rsidRPr="00B01DFA" w:rsidRDefault="001841D9" w:rsidP="0003707F">
            <w:pPr>
              <w:contextualSpacing/>
              <w:jc w:val="center"/>
              <w:rPr>
                <w:rFonts w:ascii="Arial" w:hAnsi="Arial" w:cs="Arial"/>
                <w:b/>
                <w:sz w:val="16"/>
                <w:szCs w:val="16"/>
              </w:rPr>
            </w:pPr>
            <w:r w:rsidRPr="00B01DFA">
              <w:rPr>
                <w:rFonts w:ascii="Arial" w:hAnsi="Arial" w:cs="Arial"/>
                <w:b/>
                <w:sz w:val="16"/>
                <w:szCs w:val="16"/>
              </w:rPr>
              <w:t>No.</w:t>
            </w:r>
          </w:p>
        </w:tc>
        <w:tc>
          <w:tcPr>
            <w:tcW w:w="5131" w:type="dxa"/>
            <w:tcBorders>
              <w:top w:val="thinThickSmallGap" w:sz="24" w:space="0" w:color="auto"/>
              <w:bottom w:val="single" w:sz="4" w:space="0" w:color="auto"/>
            </w:tcBorders>
            <w:shd w:val="pct20" w:color="auto" w:fill="auto"/>
          </w:tcPr>
          <w:p w14:paraId="0C532934" w14:textId="77777777" w:rsidR="001841D9" w:rsidRPr="00B01DFA" w:rsidRDefault="001841D9" w:rsidP="0003707F">
            <w:pPr>
              <w:contextualSpacing/>
              <w:jc w:val="center"/>
              <w:rPr>
                <w:rFonts w:ascii="Arial" w:hAnsi="Arial" w:cs="Arial"/>
                <w:b/>
                <w:sz w:val="16"/>
                <w:szCs w:val="16"/>
              </w:rPr>
            </w:pPr>
            <w:r w:rsidRPr="00B01DFA">
              <w:rPr>
                <w:rFonts w:ascii="Arial" w:hAnsi="Arial" w:cs="Arial"/>
                <w:b/>
                <w:sz w:val="16"/>
                <w:szCs w:val="16"/>
              </w:rPr>
              <w:t>School-Classroom Lay-out</w:t>
            </w:r>
          </w:p>
          <w:p w14:paraId="6D606D68" w14:textId="77777777" w:rsidR="001841D9" w:rsidRPr="00B01DFA" w:rsidRDefault="001841D9" w:rsidP="0003707F">
            <w:pPr>
              <w:contextualSpacing/>
              <w:jc w:val="center"/>
              <w:rPr>
                <w:rFonts w:ascii="Arial" w:hAnsi="Arial" w:cs="Arial"/>
                <w:b/>
                <w:sz w:val="16"/>
                <w:szCs w:val="16"/>
              </w:rPr>
            </w:pPr>
          </w:p>
        </w:tc>
        <w:tc>
          <w:tcPr>
            <w:tcW w:w="851" w:type="dxa"/>
            <w:tcBorders>
              <w:top w:val="thinThickSmallGap" w:sz="24" w:space="0" w:color="auto"/>
              <w:bottom w:val="single" w:sz="4" w:space="0" w:color="auto"/>
            </w:tcBorders>
            <w:shd w:val="pct20" w:color="auto" w:fill="auto"/>
          </w:tcPr>
          <w:p w14:paraId="27520D7E" w14:textId="77777777" w:rsidR="001841D9" w:rsidRPr="00B01DFA" w:rsidRDefault="001841D9" w:rsidP="0003707F">
            <w:pPr>
              <w:contextualSpacing/>
              <w:jc w:val="center"/>
              <w:rPr>
                <w:rFonts w:ascii="Arial" w:hAnsi="Arial" w:cs="Arial"/>
                <w:b/>
                <w:sz w:val="16"/>
                <w:szCs w:val="16"/>
              </w:rPr>
            </w:pPr>
            <w:r w:rsidRPr="00B01DFA">
              <w:rPr>
                <w:rFonts w:ascii="Arial" w:hAnsi="Arial" w:cs="Arial"/>
                <w:b/>
                <w:sz w:val="16"/>
                <w:szCs w:val="16"/>
              </w:rPr>
              <w:t>Mean</w:t>
            </w:r>
          </w:p>
        </w:tc>
        <w:tc>
          <w:tcPr>
            <w:tcW w:w="1701" w:type="dxa"/>
            <w:tcBorders>
              <w:top w:val="thinThickSmallGap" w:sz="24" w:space="0" w:color="auto"/>
              <w:bottom w:val="single" w:sz="4" w:space="0" w:color="auto"/>
            </w:tcBorders>
            <w:shd w:val="pct20" w:color="auto" w:fill="auto"/>
          </w:tcPr>
          <w:p w14:paraId="11DC6508" w14:textId="77777777" w:rsidR="001841D9" w:rsidRPr="00B01DFA" w:rsidRDefault="001841D9" w:rsidP="0003707F">
            <w:pPr>
              <w:contextualSpacing/>
              <w:jc w:val="center"/>
              <w:rPr>
                <w:rFonts w:ascii="Arial" w:hAnsi="Arial" w:cs="Arial"/>
                <w:b/>
                <w:sz w:val="16"/>
                <w:szCs w:val="16"/>
              </w:rPr>
            </w:pPr>
            <w:r w:rsidRPr="00B01DFA">
              <w:rPr>
                <w:rFonts w:ascii="Arial" w:hAnsi="Arial" w:cs="Arial"/>
                <w:b/>
                <w:sz w:val="16"/>
                <w:szCs w:val="16"/>
              </w:rPr>
              <w:t>Descriptive Equivalent</w:t>
            </w:r>
          </w:p>
        </w:tc>
      </w:tr>
      <w:tr w:rsidR="001841D9" w:rsidRPr="001D437E" w14:paraId="6E2EDD36" w14:textId="77777777" w:rsidTr="00B01DFA">
        <w:tc>
          <w:tcPr>
            <w:tcW w:w="647" w:type="dxa"/>
            <w:tcBorders>
              <w:top w:val="single" w:sz="4" w:space="0" w:color="auto"/>
            </w:tcBorders>
            <w:vAlign w:val="center"/>
          </w:tcPr>
          <w:p w14:paraId="16F0FBE3" w14:textId="77777777" w:rsidR="001841D9" w:rsidRPr="00B01DFA" w:rsidRDefault="001841D9" w:rsidP="0003707F">
            <w:pPr>
              <w:contextualSpacing/>
              <w:jc w:val="center"/>
              <w:rPr>
                <w:rFonts w:ascii="Arial" w:hAnsi="Arial" w:cs="Arial"/>
                <w:sz w:val="16"/>
                <w:szCs w:val="16"/>
              </w:rPr>
            </w:pPr>
            <w:r w:rsidRPr="00B01DFA">
              <w:rPr>
                <w:rFonts w:ascii="Arial" w:hAnsi="Arial" w:cs="Arial"/>
                <w:sz w:val="16"/>
                <w:szCs w:val="16"/>
              </w:rPr>
              <w:t>1</w:t>
            </w:r>
          </w:p>
        </w:tc>
        <w:tc>
          <w:tcPr>
            <w:tcW w:w="5131" w:type="dxa"/>
            <w:tcBorders>
              <w:top w:val="single" w:sz="4" w:space="0" w:color="auto"/>
            </w:tcBorders>
          </w:tcPr>
          <w:p w14:paraId="35FC007E" w14:textId="77777777" w:rsidR="001841D9" w:rsidRPr="00B01DFA" w:rsidRDefault="001841D9" w:rsidP="0003707F">
            <w:pPr>
              <w:contextualSpacing/>
              <w:rPr>
                <w:rFonts w:ascii="Arial" w:hAnsi="Arial" w:cs="Arial"/>
                <w:sz w:val="16"/>
                <w:szCs w:val="16"/>
              </w:rPr>
            </w:pPr>
          </w:p>
          <w:p w14:paraId="1FABB120" w14:textId="77777777" w:rsidR="001841D9" w:rsidRPr="00B01DFA" w:rsidRDefault="001841D9" w:rsidP="0003707F">
            <w:pPr>
              <w:contextualSpacing/>
              <w:rPr>
                <w:rFonts w:ascii="Arial" w:hAnsi="Arial" w:cs="Arial"/>
                <w:sz w:val="16"/>
                <w:szCs w:val="16"/>
              </w:rPr>
            </w:pPr>
            <w:r w:rsidRPr="00B01DFA">
              <w:rPr>
                <w:rFonts w:ascii="Arial" w:hAnsi="Arial" w:cs="Arial"/>
                <w:sz w:val="16"/>
                <w:szCs w:val="16"/>
              </w:rPr>
              <w:t>There is a warm and inviting learning ambiance in every classroom.</w:t>
            </w:r>
          </w:p>
          <w:p w14:paraId="18B6D9D1" w14:textId="77777777" w:rsidR="001841D9" w:rsidRPr="00B01DFA" w:rsidRDefault="001841D9" w:rsidP="0003707F">
            <w:pPr>
              <w:contextualSpacing/>
              <w:rPr>
                <w:rFonts w:ascii="Arial" w:hAnsi="Arial" w:cs="Arial"/>
                <w:sz w:val="16"/>
                <w:szCs w:val="16"/>
              </w:rPr>
            </w:pPr>
          </w:p>
        </w:tc>
        <w:tc>
          <w:tcPr>
            <w:tcW w:w="851" w:type="dxa"/>
            <w:tcBorders>
              <w:top w:val="single" w:sz="4" w:space="0" w:color="auto"/>
            </w:tcBorders>
            <w:vAlign w:val="center"/>
          </w:tcPr>
          <w:p w14:paraId="39CEDB74" w14:textId="77777777" w:rsidR="001841D9" w:rsidRPr="00B01DFA" w:rsidRDefault="001841D9" w:rsidP="0003707F">
            <w:pPr>
              <w:contextualSpacing/>
              <w:jc w:val="center"/>
              <w:rPr>
                <w:rFonts w:ascii="Arial" w:hAnsi="Arial" w:cs="Arial"/>
                <w:color w:val="000000"/>
                <w:sz w:val="16"/>
                <w:szCs w:val="16"/>
              </w:rPr>
            </w:pPr>
            <w:r w:rsidRPr="00B01DFA">
              <w:rPr>
                <w:rFonts w:ascii="Arial" w:hAnsi="Arial" w:cs="Arial"/>
                <w:color w:val="000000"/>
                <w:sz w:val="16"/>
                <w:szCs w:val="16"/>
              </w:rPr>
              <w:t>3.10</w:t>
            </w:r>
          </w:p>
        </w:tc>
        <w:tc>
          <w:tcPr>
            <w:tcW w:w="1701" w:type="dxa"/>
            <w:tcBorders>
              <w:top w:val="single" w:sz="4" w:space="0" w:color="auto"/>
            </w:tcBorders>
            <w:vAlign w:val="center"/>
          </w:tcPr>
          <w:p w14:paraId="4FC5B147" w14:textId="77777777" w:rsidR="001841D9" w:rsidRPr="00B01DFA" w:rsidRDefault="001841D9" w:rsidP="0003707F">
            <w:pPr>
              <w:contextualSpacing/>
              <w:jc w:val="center"/>
              <w:rPr>
                <w:rFonts w:ascii="Arial" w:hAnsi="Arial" w:cs="Arial"/>
                <w:sz w:val="16"/>
                <w:szCs w:val="16"/>
              </w:rPr>
            </w:pPr>
            <w:r w:rsidRPr="00B01DFA">
              <w:rPr>
                <w:rFonts w:ascii="Arial" w:hAnsi="Arial" w:cs="Arial"/>
                <w:sz w:val="16"/>
                <w:szCs w:val="16"/>
              </w:rPr>
              <w:t xml:space="preserve">Moderate </w:t>
            </w:r>
          </w:p>
        </w:tc>
      </w:tr>
      <w:tr w:rsidR="001841D9" w:rsidRPr="001D437E" w14:paraId="5F4AD570" w14:textId="77777777" w:rsidTr="00B01DFA">
        <w:tc>
          <w:tcPr>
            <w:tcW w:w="647" w:type="dxa"/>
            <w:vAlign w:val="center"/>
          </w:tcPr>
          <w:p w14:paraId="16E95A74" w14:textId="77777777" w:rsidR="001841D9" w:rsidRPr="00B01DFA" w:rsidRDefault="001841D9" w:rsidP="0003707F">
            <w:pPr>
              <w:contextualSpacing/>
              <w:jc w:val="center"/>
              <w:rPr>
                <w:rFonts w:ascii="Arial" w:hAnsi="Arial" w:cs="Arial"/>
                <w:sz w:val="16"/>
                <w:szCs w:val="16"/>
              </w:rPr>
            </w:pPr>
            <w:r w:rsidRPr="00B01DFA">
              <w:rPr>
                <w:rFonts w:ascii="Arial" w:hAnsi="Arial" w:cs="Arial"/>
                <w:sz w:val="16"/>
                <w:szCs w:val="16"/>
              </w:rPr>
              <w:t>2</w:t>
            </w:r>
          </w:p>
        </w:tc>
        <w:tc>
          <w:tcPr>
            <w:tcW w:w="5131" w:type="dxa"/>
          </w:tcPr>
          <w:p w14:paraId="113FD51B" w14:textId="77777777" w:rsidR="001841D9" w:rsidRPr="00B01DFA" w:rsidRDefault="001841D9" w:rsidP="0003707F">
            <w:pPr>
              <w:contextualSpacing/>
              <w:rPr>
                <w:rFonts w:ascii="Arial" w:hAnsi="Arial" w:cs="Arial"/>
                <w:sz w:val="16"/>
                <w:szCs w:val="16"/>
              </w:rPr>
            </w:pPr>
          </w:p>
          <w:p w14:paraId="58DF32CA" w14:textId="77777777" w:rsidR="001841D9" w:rsidRPr="00B01DFA" w:rsidRDefault="001841D9" w:rsidP="0003707F">
            <w:pPr>
              <w:contextualSpacing/>
              <w:rPr>
                <w:rFonts w:ascii="Arial" w:hAnsi="Arial" w:cs="Arial"/>
                <w:sz w:val="16"/>
                <w:szCs w:val="16"/>
              </w:rPr>
            </w:pPr>
            <w:r w:rsidRPr="00B01DFA">
              <w:rPr>
                <w:rFonts w:ascii="Arial" w:hAnsi="Arial" w:cs="Arial"/>
                <w:sz w:val="16"/>
                <w:szCs w:val="16"/>
              </w:rPr>
              <w:t>Classroom is spacious, with natural light and flowing fresh air.</w:t>
            </w:r>
          </w:p>
          <w:p w14:paraId="05AC6240" w14:textId="77777777" w:rsidR="001841D9" w:rsidRPr="00B01DFA" w:rsidRDefault="001841D9" w:rsidP="0003707F">
            <w:pPr>
              <w:contextualSpacing/>
              <w:rPr>
                <w:rFonts w:ascii="Arial" w:hAnsi="Arial" w:cs="Arial"/>
                <w:sz w:val="16"/>
                <w:szCs w:val="16"/>
              </w:rPr>
            </w:pPr>
          </w:p>
        </w:tc>
        <w:tc>
          <w:tcPr>
            <w:tcW w:w="851" w:type="dxa"/>
            <w:vAlign w:val="center"/>
          </w:tcPr>
          <w:p w14:paraId="4141F62F" w14:textId="77777777" w:rsidR="001841D9" w:rsidRPr="00B01DFA" w:rsidRDefault="001841D9" w:rsidP="0003707F">
            <w:pPr>
              <w:contextualSpacing/>
              <w:jc w:val="center"/>
              <w:rPr>
                <w:rFonts w:ascii="Arial" w:hAnsi="Arial" w:cs="Arial"/>
                <w:color w:val="000000"/>
                <w:sz w:val="16"/>
                <w:szCs w:val="16"/>
              </w:rPr>
            </w:pPr>
            <w:r w:rsidRPr="00B01DFA">
              <w:rPr>
                <w:rFonts w:ascii="Arial" w:hAnsi="Arial" w:cs="Arial"/>
                <w:color w:val="000000"/>
                <w:sz w:val="16"/>
                <w:szCs w:val="16"/>
              </w:rPr>
              <w:t>3.90</w:t>
            </w:r>
          </w:p>
        </w:tc>
        <w:tc>
          <w:tcPr>
            <w:tcW w:w="1701" w:type="dxa"/>
            <w:vAlign w:val="center"/>
          </w:tcPr>
          <w:p w14:paraId="1A8E471D" w14:textId="77777777" w:rsidR="001841D9" w:rsidRPr="00B01DFA" w:rsidRDefault="001841D9" w:rsidP="0003707F">
            <w:pPr>
              <w:contextualSpacing/>
              <w:jc w:val="center"/>
              <w:rPr>
                <w:rFonts w:ascii="Arial" w:hAnsi="Arial" w:cs="Arial"/>
                <w:sz w:val="16"/>
                <w:szCs w:val="16"/>
              </w:rPr>
            </w:pPr>
            <w:r w:rsidRPr="00B01DFA">
              <w:rPr>
                <w:rFonts w:ascii="Arial" w:hAnsi="Arial" w:cs="Arial"/>
                <w:sz w:val="16"/>
                <w:szCs w:val="16"/>
              </w:rPr>
              <w:t xml:space="preserve">High </w:t>
            </w:r>
          </w:p>
        </w:tc>
      </w:tr>
      <w:tr w:rsidR="001841D9" w:rsidRPr="001D437E" w14:paraId="17A48E46" w14:textId="77777777" w:rsidTr="00B01DFA">
        <w:tc>
          <w:tcPr>
            <w:tcW w:w="647" w:type="dxa"/>
            <w:vAlign w:val="center"/>
          </w:tcPr>
          <w:p w14:paraId="54EB027A" w14:textId="77777777" w:rsidR="001841D9" w:rsidRPr="00B01DFA" w:rsidRDefault="001841D9" w:rsidP="0003707F">
            <w:pPr>
              <w:contextualSpacing/>
              <w:jc w:val="center"/>
              <w:rPr>
                <w:rFonts w:ascii="Arial" w:hAnsi="Arial" w:cs="Arial"/>
                <w:sz w:val="16"/>
                <w:szCs w:val="16"/>
              </w:rPr>
            </w:pPr>
            <w:r w:rsidRPr="00B01DFA">
              <w:rPr>
                <w:rFonts w:ascii="Arial" w:hAnsi="Arial" w:cs="Arial"/>
                <w:sz w:val="16"/>
                <w:szCs w:val="16"/>
              </w:rPr>
              <w:t>3</w:t>
            </w:r>
          </w:p>
        </w:tc>
        <w:tc>
          <w:tcPr>
            <w:tcW w:w="5131" w:type="dxa"/>
          </w:tcPr>
          <w:p w14:paraId="56CAE586" w14:textId="77777777" w:rsidR="001841D9" w:rsidRPr="00B01DFA" w:rsidRDefault="001841D9" w:rsidP="0003707F">
            <w:pPr>
              <w:contextualSpacing/>
              <w:rPr>
                <w:rFonts w:ascii="Arial" w:hAnsi="Arial" w:cs="Arial"/>
                <w:sz w:val="16"/>
                <w:szCs w:val="16"/>
              </w:rPr>
            </w:pPr>
          </w:p>
          <w:p w14:paraId="40D43267" w14:textId="77777777" w:rsidR="001841D9" w:rsidRPr="00B01DFA" w:rsidRDefault="001841D9" w:rsidP="0003707F">
            <w:pPr>
              <w:contextualSpacing/>
              <w:rPr>
                <w:rFonts w:ascii="Arial" w:hAnsi="Arial" w:cs="Arial"/>
                <w:sz w:val="16"/>
                <w:szCs w:val="16"/>
              </w:rPr>
            </w:pPr>
            <w:r w:rsidRPr="00B01DFA">
              <w:rPr>
                <w:rFonts w:ascii="Arial" w:hAnsi="Arial" w:cs="Arial"/>
                <w:sz w:val="16"/>
                <w:szCs w:val="16"/>
              </w:rPr>
              <w:t xml:space="preserve">The chairs and other furniture are well- arranged for easy transfers and other instructional materials are neatly organized. </w:t>
            </w:r>
          </w:p>
          <w:p w14:paraId="279E6266" w14:textId="77777777" w:rsidR="001841D9" w:rsidRPr="00B01DFA" w:rsidRDefault="001841D9" w:rsidP="0003707F">
            <w:pPr>
              <w:contextualSpacing/>
              <w:rPr>
                <w:rFonts w:ascii="Arial" w:hAnsi="Arial" w:cs="Arial"/>
                <w:sz w:val="16"/>
                <w:szCs w:val="16"/>
              </w:rPr>
            </w:pPr>
          </w:p>
        </w:tc>
        <w:tc>
          <w:tcPr>
            <w:tcW w:w="851" w:type="dxa"/>
            <w:vAlign w:val="center"/>
          </w:tcPr>
          <w:p w14:paraId="0231B9C0" w14:textId="77777777" w:rsidR="001841D9" w:rsidRPr="00B01DFA" w:rsidRDefault="001841D9" w:rsidP="0003707F">
            <w:pPr>
              <w:contextualSpacing/>
              <w:jc w:val="center"/>
              <w:rPr>
                <w:rFonts w:ascii="Arial" w:hAnsi="Arial" w:cs="Arial"/>
                <w:color w:val="000000"/>
                <w:sz w:val="16"/>
                <w:szCs w:val="16"/>
              </w:rPr>
            </w:pPr>
            <w:r w:rsidRPr="00B01DFA">
              <w:rPr>
                <w:rFonts w:ascii="Arial" w:hAnsi="Arial" w:cs="Arial"/>
                <w:color w:val="000000"/>
                <w:sz w:val="16"/>
                <w:szCs w:val="16"/>
              </w:rPr>
              <w:lastRenderedPageBreak/>
              <w:t>3.80</w:t>
            </w:r>
          </w:p>
        </w:tc>
        <w:tc>
          <w:tcPr>
            <w:tcW w:w="1701" w:type="dxa"/>
            <w:vAlign w:val="center"/>
          </w:tcPr>
          <w:p w14:paraId="48AFB44B" w14:textId="77777777" w:rsidR="001841D9" w:rsidRPr="00B01DFA" w:rsidRDefault="001841D9" w:rsidP="0003707F">
            <w:pPr>
              <w:contextualSpacing/>
              <w:jc w:val="center"/>
              <w:rPr>
                <w:rFonts w:ascii="Arial" w:hAnsi="Arial" w:cs="Arial"/>
                <w:sz w:val="16"/>
                <w:szCs w:val="16"/>
              </w:rPr>
            </w:pPr>
            <w:r w:rsidRPr="00B01DFA">
              <w:rPr>
                <w:rFonts w:ascii="Arial" w:hAnsi="Arial" w:cs="Arial"/>
                <w:sz w:val="16"/>
                <w:szCs w:val="16"/>
              </w:rPr>
              <w:t xml:space="preserve">High </w:t>
            </w:r>
          </w:p>
        </w:tc>
      </w:tr>
      <w:tr w:rsidR="001841D9" w:rsidRPr="001D437E" w14:paraId="46F96BF1" w14:textId="77777777" w:rsidTr="00B01DFA">
        <w:tc>
          <w:tcPr>
            <w:tcW w:w="647" w:type="dxa"/>
            <w:vAlign w:val="center"/>
          </w:tcPr>
          <w:p w14:paraId="1EF2C290" w14:textId="77777777" w:rsidR="001841D9" w:rsidRPr="00B01DFA" w:rsidRDefault="001841D9" w:rsidP="0003707F">
            <w:pPr>
              <w:contextualSpacing/>
              <w:jc w:val="center"/>
              <w:rPr>
                <w:rFonts w:ascii="Arial" w:hAnsi="Arial" w:cs="Arial"/>
                <w:sz w:val="16"/>
                <w:szCs w:val="16"/>
              </w:rPr>
            </w:pPr>
            <w:r w:rsidRPr="00B01DFA">
              <w:rPr>
                <w:rFonts w:ascii="Arial" w:hAnsi="Arial" w:cs="Arial"/>
                <w:sz w:val="16"/>
                <w:szCs w:val="16"/>
              </w:rPr>
              <w:t>4</w:t>
            </w:r>
          </w:p>
        </w:tc>
        <w:tc>
          <w:tcPr>
            <w:tcW w:w="5131" w:type="dxa"/>
          </w:tcPr>
          <w:p w14:paraId="621ECB74" w14:textId="77777777" w:rsidR="001841D9" w:rsidRPr="00B01DFA" w:rsidRDefault="001841D9" w:rsidP="0003707F">
            <w:pPr>
              <w:contextualSpacing/>
              <w:rPr>
                <w:rFonts w:ascii="Arial" w:hAnsi="Arial" w:cs="Arial"/>
                <w:sz w:val="16"/>
                <w:szCs w:val="16"/>
              </w:rPr>
            </w:pPr>
          </w:p>
          <w:p w14:paraId="5270035F" w14:textId="77777777" w:rsidR="001841D9" w:rsidRPr="00B01DFA" w:rsidRDefault="001841D9" w:rsidP="0003707F">
            <w:pPr>
              <w:contextualSpacing/>
              <w:rPr>
                <w:rFonts w:ascii="Arial" w:hAnsi="Arial" w:cs="Arial"/>
                <w:sz w:val="16"/>
                <w:szCs w:val="16"/>
              </w:rPr>
            </w:pPr>
            <w:r w:rsidRPr="00B01DFA">
              <w:rPr>
                <w:rFonts w:ascii="Arial" w:hAnsi="Arial" w:cs="Arial"/>
                <w:sz w:val="16"/>
                <w:szCs w:val="16"/>
              </w:rPr>
              <w:t>Journals, posters, magazines and other subject related materials are made available for students.</w:t>
            </w:r>
          </w:p>
          <w:p w14:paraId="2E3E325F" w14:textId="77777777" w:rsidR="001841D9" w:rsidRPr="00B01DFA" w:rsidRDefault="001841D9" w:rsidP="0003707F">
            <w:pPr>
              <w:contextualSpacing/>
              <w:rPr>
                <w:rFonts w:ascii="Arial" w:hAnsi="Arial" w:cs="Arial"/>
                <w:sz w:val="16"/>
                <w:szCs w:val="16"/>
              </w:rPr>
            </w:pPr>
          </w:p>
        </w:tc>
        <w:tc>
          <w:tcPr>
            <w:tcW w:w="851" w:type="dxa"/>
            <w:vAlign w:val="center"/>
          </w:tcPr>
          <w:p w14:paraId="231F3EB4" w14:textId="77777777" w:rsidR="001841D9" w:rsidRPr="00B01DFA" w:rsidRDefault="001841D9" w:rsidP="0003707F">
            <w:pPr>
              <w:contextualSpacing/>
              <w:jc w:val="center"/>
              <w:rPr>
                <w:rFonts w:ascii="Arial" w:hAnsi="Arial" w:cs="Arial"/>
                <w:color w:val="000000"/>
                <w:sz w:val="16"/>
                <w:szCs w:val="16"/>
              </w:rPr>
            </w:pPr>
            <w:r w:rsidRPr="00B01DFA">
              <w:rPr>
                <w:rFonts w:ascii="Arial" w:hAnsi="Arial" w:cs="Arial"/>
                <w:color w:val="000000"/>
                <w:sz w:val="16"/>
                <w:szCs w:val="16"/>
              </w:rPr>
              <w:t>3.80</w:t>
            </w:r>
          </w:p>
        </w:tc>
        <w:tc>
          <w:tcPr>
            <w:tcW w:w="1701" w:type="dxa"/>
            <w:vAlign w:val="center"/>
          </w:tcPr>
          <w:p w14:paraId="00B55137" w14:textId="77777777" w:rsidR="001841D9" w:rsidRPr="00B01DFA" w:rsidRDefault="001841D9" w:rsidP="0003707F">
            <w:pPr>
              <w:contextualSpacing/>
              <w:jc w:val="center"/>
              <w:rPr>
                <w:rFonts w:ascii="Arial" w:hAnsi="Arial" w:cs="Arial"/>
                <w:sz w:val="16"/>
                <w:szCs w:val="16"/>
              </w:rPr>
            </w:pPr>
            <w:r w:rsidRPr="00B01DFA">
              <w:rPr>
                <w:rFonts w:ascii="Arial" w:hAnsi="Arial" w:cs="Arial"/>
                <w:sz w:val="16"/>
                <w:szCs w:val="16"/>
              </w:rPr>
              <w:t xml:space="preserve">High </w:t>
            </w:r>
          </w:p>
        </w:tc>
      </w:tr>
      <w:tr w:rsidR="001841D9" w:rsidRPr="001D437E" w14:paraId="277AEB21" w14:textId="77777777" w:rsidTr="00B01DFA">
        <w:tc>
          <w:tcPr>
            <w:tcW w:w="647" w:type="dxa"/>
            <w:vAlign w:val="center"/>
          </w:tcPr>
          <w:p w14:paraId="69AEE8E5" w14:textId="77777777" w:rsidR="001841D9" w:rsidRPr="00B01DFA" w:rsidRDefault="001841D9" w:rsidP="0003707F">
            <w:pPr>
              <w:contextualSpacing/>
              <w:jc w:val="center"/>
              <w:rPr>
                <w:rFonts w:ascii="Arial" w:hAnsi="Arial" w:cs="Arial"/>
                <w:sz w:val="16"/>
                <w:szCs w:val="16"/>
              </w:rPr>
            </w:pPr>
            <w:r w:rsidRPr="00B01DFA">
              <w:rPr>
                <w:rFonts w:ascii="Arial" w:hAnsi="Arial" w:cs="Arial"/>
                <w:sz w:val="16"/>
                <w:szCs w:val="16"/>
              </w:rPr>
              <w:t>5</w:t>
            </w:r>
          </w:p>
        </w:tc>
        <w:tc>
          <w:tcPr>
            <w:tcW w:w="5131" w:type="dxa"/>
          </w:tcPr>
          <w:p w14:paraId="76299784" w14:textId="77777777" w:rsidR="001841D9" w:rsidRPr="00B01DFA" w:rsidRDefault="001841D9" w:rsidP="0003707F">
            <w:pPr>
              <w:contextualSpacing/>
              <w:rPr>
                <w:rFonts w:ascii="Arial" w:hAnsi="Arial" w:cs="Arial"/>
                <w:sz w:val="16"/>
                <w:szCs w:val="16"/>
              </w:rPr>
            </w:pPr>
          </w:p>
          <w:p w14:paraId="34A6AC99" w14:textId="77777777" w:rsidR="001841D9" w:rsidRPr="00B01DFA" w:rsidRDefault="001841D9" w:rsidP="0003707F">
            <w:pPr>
              <w:contextualSpacing/>
              <w:rPr>
                <w:rFonts w:ascii="Arial" w:hAnsi="Arial" w:cs="Arial"/>
                <w:sz w:val="16"/>
                <w:szCs w:val="16"/>
              </w:rPr>
            </w:pPr>
            <w:r w:rsidRPr="00B01DFA">
              <w:rPr>
                <w:rFonts w:ascii="Arial" w:hAnsi="Arial" w:cs="Arial"/>
                <w:sz w:val="16"/>
                <w:szCs w:val="16"/>
              </w:rPr>
              <w:t>School policies, code of discipline and other school information items are posted in conspicuous places inside the campus.</w:t>
            </w:r>
          </w:p>
          <w:p w14:paraId="793836FB" w14:textId="77777777" w:rsidR="001841D9" w:rsidRPr="00B01DFA" w:rsidRDefault="001841D9" w:rsidP="0003707F">
            <w:pPr>
              <w:contextualSpacing/>
              <w:rPr>
                <w:rFonts w:ascii="Arial" w:hAnsi="Arial" w:cs="Arial"/>
                <w:sz w:val="16"/>
                <w:szCs w:val="16"/>
              </w:rPr>
            </w:pPr>
          </w:p>
        </w:tc>
        <w:tc>
          <w:tcPr>
            <w:tcW w:w="851" w:type="dxa"/>
            <w:vAlign w:val="center"/>
          </w:tcPr>
          <w:p w14:paraId="7CA22D5F" w14:textId="77777777" w:rsidR="001841D9" w:rsidRPr="00B01DFA" w:rsidRDefault="001841D9" w:rsidP="0003707F">
            <w:pPr>
              <w:contextualSpacing/>
              <w:jc w:val="center"/>
              <w:rPr>
                <w:rFonts w:ascii="Arial" w:hAnsi="Arial" w:cs="Arial"/>
                <w:color w:val="000000"/>
                <w:sz w:val="16"/>
                <w:szCs w:val="16"/>
              </w:rPr>
            </w:pPr>
            <w:r w:rsidRPr="00B01DFA">
              <w:rPr>
                <w:rFonts w:ascii="Arial" w:hAnsi="Arial" w:cs="Arial"/>
                <w:color w:val="000000"/>
                <w:sz w:val="16"/>
                <w:szCs w:val="16"/>
              </w:rPr>
              <w:t>3.60</w:t>
            </w:r>
          </w:p>
        </w:tc>
        <w:tc>
          <w:tcPr>
            <w:tcW w:w="1701" w:type="dxa"/>
            <w:vAlign w:val="center"/>
          </w:tcPr>
          <w:p w14:paraId="74B38ED1" w14:textId="77777777" w:rsidR="001841D9" w:rsidRPr="00B01DFA" w:rsidRDefault="001841D9" w:rsidP="0003707F">
            <w:pPr>
              <w:contextualSpacing/>
              <w:jc w:val="center"/>
              <w:rPr>
                <w:rFonts w:ascii="Arial" w:hAnsi="Arial" w:cs="Arial"/>
                <w:sz w:val="16"/>
                <w:szCs w:val="16"/>
              </w:rPr>
            </w:pPr>
            <w:r w:rsidRPr="00B01DFA">
              <w:rPr>
                <w:rFonts w:ascii="Arial" w:hAnsi="Arial" w:cs="Arial"/>
                <w:sz w:val="16"/>
                <w:szCs w:val="16"/>
              </w:rPr>
              <w:t xml:space="preserve">High </w:t>
            </w:r>
          </w:p>
        </w:tc>
      </w:tr>
      <w:tr w:rsidR="001841D9" w:rsidRPr="001D437E" w14:paraId="4C37CC8D" w14:textId="77777777" w:rsidTr="00B01DFA">
        <w:tc>
          <w:tcPr>
            <w:tcW w:w="5778" w:type="dxa"/>
            <w:gridSpan w:val="2"/>
          </w:tcPr>
          <w:p w14:paraId="319B0690" w14:textId="77777777" w:rsidR="001841D9" w:rsidRPr="00B01DFA" w:rsidRDefault="001841D9" w:rsidP="0003707F">
            <w:pPr>
              <w:contextualSpacing/>
              <w:jc w:val="center"/>
              <w:rPr>
                <w:rFonts w:ascii="Arial" w:hAnsi="Arial" w:cs="Arial"/>
                <w:b/>
                <w:i/>
                <w:sz w:val="16"/>
                <w:szCs w:val="16"/>
              </w:rPr>
            </w:pPr>
          </w:p>
          <w:p w14:paraId="23579749" w14:textId="77777777" w:rsidR="001841D9" w:rsidRPr="00B01DFA" w:rsidRDefault="001841D9" w:rsidP="0003707F">
            <w:pPr>
              <w:contextualSpacing/>
              <w:jc w:val="center"/>
              <w:rPr>
                <w:rFonts w:ascii="Arial" w:hAnsi="Arial" w:cs="Arial"/>
                <w:b/>
                <w:i/>
                <w:sz w:val="16"/>
                <w:szCs w:val="16"/>
              </w:rPr>
            </w:pPr>
            <w:r w:rsidRPr="00B01DFA">
              <w:rPr>
                <w:rFonts w:ascii="Arial" w:hAnsi="Arial" w:cs="Arial"/>
                <w:b/>
                <w:i/>
                <w:sz w:val="16"/>
                <w:szCs w:val="16"/>
              </w:rPr>
              <w:t>Overall</w:t>
            </w:r>
          </w:p>
          <w:p w14:paraId="72537E3E" w14:textId="77777777" w:rsidR="001841D9" w:rsidRPr="00B01DFA" w:rsidRDefault="001841D9" w:rsidP="0003707F">
            <w:pPr>
              <w:contextualSpacing/>
              <w:jc w:val="center"/>
              <w:rPr>
                <w:rFonts w:ascii="Arial" w:hAnsi="Arial" w:cs="Arial"/>
                <w:b/>
                <w:i/>
                <w:sz w:val="16"/>
                <w:szCs w:val="16"/>
              </w:rPr>
            </w:pPr>
          </w:p>
        </w:tc>
        <w:tc>
          <w:tcPr>
            <w:tcW w:w="851" w:type="dxa"/>
            <w:vAlign w:val="center"/>
          </w:tcPr>
          <w:p w14:paraId="081F0F9B" w14:textId="77777777" w:rsidR="001841D9" w:rsidRPr="00B01DFA" w:rsidRDefault="001841D9" w:rsidP="0003707F">
            <w:pPr>
              <w:contextualSpacing/>
              <w:jc w:val="center"/>
              <w:rPr>
                <w:rFonts w:ascii="Arial" w:hAnsi="Arial" w:cs="Arial"/>
                <w:b/>
                <w:i/>
                <w:sz w:val="16"/>
                <w:szCs w:val="16"/>
              </w:rPr>
            </w:pPr>
            <w:r w:rsidRPr="00B01DFA">
              <w:rPr>
                <w:rFonts w:ascii="Arial" w:hAnsi="Arial" w:cs="Arial"/>
                <w:b/>
                <w:i/>
                <w:sz w:val="16"/>
                <w:szCs w:val="16"/>
              </w:rPr>
              <w:t>3.64</w:t>
            </w:r>
          </w:p>
        </w:tc>
        <w:tc>
          <w:tcPr>
            <w:tcW w:w="1701" w:type="dxa"/>
            <w:vAlign w:val="center"/>
          </w:tcPr>
          <w:p w14:paraId="2AA6632F" w14:textId="77777777" w:rsidR="001841D9" w:rsidRPr="00B01DFA" w:rsidRDefault="001841D9" w:rsidP="0003707F">
            <w:pPr>
              <w:contextualSpacing/>
              <w:jc w:val="center"/>
              <w:rPr>
                <w:rFonts w:ascii="Arial" w:hAnsi="Arial" w:cs="Arial"/>
                <w:b/>
                <w:bCs/>
                <w:i/>
                <w:color w:val="000000"/>
                <w:sz w:val="16"/>
                <w:szCs w:val="16"/>
              </w:rPr>
            </w:pPr>
            <w:r w:rsidRPr="00B01DFA">
              <w:rPr>
                <w:rFonts w:ascii="Arial" w:hAnsi="Arial" w:cs="Arial"/>
                <w:b/>
                <w:i/>
                <w:sz w:val="16"/>
                <w:szCs w:val="16"/>
              </w:rPr>
              <w:t xml:space="preserve">High </w:t>
            </w:r>
          </w:p>
        </w:tc>
      </w:tr>
    </w:tbl>
    <w:p w14:paraId="13AF2C32" w14:textId="77777777" w:rsidR="001841D9" w:rsidRPr="001D437E" w:rsidRDefault="001841D9" w:rsidP="0003707F">
      <w:pPr>
        <w:contextualSpacing/>
        <w:jc w:val="both"/>
        <w:rPr>
          <w:rFonts w:ascii="Arial" w:hAnsi="Arial" w:cs="Arial"/>
          <w:b/>
        </w:rPr>
      </w:pPr>
      <w:r w:rsidRPr="001D437E">
        <w:rPr>
          <w:rFonts w:ascii="Arial" w:hAnsi="Arial" w:cs="Arial"/>
          <w:b/>
        </w:rPr>
        <w:tab/>
      </w:r>
    </w:p>
    <w:p w14:paraId="423F2E04" w14:textId="77777777" w:rsidR="001841D9" w:rsidRPr="001D437E" w:rsidRDefault="001841D9" w:rsidP="0003707F">
      <w:pPr>
        <w:ind w:firstLine="720"/>
        <w:contextualSpacing/>
        <w:jc w:val="both"/>
        <w:rPr>
          <w:rFonts w:ascii="Arial" w:hAnsi="Arial" w:cs="Arial"/>
        </w:rPr>
      </w:pPr>
      <w:r w:rsidRPr="001D437E">
        <w:rPr>
          <w:rFonts w:ascii="Arial" w:hAnsi="Arial" w:cs="Arial"/>
        </w:rPr>
        <w:t xml:space="preserve">It can be noted from the table that the four items in this indicator obtained mean ratings equivalent to high. The findings imply that classrooms and other physical attributes are designed and provided for effective teaching and learning. Further, the item on spacious classroom with natural light and air got the highest mean. This </w:t>
      </w:r>
      <w:proofErr w:type="gramStart"/>
      <w:r w:rsidRPr="001D437E">
        <w:rPr>
          <w:rFonts w:ascii="Arial" w:hAnsi="Arial" w:cs="Arial"/>
        </w:rPr>
        <w:t>feature  of</w:t>
      </w:r>
      <w:proofErr w:type="gramEnd"/>
      <w:r w:rsidRPr="001D437E">
        <w:rPr>
          <w:rFonts w:ascii="Arial" w:hAnsi="Arial" w:cs="Arial"/>
        </w:rPr>
        <w:t xml:space="preserve"> learning atmosphere can be attributed  the statement of </w:t>
      </w:r>
      <w:proofErr w:type="spellStart"/>
      <w:r w:rsidRPr="001D437E">
        <w:rPr>
          <w:rFonts w:ascii="Arial" w:hAnsi="Arial" w:cs="Arial"/>
        </w:rPr>
        <w:t>Llovan</w:t>
      </w:r>
      <w:proofErr w:type="spellEnd"/>
      <w:r w:rsidRPr="001D437E">
        <w:rPr>
          <w:rFonts w:ascii="Arial" w:hAnsi="Arial" w:cs="Arial"/>
        </w:rPr>
        <w:t xml:space="preserve"> (2008) that classrooms and specific places where learning process take place must be free from disturbance and must be favorable to student learning. </w:t>
      </w:r>
    </w:p>
    <w:p w14:paraId="0CD51D9B" w14:textId="56085A5E" w:rsidR="001841D9" w:rsidRPr="00B01DFA" w:rsidRDefault="001841D9" w:rsidP="0003707F">
      <w:pPr>
        <w:contextualSpacing/>
        <w:jc w:val="both"/>
        <w:rPr>
          <w:rFonts w:ascii="Arial" w:hAnsi="Arial" w:cs="Arial"/>
          <w:iCs/>
        </w:rPr>
      </w:pPr>
      <w:r w:rsidRPr="00B01DFA">
        <w:rPr>
          <w:rFonts w:ascii="Arial" w:hAnsi="Arial" w:cs="Arial"/>
          <w:b/>
          <w:iCs/>
        </w:rPr>
        <w:t xml:space="preserve">School Activities. </w:t>
      </w:r>
      <w:r w:rsidRPr="00B01DFA">
        <w:rPr>
          <w:rFonts w:ascii="Arial" w:hAnsi="Arial" w:cs="Arial"/>
          <w:iCs/>
        </w:rPr>
        <w:t xml:space="preserve">Presented in Table </w:t>
      </w:r>
      <w:r w:rsidR="00E72037">
        <w:rPr>
          <w:rFonts w:ascii="Arial" w:hAnsi="Arial" w:cs="Arial"/>
          <w:iCs/>
        </w:rPr>
        <w:t>8</w:t>
      </w:r>
      <w:r w:rsidRPr="00B01DFA">
        <w:rPr>
          <w:rFonts w:ascii="Arial" w:hAnsi="Arial" w:cs="Arial"/>
          <w:iCs/>
        </w:rPr>
        <w:t xml:space="preserve"> are the data on the level of productive learning atmosphere in terms of school activities. Items are presented based on the obtained mean ratings: psychosocial activities like peer counseling, retreat and teambuilding are done to develop the social interactions skill of pupils gained a mean rating of 3.60 described as </w:t>
      </w:r>
      <w:r w:rsidRPr="00B01DFA">
        <w:rPr>
          <w:rFonts w:ascii="Arial" w:hAnsi="Arial" w:cs="Arial"/>
          <w:b/>
          <w:iCs/>
        </w:rPr>
        <w:t>high</w:t>
      </w:r>
      <w:r w:rsidRPr="00B01DFA">
        <w:rPr>
          <w:rFonts w:ascii="Arial" w:hAnsi="Arial" w:cs="Arial"/>
          <w:iCs/>
        </w:rPr>
        <w:t xml:space="preserve">; interfaith activities are regularly done to cater spiritual needs of learners and collaborative activities across disciplines are held collected the same mean ratings of (3.40) described as </w:t>
      </w:r>
      <w:r w:rsidRPr="00B01DFA">
        <w:rPr>
          <w:rFonts w:ascii="Arial" w:hAnsi="Arial" w:cs="Arial"/>
          <w:b/>
          <w:iCs/>
        </w:rPr>
        <w:t>moderate</w:t>
      </w:r>
      <w:r w:rsidRPr="00B01DFA">
        <w:rPr>
          <w:rFonts w:ascii="Arial" w:hAnsi="Arial" w:cs="Arial"/>
          <w:iCs/>
        </w:rPr>
        <w:t xml:space="preserve">; spirit of nationalism is underscored in activities like </w:t>
      </w:r>
      <w:proofErr w:type="spellStart"/>
      <w:r w:rsidRPr="00B01DFA">
        <w:rPr>
          <w:rFonts w:ascii="Arial" w:hAnsi="Arial" w:cs="Arial"/>
          <w:iCs/>
        </w:rPr>
        <w:t>Buwan</w:t>
      </w:r>
      <w:proofErr w:type="spellEnd"/>
      <w:r w:rsidRPr="00B01DFA">
        <w:rPr>
          <w:rFonts w:ascii="Arial" w:hAnsi="Arial" w:cs="Arial"/>
          <w:iCs/>
        </w:rPr>
        <w:t xml:space="preserve"> ng </w:t>
      </w:r>
      <w:proofErr w:type="spellStart"/>
      <w:r w:rsidRPr="00B01DFA">
        <w:rPr>
          <w:rFonts w:ascii="Arial" w:hAnsi="Arial" w:cs="Arial"/>
          <w:iCs/>
        </w:rPr>
        <w:t>Wika</w:t>
      </w:r>
      <w:proofErr w:type="spellEnd"/>
      <w:r w:rsidRPr="00B01DFA">
        <w:rPr>
          <w:rFonts w:ascii="Arial" w:hAnsi="Arial" w:cs="Arial"/>
          <w:iCs/>
        </w:rPr>
        <w:t xml:space="preserve">, UN Day and EDSA day celebrations gained </w:t>
      </w:r>
    </w:p>
    <w:p w14:paraId="66DD8817" w14:textId="77777777" w:rsidR="001841D9" w:rsidRPr="001D437E" w:rsidRDefault="001841D9" w:rsidP="0003707F">
      <w:pPr>
        <w:contextualSpacing/>
        <w:jc w:val="both"/>
        <w:rPr>
          <w:rFonts w:ascii="Arial" w:hAnsi="Arial" w:cs="Arial"/>
          <w:b/>
        </w:rPr>
      </w:pPr>
      <w:r w:rsidRPr="00B01DFA">
        <w:rPr>
          <w:rFonts w:ascii="Arial" w:hAnsi="Arial" w:cs="Arial"/>
          <w:iCs/>
        </w:rPr>
        <w:t xml:space="preserve">a mean rating of (3.20) or </w:t>
      </w:r>
      <w:r w:rsidRPr="00B01DFA">
        <w:rPr>
          <w:rFonts w:ascii="Arial" w:hAnsi="Arial" w:cs="Arial"/>
          <w:b/>
          <w:iCs/>
        </w:rPr>
        <w:t>moderate</w:t>
      </w:r>
      <w:r w:rsidRPr="00B01DFA">
        <w:rPr>
          <w:rFonts w:ascii="Arial" w:hAnsi="Arial" w:cs="Arial"/>
          <w:iCs/>
        </w:rPr>
        <w:t xml:space="preserve">; curricular and co-curricular activities are implemented as extensions of classroom learning registered a mean rating of (3.10) or </w:t>
      </w:r>
      <w:r w:rsidRPr="00B01DFA">
        <w:rPr>
          <w:rFonts w:ascii="Arial" w:hAnsi="Arial" w:cs="Arial"/>
          <w:b/>
          <w:iCs/>
        </w:rPr>
        <w:t>moderate.</w:t>
      </w:r>
      <w:r w:rsidRPr="00B01DFA">
        <w:rPr>
          <w:rFonts w:ascii="Arial" w:hAnsi="Arial" w:cs="Arial"/>
          <w:iCs/>
        </w:rPr>
        <w:t xml:space="preserve"> This</w:t>
      </w:r>
      <w:r w:rsidRPr="001D437E">
        <w:rPr>
          <w:rFonts w:ascii="Arial" w:hAnsi="Arial" w:cs="Arial"/>
        </w:rPr>
        <w:t xml:space="preserve"> indicator consolidated an overall mean rating of (3.34) described as </w:t>
      </w:r>
      <w:r w:rsidRPr="001D437E">
        <w:rPr>
          <w:rFonts w:ascii="Arial" w:hAnsi="Arial" w:cs="Arial"/>
          <w:b/>
        </w:rPr>
        <w:t>moderate.</w:t>
      </w:r>
    </w:p>
    <w:p w14:paraId="5BBAD0D1" w14:textId="3CBC7346" w:rsidR="001841D9" w:rsidRPr="001D437E" w:rsidRDefault="001841D9" w:rsidP="0003707F">
      <w:pPr>
        <w:contextualSpacing/>
        <w:jc w:val="both"/>
        <w:rPr>
          <w:rFonts w:ascii="Arial" w:hAnsi="Arial" w:cs="Arial"/>
        </w:rPr>
      </w:pPr>
      <w:r w:rsidRPr="001D437E">
        <w:rPr>
          <w:rFonts w:ascii="Arial" w:hAnsi="Arial" w:cs="Arial"/>
        </w:rPr>
        <w:t xml:space="preserve">As seen in the table, only one item got a mean rating equivalent to high. This is on the conduct of psychosocial activities like peer counseling, retreat and teambuilding to develop the social interactions skill of pupils. Further, it can be noted from the same table the other items of this indicator that obtained mean ratings equivalent to moderate. The item with lowest mean rating is on implementation of curricular and co-curricular activities as extensions of classroom learning. It can be said that there are few academic and non-academic activities done in schools. </w:t>
      </w:r>
    </w:p>
    <w:p w14:paraId="0DAE414A" w14:textId="77777777" w:rsidR="00B01DFA" w:rsidRDefault="00B01DFA" w:rsidP="00B01DFA">
      <w:pPr>
        <w:contextualSpacing/>
        <w:jc w:val="center"/>
        <w:rPr>
          <w:rFonts w:ascii="Arial" w:hAnsi="Arial" w:cs="Arial"/>
        </w:rPr>
      </w:pPr>
    </w:p>
    <w:p w14:paraId="5E102004" w14:textId="77777777" w:rsidR="00B01DFA" w:rsidRDefault="00B01DFA" w:rsidP="00B01DFA">
      <w:pPr>
        <w:contextualSpacing/>
        <w:jc w:val="center"/>
        <w:rPr>
          <w:rFonts w:ascii="Arial" w:hAnsi="Arial" w:cs="Arial"/>
        </w:rPr>
      </w:pPr>
    </w:p>
    <w:p w14:paraId="0FFFB9CD" w14:textId="77777777" w:rsidR="00B01DFA" w:rsidRDefault="00B01DFA" w:rsidP="00B01DFA">
      <w:pPr>
        <w:contextualSpacing/>
        <w:jc w:val="center"/>
        <w:rPr>
          <w:rFonts w:ascii="Arial" w:hAnsi="Arial" w:cs="Arial"/>
        </w:rPr>
      </w:pPr>
    </w:p>
    <w:p w14:paraId="4F6CCDFB" w14:textId="77777777" w:rsidR="00B01DFA" w:rsidRDefault="00B01DFA" w:rsidP="00B01DFA">
      <w:pPr>
        <w:contextualSpacing/>
        <w:jc w:val="center"/>
        <w:rPr>
          <w:rFonts w:ascii="Arial" w:hAnsi="Arial" w:cs="Arial"/>
        </w:rPr>
      </w:pPr>
    </w:p>
    <w:p w14:paraId="1F0C0E3F" w14:textId="77777777" w:rsidR="00B01DFA" w:rsidRDefault="00B01DFA" w:rsidP="00B01DFA">
      <w:pPr>
        <w:contextualSpacing/>
        <w:jc w:val="center"/>
        <w:rPr>
          <w:rFonts w:ascii="Arial" w:hAnsi="Arial" w:cs="Arial"/>
        </w:rPr>
      </w:pPr>
    </w:p>
    <w:p w14:paraId="786CA3DD" w14:textId="77777777" w:rsidR="00B01DFA" w:rsidRDefault="00B01DFA" w:rsidP="00B01DFA">
      <w:pPr>
        <w:contextualSpacing/>
        <w:jc w:val="center"/>
        <w:rPr>
          <w:rFonts w:ascii="Arial" w:hAnsi="Arial" w:cs="Arial"/>
        </w:rPr>
      </w:pPr>
    </w:p>
    <w:p w14:paraId="2ED8521C" w14:textId="77777777" w:rsidR="00B01DFA" w:rsidRDefault="00B01DFA" w:rsidP="00B01DFA">
      <w:pPr>
        <w:contextualSpacing/>
        <w:jc w:val="center"/>
        <w:rPr>
          <w:rFonts w:ascii="Arial" w:hAnsi="Arial" w:cs="Arial"/>
        </w:rPr>
      </w:pPr>
    </w:p>
    <w:p w14:paraId="229CC070" w14:textId="03EACBAA" w:rsidR="00B01DFA" w:rsidRDefault="00B01DFA" w:rsidP="00B01DFA">
      <w:pPr>
        <w:contextualSpacing/>
        <w:jc w:val="center"/>
        <w:rPr>
          <w:rFonts w:ascii="Arial" w:hAnsi="Arial" w:cs="Arial"/>
        </w:rPr>
      </w:pPr>
    </w:p>
    <w:p w14:paraId="6193EC88" w14:textId="02E60AF5" w:rsidR="00B01DFA" w:rsidRDefault="00B01DFA" w:rsidP="00B01DFA">
      <w:pPr>
        <w:contextualSpacing/>
        <w:jc w:val="center"/>
        <w:rPr>
          <w:rFonts w:ascii="Arial" w:hAnsi="Arial" w:cs="Arial"/>
        </w:rPr>
      </w:pPr>
    </w:p>
    <w:p w14:paraId="4E3EFB8C" w14:textId="77777777" w:rsidR="00B01DFA" w:rsidRDefault="00B01DFA" w:rsidP="00B01DFA">
      <w:pPr>
        <w:contextualSpacing/>
        <w:jc w:val="center"/>
        <w:rPr>
          <w:rFonts w:ascii="Arial" w:hAnsi="Arial" w:cs="Arial"/>
        </w:rPr>
      </w:pPr>
    </w:p>
    <w:p w14:paraId="7C54654E" w14:textId="33897D3B" w:rsidR="00B01DFA" w:rsidRDefault="00B01DFA" w:rsidP="00B01DFA">
      <w:pPr>
        <w:contextualSpacing/>
        <w:jc w:val="center"/>
        <w:rPr>
          <w:rFonts w:ascii="Arial" w:hAnsi="Arial" w:cs="Arial"/>
        </w:rPr>
      </w:pPr>
    </w:p>
    <w:p w14:paraId="3C960DE9" w14:textId="63A07670" w:rsidR="00735E0C" w:rsidRDefault="00735E0C" w:rsidP="00B01DFA">
      <w:pPr>
        <w:contextualSpacing/>
        <w:jc w:val="center"/>
        <w:rPr>
          <w:rFonts w:ascii="Arial" w:hAnsi="Arial" w:cs="Arial"/>
        </w:rPr>
      </w:pPr>
    </w:p>
    <w:p w14:paraId="1DEC9BE1" w14:textId="1924BD83" w:rsidR="00735E0C" w:rsidRDefault="00735E0C" w:rsidP="00B01DFA">
      <w:pPr>
        <w:contextualSpacing/>
        <w:jc w:val="center"/>
        <w:rPr>
          <w:rFonts w:ascii="Arial" w:hAnsi="Arial" w:cs="Arial"/>
        </w:rPr>
      </w:pPr>
    </w:p>
    <w:p w14:paraId="31871BF7" w14:textId="27489040" w:rsidR="00735E0C" w:rsidRDefault="00735E0C" w:rsidP="00B01DFA">
      <w:pPr>
        <w:contextualSpacing/>
        <w:jc w:val="center"/>
        <w:rPr>
          <w:rFonts w:ascii="Arial" w:hAnsi="Arial" w:cs="Arial"/>
        </w:rPr>
      </w:pPr>
    </w:p>
    <w:p w14:paraId="25D29F99" w14:textId="1C417AD7" w:rsidR="00735E0C" w:rsidRDefault="00735E0C" w:rsidP="00B01DFA">
      <w:pPr>
        <w:contextualSpacing/>
        <w:jc w:val="center"/>
        <w:rPr>
          <w:rFonts w:ascii="Arial" w:hAnsi="Arial" w:cs="Arial"/>
        </w:rPr>
      </w:pPr>
    </w:p>
    <w:p w14:paraId="17123DCF" w14:textId="31D9EE6A" w:rsidR="00735E0C" w:rsidRDefault="00735E0C" w:rsidP="00B01DFA">
      <w:pPr>
        <w:contextualSpacing/>
        <w:jc w:val="center"/>
        <w:rPr>
          <w:rFonts w:ascii="Arial" w:hAnsi="Arial" w:cs="Arial"/>
        </w:rPr>
      </w:pPr>
    </w:p>
    <w:p w14:paraId="109C258A" w14:textId="5158C81E" w:rsidR="00735E0C" w:rsidRDefault="00735E0C" w:rsidP="00B01DFA">
      <w:pPr>
        <w:contextualSpacing/>
        <w:jc w:val="center"/>
        <w:rPr>
          <w:rFonts w:ascii="Arial" w:hAnsi="Arial" w:cs="Arial"/>
        </w:rPr>
      </w:pPr>
    </w:p>
    <w:p w14:paraId="56020E73" w14:textId="27F12CAB" w:rsidR="00735E0C" w:rsidRDefault="00735E0C" w:rsidP="00B01DFA">
      <w:pPr>
        <w:contextualSpacing/>
        <w:jc w:val="center"/>
        <w:rPr>
          <w:rFonts w:ascii="Arial" w:hAnsi="Arial" w:cs="Arial"/>
        </w:rPr>
      </w:pPr>
    </w:p>
    <w:p w14:paraId="6A4B5C42" w14:textId="681F3C65" w:rsidR="00735E0C" w:rsidRDefault="00735E0C" w:rsidP="00B01DFA">
      <w:pPr>
        <w:contextualSpacing/>
        <w:jc w:val="center"/>
        <w:rPr>
          <w:rFonts w:ascii="Arial" w:hAnsi="Arial" w:cs="Arial"/>
        </w:rPr>
      </w:pPr>
    </w:p>
    <w:p w14:paraId="115CE887" w14:textId="345143DB" w:rsidR="00735E0C" w:rsidRDefault="00735E0C" w:rsidP="00B01DFA">
      <w:pPr>
        <w:contextualSpacing/>
        <w:jc w:val="center"/>
        <w:rPr>
          <w:rFonts w:ascii="Arial" w:hAnsi="Arial" w:cs="Arial"/>
        </w:rPr>
      </w:pPr>
    </w:p>
    <w:p w14:paraId="2CA506F8" w14:textId="52092CD6" w:rsidR="00735E0C" w:rsidRDefault="00735E0C" w:rsidP="00B01DFA">
      <w:pPr>
        <w:contextualSpacing/>
        <w:jc w:val="center"/>
        <w:rPr>
          <w:rFonts w:ascii="Arial" w:hAnsi="Arial" w:cs="Arial"/>
        </w:rPr>
      </w:pPr>
    </w:p>
    <w:p w14:paraId="4509F84A" w14:textId="2A8713F6" w:rsidR="00735E0C" w:rsidRDefault="00735E0C" w:rsidP="00B01DFA">
      <w:pPr>
        <w:contextualSpacing/>
        <w:jc w:val="center"/>
        <w:rPr>
          <w:rFonts w:ascii="Arial" w:hAnsi="Arial" w:cs="Arial"/>
        </w:rPr>
      </w:pPr>
    </w:p>
    <w:p w14:paraId="1B159F7C" w14:textId="279406BB" w:rsidR="00735E0C" w:rsidRDefault="00735E0C" w:rsidP="00B01DFA">
      <w:pPr>
        <w:contextualSpacing/>
        <w:jc w:val="center"/>
        <w:rPr>
          <w:rFonts w:ascii="Arial" w:hAnsi="Arial" w:cs="Arial"/>
        </w:rPr>
      </w:pPr>
    </w:p>
    <w:p w14:paraId="74D2EDA0" w14:textId="5AF30E15" w:rsidR="00735E0C" w:rsidRDefault="00735E0C" w:rsidP="00B01DFA">
      <w:pPr>
        <w:contextualSpacing/>
        <w:jc w:val="center"/>
        <w:rPr>
          <w:rFonts w:ascii="Arial" w:hAnsi="Arial" w:cs="Arial"/>
        </w:rPr>
      </w:pPr>
    </w:p>
    <w:p w14:paraId="39701851" w14:textId="1C61A95B" w:rsidR="00735E0C" w:rsidRDefault="00735E0C" w:rsidP="00B01DFA">
      <w:pPr>
        <w:contextualSpacing/>
        <w:jc w:val="center"/>
        <w:rPr>
          <w:rFonts w:ascii="Arial" w:hAnsi="Arial" w:cs="Arial"/>
        </w:rPr>
      </w:pPr>
    </w:p>
    <w:p w14:paraId="69AAB7F0" w14:textId="555F4EA6" w:rsidR="00735E0C" w:rsidRDefault="00735E0C" w:rsidP="00B01DFA">
      <w:pPr>
        <w:contextualSpacing/>
        <w:jc w:val="center"/>
        <w:rPr>
          <w:rFonts w:ascii="Arial" w:hAnsi="Arial" w:cs="Arial"/>
        </w:rPr>
      </w:pPr>
    </w:p>
    <w:p w14:paraId="445915B0" w14:textId="28A1E38B" w:rsidR="00735E0C" w:rsidRDefault="00735E0C" w:rsidP="00B01DFA">
      <w:pPr>
        <w:contextualSpacing/>
        <w:jc w:val="center"/>
        <w:rPr>
          <w:rFonts w:ascii="Arial" w:hAnsi="Arial" w:cs="Arial"/>
        </w:rPr>
      </w:pPr>
    </w:p>
    <w:p w14:paraId="65A326D5" w14:textId="3F15A354" w:rsidR="00735E0C" w:rsidRDefault="00735E0C" w:rsidP="00B01DFA">
      <w:pPr>
        <w:contextualSpacing/>
        <w:jc w:val="center"/>
        <w:rPr>
          <w:rFonts w:ascii="Arial" w:hAnsi="Arial" w:cs="Arial"/>
        </w:rPr>
      </w:pPr>
    </w:p>
    <w:p w14:paraId="3C27A136" w14:textId="57606A56" w:rsidR="00735E0C" w:rsidRDefault="00735E0C" w:rsidP="00B01DFA">
      <w:pPr>
        <w:contextualSpacing/>
        <w:jc w:val="center"/>
        <w:rPr>
          <w:rFonts w:ascii="Arial" w:hAnsi="Arial" w:cs="Arial"/>
        </w:rPr>
      </w:pPr>
    </w:p>
    <w:p w14:paraId="28DC374A" w14:textId="2341E7C1" w:rsidR="00735E0C" w:rsidRDefault="00735E0C" w:rsidP="00B01DFA">
      <w:pPr>
        <w:contextualSpacing/>
        <w:jc w:val="center"/>
        <w:rPr>
          <w:rFonts w:ascii="Arial" w:hAnsi="Arial" w:cs="Arial"/>
        </w:rPr>
      </w:pPr>
    </w:p>
    <w:p w14:paraId="326490BC" w14:textId="77777777" w:rsidR="00735E0C" w:rsidRDefault="00735E0C" w:rsidP="00B01DFA">
      <w:pPr>
        <w:contextualSpacing/>
        <w:jc w:val="center"/>
        <w:rPr>
          <w:rFonts w:ascii="Arial" w:hAnsi="Arial" w:cs="Arial"/>
        </w:rPr>
      </w:pPr>
    </w:p>
    <w:p w14:paraId="2AD4F45E" w14:textId="51A12B22" w:rsidR="001841D9" w:rsidRPr="00B01DFA" w:rsidRDefault="001841D9" w:rsidP="00B01DFA">
      <w:pPr>
        <w:contextualSpacing/>
        <w:jc w:val="center"/>
        <w:rPr>
          <w:rFonts w:ascii="Arial" w:hAnsi="Arial" w:cs="Arial"/>
        </w:rPr>
      </w:pPr>
      <w:r w:rsidRPr="001D437E">
        <w:rPr>
          <w:rFonts w:ascii="Arial" w:hAnsi="Arial" w:cs="Arial"/>
        </w:rPr>
        <w:t xml:space="preserve">Table </w:t>
      </w:r>
      <w:r w:rsidR="00E72037">
        <w:rPr>
          <w:rFonts w:ascii="Arial" w:hAnsi="Arial" w:cs="Arial"/>
        </w:rPr>
        <w:t>8</w:t>
      </w:r>
    </w:p>
    <w:p w14:paraId="46AF7E09" w14:textId="486EB0EC" w:rsidR="001841D9" w:rsidRPr="001D437E" w:rsidRDefault="001841D9" w:rsidP="00B01DFA">
      <w:pPr>
        <w:contextualSpacing/>
        <w:jc w:val="center"/>
        <w:rPr>
          <w:rFonts w:ascii="Arial" w:hAnsi="Arial" w:cs="Arial"/>
          <w:b/>
        </w:rPr>
      </w:pPr>
      <w:r w:rsidRPr="001D437E">
        <w:rPr>
          <w:rFonts w:ascii="Arial" w:hAnsi="Arial" w:cs="Arial"/>
          <w:b/>
          <w:i/>
        </w:rPr>
        <w:t xml:space="preserve"> </w:t>
      </w:r>
      <w:r w:rsidRPr="001D437E">
        <w:rPr>
          <w:rFonts w:ascii="Arial" w:hAnsi="Arial" w:cs="Arial"/>
          <w:b/>
        </w:rPr>
        <w:t xml:space="preserve">Level of Productive Learning Atmosphere of Public Elementary Schools in </w:t>
      </w:r>
    </w:p>
    <w:p w14:paraId="5582E879" w14:textId="77777777" w:rsidR="001841D9" w:rsidRPr="001D437E" w:rsidRDefault="001841D9" w:rsidP="0003707F">
      <w:pPr>
        <w:contextualSpacing/>
        <w:jc w:val="center"/>
        <w:rPr>
          <w:rFonts w:ascii="Arial" w:hAnsi="Arial" w:cs="Arial"/>
          <w:b/>
        </w:rPr>
      </w:pPr>
      <w:r w:rsidRPr="001D437E">
        <w:rPr>
          <w:rFonts w:ascii="Arial" w:hAnsi="Arial" w:cs="Arial"/>
          <w:b/>
        </w:rPr>
        <w:t xml:space="preserve">West </w:t>
      </w:r>
      <w:proofErr w:type="spellStart"/>
      <w:r w:rsidRPr="001D437E">
        <w:rPr>
          <w:rFonts w:ascii="Arial" w:hAnsi="Arial" w:cs="Arial"/>
          <w:b/>
        </w:rPr>
        <w:t>Malungon</w:t>
      </w:r>
      <w:proofErr w:type="spellEnd"/>
      <w:r w:rsidRPr="001D437E">
        <w:rPr>
          <w:rFonts w:ascii="Arial" w:hAnsi="Arial" w:cs="Arial"/>
          <w:b/>
        </w:rPr>
        <w:t xml:space="preserve"> District in Terms of School Activities</w:t>
      </w:r>
    </w:p>
    <w:p w14:paraId="1A1D558F" w14:textId="77777777" w:rsidR="001841D9" w:rsidRPr="001D437E" w:rsidRDefault="001841D9" w:rsidP="0003707F">
      <w:pPr>
        <w:contextualSpacing/>
        <w:jc w:val="center"/>
        <w:rPr>
          <w:rFonts w:ascii="Arial" w:hAnsi="Arial" w:cs="Arial"/>
          <w:b/>
          <w:sz w:val="32"/>
        </w:rPr>
      </w:pPr>
    </w:p>
    <w:tbl>
      <w:tblPr>
        <w:tblW w:w="8330" w:type="dxa"/>
        <w:tblBorders>
          <w:top w:val="thinThickSmallGap" w:sz="24" w:space="0" w:color="auto"/>
          <w:left w:val="single" w:sz="4" w:space="0" w:color="auto"/>
          <w:bottom w:val="thinThickSmallGap" w:sz="2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5131"/>
        <w:gridCol w:w="709"/>
        <w:gridCol w:w="1843"/>
      </w:tblGrid>
      <w:tr w:rsidR="001841D9" w:rsidRPr="001D437E" w14:paraId="418EEC2E" w14:textId="77777777" w:rsidTr="00B01DFA">
        <w:tc>
          <w:tcPr>
            <w:tcW w:w="647" w:type="dxa"/>
            <w:tcBorders>
              <w:top w:val="thinThickSmallGap" w:sz="24" w:space="0" w:color="auto"/>
              <w:bottom w:val="single" w:sz="4" w:space="0" w:color="auto"/>
            </w:tcBorders>
            <w:shd w:val="pct20" w:color="auto" w:fill="auto"/>
          </w:tcPr>
          <w:p w14:paraId="7267FC21" w14:textId="77777777" w:rsidR="001841D9" w:rsidRPr="001D437E" w:rsidRDefault="001841D9" w:rsidP="0003707F">
            <w:pPr>
              <w:contextualSpacing/>
              <w:jc w:val="center"/>
              <w:rPr>
                <w:rFonts w:ascii="Arial" w:hAnsi="Arial" w:cs="Arial"/>
                <w:b/>
              </w:rPr>
            </w:pPr>
            <w:r w:rsidRPr="001D437E">
              <w:rPr>
                <w:rFonts w:ascii="Arial" w:hAnsi="Arial" w:cs="Arial"/>
                <w:b/>
              </w:rPr>
              <w:t>No.</w:t>
            </w:r>
          </w:p>
        </w:tc>
        <w:tc>
          <w:tcPr>
            <w:tcW w:w="5131" w:type="dxa"/>
            <w:tcBorders>
              <w:top w:val="thinThickSmallGap" w:sz="24" w:space="0" w:color="auto"/>
              <w:bottom w:val="single" w:sz="4" w:space="0" w:color="auto"/>
            </w:tcBorders>
            <w:shd w:val="pct20" w:color="auto" w:fill="auto"/>
          </w:tcPr>
          <w:p w14:paraId="1A406C23" w14:textId="77777777" w:rsidR="001841D9" w:rsidRPr="001D437E" w:rsidRDefault="001841D9" w:rsidP="0003707F">
            <w:pPr>
              <w:contextualSpacing/>
              <w:jc w:val="center"/>
              <w:rPr>
                <w:rFonts w:ascii="Arial" w:hAnsi="Arial" w:cs="Arial"/>
                <w:b/>
              </w:rPr>
            </w:pPr>
            <w:r w:rsidRPr="001D437E">
              <w:rPr>
                <w:rFonts w:ascii="Arial" w:hAnsi="Arial" w:cs="Arial"/>
                <w:b/>
              </w:rPr>
              <w:t>School Activities</w:t>
            </w:r>
          </w:p>
          <w:p w14:paraId="34812ECB" w14:textId="77777777" w:rsidR="001841D9" w:rsidRPr="001D437E" w:rsidRDefault="001841D9" w:rsidP="0003707F">
            <w:pPr>
              <w:contextualSpacing/>
              <w:jc w:val="center"/>
              <w:rPr>
                <w:rFonts w:ascii="Arial" w:hAnsi="Arial" w:cs="Arial"/>
                <w:b/>
              </w:rPr>
            </w:pPr>
          </w:p>
        </w:tc>
        <w:tc>
          <w:tcPr>
            <w:tcW w:w="709" w:type="dxa"/>
            <w:tcBorders>
              <w:top w:val="thinThickSmallGap" w:sz="24" w:space="0" w:color="auto"/>
              <w:bottom w:val="single" w:sz="4" w:space="0" w:color="auto"/>
            </w:tcBorders>
            <w:shd w:val="pct20" w:color="auto" w:fill="auto"/>
          </w:tcPr>
          <w:p w14:paraId="5AECDE70" w14:textId="77777777" w:rsidR="001841D9" w:rsidRPr="001D437E" w:rsidRDefault="001841D9" w:rsidP="0003707F">
            <w:pPr>
              <w:contextualSpacing/>
              <w:jc w:val="center"/>
              <w:rPr>
                <w:rFonts w:ascii="Arial" w:hAnsi="Arial" w:cs="Arial"/>
                <w:b/>
              </w:rPr>
            </w:pPr>
            <w:r w:rsidRPr="001D437E">
              <w:rPr>
                <w:rFonts w:ascii="Arial" w:hAnsi="Arial" w:cs="Arial"/>
                <w:b/>
              </w:rPr>
              <w:t>Mean</w:t>
            </w:r>
          </w:p>
        </w:tc>
        <w:tc>
          <w:tcPr>
            <w:tcW w:w="1843" w:type="dxa"/>
            <w:tcBorders>
              <w:top w:val="thinThickSmallGap" w:sz="24" w:space="0" w:color="auto"/>
              <w:bottom w:val="single" w:sz="4" w:space="0" w:color="auto"/>
            </w:tcBorders>
            <w:shd w:val="pct20" w:color="auto" w:fill="auto"/>
          </w:tcPr>
          <w:p w14:paraId="4C1E4D79" w14:textId="77777777" w:rsidR="001841D9" w:rsidRPr="001D437E" w:rsidRDefault="001841D9" w:rsidP="0003707F">
            <w:pPr>
              <w:contextualSpacing/>
              <w:jc w:val="center"/>
              <w:rPr>
                <w:rFonts w:ascii="Arial" w:hAnsi="Arial" w:cs="Arial"/>
                <w:b/>
              </w:rPr>
            </w:pPr>
            <w:r w:rsidRPr="001D437E">
              <w:rPr>
                <w:rFonts w:ascii="Arial" w:hAnsi="Arial" w:cs="Arial"/>
                <w:b/>
              </w:rPr>
              <w:t>Descriptive Equivalent</w:t>
            </w:r>
          </w:p>
        </w:tc>
      </w:tr>
      <w:tr w:rsidR="001841D9" w:rsidRPr="001D437E" w14:paraId="3576D830" w14:textId="77777777" w:rsidTr="00B01DFA">
        <w:tc>
          <w:tcPr>
            <w:tcW w:w="647" w:type="dxa"/>
            <w:tcBorders>
              <w:top w:val="single" w:sz="4" w:space="0" w:color="auto"/>
            </w:tcBorders>
            <w:vAlign w:val="center"/>
          </w:tcPr>
          <w:p w14:paraId="230776A8" w14:textId="77777777" w:rsidR="001841D9" w:rsidRPr="001D437E" w:rsidRDefault="001841D9" w:rsidP="0003707F">
            <w:pPr>
              <w:contextualSpacing/>
              <w:jc w:val="center"/>
              <w:rPr>
                <w:rFonts w:ascii="Arial" w:hAnsi="Arial" w:cs="Arial"/>
              </w:rPr>
            </w:pPr>
            <w:r w:rsidRPr="001D437E">
              <w:rPr>
                <w:rFonts w:ascii="Arial" w:hAnsi="Arial" w:cs="Arial"/>
              </w:rPr>
              <w:t>1</w:t>
            </w:r>
          </w:p>
        </w:tc>
        <w:tc>
          <w:tcPr>
            <w:tcW w:w="5131" w:type="dxa"/>
            <w:tcBorders>
              <w:top w:val="single" w:sz="4" w:space="0" w:color="auto"/>
            </w:tcBorders>
          </w:tcPr>
          <w:p w14:paraId="705FCB9E" w14:textId="77777777" w:rsidR="001841D9" w:rsidRPr="001D437E" w:rsidRDefault="001841D9" w:rsidP="0003707F">
            <w:pPr>
              <w:contextualSpacing/>
              <w:rPr>
                <w:rFonts w:ascii="Arial" w:hAnsi="Arial" w:cs="Arial"/>
              </w:rPr>
            </w:pPr>
          </w:p>
          <w:p w14:paraId="26135C45" w14:textId="77777777" w:rsidR="001841D9" w:rsidRPr="001D437E" w:rsidRDefault="001841D9" w:rsidP="0003707F">
            <w:pPr>
              <w:contextualSpacing/>
              <w:rPr>
                <w:rFonts w:ascii="Arial" w:hAnsi="Arial" w:cs="Arial"/>
              </w:rPr>
            </w:pPr>
            <w:r w:rsidRPr="001D437E">
              <w:rPr>
                <w:rFonts w:ascii="Arial" w:hAnsi="Arial" w:cs="Arial"/>
              </w:rPr>
              <w:t>Curricular and co-curricular activities are implemented as extensions of classroom learning.</w:t>
            </w:r>
          </w:p>
          <w:p w14:paraId="4FC77DE2" w14:textId="77777777" w:rsidR="001841D9" w:rsidRPr="001D437E" w:rsidRDefault="001841D9" w:rsidP="0003707F">
            <w:pPr>
              <w:contextualSpacing/>
              <w:rPr>
                <w:rFonts w:ascii="Arial" w:hAnsi="Arial" w:cs="Arial"/>
              </w:rPr>
            </w:pPr>
          </w:p>
        </w:tc>
        <w:tc>
          <w:tcPr>
            <w:tcW w:w="709" w:type="dxa"/>
            <w:tcBorders>
              <w:top w:val="single" w:sz="4" w:space="0" w:color="auto"/>
            </w:tcBorders>
            <w:vAlign w:val="center"/>
          </w:tcPr>
          <w:p w14:paraId="3335377F" w14:textId="77777777" w:rsidR="001841D9" w:rsidRPr="001D437E" w:rsidRDefault="001841D9" w:rsidP="0003707F">
            <w:pPr>
              <w:contextualSpacing/>
              <w:jc w:val="center"/>
              <w:rPr>
                <w:rFonts w:ascii="Arial" w:hAnsi="Arial" w:cs="Arial"/>
                <w:color w:val="000000"/>
              </w:rPr>
            </w:pPr>
            <w:r w:rsidRPr="001D437E">
              <w:rPr>
                <w:rFonts w:ascii="Arial" w:hAnsi="Arial" w:cs="Arial"/>
                <w:color w:val="000000"/>
              </w:rPr>
              <w:t>3.10</w:t>
            </w:r>
          </w:p>
        </w:tc>
        <w:tc>
          <w:tcPr>
            <w:tcW w:w="1843" w:type="dxa"/>
            <w:tcBorders>
              <w:top w:val="single" w:sz="4" w:space="0" w:color="auto"/>
            </w:tcBorders>
            <w:vAlign w:val="center"/>
          </w:tcPr>
          <w:p w14:paraId="1B9EC84C" w14:textId="77777777" w:rsidR="001841D9" w:rsidRPr="001D437E" w:rsidRDefault="001841D9" w:rsidP="0003707F">
            <w:pPr>
              <w:contextualSpacing/>
              <w:jc w:val="center"/>
              <w:rPr>
                <w:rFonts w:ascii="Arial" w:hAnsi="Arial" w:cs="Arial"/>
              </w:rPr>
            </w:pPr>
            <w:r w:rsidRPr="001D437E">
              <w:rPr>
                <w:rFonts w:ascii="Arial" w:hAnsi="Arial" w:cs="Arial"/>
              </w:rPr>
              <w:t xml:space="preserve">Moderate </w:t>
            </w:r>
          </w:p>
        </w:tc>
      </w:tr>
      <w:tr w:rsidR="001841D9" w:rsidRPr="001D437E" w14:paraId="08B5C13C" w14:textId="77777777" w:rsidTr="00B01DFA">
        <w:tc>
          <w:tcPr>
            <w:tcW w:w="647" w:type="dxa"/>
            <w:vAlign w:val="center"/>
          </w:tcPr>
          <w:p w14:paraId="2B507557" w14:textId="77777777" w:rsidR="001841D9" w:rsidRPr="001D437E" w:rsidRDefault="001841D9" w:rsidP="0003707F">
            <w:pPr>
              <w:contextualSpacing/>
              <w:jc w:val="center"/>
              <w:rPr>
                <w:rFonts w:ascii="Arial" w:hAnsi="Arial" w:cs="Arial"/>
              </w:rPr>
            </w:pPr>
            <w:r w:rsidRPr="001D437E">
              <w:rPr>
                <w:rFonts w:ascii="Arial" w:hAnsi="Arial" w:cs="Arial"/>
              </w:rPr>
              <w:t>2</w:t>
            </w:r>
          </w:p>
        </w:tc>
        <w:tc>
          <w:tcPr>
            <w:tcW w:w="5131" w:type="dxa"/>
          </w:tcPr>
          <w:p w14:paraId="48B26485" w14:textId="77777777" w:rsidR="001841D9" w:rsidRPr="001D437E" w:rsidRDefault="001841D9" w:rsidP="0003707F">
            <w:pPr>
              <w:contextualSpacing/>
              <w:rPr>
                <w:rFonts w:ascii="Arial" w:hAnsi="Arial" w:cs="Arial"/>
              </w:rPr>
            </w:pPr>
          </w:p>
          <w:p w14:paraId="7EC71AF4" w14:textId="77777777" w:rsidR="001841D9" w:rsidRPr="001D437E" w:rsidRDefault="001841D9" w:rsidP="0003707F">
            <w:pPr>
              <w:contextualSpacing/>
              <w:rPr>
                <w:rFonts w:ascii="Arial" w:hAnsi="Arial" w:cs="Arial"/>
              </w:rPr>
            </w:pPr>
            <w:r w:rsidRPr="001D437E">
              <w:rPr>
                <w:rFonts w:ascii="Arial" w:hAnsi="Arial" w:cs="Arial"/>
              </w:rPr>
              <w:t>Interfaith activities are regularly done to cater spiritual needs of learners.</w:t>
            </w:r>
          </w:p>
          <w:p w14:paraId="3761FE46" w14:textId="77777777" w:rsidR="001841D9" w:rsidRPr="001D437E" w:rsidRDefault="001841D9" w:rsidP="0003707F">
            <w:pPr>
              <w:contextualSpacing/>
              <w:rPr>
                <w:rFonts w:ascii="Arial" w:hAnsi="Arial" w:cs="Arial"/>
              </w:rPr>
            </w:pPr>
          </w:p>
        </w:tc>
        <w:tc>
          <w:tcPr>
            <w:tcW w:w="709" w:type="dxa"/>
            <w:vAlign w:val="center"/>
          </w:tcPr>
          <w:p w14:paraId="4564922E" w14:textId="77777777" w:rsidR="001841D9" w:rsidRPr="001D437E" w:rsidRDefault="001841D9" w:rsidP="0003707F">
            <w:pPr>
              <w:contextualSpacing/>
              <w:jc w:val="center"/>
              <w:rPr>
                <w:rFonts w:ascii="Arial" w:hAnsi="Arial" w:cs="Arial"/>
                <w:color w:val="000000"/>
              </w:rPr>
            </w:pPr>
            <w:r w:rsidRPr="001D437E">
              <w:rPr>
                <w:rFonts w:ascii="Arial" w:hAnsi="Arial" w:cs="Arial"/>
                <w:color w:val="000000"/>
              </w:rPr>
              <w:t>3.40</w:t>
            </w:r>
          </w:p>
        </w:tc>
        <w:tc>
          <w:tcPr>
            <w:tcW w:w="1843" w:type="dxa"/>
            <w:vAlign w:val="center"/>
          </w:tcPr>
          <w:p w14:paraId="3E48C4E1" w14:textId="77777777" w:rsidR="001841D9" w:rsidRPr="001D437E" w:rsidRDefault="001841D9" w:rsidP="0003707F">
            <w:pPr>
              <w:contextualSpacing/>
              <w:jc w:val="center"/>
              <w:rPr>
                <w:rFonts w:ascii="Arial" w:hAnsi="Arial" w:cs="Arial"/>
              </w:rPr>
            </w:pPr>
            <w:r w:rsidRPr="001D437E">
              <w:rPr>
                <w:rFonts w:ascii="Arial" w:hAnsi="Arial" w:cs="Arial"/>
              </w:rPr>
              <w:t>Moderate</w:t>
            </w:r>
          </w:p>
        </w:tc>
      </w:tr>
      <w:tr w:rsidR="001841D9" w:rsidRPr="001D437E" w14:paraId="2544E102" w14:textId="77777777" w:rsidTr="00B01DFA">
        <w:tc>
          <w:tcPr>
            <w:tcW w:w="647" w:type="dxa"/>
            <w:vAlign w:val="center"/>
          </w:tcPr>
          <w:p w14:paraId="3FC2D7F0" w14:textId="77777777" w:rsidR="001841D9" w:rsidRPr="001D437E" w:rsidRDefault="001841D9" w:rsidP="0003707F">
            <w:pPr>
              <w:contextualSpacing/>
              <w:jc w:val="center"/>
              <w:rPr>
                <w:rFonts w:ascii="Arial" w:hAnsi="Arial" w:cs="Arial"/>
              </w:rPr>
            </w:pPr>
            <w:r w:rsidRPr="001D437E">
              <w:rPr>
                <w:rFonts w:ascii="Arial" w:hAnsi="Arial" w:cs="Arial"/>
              </w:rPr>
              <w:t>3</w:t>
            </w:r>
          </w:p>
        </w:tc>
        <w:tc>
          <w:tcPr>
            <w:tcW w:w="5131" w:type="dxa"/>
          </w:tcPr>
          <w:p w14:paraId="30E2F46B" w14:textId="77777777" w:rsidR="001841D9" w:rsidRPr="001D437E" w:rsidRDefault="001841D9" w:rsidP="0003707F">
            <w:pPr>
              <w:contextualSpacing/>
              <w:rPr>
                <w:rFonts w:ascii="Arial" w:hAnsi="Arial" w:cs="Arial"/>
              </w:rPr>
            </w:pPr>
          </w:p>
          <w:p w14:paraId="0DC78BBC" w14:textId="77777777" w:rsidR="001841D9" w:rsidRPr="001D437E" w:rsidRDefault="001841D9" w:rsidP="0003707F">
            <w:pPr>
              <w:contextualSpacing/>
              <w:rPr>
                <w:rFonts w:ascii="Arial" w:hAnsi="Arial" w:cs="Arial"/>
              </w:rPr>
            </w:pPr>
            <w:r w:rsidRPr="001D437E">
              <w:rPr>
                <w:rFonts w:ascii="Arial" w:hAnsi="Arial" w:cs="Arial"/>
              </w:rPr>
              <w:t xml:space="preserve">Psychosocial activities like peer counseling, retreat and teambuilding are done to develop the social interactions skill of pupils. </w:t>
            </w:r>
          </w:p>
          <w:p w14:paraId="3B485D20" w14:textId="77777777" w:rsidR="001841D9" w:rsidRPr="001D437E" w:rsidRDefault="001841D9" w:rsidP="0003707F">
            <w:pPr>
              <w:contextualSpacing/>
              <w:rPr>
                <w:rFonts w:ascii="Arial" w:hAnsi="Arial" w:cs="Arial"/>
              </w:rPr>
            </w:pPr>
          </w:p>
        </w:tc>
        <w:tc>
          <w:tcPr>
            <w:tcW w:w="709" w:type="dxa"/>
            <w:vAlign w:val="center"/>
          </w:tcPr>
          <w:p w14:paraId="62296672" w14:textId="77777777" w:rsidR="001841D9" w:rsidRPr="001D437E" w:rsidRDefault="001841D9" w:rsidP="0003707F">
            <w:pPr>
              <w:contextualSpacing/>
              <w:jc w:val="center"/>
              <w:rPr>
                <w:rFonts w:ascii="Arial" w:hAnsi="Arial" w:cs="Arial"/>
                <w:color w:val="000000"/>
              </w:rPr>
            </w:pPr>
            <w:r w:rsidRPr="001D437E">
              <w:rPr>
                <w:rFonts w:ascii="Arial" w:hAnsi="Arial" w:cs="Arial"/>
                <w:color w:val="000000"/>
              </w:rPr>
              <w:t>3.60</w:t>
            </w:r>
          </w:p>
        </w:tc>
        <w:tc>
          <w:tcPr>
            <w:tcW w:w="1843" w:type="dxa"/>
            <w:vAlign w:val="center"/>
          </w:tcPr>
          <w:p w14:paraId="694C0ABD" w14:textId="77777777" w:rsidR="001841D9" w:rsidRPr="001D437E" w:rsidRDefault="001841D9" w:rsidP="0003707F">
            <w:pPr>
              <w:contextualSpacing/>
              <w:jc w:val="center"/>
              <w:rPr>
                <w:rFonts w:ascii="Arial" w:hAnsi="Arial" w:cs="Arial"/>
              </w:rPr>
            </w:pPr>
            <w:r w:rsidRPr="001D437E">
              <w:rPr>
                <w:rFonts w:ascii="Arial" w:hAnsi="Arial" w:cs="Arial"/>
              </w:rPr>
              <w:t xml:space="preserve">High </w:t>
            </w:r>
          </w:p>
        </w:tc>
      </w:tr>
      <w:tr w:rsidR="001841D9" w:rsidRPr="001D437E" w14:paraId="506E75E9" w14:textId="77777777" w:rsidTr="00B01DFA">
        <w:tc>
          <w:tcPr>
            <w:tcW w:w="647" w:type="dxa"/>
            <w:vAlign w:val="center"/>
          </w:tcPr>
          <w:p w14:paraId="5E78D63A" w14:textId="77777777" w:rsidR="001841D9" w:rsidRPr="001D437E" w:rsidRDefault="001841D9" w:rsidP="0003707F">
            <w:pPr>
              <w:contextualSpacing/>
              <w:jc w:val="center"/>
              <w:rPr>
                <w:rFonts w:ascii="Arial" w:hAnsi="Arial" w:cs="Arial"/>
              </w:rPr>
            </w:pPr>
            <w:r w:rsidRPr="001D437E">
              <w:rPr>
                <w:rFonts w:ascii="Arial" w:hAnsi="Arial" w:cs="Arial"/>
              </w:rPr>
              <w:t>4</w:t>
            </w:r>
          </w:p>
        </w:tc>
        <w:tc>
          <w:tcPr>
            <w:tcW w:w="5131" w:type="dxa"/>
          </w:tcPr>
          <w:p w14:paraId="5CBF5A5E" w14:textId="77777777" w:rsidR="001841D9" w:rsidRPr="001D437E" w:rsidRDefault="001841D9" w:rsidP="0003707F">
            <w:pPr>
              <w:contextualSpacing/>
              <w:rPr>
                <w:rFonts w:ascii="Arial" w:hAnsi="Arial" w:cs="Arial"/>
              </w:rPr>
            </w:pPr>
          </w:p>
          <w:p w14:paraId="33FAA62F" w14:textId="77777777" w:rsidR="001841D9" w:rsidRPr="001D437E" w:rsidRDefault="001841D9" w:rsidP="0003707F">
            <w:pPr>
              <w:contextualSpacing/>
              <w:rPr>
                <w:rFonts w:ascii="Arial" w:hAnsi="Arial" w:cs="Arial"/>
              </w:rPr>
            </w:pPr>
            <w:r w:rsidRPr="001D437E">
              <w:rPr>
                <w:rFonts w:ascii="Arial" w:hAnsi="Arial" w:cs="Arial"/>
              </w:rPr>
              <w:t xml:space="preserve">Spirit of nationalism is underscored in activities like </w:t>
            </w:r>
            <w:proofErr w:type="spellStart"/>
            <w:r w:rsidRPr="001D437E">
              <w:rPr>
                <w:rFonts w:ascii="Arial" w:hAnsi="Arial" w:cs="Arial"/>
              </w:rPr>
              <w:t>Buwan</w:t>
            </w:r>
            <w:proofErr w:type="spellEnd"/>
            <w:r w:rsidRPr="001D437E">
              <w:rPr>
                <w:rFonts w:ascii="Arial" w:hAnsi="Arial" w:cs="Arial"/>
              </w:rPr>
              <w:t xml:space="preserve"> ng </w:t>
            </w:r>
            <w:proofErr w:type="spellStart"/>
            <w:r w:rsidRPr="001D437E">
              <w:rPr>
                <w:rFonts w:ascii="Arial" w:hAnsi="Arial" w:cs="Arial"/>
              </w:rPr>
              <w:t>Wika</w:t>
            </w:r>
            <w:proofErr w:type="spellEnd"/>
            <w:r w:rsidRPr="001D437E">
              <w:rPr>
                <w:rFonts w:ascii="Arial" w:hAnsi="Arial" w:cs="Arial"/>
              </w:rPr>
              <w:t>, UN Day and EDSA day celebrations.</w:t>
            </w:r>
          </w:p>
          <w:p w14:paraId="31C63157" w14:textId="77777777" w:rsidR="001841D9" w:rsidRPr="001D437E" w:rsidRDefault="001841D9" w:rsidP="0003707F">
            <w:pPr>
              <w:contextualSpacing/>
              <w:rPr>
                <w:rFonts w:ascii="Arial" w:hAnsi="Arial" w:cs="Arial"/>
              </w:rPr>
            </w:pPr>
          </w:p>
        </w:tc>
        <w:tc>
          <w:tcPr>
            <w:tcW w:w="709" w:type="dxa"/>
            <w:vAlign w:val="center"/>
          </w:tcPr>
          <w:p w14:paraId="1B5FAF66" w14:textId="77777777" w:rsidR="001841D9" w:rsidRPr="001D437E" w:rsidRDefault="001841D9" w:rsidP="0003707F">
            <w:pPr>
              <w:contextualSpacing/>
              <w:jc w:val="center"/>
              <w:rPr>
                <w:rFonts w:ascii="Arial" w:hAnsi="Arial" w:cs="Arial"/>
                <w:color w:val="000000"/>
              </w:rPr>
            </w:pPr>
            <w:r w:rsidRPr="001D437E">
              <w:rPr>
                <w:rFonts w:ascii="Arial" w:hAnsi="Arial" w:cs="Arial"/>
                <w:color w:val="000000"/>
              </w:rPr>
              <w:t>3.20</w:t>
            </w:r>
          </w:p>
        </w:tc>
        <w:tc>
          <w:tcPr>
            <w:tcW w:w="1843" w:type="dxa"/>
            <w:vAlign w:val="center"/>
          </w:tcPr>
          <w:p w14:paraId="40D898E6" w14:textId="77777777" w:rsidR="001841D9" w:rsidRPr="001D437E" w:rsidRDefault="001841D9" w:rsidP="0003707F">
            <w:pPr>
              <w:contextualSpacing/>
              <w:jc w:val="center"/>
              <w:rPr>
                <w:rFonts w:ascii="Arial" w:hAnsi="Arial" w:cs="Arial"/>
              </w:rPr>
            </w:pPr>
            <w:r w:rsidRPr="001D437E">
              <w:rPr>
                <w:rFonts w:ascii="Arial" w:hAnsi="Arial" w:cs="Arial"/>
              </w:rPr>
              <w:t>Moderate</w:t>
            </w:r>
          </w:p>
        </w:tc>
      </w:tr>
      <w:tr w:rsidR="001841D9" w:rsidRPr="001D437E" w14:paraId="32FBFDB0" w14:textId="77777777" w:rsidTr="00B01DFA">
        <w:tc>
          <w:tcPr>
            <w:tcW w:w="647" w:type="dxa"/>
            <w:vAlign w:val="center"/>
          </w:tcPr>
          <w:p w14:paraId="38AE5AFD" w14:textId="77777777" w:rsidR="001841D9" w:rsidRPr="001D437E" w:rsidRDefault="001841D9" w:rsidP="0003707F">
            <w:pPr>
              <w:contextualSpacing/>
              <w:jc w:val="center"/>
              <w:rPr>
                <w:rFonts w:ascii="Arial" w:hAnsi="Arial" w:cs="Arial"/>
              </w:rPr>
            </w:pPr>
            <w:r w:rsidRPr="001D437E">
              <w:rPr>
                <w:rFonts w:ascii="Arial" w:hAnsi="Arial" w:cs="Arial"/>
              </w:rPr>
              <w:t>5</w:t>
            </w:r>
          </w:p>
        </w:tc>
        <w:tc>
          <w:tcPr>
            <w:tcW w:w="5131" w:type="dxa"/>
          </w:tcPr>
          <w:p w14:paraId="13E5729B" w14:textId="77777777" w:rsidR="001841D9" w:rsidRPr="001D437E" w:rsidRDefault="001841D9" w:rsidP="0003707F">
            <w:pPr>
              <w:contextualSpacing/>
              <w:rPr>
                <w:rFonts w:ascii="Arial" w:hAnsi="Arial" w:cs="Arial"/>
              </w:rPr>
            </w:pPr>
          </w:p>
          <w:p w14:paraId="646A5DDA" w14:textId="77777777" w:rsidR="001841D9" w:rsidRPr="001D437E" w:rsidRDefault="001841D9" w:rsidP="0003707F">
            <w:pPr>
              <w:contextualSpacing/>
              <w:rPr>
                <w:rFonts w:ascii="Arial" w:hAnsi="Arial" w:cs="Arial"/>
              </w:rPr>
            </w:pPr>
            <w:r w:rsidRPr="001D437E">
              <w:rPr>
                <w:rFonts w:ascii="Arial" w:hAnsi="Arial" w:cs="Arial"/>
              </w:rPr>
              <w:t>Collaborative activities across disciplines are held.</w:t>
            </w:r>
          </w:p>
          <w:p w14:paraId="5F9F6137" w14:textId="77777777" w:rsidR="001841D9" w:rsidRPr="001D437E" w:rsidRDefault="001841D9" w:rsidP="0003707F">
            <w:pPr>
              <w:contextualSpacing/>
              <w:rPr>
                <w:rFonts w:ascii="Arial" w:hAnsi="Arial" w:cs="Arial"/>
              </w:rPr>
            </w:pPr>
          </w:p>
        </w:tc>
        <w:tc>
          <w:tcPr>
            <w:tcW w:w="709" w:type="dxa"/>
            <w:vAlign w:val="center"/>
          </w:tcPr>
          <w:p w14:paraId="00615FD7" w14:textId="77777777" w:rsidR="001841D9" w:rsidRPr="001D437E" w:rsidRDefault="001841D9" w:rsidP="0003707F">
            <w:pPr>
              <w:contextualSpacing/>
              <w:jc w:val="center"/>
              <w:rPr>
                <w:rFonts w:ascii="Arial" w:hAnsi="Arial" w:cs="Arial"/>
                <w:color w:val="000000"/>
              </w:rPr>
            </w:pPr>
            <w:r w:rsidRPr="001D437E">
              <w:rPr>
                <w:rFonts w:ascii="Arial" w:hAnsi="Arial" w:cs="Arial"/>
                <w:color w:val="000000"/>
              </w:rPr>
              <w:t>3.40</w:t>
            </w:r>
          </w:p>
        </w:tc>
        <w:tc>
          <w:tcPr>
            <w:tcW w:w="1843" w:type="dxa"/>
            <w:vAlign w:val="center"/>
          </w:tcPr>
          <w:p w14:paraId="32A65AF3" w14:textId="77777777" w:rsidR="001841D9" w:rsidRPr="001D437E" w:rsidRDefault="001841D9" w:rsidP="0003707F">
            <w:pPr>
              <w:contextualSpacing/>
              <w:jc w:val="center"/>
              <w:rPr>
                <w:rFonts w:ascii="Arial" w:hAnsi="Arial" w:cs="Arial"/>
              </w:rPr>
            </w:pPr>
            <w:r w:rsidRPr="001D437E">
              <w:rPr>
                <w:rFonts w:ascii="Arial" w:hAnsi="Arial" w:cs="Arial"/>
              </w:rPr>
              <w:t>Moderate</w:t>
            </w:r>
          </w:p>
        </w:tc>
      </w:tr>
      <w:tr w:rsidR="001841D9" w:rsidRPr="001D437E" w14:paraId="7FDE6ECF" w14:textId="77777777" w:rsidTr="00B01DFA">
        <w:tc>
          <w:tcPr>
            <w:tcW w:w="5778" w:type="dxa"/>
            <w:gridSpan w:val="2"/>
          </w:tcPr>
          <w:p w14:paraId="08400FE6" w14:textId="77777777" w:rsidR="001841D9" w:rsidRPr="001D437E" w:rsidRDefault="001841D9" w:rsidP="0003707F">
            <w:pPr>
              <w:contextualSpacing/>
              <w:jc w:val="center"/>
              <w:rPr>
                <w:rFonts w:ascii="Arial" w:hAnsi="Arial" w:cs="Arial"/>
                <w:b/>
                <w:i/>
              </w:rPr>
            </w:pPr>
          </w:p>
          <w:p w14:paraId="1CAE9E8F" w14:textId="77777777" w:rsidR="001841D9" w:rsidRPr="001D437E" w:rsidRDefault="001841D9" w:rsidP="0003707F">
            <w:pPr>
              <w:contextualSpacing/>
              <w:jc w:val="center"/>
              <w:rPr>
                <w:rFonts w:ascii="Arial" w:hAnsi="Arial" w:cs="Arial"/>
                <w:b/>
                <w:i/>
              </w:rPr>
            </w:pPr>
            <w:r w:rsidRPr="001D437E">
              <w:rPr>
                <w:rFonts w:ascii="Arial" w:hAnsi="Arial" w:cs="Arial"/>
                <w:b/>
                <w:i/>
              </w:rPr>
              <w:t>Overall</w:t>
            </w:r>
          </w:p>
          <w:p w14:paraId="720589AC" w14:textId="77777777" w:rsidR="001841D9" w:rsidRPr="001D437E" w:rsidRDefault="001841D9" w:rsidP="0003707F">
            <w:pPr>
              <w:contextualSpacing/>
              <w:jc w:val="center"/>
              <w:rPr>
                <w:rFonts w:ascii="Arial" w:hAnsi="Arial" w:cs="Arial"/>
                <w:b/>
                <w:i/>
              </w:rPr>
            </w:pPr>
          </w:p>
        </w:tc>
        <w:tc>
          <w:tcPr>
            <w:tcW w:w="709" w:type="dxa"/>
            <w:vAlign w:val="center"/>
          </w:tcPr>
          <w:p w14:paraId="597F6E63" w14:textId="77777777" w:rsidR="001841D9" w:rsidRPr="001D437E" w:rsidRDefault="001841D9" w:rsidP="0003707F">
            <w:pPr>
              <w:contextualSpacing/>
              <w:jc w:val="center"/>
              <w:rPr>
                <w:rFonts w:ascii="Arial" w:hAnsi="Arial" w:cs="Arial"/>
                <w:b/>
                <w:i/>
              </w:rPr>
            </w:pPr>
            <w:r w:rsidRPr="001D437E">
              <w:rPr>
                <w:rFonts w:ascii="Arial" w:hAnsi="Arial" w:cs="Arial"/>
                <w:b/>
                <w:i/>
              </w:rPr>
              <w:t>3.34</w:t>
            </w:r>
          </w:p>
        </w:tc>
        <w:tc>
          <w:tcPr>
            <w:tcW w:w="1843" w:type="dxa"/>
            <w:vAlign w:val="center"/>
          </w:tcPr>
          <w:p w14:paraId="08BAC32E" w14:textId="77777777" w:rsidR="001841D9" w:rsidRPr="001D437E" w:rsidRDefault="001841D9" w:rsidP="0003707F">
            <w:pPr>
              <w:contextualSpacing/>
              <w:jc w:val="center"/>
              <w:rPr>
                <w:rFonts w:ascii="Arial" w:hAnsi="Arial" w:cs="Arial"/>
                <w:b/>
                <w:bCs/>
                <w:i/>
                <w:color w:val="000000"/>
              </w:rPr>
            </w:pPr>
            <w:r w:rsidRPr="001D437E">
              <w:rPr>
                <w:rFonts w:ascii="Arial" w:hAnsi="Arial" w:cs="Arial"/>
                <w:b/>
                <w:i/>
              </w:rPr>
              <w:t>Moderate</w:t>
            </w:r>
          </w:p>
        </w:tc>
      </w:tr>
    </w:tbl>
    <w:p w14:paraId="134DF6C2" w14:textId="77777777" w:rsidR="001841D9" w:rsidRPr="001D437E" w:rsidRDefault="001841D9" w:rsidP="0003707F">
      <w:pPr>
        <w:contextualSpacing/>
        <w:jc w:val="both"/>
        <w:rPr>
          <w:rFonts w:ascii="Arial" w:hAnsi="Arial" w:cs="Arial"/>
        </w:rPr>
      </w:pPr>
    </w:p>
    <w:p w14:paraId="3100382F" w14:textId="77777777" w:rsidR="001841D9" w:rsidRPr="001D437E" w:rsidRDefault="001841D9" w:rsidP="0003707F">
      <w:pPr>
        <w:ind w:firstLine="720"/>
        <w:contextualSpacing/>
        <w:jc w:val="both"/>
        <w:rPr>
          <w:rFonts w:ascii="Arial" w:hAnsi="Arial" w:cs="Arial"/>
        </w:rPr>
      </w:pPr>
      <w:r w:rsidRPr="001D437E">
        <w:rPr>
          <w:rFonts w:ascii="Arial" w:hAnsi="Arial" w:cs="Arial"/>
        </w:rPr>
        <w:t xml:space="preserve">The implication is not congruent with the statement of </w:t>
      </w:r>
      <w:proofErr w:type="spellStart"/>
      <w:r w:rsidRPr="001D437E">
        <w:rPr>
          <w:rFonts w:ascii="Arial" w:hAnsi="Arial" w:cs="Arial"/>
        </w:rPr>
        <w:t>Kewl</w:t>
      </w:r>
      <w:proofErr w:type="spellEnd"/>
      <w:r w:rsidRPr="001D437E">
        <w:rPr>
          <w:rFonts w:ascii="Arial" w:hAnsi="Arial" w:cs="Arial"/>
        </w:rPr>
        <w:t xml:space="preserve"> (2003) that in the elementary schools there are few non-academic activities conducted for the students. Schools of today are focused on the academic development of the learners.</w:t>
      </w:r>
    </w:p>
    <w:p w14:paraId="70783664" w14:textId="42C0A2A1" w:rsidR="001841D9" w:rsidRDefault="001841D9" w:rsidP="0003707F">
      <w:pPr>
        <w:ind w:firstLine="720"/>
        <w:contextualSpacing/>
        <w:jc w:val="both"/>
        <w:rPr>
          <w:rFonts w:ascii="Arial" w:hAnsi="Arial" w:cs="Arial"/>
        </w:rPr>
      </w:pPr>
      <w:r w:rsidRPr="001D437E">
        <w:rPr>
          <w:rFonts w:ascii="Arial" w:hAnsi="Arial" w:cs="Arial"/>
          <w:b/>
          <w:i/>
        </w:rPr>
        <w:t>Learning Centers</w:t>
      </w:r>
      <w:r w:rsidRPr="001D437E">
        <w:rPr>
          <w:rFonts w:ascii="Arial" w:hAnsi="Arial" w:cs="Arial"/>
          <w:b/>
        </w:rPr>
        <w:t xml:space="preserve">. </w:t>
      </w:r>
      <w:r w:rsidRPr="001D437E">
        <w:rPr>
          <w:rFonts w:ascii="Arial" w:hAnsi="Arial" w:cs="Arial"/>
        </w:rPr>
        <w:t xml:space="preserve">Shown in Table </w:t>
      </w:r>
      <w:r w:rsidR="00E72037">
        <w:rPr>
          <w:rFonts w:ascii="Arial" w:hAnsi="Arial" w:cs="Arial"/>
        </w:rPr>
        <w:t>9</w:t>
      </w:r>
      <w:r w:rsidRPr="001D437E">
        <w:rPr>
          <w:rFonts w:ascii="Arial" w:hAnsi="Arial" w:cs="Arial"/>
        </w:rPr>
        <w:t xml:space="preserve"> are the data on the level productive learning atmosphere in terms of learning centers. Items are presented based on the obtained mean ratings: </w:t>
      </w:r>
      <w:r w:rsidRPr="001D437E">
        <w:rPr>
          <w:rFonts w:ascii="Arial" w:hAnsi="Arial" w:cs="Arial"/>
          <w:i/>
        </w:rPr>
        <w:t>the learning centers are equipped with appropriate tools and materials for students use</w:t>
      </w:r>
      <w:r w:rsidRPr="001D437E">
        <w:rPr>
          <w:rFonts w:ascii="Arial" w:hAnsi="Arial" w:cs="Arial"/>
        </w:rPr>
        <w:t xml:space="preserve"> contributed a mean rating of 3.70 or </w:t>
      </w:r>
      <w:r w:rsidRPr="001D437E">
        <w:rPr>
          <w:rFonts w:ascii="Arial" w:hAnsi="Arial" w:cs="Arial"/>
          <w:b/>
        </w:rPr>
        <w:t>high</w:t>
      </w:r>
      <w:r w:rsidRPr="001D437E">
        <w:rPr>
          <w:rFonts w:ascii="Arial" w:hAnsi="Arial" w:cs="Arial"/>
        </w:rPr>
        <w:t xml:space="preserve">; </w:t>
      </w:r>
      <w:r w:rsidRPr="001D437E">
        <w:rPr>
          <w:rFonts w:ascii="Arial" w:hAnsi="Arial" w:cs="Arial"/>
          <w:i/>
        </w:rPr>
        <w:t>there are learning centers in schools that serve as extensions of classroom interactions and the centers are conducive for learning</w:t>
      </w:r>
      <w:r w:rsidRPr="001D437E">
        <w:rPr>
          <w:rFonts w:ascii="Arial" w:hAnsi="Arial" w:cs="Arial"/>
        </w:rPr>
        <w:t xml:space="preserve"> </w:t>
      </w:r>
      <w:r w:rsidRPr="001D437E">
        <w:rPr>
          <w:rFonts w:ascii="Arial" w:hAnsi="Arial" w:cs="Arial"/>
        </w:rPr>
        <w:lastRenderedPageBreak/>
        <w:t xml:space="preserve">gained mean rating of  3.50 equivalent to </w:t>
      </w:r>
      <w:r w:rsidRPr="001D437E">
        <w:rPr>
          <w:rFonts w:ascii="Arial" w:hAnsi="Arial" w:cs="Arial"/>
          <w:b/>
        </w:rPr>
        <w:t>high</w:t>
      </w:r>
      <w:r w:rsidRPr="001D437E">
        <w:rPr>
          <w:rFonts w:ascii="Arial" w:hAnsi="Arial" w:cs="Arial"/>
        </w:rPr>
        <w:t xml:space="preserve">; </w:t>
      </w:r>
      <w:r w:rsidRPr="001D437E">
        <w:rPr>
          <w:rFonts w:ascii="Arial" w:hAnsi="Arial" w:cs="Arial"/>
          <w:i/>
        </w:rPr>
        <w:t>there is an updating of materials in the centers</w:t>
      </w:r>
      <w:r w:rsidRPr="001D437E">
        <w:rPr>
          <w:rFonts w:ascii="Arial" w:hAnsi="Arial" w:cs="Arial"/>
        </w:rPr>
        <w:t xml:space="preserve"> and </w:t>
      </w:r>
      <w:r w:rsidRPr="001D437E">
        <w:rPr>
          <w:rFonts w:ascii="Arial" w:hAnsi="Arial" w:cs="Arial"/>
          <w:i/>
        </w:rPr>
        <w:t>there is a display area for outstanding products and projects of pupils</w:t>
      </w:r>
      <w:r w:rsidRPr="001D437E">
        <w:rPr>
          <w:rFonts w:ascii="Arial" w:hAnsi="Arial" w:cs="Arial"/>
        </w:rPr>
        <w:t xml:space="preserve"> obtained the same mean ratings of 3.50 or </w:t>
      </w:r>
      <w:r w:rsidRPr="001D437E">
        <w:rPr>
          <w:rFonts w:ascii="Arial" w:hAnsi="Arial" w:cs="Arial"/>
          <w:b/>
        </w:rPr>
        <w:t>high</w:t>
      </w:r>
      <w:r w:rsidRPr="001D437E">
        <w:rPr>
          <w:rFonts w:ascii="Arial" w:hAnsi="Arial" w:cs="Arial"/>
        </w:rPr>
        <w:t xml:space="preserve">. This indicator consolidated a mean rating of 3.58 or </w:t>
      </w:r>
      <w:r w:rsidRPr="001D437E">
        <w:rPr>
          <w:rFonts w:ascii="Arial" w:hAnsi="Arial" w:cs="Arial"/>
          <w:b/>
        </w:rPr>
        <w:t>high</w:t>
      </w:r>
      <w:r w:rsidRPr="001D437E">
        <w:rPr>
          <w:rFonts w:ascii="Arial" w:hAnsi="Arial" w:cs="Arial"/>
        </w:rPr>
        <w:t>.</w:t>
      </w:r>
      <w:r w:rsidRPr="001D437E">
        <w:rPr>
          <w:rFonts w:ascii="Arial" w:hAnsi="Arial" w:cs="Arial"/>
          <w:i/>
        </w:rPr>
        <w:t xml:space="preserve"> </w:t>
      </w:r>
      <w:r w:rsidRPr="001D437E">
        <w:rPr>
          <w:rFonts w:ascii="Arial" w:hAnsi="Arial" w:cs="Arial"/>
        </w:rPr>
        <w:t xml:space="preserve"> </w:t>
      </w:r>
    </w:p>
    <w:p w14:paraId="4ECB99EE" w14:textId="77777777" w:rsidR="001841D9" w:rsidRPr="001D437E" w:rsidRDefault="001841D9" w:rsidP="0003707F">
      <w:pPr>
        <w:ind w:firstLine="720"/>
        <w:contextualSpacing/>
        <w:jc w:val="both"/>
        <w:rPr>
          <w:rFonts w:ascii="Arial" w:hAnsi="Arial" w:cs="Arial"/>
        </w:rPr>
      </w:pPr>
      <w:r w:rsidRPr="001D437E">
        <w:rPr>
          <w:rFonts w:ascii="Arial" w:hAnsi="Arial" w:cs="Arial"/>
        </w:rPr>
        <w:t>As shown in the table, all items for this indicator got mean ratings equivalent to high. The finding means that schools in the district have adequate and functional learning centers. These centers served as venues for further learning of the students. As described in the items, the centers are equipped with updated materials and other learning resources and served as display areas of outstanding outputs and projects of the students.</w:t>
      </w:r>
    </w:p>
    <w:p w14:paraId="73DD262F" w14:textId="77777777" w:rsidR="001841D9" w:rsidRPr="001D437E" w:rsidRDefault="001841D9" w:rsidP="0003707F">
      <w:pPr>
        <w:ind w:firstLine="720"/>
        <w:contextualSpacing/>
        <w:jc w:val="both"/>
        <w:rPr>
          <w:rFonts w:ascii="Arial" w:hAnsi="Arial" w:cs="Arial"/>
        </w:rPr>
      </w:pPr>
      <w:r w:rsidRPr="001D437E">
        <w:rPr>
          <w:rFonts w:ascii="Arial" w:hAnsi="Arial" w:cs="Arial"/>
        </w:rPr>
        <w:t>The findings imply that schools are consistent with its vision of promoting quality education through adequate learning resources.</w:t>
      </w:r>
    </w:p>
    <w:p w14:paraId="060EDA68" w14:textId="77777777" w:rsidR="001841D9" w:rsidRPr="001D437E" w:rsidRDefault="001841D9" w:rsidP="0003707F">
      <w:pPr>
        <w:ind w:firstLine="720"/>
        <w:contextualSpacing/>
        <w:jc w:val="both"/>
        <w:rPr>
          <w:rFonts w:ascii="Arial" w:hAnsi="Arial" w:cs="Arial"/>
        </w:rPr>
      </w:pPr>
      <w:r w:rsidRPr="001D437E">
        <w:rPr>
          <w:rFonts w:ascii="Arial" w:hAnsi="Arial" w:cs="Arial"/>
        </w:rPr>
        <w:t xml:space="preserve">The above finding and implication </w:t>
      </w:r>
      <w:proofErr w:type="gramStart"/>
      <w:r w:rsidRPr="001D437E">
        <w:rPr>
          <w:rFonts w:ascii="Arial" w:hAnsi="Arial" w:cs="Arial"/>
        </w:rPr>
        <w:t>is</w:t>
      </w:r>
      <w:proofErr w:type="gramEnd"/>
      <w:r w:rsidRPr="001D437E">
        <w:rPr>
          <w:rFonts w:ascii="Arial" w:hAnsi="Arial" w:cs="Arial"/>
        </w:rPr>
        <w:t xml:space="preserve"> congruent with the idea of Jonathan (2012) that presenting a subject or topic to students is not enough for them to grasp the essence of the subject matter. Some students require additional instruction, and learning centers are ideal for these students. The centers allow them to gain more insight into the subject matter and learning content at their own pace. Teachers should have specific assignments designed for students to do in the learning centers, and these should contain activities or tasks that can elaborate classroom lessons.</w:t>
      </w:r>
    </w:p>
    <w:p w14:paraId="73405D51" w14:textId="77777777" w:rsidR="0003707F" w:rsidRDefault="0003707F" w:rsidP="0003707F">
      <w:pPr>
        <w:contextualSpacing/>
        <w:jc w:val="center"/>
        <w:rPr>
          <w:rFonts w:ascii="Arial" w:hAnsi="Arial" w:cs="Arial"/>
        </w:rPr>
      </w:pPr>
    </w:p>
    <w:p w14:paraId="0F693F2E" w14:textId="77777777" w:rsidR="0003707F" w:rsidRDefault="0003707F" w:rsidP="0003707F">
      <w:pPr>
        <w:contextualSpacing/>
        <w:jc w:val="center"/>
        <w:rPr>
          <w:rFonts w:ascii="Arial" w:hAnsi="Arial" w:cs="Arial"/>
        </w:rPr>
      </w:pPr>
    </w:p>
    <w:p w14:paraId="262FE5E6" w14:textId="77777777" w:rsidR="0003707F" w:rsidRDefault="0003707F" w:rsidP="0003707F">
      <w:pPr>
        <w:contextualSpacing/>
        <w:jc w:val="center"/>
        <w:rPr>
          <w:rFonts w:ascii="Arial" w:hAnsi="Arial" w:cs="Arial"/>
        </w:rPr>
      </w:pPr>
    </w:p>
    <w:p w14:paraId="30AE3484" w14:textId="77777777" w:rsidR="0003707F" w:rsidRDefault="0003707F" w:rsidP="0003707F">
      <w:pPr>
        <w:contextualSpacing/>
        <w:jc w:val="center"/>
        <w:rPr>
          <w:rFonts w:ascii="Arial" w:hAnsi="Arial" w:cs="Arial"/>
        </w:rPr>
      </w:pPr>
    </w:p>
    <w:p w14:paraId="030584BA" w14:textId="73FBE67F" w:rsidR="001841D9" w:rsidRPr="0003707F" w:rsidRDefault="001841D9" w:rsidP="0003707F">
      <w:pPr>
        <w:contextualSpacing/>
        <w:jc w:val="center"/>
        <w:rPr>
          <w:rFonts w:ascii="Arial" w:hAnsi="Arial" w:cs="Arial"/>
        </w:rPr>
      </w:pPr>
      <w:r w:rsidRPr="001D437E">
        <w:rPr>
          <w:rFonts w:ascii="Arial" w:hAnsi="Arial" w:cs="Arial"/>
        </w:rPr>
        <w:t xml:space="preserve">Table </w:t>
      </w:r>
      <w:r w:rsidR="00E72037">
        <w:rPr>
          <w:rFonts w:ascii="Arial" w:hAnsi="Arial" w:cs="Arial"/>
        </w:rPr>
        <w:t>9</w:t>
      </w:r>
    </w:p>
    <w:p w14:paraId="05C178D1" w14:textId="77777777" w:rsidR="001841D9" w:rsidRPr="001D437E" w:rsidRDefault="001841D9" w:rsidP="001841D9">
      <w:pPr>
        <w:contextualSpacing/>
        <w:jc w:val="center"/>
        <w:rPr>
          <w:rFonts w:ascii="Arial" w:hAnsi="Arial" w:cs="Arial"/>
          <w:b/>
        </w:rPr>
      </w:pPr>
      <w:r w:rsidRPr="001D437E">
        <w:rPr>
          <w:rFonts w:ascii="Arial" w:hAnsi="Arial" w:cs="Arial"/>
          <w:b/>
        </w:rPr>
        <w:t>Level of Productive Learning Atmosphere of Public Elementary Schools</w:t>
      </w:r>
    </w:p>
    <w:p w14:paraId="6A449899" w14:textId="77777777" w:rsidR="001841D9" w:rsidRPr="001D437E" w:rsidRDefault="001841D9" w:rsidP="001841D9">
      <w:pPr>
        <w:contextualSpacing/>
        <w:jc w:val="center"/>
        <w:rPr>
          <w:rFonts w:ascii="Arial" w:hAnsi="Arial" w:cs="Arial"/>
          <w:b/>
        </w:rPr>
      </w:pPr>
      <w:r w:rsidRPr="001D437E">
        <w:rPr>
          <w:rFonts w:ascii="Arial" w:hAnsi="Arial" w:cs="Arial"/>
          <w:b/>
        </w:rPr>
        <w:t xml:space="preserve"> in West </w:t>
      </w:r>
      <w:proofErr w:type="spellStart"/>
      <w:r w:rsidRPr="001D437E">
        <w:rPr>
          <w:rFonts w:ascii="Arial" w:hAnsi="Arial" w:cs="Arial"/>
          <w:b/>
        </w:rPr>
        <w:t>Malungon</w:t>
      </w:r>
      <w:proofErr w:type="spellEnd"/>
      <w:r w:rsidRPr="001D437E">
        <w:rPr>
          <w:rFonts w:ascii="Arial" w:hAnsi="Arial" w:cs="Arial"/>
          <w:b/>
        </w:rPr>
        <w:t xml:space="preserve"> District in Terms of Learning Centers</w:t>
      </w:r>
    </w:p>
    <w:p w14:paraId="649F245F" w14:textId="77777777" w:rsidR="001841D9" w:rsidRPr="001D437E" w:rsidRDefault="001841D9" w:rsidP="001841D9">
      <w:pPr>
        <w:contextualSpacing/>
        <w:jc w:val="center"/>
        <w:rPr>
          <w:rFonts w:ascii="Arial" w:hAnsi="Arial" w:cs="Arial"/>
          <w:b/>
          <w:sz w:val="34"/>
        </w:rPr>
      </w:pPr>
    </w:p>
    <w:tbl>
      <w:tblPr>
        <w:tblW w:w="8330" w:type="dxa"/>
        <w:tblBorders>
          <w:top w:val="thinThickSmallGap" w:sz="24" w:space="0" w:color="auto"/>
          <w:left w:val="single" w:sz="4" w:space="0" w:color="auto"/>
          <w:bottom w:val="thinThickSmallGap" w:sz="2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4990"/>
        <w:gridCol w:w="850"/>
        <w:gridCol w:w="1843"/>
      </w:tblGrid>
      <w:tr w:rsidR="001841D9" w:rsidRPr="001D437E" w14:paraId="205DCCA5" w14:textId="77777777" w:rsidTr="0003707F">
        <w:tc>
          <w:tcPr>
            <w:tcW w:w="647" w:type="dxa"/>
            <w:tcBorders>
              <w:top w:val="thinThickSmallGap" w:sz="24" w:space="0" w:color="auto"/>
              <w:bottom w:val="single" w:sz="4" w:space="0" w:color="auto"/>
            </w:tcBorders>
            <w:shd w:val="pct20" w:color="auto" w:fill="auto"/>
          </w:tcPr>
          <w:p w14:paraId="48434E17" w14:textId="77777777" w:rsidR="001841D9" w:rsidRPr="001D437E" w:rsidRDefault="001841D9" w:rsidP="00B70E96">
            <w:pPr>
              <w:contextualSpacing/>
              <w:jc w:val="center"/>
              <w:rPr>
                <w:rFonts w:ascii="Arial" w:hAnsi="Arial" w:cs="Arial"/>
                <w:b/>
              </w:rPr>
            </w:pPr>
            <w:r w:rsidRPr="001D437E">
              <w:rPr>
                <w:rFonts w:ascii="Arial" w:hAnsi="Arial" w:cs="Arial"/>
                <w:b/>
              </w:rPr>
              <w:t>No.</w:t>
            </w:r>
          </w:p>
        </w:tc>
        <w:tc>
          <w:tcPr>
            <w:tcW w:w="4990" w:type="dxa"/>
            <w:tcBorders>
              <w:top w:val="thinThickSmallGap" w:sz="24" w:space="0" w:color="auto"/>
              <w:bottom w:val="single" w:sz="4" w:space="0" w:color="auto"/>
            </w:tcBorders>
            <w:shd w:val="pct20" w:color="auto" w:fill="auto"/>
          </w:tcPr>
          <w:p w14:paraId="5917B2AD" w14:textId="77777777" w:rsidR="001841D9" w:rsidRPr="001D437E" w:rsidRDefault="001841D9" w:rsidP="00B70E96">
            <w:pPr>
              <w:contextualSpacing/>
              <w:jc w:val="center"/>
              <w:rPr>
                <w:rFonts w:ascii="Arial" w:hAnsi="Arial" w:cs="Arial"/>
                <w:b/>
              </w:rPr>
            </w:pPr>
            <w:r w:rsidRPr="001D437E">
              <w:rPr>
                <w:rFonts w:ascii="Arial" w:hAnsi="Arial" w:cs="Arial"/>
                <w:b/>
              </w:rPr>
              <w:t>Learning Centers</w:t>
            </w:r>
          </w:p>
          <w:p w14:paraId="7D2E8D61" w14:textId="77777777" w:rsidR="001841D9" w:rsidRPr="001D437E" w:rsidRDefault="001841D9" w:rsidP="00B70E96">
            <w:pPr>
              <w:contextualSpacing/>
              <w:jc w:val="center"/>
              <w:rPr>
                <w:rFonts w:ascii="Arial" w:hAnsi="Arial" w:cs="Arial"/>
                <w:b/>
              </w:rPr>
            </w:pPr>
          </w:p>
        </w:tc>
        <w:tc>
          <w:tcPr>
            <w:tcW w:w="850" w:type="dxa"/>
            <w:tcBorders>
              <w:top w:val="thinThickSmallGap" w:sz="24" w:space="0" w:color="auto"/>
              <w:bottom w:val="single" w:sz="4" w:space="0" w:color="auto"/>
            </w:tcBorders>
            <w:shd w:val="pct20" w:color="auto" w:fill="auto"/>
          </w:tcPr>
          <w:p w14:paraId="7DF2D013" w14:textId="77777777" w:rsidR="001841D9" w:rsidRPr="001D437E" w:rsidRDefault="001841D9" w:rsidP="00B70E96">
            <w:pPr>
              <w:contextualSpacing/>
              <w:jc w:val="center"/>
              <w:rPr>
                <w:rFonts w:ascii="Arial" w:hAnsi="Arial" w:cs="Arial"/>
                <w:b/>
              </w:rPr>
            </w:pPr>
            <w:r w:rsidRPr="001D437E">
              <w:rPr>
                <w:rFonts w:ascii="Arial" w:hAnsi="Arial" w:cs="Arial"/>
                <w:b/>
              </w:rPr>
              <w:t>Mean</w:t>
            </w:r>
          </w:p>
        </w:tc>
        <w:tc>
          <w:tcPr>
            <w:tcW w:w="1843" w:type="dxa"/>
            <w:tcBorders>
              <w:top w:val="thinThickSmallGap" w:sz="24" w:space="0" w:color="auto"/>
              <w:bottom w:val="single" w:sz="4" w:space="0" w:color="auto"/>
            </w:tcBorders>
            <w:shd w:val="pct20" w:color="auto" w:fill="auto"/>
          </w:tcPr>
          <w:p w14:paraId="67256342" w14:textId="77777777" w:rsidR="001841D9" w:rsidRPr="001D437E" w:rsidRDefault="001841D9" w:rsidP="00B70E96">
            <w:pPr>
              <w:contextualSpacing/>
              <w:jc w:val="center"/>
              <w:rPr>
                <w:rFonts w:ascii="Arial" w:hAnsi="Arial" w:cs="Arial"/>
                <w:b/>
              </w:rPr>
            </w:pPr>
            <w:r w:rsidRPr="001D437E">
              <w:rPr>
                <w:rFonts w:ascii="Arial" w:hAnsi="Arial" w:cs="Arial"/>
                <w:b/>
              </w:rPr>
              <w:t>Descriptive Equivalent</w:t>
            </w:r>
          </w:p>
        </w:tc>
      </w:tr>
      <w:tr w:rsidR="001841D9" w:rsidRPr="001D437E" w14:paraId="0B654F1A" w14:textId="77777777" w:rsidTr="0003707F">
        <w:tc>
          <w:tcPr>
            <w:tcW w:w="647" w:type="dxa"/>
            <w:tcBorders>
              <w:top w:val="single" w:sz="4" w:space="0" w:color="auto"/>
            </w:tcBorders>
            <w:vAlign w:val="center"/>
          </w:tcPr>
          <w:p w14:paraId="49809E79" w14:textId="77777777" w:rsidR="001841D9" w:rsidRPr="001D437E" w:rsidRDefault="001841D9" w:rsidP="00B70E96">
            <w:pPr>
              <w:contextualSpacing/>
              <w:jc w:val="center"/>
              <w:rPr>
                <w:rFonts w:ascii="Arial" w:hAnsi="Arial" w:cs="Arial"/>
              </w:rPr>
            </w:pPr>
            <w:r w:rsidRPr="001D437E">
              <w:rPr>
                <w:rFonts w:ascii="Arial" w:hAnsi="Arial" w:cs="Arial"/>
              </w:rPr>
              <w:t>1</w:t>
            </w:r>
          </w:p>
        </w:tc>
        <w:tc>
          <w:tcPr>
            <w:tcW w:w="4990" w:type="dxa"/>
            <w:tcBorders>
              <w:top w:val="single" w:sz="4" w:space="0" w:color="auto"/>
            </w:tcBorders>
          </w:tcPr>
          <w:p w14:paraId="664C5B33" w14:textId="77777777" w:rsidR="001841D9" w:rsidRPr="001D437E" w:rsidRDefault="001841D9" w:rsidP="00B70E96">
            <w:pPr>
              <w:contextualSpacing/>
              <w:rPr>
                <w:rFonts w:ascii="Arial" w:hAnsi="Arial" w:cs="Arial"/>
              </w:rPr>
            </w:pPr>
          </w:p>
          <w:p w14:paraId="1A53AC2A" w14:textId="77777777" w:rsidR="001841D9" w:rsidRPr="001D437E" w:rsidRDefault="001841D9" w:rsidP="00B70E96">
            <w:pPr>
              <w:contextualSpacing/>
              <w:rPr>
                <w:rFonts w:ascii="Arial" w:hAnsi="Arial" w:cs="Arial"/>
              </w:rPr>
            </w:pPr>
            <w:r w:rsidRPr="001D437E">
              <w:rPr>
                <w:rFonts w:ascii="Arial" w:hAnsi="Arial" w:cs="Arial"/>
              </w:rPr>
              <w:t xml:space="preserve">There are learning centers in schools that serve as extensions of classroom interactions. </w:t>
            </w:r>
          </w:p>
          <w:p w14:paraId="17008BAC" w14:textId="77777777" w:rsidR="001841D9" w:rsidRPr="001D437E" w:rsidRDefault="001841D9" w:rsidP="00B70E96">
            <w:pPr>
              <w:contextualSpacing/>
              <w:rPr>
                <w:rFonts w:ascii="Arial" w:hAnsi="Arial" w:cs="Arial"/>
              </w:rPr>
            </w:pPr>
          </w:p>
        </w:tc>
        <w:tc>
          <w:tcPr>
            <w:tcW w:w="850" w:type="dxa"/>
            <w:tcBorders>
              <w:top w:val="single" w:sz="4" w:space="0" w:color="auto"/>
            </w:tcBorders>
            <w:vAlign w:val="center"/>
          </w:tcPr>
          <w:p w14:paraId="0AFAF2BF" w14:textId="77777777" w:rsidR="001841D9" w:rsidRPr="001D437E" w:rsidRDefault="001841D9" w:rsidP="00B70E96">
            <w:pPr>
              <w:contextualSpacing/>
              <w:jc w:val="center"/>
              <w:rPr>
                <w:rFonts w:ascii="Arial" w:hAnsi="Arial" w:cs="Arial"/>
                <w:color w:val="000000"/>
              </w:rPr>
            </w:pPr>
            <w:r w:rsidRPr="001D437E">
              <w:rPr>
                <w:rFonts w:ascii="Arial" w:hAnsi="Arial" w:cs="Arial"/>
                <w:color w:val="000000"/>
              </w:rPr>
              <w:t>3.60</w:t>
            </w:r>
          </w:p>
        </w:tc>
        <w:tc>
          <w:tcPr>
            <w:tcW w:w="1843" w:type="dxa"/>
            <w:tcBorders>
              <w:top w:val="single" w:sz="4" w:space="0" w:color="auto"/>
            </w:tcBorders>
            <w:vAlign w:val="center"/>
          </w:tcPr>
          <w:p w14:paraId="583F31C6" w14:textId="77777777" w:rsidR="001841D9" w:rsidRPr="001D437E" w:rsidRDefault="001841D9" w:rsidP="00B70E96">
            <w:pPr>
              <w:contextualSpacing/>
              <w:jc w:val="center"/>
              <w:rPr>
                <w:rFonts w:ascii="Arial" w:hAnsi="Arial" w:cs="Arial"/>
              </w:rPr>
            </w:pPr>
            <w:r w:rsidRPr="001D437E">
              <w:rPr>
                <w:rFonts w:ascii="Arial" w:hAnsi="Arial" w:cs="Arial"/>
              </w:rPr>
              <w:t>High</w:t>
            </w:r>
          </w:p>
        </w:tc>
      </w:tr>
      <w:tr w:rsidR="001841D9" w:rsidRPr="001D437E" w14:paraId="1F4AA956" w14:textId="77777777" w:rsidTr="0003707F">
        <w:tc>
          <w:tcPr>
            <w:tcW w:w="647" w:type="dxa"/>
            <w:vAlign w:val="center"/>
          </w:tcPr>
          <w:p w14:paraId="48984793" w14:textId="77777777" w:rsidR="001841D9" w:rsidRPr="001D437E" w:rsidRDefault="001841D9" w:rsidP="00B70E96">
            <w:pPr>
              <w:contextualSpacing/>
              <w:jc w:val="center"/>
              <w:rPr>
                <w:rFonts w:ascii="Arial" w:hAnsi="Arial" w:cs="Arial"/>
              </w:rPr>
            </w:pPr>
            <w:r w:rsidRPr="001D437E">
              <w:rPr>
                <w:rFonts w:ascii="Arial" w:hAnsi="Arial" w:cs="Arial"/>
              </w:rPr>
              <w:t>2</w:t>
            </w:r>
          </w:p>
        </w:tc>
        <w:tc>
          <w:tcPr>
            <w:tcW w:w="4990" w:type="dxa"/>
          </w:tcPr>
          <w:p w14:paraId="14FEB5E9" w14:textId="77777777" w:rsidR="001841D9" w:rsidRPr="001D437E" w:rsidRDefault="001841D9" w:rsidP="00B70E96">
            <w:pPr>
              <w:contextualSpacing/>
              <w:rPr>
                <w:rFonts w:ascii="Arial" w:hAnsi="Arial" w:cs="Arial"/>
              </w:rPr>
            </w:pPr>
          </w:p>
          <w:p w14:paraId="0A956784" w14:textId="77777777" w:rsidR="001841D9" w:rsidRPr="001D437E" w:rsidRDefault="001841D9" w:rsidP="00B70E96">
            <w:pPr>
              <w:contextualSpacing/>
              <w:rPr>
                <w:rFonts w:ascii="Arial" w:hAnsi="Arial" w:cs="Arial"/>
              </w:rPr>
            </w:pPr>
            <w:r w:rsidRPr="001D437E">
              <w:rPr>
                <w:rFonts w:ascii="Arial" w:hAnsi="Arial" w:cs="Arial"/>
              </w:rPr>
              <w:t>The learning centers are equipped with appropriate tools and materials for students use.</w:t>
            </w:r>
          </w:p>
          <w:p w14:paraId="20B0EB74" w14:textId="77777777" w:rsidR="001841D9" w:rsidRPr="001D437E" w:rsidRDefault="001841D9" w:rsidP="00B70E96">
            <w:pPr>
              <w:contextualSpacing/>
              <w:rPr>
                <w:rFonts w:ascii="Arial" w:hAnsi="Arial" w:cs="Arial"/>
              </w:rPr>
            </w:pPr>
          </w:p>
        </w:tc>
        <w:tc>
          <w:tcPr>
            <w:tcW w:w="850" w:type="dxa"/>
            <w:vAlign w:val="center"/>
          </w:tcPr>
          <w:p w14:paraId="3E4572F8" w14:textId="77777777" w:rsidR="001841D9" w:rsidRPr="001D437E" w:rsidRDefault="001841D9" w:rsidP="00B70E96">
            <w:pPr>
              <w:contextualSpacing/>
              <w:jc w:val="center"/>
              <w:rPr>
                <w:rFonts w:ascii="Arial" w:hAnsi="Arial" w:cs="Arial"/>
                <w:color w:val="000000"/>
              </w:rPr>
            </w:pPr>
            <w:r w:rsidRPr="001D437E">
              <w:rPr>
                <w:rFonts w:ascii="Arial" w:hAnsi="Arial" w:cs="Arial"/>
                <w:color w:val="000000"/>
              </w:rPr>
              <w:t>3.70</w:t>
            </w:r>
          </w:p>
        </w:tc>
        <w:tc>
          <w:tcPr>
            <w:tcW w:w="1843" w:type="dxa"/>
            <w:vAlign w:val="center"/>
          </w:tcPr>
          <w:p w14:paraId="095865EB" w14:textId="77777777" w:rsidR="001841D9" w:rsidRPr="001D437E" w:rsidRDefault="001841D9" w:rsidP="00B70E96">
            <w:pPr>
              <w:contextualSpacing/>
              <w:jc w:val="center"/>
              <w:rPr>
                <w:rFonts w:ascii="Arial" w:hAnsi="Arial" w:cs="Arial"/>
              </w:rPr>
            </w:pPr>
            <w:r w:rsidRPr="001D437E">
              <w:rPr>
                <w:rFonts w:ascii="Arial" w:hAnsi="Arial" w:cs="Arial"/>
              </w:rPr>
              <w:t>High</w:t>
            </w:r>
          </w:p>
        </w:tc>
      </w:tr>
      <w:tr w:rsidR="001841D9" w:rsidRPr="001D437E" w14:paraId="65AC835D" w14:textId="77777777" w:rsidTr="0003707F">
        <w:tc>
          <w:tcPr>
            <w:tcW w:w="647" w:type="dxa"/>
            <w:vAlign w:val="center"/>
          </w:tcPr>
          <w:p w14:paraId="0E4F0E3B" w14:textId="77777777" w:rsidR="001841D9" w:rsidRPr="001D437E" w:rsidRDefault="001841D9" w:rsidP="00B70E96">
            <w:pPr>
              <w:contextualSpacing/>
              <w:jc w:val="center"/>
              <w:rPr>
                <w:rFonts w:ascii="Arial" w:hAnsi="Arial" w:cs="Arial"/>
              </w:rPr>
            </w:pPr>
            <w:r w:rsidRPr="001D437E">
              <w:rPr>
                <w:rFonts w:ascii="Arial" w:hAnsi="Arial" w:cs="Arial"/>
              </w:rPr>
              <w:t>3</w:t>
            </w:r>
          </w:p>
        </w:tc>
        <w:tc>
          <w:tcPr>
            <w:tcW w:w="4990" w:type="dxa"/>
          </w:tcPr>
          <w:p w14:paraId="09E19393" w14:textId="77777777" w:rsidR="001841D9" w:rsidRPr="001D437E" w:rsidRDefault="001841D9" w:rsidP="00B70E96">
            <w:pPr>
              <w:contextualSpacing/>
              <w:rPr>
                <w:rFonts w:ascii="Arial" w:hAnsi="Arial" w:cs="Arial"/>
              </w:rPr>
            </w:pPr>
          </w:p>
          <w:p w14:paraId="2DE73356" w14:textId="77777777" w:rsidR="001841D9" w:rsidRPr="001D437E" w:rsidRDefault="001841D9" w:rsidP="00B70E96">
            <w:pPr>
              <w:contextualSpacing/>
              <w:rPr>
                <w:rFonts w:ascii="Arial" w:hAnsi="Arial" w:cs="Arial"/>
              </w:rPr>
            </w:pPr>
            <w:r w:rsidRPr="001D437E">
              <w:rPr>
                <w:rFonts w:ascii="Arial" w:hAnsi="Arial" w:cs="Arial"/>
              </w:rPr>
              <w:t>There is an updating of materials in the centers.</w:t>
            </w:r>
          </w:p>
          <w:p w14:paraId="19A94848" w14:textId="77777777" w:rsidR="001841D9" w:rsidRPr="001D437E" w:rsidRDefault="001841D9" w:rsidP="00B70E96">
            <w:pPr>
              <w:contextualSpacing/>
              <w:rPr>
                <w:rFonts w:ascii="Arial" w:hAnsi="Arial" w:cs="Arial"/>
              </w:rPr>
            </w:pPr>
          </w:p>
        </w:tc>
        <w:tc>
          <w:tcPr>
            <w:tcW w:w="850" w:type="dxa"/>
            <w:vAlign w:val="center"/>
          </w:tcPr>
          <w:p w14:paraId="0E46A410" w14:textId="77777777" w:rsidR="001841D9" w:rsidRPr="001D437E" w:rsidRDefault="001841D9" w:rsidP="00B70E96">
            <w:pPr>
              <w:contextualSpacing/>
              <w:jc w:val="center"/>
              <w:rPr>
                <w:rFonts w:ascii="Arial" w:hAnsi="Arial" w:cs="Arial"/>
                <w:color w:val="000000"/>
              </w:rPr>
            </w:pPr>
            <w:r w:rsidRPr="001D437E">
              <w:rPr>
                <w:rFonts w:ascii="Arial" w:hAnsi="Arial" w:cs="Arial"/>
                <w:color w:val="000000"/>
              </w:rPr>
              <w:t>3.50</w:t>
            </w:r>
          </w:p>
        </w:tc>
        <w:tc>
          <w:tcPr>
            <w:tcW w:w="1843" w:type="dxa"/>
            <w:vAlign w:val="center"/>
          </w:tcPr>
          <w:p w14:paraId="4710AC3D" w14:textId="77777777" w:rsidR="001841D9" w:rsidRPr="001D437E" w:rsidRDefault="001841D9" w:rsidP="00B70E96">
            <w:pPr>
              <w:contextualSpacing/>
              <w:jc w:val="center"/>
              <w:rPr>
                <w:rFonts w:ascii="Arial" w:hAnsi="Arial" w:cs="Arial"/>
              </w:rPr>
            </w:pPr>
            <w:r w:rsidRPr="001D437E">
              <w:rPr>
                <w:rFonts w:ascii="Arial" w:hAnsi="Arial" w:cs="Arial"/>
              </w:rPr>
              <w:t>High</w:t>
            </w:r>
          </w:p>
        </w:tc>
      </w:tr>
      <w:tr w:rsidR="001841D9" w:rsidRPr="001D437E" w14:paraId="11639EF2" w14:textId="77777777" w:rsidTr="0003707F">
        <w:tc>
          <w:tcPr>
            <w:tcW w:w="647" w:type="dxa"/>
            <w:vAlign w:val="center"/>
          </w:tcPr>
          <w:p w14:paraId="26387382" w14:textId="77777777" w:rsidR="001841D9" w:rsidRPr="001D437E" w:rsidRDefault="001841D9" w:rsidP="00B70E96">
            <w:pPr>
              <w:contextualSpacing/>
              <w:jc w:val="center"/>
              <w:rPr>
                <w:rFonts w:ascii="Arial" w:hAnsi="Arial" w:cs="Arial"/>
              </w:rPr>
            </w:pPr>
            <w:r w:rsidRPr="001D437E">
              <w:rPr>
                <w:rFonts w:ascii="Arial" w:hAnsi="Arial" w:cs="Arial"/>
              </w:rPr>
              <w:t>4</w:t>
            </w:r>
          </w:p>
        </w:tc>
        <w:tc>
          <w:tcPr>
            <w:tcW w:w="4990" w:type="dxa"/>
          </w:tcPr>
          <w:p w14:paraId="5EB40B35" w14:textId="77777777" w:rsidR="001841D9" w:rsidRPr="001D437E" w:rsidRDefault="001841D9" w:rsidP="00B70E96">
            <w:pPr>
              <w:contextualSpacing/>
              <w:rPr>
                <w:rFonts w:ascii="Arial" w:hAnsi="Arial" w:cs="Arial"/>
              </w:rPr>
            </w:pPr>
          </w:p>
          <w:p w14:paraId="3C1EC6F2" w14:textId="77777777" w:rsidR="001841D9" w:rsidRPr="001D437E" w:rsidRDefault="001841D9" w:rsidP="00B70E96">
            <w:pPr>
              <w:contextualSpacing/>
              <w:rPr>
                <w:rFonts w:ascii="Arial" w:hAnsi="Arial" w:cs="Arial"/>
              </w:rPr>
            </w:pPr>
            <w:r w:rsidRPr="001D437E">
              <w:rPr>
                <w:rFonts w:ascii="Arial" w:hAnsi="Arial" w:cs="Arial"/>
              </w:rPr>
              <w:t>The centers are conducive for learning.</w:t>
            </w:r>
          </w:p>
          <w:p w14:paraId="03C311D4" w14:textId="77777777" w:rsidR="001841D9" w:rsidRPr="001D437E" w:rsidRDefault="001841D9" w:rsidP="00B70E96">
            <w:pPr>
              <w:contextualSpacing/>
              <w:rPr>
                <w:rFonts w:ascii="Arial" w:hAnsi="Arial" w:cs="Arial"/>
              </w:rPr>
            </w:pPr>
          </w:p>
        </w:tc>
        <w:tc>
          <w:tcPr>
            <w:tcW w:w="850" w:type="dxa"/>
            <w:vAlign w:val="center"/>
          </w:tcPr>
          <w:p w14:paraId="6D8F924F" w14:textId="77777777" w:rsidR="001841D9" w:rsidRPr="001D437E" w:rsidRDefault="001841D9" w:rsidP="00B70E96">
            <w:pPr>
              <w:contextualSpacing/>
              <w:jc w:val="center"/>
              <w:rPr>
                <w:rFonts w:ascii="Arial" w:hAnsi="Arial" w:cs="Arial"/>
                <w:color w:val="000000"/>
              </w:rPr>
            </w:pPr>
            <w:r w:rsidRPr="001D437E">
              <w:rPr>
                <w:rFonts w:ascii="Arial" w:hAnsi="Arial" w:cs="Arial"/>
                <w:color w:val="000000"/>
              </w:rPr>
              <w:t>3.60</w:t>
            </w:r>
          </w:p>
        </w:tc>
        <w:tc>
          <w:tcPr>
            <w:tcW w:w="1843" w:type="dxa"/>
            <w:vAlign w:val="center"/>
          </w:tcPr>
          <w:p w14:paraId="37ECC58E" w14:textId="77777777" w:rsidR="001841D9" w:rsidRPr="001D437E" w:rsidRDefault="001841D9" w:rsidP="00B70E96">
            <w:pPr>
              <w:contextualSpacing/>
              <w:jc w:val="center"/>
              <w:rPr>
                <w:rFonts w:ascii="Arial" w:hAnsi="Arial" w:cs="Arial"/>
              </w:rPr>
            </w:pPr>
            <w:r w:rsidRPr="001D437E">
              <w:rPr>
                <w:rFonts w:ascii="Arial" w:hAnsi="Arial" w:cs="Arial"/>
              </w:rPr>
              <w:t>High</w:t>
            </w:r>
          </w:p>
        </w:tc>
      </w:tr>
      <w:tr w:rsidR="001841D9" w:rsidRPr="001D437E" w14:paraId="7AC79314" w14:textId="77777777" w:rsidTr="0003707F">
        <w:tc>
          <w:tcPr>
            <w:tcW w:w="647" w:type="dxa"/>
            <w:vAlign w:val="center"/>
          </w:tcPr>
          <w:p w14:paraId="35D572E5" w14:textId="77777777" w:rsidR="001841D9" w:rsidRPr="001D437E" w:rsidRDefault="001841D9" w:rsidP="00B70E96">
            <w:pPr>
              <w:contextualSpacing/>
              <w:jc w:val="center"/>
              <w:rPr>
                <w:rFonts w:ascii="Arial" w:hAnsi="Arial" w:cs="Arial"/>
              </w:rPr>
            </w:pPr>
            <w:r w:rsidRPr="001D437E">
              <w:rPr>
                <w:rFonts w:ascii="Arial" w:hAnsi="Arial" w:cs="Arial"/>
              </w:rPr>
              <w:t>5</w:t>
            </w:r>
          </w:p>
        </w:tc>
        <w:tc>
          <w:tcPr>
            <w:tcW w:w="4990" w:type="dxa"/>
          </w:tcPr>
          <w:p w14:paraId="58A591E2" w14:textId="77777777" w:rsidR="001841D9" w:rsidRPr="001D437E" w:rsidRDefault="001841D9" w:rsidP="00B70E96">
            <w:pPr>
              <w:contextualSpacing/>
              <w:rPr>
                <w:rFonts w:ascii="Arial" w:hAnsi="Arial" w:cs="Arial"/>
              </w:rPr>
            </w:pPr>
          </w:p>
          <w:p w14:paraId="62DA6B02" w14:textId="77777777" w:rsidR="001841D9" w:rsidRPr="001D437E" w:rsidRDefault="001841D9" w:rsidP="00B70E96">
            <w:pPr>
              <w:contextualSpacing/>
              <w:rPr>
                <w:rFonts w:ascii="Arial" w:hAnsi="Arial" w:cs="Arial"/>
              </w:rPr>
            </w:pPr>
            <w:r w:rsidRPr="001D437E">
              <w:rPr>
                <w:rFonts w:ascii="Arial" w:hAnsi="Arial" w:cs="Arial"/>
              </w:rPr>
              <w:t>There is a display area for outstanding products and projects of pupils.</w:t>
            </w:r>
          </w:p>
          <w:p w14:paraId="704818BF" w14:textId="77777777" w:rsidR="001841D9" w:rsidRPr="001D437E" w:rsidRDefault="001841D9" w:rsidP="00B70E96">
            <w:pPr>
              <w:contextualSpacing/>
              <w:rPr>
                <w:rFonts w:ascii="Arial" w:hAnsi="Arial" w:cs="Arial"/>
              </w:rPr>
            </w:pPr>
          </w:p>
        </w:tc>
        <w:tc>
          <w:tcPr>
            <w:tcW w:w="850" w:type="dxa"/>
            <w:vAlign w:val="center"/>
          </w:tcPr>
          <w:p w14:paraId="18EA3C3E" w14:textId="77777777" w:rsidR="001841D9" w:rsidRPr="001D437E" w:rsidRDefault="001841D9" w:rsidP="00B70E96">
            <w:pPr>
              <w:contextualSpacing/>
              <w:jc w:val="center"/>
              <w:rPr>
                <w:rFonts w:ascii="Arial" w:hAnsi="Arial" w:cs="Arial"/>
                <w:color w:val="000000"/>
              </w:rPr>
            </w:pPr>
            <w:r w:rsidRPr="001D437E">
              <w:rPr>
                <w:rFonts w:ascii="Arial" w:hAnsi="Arial" w:cs="Arial"/>
                <w:color w:val="000000"/>
              </w:rPr>
              <w:t>3.50</w:t>
            </w:r>
          </w:p>
        </w:tc>
        <w:tc>
          <w:tcPr>
            <w:tcW w:w="1843" w:type="dxa"/>
            <w:vAlign w:val="center"/>
          </w:tcPr>
          <w:p w14:paraId="6D15DCE1" w14:textId="77777777" w:rsidR="001841D9" w:rsidRPr="001D437E" w:rsidRDefault="001841D9" w:rsidP="00B70E96">
            <w:pPr>
              <w:contextualSpacing/>
              <w:jc w:val="center"/>
              <w:rPr>
                <w:rFonts w:ascii="Arial" w:hAnsi="Arial" w:cs="Arial"/>
              </w:rPr>
            </w:pPr>
            <w:r w:rsidRPr="001D437E">
              <w:rPr>
                <w:rFonts w:ascii="Arial" w:hAnsi="Arial" w:cs="Arial"/>
              </w:rPr>
              <w:t>High</w:t>
            </w:r>
          </w:p>
        </w:tc>
      </w:tr>
      <w:tr w:rsidR="001841D9" w:rsidRPr="001D437E" w14:paraId="00EB5537" w14:textId="77777777" w:rsidTr="0003707F">
        <w:tc>
          <w:tcPr>
            <w:tcW w:w="5637" w:type="dxa"/>
            <w:gridSpan w:val="2"/>
          </w:tcPr>
          <w:p w14:paraId="55626378" w14:textId="77777777" w:rsidR="001841D9" w:rsidRPr="001D437E" w:rsidRDefault="001841D9" w:rsidP="00B70E96">
            <w:pPr>
              <w:contextualSpacing/>
              <w:jc w:val="center"/>
              <w:rPr>
                <w:rFonts w:ascii="Arial" w:hAnsi="Arial" w:cs="Arial"/>
                <w:b/>
                <w:i/>
              </w:rPr>
            </w:pPr>
          </w:p>
          <w:p w14:paraId="3A8EE084" w14:textId="77777777" w:rsidR="001841D9" w:rsidRPr="001D437E" w:rsidRDefault="001841D9" w:rsidP="00B70E96">
            <w:pPr>
              <w:contextualSpacing/>
              <w:jc w:val="center"/>
              <w:rPr>
                <w:rFonts w:ascii="Arial" w:hAnsi="Arial" w:cs="Arial"/>
                <w:b/>
                <w:i/>
              </w:rPr>
            </w:pPr>
            <w:r w:rsidRPr="001D437E">
              <w:rPr>
                <w:rFonts w:ascii="Arial" w:hAnsi="Arial" w:cs="Arial"/>
                <w:b/>
                <w:i/>
              </w:rPr>
              <w:t>Overall</w:t>
            </w:r>
          </w:p>
          <w:p w14:paraId="1647ED57" w14:textId="77777777" w:rsidR="001841D9" w:rsidRPr="001D437E" w:rsidRDefault="001841D9" w:rsidP="00B70E96">
            <w:pPr>
              <w:contextualSpacing/>
              <w:jc w:val="center"/>
              <w:rPr>
                <w:rFonts w:ascii="Arial" w:hAnsi="Arial" w:cs="Arial"/>
                <w:b/>
                <w:i/>
              </w:rPr>
            </w:pPr>
          </w:p>
        </w:tc>
        <w:tc>
          <w:tcPr>
            <w:tcW w:w="850" w:type="dxa"/>
            <w:vAlign w:val="center"/>
          </w:tcPr>
          <w:p w14:paraId="6068DDB9" w14:textId="77777777" w:rsidR="001841D9" w:rsidRPr="001D437E" w:rsidRDefault="001841D9" w:rsidP="00B70E96">
            <w:pPr>
              <w:contextualSpacing/>
              <w:jc w:val="center"/>
              <w:rPr>
                <w:rFonts w:ascii="Arial" w:hAnsi="Arial" w:cs="Arial"/>
                <w:b/>
                <w:i/>
              </w:rPr>
            </w:pPr>
            <w:r w:rsidRPr="001D437E">
              <w:rPr>
                <w:rFonts w:ascii="Arial" w:hAnsi="Arial" w:cs="Arial"/>
                <w:b/>
                <w:i/>
              </w:rPr>
              <w:t>3.58</w:t>
            </w:r>
          </w:p>
        </w:tc>
        <w:tc>
          <w:tcPr>
            <w:tcW w:w="1843" w:type="dxa"/>
            <w:vAlign w:val="center"/>
          </w:tcPr>
          <w:p w14:paraId="320EE81C" w14:textId="77777777" w:rsidR="001841D9" w:rsidRPr="001D437E" w:rsidRDefault="001841D9" w:rsidP="00B70E96">
            <w:pPr>
              <w:contextualSpacing/>
              <w:jc w:val="center"/>
              <w:rPr>
                <w:rFonts w:ascii="Arial" w:hAnsi="Arial" w:cs="Arial"/>
                <w:b/>
                <w:bCs/>
                <w:color w:val="000000"/>
              </w:rPr>
            </w:pPr>
            <w:r w:rsidRPr="001D437E">
              <w:rPr>
                <w:rFonts w:ascii="Arial" w:hAnsi="Arial" w:cs="Arial"/>
                <w:b/>
              </w:rPr>
              <w:t>High</w:t>
            </w:r>
          </w:p>
        </w:tc>
      </w:tr>
    </w:tbl>
    <w:p w14:paraId="5F30C6B1" w14:textId="77777777" w:rsidR="001841D9" w:rsidRPr="001841D9" w:rsidRDefault="001841D9" w:rsidP="001841D9">
      <w:pPr>
        <w:pStyle w:val="NormalWeb"/>
        <w:spacing w:before="0" w:beforeAutospacing="0" w:after="0" w:afterAutospacing="0"/>
        <w:contextualSpacing/>
        <w:rPr>
          <w:rFonts w:ascii="Arial" w:hAnsi="Arial" w:cs="Arial"/>
          <w:sz w:val="20"/>
          <w:szCs w:val="20"/>
        </w:rPr>
      </w:pPr>
      <w:r w:rsidRPr="001D437E">
        <w:rPr>
          <w:rFonts w:ascii="Arial" w:hAnsi="Arial" w:cs="Arial"/>
        </w:rPr>
        <w:tab/>
      </w:r>
    </w:p>
    <w:p w14:paraId="6D43587B" w14:textId="437D6FA6" w:rsidR="001841D9" w:rsidRPr="001841D9" w:rsidRDefault="001841D9" w:rsidP="001841D9">
      <w:pPr>
        <w:pStyle w:val="NormalWeb"/>
        <w:spacing w:before="0" w:beforeAutospacing="0" w:after="0" w:afterAutospacing="0"/>
        <w:contextualSpacing/>
        <w:rPr>
          <w:rFonts w:ascii="Arial" w:hAnsi="Arial" w:cs="Arial"/>
          <w:b/>
          <w:sz w:val="20"/>
          <w:szCs w:val="20"/>
        </w:rPr>
      </w:pPr>
      <w:r w:rsidRPr="001841D9">
        <w:rPr>
          <w:rFonts w:ascii="Arial" w:hAnsi="Arial" w:cs="Arial"/>
          <w:b/>
          <w:i/>
          <w:sz w:val="20"/>
          <w:szCs w:val="20"/>
        </w:rPr>
        <w:t>Student Interactions and Activities</w:t>
      </w:r>
      <w:r w:rsidRPr="001841D9">
        <w:rPr>
          <w:rFonts w:ascii="Arial" w:hAnsi="Arial" w:cs="Arial"/>
          <w:b/>
          <w:sz w:val="20"/>
          <w:szCs w:val="20"/>
        </w:rPr>
        <w:t xml:space="preserve">. </w:t>
      </w:r>
      <w:r w:rsidRPr="001841D9">
        <w:rPr>
          <w:rFonts w:ascii="Arial" w:hAnsi="Arial" w:cs="Arial"/>
          <w:sz w:val="20"/>
          <w:szCs w:val="20"/>
        </w:rPr>
        <w:t>Presented in Table</w:t>
      </w:r>
      <w:r w:rsidR="00E72037">
        <w:rPr>
          <w:rFonts w:ascii="Arial" w:hAnsi="Arial" w:cs="Arial"/>
          <w:sz w:val="20"/>
          <w:szCs w:val="20"/>
        </w:rPr>
        <w:t xml:space="preserve"> 10</w:t>
      </w:r>
      <w:r w:rsidRPr="001841D9">
        <w:rPr>
          <w:rFonts w:ascii="Arial" w:hAnsi="Arial" w:cs="Arial"/>
          <w:sz w:val="20"/>
          <w:szCs w:val="20"/>
        </w:rPr>
        <w:t xml:space="preserve"> are the data on the level productive learning atmosphere in terms of student interaction and activities. Items are </w:t>
      </w:r>
      <w:r w:rsidRPr="001841D9">
        <w:rPr>
          <w:rFonts w:ascii="Arial" w:hAnsi="Arial" w:cs="Arial"/>
          <w:sz w:val="20"/>
          <w:szCs w:val="20"/>
        </w:rPr>
        <w:lastRenderedPageBreak/>
        <w:t xml:space="preserve">presented based on the obtained mean ratings: </w:t>
      </w:r>
      <w:r w:rsidRPr="001841D9">
        <w:rPr>
          <w:rFonts w:ascii="Arial" w:hAnsi="Arial" w:cs="Arial"/>
          <w:i/>
          <w:sz w:val="20"/>
          <w:szCs w:val="20"/>
        </w:rPr>
        <w:t>students enjoyed playing after class</w:t>
      </w:r>
      <w:r w:rsidRPr="001841D9">
        <w:rPr>
          <w:rFonts w:ascii="Arial" w:hAnsi="Arial" w:cs="Arial"/>
          <w:sz w:val="20"/>
          <w:szCs w:val="20"/>
        </w:rPr>
        <w:t xml:space="preserve"> yielded a mean rating of 3.80 described as </w:t>
      </w:r>
      <w:r w:rsidRPr="001841D9">
        <w:rPr>
          <w:rFonts w:ascii="Arial" w:hAnsi="Arial" w:cs="Arial"/>
          <w:b/>
          <w:sz w:val="20"/>
          <w:szCs w:val="20"/>
        </w:rPr>
        <w:t>high</w:t>
      </w:r>
      <w:r w:rsidRPr="001841D9">
        <w:rPr>
          <w:rFonts w:ascii="Arial" w:hAnsi="Arial" w:cs="Arial"/>
          <w:sz w:val="20"/>
          <w:szCs w:val="20"/>
        </w:rPr>
        <w:t xml:space="preserve">; </w:t>
      </w:r>
      <w:r w:rsidRPr="001841D9">
        <w:rPr>
          <w:rFonts w:ascii="Arial" w:hAnsi="Arial" w:cs="Arial"/>
          <w:i/>
          <w:sz w:val="20"/>
          <w:szCs w:val="20"/>
        </w:rPr>
        <w:t>various school activities are participated by students</w:t>
      </w:r>
      <w:r w:rsidRPr="001841D9">
        <w:rPr>
          <w:rFonts w:ascii="Arial" w:hAnsi="Arial" w:cs="Arial"/>
          <w:sz w:val="20"/>
          <w:szCs w:val="20"/>
        </w:rPr>
        <w:t xml:space="preserve"> registered a mean rating of 3.70 described as </w:t>
      </w:r>
      <w:r w:rsidRPr="001841D9">
        <w:rPr>
          <w:rFonts w:ascii="Arial" w:hAnsi="Arial" w:cs="Arial"/>
          <w:b/>
          <w:sz w:val="20"/>
          <w:szCs w:val="20"/>
        </w:rPr>
        <w:t>high</w:t>
      </w:r>
      <w:r w:rsidRPr="001841D9">
        <w:rPr>
          <w:rFonts w:ascii="Arial" w:hAnsi="Arial" w:cs="Arial"/>
          <w:sz w:val="20"/>
          <w:szCs w:val="20"/>
        </w:rPr>
        <w:t xml:space="preserve">; </w:t>
      </w:r>
      <w:r w:rsidRPr="001841D9">
        <w:rPr>
          <w:rFonts w:ascii="Arial" w:hAnsi="Arial" w:cs="Arial"/>
          <w:i/>
          <w:sz w:val="20"/>
          <w:szCs w:val="20"/>
        </w:rPr>
        <w:t>students communicate with each other during vacant periods</w:t>
      </w:r>
      <w:r w:rsidRPr="001841D9">
        <w:rPr>
          <w:rFonts w:ascii="Arial" w:hAnsi="Arial" w:cs="Arial"/>
          <w:sz w:val="20"/>
          <w:szCs w:val="20"/>
        </w:rPr>
        <w:t xml:space="preserve"> gained a mean rating of 3.60 described as </w:t>
      </w:r>
      <w:r w:rsidRPr="001841D9">
        <w:rPr>
          <w:rFonts w:ascii="Arial" w:hAnsi="Arial" w:cs="Arial"/>
          <w:b/>
          <w:sz w:val="20"/>
          <w:szCs w:val="20"/>
        </w:rPr>
        <w:t>high</w:t>
      </w:r>
      <w:r w:rsidRPr="001841D9">
        <w:rPr>
          <w:rFonts w:ascii="Arial" w:hAnsi="Arial" w:cs="Arial"/>
          <w:sz w:val="20"/>
          <w:szCs w:val="20"/>
        </w:rPr>
        <w:t xml:space="preserve">; </w:t>
      </w:r>
      <w:r w:rsidRPr="001841D9">
        <w:rPr>
          <w:rFonts w:ascii="Arial" w:hAnsi="Arial" w:cs="Arial"/>
          <w:i/>
          <w:sz w:val="20"/>
          <w:szCs w:val="20"/>
        </w:rPr>
        <w:t>teamwork is evident among the learners</w:t>
      </w:r>
      <w:r w:rsidRPr="001841D9">
        <w:rPr>
          <w:rFonts w:ascii="Arial" w:hAnsi="Arial" w:cs="Arial"/>
          <w:sz w:val="20"/>
          <w:szCs w:val="20"/>
        </w:rPr>
        <w:t xml:space="preserve"> got a mean rating of 3.30 described as</w:t>
      </w:r>
      <w:r w:rsidRPr="001841D9">
        <w:rPr>
          <w:rFonts w:ascii="Arial" w:hAnsi="Arial" w:cs="Arial"/>
          <w:b/>
          <w:sz w:val="20"/>
          <w:szCs w:val="20"/>
        </w:rPr>
        <w:t xml:space="preserve"> moderate. </w:t>
      </w:r>
      <w:r w:rsidRPr="001841D9">
        <w:rPr>
          <w:rFonts w:ascii="Arial" w:hAnsi="Arial" w:cs="Arial"/>
          <w:sz w:val="20"/>
          <w:szCs w:val="20"/>
        </w:rPr>
        <w:t xml:space="preserve">The items in this indicator generated an overall mean of (3.58) described as </w:t>
      </w:r>
      <w:r w:rsidRPr="001841D9">
        <w:rPr>
          <w:rFonts w:ascii="Arial" w:hAnsi="Arial" w:cs="Arial"/>
          <w:b/>
          <w:sz w:val="20"/>
          <w:szCs w:val="20"/>
        </w:rPr>
        <w:t>high.</w:t>
      </w:r>
    </w:p>
    <w:p w14:paraId="2B65C7BF" w14:textId="77777777" w:rsidR="0003707F" w:rsidRDefault="0003707F" w:rsidP="0003707F">
      <w:pPr>
        <w:contextualSpacing/>
        <w:jc w:val="center"/>
        <w:rPr>
          <w:rFonts w:ascii="Arial" w:hAnsi="Arial" w:cs="Arial"/>
        </w:rPr>
      </w:pPr>
    </w:p>
    <w:p w14:paraId="4D4DC377" w14:textId="77777777" w:rsidR="00735E0C" w:rsidRDefault="00735E0C" w:rsidP="0003707F">
      <w:pPr>
        <w:contextualSpacing/>
        <w:jc w:val="center"/>
        <w:rPr>
          <w:rFonts w:ascii="Arial" w:hAnsi="Arial" w:cs="Arial"/>
        </w:rPr>
      </w:pPr>
    </w:p>
    <w:p w14:paraId="1E11313C" w14:textId="77777777" w:rsidR="00735E0C" w:rsidRDefault="00735E0C" w:rsidP="0003707F">
      <w:pPr>
        <w:contextualSpacing/>
        <w:jc w:val="center"/>
        <w:rPr>
          <w:rFonts w:ascii="Arial" w:hAnsi="Arial" w:cs="Arial"/>
        </w:rPr>
      </w:pPr>
    </w:p>
    <w:p w14:paraId="0957CDA9" w14:textId="77777777" w:rsidR="00735E0C" w:rsidRDefault="00735E0C" w:rsidP="0003707F">
      <w:pPr>
        <w:contextualSpacing/>
        <w:jc w:val="center"/>
        <w:rPr>
          <w:rFonts w:ascii="Arial" w:hAnsi="Arial" w:cs="Arial"/>
        </w:rPr>
      </w:pPr>
    </w:p>
    <w:p w14:paraId="3975F0D0" w14:textId="77777777" w:rsidR="00735E0C" w:rsidRDefault="00735E0C" w:rsidP="0003707F">
      <w:pPr>
        <w:contextualSpacing/>
        <w:jc w:val="center"/>
        <w:rPr>
          <w:rFonts w:ascii="Arial" w:hAnsi="Arial" w:cs="Arial"/>
        </w:rPr>
      </w:pPr>
    </w:p>
    <w:p w14:paraId="4087FA46" w14:textId="77777777" w:rsidR="00735E0C" w:rsidRDefault="00735E0C" w:rsidP="0003707F">
      <w:pPr>
        <w:contextualSpacing/>
        <w:jc w:val="center"/>
        <w:rPr>
          <w:rFonts w:ascii="Arial" w:hAnsi="Arial" w:cs="Arial"/>
        </w:rPr>
      </w:pPr>
    </w:p>
    <w:p w14:paraId="7E440890" w14:textId="77777777" w:rsidR="00735E0C" w:rsidRDefault="00735E0C" w:rsidP="0003707F">
      <w:pPr>
        <w:contextualSpacing/>
        <w:jc w:val="center"/>
        <w:rPr>
          <w:rFonts w:ascii="Arial" w:hAnsi="Arial" w:cs="Arial"/>
        </w:rPr>
      </w:pPr>
    </w:p>
    <w:p w14:paraId="6C347A22" w14:textId="77777777" w:rsidR="00735E0C" w:rsidRDefault="00735E0C" w:rsidP="0003707F">
      <w:pPr>
        <w:contextualSpacing/>
        <w:jc w:val="center"/>
        <w:rPr>
          <w:rFonts w:ascii="Arial" w:hAnsi="Arial" w:cs="Arial"/>
        </w:rPr>
      </w:pPr>
    </w:p>
    <w:p w14:paraId="44E65C57" w14:textId="0A71B24C" w:rsidR="001841D9" w:rsidRPr="0003707F" w:rsidRDefault="001841D9" w:rsidP="0003707F">
      <w:pPr>
        <w:contextualSpacing/>
        <w:jc w:val="center"/>
        <w:rPr>
          <w:rFonts w:ascii="Arial" w:hAnsi="Arial" w:cs="Arial"/>
        </w:rPr>
      </w:pPr>
      <w:r w:rsidRPr="001D437E">
        <w:rPr>
          <w:rFonts w:ascii="Arial" w:hAnsi="Arial" w:cs="Arial"/>
        </w:rPr>
        <w:t xml:space="preserve">Table </w:t>
      </w:r>
      <w:r w:rsidR="00E72037">
        <w:rPr>
          <w:rFonts w:ascii="Arial" w:hAnsi="Arial" w:cs="Arial"/>
        </w:rPr>
        <w:t>10</w:t>
      </w:r>
    </w:p>
    <w:p w14:paraId="5471476D" w14:textId="77777777" w:rsidR="001841D9" w:rsidRPr="001D437E" w:rsidRDefault="001841D9" w:rsidP="001841D9">
      <w:pPr>
        <w:contextualSpacing/>
        <w:jc w:val="center"/>
        <w:rPr>
          <w:rFonts w:ascii="Arial" w:hAnsi="Arial" w:cs="Arial"/>
          <w:b/>
        </w:rPr>
      </w:pPr>
      <w:r w:rsidRPr="001D437E">
        <w:rPr>
          <w:rFonts w:ascii="Arial" w:hAnsi="Arial" w:cs="Arial"/>
          <w:b/>
        </w:rPr>
        <w:t>Level of Productive Learning Atmosphere of Public Elementary Schools</w:t>
      </w:r>
    </w:p>
    <w:p w14:paraId="18CE07ED" w14:textId="77777777" w:rsidR="001841D9" w:rsidRPr="001D437E" w:rsidRDefault="001841D9" w:rsidP="001841D9">
      <w:pPr>
        <w:contextualSpacing/>
        <w:jc w:val="center"/>
        <w:rPr>
          <w:rFonts w:ascii="Arial" w:hAnsi="Arial" w:cs="Arial"/>
          <w:b/>
        </w:rPr>
      </w:pPr>
      <w:r w:rsidRPr="001D437E">
        <w:rPr>
          <w:rFonts w:ascii="Arial" w:hAnsi="Arial" w:cs="Arial"/>
          <w:b/>
        </w:rPr>
        <w:t xml:space="preserve"> in West </w:t>
      </w:r>
      <w:proofErr w:type="spellStart"/>
      <w:r w:rsidRPr="001D437E">
        <w:rPr>
          <w:rFonts w:ascii="Arial" w:hAnsi="Arial" w:cs="Arial"/>
          <w:b/>
        </w:rPr>
        <w:t>Malungon</w:t>
      </w:r>
      <w:proofErr w:type="spellEnd"/>
      <w:r w:rsidRPr="001D437E">
        <w:rPr>
          <w:rFonts w:ascii="Arial" w:hAnsi="Arial" w:cs="Arial"/>
          <w:b/>
        </w:rPr>
        <w:t xml:space="preserve"> District in Terms of Learning Centers</w:t>
      </w:r>
    </w:p>
    <w:p w14:paraId="3312D515" w14:textId="77777777" w:rsidR="001841D9" w:rsidRPr="001D437E" w:rsidRDefault="001841D9" w:rsidP="001841D9">
      <w:pPr>
        <w:contextualSpacing/>
        <w:jc w:val="center"/>
        <w:rPr>
          <w:rFonts w:ascii="Arial" w:hAnsi="Arial" w:cs="Arial"/>
          <w:b/>
          <w:i/>
          <w:sz w:val="38"/>
        </w:rPr>
      </w:pPr>
    </w:p>
    <w:tbl>
      <w:tblPr>
        <w:tblW w:w="8330" w:type="dxa"/>
        <w:tblBorders>
          <w:top w:val="thinThickSmallGap" w:sz="24" w:space="0" w:color="auto"/>
          <w:left w:val="single" w:sz="4" w:space="0" w:color="auto"/>
          <w:bottom w:val="thinThickSmallGap" w:sz="2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5131"/>
        <w:gridCol w:w="851"/>
        <w:gridCol w:w="1701"/>
      </w:tblGrid>
      <w:tr w:rsidR="001841D9" w:rsidRPr="001D437E" w14:paraId="62299E7E" w14:textId="77777777" w:rsidTr="0003707F">
        <w:tc>
          <w:tcPr>
            <w:tcW w:w="647" w:type="dxa"/>
            <w:tcBorders>
              <w:top w:val="thinThickSmallGap" w:sz="24" w:space="0" w:color="auto"/>
              <w:bottom w:val="single" w:sz="4" w:space="0" w:color="auto"/>
            </w:tcBorders>
            <w:shd w:val="pct20" w:color="auto" w:fill="auto"/>
          </w:tcPr>
          <w:p w14:paraId="74855321" w14:textId="77777777" w:rsidR="001841D9" w:rsidRPr="001D437E" w:rsidRDefault="001841D9" w:rsidP="00B70E96">
            <w:pPr>
              <w:contextualSpacing/>
              <w:jc w:val="center"/>
              <w:rPr>
                <w:rFonts w:ascii="Arial" w:hAnsi="Arial" w:cs="Arial"/>
                <w:b/>
              </w:rPr>
            </w:pPr>
            <w:r w:rsidRPr="001D437E">
              <w:rPr>
                <w:rFonts w:ascii="Arial" w:hAnsi="Arial" w:cs="Arial"/>
                <w:b/>
              </w:rPr>
              <w:t>No.</w:t>
            </w:r>
          </w:p>
        </w:tc>
        <w:tc>
          <w:tcPr>
            <w:tcW w:w="5131" w:type="dxa"/>
            <w:tcBorders>
              <w:top w:val="thinThickSmallGap" w:sz="24" w:space="0" w:color="auto"/>
              <w:bottom w:val="single" w:sz="4" w:space="0" w:color="auto"/>
            </w:tcBorders>
            <w:shd w:val="pct20" w:color="auto" w:fill="auto"/>
          </w:tcPr>
          <w:p w14:paraId="39D30449" w14:textId="77777777" w:rsidR="001841D9" w:rsidRPr="001D437E" w:rsidRDefault="001841D9" w:rsidP="00B70E96">
            <w:pPr>
              <w:contextualSpacing/>
              <w:jc w:val="center"/>
              <w:rPr>
                <w:rFonts w:ascii="Arial" w:hAnsi="Arial" w:cs="Arial"/>
                <w:b/>
              </w:rPr>
            </w:pPr>
            <w:r w:rsidRPr="001D437E">
              <w:rPr>
                <w:rFonts w:ascii="Arial" w:hAnsi="Arial" w:cs="Arial"/>
                <w:b/>
              </w:rPr>
              <w:t>Student Interactions and Activities</w:t>
            </w:r>
          </w:p>
          <w:p w14:paraId="6F58428D" w14:textId="77777777" w:rsidR="001841D9" w:rsidRPr="001D437E" w:rsidRDefault="001841D9" w:rsidP="00B70E96">
            <w:pPr>
              <w:contextualSpacing/>
              <w:jc w:val="center"/>
              <w:rPr>
                <w:rFonts w:ascii="Arial" w:hAnsi="Arial" w:cs="Arial"/>
                <w:b/>
              </w:rPr>
            </w:pPr>
          </w:p>
        </w:tc>
        <w:tc>
          <w:tcPr>
            <w:tcW w:w="851" w:type="dxa"/>
            <w:tcBorders>
              <w:top w:val="thinThickSmallGap" w:sz="24" w:space="0" w:color="auto"/>
              <w:bottom w:val="single" w:sz="4" w:space="0" w:color="auto"/>
            </w:tcBorders>
            <w:shd w:val="pct20" w:color="auto" w:fill="auto"/>
          </w:tcPr>
          <w:p w14:paraId="27FE19DA" w14:textId="77777777" w:rsidR="001841D9" w:rsidRPr="001D437E" w:rsidRDefault="001841D9" w:rsidP="00B70E96">
            <w:pPr>
              <w:contextualSpacing/>
              <w:jc w:val="center"/>
              <w:rPr>
                <w:rFonts w:ascii="Arial" w:hAnsi="Arial" w:cs="Arial"/>
                <w:b/>
              </w:rPr>
            </w:pPr>
            <w:r w:rsidRPr="001D437E">
              <w:rPr>
                <w:rFonts w:ascii="Arial" w:hAnsi="Arial" w:cs="Arial"/>
                <w:b/>
              </w:rPr>
              <w:t>Mean</w:t>
            </w:r>
          </w:p>
        </w:tc>
        <w:tc>
          <w:tcPr>
            <w:tcW w:w="1701" w:type="dxa"/>
            <w:tcBorders>
              <w:top w:val="thinThickSmallGap" w:sz="24" w:space="0" w:color="auto"/>
              <w:bottom w:val="single" w:sz="4" w:space="0" w:color="auto"/>
            </w:tcBorders>
            <w:shd w:val="pct20" w:color="auto" w:fill="auto"/>
          </w:tcPr>
          <w:p w14:paraId="5A329922" w14:textId="77777777" w:rsidR="001841D9" w:rsidRPr="001D437E" w:rsidRDefault="001841D9" w:rsidP="00B70E96">
            <w:pPr>
              <w:contextualSpacing/>
              <w:jc w:val="center"/>
              <w:rPr>
                <w:rFonts w:ascii="Arial" w:hAnsi="Arial" w:cs="Arial"/>
                <w:b/>
              </w:rPr>
            </w:pPr>
            <w:r w:rsidRPr="001D437E">
              <w:rPr>
                <w:rFonts w:ascii="Arial" w:hAnsi="Arial" w:cs="Arial"/>
                <w:b/>
              </w:rPr>
              <w:t>Descriptive Equivalent</w:t>
            </w:r>
          </w:p>
        </w:tc>
      </w:tr>
      <w:tr w:rsidR="001841D9" w:rsidRPr="001D437E" w14:paraId="36284A4B" w14:textId="77777777" w:rsidTr="0003707F">
        <w:tc>
          <w:tcPr>
            <w:tcW w:w="647" w:type="dxa"/>
            <w:tcBorders>
              <w:top w:val="single" w:sz="4" w:space="0" w:color="auto"/>
            </w:tcBorders>
            <w:vAlign w:val="center"/>
          </w:tcPr>
          <w:p w14:paraId="71B22C40" w14:textId="77777777" w:rsidR="001841D9" w:rsidRPr="001D437E" w:rsidRDefault="001841D9" w:rsidP="00B70E96">
            <w:pPr>
              <w:contextualSpacing/>
              <w:jc w:val="center"/>
              <w:rPr>
                <w:rFonts w:ascii="Arial" w:hAnsi="Arial" w:cs="Arial"/>
              </w:rPr>
            </w:pPr>
            <w:r w:rsidRPr="001D437E">
              <w:rPr>
                <w:rFonts w:ascii="Arial" w:hAnsi="Arial" w:cs="Arial"/>
              </w:rPr>
              <w:t>1</w:t>
            </w:r>
          </w:p>
        </w:tc>
        <w:tc>
          <w:tcPr>
            <w:tcW w:w="5131" w:type="dxa"/>
            <w:tcBorders>
              <w:top w:val="single" w:sz="4" w:space="0" w:color="auto"/>
            </w:tcBorders>
          </w:tcPr>
          <w:p w14:paraId="5B588357" w14:textId="77777777" w:rsidR="001841D9" w:rsidRPr="001D437E" w:rsidRDefault="001841D9" w:rsidP="00B70E96">
            <w:pPr>
              <w:contextualSpacing/>
              <w:rPr>
                <w:rFonts w:ascii="Arial" w:hAnsi="Arial" w:cs="Arial"/>
              </w:rPr>
            </w:pPr>
          </w:p>
          <w:p w14:paraId="6DB3969D" w14:textId="77777777" w:rsidR="001841D9" w:rsidRPr="001D437E" w:rsidRDefault="001841D9" w:rsidP="00B70E96">
            <w:pPr>
              <w:contextualSpacing/>
              <w:rPr>
                <w:rFonts w:ascii="Arial" w:hAnsi="Arial" w:cs="Arial"/>
              </w:rPr>
            </w:pPr>
            <w:r w:rsidRPr="001D437E">
              <w:rPr>
                <w:rFonts w:ascii="Arial" w:hAnsi="Arial" w:cs="Arial"/>
              </w:rPr>
              <w:t>Teamwork is evident among the learners.</w:t>
            </w:r>
          </w:p>
          <w:p w14:paraId="1DA60876" w14:textId="77777777" w:rsidR="001841D9" w:rsidRPr="001D437E" w:rsidRDefault="001841D9" w:rsidP="00B70E96">
            <w:pPr>
              <w:contextualSpacing/>
              <w:rPr>
                <w:rFonts w:ascii="Arial" w:hAnsi="Arial" w:cs="Arial"/>
              </w:rPr>
            </w:pPr>
          </w:p>
        </w:tc>
        <w:tc>
          <w:tcPr>
            <w:tcW w:w="851" w:type="dxa"/>
            <w:tcBorders>
              <w:top w:val="single" w:sz="4" w:space="0" w:color="auto"/>
            </w:tcBorders>
            <w:vAlign w:val="center"/>
          </w:tcPr>
          <w:p w14:paraId="059F616D" w14:textId="77777777" w:rsidR="001841D9" w:rsidRPr="001D437E" w:rsidRDefault="001841D9" w:rsidP="00B70E96">
            <w:pPr>
              <w:contextualSpacing/>
              <w:jc w:val="center"/>
              <w:rPr>
                <w:rFonts w:ascii="Arial" w:hAnsi="Arial" w:cs="Arial"/>
                <w:color w:val="000000"/>
              </w:rPr>
            </w:pPr>
            <w:r w:rsidRPr="001D437E">
              <w:rPr>
                <w:rFonts w:ascii="Arial" w:hAnsi="Arial" w:cs="Arial"/>
                <w:color w:val="000000"/>
              </w:rPr>
              <w:t>3.30</w:t>
            </w:r>
          </w:p>
        </w:tc>
        <w:tc>
          <w:tcPr>
            <w:tcW w:w="1701" w:type="dxa"/>
            <w:tcBorders>
              <w:top w:val="single" w:sz="4" w:space="0" w:color="auto"/>
            </w:tcBorders>
            <w:vAlign w:val="center"/>
          </w:tcPr>
          <w:p w14:paraId="4E693BCF" w14:textId="77777777" w:rsidR="001841D9" w:rsidRPr="001D437E" w:rsidRDefault="001841D9" w:rsidP="00B70E96">
            <w:pPr>
              <w:contextualSpacing/>
              <w:jc w:val="center"/>
              <w:rPr>
                <w:rFonts w:ascii="Arial" w:hAnsi="Arial" w:cs="Arial"/>
              </w:rPr>
            </w:pPr>
            <w:r w:rsidRPr="001D437E">
              <w:rPr>
                <w:rFonts w:ascii="Arial" w:hAnsi="Arial" w:cs="Arial"/>
              </w:rPr>
              <w:t>Moderate</w:t>
            </w:r>
          </w:p>
        </w:tc>
      </w:tr>
      <w:tr w:rsidR="001841D9" w:rsidRPr="001D437E" w14:paraId="37E24438" w14:textId="77777777" w:rsidTr="0003707F">
        <w:tc>
          <w:tcPr>
            <w:tcW w:w="647" w:type="dxa"/>
            <w:vAlign w:val="center"/>
          </w:tcPr>
          <w:p w14:paraId="42B6EDC5" w14:textId="77777777" w:rsidR="001841D9" w:rsidRPr="001D437E" w:rsidRDefault="001841D9" w:rsidP="00B70E96">
            <w:pPr>
              <w:contextualSpacing/>
              <w:jc w:val="center"/>
              <w:rPr>
                <w:rFonts w:ascii="Arial" w:hAnsi="Arial" w:cs="Arial"/>
              </w:rPr>
            </w:pPr>
            <w:r w:rsidRPr="001D437E">
              <w:rPr>
                <w:rFonts w:ascii="Arial" w:hAnsi="Arial" w:cs="Arial"/>
              </w:rPr>
              <w:t>2</w:t>
            </w:r>
          </w:p>
        </w:tc>
        <w:tc>
          <w:tcPr>
            <w:tcW w:w="5131" w:type="dxa"/>
          </w:tcPr>
          <w:p w14:paraId="7ECC8630" w14:textId="77777777" w:rsidR="001841D9" w:rsidRPr="001D437E" w:rsidRDefault="001841D9" w:rsidP="00B70E96">
            <w:pPr>
              <w:contextualSpacing/>
              <w:rPr>
                <w:rFonts w:ascii="Arial" w:hAnsi="Arial" w:cs="Arial"/>
              </w:rPr>
            </w:pPr>
          </w:p>
          <w:p w14:paraId="0744E7A9" w14:textId="77777777" w:rsidR="001841D9" w:rsidRPr="001D437E" w:rsidRDefault="001841D9" w:rsidP="00B70E96">
            <w:pPr>
              <w:contextualSpacing/>
              <w:rPr>
                <w:rFonts w:ascii="Arial" w:hAnsi="Arial" w:cs="Arial"/>
              </w:rPr>
            </w:pPr>
            <w:r w:rsidRPr="001D437E">
              <w:rPr>
                <w:rFonts w:ascii="Arial" w:hAnsi="Arial" w:cs="Arial"/>
              </w:rPr>
              <w:t>Healthy competition is highly evident among the pupils.</w:t>
            </w:r>
          </w:p>
          <w:p w14:paraId="7977FA8F" w14:textId="77777777" w:rsidR="001841D9" w:rsidRPr="001D437E" w:rsidRDefault="001841D9" w:rsidP="00B70E96">
            <w:pPr>
              <w:contextualSpacing/>
              <w:rPr>
                <w:rFonts w:ascii="Arial" w:hAnsi="Arial" w:cs="Arial"/>
              </w:rPr>
            </w:pPr>
          </w:p>
        </w:tc>
        <w:tc>
          <w:tcPr>
            <w:tcW w:w="851" w:type="dxa"/>
            <w:vAlign w:val="center"/>
          </w:tcPr>
          <w:p w14:paraId="0AD43AAF" w14:textId="77777777" w:rsidR="001841D9" w:rsidRPr="001D437E" w:rsidRDefault="001841D9" w:rsidP="00B70E96">
            <w:pPr>
              <w:contextualSpacing/>
              <w:jc w:val="center"/>
              <w:rPr>
                <w:rFonts w:ascii="Arial" w:hAnsi="Arial" w:cs="Arial"/>
                <w:color w:val="000000"/>
              </w:rPr>
            </w:pPr>
            <w:r w:rsidRPr="001D437E">
              <w:rPr>
                <w:rFonts w:ascii="Arial" w:hAnsi="Arial" w:cs="Arial"/>
                <w:color w:val="000000"/>
              </w:rPr>
              <w:t>3.50</w:t>
            </w:r>
          </w:p>
        </w:tc>
        <w:tc>
          <w:tcPr>
            <w:tcW w:w="1701" w:type="dxa"/>
            <w:vAlign w:val="center"/>
          </w:tcPr>
          <w:p w14:paraId="0ADC136F" w14:textId="77777777" w:rsidR="001841D9" w:rsidRPr="001D437E" w:rsidRDefault="001841D9" w:rsidP="00B70E96">
            <w:pPr>
              <w:contextualSpacing/>
              <w:jc w:val="center"/>
              <w:rPr>
                <w:rFonts w:ascii="Arial" w:hAnsi="Arial" w:cs="Arial"/>
              </w:rPr>
            </w:pPr>
            <w:r w:rsidRPr="001D437E">
              <w:rPr>
                <w:rFonts w:ascii="Arial" w:hAnsi="Arial" w:cs="Arial"/>
              </w:rPr>
              <w:t>High</w:t>
            </w:r>
          </w:p>
        </w:tc>
      </w:tr>
      <w:tr w:rsidR="001841D9" w:rsidRPr="001D437E" w14:paraId="02D24C9D" w14:textId="77777777" w:rsidTr="0003707F">
        <w:tc>
          <w:tcPr>
            <w:tcW w:w="647" w:type="dxa"/>
            <w:vAlign w:val="center"/>
          </w:tcPr>
          <w:p w14:paraId="7E5FE956" w14:textId="77777777" w:rsidR="001841D9" w:rsidRPr="001D437E" w:rsidRDefault="001841D9" w:rsidP="00B70E96">
            <w:pPr>
              <w:contextualSpacing/>
              <w:jc w:val="center"/>
              <w:rPr>
                <w:rFonts w:ascii="Arial" w:hAnsi="Arial" w:cs="Arial"/>
              </w:rPr>
            </w:pPr>
            <w:r w:rsidRPr="001D437E">
              <w:rPr>
                <w:rFonts w:ascii="Arial" w:hAnsi="Arial" w:cs="Arial"/>
              </w:rPr>
              <w:t>3</w:t>
            </w:r>
          </w:p>
        </w:tc>
        <w:tc>
          <w:tcPr>
            <w:tcW w:w="5131" w:type="dxa"/>
          </w:tcPr>
          <w:p w14:paraId="40879602" w14:textId="77777777" w:rsidR="001841D9" w:rsidRPr="001D437E" w:rsidRDefault="001841D9" w:rsidP="00B70E96">
            <w:pPr>
              <w:contextualSpacing/>
              <w:rPr>
                <w:rFonts w:ascii="Arial" w:hAnsi="Arial" w:cs="Arial"/>
              </w:rPr>
            </w:pPr>
          </w:p>
          <w:p w14:paraId="2C9297AE" w14:textId="77777777" w:rsidR="001841D9" w:rsidRPr="001D437E" w:rsidRDefault="001841D9" w:rsidP="00B70E96">
            <w:pPr>
              <w:contextualSpacing/>
              <w:rPr>
                <w:rFonts w:ascii="Arial" w:hAnsi="Arial" w:cs="Arial"/>
              </w:rPr>
            </w:pPr>
            <w:r w:rsidRPr="001D437E">
              <w:rPr>
                <w:rFonts w:ascii="Arial" w:hAnsi="Arial" w:cs="Arial"/>
              </w:rPr>
              <w:t>Students communicate with each other during vacant periods.</w:t>
            </w:r>
          </w:p>
          <w:p w14:paraId="0ED1B698" w14:textId="77777777" w:rsidR="001841D9" w:rsidRPr="001D437E" w:rsidRDefault="001841D9" w:rsidP="00B70E96">
            <w:pPr>
              <w:contextualSpacing/>
              <w:rPr>
                <w:rFonts w:ascii="Arial" w:hAnsi="Arial" w:cs="Arial"/>
              </w:rPr>
            </w:pPr>
          </w:p>
        </w:tc>
        <w:tc>
          <w:tcPr>
            <w:tcW w:w="851" w:type="dxa"/>
            <w:vAlign w:val="center"/>
          </w:tcPr>
          <w:p w14:paraId="1E56AA88" w14:textId="77777777" w:rsidR="001841D9" w:rsidRPr="001D437E" w:rsidRDefault="001841D9" w:rsidP="00B70E96">
            <w:pPr>
              <w:contextualSpacing/>
              <w:jc w:val="center"/>
              <w:rPr>
                <w:rFonts w:ascii="Arial" w:hAnsi="Arial" w:cs="Arial"/>
                <w:color w:val="000000"/>
              </w:rPr>
            </w:pPr>
            <w:r w:rsidRPr="001D437E">
              <w:rPr>
                <w:rFonts w:ascii="Arial" w:hAnsi="Arial" w:cs="Arial"/>
                <w:color w:val="000000"/>
              </w:rPr>
              <w:t>3.60</w:t>
            </w:r>
          </w:p>
        </w:tc>
        <w:tc>
          <w:tcPr>
            <w:tcW w:w="1701" w:type="dxa"/>
            <w:vAlign w:val="center"/>
          </w:tcPr>
          <w:p w14:paraId="7DD8D78E" w14:textId="77777777" w:rsidR="001841D9" w:rsidRPr="001D437E" w:rsidRDefault="001841D9" w:rsidP="00B70E96">
            <w:pPr>
              <w:contextualSpacing/>
              <w:jc w:val="center"/>
              <w:rPr>
                <w:rFonts w:ascii="Arial" w:hAnsi="Arial" w:cs="Arial"/>
              </w:rPr>
            </w:pPr>
            <w:r w:rsidRPr="001D437E">
              <w:rPr>
                <w:rFonts w:ascii="Arial" w:hAnsi="Arial" w:cs="Arial"/>
              </w:rPr>
              <w:t>High</w:t>
            </w:r>
          </w:p>
        </w:tc>
      </w:tr>
      <w:tr w:rsidR="001841D9" w:rsidRPr="001D437E" w14:paraId="6485B33F" w14:textId="77777777" w:rsidTr="0003707F">
        <w:tc>
          <w:tcPr>
            <w:tcW w:w="647" w:type="dxa"/>
            <w:vAlign w:val="center"/>
          </w:tcPr>
          <w:p w14:paraId="58D1D769" w14:textId="77777777" w:rsidR="001841D9" w:rsidRPr="001D437E" w:rsidRDefault="001841D9" w:rsidP="00B70E96">
            <w:pPr>
              <w:contextualSpacing/>
              <w:jc w:val="center"/>
              <w:rPr>
                <w:rFonts w:ascii="Arial" w:hAnsi="Arial" w:cs="Arial"/>
              </w:rPr>
            </w:pPr>
            <w:r w:rsidRPr="001D437E">
              <w:rPr>
                <w:rFonts w:ascii="Arial" w:hAnsi="Arial" w:cs="Arial"/>
              </w:rPr>
              <w:t>4</w:t>
            </w:r>
          </w:p>
        </w:tc>
        <w:tc>
          <w:tcPr>
            <w:tcW w:w="5131" w:type="dxa"/>
          </w:tcPr>
          <w:p w14:paraId="0541AFB7" w14:textId="77777777" w:rsidR="001841D9" w:rsidRPr="001D437E" w:rsidRDefault="001841D9" w:rsidP="00B70E96">
            <w:pPr>
              <w:contextualSpacing/>
              <w:rPr>
                <w:rFonts w:ascii="Arial" w:hAnsi="Arial" w:cs="Arial"/>
              </w:rPr>
            </w:pPr>
          </w:p>
          <w:p w14:paraId="43FEBE6C" w14:textId="77777777" w:rsidR="001841D9" w:rsidRPr="001D437E" w:rsidRDefault="001841D9" w:rsidP="00B70E96">
            <w:pPr>
              <w:contextualSpacing/>
              <w:rPr>
                <w:rFonts w:ascii="Arial" w:hAnsi="Arial" w:cs="Arial"/>
              </w:rPr>
            </w:pPr>
            <w:r w:rsidRPr="001D437E">
              <w:rPr>
                <w:rFonts w:ascii="Arial" w:hAnsi="Arial" w:cs="Arial"/>
              </w:rPr>
              <w:t>Students enjoyed playing after class.</w:t>
            </w:r>
          </w:p>
          <w:p w14:paraId="1EDBFEE4" w14:textId="77777777" w:rsidR="001841D9" w:rsidRPr="001D437E" w:rsidRDefault="001841D9" w:rsidP="00B70E96">
            <w:pPr>
              <w:contextualSpacing/>
              <w:rPr>
                <w:rFonts w:ascii="Arial" w:hAnsi="Arial" w:cs="Arial"/>
              </w:rPr>
            </w:pPr>
          </w:p>
        </w:tc>
        <w:tc>
          <w:tcPr>
            <w:tcW w:w="851" w:type="dxa"/>
            <w:vAlign w:val="center"/>
          </w:tcPr>
          <w:p w14:paraId="78CE3981" w14:textId="77777777" w:rsidR="001841D9" w:rsidRPr="001D437E" w:rsidRDefault="001841D9" w:rsidP="00B70E96">
            <w:pPr>
              <w:contextualSpacing/>
              <w:jc w:val="center"/>
              <w:rPr>
                <w:rFonts w:ascii="Arial" w:hAnsi="Arial" w:cs="Arial"/>
                <w:color w:val="000000"/>
              </w:rPr>
            </w:pPr>
            <w:r w:rsidRPr="001D437E">
              <w:rPr>
                <w:rFonts w:ascii="Arial" w:hAnsi="Arial" w:cs="Arial"/>
                <w:color w:val="000000"/>
              </w:rPr>
              <w:t>3.80</w:t>
            </w:r>
          </w:p>
        </w:tc>
        <w:tc>
          <w:tcPr>
            <w:tcW w:w="1701" w:type="dxa"/>
            <w:vAlign w:val="center"/>
          </w:tcPr>
          <w:p w14:paraId="1A811169" w14:textId="77777777" w:rsidR="001841D9" w:rsidRPr="001D437E" w:rsidRDefault="001841D9" w:rsidP="00B70E96">
            <w:pPr>
              <w:contextualSpacing/>
              <w:jc w:val="center"/>
              <w:rPr>
                <w:rFonts w:ascii="Arial" w:hAnsi="Arial" w:cs="Arial"/>
              </w:rPr>
            </w:pPr>
            <w:r w:rsidRPr="001D437E">
              <w:rPr>
                <w:rFonts w:ascii="Arial" w:hAnsi="Arial" w:cs="Arial"/>
              </w:rPr>
              <w:t>High</w:t>
            </w:r>
          </w:p>
        </w:tc>
      </w:tr>
      <w:tr w:rsidR="001841D9" w:rsidRPr="001D437E" w14:paraId="31263DCD" w14:textId="77777777" w:rsidTr="0003707F">
        <w:tc>
          <w:tcPr>
            <w:tcW w:w="647" w:type="dxa"/>
            <w:vAlign w:val="center"/>
          </w:tcPr>
          <w:p w14:paraId="783A6A60" w14:textId="77777777" w:rsidR="001841D9" w:rsidRPr="001D437E" w:rsidRDefault="001841D9" w:rsidP="00B70E96">
            <w:pPr>
              <w:contextualSpacing/>
              <w:jc w:val="center"/>
              <w:rPr>
                <w:rFonts w:ascii="Arial" w:hAnsi="Arial" w:cs="Arial"/>
              </w:rPr>
            </w:pPr>
            <w:r w:rsidRPr="001D437E">
              <w:rPr>
                <w:rFonts w:ascii="Arial" w:hAnsi="Arial" w:cs="Arial"/>
              </w:rPr>
              <w:t>5</w:t>
            </w:r>
          </w:p>
        </w:tc>
        <w:tc>
          <w:tcPr>
            <w:tcW w:w="5131" w:type="dxa"/>
          </w:tcPr>
          <w:p w14:paraId="740FD3B1" w14:textId="77777777" w:rsidR="001841D9" w:rsidRPr="001D437E" w:rsidRDefault="001841D9" w:rsidP="00B70E96">
            <w:pPr>
              <w:contextualSpacing/>
              <w:rPr>
                <w:rFonts w:ascii="Arial" w:hAnsi="Arial" w:cs="Arial"/>
              </w:rPr>
            </w:pPr>
          </w:p>
          <w:p w14:paraId="1E392005" w14:textId="77777777" w:rsidR="001841D9" w:rsidRPr="001D437E" w:rsidRDefault="001841D9" w:rsidP="00B70E96">
            <w:pPr>
              <w:contextualSpacing/>
              <w:rPr>
                <w:rFonts w:ascii="Arial" w:hAnsi="Arial" w:cs="Arial"/>
              </w:rPr>
            </w:pPr>
            <w:r w:rsidRPr="001D437E">
              <w:rPr>
                <w:rFonts w:ascii="Arial" w:hAnsi="Arial" w:cs="Arial"/>
              </w:rPr>
              <w:t>Various school activities are participated by students.</w:t>
            </w:r>
          </w:p>
          <w:p w14:paraId="108E16E4" w14:textId="77777777" w:rsidR="001841D9" w:rsidRPr="001D437E" w:rsidRDefault="001841D9" w:rsidP="00B70E96">
            <w:pPr>
              <w:contextualSpacing/>
              <w:rPr>
                <w:rFonts w:ascii="Arial" w:hAnsi="Arial" w:cs="Arial"/>
              </w:rPr>
            </w:pPr>
          </w:p>
        </w:tc>
        <w:tc>
          <w:tcPr>
            <w:tcW w:w="851" w:type="dxa"/>
            <w:vAlign w:val="center"/>
          </w:tcPr>
          <w:p w14:paraId="3610EFB6" w14:textId="77777777" w:rsidR="001841D9" w:rsidRPr="001D437E" w:rsidRDefault="001841D9" w:rsidP="00B70E96">
            <w:pPr>
              <w:contextualSpacing/>
              <w:jc w:val="center"/>
              <w:rPr>
                <w:rFonts w:ascii="Arial" w:hAnsi="Arial" w:cs="Arial"/>
                <w:color w:val="000000"/>
              </w:rPr>
            </w:pPr>
            <w:r w:rsidRPr="001D437E">
              <w:rPr>
                <w:rFonts w:ascii="Arial" w:hAnsi="Arial" w:cs="Arial"/>
                <w:color w:val="000000"/>
              </w:rPr>
              <w:t>3.70</w:t>
            </w:r>
          </w:p>
        </w:tc>
        <w:tc>
          <w:tcPr>
            <w:tcW w:w="1701" w:type="dxa"/>
            <w:vAlign w:val="center"/>
          </w:tcPr>
          <w:p w14:paraId="42C8EC83" w14:textId="77777777" w:rsidR="001841D9" w:rsidRPr="001D437E" w:rsidRDefault="001841D9" w:rsidP="00B70E96">
            <w:pPr>
              <w:contextualSpacing/>
              <w:jc w:val="center"/>
              <w:rPr>
                <w:rFonts w:ascii="Arial" w:hAnsi="Arial" w:cs="Arial"/>
              </w:rPr>
            </w:pPr>
            <w:r w:rsidRPr="001D437E">
              <w:rPr>
                <w:rFonts w:ascii="Arial" w:hAnsi="Arial" w:cs="Arial"/>
              </w:rPr>
              <w:t>High</w:t>
            </w:r>
          </w:p>
        </w:tc>
      </w:tr>
      <w:tr w:rsidR="001841D9" w:rsidRPr="001D437E" w14:paraId="57A19F1E" w14:textId="77777777" w:rsidTr="0003707F">
        <w:tc>
          <w:tcPr>
            <w:tcW w:w="5778" w:type="dxa"/>
            <w:gridSpan w:val="2"/>
          </w:tcPr>
          <w:p w14:paraId="231D9DA4" w14:textId="77777777" w:rsidR="001841D9" w:rsidRPr="001D437E" w:rsidRDefault="001841D9" w:rsidP="00B70E96">
            <w:pPr>
              <w:contextualSpacing/>
              <w:jc w:val="center"/>
              <w:rPr>
                <w:rFonts w:ascii="Arial" w:hAnsi="Arial" w:cs="Arial"/>
                <w:b/>
                <w:i/>
              </w:rPr>
            </w:pPr>
          </w:p>
          <w:p w14:paraId="423570F3" w14:textId="77777777" w:rsidR="001841D9" w:rsidRPr="001D437E" w:rsidRDefault="001841D9" w:rsidP="00B70E96">
            <w:pPr>
              <w:contextualSpacing/>
              <w:jc w:val="center"/>
              <w:rPr>
                <w:rFonts w:ascii="Arial" w:hAnsi="Arial" w:cs="Arial"/>
                <w:b/>
                <w:i/>
              </w:rPr>
            </w:pPr>
            <w:r w:rsidRPr="001D437E">
              <w:rPr>
                <w:rFonts w:ascii="Arial" w:hAnsi="Arial" w:cs="Arial"/>
                <w:b/>
                <w:i/>
              </w:rPr>
              <w:t>Overall</w:t>
            </w:r>
          </w:p>
          <w:p w14:paraId="173AE1FD" w14:textId="77777777" w:rsidR="001841D9" w:rsidRPr="001D437E" w:rsidRDefault="001841D9" w:rsidP="00B70E96">
            <w:pPr>
              <w:contextualSpacing/>
              <w:jc w:val="center"/>
              <w:rPr>
                <w:rFonts w:ascii="Arial" w:hAnsi="Arial" w:cs="Arial"/>
                <w:b/>
                <w:i/>
              </w:rPr>
            </w:pPr>
          </w:p>
        </w:tc>
        <w:tc>
          <w:tcPr>
            <w:tcW w:w="851" w:type="dxa"/>
            <w:vAlign w:val="center"/>
          </w:tcPr>
          <w:p w14:paraId="48FC53DE" w14:textId="77777777" w:rsidR="001841D9" w:rsidRPr="001D437E" w:rsidRDefault="001841D9" w:rsidP="00B70E96">
            <w:pPr>
              <w:contextualSpacing/>
              <w:jc w:val="center"/>
              <w:rPr>
                <w:rFonts w:ascii="Arial" w:hAnsi="Arial" w:cs="Arial"/>
                <w:b/>
                <w:i/>
              </w:rPr>
            </w:pPr>
            <w:r w:rsidRPr="001D437E">
              <w:rPr>
                <w:rFonts w:ascii="Arial" w:hAnsi="Arial" w:cs="Arial"/>
                <w:b/>
                <w:i/>
              </w:rPr>
              <w:t>3.58</w:t>
            </w:r>
          </w:p>
        </w:tc>
        <w:tc>
          <w:tcPr>
            <w:tcW w:w="1701" w:type="dxa"/>
            <w:vAlign w:val="center"/>
          </w:tcPr>
          <w:p w14:paraId="132A44E4" w14:textId="77777777" w:rsidR="001841D9" w:rsidRPr="001D437E" w:rsidRDefault="001841D9" w:rsidP="00B70E96">
            <w:pPr>
              <w:contextualSpacing/>
              <w:jc w:val="center"/>
              <w:rPr>
                <w:rFonts w:ascii="Arial" w:hAnsi="Arial" w:cs="Arial"/>
                <w:b/>
                <w:bCs/>
                <w:color w:val="000000"/>
              </w:rPr>
            </w:pPr>
            <w:r w:rsidRPr="001D437E">
              <w:rPr>
                <w:rFonts w:ascii="Arial" w:hAnsi="Arial" w:cs="Arial"/>
                <w:b/>
                <w:bCs/>
                <w:color w:val="000000"/>
              </w:rPr>
              <w:t>High</w:t>
            </w:r>
          </w:p>
        </w:tc>
      </w:tr>
    </w:tbl>
    <w:p w14:paraId="43EEBD6B" w14:textId="77777777" w:rsidR="001841D9" w:rsidRPr="001841D9" w:rsidRDefault="001841D9" w:rsidP="00735E0C">
      <w:pPr>
        <w:pStyle w:val="NormalWeb"/>
        <w:spacing w:before="0" w:beforeAutospacing="0" w:after="0" w:afterAutospacing="0"/>
        <w:contextualSpacing/>
        <w:rPr>
          <w:rFonts w:ascii="Arial" w:hAnsi="Arial" w:cs="Arial"/>
          <w:sz w:val="20"/>
          <w:szCs w:val="20"/>
        </w:rPr>
      </w:pPr>
      <w:r w:rsidRPr="001841D9">
        <w:rPr>
          <w:rFonts w:ascii="Arial" w:hAnsi="Arial" w:cs="Arial"/>
          <w:sz w:val="20"/>
          <w:szCs w:val="20"/>
        </w:rPr>
        <w:t xml:space="preserve">As seen in the table, only one item got a moderate rating and this is on teamwork among learners. The term teamwork refers to the academic and non-academic activities of the learners in school. On the other hand, the item with the highest mean is on </w:t>
      </w:r>
      <w:r w:rsidRPr="001841D9">
        <w:rPr>
          <w:rFonts w:ascii="Arial" w:hAnsi="Arial" w:cs="Arial"/>
          <w:i/>
          <w:sz w:val="20"/>
          <w:szCs w:val="20"/>
        </w:rPr>
        <w:t>the students enjoyed playing after the class</w:t>
      </w:r>
      <w:r w:rsidRPr="001841D9">
        <w:rPr>
          <w:rFonts w:ascii="Arial" w:hAnsi="Arial" w:cs="Arial"/>
          <w:sz w:val="20"/>
          <w:szCs w:val="20"/>
        </w:rPr>
        <w:t>. This means that playing is an outlet of the students. They need time to play after classes to have balance set up between academic and leisure.</w:t>
      </w:r>
    </w:p>
    <w:p w14:paraId="38E599CC" w14:textId="77777777" w:rsidR="001841D9" w:rsidRPr="001841D9" w:rsidRDefault="001841D9" w:rsidP="00735E0C">
      <w:pPr>
        <w:pStyle w:val="NormalWeb"/>
        <w:spacing w:before="0" w:beforeAutospacing="0" w:after="0" w:afterAutospacing="0"/>
        <w:contextualSpacing/>
        <w:rPr>
          <w:rFonts w:ascii="Arial" w:hAnsi="Arial" w:cs="Arial"/>
          <w:sz w:val="20"/>
          <w:szCs w:val="20"/>
        </w:rPr>
      </w:pPr>
      <w:r w:rsidRPr="001841D9">
        <w:rPr>
          <w:rFonts w:ascii="Arial" w:hAnsi="Arial" w:cs="Arial"/>
          <w:sz w:val="20"/>
          <w:szCs w:val="20"/>
        </w:rPr>
        <w:t xml:space="preserve">According to University of New England (2012), the visual elements of a classroom are not the only thing that can affect students' performance or how an educator teaches. Various changes can be made to the environment, such as playing background music or dimming the lights during a presentation. Through the internet, teachers can learn from a variety of sources to find what best fits their personal teaching style and methods. </w:t>
      </w:r>
    </w:p>
    <w:p w14:paraId="5B49FE79" w14:textId="77777777" w:rsidR="001841D9" w:rsidRPr="001841D9" w:rsidRDefault="001841D9" w:rsidP="001841D9">
      <w:pPr>
        <w:pStyle w:val="NormalWeb"/>
        <w:spacing w:before="0" w:beforeAutospacing="0" w:after="0" w:afterAutospacing="0"/>
        <w:contextualSpacing/>
        <w:rPr>
          <w:rFonts w:ascii="Arial" w:hAnsi="Arial" w:cs="Arial"/>
          <w:sz w:val="20"/>
          <w:szCs w:val="20"/>
        </w:rPr>
      </w:pPr>
      <w:r w:rsidRPr="001841D9">
        <w:rPr>
          <w:rFonts w:ascii="Arial" w:hAnsi="Arial" w:cs="Arial"/>
          <w:sz w:val="20"/>
          <w:szCs w:val="20"/>
        </w:rPr>
        <w:t xml:space="preserve">Teachers' classrooms can reflect their personalities, whether it be with busy bulletins or arranging seats so students can discuss topics openly. </w:t>
      </w:r>
    </w:p>
    <w:p w14:paraId="40B46038" w14:textId="77777777" w:rsidR="001841D9" w:rsidRPr="001841D9" w:rsidRDefault="001841D9" w:rsidP="00735E0C">
      <w:pPr>
        <w:pStyle w:val="NormalWeb"/>
        <w:spacing w:before="0" w:beforeAutospacing="0" w:after="0" w:afterAutospacing="0"/>
        <w:contextualSpacing/>
        <w:rPr>
          <w:rFonts w:ascii="Arial" w:hAnsi="Arial" w:cs="Arial"/>
          <w:sz w:val="20"/>
          <w:szCs w:val="20"/>
        </w:rPr>
      </w:pPr>
      <w:r w:rsidRPr="001841D9">
        <w:rPr>
          <w:rFonts w:ascii="Arial" w:hAnsi="Arial" w:cs="Arial"/>
          <w:sz w:val="20"/>
          <w:szCs w:val="20"/>
        </w:rPr>
        <w:lastRenderedPageBreak/>
        <w:t xml:space="preserve">The above findings and implication </w:t>
      </w:r>
      <w:proofErr w:type="gramStart"/>
      <w:r w:rsidRPr="001841D9">
        <w:rPr>
          <w:rFonts w:ascii="Arial" w:hAnsi="Arial" w:cs="Arial"/>
          <w:sz w:val="20"/>
          <w:szCs w:val="20"/>
        </w:rPr>
        <w:t>is</w:t>
      </w:r>
      <w:proofErr w:type="gramEnd"/>
      <w:r w:rsidRPr="001841D9">
        <w:rPr>
          <w:rFonts w:ascii="Arial" w:hAnsi="Arial" w:cs="Arial"/>
          <w:sz w:val="20"/>
          <w:szCs w:val="20"/>
        </w:rPr>
        <w:t xml:space="preserve"> congruent with the statement of a researcher in University of New England (2012) that the visual elements of a classroom are not the only thing that can affect students' performance or how an educator teaches. Various changes can be made to the environment, such as playing background music or dimming the lights during a presentation. Through the internet, teachers can learn from a variety of sources to find what best fits their personal teaching style and methods. Teachers' classrooms can reflect their personalities; whether it is with busy bulletins or arranging seats so students can discuss topics openly.</w:t>
      </w:r>
    </w:p>
    <w:p w14:paraId="62DC0C46" w14:textId="77777777" w:rsidR="001841D9" w:rsidRPr="001841D9" w:rsidRDefault="001841D9" w:rsidP="001841D9">
      <w:pPr>
        <w:pStyle w:val="NormalWeb"/>
        <w:spacing w:before="0" w:beforeAutospacing="0" w:after="0" w:afterAutospacing="0"/>
        <w:ind w:firstLine="720"/>
        <w:contextualSpacing/>
        <w:rPr>
          <w:rFonts w:ascii="Arial" w:hAnsi="Arial" w:cs="Arial"/>
          <w:sz w:val="20"/>
          <w:szCs w:val="20"/>
        </w:rPr>
      </w:pPr>
    </w:p>
    <w:p w14:paraId="2ECFC1A8" w14:textId="343E49A9" w:rsidR="001841D9" w:rsidRDefault="001841D9" w:rsidP="001841D9">
      <w:pPr>
        <w:pStyle w:val="NormalWeb"/>
        <w:spacing w:before="0" w:beforeAutospacing="0" w:after="0" w:afterAutospacing="0"/>
        <w:ind w:firstLine="720"/>
        <w:contextualSpacing/>
        <w:rPr>
          <w:rFonts w:ascii="Arial" w:hAnsi="Arial" w:cs="Arial"/>
          <w:sz w:val="20"/>
          <w:szCs w:val="20"/>
        </w:rPr>
      </w:pPr>
    </w:p>
    <w:p w14:paraId="549CB408" w14:textId="1AB3765E" w:rsidR="00735E0C" w:rsidRDefault="00735E0C" w:rsidP="001841D9">
      <w:pPr>
        <w:pStyle w:val="NormalWeb"/>
        <w:spacing w:before="0" w:beforeAutospacing="0" w:after="0" w:afterAutospacing="0"/>
        <w:ind w:firstLine="720"/>
        <w:contextualSpacing/>
        <w:rPr>
          <w:rFonts w:ascii="Arial" w:hAnsi="Arial" w:cs="Arial"/>
          <w:sz w:val="20"/>
          <w:szCs w:val="20"/>
        </w:rPr>
      </w:pPr>
    </w:p>
    <w:p w14:paraId="71D0B75B" w14:textId="12935F32" w:rsidR="00735E0C" w:rsidRDefault="00735E0C" w:rsidP="001841D9">
      <w:pPr>
        <w:pStyle w:val="NormalWeb"/>
        <w:spacing w:before="0" w:beforeAutospacing="0" w:after="0" w:afterAutospacing="0"/>
        <w:ind w:firstLine="720"/>
        <w:contextualSpacing/>
        <w:rPr>
          <w:rFonts w:ascii="Arial" w:hAnsi="Arial" w:cs="Arial"/>
          <w:sz w:val="20"/>
          <w:szCs w:val="20"/>
        </w:rPr>
      </w:pPr>
    </w:p>
    <w:p w14:paraId="3AB7BA1C" w14:textId="356B9FCF" w:rsidR="00735E0C" w:rsidRDefault="00735E0C" w:rsidP="001841D9">
      <w:pPr>
        <w:pStyle w:val="NormalWeb"/>
        <w:spacing w:before="0" w:beforeAutospacing="0" w:after="0" w:afterAutospacing="0"/>
        <w:ind w:firstLine="720"/>
        <w:contextualSpacing/>
        <w:rPr>
          <w:rFonts w:ascii="Arial" w:hAnsi="Arial" w:cs="Arial"/>
          <w:sz w:val="20"/>
          <w:szCs w:val="20"/>
        </w:rPr>
      </w:pPr>
    </w:p>
    <w:p w14:paraId="7CDEA7A8" w14:textId="77777777" w:rsidR="00735E0C" w:rsidRPr="001841D9" w:rsidRDefault="00735E0C" w:rsidP="001841D9">
      <w:pPr>
        <w:pStyle w:val="NormalWeb"/>
        <w:spacing w:before="0" w:beforeAutospacing="0" w:after="0" w:afterAutospacing="0"/>
        <w:ind w:firstLine="720"/>
        <w:contextualSpacing/>
        <w:rPr>
          <w:rFonts w:ascii="Arial" w:hAnsi="Arial" w:cs="Arial"/>
          <w:sz w:val="20"/>
          <w:szCs w:val="20"/>
        </w:rPr>
      </w:pPr>
    </w:p>
    <w:p w14:paraId="734516E8" w14:textId="35494A5A" w:rsidR="001841D9" w:rsidRPr="001841D9" w:rsidRDefault="001841D9" w:rsidP="0003707F">
      <w:pPr>
        <w:contextualSpacing/>
        <w:jc w:val="center"/>
        <w:rPr>
          <w:rFonts w:ascii="Arial" w:hAnsi="Arial" w:cs="Arial"/>
          <w:b/>
        </w:rPr>
      </w:pPr>
      <w:r w:rsidRPr="001841D9">
        <w:rPr>
          <w:rFonts w:ascii="Arial" w:hAnsi="Arial" w:cs="Arial"/>
          <w:b/>
        </w:rPr>
        <w:t>Significance of the Relationship between the Instructional Leadership</w:t>
      </w:r>
    </w:p>
    <w:p w14:paraId="3C8CAA0F" w14:textId="77777777" w:rsidR="001841D9" w:rsidRPr="001841D9" w:rsidRDefault="001841D9" w:rsidP="0003707F">
      <w:pPr>
        <w:ind w:firstLine="720"/>
        <w:contextualSpacing/>
        <w:jc w:val="center"/>
        <w:rPr>
          <w:rFonts w:ascii="Arial" w:hAnsi="Arial" w:cs="Arial"/>
          <w:b/>
        </w:rPr>
      </w:pPr>
      <w:r w:rsidRPr="001841D9">
        <w:rPr>
          <w:rFonts w:ascii="Arial" w:hAnsi="Arial" w:cs="Arial"/>
          <w:b/>
        </w:rPr>
        <w:t>of School Heads and Productive Learning Atmosphere</w:t>
      </w:r>
    </w:p>
    <w:p w14:paraId="7B64CAF3" w14:textId="77777777" w:rsidR="001841D9" w:rsidRPr="001841D9" w:rsidRDefault="001841D9" w:rsidP="001841D9">
      <w:pPr>
        <w:contextualSpacing/>
        <w:rPr>
          <w:rFonts w:ascii="Arial" w:hAnsi="Arial" w:cs="Arial"/>
          <w:b/>
        </w:rPr>
      </w:pPr>
    </w:p>
    <w:p w14:paraId="64CAD3BF" w14:textId="783F76C8" w:rsidR="001841D9" w:rsidRPr="001841D9" w:rsidRDefault="001841D9" w:rsidP="001841D9">
      <w:pPr>
        <w:contextualSpacing/>
        <w:jc w:val="both"/>
        <w:rPr>
          <w:rFonts w:ascii="Arial" w:hAnsi="Arial" w:cs="Arial"/>
        </w:rPr>
      </w:pPr>
      <w:r w:rsidRPr="001841D9">
        <w:rPr>
          <w:rFonts w:ascii="Arial" w:hAnsi="Arial" w:cs="Arial"/>
        </w:rPr>
        <w:t>Presented in Table 1</w:t>
      </w:r>
      <w:r w:rsidR="00E72037">
        <w:rPr>
          <w:rFonts w:ascii="Arial" w:hAnsi="Arial" w:cs="Arial"/>
        </w:rPr>
        <w:t>1</w:t>
      </w:r>
      <w:r w:rsidRPr="001841D9">
        <w:rPr>
          <w:rFonts w:ascii="Arial" w:hAnsi="Arial" w:cs="Arial"/>
        </w:rPr>
        <w:t xml:space="preserve"> are the statistical figures describing the significance of the relationships between the instructional leadership of school heads (</w:t>
      </w:r>
      <w:r w:rsidRPr="001841D9">
        <w:rPr>
          <w:rFonts w:ascii="Arial" w:hAnsi="Arial" w:cs="Arial"/>
          <w:i/>
        </w:rPr>
        <w:t>X variable</w:t>
      </w:r>
      <w:r w:rsidRPr="001841D9">
        <w:rPr>
          <w:rFonts w:ascii="Arial" w:hAnsi="Arial" w:cs="Arial"/>
        </w:rPr>
        <w:t xml:space="preserve">) and productive learning atmosphere of schools in West </w:t>
      </w:r>
      <w:proofErr w:type="spellStart"/>
      <w:r w:rsidRPr="001841D9">
        <w:rPr>
          <w:rFonts w:ascii="Arial" w:hAnsi="Arial" w:cs="Arial"/>
        </w:rPr>
        <w:t>Malungon</w:t>
      </w:r>
      <w:proofErr w:type="spellEnd"/>
      <w:r w:rsidRPr="001841D9">
        <w:rPr>
          <w:rFonts w:ascii="Arial" w:hAnsi="Arial" w:cs="Arial"/>
        </w:rPr>
        <w:t xml:space="preserve"> District, Division of </w:t>
      </w:r>
      <w:proofErr w:type="spellStart"/>
      <w:r w:rsidRPr="001841D9">
        <w:rPr>
          <w:rFonts w:ascii="Arial" w:hAnsi="Arial" w:cs="Arial"/>
        </w:rPr>
        <w:t>Sarangani</w:t>
      </w:r>
      <w:proofErr w:type="spellEnd"/>
      <w:r w:rsidRPr="001841D9">
        <w:rPr>
          <w:rFonts w:ascii="Arial" w:hAnsi="Arial" w:cs="Arial"/>
        </w:rPr>
        <w:t xml:space="preserve"> (</w:t>
      </w:r>
      <w:r w:rsidRPr="001841D9">
        <w:rPr>
          <w:rFonts w:ascii="Arial" w:hAnsi="Arial" w:cs="Arial"/>
          <w:i/>
        </w:rPr>
        <w:t>Y variable</w:t>
      </w:r>
      <w:r w:rsidRPr="001841D9">
        <w:rPr>
          <w:rFonts w:ascii="Arial" w:hAnsi="Arial" w:cs="Arial"/>
        </w:rPr>
        <w:t xml:space="preserve">). </w:t>
      </w:r>
    </w:p>
    <w:p w14:paraId="542A2FCF" w14:textId="245A2E9A" w:rsidR="001841D9" w:rsidRPr="001841D9" w:rsidRDefault="001841D9" w:rsidP="001841D9">
      <w:pPr>
        <w:contextualSpacing/>
        <w:jc w:val="both"/>
        <w:rPr>
          <w:rFonts w:ascii="Arial" w:hAnsi="Arial" w:cs="Arial"/>
        </w:rPr>
      </w:pPr>
      <w:r w:rsidRPr="001841D9">
        <w:rPr>
          <w:rFonts w:ascii="Arial" w:hAnsi="Arial" w:cs="Arial"/>
        </w:rPr>
        <w:t xml:space="preserve">The Pearson Product Moment Correlation Coefficient (Pearson </w:t>
      </w:r>
      <w:r w:rsidRPr="001841D9">
        <w:rPr>
          <w:rFonts w:ascii="Arial" w:hAnsi="Arial" w:cs="Arial"/>
          <w:i/>
        </w:rPr>
        <w:t>r</w:t>
      </w:r>
      <w:r w:rsidRPr="001841D9">
        <w:rPr>
          <w:rFonts w:ascii="Arial" w:hAnsi="Arial" w:cs="Arial"/>
        </w:rPr>
        <w:t xml:space="preserve">) was used to test the significance of the relationship between variables. When in instructional leadership of school heads was correlated with the first indicator of productive learning atmosphere which is school-classroom layout, an r value of (0.06) was obtained. This value denotes no correlation or no relationship. Further, the said </w:t>
      </w:r>
      <w:proofErr w:type="spellStart"/>
      <w:r w:rsidRPr="001841D9">
        <w:rPr>
          <w:rFonts w:ascii="Arial" w:hAnsi="Arial" w:cs="Arial"/>
        </w:rPr>
        <w:t>r-value</w:t>
      </w:r>
      <w:proofErr w:type="spellEnd"/>
      <w:r w:rsidRPr="001841D9">
        <w:rPr>
          <w:rFonts w:ascii="Arial" w:hAnsi="Arial" w:cs="Arial"/>
        </w:rPr>
        <w:t xml:space="preserve"> was found to be lower than the tabular value of .195 at 0.05 level of significance (0.06 ≤ .195 @∞ 0.05).  </w:t>
      </w:r>
    </w:p>
    <w:p w14:paraId="717907D7" w14:textId="32BA94E0" w:rsidR="001841D9" w:rsidRPr="001841D9" w:rsidRDefault="001841D9" w:rsidP="001841D9">
      <w:pPr>
        <w:contextualSpacing/>
        <w:jc w:val="both"/>
        <w:rPr>
          <w:rFonts w:ascii="Arial" w:hAnsi="Arial" w:cs="Arial"/>
        </w:rPr>
      </w:pPr>
      <w:r w:rsidRPr="001841D9">
        <w:rPr>
          <w:rFonts w:ascii="Arial" w:hAnsi="Arial" w:cs="Arial"/>
        </w:rPr>
        <w:t xml:space="preserve">When the instructional leadership was correlated with the second indicator of productive learning atmosphere which is school activities, an r value of (0.77) was obtained. This value denotes high correlation or marked relationship. Further, the said r- value was found to be higher than the tabular value of .195 at 0.05 level of significance (0.77 ≥ .195 </w:t>
      </w:r>
      <w:bookmarkStart w:id="0" w:name="_GoBack"/>
      <w:r w:rsidRPr="001841D9">
        <w:rPr>
          <w:rFonts w:ascii="Arial" w:hAnsi="Arial" w:cs="Arial"/>
        </w:rPr>
        <w:t>@</w:t>
      </w:r>
      <w:bookmarkEnd w:id="0"/>
      <w:r w:rsidRPr="001841D9">
        <w:rPr>
          <w:rFonts w:ascii="Arial" w:hAnsi="Arial" w:cs="Arial"/>
        </w:rPr>
        <w:t xml:space="preserve">∞ 0.05). </w:t>
      </w:r>
      <w:r w:rsidRPr="001841D9">
        <w:rPr>
          <w:rFonts w:ascii="Arial" w:hAnsi="Arial" w:cs="Arial"/>
        </w:rPr>
        <w:tab/>
      </w:r>
    </w:p>
    <w:p w14:paraId="4B2EB5AC" w14:textId="77777777" w:rsidR="001841D9" w:rsidRPr="001841D9" w:rsidRDefault="001841D9" w:rsidP="00735E0C">
      <w:pPr>
        <w:contextualSpacing/>
        <w:jc w:val="both"/>
        <w:rPr>
          <w:rFonts w:ascii="Arial" w:hAnsi="Arial" w:cs="Arial"/>
        </w:rPr>
      </w:pPr>
      <w:r w:rsidRPr="001841D9">
        <w:rPr>
          <w:rFonts w:ascii="Arial" w:hAnsi="Arial" w:cs="Arial"/>
        </w:rPr>
        <w:t xml:space="preserve">The same variable was correlated with the third indicator of productive learning atmosphere which is learning centers. For this domain, an </w:t>
      </w:r>
      <w:r w:rsidRPr="001841D9">
        <w:rPr>
          <w:rFonts w:ascii="Arial" w:hAnsi="Arial" w:cs="Arial"/>
          <w:i/>
        </w:rPr>
        <w:t>r</w:t>
      </w:r>
      <w:r w:rsidRPr="001841D9">
        <w:rPr>
          <w:rFonts w:ascii="Arial" w:hAnsi="Arial" w:cs="Arial"/>
        </w:rPr>
        <w:t xml:space="preserve"> value of 0.46 was elicited. This value signifies moderate correlation or substantial relationship. In addition, the said computed statistical value was found to be higher than the tabular value of .195 at 0.05 level of significance (0.46 ≥ .195 @∞ 0.05). </w:t>
      </w:r>
    </w:p>
    <w:p w14:paraId="59FC56FB" w14:textId="3AEE216E" w:rsidR="001841D9" w:rsidRPr="001841D9" w:rsidRDefault="001841D9" w:rsidP="001841D9">
      <w:pPr>
        <w:contextualSpacing/>
        <w:jc w:val="both"/>
        <w:rPr>
          <w:rFonts w:ascii="Arial" w:hAnsi="Arial" w:cs="Arial"/>
        </w:rPr>
      </w:pPr>
      <w:r w:rsidRPr="001841D9">
        <w:rPr>
          <w:rFonts w:ascii="Arial" w:hAnsi="Arial" w:cs="Arial"/>
        </w:rPr>
        <w:t xml:space="preserve">The fourth indicator of productive learning atmosphere, student interactions and activities </w:t>
      </w:r>
      <w:proofErr w:type="gramStart"/>
      <w:r w:rsidRPr="001841D9">
        <w:rPr>
          <w:rFonts w:ascii="Arial" w:hAnsi="Arial" w:cs="Arial"/>
        </w:rPr>
        <w:t>was</w:t>
      </w:r>
      <w:proofErr w:type="gramEnd"/>
      <w:r w:rsidRPr="001841D9">
        <w:rPr>
          <w:rFonts w:ascii="Arial" w:hAnsi="Arial" w:cs="Arial"/>
        </w:rPr>
        <w:t xml:space="preserve"> correlated with instructional leadership of school heads and obtained an </w:t>
      </w:r>
      <w:proofErr w:type="spellStart"/>
      <w:r w:rsidRPr="001841D9">
        <w:rPr>
          <w:rFonts w:ascii="Arial" w:hAnsi="Arial" w:cs="Arial"/>
          <w:i/>
        </w:rPr>
        <w:t>r</w:t>
      </w:r>
      <w:r w:rsidRPr="001841D9">
        <w:rPr>
          <w:rFonts w:ascii="Arial" w:hAnsi="Arial" w:cs="Arial"/>
        </w:rPr>
        <w:t>-value</w:t>
      </w:r>
      <w:proofErr w:type="spellEnd"/>
      <w:r w:rsidRPr="001841D9">
        <w:rPr>
          <w:rFonts w:ascii="Arial" w:hAnsi="Arial" w:cs="Arial"/>
        </w:rPr>
        <w:t xml:space="preserve"> of 0.36 which denotes low correlation and has definite but small degree of relationship.  </w:t>
      </w:r>
    </w:p>
    <w:p w14:paraId="40A1D0AC" w14:textId="77777777" w:rsidR="001841D9" w:rsidRPr="001841D9" w:rsidRDefault="001841D9" w:rsidP="001841D9">
      <w:pPr>
        <w:contextualSpacing/>
        <w:jc w:val="both"/>
        <w:rPr>
          <w:rFonts w:ascii="Arial" w:hAnsi="Arial" w:cs="Arial"/>
        </w:rPr>
      </w:pPr>
      <w:r w:rsidRPr="001841D9">
        <w:rPr>
          <w:rFonts w:ascii="Arial" w:hAnsi="Arial" w:cs="Arial"/>
        </w:rPr>
        <w:tab/>
      </w:r>
      <w:r w:rsidRPr="001841D9">
        <w:rPr>
          <w:rFonts w:ascii="Arial" w:hAnsi="Arial" w:cs="Arial"/>
        </w:rPr>
        <w:tab/>
      </w:r>
    </w:p>
    <w:p w14:paraId="1869BE3E" w14:textId="27329731" w:rsidR="001841D9" w:rsidRPr="0003707F" w:rsidRDefault="001841D9" w:rsidP="0003707F">
      <w:pPr>
        <w:contextualSpacing/>
        <w:jc w:val="center"/>
        <w:rPr>
          <w:rFonts w:ascii="Arial" w:hAnsi="Arial" w:cs="Arial"/>
        </w:rPr>
      </w:pPr>
      <w:r w:rsidRPr="001841D9">
        <w:rPr>
          <w:rFonts w:ascii="Arial" w:hAnsi="Arial" w:cs="Arial"/>
        </w:rPr>
        <w:t>Table 1</w:t>
      </w:r>
      <w:r w:rsidR="00E72037">
        <w:rPr>
          <w:rFonts w:ascii="Arial" w:hAnsi="Arial" w:cs="Arial"/>
        </w:rPr>
        <w:t>1</w:t>
      </w:r>
    </w:p>
    <w:p w14:paraId="2BB40F8A" w14:textId="77777777" w:rsidR="001841D9" w:rsidRPr="001841D9" w:rsidRDefault="001841D9" w:rsidP="001841D9">
      <w:pPr>
        <w:contextualSpacing/>
        <w:jc w:val="center"/>
        <w:rPr>
          <w:rFonts w:ascii="Arial" w:hAnsi="Arial" w:cs="Arial"/>
          <w:b/>
        </w:rPr>
      </w:pPr>
      <w:r w:rsidRPr="001841D9">
        <w:rPr>
          <w:rFonts w:ascii="Arial" w:hAnsi="Arial" w:cs="Arial"/>
          <w:b/>
        </w:rPr>
        <w:t>Significance of the Relationship between the Instructional Leadership of School Heads and Productive Learning Atmosphere</w:t>
      </w:r>
    </w:p>
    <w:p w14:paraId="35C4F1C2" w14:textId="77777777" w:rsidR="001841D9" w:rsidRPr="001841D9" w:rsidRDefault="001841D9" w:rsidP="001841D9">
      <w:pPr>
        <w:contextualSpacing/>
        <w:jc w:val="center"/>
        <w:rPr>
          <w:rFonts w:ascii="Arial" w:hAnsi="Arial" w:cs="Arial"/>
          <w:b/>
        </w:rPr>
      </w:pPr>
    </w:p>
    <w:tbl>
      <w:tblPr>
        <w:tblW w:w="8330" w:type="dxa"/>
        <w:tblBorders>
          <w:top w:val="thinThickSmallGap" w:sz="24" w:space="0" w:color="auto"/>
          <w:left w:val="single" w:sz="4" w:space="0" w:color="auto"/>
          <w:bottom w:val="thinThickSmallGap" w:sz="2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4"/>
        <w:gridCol w:w="1964"/>
        <w:gridCol w:w="1440"/>
        <w:gridCol w:w="952"/>
        <w:gridCol w:w="1276"/>
        <w:gridCol w:w="1134"/>
      </w:tblGrid>
      <w:tr w:rsidR="001841D9" w:rsidRPr="001841D9" w14:paraId="11D4D237" w14:textId="77777777" w:rsidTr="0003707F">
        <w:tc>
          <w:tcPr>
            <w:tcW w:w="1564" w:type="dxa"/>
            <w:tcBorders>
              <w:top w:val="thinThickSmallGap" w:sz="24" w:space="0" w:color="auto"/>
              <w:bottom w:val="single" w:sz="4" w:space="0" w:color="auto"/>
            </w:tcBorders>
            <w:shd w:val="pct15" w:color="auto" w:fill="auto"/>
          </w:tcPr>
          <w:p w14:paraId="5F7B6409"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Variable</w:t>
            </w:r>
          </w:p>
          <w:p w14:paraId="1BB98ED4"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X</w:t>
            </w:r>
          </w:p>
        </w:tc>
        <w:tc>
          <w:tcPr>
            <w:tcW w:w="1964" w:type="dxa"/>
            <w:tcBorders>
              <w:top w:val="thinThickSmallGap" w:sz="24" w:space="0" w:color="auto"/>
              <w:bottom w:val="single" w:sz="4" w:space="0" w:color="auto"/>
            </w:tcBorders>
            <w:shd w:val="pct15" w:color="auto" w:fill="auto"/>
          </w:tcPr>
          <w:p w14:paraId="38A92186"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Variable</w:t>
            </w:r>
          </w:p>
          <w:p w14:paraId="4B77E899"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Y</w:t>
            </w:r>
          </w:p>
        </w:tc>
        <w:tc>
          <w:tcPr>
            <w:tcW w:w="1440" w:type="dxa"/>
            <w:tcBorders>
              <w:top w:val="thinThickSmallGap" w:sz="24" w:space="0" w:color="auto"/>
              <w:bottom w:val="single" w:sz="4" w:space="0" w:color="auto"/>
            </w:tcBorders>
            <w:shd w:val="pct15" w:color="auto" w:fill="auto"/>
          </w:tcPr>
          <w:p w14:paraId="52230408"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Computed</w:t>
            </w:r>
          </w:p>
          <w:p w14:paraId="245E8791" w14:textId="77777777" w:rsidR="001841D9" w:rsidRPr="00735E0C" w:rsidRDefault="001841D9" w:rsidP="001841D9">
            <w:pPr>
              <w:contextualSpacing/>
              <w:jc w:val="center"/>
              <w:rPr>
                <w:rFonts w:ascii="Arial" w:hAnsi="Arial" w:cs="Arial"/>
                <w:i/>
                <w:sz w:val="18"/>
                <w:szCs w:val="18"/>
              </w:rPr>
            </w:pPr>
            <w:r w:rsidRPr="00735E0C">
              <w:rPr>
                <w:rFonts w:ascii="Arial" w:hAnsi="Arial" w:cs="Arial"/>
                <w:i/>
                <w:sz w:val="18"/>
                <w:szCs w:val="18"/>
              </w:rPr>
              <w:t>R</w:t>
            </w:r>
          </w:p>
        </w:tc>
        <w:tc>
          <w:tcPr>
            <w:tcW w:w="952" w:type="dxa"/>
            <w:tcBorders>
              <w:top w:val="thinThickSmallGap" w:sz="24" w:space="0" w:color="auto"/>
              <w:bottom w:val="single" w:sz="4" w:space="0" w:color="auto"/>
            </w:tcBorders>
            <w:shd w:val="pct15" w:color="auto" w:fill="auto"/>
          </w:tcPr>
          <w:p w14:paraId="5983854A"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 xml:space="preserve">Table Value of </w:t>
            </w:r>
            <w:r w:rsidRPr="00735E0C">
              <w:rPr>
                <w:rFonts w:ascii="Arial" w:hAnsi="Arial" w:cs="Arial"/>
                <w:i/>
                <w:sz w:val="18"/>
                <w:szCs w:val="18"/>
              </w:rPr>
              <w:t>r</w:t>
            </w:r>
          </w:p>
        </w:tc>
        <w:tc>
          <w:tcPr>
            <w:tcW w:w="1276" w:type="dxa"/>
            <w:tcBorders>
              <w:top w:val="thinThickSmallGap" w:sz="24" w:space="0" w:color="auto"/>
              <w:bottom w:val="single" w:sz="4" w:space="0" w:color="auto"/>
            </w:tcBorders>
            <w:shd w:val="pct15" w:color="auto" w:fill="auto"/>
          </w:tcPr>
          <w:p w14:paraId="259D49E4"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Degree of Correlation</w:t>
            </w:r>
          </w:p>
        </w:tc>
        <w:tc>
          <w:tcPr>
            <w:tcW w:w="1134" w:type="dxa"/>
            <w:tcBorders>
              <w:top w:val="thinThickSmallGap" w:sz="24" w:space="0" w:color="auto"/>
              <w:bottom w:val="single" w:sz="4" w:space="0" w:color="auto"/>
            </w:tcBorders>
            <w:shd w:val="pct15" w:color="auto" w:fill="auto"/>
          </w:tcPr>
          <w:p w14:paraId="1E2879C9" w14:textId="77777777" w:rsidR="001841D9" w:rsidRPr="001841D9" w:rsidRDefault="001841D9" w:rsidP="001841D9">
            <w:pPr>
              <w:contextualSpacing/>
              <w:jc w:val="center"/>
              <w:rPr>
                <w:rFonts w:ascii="Arial" w:hAnsi="Arial" w:cs="Arial"/>
              </w:rPr>
            </w:pPr>
            <w:r w:rsidRPr="001841D9">
              <w:rPr>
                <w:rFonts w:ascii="Arial" w:hAnsi="Arial" w:cs="Arial"/>
              </w:rPr>
              <w:t>Decision on Ho</w:t>
            </w:r>
          </w:p>
        </w:tc>
      </w:tr>
      <w:tr w:rsidR="001841D9" w:rsidRPr="001841D9" w14:paraId="4A122EB9" w14:textId="77777777" w:rsidTr="0003707F">
        <w:tc>
          <w:tcPr>
            <w:tcW w:w="1564" w:type="dxa"/>
            <w:vMerge w:val="restart"/>
            <w:tcBorders>
              <w:top w:val="single" w:sz="4" w:space="0" w:color="auto"/>
            </w:tcBorders>
          </w:tcPr>
          <w:p w14:paraId="2C913251" w14:textId="77777777" w:rsidR="001841D9" w:rsidRPr="00735E0C" w:rsidRDefault="001841D9" w:rsidP="001841D9">
            <w:pPr>
              <w:contextualSpacing/>
              <w:jc w:val="center"/>
              <w:rPr>
                <w:rFonts w:ascii="Arial" w:hAnsi="Arial" w:cs="Arial"/>
                <w:sz w:val="18"/>
                <w:szCs w:val="18"/>
              </w:rPr>
            </w:pPr>
          </w:p>
          <w:p w14:paraId="594418F4" w14:textId="77777777" w:rsidR="001841D9" w:rsidRPr="00735E0C" w:rsidRDefault="001841D9" w:rsidP="001841D9">
            <w:pPr>
              <w:contextualSpacing/>
              <w:jc w:val="center"/>
              <w:rPr>
                <w:rFonts w:ascii="Arial" w:hAnsi="Arial" w:cs="Arial"/>
                <w:sz w:val="18"/>
                <w:szCs w:val="18"/>
              </w:rPr>
            </w:pPr>
          </w:p>
          <w:p w14:paraId="247E2614" w14:textId="77777777" w:rsidR="001841D9" w:rsidRPr="00735E0C" w:rsidRDefault="001841D9" w:rsidP="001841D9">
            <w:pPr>
              <w:contextualSpacing/>
              <w:jc w:val="center"/>
              <w:rPr>
                <w:rFonts w:ascii="Arial" w:hAnsi="Arial" w:cs="Arial"/>
                <w:sz w:val="18"/>
                <w:szCs w:val="18"/>
              </w:rPr>
            </w:pPr>
          </w:p>
          <w:p w14:paraId="16879427" w14:textId="77777777" w:rsidR="001841D9" w:rsidRPr="00735E0C" w:rsidRDefault="001841D9" w:rsidP="001841D9">
            <w:pPr>
              <w:contextualSpacing/>
              <w:jc w:val="center"/>
              <w:rPr>
                <w:rFonts w:ascii="Arial" w:hAnsi="Arial" w:cs="Arial"/>
                <w:sz w:val="18"/>
                <w:szCs w:val="18"/>
              </w:rPr>
            </w:pPr>
          </w:p>
          <w:p w14:paraId="6A4B4933" w14:textId="77777777" w:rsidR="001841D9" w:rsidRPr="00735E0C" w:rsidRDefault="001841D9" w:rsidP="001841D9">
            <w:pPr>
              <w:contextualSpacing/>
              <w:jc w:val="center"/>
              <w:rPr>
                <w:rFonts w:ascii="Arial" w:hAnsi="Arial" w:cs="Arial"/>
                <w:sz w:val="18"/>
                <w:szCs w:val="18"/>
              </w:rPr>
            </w:pPr>
          </w:p>
          <w:p w14:paraId="654409BC" w14:textId="77777777" w:rsidR="001841D9" w:rsidRPr="00735E0C" w:rsidRDefault="001841D9" w:rsidP="001841D9">
            <w:pPr>
              <w:contextualSpacing/>
              <w:jc w:val="center"/>
              <w:rPr>
                <w:rFonts w:ascii="Arial" w:hAnsi="Arial" w:cs="Arial"/>
                <w:sz w:val="18"/>
                <w:szCs w:val="18"/>
              </w:rPr>
            </w:pPr>
          </w:p>
          <w:p w14:paraId="7E3653D3" w14:textId="77777777" w:rsidR="001841D9" w:rsidRPr="00735E0C" w:rsidRDefault="001841D9" w:rsidP="001841D9">
            <w:pPr>
              <w:contextualSpacing/>
              <w:jc w:val="center"/>
              <w:rPr>
                <w:rFonts w:ascii="Arial" w:hAnsi="Arial" w:cs="Arial"/>
                <w:sz w:val="18"/>
                <w:szCs w:val="18"/>
              </w:rPr>
            </w:pPr>
          </w:p>
          <w:p w14:paraId="053AC064" w14:textId="77777777" w:rsidR="001841D9" w:rsidRPr="00735E0C" w:rsidRDefault="001841D9" w:rsidP="001841D9">
            <w:pPr>
              <w:contextualSpacing/>
              <w:jc w:val="center"/>
              <w:rPr>
                <w:rFonts w:ascii="Arial" w:hAnsi="Arial" w:cs="Arial"/>
                <w:sz w:val="18"/>
                <w:szCs w:val="18"/>
              </w:rPr>
            </w:pPr>
            <w:proofErr w:type="gramStart"/>
            <w:r w:rsidRPr="00735E0C">
              <w:rPr>
                <w:rFonts w:ascii="Arial" w:hAnsi="Arial" w:cs="Arial"/>
                <w:sz w:val="18"/>
                <w:szCs w:val="18"/>
              </w:rPr>
              <w:t>Instructional  Leadership</w:t>
            </w:r>
            <w:proofErr w:type="gramEnd"/>
            <w:r w:rsidRPr="00735E0C">
              <w:rPr>
                <w:rFonts w:ascii="Arial" w:hAnsi="Arial" w:cs="Arial"/>
                <w:sz w:val="18"/>
                <w:szCs w:val="18"/>
              </w:rPr>
              <w:t xml:space="preserve"> Indices</w:t>
            </w:r>
          </w:p>
        </w:tc>
        <w:tc>
          <w:tcPr>
            <w:tcW w:w="1964" w:type="dxa"/>
            <w:tcBorders>
              <w:top w:val="single" w:sz="4" w:space="0" w:color="auto"/>
            </w:tcBorders>
            <w:vAlign w:val="center"/>
          </w:tcPr>
          <w:p w14:paraId="39F35DD2" w14:textId="77777777" w:rsidR="001841D9" w:rsidRPr="00735E0C" w:rsidRDefault="001841D9" w:rsidP="001841D9">
            <w:pPr>
              <w:contextualSpacing/>
              <w:jc w:val="center"/>
              <w:rPr>
                <w:rFonts w:ascii="Arial" w:hAnsi="Arial" w:cs="Arial"/>
                <w:sz w:val="18"/>
                <w:szCs w:val="18"/>
              </w:rPr>
            </w:pPr>
          </w:p>
          <w:p w14:paraId="4863228C"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School-Classroom</w:t>
            </w:r>
          </w:p>
          <w:p w14:paraId="1E3125DC"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 xml:space="preserve"> Lay out</w:t>
            </w:r>
          </w:p>
          <w:p w14:paraId="5E8629F5" w14:textId="77777777" w:rsidR="001841D9" w:rsidRPr="00735E0C" w:rsidRDefault="001841D9" w:rsidP="001841D9">
            <w:pPr>
              <w:contextualSpacing/>
              <w:jc w:val="center"/>
              <w:rPr>
                <w:rFonts w:ascii="Arial" w:hAnsi="Arial" w:cs="Arial"/>
                <w:sz w:val="18"/>
                <w:szCs w:val="18"/>
              </w:rPr>
            </w:pPr>
          </w:p>
        </w:tc>
        <w:tc>
          <w:tcPr>
            <w:tcW w:w="1440" w:type="dxa"/>
            <w:tcBorders>
              <w:top w:val="single" w:sz="4" w:space="0" w:color="auto"/>
            </w:tcBorders>
            <w:vAlign w:val="center"/>
          </w:tcPr>
          <w:p w14:paraId="5C048F51" w14:textId="77777777" w:rsidR="001841D9" w:rsidRPr="00735E0C" w:rsidRDefault="001841D9" w:rsidP="001841D9">
            <w:pPr>
              <w:contextualSpacing/>
              <w:jc w:val="center"/>
              <w:rPr>
                <w:rFonts w:ascii="Arial" w:hAnsi="Arial" w:cs="Arial"/>
                <w:sz w:val="18"/>
                <w:szCs w:val="18"/>
              </w:rPr>
            </w:pPr>
          </w:p>
          <w:p w14:paraId="35FB052C" w14:textId="77777777" w:rsidR="001841D9" w:rsidRPr="00735E0C" w:rsidRDefault="001841D9" w:rsidP="001841D9">
            <w:pPr>
              <w:contextualSpacing/>
              <w:jc w:val="center"/>
              <w:rPr>
                <w:rFonts w:ascii="Arial" w:hAnsi="Arial" w:cs="Arial"/>
                <w:sz w:val="18"/>
                <w:szCs w:val="18"/>
                <w:vertAlign w:val="subscript"/>
              </w:rPr>
            </w:pPr>
            <w:r w:rsidRPr="00735E0C">
              <w:rPr>
                <w:rFonts w:ascii="Arial" w:hAnsi="Arial" w:cs="Arial"/>
                <w:sz w:val="18"/>
                <w:szCs w:val="18"/>
              </w:rPr>
              <w:t>0.06</w:t>
            </w:r>
            <w:r w:rsidRPr="00735E0C">
              <w:rPr>
                <w:rFonts w:ascii="Arial" w:hAnsi="Arial" w:cs="Arial"/>
                <w:b/>
                <w:i/>
                <w:sz w:val="18"/>
                <w:szCs w:val="18"/>
                <w:vertAlign w:val="subscript"/>
              </w:rPr>
              <w:t>NS</w:t>
            </w:r>
          </w:p>
        </w:tc>
        <w:tc>
          <w:tcPr>
            <w:tcW w:w="952" w:type="dxa"/>
            <w:tcBorders>
              <w:top w:val="single" w:sz="4" w:space="0" w:color="auto"/>
            </w:tcBorders>
          </w:tcPr>
          <w:p w14:paraId="7A022E4A" w14:textId="77777777" w:rsidR="001841D9" w:rsidRPr="00735E0C" w:rsidRDefault="001841D9" w:rsidP="001841D9">
            <w:pPr>
              <w:contextualSpacing/>
              <w:jc w:val="center"/>
              <w:rPr>
                <w:rFonts w:ascii="Arial" w:hAnsi="Arial" w:cs="Arial"/>
                <w:sz w:val="18"/>
                <w:szCs w:val="18"/>
              </w:rPr>
            </w:pPr>
          </w:p>
          <w:p w14:paraId="40B6CDC2" w14:textId="77777777" w:rsidR="001841D9" w:rsidRPr="00735E0C" w:rsidRDefault="001841D9" w:rsidP="001841D9">
            <w:pPr>
              <w:contextualSpacing/>
              <w:jc w:val="center"/>
              <w:rPr>
                <w:rFonts w:ascii="Arial" w:hAnsi="Arial" w:cs="Arial"/>
                <w:sz w:val="18"/>
                <w:szCs w:val="18"/>
              </w:rPr>
            </w:pPr>
          </w:p>
          <w:p w14:paraId="40007580"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.195</w:t>
            </w:r>
          </w:p>
        </w:tc>
        <w:tc>
          <w:tcPr>
            <w:tcW w:w="1276" w:type="dxa"/>
            <w:tcBorders>
              <w:top w:val="single" w:sz="4" w:space="0" w:color="auto"/>
            </w:tcBorders>
          </w:tcPr>
          <w:p w14:paraId="6CA88A29" w14:textId="77777777" w:rsidR="001841D9" w:rsidRPr="00735E0C" w:rsidRDefault="001841D9" w:rsidP="001841D9">
            <w:pPr>
              <w:contextualSpacing/>
              <w:jc w:val="center"/>
              <w:rPr>
                <w:rFonts w:ascii="Arial" w:hAnsi="Arial" w:cs="Arial"/>
                <w:sz w:val="18"/>
                <w:szCs w:val="18"/>
              </w:rPr>
            </w:pPr>
          </w:p>
          <w:p w14:paraId="18C93EDC"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No Correlation</w:t>
            </w:r>
          </w:p>
          <w:p w14:paraId="7B7D2A0D" w14:textId="77777777" w:rsidR="001841D9" w:rsidRPr="00735E0C" w:rsidRDefault="001841D9" w:rsidP="001841D9">
            <w:pPr>
              <w:contextualSpacing/>
              <w:rPr>
                <w:rFonts w:ascii="Arial" w:hAnsi="Arial" w:cs="Arial"/>
                <w:sz w:val="18"/>
                <w:szCs w:val="18"/>
              </w:rPr>
            </w:pPr>
          </w:p>
        </w:tc>
        <w:tc>
          <w:tcPr>
            <w:tcW w:w="1134" w:type="dxa"/>
            <w:tcBorders>
              <w:top w:val="single" w:sz="4" w:space="0" w:color="auto"/>
            </w:tcBorders>
          </w:tcPr>
          <w:p w14:paraId="0BC33467" w14:textId="77777777" w:rsidR="001841D9" w:rsidRPr="001841D9" w:rsidRDefault="001841D9" w:rsidP="001841D9">
            <w:pPr>
              <w:contextualSpacing/>
              <w:jc w:val="center"/>
              <w:rPr>
                <w:rFonts w:ascii="Arial" w:hAnsi="Arial" w:cs="Arial"/>
              </w:rPr>
            </w:pPr>
          </w:p>
          <w:p w14:paraId="5ABE1AAC" w14:textId="77777777" w:rsidR="001841D9" w:rsidRPr="001841D9" w:rsidRDefault="001841D9" w:rsidP="001841D9">
            <w:pPr>
              <w:contextualSpacing/>
              <w:jc w:val="center"/>
              <w:rPr>
                <w:rFonts w:ascii="Arial" w:hAnsi="Arial" w:cs="Arial"/>
              </w:rPr>
            </w:pPr>
            <w:r w:rsidRPr="001841D9">
              <w:rPr>
                <w:rFonts w:ascii="Arial" w:hAnsi="Arial" w:cs="Arial"/>
              </w:rPr>
              <w:t xml:space="preserve">Accept </w:t>
            </w:r>
          </w:p>
        </w:tc>
      </w:tr>
      <w:tr w:rsidR="001841D9" w:rsidRPr="001841D9" w14:paraId="14E7E448" w14:textId="77777777" w:rsidTr="0003707F">
        <w:tc>
          <w:tcPr>
            <w:tcW w:w="1564" w:type="dxa"/>
            <w:vMerge/>
          </w:tcPr>
          <w:p w14:paraId="36973AD0" w14:textId="77777777" w:rsidR="001841D9" w:rsidRPr="00735E0C" w:rsidRDefault="001841D9" w:rsidP="001841D9">
            <w:pPr>
              <w:contextualSpacing/>
              <w:rPr>
                <w:rFonts w:ascii="Arial" w:hAnsi="Arial" w:cs="Arial"/>
                <w:sz w:val="18"/>
                <w:szCs w:val="18"/>
              </w:rPr>
            </w:pPr>
          </w:p>
        </w:tc>
        <w:tc>
          <w:tcPr>
            <w:tcW w:w="1964" w:type="dxa"/>
            <w:vAlign w:val="center"/>
          </w:tcPr>
          <w:p w14:paraId="62B7FB9A"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School Activities</w:t>
            </w:r>
          </w:p>
        </w:tc>
        <w:tc>
          <w:tcPr>
            <w:tcW w:w="1440" w:type="dxa"/>
            <w:vAlign w:val="center"/>
          </w:tcPr>
          <w:p w14:paraId="473C2C12" w14:textId="77777777" w:rsidR="001841D9" w:rsidRPr="00735E0C" w:rsidRDefault="001841D9" w:rsidP="001841D9">
            <w:pPr>
              <w:contextualSpacing/>
              <w:jc w:val="center"/>
              <w:rPr>
                <w:rFonts w:ascii="Arial" w:hAnsi="Arial" w:cs="Arial"/>
                <w:sz w:val="18"/>
                <w:szCs w:val="18"/>
              </w:rPr>
            </w:pPr>
          </w:p>
          <w:p w14:paraId="6A73824E"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0.77</w:t>
            </w:r>
            <w:r w:rsidRPr="00735E0C">
              <w:rPr>
                <w:rFonts w:ascii="Arial" w:hAnsi="Arial" w:cs="Arial"/>
                <w:b/>
                <w:i/>
                <w:sz w:val="18"/>
                <w:szCs w:val="18"/>
                <w:vertAlign w:val="subscript"/>
              </w:rPr>
              <w:t>S</w:t>
            </w:r>
          </w:p>
          <w:p w14:paraId="6C5AED62" w14:textId="77777777" w:rsidR="001841D9" w:rsidRPr="00735E0C" w:rsidRDefault="001841D9" w:rsidP="001841D9">
            <w:pPr>
              <w:contextualSpacing/>
              <w:jc w:val="center"/>
              <w:rPr>
                <w:rFonts w:ascii="Arial" w:hAnsi="Arial" w:cs="Arial"/>
                <w:sz w:val="18"/>
                <w:szCs w:val="18"/>
              </w:rPr>
            </w:pPr>
          </w:p>
        </w:tc>
        <w:tc>
          <w:tcPr>
            <w:tcW w:w="952" w:type="dxa"/>
          </w:tcPr>
          <w:p w14:paraId="7751BCE3" w14:textId="77777777" w:rsidR="001841D9" w:rsidRPr="00735E0C" w:rsidRDefault="001841D9" w:rsidP="001841D9">
            <w:pPr>
              <w:contextualSpacing/>
              <w:jc w:val="center"/>
              <w:rPr>
                <w:rFonts w:ascii="Arial" w:hAnsi="Arial" w:cs="Arial"/>
                <w:sz w:val="18"/>
                <w:szCs w:val="18"/>
              </w:rPr>
            </w:pPr>
          </w:p>
          <w:p w14:paraId="15C84D13" w14:textId="77777777" w:rsidR="001841D9" w:rsidRPr="00735E0C" w:rsidRDefault="001841D9" w:rsidP="001841D9">
            <w:pPr>
              <w:contextualSpacing/>
              <w:jc w:val="center"/>
              <w:rPr>
                <w:rFonts w:ascii="Arial" w:hAnsi="Arial" w:cs="Arial"/>
                <w:sz w:val="18"/>
                <w:szCs w:val="18"/>
              </w:rPr>
            </w:pPr>
          </w:p>
          <w:p w14:paraId="40418813"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lastRenderedPageBreak/>
              <w:t>.195</w:t>
            </w:r>
          </w:p>
        </w:tc>
        <w:tc>
          <w:tcPr>
            <w:tcW w:w="1276" w:type="dxa"/>
          </w:tcPr>
          <w:p w14:paraId="2D0E2742" w14:textId="77777777" w:rsidR="001841D9" w:rsidRPr="00735E0C" w:rsidRDefault="001841D9" w:rsidP="001841D9">
            <w:pPr>
              <w:contextualSpacing/>
              <w:jc w:val="center"/>
              <w:rPr>
                <w:rFonts w:ascii="Arial" w:hAnsi="Arial" w:cs="Arial"/>
                <w:sz w:val="18"/>
                <w:szCs w:val="18"/>
              </w:rPr>
            </w:pPr>
          </w:p>
          <w:p w14:paraId="1304C71A"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 xml:space="preserve">High </w:t>
            </w:r>
            <w:r w:rsidRPr="00735E0C">
              <w:rPr>
                <w:rFonts w:ascii="Arial" w:hAnsi="Arial" w:cs="Arial"/>
                <w:sz w:val="18"/>
                <w:szCs w:val="18"/>
              </w:rPr>
              <w:lastRenderedPageBreak/>
              <w:t>Correlation</w:t>
            </w:r>
          </w:p>
          <w:p w14:paraId="3956E5CC" w14:textId="77777777" w:rsidR="001841D9" w:rsidRPr="00735E0C" w:rsidRDefault="001841D9" w:rsidP="001841D9">
            <w:pPr>
              <w:contextualSpacing/>
              <w:jc w:val="center"/>
              <w:rPr>
                <w:rFonts w:ascii="Arial" w:hAnsi="Arial" w:cs="Arial"/>
                <w:sz w:val="18"/>
                <w:szCs w:val="18"/>
              </w:rPr>
            </w:pPr>
          </w:p>
        </w:tc>
        <w:tc>
          <w:tcPr>
            <w:tcW w:w="1134" w:type="dxa"/>
          </w:tcPr>
          <w:p w14:paraId="55BA832C" w14:textId="77777777" w:rsidR="001841D9" w:rsidRPr="001841D9" w:rsidRDefault="001841D9" w:rsidP="001841D9">
            <w:pPr>
              <w:contextualSpacing/>
              <w:jc w:val="center"/>
              <w:rPr>
                <w:rFonts w:ascii="Arial" w:hAnsi="Arial" w:cs="Arial"/>
              </w:rPr>
            </w:pPr>
          </w:p>
          <w:p w14:paraId="6F47146F" w14:textId="77777777" w:rsidR="001841D9" w:rsidRPr="001841D9" w:rsidRDefault="001841D9" w:rsidP="001841D9">
            <w:pPr>
              <w:contextualSpacing/>
              <w:jc w:val="center"/>
              <w:rPr>
                <w:rFonts w:ascii="Arial" w:hAnsi="Arial" w:cs="Arial"/>
              </w:rPr>
            </w:pPr>
            <w:r w:rsidRPr="001841D9">
              <w:rPr>
                <w:rFonts w:ascii="Arial" w:hAnsi="Arial" w:cs="Arial"/>
              </w:rPr>
              <w:t>Reject</w:t>
            </w:r>
          </w:p>
        </w:tc>
      </w:tr>
      <w:tr w:rsidR="001841D9" w:rsidRPr="001841D9" w14:paraId="6D516B77" w14:textId="77777777" w:rsidTr="0003707F">
        <w:tc>
          <w:tcPr>
            <w:tcW w:w="1564" w:type="dxa"/>
            <w:vMerge/>
          </w:tcPr>
          <w:p w14:paraId="1F2D5EAC" w14:textId="77777777" w:rsidR="001841D9" w:rsidRPr="00735E0C" w:rsidRDefault="001841D9" w:rsidP="001841D9">
            <w:pPr>
              <w:contextualSpacing/>
              <w:rPr>
                <w:rFonts w:ascii="Arial" w:hAnsi="Arial" w:cs="Arial"/>
                <w:sz w:val="18"/>
                <w:szCs w:val="18"/>
              </w:rPr>
            </w:pPr>
          </w:p>
        </w:tc>
        <w:tc>
          <w:tcPr>
            <w:tcW w:w="1964" w:type="dxa"/>
            <w:vAlign w:val="center"/>
          </w:tcPr>
          <w:p w14:paraId="2A95AF06"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Learning Centers</w:t>
            </w:r>
          </w:p>
        </w:tc>
        <w:tc>
          <w:tcPr>
            <w:tcW w:w="1440" w:type="dxa"/>
            <w:vAlign w:val="center"/>
          </w:tcPr>
          <w:p w14:paraId="4B68380B" w14:textId="77777777" w:rsidR="001841D9" w:rsidRPr="00735E0C" w:rsidRDefault="001841D9" w:rsidP="001841D9">
            <w:pPr>
              <w:contextualSpacing/>
              <w:jc w:val="center"/>
              <w:rPr>
                <w:rFonts w:ascii="Arial" w:hAnsi="Arial" w:cs="Arial"/>
                <w:sz w:val="18"/>
                <w:szCs w:val="18"/>
              </w:rPr>
            </w:pPr>
          </w:p>
          <w:p w14:paraId="783AE70B"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0.46</w:t>
            </w:r>
            <w:r w:rsidRPr="00735E0C">
              <w:rPr>
                <w:rFonts w:ascii="Arial" w:hAnsi="Arial" w:cs="Arial"/>
                <w:b/>
                <w:i/>
                <w:sz w:val="18"/>
                <w:szCs w:val="18"/>
                <w:vertAlign w:val="subscript"/>
              </w:rPr>
              <w:t>S</w:t>
            </w:r>
          </w:p>
          <w:p w14:paraId="06BE842A" w14:textId="77777777" w:rsidR="001841D9" w:rsidRPr="00735E0C" w:rsidRDefault="001841D9" w:rsidP="001841D9">
            <w:pPr>
              <w:contextualSpacing/>
              <w:jc w:val="center"/>
              <w:rPr>
                <w:rFonts w:ascii="Arial" w:hAnsi="Arial" w:cs="Arial"/>
                <w:sz w:val="18"/>
                <w:szCs w:val="18"/>
              </w:rPr>
            </w:pPr>
          </w:p>
          <w:p w14:paraId="55E0F9C7" w14:textId="77777777" w:rsidR="001841D9" w:rsidRPr="00735E0C" w:rsidRDefault="001841D9" w:rsidP="001841D9">
            <w:pPr>
              <w:contextualSpacing/>
              <w:jc w:val="center"/>
              <w:rPr>
                <w:rFonts w:ascii="Arial" w:hAnsi="Arial" w:cs="Arial"/>
                <w:sz w:val="18"/>
                <w:szCs w:val="18"/>
              </w:rPr>
            </w:pPr>
          </w:p>
        </w:tc>
        <w:tc>
          <w:tcPr>
            <w:tcW w:w="952" w:type="dxa"/>
          </w:tcPr>
          <w:p w14:paraId="32DB1BD0" w14:textId="77777777" w:rsidR="001841D9" w:rsidRPr="00735E0C" w:rsidRDefault="001841D9" w:rsidP="001841D9">
            <w:pPr>
              <w:contextualSpacing/>
              <w:jc w:val="center"/>
              <w:rPr>
                <w:rFonts w:ascii="Arial" w:hAnsi="Arial" w:cs="Arial"/>
                <w:sz w:val="18"/>
                <w:szCs w:val="18"/>
              </w:rPr>
            </w:pPr>
          </w:p>
          <w:p w14:paraId="1AC6D035" w14:textId="77777777" w:rsidR="001841D9" w:rsidRPr="00735E0C" w:rsidRDefault="001841D9" w:rsidP="001841D9">
            <w:pPr>
              <w:contextualSpacing/>
              <w:jc w:val="center"/>
              <w:rPr>
                <w:rFonts w:ascii="Arial" w:hAnsi="Arial" w:cs="Arial"/>
                <w:sz w:val="18"/>
                <w:szCs w:val="18"/>
              </w:rPr>
            </w:pPr>
          </w:p>
          <w:p w14:paraId="582E4C55"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.195</w:t>
            </w:r>
          </w:p>
        </w:tc>
        <w:tc>
          <w:tcPr>
            <w:tcW w:w="1276" w:type="dxa"/>
          </w:tcPr>
          <w:p w14:paraId="033332DF" w14:textId="77777777" w:rsidR="001841D9" w:rsidRPr="00735E0C" w:rsidRDefault="001841D9" w:rsidP="001841D9">
            <w:pPr>
              <w:contextualSpacing/>
              <w:jc w:val="center"/>
              <w:rPr>
                <w:rFonts w:ascii="Arial" w:hAnsi="Arial" w:cs="Arial"/>
                <w:sz w:val="18"/>
                <w:szCs w:val="18"/>
              </w:rPr>
            </w:pPr>
          </w:p>
          <w:p w14:paraId="5E334E41"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Moderate Correlation</w:t>
            </w:r>
          </w:p>
          <w:p w14:paraId="714E0B20" w14:textId="77777777" w:rsidR="001841D9" w:rsidRPr="00735E0C" w:rsidRDefault="001841D9" w:rsidP="001841D9">
            <w:pPr>
              <w:contextualSpacing/>
              <w:jc w:val="center"/>
              <w:rPr>
                <w:rFonts w:ascii="Arial" w:hAnsi="Arial" w:cs="Arial"/>
                <w:sz w:val="18"/>
                <w:szCs w:val="18"/>
              </w:rPr>
            </w:pPr>
          </w:p>
        </w:tc>
        <w:tc>
          <w:tcPr>
            <w:tcW w:w="1134" w:type="dxa"/>
          </w:tcPr>
          <w:p w14:paraId="5A0DB09A" w14:textId="77777777" w:rsidR="001841D9" w:rsidRPr="001841D9" w:rsidRDefault="001841D9" w:rsidP="001841D9">
            <w:pPr>
              <w:contextualSpacing/>
              <w:jc w:val="center"/>
              <w:rPr>
                <w:rFonts w:ascii="Arial" w:hAnsi="Arial" w:cs="Arial"/>
              </w:rPr>
            </w:pPr>
          </w:p>
          <w:p w14:paraId="5A3CE606" w14:textId="77777777" w:rsidR="001841D9" w:rsidRPr="001841D9" w:rsidRDefault="001841D9" w:rsidP="001841D9">
            <w:pPr>
              <w:contextualSpacing/>
              <w:jc w:val="center"/>
              <w:rPr>
                <w:rFonts w:ascii="Arial" w:hAnsi="Arial" w:cs="Arial"/>
              </w:rPr>
            </w:pPr>
            <w:r w:rsidRPr="001841D9">
              <w:rPr>
                <w:rFonts w:ascii="Arial" w:hAnsi="Arial" w:cs="Arial"/>
              </w:rPr>
              <w:t>Reject</w:t>
            </w:r>
          </w:p>
        </w:tc>
      </w:tr>
      <w:tr w:rsidR="001841D9" w:rsidRPr="001841D9" w14:paraId="3D6903B9" w14:textId="77777777" w:rsidTr="0003707F">
        <w:tc>
          <w:tcPr>
            <w:tcW w:w="1564" w:type="dxa"/>
            <w:vMerge/>
          </w:tcPr>
          <w:p w14:paraId="679494A9" w14:textId="77777777" w:rsidR="001841D9" w:rsidRPr="00735E0C" w:rsidRDefault="001841D9" w:rsidP="001841D9">
            <w:pPr>
              <w:contextualSpacing/>
              <w:rPr>
                <w:rFonts w:ascii="Arial" w:hAnsi="Arial" w:cs="Arial"/>
                <w:sz w:val="18"/>
                <w:szCs w:val="18"/>
              </w:rPr>
            </w:pPr>
          </w:p>
        </w:tc>
        <w:tc>
          <w:tcPr>
            <w:tcW w:w="1964" w:type="dxa"/>
            <w:vAlign w:val="center"/>
          </w:tcPr>
          <w:p w14:paraId="4A180EE8" w14:textId="77777777" w:rsidR="001841D9" w:rsidRPr="00735E0C" w:rsidRDefault="001841D9" w:rsidP="001841D9">
            <w:pPr>
              <w:contextualSpacing/>
              <w:jc w:val="center"/>
              <w:rPr>
                <w:rFonts w:ascii="Arial" w:hAnsi="Arial" w:cs="Arial"/>
                <w:sz w:val="18"/>
                <w:szCs w:val="18"/>
              </w:rPr>
            </w:pPr>
          </w:p>
          <w:p w14:paraId="1800A942"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 xml:space="preserve">Student </w:t>
            </w:r>
          </w:p>
          <w:p w14:paraId="6C6A0DAF"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Interactions</w:t>
            </w:r>
          </w:p>
          <w:p w14:paraId="3B9BE211"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 xml:space="preserve"> and Activities</w:t>
            </w:r>
          </w:p>
          <w:p w14:paraId="663C8ACD" w14:textId="77777777" w:rsidR="001841D9" w:rsidRPr="00735E0C" w:rsidRDefault="001841D9" w:rsidP="001841D9">
            <w:pPr>
              <w:contextualSpacing/>
              <w:jc w:val="center"/>
              <w:rPr>
                <w:rFonts w:ascii="Arial" w:hAnsi="Arial" w:cs="Arial"/>
                <w:sz w:val="18"/>
                <w:szCs w:val="18"/>
              </w:rPr>
            </w:pPr>
          </w:p>
        </w:tc>
        <w:tc>
          <w:tcPr>
            <w:tcW w:w="1440" w:type="dxa"/>
            <w:vAlign w:val="center"/>
          </w:tcPr>
          <w:p w14:paraId="3BA5D881" w14:textId="77777777" w:rsidR="001841D9" w:rsidRPr="00735E0C" w:rsidRDefault="001841D9" w:rsidP="001841D9">
            <w:pPr>
              <w:contextualSpacing/>
              <w:jc w:val="center"/>
              <w:rPr>
                <w:rFonts w:ascii="Arial" w:hAnsi="Arial" w:cs="Arial"/>
                <w:sz w:val="18"/>
                <w:szCs w:val="18"/>
              </w:rPr>
            </w:pPr>
          </w:p>
          <w:p w14:paraId="646F9445"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0.36</w:t>
            </w:r>
            <w:r w:rsidRPr="00735E0C">
              <w:rPr>
                <w:rFonts w:ascii="Arial" w:hAnsi="Arial" w:cs="Arial"/>
                <w:b/>
                <w:i/>
                <w:sz w:val="18"/>
                <w:szCs w:val="18"/>
                <w:vertAlign w:val="subscript"/>
              </w:rPr>
              <w:t xml:space="preserve"> S</w:t>
            </w:r>
          </w:p>
          <w:p w14:paraId="2797F8E1" w14:textId="77777777" w:rsidR="001841D9" w:rsidRPr="00735E0C" w:rsidRDefault="001841D9" w:rsidP="001841D9">
            <w:pPr>
              <w:contextualSpacing/>
              <w:jc w:val="center"/>
              <w:rPr>
                <w:rFonts w:ascii="Arial" w:hAnsi="Arial" w:cs="Arial"/>
                <w:sz w:val="18"/>
                <w:szCs w:val="18"/>
              </w:rPr>
            </w:pPr>
          </w:p>
        </w:tc>
        <w:tc>
          <w:tcPr>
            <w:tcW w:w="952" w:type="dxa"/>
          </w:tcPr>
          <w:p w14:paraId="0C33931A" w14:textId="77777777" w:rsidR="001841D9" w:rsidRPr="00735E0C" w:rsidRDefault="001841D9" w:rsidP="001841D9">
            <w:pPr>
              <w:contextualSpacing/>
              <w:jc w:val="center"/>
              <w:rPr>
                <w:rFonts w:ascii="Arial" w:hAnsi="Arial" w:cs="Arial"/>
                <w:sz w:val="18"/>
                <w:szCs w:val="18"/>
              </w:rPr>
            </w:pPr>
          </w:p>
          <w:p w14:paraId="319F0B3D" w14:textId="77777777" w:rsidR="001841D9" w:rsidRPr="00735E0C" w:rsidRDefault="001841D9" w:rsidP="001841D9">
            <w:pPr>
              <w:contextualSpacing/>
              <w:jc w:val="center"/>
              <w:rPr>
                <w:rFonts w:ascii="Arial" w:hAnsi="Arial" w:cs="Arial"/>
                <w:sz w:val="18"/>
                <w:szCs w:val="18"/>
              </w:rPr>
            </w:pPr>
          </w:p>
          <w:p w14:paraId="3D7EDEE1" w14:textId="77777777" w:rsidR="001841D9" w:rsidRPr="00735E0C" w:rsidRDefault="001841D9" w:rsidP="001841D9">
            <w:pPr>
              <w:contextualSpacing/>
              <w:jc w:val="center"/>
              <w:rPr>
                <w:rFonts w:ascii="Arial" w:hAnsi="Arial" w:cs="Arial"/>
                <w:sz w:val="18"/>
                <w:szCs w:val="18"/>
              </w:rPr>
            </w:pPr>
          </w:p>
          <w:p w14:paraId="47392EA9"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.195</w:t>
            </w:r>
          </w:p>
        </w:tc>
        <w:tc>
          <w:tcPr>
            <w:tcW w:w="1276" w:type="dxa"/>
          </w:tcPr>
          <w:p w14:paraId="77BFE9D3" w14:textId="77777777" w:rsidR="001841D9" w:rsidRPr="00735E0C" w:rsidRDefault="001841D9" w:rsidP="001841D9">
            <w:pPr>
              <w:contextualSpacing/>
              <w:jc w:val="center"/>
              <w:rPr>
                <w:rFonts w:ascii="Arial" w:hAnsi="Arial" w:cs="Arial"/>
                <w:sz w:val="18"/>
                <w:szCs w:val="18"/>
              </w:rPr>
            </w:pPr>
          </w:p>
          <w:p w14:paraId="187A3B17"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Low Correlation</w:t>
            </w:r>
          </w:p>
          <w:p w14:paraId="2439A983" w14:textId="77777777" w:rsidR="001841D9" w:rsidRPr="00735E0C" w:rsidRDefault="001841D9" w:rsidP="001841D9">
            <w:pPr>
              <w:contextualSpacing/>
              <w:jc w:val="center"/>
              <w:rPr>
                <w:rFonts w:ascii="Arial" w:hAnsi="Arial" w:cs="Arial"/>
                <w:sz w:val="18"/>
                <w:szCs w:val="18"/>
              </w:rPr>
            </w:pPr>
          </w:p>
        </w:tc>
        <w:tc>
          <w:tcPr>
            <w:tcW w:w="1134" w:type="dxa"/>
          </w:tcPr>
          <w:p w14:paraId="5328DD5B" w14:textId="77777777" w:rsidR="001841D9" w:rsidRPr="001841D9" w:rsidRDefault="001841D9" w:rsidP="001841D9">
            <w:pPr>
              <w:contextualSpacing/>
              <w:jc w:val="center"/>
              <w:rPr>
                <w:rFonts w:ascii="Arial" w:hAnsi="Arial" w:cs="Arial"/>
              </w:rPr>
            </w:pPr>
          </w:p>
          <w:p w14:paraId="61C0D2EF" w14:textId="77777777" w:rsidR="001841D9" w:rsidRPr="001841D9" w:rsidRDefault="001841D9" w:rsidP="001841D9">
            <w:pPr>
              <w:contextualSpacing/>
              <w:jc w:val="center"/>
              <w:rPr>
                <w:rFonts w:ascii="Arial" w:hAnsi="Arial" w:cs="Arial"/>
              </w:rPr>
            </w:pPr>
            <w:r w:rsidRPr="001841D9">
              <w:rPr>
                <w:rFonts w:ascii="Arial" w:hAnsi="Arial" w:cs="Arial"/>
              </w:rPr>
              <w:t>Reject</w:t>
            </w:r>
          </w:p>
        </w:tc>
      </w:tr>
      <w:tr w:rsidR="001841D9" w:rsidRPr="001841D9" w14:paraId="7FC73183" w14:textId="77777777" w:rsidTr="0003707F">
        <w:tc>
          <w:tcPr>
            <w:tcW w:w="3528" w:type="dxa"/>
            <w:gridSpan w:val="2"/>
          </w:tcPr>
          <w:p w14:paraId="00C0B570" w14:textId="77777777" w:rsidR="001841D9" w:rsidRPr="00735E0C" w:rsidRDefault="001841D9" w:rsidP="001841D9">
            <w:pPr>
              <w:contextualSpacing/>
              <w:jc w:val="center"/>
              <w:rPr>
                <w:rFonts w:ascii="Arial" w:hAnsi="Arial" w:cs="Arial"/>
                <w:b/>
                <w:i/>
                <w:sz w:val="18"/>
                <w:szCs w:val="18"/>
              </w:rPr>
            </w:pPr>
          </w:p>
          <w:p w14:paraId="7BFD4C5F" w14:textId="77777777" w:rsidR="001841D9" w:rsidRPr="00735E0C" w:rsidRDefault="001841D9" w:rsidP="001841D9">
            <w:pPr>
              <w:contextualSpacing/>
              <w:jc w:val="center"/>
              <w:rPr>
                <w:rFonts w:ascii="Arial" w:hAnsi="Arial" w:cs="Arial"/>
                <w:b/>
                <w:i/>
                <w:sz w:val="18"/>
                <w:szCs w:val="18"/>
              </w:rPr>
            </w:pPr>
            <w:r w:rsidRPr="00735E0C">
              <w:rPr>
                <w:rFonts w:ascii="Arial" w:hAnsi="Arial" w:cs="Arial"/>
                <w:b/>
                <w:i/>
                <w:sz w:val="18"/>
                <w:szCs w:val="18"/>
              </w:rPr>
              <w:t>Overall</w:t>
            </w:r>
          </w:p>
          <w:p w14:paraId="3F67CBAE" w14:textId="77777777" w:rsidR="001841D9" w:rsidRPr="00735E0C" w:rsidRDefault="001841D9" w:rsidP="001841D9">
            <w:pPr>
              <w:contextualSpacing/>
              <w:jc w:val="center"/>
              <w:rPr>
                <w:rFonts w:ascii="Arial" w:hAnsi="Arial" w:cs="Arial"/>
                <w:b/>
                <w:i/>
                <w:sz w:val="18"/>
                <w:szCs w:val="18"/>
              </w:rPr>
            </w:pPr>
          </w:p>
        </w:tc>
        <w:tc>
          <w:tcPr>
            <w:tcW w:w="1440" w:type="dxa"/>
            <w:vAlign w:val="center"/>
          </w:tcPr>
          <w:p w14:paraId="0BFD9846" w14:textId="77777777" w:rsidR="001841D9" w:rsidRPr="00735E0C" w:rsidRDefault="001841D9" w:rsidP="001841D9">
            <w:pPr>
              <w:contextualSpacing/>
              <w:jc w:val="center"/>
              <w:rPr>
                <w:rFonts w:ascii="Arial" w:hAnsi="Arial" w:cs="Arial"/>
                <w:i/>
                <w:sz w:val="18"/>
                <w:szCs w:val="18"/>
              </w:rPr>
            </w:pPr>
            <w:r w:rsidRPr="00735E0C">
              <w:rPr>
                <w:rFonts w:ascii="Arial" w:hAnsi="Arial" w:cs="Arial"/>
                <w:i/>
                <w:sz w:val="18"/>
                <w:szCs w:val="18"/>
              </w:rPr>
              <w:t>0.41</w:t>
            </w:r>
          </w:p>
        </w:tc>
        <w:tc>
          <w:tcPr>
            <w:tcW w:w="952" w:type="dxa"/>
          </w:tcPr>
          <w:p w14:paraId="1AC7628A" w14:textId="77777777" w:rsidR="001841D9" w:rsidRPr="00735E0C" w:rsidRDefault="001841D9" w:rsidP="001841D9">
            <w:pPr>
              <w:contextualSpacing/>
              <w:jc w:val="center"/>
              <w:rPr>
                <w:rFonts w:ascii="Arial" w:hAnsi="Arial" w:cs="Arial"/>
                <w:sz w:val="18"/>
                <w:szCs w:val="18"/>
              </w:rPr>
            </w:pPr>
          </w:p>
          <w:p w14:paraId="6E1C08F1" w14:textId="77777777" w:rsidR="001841D9" w:rsidRPr="00735E0C" w:rsidRDefault="001841D9" w:rsidP="001841D9">
            <w:pPr>
              <w:contextualSpacing/>
              <w:jc w:val="center"/>
              <w:rPr>
                <w:rFonts w:ascii="Arial" w:hAnsi="Arial" w:cs="Arial"/>
                <w:sz w:val="18"/>
                <w:szCs w:val="18"/>
              </w:rPr>
            </w:pPr>
          </w:p>
          <w:p w14:paraId="44900A53" w14:textId="77777777" w:rsidR="001841D9" w:rsidRPr="00735E0C" w:rsidRDefault="001841D9" w:rsidP="001841D9">
            <w:pPr>
              <w:contextualSpacing/>
              <w:jc w:val="center"/>
              <w:rPr>
                <w:rFonts w:ascii="Arial" w:hAnsi="Arial" w:cs="Arial"/>
                <w:i/>
                <w:sz w:val="18"/>
                <w:szCs w:val="18"/>
              </w:rPr>
            </w:pPr>
            <w:r w:rsidRPr="00735E0C">
              <w:rPr>
                <w:rFonts w:ascii="Arial" w:hAnsi="Arial" w:cs="Arial"/>
                <w:i/>
                <w:sz w:val="18"/>
                <w:szCs w:val="18"/>
              </w:rPr>
              <w:t>.195</w:t>
            </w:r>
          </w:p>
        </w:tc>
        <w:tc>
          <w:tcPr>
            <w:tcW w:w="1276" w:type="dxa"/>
          </w:tcPr>
          <w:p w14:paraId="64E8E6E5" w14:textId="77777777" w:rsidR="001841D9" w:rsidRPr="00735E0C" w:rsidRDefault="001841D9" w:rsidP="001841D9">
            <w:pPr>
              <w:contextualSpacing/>
              <w:jc w:val="center"/>
              <w:rPr>
                <w:rFonts w:ascii="Arial" w:hAnsi="Arial" w:cs="Arial"/>
                <w:sz w:val="18"/>
                <w:szCs w:val="18"/>
              </w:rPr>
            </w:pPr>
          </w:p>
          <w:p w14:paraId="55EEC9BD"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Moderate Correlation</w:t>
            </w:r>
          </w:p>
          <w:p w14:paraId="44BE3CBD" w14:textId="77777777" w:rsidR="001841D9" w:rsidRPr="00735E0C" w:rsidRDefault="001841D9" w:rsidP="001841D9">
            <w:pPr>
              <w:contextualSpacing/>
              <w:jc w:val="center"/>
              <w:rPr>
                <w:rFonts w:ascii="Arial" w:hAnsi="Arial" w:cs="Arial"/>
                <w:sz w:val="18"/>
                <w:szCs w:val="18"/>
              </w:rPr>
            </w:pPr>
          </w:p>
        </w:tc>
        <w:tc>
          <w:tcPr>
            <w:tcW w:w="1134" w:type="dxa"/>
          </w:tcPr>
          <w:p w14:paraId="512CF9C6" w14:textId="77777777" w:rsidR="001841D9" w:rsidRPr="001841D9" w:rsidRDefault="001841D9" w:rsidP="001841D9">
            <w:pPr>
              <w:contextualSpacing/>
              <w:jc w:val="center"/>
              <w:rPr>
                <w:rFonts w:ascii="Arial" w:hAnsi="Arial" w:cs="Arial"/>
              </w:rPr>
            </w:pPr>
          </w:p>
          <w:p w14:paraId="4576F5F9" w14:textId="77777777" w:rsidR="001841D9" w:rsidRPr="001841D9" w:rsidRDefault="001841D9" w:rsidP="001841D9">
            <w:pPr>
              <w:contextualSpacing/>
              <w:jc w:val="center"/>
              <w:rPr>
                <w:rFonts w:ascii="Arial" w:hAnsi="Arial" w:cs="Arial"/>
                <w:i/>
              </w:rPr>
            </w:pPr>
            <w:r w:rsidRPr="001841D9">
              <w:rPr>
                <w:rFonts w:ascii="Arial" w:hAnsi="Arial" w:cs="Arial"/>
                <w:i/>
              </w:rPr>
              <w:t>Reject</w:t>
            </w:r>
          </w:p>
        </w:tc>
      </w:tr>
    </w:tbl>
    <w:p w14:paraId="17C3698D" w14:textId="77777777" w:rsidR="001841D9" w:rsidRPr="001841D9" w:rsidRDefault="001841D9" w:rsidP="001841D9">
      <w:pPr>
        <w:contextualSpacing/>
        <w:jc w:val="both"/>
        <w:rPr>
          <w:rFonts w:ascii="Arial" w:hAnsi="Arial" w:cs="Arial"/>
        </w:rPr>
      </w:pPr>
    </w:p>
    <w:p w14:paraId="7E201E2C" w14:textId="081E6B88" w:rsidR="00735E0C" w:rsidRDefault="001841D9" w:rsidP="001841D9">
      <w:pPr>
        <w:contextualSpacing/>
        <w:jc w:val="both"/>
        <w:rPr>
          <w:rFonts w:ascii="Arial" w:hAnsi="Arial" w:cs="Arial"/>
        </w:rPr>
      </w:pPr>
      <w:r w:rsidRPr="001841D9">
        <w:rPr>
          <w:rFonts w:ascii="Arial" w:hAnsi="Arial" w:cs="Arial"/>
        </w:rPr>
        <w:t xml:space="preserve">As seen in the table only indicator of productive learning atmosphere that has no </w:t>
      </w:r>
    </w:p>
    <w:p w14:paraId="3EB4FC8C" w14:textId="5C853A72" w:rsidR="001841D9" w:rsidRPr="001841D9" w:rsidRDefault="001841D9" w:rsidP="001841D9">
      <w:pPr>
        <w:contextualSpacing/>
        <w:jc w:val="both"/>
        <w:rPr>
          <w:rFonts w:ascii="Arial" w:hAnsi="Arial" w:cs="Arial"/>
        </w:rPr>
      </w:pPr>
      <w:r w:rsidRPr="001841D9">
        <w:rPr>
          <w:rFonts w:ascii="Arial" w:hAnsi="Arial" w:cs="Arial"/>
        </w:rPr>
        <w:t>relationship with instructional leadership – school and classroom lay-out. It can be said that whatever arrangement or lay-out of the school this will not affect the learning atmosphere. On the other hand, the indicator school activities obtained high correlation with the instructional leadership of the school heads. The participants viewed this as an extension of classroom learning where students enjoyed the various activities at the same time they are learning.</w:t>
      </w:r>
    </w:p>
    <w:p w14:paraId="36F79A54" w14:textId="77777777" w:rsidR="00735E0C" w:rsidRDefault="001841D9" w:rsidP="001841D9">
      <w:pPr>
        <w:contextualSpacing/>
        <w:jc w:val="both"/>
        <w:rPr>
          <w:rFonts w:ascii="Arial" w:hAnsi="Arial" w:cs="Arial"/>
        </w:rPr>
      </w:pPr>
      <w:r w:rsidRPr="001841D9">
        <w:rPr>
          <w:rFonts w:ascii="Arial" w:hAnsi="Arial" w:cs="Arial"/>
        </w:rPr>
        <w:t xml:space="preserve">The overall computed </w:t>
      </w:r>
      <w:r w:rsidRPr="001841D9">
        <w:rPr>
          <w:rFonts w:ascii="Arial" w:hAnsi="Arial" w:cs="Arial"/>
          <w:i/>
        </w:rPr>
        <w:t>r</w:t>
      </w:r>
      <w:r w:rsidRPr="001841D9">
        <w:rPr>
          <w:rFonts w:ascii="Arial" w:hAnsi="Arial" w:cs="Arial"/>
        </w:rPr>
        <w:t xml:space="preserve"> is 0.41 which denotes moderate correlation or substantial relationship. The said </w:t>
      </w:r>
      <w:proofErr w:type="spellStart"/>
      <w:r w:rsidRPr="001841D9">
        <w:rPr>
          <w:rFonts w:ascii="Arial" w:hAnsi="Arial" w:cs="Arial"/>
          <w:i/>
        </w:rPr>
        <w:t>r</w:t>
      </w:r>
      <w:r w:rsidRPr="001841D9">
        <w:rPr>
          <w:rFonts w:ascii="Arial" w:hAnsi="Arial" w:cs="Arial"/>
        </w:rPr>
        <w:t>-value</w:t>
      </w:r>
      <w:proofErr w:type="spellEnd"/>
      <w:r w:rsidRPr="001841D9">
        <w:rPr>
          <w:rFonts w:ascii="Arial" w:hAnsi="Arial" w:cs="Arial"/>
        </w:rPr>
        <w:t xml:space="preserve"> was found to be higher than the tabular value of r = .195 at 0.05 level of significance when the degree of freedom is 154 (df=N-2). Therefore, it can be said as evidenced by the computed </w:t>
      </w:r>
      <w:r w:rsidRPr="001841D9">
        <w:rPr>
          <w:rFonts w:ascii="Arial" w:hAnsi="Arial" w:cs="Arial"/>
          <w:i/>
        </w:rPr>
        <w:t>r</w:t>
      </w:r>
      <w:r w:rsidRPr="001841D9">
        <w:rPr>
          <w:rFonts w:ascii="Arial" w:hAnsi="Arial" w:cs="Arial"/>
        </w:rPr>
        <w:t xml:space="preserve"> values that instructional leadership of school heads is correlated to productive learning atmosphere. The hypothesis (Ho</w:t>
      </w:r>
      <w:r w:rsidRPr="001841D9">
        <w:rPr>
          <w:rFonts w:ascii="Arial" w:hAnsi="Arial" w:cs="Arial"/>
          <w:vertAlign w:val="subscript"/>
        </w:rPr>
        <w:t>1</w:t>
      </w:r>
      <w:r w:rsidRPr="001841D9">
        <w:rPr>
          <w:rFonts w:ascii="Arial" w:hAnsi="Arial" w:cs="Arial"/>
        </w:rPr>
        <w:t xml:space="preserve">) raised in the study which states that there is no significant relationship between instructional leadership indices of school heads and productive learning atmosphere was rejected. </w:t>
      </w:r>
      <w:r w:rsidRPr="001841D9">
        <w:rPr>
          <w:rFonts w:ascii="Arial" w:hAnsi="Arial" w:cs="Arial"/>
        </w:rPr>
        <w:tab/>
      </w:r>
      <w:r w:rsidRPr="001841D9">
        <w:rPr>
          <w:rFonts w:ascii="Arial" w:hAnsi="Arial" w:cs="Arial"/>
        </w:rPr>
        <w:tab/>
      </w:r>
    </w:p>
    <w:p w14:paraId="19FDB65A" w14:textId="25B1F458" w:rsidR="0003707F" w:rsidRDefault="001841D9" w:rsidP="001841D9">
      <w:pPr>
        <w:contextualSpacing/>
        <w:jc w:val="both"/>
        <w:rPr>
          <w:rFonts w:ascii="Arial" w:hAnsi="Arial" w:cs="Arial"/>
        </w:rPr>
      </w:pPr>
      <w:r w:rsidRPr="001841D9">
        <w:rPr>
          <w:rFonts w:ascii="Arial" w:hAnsi="Arial" w:cs="Arial"/>
        </w:rPr>
        <w:t xml:space="preserve">The above findings </w:t>
      </w:r>
      <w:proofErr w:type="gramStart"/>
      <w:r w:rsidRPr="001841D9">
        <w:rPr>
          <w:rFonts w:ascii="Arial" w:hAnsi="Arial" w:cs="Arial"/>
        </w:rPr>
        <w:t>was</w:t>
      </w:r>
      <w:proofErr w:type="gramEnd"/>
      <w:r w:rsidRPr="001841D9">
        <w:rPr>
          <w:rFonts w:ascii="Arial" w:hAnsi="Arial" w:cs="Arial"/>
        </w:rPr>
        <w:t xml:space="preserve"> found to be congruent with the statement of Millan (2000) that instructional leadership of the school managers can shape a culture of learning that is in favor to the learners. Such capacity of the school heads is therefore influential in various academic affairs in the elementary schools. </w:t>
      </w:r>
      <w:r w:rsidRPr="001841D9">
        <w:rPr>
          <w:rFonts w:ascii="Arial" w:hAnsi="Arial" w:cs="Arial"/>
        </w:rPr>
        <w:tab/>
        <w:t xml:space="preserve">The finding is also harmonious with the statement of </w:t>
      </w:r>
      <w:proofErr w:type="spellStart"/>
      <w:r w:rsidRPr="001841D9">
        <w:rPr>
          <w:rFonts w:ascii="Arial" w:hAnsi="Arial" w:cs="Arial"/>
        </w:rPr>
        <w:t>Lopert</w:t>
      </w:r>
      <w:proofErr w:type="spellEnd"/>
      <w:r w:rsidRPr="001841D9">
        <w:rPr>
          <w:rFonts w:ascii="Arial" w:hAnsi="Arial" w:cs="Arial"/>
        </w:rPr>
        <w:t xml:space="preserve"> (2009) that instructional leadership is imperative and highly correlated with educational and instructional leadership. Instructional leadership must combine the traditional duties of administrators like assessment, budgeting scheduling of activities and maintenance of facilities and equipment together with the modern construct of instructional leadership like creating programs for instructional improvement and supervision. </w:t>
      </w:r>
    </w:p>
    <w:p w14:paraId="58467943" w14:textId="56A1D88E" w:rsidR="001841D9" w:rsidRPr="001841D9" w:rsidRDefault="001841D9" w:rsidP="001841D9">
      <w:pPr>
        <w:contextualSpacing/>
        <w:jc w:val="both"/>
        <w:rPr>
          <w:rFonts w:ascii="Arial" w:hAnsi="Arial" w:cs="Arial"/>
        </w:rPr>
      </w:pPr>
      <w:r w:rsidRPr="001841D9">
        <w:rPr>
          <w:rFonts w:ascii="Arial" w:hAnsi="Arial" w:cs="Arial"/>
        </w:rPr>
        <w:t xml:space="preserve"> </w:t>
      </w:r>
    </w:p>
    <w:p w14:paraId="22A6DBCE" w14:textId="6682D2D4" w:rsidR="001841D9" w:rsidRPr="001841D9" w:rsidRDefault="001841D9" w:rsidP="00735E0C">
      <w:pPr>
        <w:pStyle w:val="NormalWeb"/>
        <w:spacing w:before="0" w:beforeAutospacing="0" w:after="0" w:afterAutospacing="0"/>
        <w:contextualSpacing/>
        <w:jc w:val="center"/>
        <w:rPr>
          <w:rFonts w:ascii="Arial" w:hAnsi="Arial" w:cs="Arial"/>
          <w:b/>
          <w:sz w:val="20"/>
          <w:szCs w:val="20"/>
        </w:rPr>
      </w:pPr>
      <w:r w:rsidRPr="001841D9">
        <w:rPr>
          <w:rFonts w:ascii="Arial" w:hAnsi="Arial" w:cs="Arial"/>
          <w:b/>
          <w:sz w:val="20"/>
          <w:szCs w:val="20"/>
        </w:rPr>
        <w:t>The Influence of Instructional Leadership Indices</w:t>
      </w:r>
    </w:p>
    <w:p w14:paraId="764B26DA" w14:textId="77777777" w:rsidR="001841D9" w:rsidRPr="001841D9" w:rsidRDefault="001841D9" w:rsidP="00735E0C">
      <w:pPr>
        <w:pStyle w:val="NormalWeb"/>
        <w:spacing w:before="0" w:beforeAutospacing="0" w:after="0" w:afterAutospacing="0"/>
        <w:ind w:firstLine="720"/>
        <w:contextualSpacing/>
        <w:jc w:val="center"/>
        <w:rPr>
          <w:rFonts w:ascii="Arial" w:hAnsi="Arial" w:cs="Arial"/>
          <w:b/>
          <w:sz w:val="20"/>
          <w:szCs w:val="20"/>
        </w:rPr>
      </w:pPr>
      <w:r w:rsidRPr="001841D9">
        <w:rPr>
          <w:rFonts w:ascii="Arial" w:hAnsi="Arial" w:cs="Arial"/>
          <w:b/>
          <w:sz w:val="20"/>
          <w:szCs w:val="20"/>
        </w:rPr>
        <w:t>Towards Productive Learning Atmosphere</w:t>
      </w:r>
    </w:p>
    <w:p w14:paraId="3C1E822A" w14:textId="77777777" w:rsidR="001841D9" w:rsidRPr="001841D9" w:rsidRDefault="001841D9" w:rsidP="001841D9">
      <w:pPr>
        <w:pStyle w:val="NormalWeb"/>
        <w:spacing w:before="0" w:beforeAutospacing="0" w:after="0" w:afterAutospacing="0"/>
        <w:ind w:firstLine="720"/>
        <w:contextualSpacing/>
        <w:rPr>
          <w:rFonts w:ascii="Arial" w:hAnsi="Arial" w:cs="Arial"/>
          <w:b/>
          <w:sz w:val="20"/>
          <w:szCs w:val="20"/>
        </w:rPr>
      </w:pPr>
    </w:p>
    <w:p w14:paraId="79746098" w14:textId="348E1F75" w:rsidR="001841D9" w:rsidRPr="001841D9" w:rsidRDefault="001841D9" w:rsidP="001841D9">
      <w:pPr>
        <w:pStyle w:val="NormalWeb"/>
        <w:spacing w:before="0" w:beforeAutospacing="0" w:after="0" w:afterAutospacing="0"/>
        <w:contextualSpacing/>
        <w:rPr>
          <w:rFonts w:ascii="Arial" w:hAnsi="Arial" w:cs="Arial"/>
          <w:sz w:val="20"/>
          <w:szCs w:val="20"/>
        </w:rPr>
      </w:pPr>
      <w:r w:rsidRPr="001841D9">
        <w:rPr>
          <w:rFonts w:ascii="Arial" w:hAnsi="Arial" w:cs="Arial"/>
          <w:b/>
          <w:sz w:val="20"/>
          <w:szCs w:val="20"/>
        </w:rPr>
        <w:tab/>
      </w:r>
      <w:r w:rsidRPr="001841D9">
        <w:rPr>
          <w:rFonts w:ascii="Arial" w:hAnsi="Arial" w:cs="Arial"/>
          <w:sz w:val="20"/>
          <w:szCs w:val="20"/>
        </w:rPr>
        <w:t>Presented in Table 1</w:t>
      </w:r>
      <w:r w:rsidR="00E72037">
        <w:rPr>
          <w:rFonts w:ascii="Arial" w:hAnsi="Arial" w:cs="Arial"/>
          <w:sz w:val="20"/>
          <w:szCs w:val="20"/>
        </w:rPr>
        <w:t>2</w:t>
      </w:r>
      <w:r w:rsidRPr="001841D9">
        <w:rPr>
          <w:rFonts w:ascii="Arial" w:hAnsi="Arial" w:cs="Arial"/>
          <w:sz w:val="20"/>
          <w:szCs w:val="20"/>
        </w:rPr>
        <w:t xml:space="preserve"> are the data on the significant influence of instructional leadership towards productive classroom atmosphere. Multiple Regression reveals that assessment, developing programs, programs for instructional development and instructional supervision can influence productive classroom atmosphere.  </w:t>
      </w:r>
      <w:r w:rsidRPr="001841D9">
        <w:rPr>
          <w:rFonts w:ascii="Arial" w:hAnsi="Arial" w:cs="Arial"/>
          <w:sz w:val="20"/>
          <w:szCs w:val="20"/>
        </w:rPr>
        <w:tab/>
      </w:r>
      <w:r w:rsidRPr="001841D9">
        <w:rPr>
          <w:rFonts w:ascii="Arial" w:hAnsi="Arial" w:cs="Arial"/>
          <w:sz w:val="20"/>
          <w:szCs w:val="20"/>
        </w:rPr>
        <w:tab/>
      </w:r>
    </w:p>
    <w:p w14:paraId="2C201999" w14:textId="77777777" w:rsidR="0003707F" w:rsidRDefault="0003707F" w:rsidP="0003707F">
      <w:pPr>
        <w:contextualSpacing/>
        <w:jc w:val="center"/>
        <w:rPr>
          <w:rFonts w:ascii="Arial" w:hAnsi="Arial" w:cs="Arial"/>
        </w:rPr>
      </w:pPr>
    </w:p>
    <w:p w14:paraId="2A8FF278" w14:textId="4731E946" w:rsidR="001841D9" w:rsidRPr="0003707F" w:rsidRDefault="001841D9" w:rsidP="0003707F">
      <w:pPr>
        <w:contextualSpacing/>
        <w:jc w:val="center"/>
        <w:rPr>
          <w:rFonts w:ascii="Arial" w:hAnsi="Arial" w:cs="Arial"/>
        </w:rPr>
      </w:pPr>
      <w:r w:rsidRPr="001841D9">
        <w:rPr>
          <w:rFonts w:ascii="Arial" w:hAnsi="Arial" w:cs="Arial"/>
        </w:rPr>
        <w:t>Table 1</w:t>
      </w:r>
      <w:r w:rsidR="00E72037">
        <w:rPr>
          <w:rFonts w:ascii="Arial" w:hAnsi="Arial" w:cs="Arial"/>
        </w:rPr>
        <w:t>2</w:t>
      </w:r>
    </w:p>
    <w:p w14:paraId="6F55A2E2" w14:textId="77777777" w:rsidR="001841D9" w:rsidRPr="001841D9" w:rsidRDefault="001841D9" w:rsidP="001841D9">
      <w:pPr>
        <w:contextualSpacing/>
        <w:jc w:val="center"/>
        <w:rPr>
          <w:rFonts w:ascii="Arial" w:hAnsi="Arial" w:cs="Arial"/>
          <w:b/>
        </w:rPr>
      </w:pPr>
      <w:r w:rsidRPr="001841D9">
        <w:rPr>
          <w:rFonts w:ascii="Arial" w:hAnsi="Arial" w:cs="Arial"/>
          <w:b/>
        </w:rPr>
        <w:t>The Influence of Instructional Leadership Towards Productive</w:t>
      </w:r>
    </w:p>
    <w:p w14:paraId="4356B3C5" w14:textId="77777777" w:rsidR="001841D9" w:rsidRPr="001841D9" w:rsidRDefault="001841D9" w:rsidP="001841D9">
      <w:pPr>
        <w:contextualSpacing/>
        <w:jc w:val="center"/>
        <w:rPr>
          <w:rFonts w:ascii="Arial" w:hAnsi="Arial" w:cs="Arial"/>
          <w:b/>
        </w:rPr>
      </w:pPr>
      <w:r w:rsidRPr="001841D9">
        <w:rPr>
          <w:rFonts w:ascii="Arial" w:hAnsi="Arial" w:cs="Arial"/>
          <w:b/>
        </w:rPr>
        <w:t>Classroom Atmosphere</w:t>
      </w:r>
    </w:p>
    <w:p w14:paraId="703B71F1" w14:textId="77777777" w:rsidR="001841D9" w:rsidRPr="001841D9" w:rsidRDefault="001841D9" w:rsidP="001841D9">
      <w:pPr>
        <w:contextualSpacing/>
        <w:jc w:val="center"/>
        <w:rPr>
          <w:rFonts w:ascii="Arial" w:hAnsi="Arial" w:cs="Arial"/>
          <w:b/>
        </w:rPr>
      </w:pPr>
    </w:p>
    <w:tbl>
      <w:tblPr>
        <w:tblW w:w="8330" w:type="dxa"/>
        <w:tblBorders>
          <w:top w:val="thinThickSmallGap" w:sz="24" w:space="0" w:color="auto"/>
          <w:left w:val="single" w:sz="4" w:space="0" w:color="auto"/>
          <w:bottom w:val="thinThickSmallGap" w:sz="2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2250"/>
        <w:gridCol w:w="1890"/>
        <w:gridCol w:w="1020"/>
        <w:gridCol w:w="992"/>
      </w:tblGrid>
      <w:tr w:rsidR="001841D9" w:rsidRPr="001841D9" w14:paraId="7BDB0890" w14:textId="77777777" w:rsidTr="0003707F">
        <w:tc>
          <w:tcPr>
            <w:tcW w:w="2178" w:type="dxa"/>
            <w:vMerge w:val="restart"/>
            <w:tcBorders>
              <w:top w:val="thinThickSmallGap" w:sz="24" w:space="0" w:color="auto"/>
              <w:bottom w:val="single" w:sz="4" w:space="0" w:color="auto"/>
            </w:tcBorders>
            <w:shd w:val="pct20" w:color="auto" w:fill="auto"/>
          </w:tcPr>
          <w:p w14:paraId="338F218A" w14:textId="77777777" w:rsidR="001841D9" w:rsidRPr="001841D9" w:rsidRDefault="001841D9" w:rsidP="001841D9">
            <w:pPr>
              <w:contextualSpacing/>
              <w:jc w:val="center"/>
              <w:rPr>
                <w:rFonts w:ascii="Arial" w:hAnsi="Arial" w:cs="Arial"/>
                <w:b/>
              </w:rPr>
            </w:pPr>
            <w:r w:rsidRPr="001841D9">
              <w:rPr>
                <w:rFonts w:ascii="Arial" w:hAnsi="Arial" w:cs="Arial"/>
                <w:b/>
              </w:rPr>
              <w:t>Variables</w:t>
            </w:r>
          </w:p>
        </w:tc>
        <w:tc>
          <w:tcPr>
            <w:tcW w:w="2250" w:type="dxa"/>
            <w:tcBorders>
              <w:top w:val="thinThickSmallGap" w:sz="24" w:space="0" w:color="auto"/>
              <w:bottom w:val="single" w:sz="4" w:space="0" w:color="auto"/>
            </w:tcBorders>
            <w:shd w:val="pct20" w:color="auto" w:fill="auto"/>
          </w:tcPr>
          <w:p w14:paraId="15066FB2" w14:textId="77777777" w:rsidR="001841D9" w:rsidRPr="001841D9" w:rsidRDefault="001841D9" w:rsidP="001841D9">
            <w:pPr>
              <w:contextualSpacing/>
              <w:jc w:val="center"/>
              <w:rPr>
                <w:rFonts w:ascii="Arial" w:hAnsi="Arial" w:cs="Arial"/>
                <w:b/>
              </w:rPr>
            </w:pPr>
            <w:r w:rsidRPr="001841D9">
              <w:rPr>
                <w:rFonts w:ascii="Arial" w:hAnsi="Arial" w:cs="Arial"/>
                <w:b/>
              </w:rPr>
              <w:t>Unstandardized</w:t>
            </w:r>
          </w:p>
          <w:p w14:paraId="32F7BADC" w14:textId="77777777" w:rsidR="001841D9" w:rsidRPr="001841D9" w:rsidRDefault="001841D9" w:rsidP="001841D9">
            <w:pPr>
              <w:contextualSpacing/>
              <w:jc w:val="center"/>
              <w:rPr>
                <w:rFonts w:ascii="Arial" w:hAnsi="Arial" w:cs="Arial"/>
                <w:b/>
              </w:rPr>
            </w:pPr>
            <w:r w:rsidRPr="001841D9">
              <w:rPr>
                <w:rFonts w:ascii="Arial" w:hAnsi="Arial" w:cs="Arial"/>
                <w:b/>
              </w:rPr>
              <w:t>Coefficients</w:t>
            </w:r>
          </w:p>
        </w:tc>
        <w:tc>
          <w:tcPr>
            <w:tcW w:w="1890" w:type="dxa"/>
            <w:tcBorders>
              <w:top w:val="thinThickSmallGap" w:sz="24" w:space="0" w:color="auto"/>
              <w:bottom w:val="single" w:sz="4" w:space="0" w:color="auto"/>
            </w:tcBorders>
            <w:shd w:val="pct20" w:color="auto" w:fill="auto"/>
          </w:tcPr>
          <w:p w14:paraId="64C8506D" w14:textId="77777777" w:rsidR="001841D9" w:rsidRPr="001841D9" w:rsidRDefault="001841D9" w:rsidP="001841D9">
            <w:pPr>
              <w:contextualSpacing/>
              <w:jc w:val="center"/>
              <w:rPr>
                <w:rFonts w:ascii="Arial" w:hAnsi="Arial" w:cs="Arial"/>
                <w:b/>
              </w:rPr>
            </w:pPr>
            <w:r w:rsidRPr="001841D9">
              <w:rPr>
                <w:rFonts w:ascii="Arial" w:hAnsi="Arial" w:cs="Arial"/>
                <w:b/>
              </w:rPr>
              <w:t>Standardized</w:t>
            </w:r>
          </w:p>
          <w:p w14:paraId="73C262E0" w14:textId="77777777" w:rsidR="001841D9" w:rsidRPr="001841D9" w:rsidRDefault="001841D9" w:rsidP="001841D9">
            <w:pPr>
              <w:contextualSpacing/>
              <w:jc w:val="center"/>
              <w:rPr>
                <w:rFonts w:ascii="Arial" w:hAnsi="Arial" w:cs="Arial"/>
                <w:b/>
              </w:rPr>
            </w:pPr>
            <w:proofErr w:type="spellStart"/>
            <w:r w:rsidRPr="001841D9">
              <w:rPr>
                <w:rFonts w:ascii="Arial" w:hAnsi="Arial" w:cs="Arial"/>
                <w:b/>
              </w:rPr>
              <w:t>Coeffecient</w:t>
            </w:r>
            <w:proofErr w:type="spellEnd"/>
            <w:r w:rsidRPr="001841D9">
              <w:rPr>
                <w:rFonts w:ascii="Arial" w:hAnsi="Arial" w:cs="Arial"/>
                <w:b/>
              </w:rPr>
              <w:t xml:space="preserve"> </w:t>
            </w:r>
          </w:p>
        </w:tc>
        <w:tc>
          <w:tcPr>
            <w:tcW w:w="1020" w:type="dxa"/>
            <w:vMerge w:val="restart"/>
            <w:tcBorders>
              <w:top w:val="thinThickSmallGap" w:sz="24" w:space="0" w:color="auto"/>
              <w:bottom w:val="single" w:sz="4" w:space="0" w:color="auto"/>
            </w:tcBorders>
            <w:shd w:val="pct20" w:color="auto" w:fill="auto"/>
          </w:tcPr>
          <w:p w14:paraId="03582031" w14:textId="77777777" w:rsidR="001841D9" w:rsidRPr="001841D9" w:rsidRDefault="001841D9" w:rsidP="001841D9">
            <w:pPr>
              <w:contextualSpacing/>
              <w:jc w:val="center"/>
              <w:rPr>
                <w:rFonts w:ascii="Arial" w:hAnsi="Arial" w:cs="Arial"/>
                <w:b/>
              </w:rPr>
            </w:pPr>
            <w:r w:rsidRPr="001841D9">
              <w:rPr>
                <w:rFonts w:ascii="Arial" w:hAnsi="Arial" w:cs="Arial"/>
                <w:b/>
              </w:rPr>
              <w:t>t-ratio</w:t>
            </w:r>
          </w:p>
        </w:tc>
        <w:tc>
          <w:tcPr>
            <w:tcW w:w="992" w:type="dxa"/>
            <w:vMerge w:val="restart"/>
            <w:tcBorders>
              <w:top w:val="thinThickSmallGap" w:sz="24" w:space="0" w:color="auto"/>
              <w:bottom w:val="single" w:sz="4" w:space="0" w:color="auto"/>
            </w:tcBorders>
            <w:shd w:val="pct20" w:color="auto" w:fill="auto"/>
          </w:tcPr>
          <w:p w14:paraId="66D7B22B" w14:textId="77777777" w:rsidR="001841D9" w:rsidRPr="001841D9" w:rsidRDefault="001841D9" w:rsidP="001841D9">
            <w:pPr>
              <w:contextualSpacing/>
              <w:jc w:val="center"/>
              <w:rPr>
                <w:rFonts w:ascii="Arial" w:hAnsi="Arial" w:cs="Arial"/>
                <w:b/>
              </w:rPr>
            </w:pPr>
            <w:r w:rsidRPr="001841D9">
              <w:rPr>
                <w:rFonts w:ascii="Arial" w:hAnsi="Arial" w:cs="Arial"/>
                <w:b/>
              </w:rPr>
              <w:t>Sig</w:t>
            </w:r>
          </w:p>
        </w:tc>
      </w:tr>
      <w:tr w:rsidR="001841D9" w:rsidRPr="001841D9" w14:paraId="5A41FF65" w14:textId="77777777" w:rsidTr="0003707F">
        <w:tc>
          <w:tcPr>
            <w:tcW w:w="2178" w:type="dxa"/>
            <w:vMerge/>
            <w:tcBorders>
              <w:top w:val="single" w:sz="4" w:space="0" w:color="auto"/>
            </w:tcBorders>
          </w:tcPr>
          <w:p w14:paraId="1CE48090" w14:textId="77777777" w:rsidR="001841D9" w:rsidRPr="001841D9" w:rsidRDefault="001841D9" w:rsidP="001841D9">
            <w:pPr>
              <w:contextualSpacing/>
              <w:rPr>
                <w:rFonts w:ascii="Arial" w:hAnsi="Arial" w:cs="Arial"/>
                <w:b/>
              </w:rPr>
            </w:pPr>
          </w:p>
        </w:tc>
        <w:tc>
          <w:tcPr>
            <w:tcW w:w="2250" w:type="dxa"/>
            <w:tcBorders>
              <w:top w:val="single" w:sz="4" w:space="0" w:color="auto"/>
              <w:bottom w:val="single" w:sz="4" w:space="0" w:color="auto"/>
            </w:tcBorders>
            <w:shd w:val="pct5" w:color="auto" w:fill="auto"/>
          </w:tcPr>
          <w:p w14:paraId="0524DEB8" w14:textId="77777777" w:rsidR="001841D9" w:rsidRPr="001841D9" w:rsidRDefault="001841D9" w:rsidP="001841D9">
            <w:pPr>
              <w:contextualSpacing/>
              <w:jc w:val="center"/>
              <w:rPr>
                <w:rFonts w:ascii="Arial" w:hAnsi="Arial" w:cs="Arial"/>
                <w:b/>
              </w:rPr>
            </w:pPr>
            <w:r w:rsidRPr="001841D9">
              <w:rPr>
                <w:rFonts w:ascii="Arial" w:hAnsi="Arial" w:cs="Arial"/>
                <w:b/>
              </w:rPr>
              <w:t>Β</w:t>
            </w:r>
          </w:p>
        </w:tc>
        <w:tc>
          <w:tcPr>
            <w:tcW w:w="1890" w:type="dxa"/>
            <w:tcBorders>
              <w:top w:val="single" w:sz="4" w:space="0" w:color="auto"/>
              <w:bottom w:val="single" w:sz="4" w:space="0" w:color="auto"/>
            </w:tcBorders>
            <w:shd w:val="pct5" w:color="auto" w:fill="auto"/>
          </w:tcPr>
          <w:p w14:paraId="7280FA7A" w14:textId="77777777" w:rsidR="001841D9" w:rsidRPr="001841D9" w:rsidRDefault="001841D9" w:rsidP="001841D9">
            <w:pPr>
              <w:contextualSpacing/>
              <w:jc w:val="center"/>
              <w:rPr>
                <w:rFonts w:ascii="Arial" w:hAnsi="Arial" w:cs="Arial"/>
                <w:b/>
              </w:rPr>
            </w:pPr>
            <w:r w:rsidRPr="001841D9">
              <w:rPr>
                <w:rFonts w:ascii="Arial" w:hAnsi="Arial" w:cs="Arial"/>
                <w:b/>
              </w:rPr>
              <w:t>Beta</w:t>
            </w:r>
          </w:p>
        </w:tc>
        <w:tc>
          <w:tcPr>
            <w:tcW w:w="1020" w:type="dxa"/>
            <w:vMerge/>
            <w:tcBorders>
              <w:top w:val="single" w:sz="4" w:space="0" w:color="auto"/>
            </w:tcBorders>
          </w:tcPr>
          <w:p w14:paraId="59161F04" w14:textId="77777777" w:rsidR="001841D9" w:rsidRPr="001841D9" w:rsidRDefault="001841D9" w:rsidP="001841D9">
            <w:pPr>
              <w:contextualSpacing/>
              <w:rPr>
                <w:rFonts w:ascii="Arial" w:hAnsi="Arial" w:cs="Arial"/>
                <w:b/>
              </w:rPr>
            </w:pPr>
          </w:p>
        </w:tc>
        <w:tc>
          <w:tcPr>
            <w:tcW w:w="992" w:type="dxa"/>
            <w:vMerge/>
            <w:tcBorders>
              <w:top w:val="single" w:sz="4" w:space="0" w:color="auto"/>
            </w:tcBorders>
          </w:tcPr>
          <w:p w14:paraId="40B0D0AB" w14:textId="77777777" w:rsidR="001841D9" w:rsidRPr="001841D9" w:rsidRDefault="001841D9" w:rsidP="001841D9">
            <w:pPr>
              <w:contextualSpacing/>
              <w:rPr>
                <w:rFonts w:ascii="Arial" w:hAnsi="Arial" w:cs="Arial"/>
                <w:b/>
              </w:rPr>
            </w:pPr>
          </w:p>
        </w:tc>
      </w:tr>
      <w:tr w:rsidR="001841D9" w:rsidRPr="001841D9" w14:paraId="7D047561" w14:textId="77777777" w:rsidTr="0003707F">
        <w:tc>
          <w:tcPr>
            <w:tcW w:w="2178" w:type="dxa"/>
            <w:vAlign w:val="center"/>
          </w:tcPr>
          <w:p w14:paraId="30EFA646" w14:textId="77777777" w:rsidR="001841D9" w:rsidRPr="001841D9" w:rsidRDefault="001841D9" w:rsidP="001841D9">
            <w:pPr>
              <w:contextualSpacing/>
              <w:rPr>
                <w:rFonts w:ascii="Arial" w:hAnsi="Arial" w:cs="Arial"/>
              </w:rPr>
            </w:pPr>
            <w:r w:rsidRPr="001841D9">
              <w:rPr>
                <w:rFonts w:ascii="Arial" w:hAnsi="Arial" w:cs="Arial"/>
              </w:rPr>
              <w:t>Assessment</w:t>
            </w:r>
          </w:p>
        </w:tc>
        <w:tc>
          <w:tcPr>
            <w:tcW w:w="2250" w:type="dxa"/>
            <w:tcBorders>
              <w:top w:val="single" w:sz="4" w:space="0" w:color="auto"/>
            </w:tcBorders>
          </w:tcPr>
          <w:p w14:paraId="74CAAA70" w14:textId="77777777" w:rsidR="001841D9" w:rsidRPr="001841D9" w:rsidRDefault="001841D9" w:rsidP="001841D9">
            <w:pPr>
              <w:contextualSpacing/>
              <w:jc w:val="center"/>
              <w:rPr>
                <w:rFonts w:ascii="Arial" w:hAnsi="Arial" w:cs="Arial"/>
              </w:rPr>
            </w:pPr>
            <w:r w:rsidRPr="001841D9">
              <w:rPr>
                <w:rFonts w:ascii="Arial" w:hAnsi="Arial" w:cs="Arial"/>
              </w:rPr>
              <w:t>7.24</w:t>
            </w:r>
          </w:p>
        </w:tc>
        <w:tc>
          <w:tcPr>
            <w:tcW w:w="1890" w:type="dxa"/>
            <w:tcBorders>
              <w:top w:val="single" w:sz="4" w:space="0" w:color="auto"/>
            </w:tcBorders>
          </w:tcPr>
          <w:p w14:paraId="1DF970D1" w14:textId="77777777" w:rsidR="001841D9" w:rsidRPr="001841D9" w:rsidRDefault="001841D9" w:rsidP="001841D9">
            <w:pPr>
              <w:contextualSpacing/>
              <w:jc w:val="center"/>
              <w:rPr>
                <w:rFonts w:ascii="Arial" w:hAnsi="Arial" w:cs="Arial"/>
              </w:rPr>
            </w:pPr>
            <w:r w:rsidRPr="001841D9">
              <w:rPr>
                <w:rFonts w:ascii="Arial" w:hAnsi="Arial" w:cs="Arial"/>
              </w:rPr>
              <w:t>.90</w:t>
            </w:r>
          </w:p>
        </w:tc>
        <w:tc>
          <w:tcPr>
            <w:tcW w:w="1020" w:type="dxa"/>
          </w:tcPr>
          <w:p w14:paraId="0569CB96" w14:textId="77777777" w:rsidR="001841D9" w:rsidRPr="001841D9" w:rsidRDefault="001841D9" w:rsidP="001841D9">
            <w:pPr>
              <w:contextualSpacing/>
              <w:jc w:val="center"/>
              <w:rPr>
                <w:rFonts w:ascii="Arial" w:hAnsi="Arial" w:cs="Arial"/>
              </w:rPr>
            </w:pPr>
            <w:r w:rsidRPr="001841D9">
              <w:rPr>
                <w:rFonts w:ascii="Arial" w:hAnsi="Arial" w:cs="Arial"/>
              </w:rPr>
              <w:t>3.41</w:t>
            </w:r>
          </w:p>
        </w:tc>
        <w:tc>
          <w:tcPr>
            <w:tcW w:w="992" w:type="dxa"/>
          </w:tcPr>
          <w:p w14:paraId="46B3DBCF" w14:textId="77777777" w:rsidR="001841D9" w:rsidRPr="001841D9" w:rsidRDefault="001841D9" w:rsidP="001841D9">
            <w:pPr>
              <w:contextualSpacing/>
              <w:jc w:val="center"/>
              <w:rPr>
                <w:rFonts w:ascii="Arial" w:hAnsi="Arial" w:cs="Arial"/>
              </w:rPr>
            </w:pPr>
            <w:r w:rsidRPr="001841D9">
              <w:rPr>
                <w:rFonts w:ascii="Arial" w:hAnsi="Arial" w:cs="Arial"/>
              </w:rPr>
              <w:t>.03</w:t>
            </w:r>
          </w:p>
        </w:tc>
      </w:tr>
      <w:tr w:rsidR="001841D9" w:rsidRPr="001841D9" w14:paraId="3BCD765C" w14:textId="77777777" w:rsidTr="0003707F">
        <w:tc>
          <w:tcPr>
            <w:tcW w:w="2178" w:type="dxa"/>
            <w:vAlign w:val="center"/>
          </w:tcPr>
          <w:p w14:paraId="2F17FAA2" w14:textId="77777777" w:rsidR="001841D9" w:rsidRPr="001841D9" w:rsidRDefault="001841D9" w:rsidP="001841D9">
            <w:pPr>
              <w:contextualSpacing/>
              <w:rPr>
                <w:rFonts w:ascii="Arial" w:hAnsi="Arial" w:cs="Arial"/>
              </w:rPr>
            </w:pPr>
            <w:r w:rsidRPr="001841D9">
              <w:rPr>
                <w:rFonts w:ascii="Arial" w:hAnsi="Arial" w:cs="Arial"/>
              </w:rPr>
              <w:t>Developing Programs</w:t>
            </w:r>
          </w:p>
        </w:tc>
        <w:tc>
          <w:tcPr>
            <w:tcW w:w="2250" w:type="dxa"/>
          </w:tcPr>
          <w:p w14:paraId="45F6DE03" w14:textId="77777777" w:rsidR="001841D9" w:rsidRPr="001841D9" w:rsidRDefault="001841D9" w:rsidP="001841D9">
            <w:pPr>
              <w:contextualSpacing/>
              <w:jc w:val="center"/>
              <w:rPr>
                <w:rFonts w:ascii="Arial" w:hAnsi="Arial" w:cs="Arial"/>
              </w:rPr>
            </w:pPr>
            <w:r w:rsidRPr="001841D9">
              <w:rPr>
                <w:rFonts w:ascii="Arial" w:hAnsi="Arial" w:cs="Arial"/>
              </w:rPr>
              <w:t>2.50</w:t>
            </w:r>
          </w:p>
        </w:tc>
        <w:tc>
          <w:tcPr>
            <w:tcW w:w="1890" w:type="dxa"/>
          </w:tcPr>
          <w:p w14:paraId="2AAFE5AB" w14:textId="77777777" w:rsidR="001841D9" w:rsidRPr="001841D9" w:rsidRDefault="001841D9" w:rsidP="001841D9">
            <w:pPr>
              <w:contextualSpacing/>
              <w:jc w:val="center"/>
              <w:rPr>
                <w:rFonts w:ascii="Arial" w:hAnsi="Arial" w:cs="Arial"/>
              </w:rPr>
            </w:pPr>
            <w:r w:rsidRPr="001841D9">
              <w:rPr>
                <w:rFonts w:ascii="Arial" w:hAnsi="Arial" w:cs="Arial"/>
              </w:rPr>
              <w:t>.87</w:t>
            </w:r>
          </w:p>
        </w:tc>
        <w:tc>
          <w:tcPr>
            <w:tcW w:w="1020" w:type="dxa"/>
          </w:tcPr>
          <w:p w14:paraId="390A9D06" w14:textId="77777777" w:rsidR="001841D9" w:rsidRPr="001841D9" w:rsidRDefault="001841D9" w:rsidP="001841D9">
            <w:pPr>
              <w:contextualSpacing/>
              <w:jc w:val="center"/>
              <w:rPr>
                <w:rFonts w:ascii="Arial" w:hAnsi="Arial" w:cs="Arial"/>
              </w:rPr>
            </w:pPr>
            <w:r w:rsidRPr="001841D9">
              <w:rPr>
                <w:rFonts w:ascii="Arial" w:hAnsi="Arial" w:cs="Arial"/>
              </w:rPr>
              <w:t>6.71</w:t>
            </w:r>
          </w:p>
        </w:tc>
        <w:tc>
          <w:tcPr>
            <w:tcW w:w="992" w:type="dxa"/>
          </w:tcPr>
          <w:p w14:paraId="6736C917" w14:textId="77777777" w:rsidR="001841D9" w:rsidRPr="001841D9" w:rsidRDefault="001841D9" w:rsidP="001841D9">
            <w:pPr>
              <w:contextualSpacing/>
              <w:jc w:val="center"/>
              <w:rPr>
                <w:rFonts w:ascii="Arial" w:hAnsi="Arial" w:cs="Arial"/>
              </w:rPr>
            </w:pPr>
            <w:r w:rsidRPr="001841D9">
              <w:rPr>
                <w:rFonts w:ascii="Arial" w:hAnsi="Arial" w:cs="Arial"/>
              </w:rPr>
              <w:t>.00</w:t>
            </w:r>
          </w:p>
        </w:tc>
      </w:tr>
      <w:tr w:rsidR="001841D9" w:rsidRPr="001841D9" w14:paraId="5406E2BD" w14:textId="77777777" w:rsidTr="0003707F">
        <w:tc>
          <w:tcPr>
            <w:tcW w:w="2178" w:type="dxa"/>
            <w:vAlign w:val="center"/>
          </w:tcPr>
          <w:p w14:paraId="54427CB0" w14:textId="77777777" w:rsidR="001841D9" w:rsidRPr="001841D9" w:rsidRDefault="001841D9" w:rsidP="001841D9">
            <w:pPr>
              <w:contextualSpacing/>
              <w:rPr>
                <w:rFonts w:ascii="Arial" w:hAnsi="Arial" w:cs="Arial"/>
              </w:rPr>
            </w:pPr>
            <w:r w:rsidRPr="001841D9">
              <w:rPr>
                <w:rFonts w:ascii="Arial" w:hAnsi="Arial" w:cs="Arial"/>
              </w:rPr>
              <w:t>Programs for Instructional Improvement</w:t>
            </w:r>
          </w:p>
        </w:tc>
        <w:tc>
          <w:tcPr>
            <w:tcW w:w="2250" w:type="dxa"/>
          </w:tcPr>
          <w:p w14:paraId="15B660E7" w14:textId="77777777" w:rsidR="001841D9" w:rsidRPr="001841D9" w:rsidRDefault="001841D9" w:rsidP="001841D9">
            <w:pPr>
              <w:contextualSpacing/>
              <w:jc w:val="center"/>
              <w:rPr>
                <w:rFonts w:ascii="Arial" w:hAnsi="Arial" w:cs="Arial"/>
              </w:rPr>
            </w:pPr>
            <w:r w:rsidRPr="001841D9">
              <w:rPr>
                <w:rFonts w:ascii="Arial" w:hAnsi="Arial" w:cs="Arial"/>
              </w:rPr>
              <w:t>7.22</w:t>
            </w:r>
          </w:p>
        </w:tc>
        <w:tc>
          <w:tcPr>
            <w:tcW w:w="1890" w:type="dxa"/>
          </w:tcPr>
          <w:p w14:paraId="10B04627" w14:textId="77777777" w:rsidR="001841D9" w:rsidRPr="001841D9" w:rsidRDefault="001841D9" w:rsidP="001841D9">
            <w:pPr>
              <w:contextualSpacing/>
              <w:jc w:val="center"/>
              <w:rPr>
                <w:rFonts w:ascii="Arial" w:hAnsi="Arial" w:cs="Arial"/>
              </w:rPr>
            </w:pPr>
            <w:r w:rsidRPr="001841D9">
              <w:rPr>
                <w:rFonts w:ascii="Arial" w:hAnsi="Arial" w:cs="Arial"/>
              </w:rPr>
              <w:t>.36</w:t>
            </w:r>
          </w:p>
        </w:tc>
        <w:tc>
          <w:tcPr>
            <w:tcW w:w="1020" w:type="dxa"/>
          </w:tcPr>
          <w:p w14:paraId="557FFD8A" w14:textId="77777777" w:rsidR="001841D9" w:rsidRPr="001841D9" w:rsidRDefault="001841D9" w:rsidP="001841D9">
            <w:pPr>
              <w:contextualSpacing/>
              <w:jc w:val="center"/>
              <w:rPr>
                <w:rFonts w:ascii="Arial" w:hAnsi="Arial" w:cs="Arial"/>
              </w:rPr>
            </w:pPr>
            <w:r w:rsidRPr="001841D9">
              <w:rPr>
                <w:rFonts w:ascii="Arial" w:hAnsi="Arial" w:cs="Arial"/>
              </w:rPr>
              <w:t>4.26</w:t>
            </w:r>
          </w:p>
        </w:tc>
        <w:tc>
          <w:tcPr>
            <w:tcW w:w="992" w:type="dxa"/>
          </w:tcPr>
          <w:p w14:paraId="2A2E79E4" w14:textId="77777777" w:rsidR="001841D9" w:rsidRPr="001841D9" w:rsidRDefault="001841D9" w:rsidP="001841D9">
            <w:pPr>
              <w:contextualSpacing/>
              <w:jc w:val="center"/>
              <w:rPr>
                <w:rFonts w:ascii="Arial" w:hAnsi="Arial" w:cs="Arial"/>
              </w:rPr>
            </w:pPr>
            <w:r w:rsidRPr="001841D9">
              <w:rPr>
                <w:rFonts w:ascii="Arial" w:hAnsi="Arial" w:cs="Arial"/>
              </w:rPr>
              <w:t>.01</w:t>
            </w:r>
          </w:p>
        </w:tc>
      </w:tr>
      <w:tr w:rsidR="001841D9" w:rsidRPr="001841D9" w14:paraId="6665AAAE" w14:textId="77777777" w:rsidTr="0003707F">
        <w:tc>
          <w:tcPr>
            <w:tcW w:w="2178" w:type="dxa"/>
            <w:vAlign w:val="center"/>
          </w:tcPr>
          <w:p w14:paraId="27354E5E" w14:textId="77777777" w:rsidR="001841D9" w:rsidRPr="001841D9" w:rsidRDefault="001841D9" w:rsidP="001841D9">
            <w:pPr>
              <w:contextualSpacing/>
              <w:rPr>
                <w:rFonts w:ascii="Arial" w:hAnsi="Arial" w:cs="Arial"/>
              </w:rPr>
            </w:pPr>
            <w:r w:rsidRPr="001841D9">
              <w:rPr>
                <w:rFonts w:ascii="Arial" w:hAnsi="Arial" w:cs="Arial"/>
              </w:rPr>
              <w:t>Instructional Supervision</w:t>
            </w:r>
          </w:p>
        </w:tc>
        <w:tc>
          <w:tcPr>
            <w:tcW w:w="2250" w:type="dxa"/>
          </w:tcPr>
          <w:p w14:paraId="430C4098" w14:textId="77777777" w:rsidR="001841D9" w:rsidRPr="001841D9" w:rsidRDefault="001841D9" w:rsidP="001841D9">
            <w:pPr>
              <w:contextualSpacing/>
              <w:jc w:val="center"/>
              <w:rPr>
                <w:rFonts w:ascii="Arial" w:hAnsi="Arial" w:cs="Arial"/>
              </w:rPr>
            </w:pPr>
            <w:r w:rsidRPr="001841D9">
              <w:rPr>
                <w:rFonts w:ascii="Arial" w:hAnsi="Arial" w:cs="Arial"/>
              </w:rPr>
              <w:t>5.78</w:t>
            </w:r>
          </w:p>
        </w:tc>
        <w:tc>
          <w:tcPr>
            <w:tcW w:w="1890" w:type="dxa"/>
          </w:tcPr>
          <w:p w14:paraId="4816D5E5" w14:textId="77777777" w:rsidR="001841D9" w:rsidRPr="001841D9" w:rsidRDefault="001841D9" w:rsidP="001841D9">
            <w:pPr>
              <w:contextualSpacing/>
              <w:jc w:val="center"/>
              <w:rPr>
                <w:rFonts w:ascii="Arial" w:hAnsi="Arial" w:cs="Arial"/>
              </w:rPr>
            </w:pPr>
            <w:r w:rsidRPr="001841D9">
              <w:rPr>
                <w:rFonts w:ascii="Arial" w:hAnsi="Arial" w:cs="Arial"/>
              </w:rPr>
              <w:t>.55</w:t>
            </w:r>
          </w:p>
        </w:tc>
        <w:tc>
          <w:tcPr>
            <w:tcW w:w="1020" w:type="dxa"/>
          </w:tcPr>
          <w:p w14:paraId="2F188164" w14:textId="77777777" w:rsidR="001841D9" w:rsidRPr="001841D9" w:rsidRDefault="001841D9" w:rsidP="001841D9">
            <w:pPr>
              <w:contextualSpacing/>
              <w:jc w:val="center"/>
              <w:rPr>
                <w:rFonts w:ascii="Arial" w:hAnsi="Arial" w:cs="Arial"/>
              </w:rPr>
            </w:pPr>
            <w:r w:rsidRPr="001841D9">
              <w:rPr>
                <w:rFonts w:ascii="Arial" w:hAnsi="Arial" w:cs="Arial"/>
              </w:rPr>
              <w:t>5.21</w:t>
            </w:r>
          </w:p>
        </w:tc>
        <w:tc>
          <w:tcPr>
            <w:tcW w:w="992" w:type="dxa"/>
          </w:tcPr>
          <w:p w14:paraId="5A28B2F1" w14:textId="77777777" w:rsidR="001841D9" w:rsidRPr="001841D9" w:rsidRDefault="001841D9" w:rsidP="001841D9">
            <w:pPr>
              <w:contextualSpacing/>
              <w:jc w:val="center"/>
              <w:rPr>
                <w:rFonts w:ascii="Arial" w:hAnsi="Arial" w:cs="Arial"/>
              </w:rPr>
            </w:pPr>
            <w:r w:rsidRPr="001841D9">
              <w:rPr>
                <w:rFonts w:ascii="Arial" w:hAnsi="Arial" w:cs="Arial"/>
              </w:rPr>
              <w:t>.00</w:t>
            </w:r>
          </w:p>
        </w:tc>
      </w:tr>
    </w:tbl>
    <w:p w14:paraId="6551BAF6" w14:textId="77777777" w:rsidR="001841D9" w:rsidRPr="001841D9" w:rsidRDefault="001841D9" w:rsidP="001841D9">
      <w:pPr>
        <w:pStyle w:val="NormalWeb"/>
        <w:spacing w:before="0" w:beforeAutospacing="0" w:after="0" w:afterAutospacing="0"/>
        <w:contextualSpacing/>
        <w:rPr>
          <w:rFonts w:ascii="Arial" w:hAnsi="Arial" w:cs="Arial"/>
          <w:sz w:val="20"/>
          <w:szCs w:val="20"/>
        </w:rPr>
      </w:pPr>
    </w:p>
    <w:p w14:paraId="0B7E62D6" w14:textId="2F489596" w:rsidR="001841D9" w:rsidRPr="001841D9" w:rsidRDefault="001841D9" w:rsidP="001841D9">
      <w:pPr>
        <w:pStyle w:val="NormalWeb"/>
        <w:spacing w:before="0" w:beforeAutospacing="0" w:after="0" w:afterAutospacing="0"/>
        <w:contextualSpacing/>
        <w:rPr>
          <w:rFonts w:ascii="Arial" w:hAnsi="Arial" w:cs="Arial"/>
          <w:sz w:val="20"/>
          <w:szCs w:val="20"/>
        </w:rPr>
      </w:pPr>
      <w:r w:rsidRPr="001841D9">
        <w:rPr>
          <w:rFonts w:ascii="Arial" w:hAnsi="Arial" w:cs="Arial"/>
          <w:i/>
          <w:sz w:val="20"/>
          <w:szCs w:val="20"/>
        </w:rPr>
        <w:t>Assessment</w:t>
      </w:r>
      <w:r w:rsidRPr="001841D9">
        <w:rPr>
          <w:rFonts w:ascii="Arial" w:hAnsi="Arial" w:cs="Arial"/>
          <w:sz w:val="20"/>
          <w:szCs w:val="20"/>
        </w:rPr>
        <w:t xml:space="preserve"> can influence productive learning atmosphere for 34.10% to the total variance; </w:t>
      </w:r>
      <w:r w:rsidRPr="001841D9">
        <w:rPr>
          <w:rFonts w:ascii="Arial" w:hAnsi="Arial" w:cs="Arial"/>
          <w:i/>
          <w:sz w:val="20"/>
          <w:szCs w:val="20"/>
        </w:rPr>
        <w:t>developing programs</w:t>
      </w:r>
      <w:r w:rsidRPr="001841D9">
        <w:rPr>
          <w:rFonts w:ascii="Arial" w:hAnsi="Arial" w:cs="Arial"/>
          <w:sz w:val="20"/>
          <w:szCs w:val="20"/>
        </w:rPr>
        <w:t xml:space="preserve"> can influence productive learning atmosphere for 67.10% to the total variance; </w:t>
      </w:r>
      <w:r w:rsidRPr="001841D9">
        <w:rPr>
          <w:rFonts w:ascii="Arial" w:hAnsi="Arial" w:cs="Arial"/>
          <w:i/>
          <w:sz w:val="20"/>
          <w:szCs w:val="20"/>
        </w:rPr>
        <w:t xml:space="preserve">programs for instructional improvement </w:t>
      </w:r>
      <w:r w:rsidRPr="001841D9">
        <w:rPr>
          <w:rFonts w:ascii="Arial" w:hAnsi="Arial" w:cs="Arial"/>
          <w:sz w:val="20"/>
          <w:szCs w:val="20"/>
        </w:rPr>
        <w:t xml:space="preserve">can influence productive learning atmosphere for 42.60% to the total variance; and </w:t>
      </w:r>
      <w:r w:rsidRPr="001841D9">
        <w:rPr>
          <w:rFonts w:ascii="Arial" w:hAnsi="Arial" w:cs="Arial"/>
          <w:i/>
          <w:sz w:val="20"/>
          <w:szCs w:val="20"/>
        </w:rPr>
        <w:t>instructional supervision</w:t>
      </w:r>
      <w:r w:rsidRPr="001841D9">
        <w:rPr>
          <w:rFonts w:ascii="Arial" w:hAnsi="Arial" w:cs="Arial"/>
          <w:sz w:val="20"/>
          <w:szCs w:val="20"/>
        </w:rPr>
        <w:t xml:space="preserve"> can influence productive learning atmosphere for 52.10% to the total variance. As noticed all probability values were found to be lower than 0.05 level of significance (p value≤ than ∞0.05). This means that instructional leadership indices of school administrators can influence productive learning atmosphere.  The hypothesis (HO</w:t>
      </w:r>
      <w:r w:rsidRPr="001841D9">
        <w:rPr>
          <w:rFonts w:ascii="Arial" w:hAnsi="Arial" w:cs="Arial"/>
          <w:sz w:val="20"/>
          <w:szCs w:val="20"/>
          <w:vertAlign w:val="subscript"/>
        </w:rPr>
        <w:t>2</w:t>
      </w:r>
      <w:r w:rsidRPr="001841D9">
        <w:rPr>
          <w:rFonts w:ascii="Arial" w:hAnsi="Arial" w:cs="Arial"/>
          <w:sz w:val="20"/>
          <w:szCs w:val="20"/>
        </w:rPr>
        <w:t>) which states that instructional leadership indices do not significantly influence productive learning atmosphere is rejected.</w:t>
      </w:r>
    </w:p>
    <w:p w14:paraId="259863BE" w14:textId="77777777" w:rsidR="001841D9" w:rsidRPr="00E307A0" w:rsidRDefault="001841D9" w:rsidP="001841D9">
      <w:pPr>
        <w:pStyle w:val="Body"/>
        <w:rPr>
          <w:rFonts w:ascii="Arial" w:hAnsi="Arial" w:cs="Arial"/>
          <w:bCs/>
          <w:szCs w:val="18"/>
        </w:rPr>
      </w:pPr>
    </w:p>
    <w:p w14:paraId="2CEAB62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35B4EC9" w14:textId="77777777" w:rsidR="00790ADA" w:rsidRPr="00FB3A86" w:rsidRDefault="00790ADA" w:rsidP="00441B6F">
      <w:pPr>
        <w:pStyle w:val="ConcHead"/>
        <w:spacing w:after="0"/>
        <w:jc w:val="both"/>
        <w:rPr>
          <w:rFonts w:ascii="Arial" w:hAnsi="Arial" w:cs="Arial"/>
        </w:rPr>
      </w:pPr>
    </w:p>
    <w:p w14:paraId="4276D80C" w14:textId="77777777" w:rsidR="0003707F" w:rsidRPr="0003707F" w:rsidRDefault="0003707F" w:rsidP="0003707F">
      <w:pPr>
        <w:pStyle w:val="Body"/>
        <w:rPr>
          <w:rFonts w:ascii="Arial" w:hAnsi="Arial" w:cs="Arial"/>
        </w:rPr>
      </w:pPr>
      <w:r w:rsidRPr="0003707F">
        <w:rPr>
          <w:rFonts w:ascii="Arial" w:hAnsi="Arial" w:cs="Arial"/>
        </w:rPr>
        <w:t>Based on the findings obtained in this study, the following conclusions are drawn:</w:t>
      </w:r>
    </w:p>
    <w:p w14:paraId="644B0C10" w14:textId="77777777" w:rsidR="0003707F" w:rsidRPr="0003707F" w:rsidRDefault="0003707F" w:rsidP="0003707F">
      <w:pPr>
        <w:pStyle w:val="Body"/>
        <w:rPr>
          <w:rFonts w:ascii="Arial" w:hAnsi="Arial" w:cs="Arial"/>
        </w:rPr>
      </w:pPr>
      <w:r w:rsidRPr="0003707F">
        <w:rPr>
          <w:rFonts w:ascii="Arial" w:hAnsi="Arial" w:cs="Arial"/>
        </w:rPr>
        <w:t>1.</w:t>
      </w:r>
      <w:r w:rsidRPr="0003707F">
        <w:rPr>
          <w:rFonts w:ascii="Arial" w:hAnsi="Arial" w:cs="Arial"/>
        </w:rPr>
        <w:tab/>
        <w:t xml:space="preserve">The level of instructional leadership of school heads is moderate. </w:t>
      </w:r>
    </w:p>
    <w:p w14:paraId="2E1ABB7F" w14:textId="77777777" w:rsidR="0003707F" w:rsidRPr="0003707F" w:rsidRDefault="0003707F" w:rsidP="0003707F">
      <w:pPr>
        <w:pStyle w:val="Body"/>
        <w:rPr>
          <w:rFonts w:ascii="Arial" w:hAnsi="Arial" w:cs="Arial"/>
        </w:rPr>
      </w:pPr>
      <w:r w:rsidRPr="0003707F">
        <w:rPr>
          <w:rFonts w:ascii="Arial" w:hAnsi="Arial" w:cs="Arial"/>
        </w:rPr>
        <w:t>2.</w:t>
      </w:r>
      <w:r w:rsidRPr="0003707F">
        <w:rPr>
          <w:rFonts w:ascii="Arial" w:hAnsi="Arial" w:cs="Arial"/>
        </w:rPr>
        <w:tab/>
        <w:t xml:space="preserve">The productive learning atmosphere was rated high. </w:t>
      </w:r>
    </w:p>
    <w:p w14:paraId="5297D060" w14:textId="77777777" w:rsidR="0003707F" w:rsidRPr="0003707F" w:rsidRDefault="0003707F" w:rsidP="0003707F">
      <w:pPr>
        <w:pStyle w:val="Body"/>
        <w:rPr>
          <w:rFonts w:ascii="Arial" w:hAnsi="Arial" w:cs="Arial"/>
        </w:rPr>
      </w:pPr>
      <w:r w:rsidRPr="0003707F">
        <w:rPr>
          <w:rFonts w:ascii="Arial" w:hAnsi="Arial" w:cs="Arial"/>
        </w:rPr>
        <w:t>3.</w:t>
      </w:r>
      <w:r w:rsidRPr="0003707F">
        <w:rPr>
          <w:rFonts w:ascii="Arial" w:hAnsi="Arial" w:cs="Arial"/>
        </w:rPr>
        <w:tab/>
        <w:t xml:space="preserve">There is a significant relationship between instructional leadership of school heads and productive learning atmosphere. Specifically, only school classroom lay out is not correlated with the independent variable. The computed </w:t>
      </w:r>
      <w:proofErr w:type="spellStart"/>
      <w:r w:rsidRPr="0003707F">
        <w:rPr>
          <w:rFonts w:ascii="Arial" w:hAnsi="Arial" w:cs="Arial"/>
        </w:rPr>
        <w:t>r-value</w:t>
      </w:r>
      <w:proofErr w:type="spellEnd"/>
      <w:r w:rsidRPr="0003707F">
        <w:rPr>
          <w:rFonts w:ascii="Arial" w:hAnsi="Arial" w:cs="Arial"/>
        </w:rPr>
        <w:t xml:space="preserve"> was found to be lower against the tabular value of </w:t>
      </w:r>
      <w:proofErr w:type="spellStart"/>
      <w:r w:rsidRPr="0003707F">
        <w:rPr>
          <w:rFonts w:ascii="Arial" w:hAnsi="Arial" w:cs="Arial"/>
        </w:rPr>
        <w:t>r at</w:t>
      </w:r>
      <w:proofErr w:type="spellEnd"/>
      <w:r w:rsidRPr="0003707F">
        <w:rPr>
          <w:rFonts w:ascii="Arial" w:hAnsi="Arial" w:cs="Arial"/>
        </w:rPr>
        <w:t xml:space="preserve"> .05 level of significance when the degree of freedom is equal to 154. School Activities was found to be highly correlated with instructional leadership.  </w:t>
      </w:r>
      <w:r w:rsidRPr="0003707F">
        <w:rPr>
          <w:rFonts w:ascii="Arial" w:hAnsi="Arial" w:cs="Arial"/>
        </w:rPr>
        <w:tab/>
      </w:r>
    </w:p>
    <w:p w14:paraId="6566DFCA" w14:textId="2521D987" w:rsidR="00707F21" w:rsidRDefault="0003707F" w:rsidP="0003707F">
      <w:pPr>
        <w:pStyle w:val="Body"/>
        <w:spacing w:after="0"/>
        <w:rPr>
          <w:rFonts w:ascii="Arial" w:hAnsi="Arial" w:cs="Arial"/>
        </w:rPr>
      </w:pPr>
      <w:r w:rsidRPr="0003707F">
        <w:rPr>
          <w:rFonts w:ascii="Arial" w:hAnsi="Arial" w:cs="Arial"/>
        </w:rPr>
        <w:t>4.</w:t>
      </w:r>
      <w:r w:rsidRPr="0003707F">
        <w:rPr>
          <w:rFonts w:ascii="Arial" w:hAnsi="Arial" w:cs="Arial"/>
        </w:rPr>
        <w:tab/>
        <w:t>Instructional leadership can influence productive classroom environment.</w:t>
      </w:r>
    </w:p>
    <w:p w14:paraId="1BC43D21" w14:textId="77777777" w:rsidR="00A164C4" w:rsidRDefault="00A164C4" w:rsidP="0003707F">
      <w:pPr>
        <w:pStyle w:val="Body"/>
        <w:spacing w:after="0"/>
        <w:rPr>
          <w:rFonts w:ascii="Arial" w:hAnsi="Arial" w:cs="Arial"/>
        </w:rPr>
      </w:pPr>
    </w:p>
    <w:p w14:paraId="413C303B" w14:textId="77777777" w:rsidR="00A164C4" w:rsidRDefault="00A164C4" w:rsidP="0003707F">
      <w:pPr>
        <w:pStyle w:val="Body"/>
        <w:spacing w:after="0"/>
        <w:rPr>
          <w:rFonts w:ascii="Arial" w:hAnsi="Arial" w:cs="Arial"/>
        </w:rPr>
      </w:pPr>
    </w:p>
    <w:p w14:paraId="1ED6EFCC" w14:textId="77777777" w:rsidR="00A164C4" w:rsidRDefault="00A164C4" w:rsidP="0003707F">
      <w:pPr>
        <w:pStyle w:val="Body"/>
        <w:spacing w:after="0"/>
        <w:rPr>
          <w:rFonts w:ascii="Arial" w:hAnsi="Arial" w:cs="Arial"/>
        </w:rPr>
      </w:pPr>
    </w:p>
    <w:p w14:paraId="072A4440" w14:textId="77777777" w:rsidR="00A164C4" w:rsidRPr="00A164C4" w:rsidRDefault="00A164C4" w:rsidP="00A164C4">
      <w:pPr>
        <w:pStyle w:val="Body"/>
        <w:rPr>
          <w:rFonts w:ascii="Arial" w:hAnsi="Arial" w:cs="Arial"/>
        </w:rPr>
      </w:pPr>
      <w:r w:rsidRPr="00A164C4">
        <w:rPr>
          <w:rFonts w:ascii="Arial" w:hAnsi="Arial" w:cs="Arial"/>
        </w:rPr>
        <w:t>COMPETING INTERESTS DISCLAIMER:</w:t>
      </w:r>
    </w:p>
    <w:p w14:paraId="1FF71A02" w14:textId="7B89126E" w:rsidR="00A164C4" w:rsidRDefault="00A164C4" w:rsidP="00A164C4">
      <w:pPr>
        <w:pStyle w:val="Body"/>
        <w:spacing w:after="0"/>
        <w:rPr>
          <w:rFonts w:ascii="Arial" w:hAnsi="Arial" w:cs="Arial"/>
        </w:rPr>
      </w:pPr>
      <w:r w:rsidRPr="00A164C4">
        <w:rPr>
          <w:rFonts w:ascii="Arial" w:hAnsi="Arial" w:cs="Arial"/>
        </w:rPr>
        <w:t>Authors have declared that they have no known competing financial interests OR non-financial interests OR personal relationships that could have appeared to influence the work reported in this paper.</w:t>
      </w:r>
    </w:p>
    <w:p w14:paraId="5248D04D" w14:textId="77777777" w:rsidR="00707F21" w:rsidRDefault="00707F21" w:rsidP="00201C42">
      <w:pPr>
        <w:pStyle w:val="Body"/>
        <w:spacing w:after="0"/>
        <w:rPr>
          <w:rFonts w:ascii="Arial" w:hAnsi="Arial" w:cs="Arial"/>
        </w:rPr>
      </w:pPr>
    </w:p>
    <w:p w14:paraId="016C976B" w14:textId="77777777" w:rsidR="00201C42" w:rsidRDefault="00201C42" w:rsidP="00201C42">
      <w:pPr>
        <w:pStyle w:val="Body"/>
        <w:spacing w:after="0"/>
        <w:rPr>
          <w:rFonts w:ascii="Arial" w:hAnsi="Arial" w:cs="Arial"/>
        </w:rPr>
      </w:pPr>
    </w:p>
    <w:p w14:paraId="6B22F082" w14:textId="77777777" w:rsidR="00CD6856" w:rsidRDefault="00CD6856" w:rsidP="00441B6F">
      <w:pPr>
        <w:pStyle w:val="ReferHead"/>
        <w:spacing w:after="0"/>
        <w:jc w:val="both"/>
        <w:rPr>
          <w:rFonts w:ascii="Arial" w:hAnsi="Arial" w:cs="Arial"/>
          <w:b w:val="0"/>
          <w:caps w:val="0"/>
          <w:sz w:val="20"/>
        </w:rPr>
      </w:pPr>
    </w:p>
    <w:p w14:paraId="4C23BA4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1AEBB5F" w14:textId="77777777" w:rsidR="00790ADA" w:rsidRPr="00FB3A86" w:rsidRDefault="00790ADA" w:rsidP="00441B6F">
      <w:pPr>
        <w:pStyle w:val="ReferHead"/>
        <w:spacing w:after="0"/>
        <w:jc w:val="both"/>
        <w:rPr>
          <w:rFonts w:ascii="Arial" w:hAnsi="Arial" w:cs="Arial"/>
        </w:rPr>
      </w:pPr>
    </w:p>
    <w:p w14:paraId="296DDDBB" w14:textId="77777777" w:rsidR="0003707F" w:rsidRPr="000D237F" w:rsidRDefault="0003707F" w:rsidP="0003707F">
      <w:pPr>
        <w:spacing w:after="100" w:afterAutospacing="1"/>
        <w:ind w:left="720" w:hanging="720"/>
        <w:contextualSpacing/>
        <w:jc w:val="both"/>
        <w:rPr>
          <w:rFonts w:ascii="Arial" w:hAnsi="Arial" w:cs="Arial"/>
        </w:rPr>
      </w:pPr>
      <w:r w:rsidRPr="000D237F">
        <w:rPr>
          <w:rFonts w:ascii="Arial" w:hAnsi="Arial" w:cs="Arial"/>
        </w:rPr>
        <w:t>Atherton, J. S. (2011). Teaching and Learning; Assessment [On-line: UK] Retrieved May 4, 2012 from http://www.learningandteaching.info/teaching/assessment.htm</w:t>
      </w:r>
    </w:p>
    <w:p w14:paraId="76E0276C" w14:textId="77777777" w:rsidR="0003707F" w:rsidRPr="000D237F" w:rsidRDefault="0003707F" w:rsidP="0003707F">
      <w:pPr>
        <w:spacing w:after="100" w:afterAutospacing="1"/>
        <w:ind w:left="720" w:hanging="720"/>
        <w:contextualSpacing/>
        <w:jc w:val="both"/>
        <w:rPr>
          <w:rFonts w:ascii="Arial" w:hAnsi="Arial" w:cs="Arial"/>
        </w:rPr>
      </w:pPr>
    </w:p>
    <w:p w14:paraId="105547EF" w14:textId="77777777" w:rsidR="0003707F" w:rsidRPr="000D237F" w:rsidRDefault="0003707F" w:rsidP="0003707F">
      <w:pPr>
        <w:spacing w:after="100" w:afterAutospacing="1"/>
        <w:ind w:left="720" w:hanging="720"/>
        <w:contextualSpacing/>
        <w:jc w:val="both"/>
        <w:rPr>
          <w:rFonts w:ascii="Arial" w:hAnsi="Arial" w:cs="Arial"/>
        </w:rPr>
      </w:pPr>
      <w:r w:rsidRPr="000D237F">
        <w:rPr>
          <w:rFonts w:ascii="Arial" w:hAnsi="Arial" w:cs="Arial"/>
        </w:rPr>
        <w:lastRenderedPageBreak/>
        <w:t>Blasé, J. &amp; Blasé, J. (1999). Effective Instructional Leadership: Teachers’ Perspectives on How Principals Promote Teaching and Learning in Schools. Journal of Educational Administration. The University of Georgia, Athens, Georgia, USA</w:t>
      </w:r>
    </w:p>
    <w:p w14:paraId="32B54C4E" w14:textId="77777777" w:rsidR="0003707F" w:rsidRPr="000D237F" w:rsidRDefault="0003707F" w:rsidP="0003707F">
      <w:pPr>
        <w:spacing w:after="100" w:afterAutospacing="1"/>
        <w:contextualSpacing/>
        <w:jc w:val="both"/>
        <w:rPr>
          <w:rFonts w:ascii="Arial" w:hAnsi="Arial" w:cs="Arial"/>
        </w:rPr>
      </w:pPr>
    </w:p>
    <w:p w14:paraId="703D13D1" w14:textId="77777777" w:rsidR="0003707F" w:rsidRPr="000D237F" w:rsidRDefault="0003707F" w:rsidP="0003707F">
      <w:pPr>
        <w:spacing w:after="100" w:afterAutospacing="1"/>
        <w:ind w:left="720" w:hanging="720"/>
        <w:contextualSpacing/>
        <w:jc w:val="both"/>
        <w:rPr>
          <w:rFonts w:ascii="Arial" w:hAnsi="Arial" w:cs="Arial"/>
        </w:rPr>
      </w:pPr>
      <w:proofErr w:type="spellStart"/>
      <w:r w:rsidRPr="000D237F">
        <w:rPr>
          <w:rFonts w:ascii="Arial" w:hAnsi="Arial" w:cs="Arial"/>
        </w:rPr>
        <w:t>Devero</w:t>
      </w:r>
      <w:proofErr w:type="spellEnd"/>
      <w:r w:rsidRPr="000D237F">
        <w:rPr>
          <w:rFonts w:ascii="Arial" w:hAnsi="Arial" w:cs="Arial"/>
        </w:rPr>
        <w:t>, L. (2006). Multiple Intelligence Activities and the Learning Interactions of High School Students in the Classroom. An Unpublished Article. University of Mindanao, Davao City.</w:t>
      </w:r>
    </w:p>
    <w:p w14:paraId="722E1DB4" w14:textId="77777777" w:rsidR="0003707F" w:rsidRPr="000D237F" w:rsidRDefault="0003707F" w:rsidP="0003707F">
      <w:pPr>
        <w:spacing w:after="100" w:afterAutospacing="1"/>
        <w:contextualSpacing/>
        <w:jc w:val="both"/>
        <w:rPr>
          <w:rFonts w:ascii="Arial" w:hAnsi="Arial" w:cs="Arial"/>
        </w:rPr>
      </w:pPr>
    </w:p>
    <w:p w14:paraId="6E366811" w14:textId="77777777" w:rsidR="0003707F" w:rsidRPr="000D237F" w:rsidRDefault="0003707F" w:rsidP="0003707F">
      <w:pPr>
        <w:spacing w:before="240" w:after="100" w:afterAutospacing="1"/>
        <w:ind w:left="720" w:hanging="720"/>
        <w:contextualSpacing/>
        <w:jc w:val="both"/>
        <w:rPr>
          <w:rFonts w:ascii="Arial" w:hAnsi="Arial" w:cs="Arial"/>
        </w:rPr>
      </w:pPr>
      <w:proofErr w:type="spellStart"/>
      <w:r w:rsidRPr="000D237F">
        <w:rPr>
          <w:rFonts w:ascii="Arial" w:hAnsi="Arial" w:cs="Arial"/>
        </w:rPr>
        <w:t>DiGesu</w:t>
      </w:r>
      <w:proofErr w:type="spellEnd"/>
      <w:r w:rsidRPr="000D237F">
        <w:rPr>
          <w:rFonts w:ascii="Arial" w:hAnsi="Arial" w:cs="Arial"/>
        </w:rPr>
        <w:t>, E. (2012). The Purpose of Assessment. Retrieved May 4, 2012, from http://www.gecdsb.on.ca/d&amp;g/onlinepd/Assessment%20&amp;%20Evaluation/Purpose.htm</w:t>
      </w:r>
    </w:p>
    <w:p w14:paraId="384340BF" w14:textId="77777777" w:rsidR="0003707F" w:rsidRPr="000D237F" w:rsidRDefault="0003707F" w:rsidP="0003707F">
      <w:pPr>
        <w:spacing w:before="240" w:after="100" w:afterAutospacing="1"/>
        <w:ind w:left="720" w:hanging="720"/>
        <w:contextualSpacing/>
        <w:jc w:val="both"/>
        <w:rPr>
          <w:rFonts w:ascii="Arial" w:hAnsi="Arial" w:cs="Arial"/>
        </w:rPr>
      </w:pPr>
    </w:p>
    <w:p w14:paraId="0717C0DF" w14:textId="77777777" w:rsidR="0003707F" w:rsidRPr="000D237F" w:rsidRDefault="0003707F" w:rsidP="0003707F">
      <w:pPr>
        <w:spacing w:before="240" w:after="100" w:afterAutospacing="1"/>
        <w:ind w:left="720" w:hanging="720"/>
        <w:contextualSpacing/>
        <w:jc w:val="both"/>
        <w:rPr>
          <w:rFonts w:ascii="Arial" w:hAnsi="Arial" w:cs="Arial"/>
        </w:rPr>
      </w:pPr>
      <w:r w:rsidRPr="000D237F">
        <w:rPr>
          <w:rFonts w:ascii="Arial" w:hAnsi="Arial" w:cs="Arial"/>
        </w:rPr>
        <w:t>e-Lead.org. (2012). Instructional Leadership. Retrieved May 3, 2012, from http://www.e-lead.org/resources/resources.asp?ResourceID=14</w:t>
      </w:r>
    </w:p>
    <w:p w14:paraId="354EEA8D" w14:textId="77777777" w:rsidR="0003707F" w:rsidRPr="000D237F" w:rsidRDefault="0003707F" w:rsidP="0003707F">
      <w:pPr>
        <w:spacing w:after="100" w:afterAutospacing="1"/>
        <w:contextualSpacing/>
        <w:jc w:val="both"/>
        <w:rPr>
          <w:rFonts w:ascii="Arial" w:hAnsi="Arial" w:cs="Arial"/>
        </w:rPr>
      </w:pPr>
    </w:p>
    <w:p w14:paraId="2F88FE43" w14:textId="77777777" w:rsidR="0003707F" w:rsidRPr="000D237F" w:rsidRDefault="0003707F" w:rsidP="0003707F">
      <w:pPr>
        <w:spacing w:after="100" w:afterAutospacing="1"/>
        <w:ind w:left="720" w:hanging="720"/>
        <w:contextualSpacing/>
        <w:jc w:val="both"/>
        <w:rPr>
          <w:rFonts w:ascii="Arial" w:hAnsi="Arial" w:cs="Arial"/>
        </w:rPr>
      </w:pPr>
      <w:r w:rsidRPr="000D237F">
        <w:rPr>
          <w:rFonts w:ascii="Arial" w:hAnsi="Arial" w:cs="Arial"/>
        </w:rPr>
        <w:t>Englishtang.com. (2010). On Establishing a Productive Classroom. Retrieved May 4, 2012, from http://www.englishtang.com/view/36966.htm</w:t>
      </w:r>
    </w:p>
    <w:p w14:paraId="358F1E6B" w14:textId="77777777" w:rsidR="0003707F" w:rsidRPr="000D237F" w:rsidRDefault="0003707F" w:rsidP="0003707F">
      <w:pPr>
        <w:spacing w:after="100" w:afterAutospacing="1"/>
        <w:contextualSpacing/>
        <w:jc w:val="both"/>
        <w:rPr>
          <w:rFonts w:ascii="Arial" w:hAnsi="Arial" w:cs="Arial"/>
        </w:rPr>
      </w:pPr>
    </w:p>
    <w:p w14:paraId="4E8EACB0" w14:textId="77777777" w:rsidR="0003707F" w:rsidRPr="000D237F" w:rsidRDefault="0003707F" w:rsidP="0003707F">
      <w:pPr>
        <w:spacing w:after="100" w:afterAutospacing="1"/>
        <w:ind w:left="720" w:hanging="720"/>
        <w:contextualSpacing/>
        <w:jc w:val="both"/>
        <w:rPr>
          <w:rFonts w:ascii="Arial" w:hAnsi="Arial" w:cs="Arial"/>
        </w:rPr>
      </w:pPr>
      <w:r w:rsidRPr="000D237F">
        <w:rPr>
          <w:rFonts w:ascii="Arial" w:hAnsi="Arial" w:cs="Arial"/>
        </w:rPr>
        <w:t xml:space="preserve">Farley, G. C. (2010). Instructional Supervision:  A Descriptive Study Focusing on the Observation </w:t>
      </w:r>
      <w:proofErr w:type="gramStart"/>
      <w:r w:rsidRPr="000D237F">
        <w:rPr>
          <w:rFonts w:ascii="Arial" w:hAnsi="Arial" w:cs="Arial"/>
        </w:rPr>
        <w:t>and  Evaluation</w:t>
      </w:r>
      <w:proofErr w:type="gramEnd"/>
      <w:r w:rsidRPr="000D237F">
        <w:rPr>
          <w:rFonts w:ascii="Arial" w:hAnsi="Arial" w:cs="Arial"/>
        </w:rPr>
        <w:t xml:space="preserve"> of Teachers in </w:t>
      </w:r>
      <w:proofErr w:type="spellStart"/>
      <w:r w:rsidRPr="000D237F">
        <w:rPr>
          <w:rFonts w:ascii="Arial" w:hAnsi="Arial" w:cs="Arial"/>
        </w:rPr>
        <w:t>Cyberschools</w:t>
      </w:r>
      <w:proofErr w:type="spellEnd"/>
      <w:r w:rsidRPr="000D237F">
        <w:rPr>
          <w:rFonts w:ascii="Arial" w:hAnsi="Arial" w:cs="Arial"/>
        </w:rPr>
        <w:t>. Indiana University of Pennsylvania. A Published Article. Retrieved May 2, 2012, from http://dspace.iup.edu/bitstream/handle/2069/315/Gregory%20Farley.pdf?sequence=1</w:t>
      </w:r>
    </w:p>
    <w:p w14:paraId="5283B028" w14:textId="77777777" w:rsidR="0003707F" w:rsidRPr="000D237F" w:rsidRDefault="0003707F" w:rsidP="0003707F">
      <w:pPr>
        <w:spacing w:after="100" w:afterAutospacing="1"/>
        <w:contextualSpacing/>
        <w:jc w:val="both"/>
        <w:rPr>
          <w:rFonts w:ascii="Arial" w:hAnsi="Arial" w:cs="Arial"/>
        </w:rPr>
      </w:pPr>
    </w:p>
    <w:p w14:paraId="2109CEAB" w14:textId="77777777" w:rsidR="0003707F" w:rsidRPr="000D237F" w:rsidRDefault="0003707F" w:rsidP="0003707F">
      <w:pPr>
        <w:spacing w:after="100" w:afterAutospacing="1"/>
        <w:ind w:left="720" w:hanging="720"/>
        <w:contextualSpacing/>
        <w:jc w:val="both"/>
        <w:rPr>
          <w:rFonts w:ascii="Arial" w:hAnsi="Arial" w:cs="Arial"/>
        </w:rPr>
      </w:pPr>
      <w:r w:rsidRPr="000D237F">
        <w:rPr>
          <w:rFonts w:ascii="Arial" w:hAnsi="Arial" w:cs="Arial"/>
        </w:rPr>
        <w:t>Fao.org. (2012). Overview of the Curriculum Development Process. Retrieved May 2, 2012, from http://www.fao.org/docrep/009/ah650e/AH650E03.htm</w:t>
      </w:r>
    </w:p>
    <w:p w14:paraId="104A2B53" w14:textId="77777777" w:rsidR="0003707F" w:rsidRPr="000D237F" w:rsidRDefault="0003707F" w:rsidP="0003707F">
      <w:pPr>
        <w:spacing w:after="100" w:afterAutospacing="1"/>
        <w:contextualSpacing/>
        <w:jc w:val="both"/>
        <w:rPr>
          <w:rFonts w:ascii="Arial" w:hAnsi="Arial" w:cs="Arial"/>
        </w:rPr>
      </w:pPr>
    </w:p>
    <w:p w14:paraId="086CC148" w14:textId="77777777" w:rsidR="0003707F" w:rsidRPr="000D237F" w:rsidRDefault="0003707F" w:rsidP="0003707F">
      <w:pPr>
        <w:ind w:left="720" w:hanging="720"/>
        <w:jc w:val="both"/>
        <w:rPr>
          <w:rFonts w:ascii="Arial" w:hAnsi="Arial" w:cs="Arial"/>
        </w:rPr>
      </w:pPr>
      <w:r w:rsidRPr="000D237F">
        <w:rPr>
          <w:rFonts w:ascii="Arial" w:hAnsi="Arial" w:cs="Arial"/>
        </w:rPr>
        <w:t>Fischer, C. (2012). Supervision of Instruction. Retrieved May 2, 2012, from http://www.stanswartz.com/adminbook/chap3.htm</w:t>
      </w:r>
    </w:p>
    <w:p w14:paraId="4F3FAE7D" w14:textId="77777777" w:rsidR="0003707F" w:rsidRPr="000D237F" w:rsidRDefault="0003707F" w:rsidP="0003707F">
      <w:pPr>
        <w:spacing w:after="100" w:afterAutospacing="1"/>
        <w:ind w:left="720" w:hanging="720"/>
        <w:contextualSpacing/>
        <w:jc w:val="both"/>
        <w:rPr>
          <w:rFonts w:ascii="Arial" w:hAnsi="Arial" w:cs="Arial"/>
        </w:rPr>
      </w:pPr>
      <w:r w:rsidRPr="000D237F">
        <w:rPr>
          <w:rFonts w:ascii="Arial" w:hAnsi="Arial" w:cs="Arial"/>
        </w:rPr>
        <w:t>Jonathan, S. (2012). What Are Learning Centers? Retrieved May 2, 2012, from http://www.ehow.com/info_8037231_learning-centers.html#ixzz1vLzWGinG</w:t>
      </w:r>
    </w:p>
    <w:p w14:paraId="5915C840" w14:textId="77777777" w:rsidR="0003707F" w:rsidRPr="000D237F" w:rsidRDefault="0003707F" w:rsidP="0003707F">
      <w:pPr>
        <w:spacing w:after="100" w:afterAutospacing="1"/>
        <w:ind w:left="720" w:hanging="720"/>
        <w:contextualSpacing/>
        <w:jc w:val="both"/>
        <w:rPr>
          <w:rFonts w:ascii="Arial" w:hAnsi="Arial" w:cs="Arial"/>
        </w:rPr>
      </w:pPr>
    </w:p>
    <w:p w14:paraId="33B02D19" w14:textId="77777777" w:rsidR="0003707F" w:rsidRPr="000D237F" w:rsidRDefault="0003707F" w:rsidP="0003707F">
      <w:pPr>
        <w:spacing w:after="100" w:afterAutospacing="1"/>
        <w:ind w:left="720" w:hanging="720"/>
        <w:contextualSpacing/>
        <w:jc w:val="both"/>
        <w:rPr>
          <w:rFonts w:ascii="Arial" w:hAnsi="Arial" w:cs="Arial"/>
        </w:rPr>
      </w:pPr>
      <w:proofErr w:type="spellStart"/>
      <w:r w:rsidRPr="000D237F">
        <w:rPr>
          <w:rFonts w:ascii="Arial" w:hAnsi="Arial" w:cs="Arial"/>
        </w:rPr>
        <w:t>Horng</w:t>
      </w:r>
      <w:proofErr w:type="spellEnd"/>
      <w:r w:rsidRPr="000D237F">
        <w:rPr>
          <w:rFonts w:ascii="Arial" w:hAnsi="Arial" w:cs="Arial"/>
        </w:rPr>
        <w:t xml:space="preserve">, E. &amp; Loeb, S. (2010). New Thinking About Instructional Leadership. Retrieved May 2, 2012, from http://www.kappanmagazine.org/content/92/3/66.short    </w:t>
      </w:r>
    </w:p>
    <w:p w14:paraId="08BED680" w14:textId="77777777" w:rsidR="0003707F" w:rsidRPr="000D237F" w:rsidRDefault="0003707F" w:rsidP="0003707F">
      <w:pPr>
        <w:spacing w:after="100" w:afterAutospacing="1"/>
        <w:contextualSpacing/>
        <w:jc w:val="both"/>
        <w:rPr>
          <w:rFonts w:ascii="Arial" w:hAnsi="Arial" w:cs="Arial"/>
        </w:rPr>
      </w:pPr>
    </w:p>
    <w:p w14:paraId="1C37ABBE" w14:textId="77777777" w:rsidR="0003707F" w:rsidRPr="000D237F" w:rsidRDefault="0003707F" w:rsidP="0003707F">
      <w:pPr>
        <w:spacing w:after="100" w:afterAutospacing="1"/>
        <w:ind w:left="720" w:hanging="720"/>
        <w:contextualSpacing/>
        <w:jc w:val="both"/>
        <w:rPr>
          <w:rFonts w:ascii="Arial" w:hAnsi="Arial" w:cs="Arial"/>
        </w:rPr>
      </w:pPr>
      <w:proofErr w:type="spellStart"/>
      <w:r w:rsidRPr="000D237F">
        <w:rPr>
          <w:rFonts w:ascii="Arial" w:hAnsi="Arial" w:cs="Arial"/>
        </w:rPr>
        <w:t>Hussli</w:t>
      </w:r>
      <w:proofErr w:type="spellEnd"/>
      <w:r w:rsidRPr="000D237F">
        <w:rPr>
          <w:rFonts w:ascii="Arial" w:hAnsi="Arial" w:cs="Arial"/>
        </w:rPr>
        <w:t>, H. (2012). Philosophy and Definition of Instructional Leader. Retrieved May 2, 2012, from http://www.articleinspector.com/education/163-philosophy-and-definition-of-instructional-leader.html</w:t>
      </w:r>
    </w:p>
    <w:p w14:paraId="1EC45731" w14:textId="77777777" w:rsidR="0003707F" w:rsidRPr="000D237F" w:rsidRDefault="0003707F" w:rsidP="0003707F">
      <w:pPr>
        <w:spacing w:after="100" w:afterAutospacing="1"/>
        <w:contextualSpacing/>
        <w:jc w:val="both"/>
        <w:rPr>
          <w:rFonts w:ascii="Arial" w:hAnsi="Arial" w:cs="Arial"/>
        </w:rPr>
      </w:pPr>
    </w:p>
    <w:p w14:paraId="6D51AAFF" w14:textId="77777777" w:rsidR="0003707F" w:rsidRPr="000D237F" w:rsidRDefault="0003707F" w:rsidP="0003707F">
      <w:pPr>
        <w:spacing w:after="100" w:afterAutospacing="1"/>
        <w:ind w:left="720" w:hanging="720"/>
        <w:contextualSpacing/>
        <w:jc w:val="both"/>
        <w:rPr>
          <w:rFonts w:ascii="Arial" w:hAnsi="Arial" w:cs="Arial"/>
        </w:rPr>
      </w:pPr>
      <w:proofErr w:type="spellStart"/>
      <w:r w:rsidRPr="000D237F">
        <w:rPr>
          <w:rFonts w:ascii="Arial" w:hAnsi="Arial" w:cs="Arial"/>
        </w:rPr>
        <w:t>Markewitz</w:t>
      </w:r>
      <w:proofErr w:type="spellEnd"/>
      <w:r w:rsidRPr="000D237F">
        <w:rPr>
          <w:rFonts w:ascii="Arial" w:hAnsi="Arial" w:cs="Arial"/>
        </w:rPr>
        <w:t>, L. (2007). Student-Student Interaction in an Online Continuing Professional Development Course: Testing Anderson's Equivalency Theorem. Athabasca University. A Published Article. Retrieved May 1, 2012, from http://auspace.athabascau.ca/bitstream/2149/3057/1/markewitz.pdf</w:t>
      </w:r>
    </w:p>
    <w:p w14:paraId="7119DB51" w14:textId="77777777" w:rsidR="0003707F" w:rsidRPr="000D237F" w:rsidRDefault="0003707F" w:rsidP="0003707F">
      <w:pPr>
        <w:spacing w:after="100" w:afterAutospacing="1"/>
        <w:contextualSpacing/>
        <w:jc w:val="both"/>
        <w:rPr>
          <w:rFonts w:ascii="Arial" w:hAnsi="Arial" w:cs="Arial"/>
        </w:rPr>
      </w:pPr>
    </w:p>
    <w:p w14:paraId="07FF94CF" w14:textId="77777777" w:rsidR="0003707F" w:rsidRPr="000D237F" w:rsidRDefault="0003707F" w:rsidP="0003707F">
      <w:pPr>
        <w:spacing w:after="100" w:afterAutospacing="1"/>
        <w:ind w:left="720" w:hanging="720"/>
        <w:contextualSpacing/>
        <w:jc w:val="both"/>
        <w:rPr>
          <w:rFonts w:ascii="Arial" w:hAnsi="Arial" w:cs="Arial"/>
        </w:rPr>
      </w:pPr>
      <w:r w:rsidRPr="000D237F">
        <w:rPr>
          <w:rFonts w:ascii="Arial" w:hAnsi="Arial" w:cs="Arial"/>
        </w:rPr>
        <w:t>Morrison, A. (2010). Instructional Improvement Systems: An Overview. Retrieved May 5, 2012, from http://www.pearsonschoolsystems.com/blog/?p=268</w:t>
      </w:r>
    </w:p>
    <w:p w14:paraId="72FC8FB4" w14:textId="77777777" w:rsidR="0003707F" w:rsidRPr="000D237F" w:rsidRDefault="0003707F" w:rsidP="0003707F">
      <w:pPr>
        <w:spacing w:after="100" w:afterAutospacing="1"/>
        <w:contextualSpacing/>
        <w:jc w:val="both"/>
        <w:rPr>
          <w:rFonts w:ascii="Arial" w:hAnsi="Arial" w:cs="Arial"/>
        </w:rPr>
      </w:pPr>
    </w:p>
    <w:p w14:paraId="5E21E9AB" w14:textId="77777777" w:rsidR="0003707F" w:rsidRPr="000D237F" w:rsidRDefault="0003707F" w:rsidP="0003707F">
      <w:pPr>
        <w:spacing w:after="100" w:afterAutospacing="1"/>
        <w:ind w:left="720" w:hanging="720"/>
        <w:contextualSpacing/>
        <w:jc w:val="both"/>
        <w:rPr>
          <w:rFonts w:ascii="Arial" w:hAnsi="Arial" w:cs="Arial"/>
        </w:rPr>
      </w:pPr>
      <w:r w:rsidRPr="000D237F">
        <w:rPr>
          <w:rFonts w:ascii="Arial" w:hAnsi="Arial" w:cs="Arial"/>
        </w:rPr>
        <w:t>Naidu, S. (2012). Achieving Development Goals Learning Meaningful Learning in Education and Development. Retrieved May 5, 2012, from http://pcf4.dec.uwi.edu/learning.php</w:t>
      </w:r>
    </w:p>
    <w:p w14:paraId="560E39EF" w14:textId="77777777" w:rsidR="0003707F" w:rsidRPr="000D237F" w:rsidRDefault="0003707F" w:rsidP="0003707F">
      <w:pPr>
        <w:spacing w:after="100" w:afterAutospacing="1"/>
        <w:contextualSpacing/>
        <w:jc w:val="both"/>
        <w:rPr>
          <w:rFonts w:ascii="Arial" w:hAnsi="Arial" w:cs="Arial"/>
        </w:rPr>
      </w:pPr>
    </w:p>
    <w:p w14:paraId="7AD1667A" w14:textId="77777777" w:rsidR="0003707F" w:rsidRPr="000D237F" w:rsidRDefault="0003707F" w:rsidP="0003707F">
      <w:pPr>
        <w:spacing w:after="100" w:afterAutospacing="1"/>
        <w:ind w:left="720" w:hanging="720"/>
        <w:contextualSpacing/>
        <w:jc w:val="both"/>
        <w:rPr>
          <w:rFonts w:ascii="Arial" w:hAnsi="Arial" w:cs="Arial"/>
        </w:rPr>
      </w:pPr>
      <w:r w:rsidRPr="000D237F">
        <w:rPr>
          <w:rFonts w:ascii="Arial" w:hAnsi="Arial" w:cs="Arial"/>
        </w:rPr>
        <w:t>North Central Regional Educational Laboratory. (2012). Learning Centers. Retrieved May 2, 2012, from http://www.ncrel.org/sdrs/areas/issues/students/earlycld/ea7lk19.htm</w:t>
      </w:r>
    </w:p>
    <w:p w14:paraId="4E5562A9" w14:textId="77777777" w:rsidR="0003707F" w:rsidRPr="000D237F" w:rsidRDefault="0003707F" w:rsidP="0003707F">
      <w:pPr>
        <w:spacing w:after="100" w:afterAutospacing="1"/>
        <w:ind w:left="720" w:hanging="720"/>
        <w:contextualSpacing/>
        <w:jc w:val="both"/>
        <w:rPr>
          <w:rFonts w:ascii="Arial" w:hAnsi="Arial" w:cs="Arial"/>
        </w:rPr>
      </w:pPr>
    </w:p>
    <w:p w14:paraId="3CB6CF7A" w14:textId="77777777" w:rsidR="0003707F" w:rsidRPr="000D237F" w:rsidRDefault="0003707F" w:rsidP="0003707F">
      <w:pPr>
        <w:spacing w:after="100" w:afterAutospacing="1"/>
        <w:ind w:left="720" w:hanging="720"/>
        <w:contextualSpacing/>
        <w:jc w:val="both"/>
        <w:rPr>
          <w:rFonts w:ascii="Arial" w:hAnsi="Arial" w:cs="Arial"/>
        </w:rPr>
      </w:pPr>
      <w:r w:rsidRPr="000D237F">
        <w:rPr>
          <w:rFonts w:ascii="Arial" w:hAnsi="Arial" w:cs="Arial"/>
        </w:rPr>
        <w:lastRenderedPageBreak/>
        <w:t>Paige, D. (2012). The Importance of School Activities. Retrieved May 3, 2012, from http://www.ehow.com/info_7915038_importance-school-activities.html#ixzz1vLkMWLWQ</w:t>
      </w:r>
    </w:p>
    <w:p w14:paraId="4C424C3E" w14:textId="77777777" w:rsidR="0003707F" w:rsidRPr="000D237F" w:rsidRDefault="0003707F" w:rsidP="0003707F">
      <w:pPr>
        <w:spacing w:after="100" w:afterAutospacing="1"/>
        <w:ind w:left="720" w:hanging="720"/>
        <w:contextualSpacing/>
        <w:jc w:val="both"/>
        <w:rPr>
          <w:rFonts w:ascii="Arial" w:hAnsi="Arial" w:cs="Arial"/>
        </w:rPr>
      </w:pPr>
    </w:p>
    <w:p w14:paraId="2673C6F5" w14:textId="77777777" w:rsidR="0003707F" w:rsidRPr="000D237F" w:rsidRDefault="0003707F" w:rsidP="0003707F">
      <w:pPr>
        <w:spacing w:after="100" w:afterAutospacing="1"/>
        <w:ind w:left="720" w:hanging="720"/>
        <w:contextualSpacing/>
        <w:jc w:val="both"/>
        <w:rPr>
          <w:rFonts w:ascii="Arial" w:hAnsi="Arial" w:cs="Arial"/>
        </w:rPr>
      </w:pPr>
      <w:r w:rsidRPr="000D237F">
        <w:rPr>
          <w:rFonts w:ascii="Arial" w:hAnsi="Arial" w:cs="Arial"/>
        </w:rPr>
        <w:t>Payne, E. (2010). Implementing Walkthroughs:  One School’s Journey. Virginia Polytechnic Institute and State University. A Published Article. Retrieved May 1, 2012, from http://scholar.lib.vt.edu/theses/available/etd-12112010-130928/unrestricted/Payne_ET_D_2010.pdf</w:t>
      </w:r>
    </w:p>
    <w:p w14:paraId="42A47614" w14:textId="77777777" w:rsidR="0003707F" w:rsidRPr="000D237F" w:rsidRDefault="0003707F" w:rsidP="0003707F">
      <w:pPr>
        <w:spacing w:after="100" w:afterAutospacing="1"/>
        <w:ind w:left="720" w:hanging="720"/>
        <w:contextualSpacing/>
        <w:jc w:val="both"/>
        <w:rPr>
          <w:rFonts w:ascii="Arial" w:hAnsi="Arial" w:cs="Arial"/>
        </w:rPr>
      </w:pPr>
    </w:p>
    <w:p w14:paraId="3A52A546" w14:textId="77777777" w:rsidR="0003707F" w:rsidRPr="000D237F" w:rsidRDefault="0003707F" w:rsidP="0003707F">
      <w:pPr>
        <w:spacing w:after="100" w:afterAutospacing="1"/>
        <w:ind w:left="720" w:hanging="720"/>
        <w:contextualSpacing/>
        <w:jc w:val="both"/>
        <w:rPr>
          <w:rFonts w:ascii="Arial" w:hAnsi="Arial" w:cs="Arial"/>
        </w:rPr>
      </w:pPr>
      <w:r w:rsidRPr="000D237F">
        <w:rPr>
          <w:rFonts w:ascii="Arial" w:hAnsi="Arial" w:cs="Arial"/>
        </w:rPr>
        <w:t>Philips, J.A. (2012). Manager-Administrator to Instructional Leader: Shift in the Role of the School Principal. University of Malaya. Retrieved May 2, 2012, from http://www.learningdomain.com/PrincipaInstructLeader.htm</w:t>
      </w:r>
    </w:p>
    <w:p w14:paraId="0F9B3743" w14:textId="77777777" w:rsidR="0003707F" w:rsidRPr="000D237F" w:rsidRDefault="0003707F" w:rsidP="0003707F">
      <w:pPr>
        <w:spacing w:after="100" w:afterAutospacing="1"/>
        <w:ind w:left="720" w:hanging="720"/>
        <w:contextualSpacing/>
        <w:jc w:val="both"/>
        <w:rPr>
          <w:rFonts w:ascii="Arial" w:hAnsi="Arial" w:cs="Arial"/>
        </w:rPr>
      </w:pPr>
    </w:p>
    <w:p w14:paraId="50A3CE18" w14:textId="77777777" w:rsidR="0003707F" w:rsidRPr="000D237F" w:rsidRDefault="0003707F" w:rsidP="0003707F">
      <w:pPr>
        <w:spacing w:after="100" w:afterAutospacing="1"/>
        <w:ind w:left="720" w:hanging="720"/>
        <w:contextualSpacing/>
        <w:jc w:val="both"/>
        <w:rPr>
          <w:rFonts w:ascii="Arial" w:hAnsi="Arial" w:cs="Arial"/>
        </w:rPr>
      </w:pPr>
      <w:r w:rsidRPr="000D237F">
        <w:rPr>
          <w:rFonts w:ascii="Arial" w:hAnsi="Arial" w:cs="Arial"/>
        </w:rPr>
        <w:t>Scribd.com. (2012). Assessment. Retrieved May 2, 2012, from http://www.scribd.com/doc/18042803/The-purposes-of-assessment</w:t>
      </w:r>
    </w:p>
    <w:p w14:paraId="372656DF" w14:textId="77777777" w:rsidR="0003707F" w:rsidRPr="000D237F" w:rsidRDefault="0003707F" w:rsidP="0003707F">
      <w:pPr>
        <w:spacing w:after="100" w:afterAutospacing="1"/>
        <w:contextualSpacing/>
        <w:jc w:val="both"/>
        <w:rPr>
          <w:rFonts w:ascii="Arial" w:hAnsi="Arial" w:cs="Arial"/>
        </w:rPr>
      </w:pPr>
    </w:p>
    <w:p w14:paraId="54DF6EEB" w14:textId="77777777" w:rsidR="0003707F" w:rsidRPr="000D237F" w:rsidRDefault="0003707F" w:rsidP="0003707F">
      <w:pPr>
        <w:spacing w:after="100" w:afterAutospacing="1"/>
        <w:ind w:left="720" w:hanging="720"/>
        <w:contextualSpacing/>
        <w:jc w:val="both"/>
        <w:rPr>
          <w:rFonts w:ascii="Arial" w:hAnsi="Arial" w:cs="Arial"/>
        </w:rPr>
      </w:pPr>
      <w:r w:rsidRPr="000D237F">
        <w:rPr>
          <w:rFonts w:ascii="Arial" w:hAnsi="Arial" w:cs="Arial"/>
        </w:rPr>
        <w:t xml:space="preserve">Stevens, D. &amp; </w:t>
      </w:r>
      <w:proofErr w:type="spellStart"/>
      <w:r w:rsidRPr="000D237F">
        <w:rPr>
          <w:rFonts w:ascii="Arial" w:hAnsi="Arial" w:cs="Arial"/>
        </w:rPr>
        <w:t>Kahne</w:t>
      </w:r>
      <w:proofErr w:type="spellEnd"/>
      <w:r w:rsidRPr="000D237F">
        <w:rPr>
          <w:rFonts w:ascii="Arial" w:hAnsi="Arial" w:cs="Arial"/>
        </w:rPr>
        <w:t>, J. (2006). Professional Communities and Instructional Improvement Practices: A Study of Small High Schools in Chicago. Retrieved May 1, 2012, from http://ccsr.uchicago.edu/publications/professional-communities-and-instructional-improvement-practices-study-small-high</w:t>
      </w:r>
    </w:p>
    <w:p w14:paraId="1AAF1945" w14:textId="77777777" w:rsidR="0003707F" w:rsidRPr="000D237F" w:rsidRDefault="0003707F" w:rsidP="0003707F">
      <w:pPr>
        <w:spacing w:after="100" w:afterAutospacing="1"/>
        <w:contextualSpacing/>
        <w:jc w:val="both"/>
        <w:rPr>
          <w:rFonts w:ascii="Arial" w:hAnsi="Arial" w:cs="Arial"/>
        </w:rPr>
      </w:pPr>
    </w:p>
    <w:p w14:paraId="4A69351F" w14:textId="77777777" w:rsidR="0003707F" w:rsidRPr="000D237F" w:rsidRDefault="0003707F" w:rsidP="0003707F">
      <w:pPr>
        <w:spacing w:after="100" w:afterAutospacing="1"/>
        <w:ind w:left="720" w:hanging="720"/>
        <w:contextualSpacing/>
        <w:jc w:val="both"/>
        <w:rPr>
          <w:rFonts w:ascii="Arial" w:hAnsi="Arial" w:cs="Arial"/>
        </w:rPr>
      </w:pPr>
      <w:r w:rsidRPr="000D237F">
        <w:rPr>
          <w:rFonts w:ascii="Arial" w:hAnsi="Arial" w:cs="Arial"/>
        </w:rPr>
        <w:t xml:space="preserve">Southwest Educational Development Laboratory. (2005). What Is Instructional Leadership and Why Is It So Important? The Newsletter for the Reading First Program U.S. Department of Education, 400 Maryland Avenue, SW Washington, DC </w:t>
      </w:r>
    </w:p>
    <w:p w14:paraId="4127C3EC" w14:textId="77777777" w:rsidR="0003707F" w:rsidRPr="000D237F" w:rsidRDefault="0003707F" w:rsidP="0003707F">
      <w:pPr>
        <w:spacing w:after="100" w:afterAutospacing="1"/>
        <w:contextualSpacing/>
        <w:jc w:val="both"/>
        <w:rPr>
          <w:rFonts w:ascii="Arial" w:hAnsi="Arial" w:cs="Arial"/>
        </w:rPr>
      </w:pPr>
    </w:p>
    <w:p w14:paraId="2D941086" w14:textId="77777777" w:rsidR="0003707F" w:rsidRPr="000D237F" w:rsidRDefault="0003707F" w:rsidP="0003707F">
      <w:pPr>
        <w:spacing w:after="100" w:afterAutospacing="1"/>
        <w:ind w:left="720" w:hanging="720"/>
        <w:contextualSpacing/>
        <w:jc w:val="both"/>
        <w:rPr>
          <w:rFonts w:ascii="Arial" w:hAnsi="Arial" w:cs="Arial"/>
        </w:rPr>
      </w:pPr>
      <w:r w:rsidRPr="000D237F">
        <w:rPr>
          <w:rFonts w:ascii="Arial" w:hAnsi="Arial" w:cs="Arial"/>
        </w:rPr>
        <w:t>Tracy, S.R. (2003). Assisting and assessing educational personnel. Lehigh University, Allyn and Bacon</w:t>
      </w:r>
    </w:p>
    <w:p w14:paraId="244AABB7" w14:textId="77777777" w:rsidR="0003707F" w:rsidRPr="000D237F" w:rsidRDefault="0003707F" w:rsidP="0003707F">
      <w:pPr>
        <w:spacing w:after="100" w:afterAutospacing="1"/>
        <w:ind w:left="720" w:hanging="720"/>
        <w:contextualSpacing/>
        <w:jc w:val="both"/>
        <w:rPr>
          <w:rFonts w:ascii="Arial" w:hAnsi="Arial" w:cs="Arial"/>
        </w:rPr>
      </w:pPr>
      <w:r w:rsidRPr="000D237F">
        <w:rPr>
          <w:rFonts w:ascii="Arial" w:hAnsi="Arial" w:cs="Arial"/>
        </w:rPr>
        <w:t xml:space="preserve"> </w:t>
      </w:r>
    </w:p>
    <w:p w14:paraId="5FAA4673" w14:textId="77777777" w:rsidR="0003707F" w:rsidRPr="000D237F" w:rsidRDefault="0003707F" w:rsidP="0003707F">
      <w:pPr>
        <w:spacing w:after="100" w:afterAutospacing="1"/>
        <w:ind w:left="720" w:hanging="720"/>
        <w:contextualSpacing/>
        <w:jc w:val="both"/>
        <w:rPr>
          <w:rFonts w:ascii="Arial" w:hAnsi="Arial" w:cs="Arial"/>
        </w:rPr>
      </w:pPr>
      <w:r w:rsidRPr="000D237F">
        <w:rPr>
          <w:rFonts w:ascii="Arial" w:hAnsi="Arial" w:cs="Arial"/>
        </w:rPr>
        <w:t>Trimmer, L. (2009). Classroom Environment. Bucknell University. Retrieved May 5, 2012, from http://misstrimmer.com/classroom_environment.html</w:t>
      </w:r>
    </w:p>
    <w:p w14:paraId="225D81BF" w14:textId="77777777" w:rsidR="0003707F" w:rsidRPr="000D237F" w:rsidRDefault="0003707F" w:rsidP="0003707F">
      <w:pPr>
        <w:spacing w:after="100" w:afterAutospacing="1"/>
        <w:contextualSpacing/>
        <w:jc w:val="both"/>
        <w:rPr>
          <w:rFonts w:ascii="Arial" w:hAnsi="Arial" w:cs="Arial"/>
        </w:rPr>
      </w:pPr>
    </w:p>
    <w:p w14:paraId="7847394D" w14:textId="77777777" w:rsidR="0003707F" w:rsidRPr="000D237F" w:rsidRDefault="0003707F" w:rsidP="0003707F">
      <w:pPr>
        <w:spacing w:after="100" w:afterAutospacing="1"/>
        <w:ind w:left="720" w:hanging="720"/>
        <w:contextualSpacing/>
        <w:jc w:val="both"/>
        <w:rPr>
          <w:rFonts w:ascii="Arial" w:hAnsi="Arial" w:cs="Arial"/>
        </w:rPr>
      </w:pPr>
      <w:r w:rsidRPr="000D237F">
        <w:rPr>
          <w:rFonts w:ascii="Arial" w:hAnsi="Arial" w:cs="Arial"/>
        </w:rPr>
        <w:t xml:space="preserve">University of New England. (2012). The Classroom Environment </w:t>
      </w:r>
      <w:proofErr w:type="gramStart"/>
      <w:r w:rsidRPr="000D237F">
        <w:rPr>
          <w:rFonts w:ascii="Arial" w:hAnsi="Arial" w:cs="Arial"/>
        </w:rPr>
        <w:t>can</w:t>
      </w:r>
      <w:proofErr w:type="gramEnd"/>
      <w:r w:rsidRPr="000D237F">
        <w:rPr>
          <w:rFonts w:ascii="Arial" w:hAnsi="Arial" w:cs="Arial"/>
        </w:rPr>
        <w:t xml:space="preserve"> Largely Affect Student's Productivity and Mood. Retrieved May 3, 2012, from http://education.une.edu/the-classroom-environment-can-largely-affect-students-productivity-and-mood-800609149/</w:t>
      </w:r>
    </w:p>
    <w:p w14:paraId="5F6E32A9" w14:textId="77777777" w:rsidR="0003707F" w:rsidRPr="000D237F" w:rsidRDefault="0003707F" w:rsidP="0003707F">
      <w:pPr>
        <w:spacing w:after="100" w:afterAutospacing="1"/>
        <w:contextualSpacing/>
        <w:jc w:val="both"/>
        <w:rPr>
          <w:rFonts w:ascii="Arial" w:hAnsi="Arial" w:cs="Arial"/>
        </w:rPr>
      </w:pPr>
    </w:p>
    <w:p w14:paraId="219A689E" w14:textId="77777777" w:rsidR="0003707F" w:rsidRPr="000D237F" w:rsidRDefault="0003707F" w:rsidP="0003707F">
      <w:pPr>
        <w:spacing w:after="100" w:afterAutospacing="1"/>
        <w:ind w:left="720" w:hanging="720"/>
        <w:contextualSpacing/>
        <w:jc w:val="both"/>
        <w:rPr>
          <w:rFonts w:ascii="Arial" w:hAnsi="Arial" w:cs="Arial"/>
        </w:rPr>
      </w:pPr>
      <w:r w:rsidRPr="000D237F">
        <w:rPr>
          <w:rFonts w:ascii="Arial" w:hAnsi="Arial" w:cs="Arial"/>
        </w:rPr>
        <w:t xml:space="preserve">Watt. W. (2003). Effective Leadership Education: Developing a Core Curriculum for Leadership Studies. Journal of Leadership Education. Volume 2, Issue 1 - Summer2003   </w:t>
      </w:r>
    </w:p>
    <w:p w14:paraId="3BAC4C77" w14:textId="77777777" w:rsidR="0003707F" w:rsidRPr="000D237F" w:rsidRDefault="0003707F" w:rsidP="0003707F">
      <w:pPr>
        <w:spacing w:after="100" w:afterAutospacing="1"/>
        <w:contextualSpacing/>
        <w:jc w:val="both"/>
        <w:rPr>
          <w:rFonts w:ascii="Arial" w:hAnsi="Arial" w:cs="Arial"/>
        </w:rPr>
      </w:pPr>
    </w:p>
    <w:p w14:paraId="5BFE4D9E" w14:textId="77777777" w:rsidR="0003707F" w:rsidRPr="000D237F" w:rsidRDefault="0003707F" w:rsidP="0003707F">
      <w:pPr>
        <w:spacing w:after="100" w:afterAutospacing="1"/>
        <w:ind w:left="720" w:hanging="720"/>
        <w:contextualSpacing/>
        <w:jc w:val="both"/>
        <w:rPr>
          <w:rFonts w:ascii="Arial" w:hAnsi="Arial" w:cs="Arial"/>
        </w:rPr>
      </w:pPr>
      <w:r w:rsidRPr="000D237F">
        <w:rPr>
          <w:rFonts w:ascii="Arial" w:hAnsi="Arial" w:cs="Arial"/>
        </w:rPr>
        <w:t>Wikianswers.com. (2012). What is the importance of co-curricular activities? Retrieved May 3, 2012, from http://wiki.answers.com/Q/What_is_the_importance_of_co-curricular_activities</w:t>
      </w:r>
    </w:p>
    <w:p w14:paraId="45F47ED0" w14:textId="77777777" w:rsidR="0003707F" w:rsidRPr="000D237F" w:rsidRDefault="0003707F" w:rsidP="0003707F">
      <w:pPr>
        <w:spacing w:after="100" w:afterAutospacing="1"/>
        <w:ind w:left="720" w:hanging="720"/>
        <w:contextualSpacing/>
        <w:jc w:val="both"/>
        <w:rPr>
          <w:rFonts w:ascii="Arial" w:hAnsi="Arial" w:cs="Arial"/>
        </w:rPr>
      </w:pPr>
    </w:p>
    <w:p w14:paraId="4FB1D84A" w14:textId="77777777" w:rsidR="0003707F" w:rsidRPr="000D237F" w:rsidRDefault="0003707F" w:rsidP="0003707F">
      <w:pPr>
        <w:spacing w:after="100" w:afterAutospacing="1"/>
        <w:ind w:left="720" w:hanging="720"/>
        <w:contextualSpacing/>
        <w:jc w:val="both"/>
        <w:rPr>
          <w:rFonts w:ascii="Arial" w:hAnsi="Arial" w:cs="Arial"/>
        </w:rPr>
      </w:pPr>
      <w:r w:rsidRPr="000D237F">
        <w:rPr>
          <w:rFonts w:ascii="Arial" w:hAnsi="Arial" w:cs="Arial"/>
        </w:rPr>
        <w:t>Wikipedia. (2012). Educational Assessment. Retrieved May 5, 2012, from Educational assessment</w:t>
      </w:r>
    </w:p>
    <w:p w14:paraId="74C369D8" w14:textId="77777777" w:rsidR="0003707F" w:rsidRPr="000D237F" w:rsidRDefault="0003707F" w:rsidP="0003707F">
      <w:pPr>
        <w:spacing w:after="100" w:afterAutospacing="1"/>
        <w:ind w:left="720" w:hanging="720"/>
        <w:contextualSpacing/>
        <w:jc w:val="both"/>
        <w:rPr>
          <w:rFonts w:ascii="Arial" w:hAnsi="Arial" w:cs="Arial"/>
        </w:rPr>
      </w:pPr>
    </w:p>
    <w:p w14:paraId="07C070F1" w14:textId="77777777" w:rsidR="0003707F" w:rsidRPr="000D237F" w:rsidRDefault="0003707F" w:rsidP="0003707F">
      <w:pPr>
        <w:spacing w:after="100" w:afterAutospacing="1"/>
        <w:ind w:left="720" w:hanging="720"/>
        <w:contextualSpacing/>
        <w:jc w:val="both"/>
        <w:rPr>
          <w:rFonts w:ascii="Arial" w:hAnsi="Arial" w:cs="Arial"/>
        </w:rPr>
      </w:pPr>
      <w:r w:rsidRPr="000D237F">
        <w:rPr>
          <w:rFonts w:ascii="Arial" w:hAnsi="Arial" w:cs="Arial"/>
        </w:rPr>
        <w:t>Williams, V. &amp; Williams, B. (2005). Continuous Instructional Improvement: Assess Your Way to Success. Retrieved May 3, 2012, from http://editlib.org/noaccess/21213</w:t>
      </w:r>
    </w:p>
    <w:p w14:paraId="7CB98F8F" w14:textId="77777777" w:rsidR="0003707F" w:rsidRDefault="0003707F" w:rsidP="0003707F"/>
    <w:p w14:paraId="3BDFA502" w14:textId="77777777" w:rsidR="00B01FCD" w:rsidRPr="00FB3A86" w:rsidRDefault="00B01FCD" w:rsidP="0003707F">
      <w:pPr>
        <w:pStyle w:val="Body"/>
        <w:spacing w:after="0"/>
        <w:rPr>
          <w:rFonts w:ascii="Arial" w:hAnsi="Arial" w:cs="Arial"/>
          <w:b/>
        </w:rPr>
      </w:pPr>
    </w:p>
    <w:sectPr w:rsidR="00B01FCD" w:rsidRPr="00FB3A86" w:rsidSect="0003707F">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927DD" w14:textId="77777777" w:rsidR="00B45035" w:rsidRDefault="00B45035" w:rsidP="00C37E61">
      <w:r>
        <w:separator/>
      </w:r>
    </w:p>
  </w:endnote>
  <w:endnote w:type="continuationSeparator" w:id="0">
    <w:p w14:paraId="1A791C81" w14:textId="77777777" w:rsidR="00B45035" w:rsidRDefault="00B4503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43DBE" w14:textId="77777777" w:rsidR="00F413CE" w:rsidRDefault="00F413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B3534" w14:textId="77777777" w:rsidR="00F413CE" w:rsidRDefault="00F413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6AD22" w14:textId="77777777" w:rsidR="009E048A" w:rsidRDefault="009E048A">
    <w:pPr>
      <w:pStyle w:val="Footer"/>
      <w:rPr>
        <w:rFonts w:ascii="Arial" w:hAnsi="Arial" w:cs="Arial"/>
        <w:sz w:val="16"/>
      </w:rPr>
    </w:pPr>
  </w:p>
  <w:p w14:paraId="669CEBD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D113017" w14:textId="77777777" w:rsidR="009E048A" w:rsidRDefault="009E048A">
    <w:pPr>
      <w:pStyle w:val="Footer"/>
      <w:rPr>
        <w:rFonts w:ascii="Arial" w:hAnsi="Arial" w:cs="Arial"/>
        <w:sz w:val="16"/>
      </w:rPr>
    </w:pPr>
  </w:p>
  <w:p w14:paraId="076E9BAE" w14:textId="7291B863"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5B59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A5A61" w14:textId="77777777" w:rsidR="00B45035" w:rsidRDefault="00B45035" w:rsidP="00C37E61">
      <w:r>
        <w:separator/>
      </w:r>
    </w:p>
  </w:footnote>
  <w:footnote w:type="continuationSeparator" w:id="0">
    <w:p w14:paraId="5FC5DBB1" w14:textId="77777777" w:rsidR="00B45035" w:rsidRDefault="00B4503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6D1AB" w14:textId="2A993E95" w:rsidR="00F413CE" w:rsidRDefault="008D2CB4">
    <w:pPr>
      <w:pStyle w:val="Header"/>
    </w:pPr>
    <w:r>
      <w:rPr>
        <w:noProof/>
      </w:rPr>
      <w:pict w14:anchorId="6245CB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70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6DC13" w14:textId="3349715C" w:rsidR="00F413CE" w:rsidRDefault="008D2CB4">
    <w:pPr>
      <w:pStyle w:val="Header"/>
    </w:pPr>
    <w:r>
      <w:rPr>
        <w:noProof/>
      </w:rPr>
      <w:pict w14:anchorId="586EF2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70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B485C" w14:textId="16F51A95" w:rsidR="00296529" w:rsidRPr="00296529" w:rsidRDefault="008D2CB4" w:rsidP="00296529">
    <w:pPr>
      <w:ind w:left="2160"/>
      <w:jc w:val="center"/>
      <w:rPr>
        <w:rFonts w:ascii="Times New Roman" w:eastAsia="Calibri" w:hAnsi="Times New Roman"/>
        <w:i/>
        <w:sz w:val="18"/>
        <w:szCs w:val="22"/>
      </w:rPr>
    </w:pPr>
    <w:r>
      <w:rPr>
        <w:noProof/>
      </w:rPr>
      <w:pict w14:anchorId="315EA5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704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CA3DAB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509C05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225D0F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FCE15A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022836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7182CC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81D35" w14:textId="001C3C85" w:rsidR="00F413CE" w:rsidRDefault="008D2CB4">
    <w:pPr>
      <w:pStyle w:val="Header"/>
    </w:pPr>
    <w:r>
      <w:rPr>
        <w:noProof/>
      </w:rPr>
      <w:pict w14:anchorId="50C712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704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C8DEB" w14:textId="7B334080" w:rsidR="00F413CE" w:rsidRDefault="008D2CB4">
    <w:pPr>
      <w:pStyle w:val="Header"/>
    </w:pPr>
    <w:r>
      <w:rPr>
        <w:noProof/>
      </w:rPr>
      <w:pict w14:anchorId="5A654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704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D755B" w14:textId="318EAACB" w:rsidR="00F413CE" w:rsidRDefault="008D2CB4">
    <w:pPr>
      <w:pStyle w:val="Header"/>
    </w:pPr>
    <w:r>
      <w:rPr>
        <w:noProof/>
      </w:rPr>
      <w:pict w14:anchorId="4EE49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704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A1NTEFUUbm5oamSjpKwanFxZn5eSAFRrUAMI+ZZSwAAAA="/>
  </w:docVars>
  <w:rsids>
    <w:rsidRoot w:val="00AA6219"/>
    <w:rsid w:val="00000F8F"/>
    <w:rsid w:val="00020049"/>
    <w:rsid w:val="00020B1A"/>
    <w:rsid w:val="00030174"/>
    <w:rsid w:val="0003707F"/>
    <w:rsid w:val="00041CE2"/>
    <w:rsid w:val="0004579C"/>
    <w:rsid w:val="00072F21"/>
    <w:rsid w:val="00081267"/>
    <w:rsid w:val="0009083E"/>
    <w:rsid w:val="00091503"/>
    <w:rsid w:val="000A47FA"/>
    <w:rsid w:val="000A65D3"/>
    <w:rsid w:val="000B1E33"/>
    <w:rsid w:val="000D689F"/>
    <w:rsid w:val="000E24F8"/>
    <w:rsid w:val="000E7B7B"/>
    <w:rsid w:val="000E7D62"/>
    <w:rsid w:val="000F54D8"/>
    <w:rsid w:val="00103357"/>
    <w:rsid w:val="00103F8C"/>
    <w:rsid w:val="00111354"/>
    <w:rsid w:val="001159FC"/>
    <w:rsid w:val="001203B6"/>
    <w:rsid w:val="001205C9"/>
    <w:rsid w:val="00123C9F"/>
    <w:rsid w:val="00126190"/>
    <w:rsid w:val="00126CB3"/>
    <w:rsid w:val="00130F17"/>
    <w:rsid w:val="001320BF"/>
    <w:rsid w:val="00133891"/>
    <w:rsid w:val="00134619"/>
    <w:rsid w:val="00143A84"/>
    <w:rsid w:val="00146A54"/>
    <w:rsid w:val="00146D26"/>
    <w:rsid w:val="001617C4"/>
    <w:rsid w:val="00163BC4"/>
    <w:rsid w:val="00177E28"/>
    <w:rsid w:val="001823BE"/>
    <w:rsid w:val="001841D9"/>
    <w:rsid w:val="001861B9"/>
    <w:rsid w:val="00191062"/>
    <w:rsid w:val="001915C3"/>
    <w:rsid w:val="00192B72"/>
    <w:rsid w:val="0019303E"/>
    <w:rsid w:val="001A0CDD"/>
    <w:rsid w:val="001A29D8"/>
    <w:rsid w:val="001A5CAA"/>
    <w:rsid w:val="001B0427"/>
    <w:rsid w:val="001B3359"/>
    <w:rsid w:val="001D11CE"/>
    <w:rsid w:val="001D3A51"/>
    <w:rsid w:val="001E10D2"/>
    <w:rsid w:val="001E25B4"/>
    <w:rsid w:val="001E4034"/>
    <w:rsid w:val="001E44FE"/>
    <w:rsid w:val="001F42D9"/>
    <w:rsid w:val="00200595"/>
    <w:rsid w:val="00201C42"/>
    <w:rsid w:val="00202BBB"/>
    <w:rsid w:val="00204835"/>
    <w:rsid w:val="00206022"/>
    <w:rsid w:val="00211511"/>
    <w:rsid w:val="002140CD"/>
    <w:rsid w:val="00231920"/>
    <w:rsid w:val="0023195C"/>
    <w:rsid w:val="0024282C"/>
    <w:rsid w:val="002460DC"/>
    <w:rsid w:val="00250985"/>
    <w:rsid w:val="002556F6"/>
    <w:rsid w:val="00256D1A"/>
    <w:rsid w:val="00260522"/>
    <w:rsid w:val="00264561"/>
    <w:rsid w:val="00282615"/>
    <w:rsid w:val="00283105"/>
    <w:rsid w:val="00284C4C"/>
    <w:rsid w:val="00287E68"/>
    <w:rsid w:val="002963EC"/>
    <w:rsid w:val="00296529"/>
    <w:rsid w:val="002B27FB"/>
    <w:rsid w:val="002B685A"/>
    <w:rsid w:val="002B6A8D"/>
    <w:rsid w:val="002C57D2"/>
    <w:rsid w:val="002D40CB"/>
    <w:rsid w:val="002E0D56"/>
    <w:rsid w:val="003066F7"/>
    <w:rsid w:val="00315186"/>
    <w:rsid w:val="00322F82"/>
    <w:rsid w:val="00325C99"/>
    <w:rsid w:val="00330DE9"/>
    <w:rsid w:val="0033343E"/>
    <w:rsid w:val="00343495"/>
    <w:rsid w:val="003512C2"/>
    <w:rsid w:val="00353976"/>
    <w:rsid w:val="003563FE"/>
    <w:rsid w:val="003602A2"/>
    <w:rsid w:val="003608A4"/>
    <w:rsid w:val="00371C35"/>
    <w:rsid w:val="00371FB6"/>
    <w:rsid w:val="003763C1"/>
    <w:rsid w:val="00376BBE"/>
    <w:rsid w:val="003772BE"/>
    <w:rsid w:val="00377B71"/>
    <w:rsid w:val="0038721E"/>
    <w:rsid w:val="00387C85"/>
    <w:rsid w:val="0039224F"/>
    <w:rsid w:val="00395CC0"/>
    <w:rsid w:val="003A22A8"/>
    <w:rsid w:val="003A238E"/>
    <w:rsid w:val="003A43A4"/>
    <w:rsid w:val="003A7E18"/>
    <w:rsid w:val="003C473A"/>
    <w:rsid w:val="003C4C86"/>
    <w:rsid w:val="003C6258"/>
    <w:rsid w:val="003E1874"/>
    <w:rsid w:val="003E2904"/>
    <w:rsid w:val="003E56E4"/>
    <w:rsid w:val="003E5AD0"/>
    <w:rsid w:val="003E69EE"/>
    <w:rsid w:val="003F0E6F"/>
    <w:rsid w:val="003F35CA"/>
    <w:rsid w:val="003F5947"/>
    <w:rsid w:val="004001BA"/>
    <w:rsid w:val="00401927"/>
    <w:rsid w:val="0040781E"/>
    <w:rsid w:val="0041027F"/>
    <w:rsid w:val="00412475"/>
    <w:rsid w:val="00423789"/>
    <w:rsid w:val="004326CD"/>
    <w:rsid w:val="00434E1D"/>
    <w:rsid w:val="00440F43"/>
    <w:rsid w:val="00441B6F"/>
    <w:rsid w:val="004423F7"/>
    <w:rsid w:val="00446221"/>
    <w:rsid w:val="00450E62"/>
    <w:rsid w:val="004539DB"/>
    <w:rsid w:val="004645A4"/>
    <w:rsid w:val="00471A80"/>
    <w:rsid w:val="004729DA"/>
    <w:rsid w:val="004824AD"/>
    <w:rsid w:val="0048746D"/>
    <w:rsid w:val="00493FC0"/>
    <w:rsid w:val="0049425D"/>
    <w:rsid w:val="004A529F"/>
    <w:rsid w:val="004D305E"/>
    <w:rsid w:val="004D4277"/>
    <w:rsid w:val="00502516"/>
    <w:rsid w:val="005041AB"/>
    <w:rsid w:val="00505F06"/>
    <w:rsid w:val="00506828"/>
    <w:rsid w:val="00511E69"/>
    <w:rsid w:val="0052054B"/>
    <w:rsid w:val="0053056E"/>
    <w:rsid w:val="0054485C"/>
    <w:rsid w:val="00554C4A"/>
    <w:rsid w:val="00554FDA"/>
    <w:rsid w:val="00557708"/>
    <w:rsid w:val="00563275"/>
    <w:rsid w:val="00576E7F"/>
    <w:rsid w:val="0058168A"/>
    <w:rsid w:val="005B5129"/>
    <w:rsid w:val="005C3C05"/>
    <w:rsid w:val="005C784C"/>
    <w:rsid w:val="005D0C1B"/>
    <w:rsid w:val="005D17F6"/>
    <w:rsid w:val="005E5539"/>
    <w:rsid w:val="005E61CF"/>
    <w:rsid w:val="006016D6"/>
    <w:rsid w:val="00602BF5"/>
    <w:rsid w:val="00617FDD"/>
    <w:rsid w:val="00620869"/>
    <w:rsid w:val="0063201F"/>
    <w:rsid w:val="00633614"/>
    <w:rsid w:val="00633F68"/>
    <w:rsid w:val="00636EB2"/>
    <w:rsid w:val="006375B8"/>
    <w:rsid w:val="00643418"/>
    <w:rsid w:val="006501A0"/>
    <w:rsid w:val="006641D1"/>
    <w:rsid w:val="0066510A"/>
    <w:rsid w:val="00665705"/>
    <w:rsid w:val="00673F9F"/>
    <w:rsid w:val="00676615"/>
    <w:rsid w:val="00681982"/>
    <w:rsid w:val="00686953"/>
    <w:rsid w:val="00687DEA"/>
    <w:rsid w:val="00687E67"/>
    <w:rsid w:val="006940BA"/>
    <w:rsid w:val="006967F7"/>
    <w:rsid w:val="006A1525"/>
    <w:rsid w:val="006A250C"/>
    <w:rsid w:val="006B21D3"/>
    <w:rsid w:val="006B3F1B"/>
    <w:rsid w:val="006B4A9F"/>
    <w:rsid w:val="006B57D0"/>
    <w:rsid w:val="006C1827"/>
    <w:rsid w:val="006D018E"/>
    <w:rsid w:val="006D30FF"/>
    <w:rsid w:val="006D61BB"/>
    <w:rsid w:val="006D6940"/>
    <w:rsid w:val="006F11EC"/>
    <w:rsid w:val="006F65F9"/>
    <w:rsid w:val="0070082C"/>
    <w:rsid w:val="00705DD2"/>
    <w:rsid w:val="00707F21"/>
    <w:rsid w:val="0071145E"/>
    <w:rsid w:val="00711E30"/>
    <w:rsid w:val="00715B80"/>
    <w:rsid w:val="00721D4A"/>
    <w:rsid w:val="0072640D"/>
    <w:rsid w:val="0073152D"/>
    <w:rsid w:val="007337A4"/>
    <w:rsid w:val="00734C22"/>
    <w:rsid w:val="00735E0C"/>
    <w:rsid w:val="007369E6"/>
    <w:rsid w:val="00746E59"/>
    <w:rsid w:val="00754C9A"/>
    <w:rsid w:val="0075599A"/>
    <w:rsid w:val="00761D52"/>
    <w:rsid w:val="00775EBF"/>
    <w:rsid w:val="0077749E"/>
    <w:rsid w:val="00780453"/>
    <w:rsid w:val="0078496B"/>
    <w:rsid w:val="00787C2F"/>
    <w:rsid w:val="00790ADA"/>
    <w:rsid w:val="0079493D"/>
    <w:rsid w:val="007A23D3"/>
    <w:rsid w:val="007A62ED"/>
    <w:rsid w:val="007B39C7"/>
    <w:rsid w:val="007B618F"/>
    <w:rsid w:val="007C7E95"/>
    <w:rsid w:val="007D2288"/>
    <w:rsid w:val="007E088F"/>
    <w:rsid w:val="007E42AE"/>
    <w:rsid w:val="007F7B32"/>
    <w:rsid w:val="008022A9"/>
    <w:rsid w:val="00803192"/>
    <w:rsid w:val="00804BC2"/>
    <w:rsid w:val="008100FE"/>
    <w:rsid w:val="008140BA"/>
    <w:rsid w:val="008142E0"/>
    <w:rsid w:val="0081431A"/>
    <w:rsid w:val="0083216F"/>
    <w:rsid w:val="0083470E"/>
    <w:rsid w:val="0083532B"/>
    <w:rsid w:val="00857BF9"/>
    <w:rsid w:val="00860000"/>
    <w:rsid w:val="00860290"/>
    <w:rsid w:val="00863BD3"/>
    <w:rsid w:val="008641ED"/>
    <w:rsid w:val="00866D66"/>
    <w:rsid w:val="008671C6"/>
    <w:rsid w:val="00875803"/>
    <w:rsid w:val="008820DC"/>
    <w:rsid w:val="00896E35"/>
    <w:rsid w:val="008B459E"/>
    <w:rsid w:val="008D2CB4"/>
    <w:rsid w:val="008E13AE"/>
    <w:rsid w:val="008E1506"/>
    <w:rsid w:val="008E710C"/>
    <w:rsid w:val="008F69D6"/>
    <w:rsid w:val="00902823"/>
    <w:rsid w:val="00907D6C"/>
    <w:rsid w:val="00915CA6"/>
    <w:rsid w:val="00916CA9"/>
    <w:rsid w:val="009237D5"/>
    <w:rsid w:val="00927834"/>
    <w:rsid w:val="00931CDC"/>
    <w:rsid w:val="00942313"/>
    <w:rsid w:val="0094498B"/>
    <w:rsid w:val="00946ABD"/>
    <w:rsid w:val="009500A6"/>
    <w:rsid w:val="00957C18"/>
    <w:rsid w:val="00957C86"/>
    <w:rsid w:val="009659BA"/>
    <w:rsid w:val="00967F3D"/>
    <w:rsid w:val="00980B34"/>
    <w:rsid w:val="00983040"/>
    <w:rsid w:val="009A70EC"/>
    <w:rsid w:val="009B3FB9"/>
    <w:rsid w:val="009C2465"/>
    <w:rsid w:val="009D0CBB"/>
    <w:rsid w:val="009D35A0"/>
    <w:rsid w:val="009D7EB7"/>
    <w:rsid w:val="009E048A"/>
    <w:rsid w:val="009E08E9"/>
    <w:rsid w:val="009E0D4D"/>
    <w:rsid w:val="009E3DB9"/>
    <w:rsid w:val="009E5C65"/>
    <w:rsid w:val="009E656E"/>
    <w:rsid w:val="009E6E35"/>
    <w:rsid w:val="009F0EDA"/>
    <w:rsid w:val="009F4079"/>
    <w:rsid w:val="00A03B96"/>
    <w:rsid w:val="00A05B19"/>
    <w:rsid w:val="00A06EC6"/>
    <w:rsid w:val="00A1134E"/>
    <w:rsid w:val="00A15EF4"/>
    <w:rsid w:val="00A164C4"/>
    <w:rsid w:val="00A1672D"/>
    <w:rsid w:val="00A1746B"/>
    <w:rsid w:val="00A20CBD"/>
    <w:rsid w:val="00A24E7E"/>
    <w:rsid w:val="00A258C3"/>
    <w:rsid w:val="00A32A7D"/>
    <w:rsid w:val="00A347C0"/>
    <w:rsid w:val="00A51431"/>
    <w:rsid w:val="00A539AD"/>
    <w:rsid w:val="00A66A45"/>
    <w:rsid w:val="00A764C4"/>
    <w:rsid w:val="00A94063"/>
    <w:rsid w:val="00AA6219"/>
    <w:rsid w:val="00AA6843"/>
    <w:rsid w:val="00AA74E0"/>
    <w:rsid w:val="00AB703F"/>
    <w:rsid w:val="00AC6BB8"/>
    <w:rsid w:val="00AD1340"/>
    <w:rsid w:val="00AD3A26"/>
    <w:rsid w:val="00AE008F"/>
    <w:rsid w:val="00AF0C62"/>
    <w:rsid w:val="00AF3DCB"/>
    <w:rsid w:val="00AF461F"/>
    <w:rsid w:val="00AF78C3"/>
    <w:rsid w:val="00B01DFA"/>
    <w:rsid w:val="00B01FCD"/>
    <w:rsid w:val="00B1776C"/>
    <w:rsid w:val="00B317CC"/>
    <w:rsid w:val="00B33209"/>
    <w:rsid w:val="00B45035"/>
    <w:rsid w:val="00B52583"/>
    <w:rsid w:val="00B52896"/>
    <w:rsid w:val="00B772EE"/>
    <w:rsid w:val="00B95236"/>
    <w:rsid w:val="00B96BD9"/>
    <w:rsid w:val="00BA1B01"/>
    <w:rsid w:val="00BA2641"/>
    <w:rsid w:val="00BB37AA"/>
    <w:rsid w:val="00BB77F3"/>
    <w:rsid w:val="00BC53A0"/>
    <w:rsid w:val="00BE0946"/>
    <w:rsid w:val="00BE1CC4"/>
    <w:rsid w:val="00BE62AD"/>
    <w:rsid w:val="00BE719B"/>
    <w:rsid w:val="00BF121F"/>
    <w:rsid w:val="00BF1F80"/>
    <w:rsid w:val="00C11FE4"/>
    <w:rsid w:val="00C15048"/>
    <w:rsid w:val="00C163D4"/>
    <w:rsid w:val="00C166EF"/>
    <w:rsid w:val="00C17EB0"/>
    <w:rsid w:val="00C265DF"/>
    <w:rsid w:val="00C27F5F"/>
    <w:rsid w:val="00C30A0F"/>
    <w:rsid w:val="00C37E61"/>
    <w:rsid w:val="00C403B5"/>
    <w:rsid w:val="00C4321D"/>
    <w:rsid w:val="00C44B16"/>
    <w:rsid w:val="00C504D5"/>
    <w:rsid w:val="00C70D15"/>
    <w:rsid w:val="00C70F1B"/>
    <w:rsid w:val="00C71A47"/>
    <w:rsid w:val="00C7464C"/>
    <w:rsid w:val="00C85588"/>
    <w:rsid w:val="00C97C32"/>
    <w:rsid w:val="00CB3187"/>
    <w:rsid w:val="00CD6755"/>
    <w:rsid w:val="00CD6856"/>
    <w:rsid w:val="00CE0089"/>
    <w:rsid w:val="00CE793C"/>
    <w:rsid w:val="00CF193C"/>
    <w:rsid w:val="00D066DA"/>
    <w:rsid w:val="00D173F1"/>
    <w:rsid w:val="00D350D9"/>
    <w:rsid w:val="00D52644"/>
    <w:rsid w:val="00D74CB0"/>
    <w:rsid w:val="00D8295D"/>
    <w:rsid w:val="00DB2CB3"/>
    <w:rsid w:val="00DB75EE"/>
    <w:rsid w:val="00DC2A65"/>
    <w:rsid w:val="00DD7461"/>
    <w:rsid w:val="00DE15F0"/>
    <w:rsid w:val="00DE5663"/>
    <w:rsid w:val="00DE78AA"/>
    <w:rsid w:val="00DE7CC4"/>
    <w:rsid w:val="00DF56B9"/>
    <w:rsid w:val="00E053D0"/>
    <w:rsid w:val="00E15994"/>
    <w:rsid w:val="00E23145"/>
    <w:rsid w:val="00E307A0"/>
    <w:rsid w:val="00E3114E"/>
    <w:rsid w:val="00E31A70"/>
    <w:rsid w:val="00E35B02"/>
    <w:rsid w:val="00E4213B"/>
    <w:rsid w:val="00E66496"/>
    <w:rsid w:val="00E66B35"/>
    <w:rsid w:val="00E66E10"/>
    <w:rsid w:val="00E72037"/>
    <w:rsid w:val="00E769F6"/>
    <w:rsid w:val="00E8407C"/>
    <w:rsid w:val="00E84F3C"/>
    <w:rsid w:val="00E86676"/>
    <w:rsid w:val="00E96912"/>
    <w:rsid w:val="00EA012C"/>
    <w:rsid w:val="00EA2D0B"/>
    <w:rsid w:val="00EA72ED"/>
    <w:rsid w:val="00EB485F"/>
    <w:rsid w:val="00EB75C8"/>
    <w:rsid w:val="00EB77F5"/>
    <w:rsid w:val="00EC6A55"/>
    <w:rsid w:val="00ED0288"/>
    <w:rsid w:val="00EE07C4"/>
    <w:rsid w:val="00EE52CB"/>
    <w:rsid w:val="00EF581D"/>
    <w:rsid w:val="00EF7A6B"/>
    <w:rsid w:val="00EF7FD8"/>
    <w:rsid w:val="00F03A24"/>
    <w:rsid w:val="00F058B6"/>
    <w:rsid w:val="00F06F59"/>
    <w:rsid w:val="00F11E7A"/>
    <w:rsid w:val="00F13257"/>
    <w:rsid w:val="00F17988"/>
    <w:rsid w:val="00F20186"/>
    <w:rsid w:val="00F34E4A"/>
    <w:rsid w:val="00F35DF7"/>
    <w:rsid w:val="00F413CE"/>
    <w:rsid w:val="00F469F0"/>
    <w:rsid w:val="00F46B55"/>
    <w:rsid w:val="00F53273"/>
    <w:rsid w:val="00F566BB"/>
    <w:rsid w:val="00F71B29"/>
    <w:rsid w:val="00F755E4"/>
    <w:rsid w:val="00F77D02"/>
    <w:rsid w:val="00F84CA9"/>
    <w:rsid w:val="00F861F9"/>
    <w:rsid w:val="00FB3A86"/>
    <w:rsid w:val="00FB71C9"/>
    <w:rsid w:val="00FD26CC"/>
    <w:rsid w:val="00FD36C8"/>
    <w:rsid w:val="00FD69A3"/>
    <w:rsid w:val="00FE1292"/>
    <w:rsid w:val="00FF6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358461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511E6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PageNumber">
    <w:name w:val="page number"/>
    <w:basedOn w:val="DefaultParagraphFont"/>
    <w:rsid w:val="00D066DA"/>
  </w:style>
  <w:style w:type="character" w:customStyle="1" w:styleId="HeaderChar">
    <w:name w:val="Header Char"/>
    <w:link w:val="Header"/>
    <w:uiPriority w:val="99"/>
    <w:rsid w:val="0079493D"/>
    <w:rPr>
      <w:rFonts w:ascii="Helvetica" w:hAnsi="Helvetica"/>
    </w:rPr>
  </w:style>
  <w:style w:type="character" w:customStyle="1" w:styleId="Heading3Char">
    <w:name w:val="Heading 3 Char"/>
    <w:basedOn w:val="DefaultParagraphFont"/>
    <w:link w:val="Heading3"/>
    <w:semiHidden/>
    <w:rsid w:val="00511E69"/>
    <w:rPr>
      <w:rFonts w:asciiTheme="majorHAnsi" w:eastAsiaTheme="majorEastAsia" w:hAnsiTheme="majorHAnsi" w:cstheme="majorBidi"/>
      <w:color w:val="243F60" w:themeColor="accent1" w:themeShade="7F"/>
      <w:sz w:val="24"/>
      <w:szCs w:val="24"/>
    </w:rPr>
  </w:style>
  <w:style w:type="character" w:customStyle="1" w:styleId="FooterChar">
    <w:name w:val="Footer Char"/>
    <w:link w:val="Footer"/>
    <w:uiPriority w:val="99"/>
    <w:rsid w:val="001841D9"/>
    <w:rPr>
      <w:rFonts w:ascii="Helvetica" w:hAnsi="Helvetica"/>
    </w:rPr>
  </w:style>
  <w:style w:type="paragraph" w:styleId="NormalWeb">
    <w:name w:val="Normal (Web)"/>
    <w:basedOn w:val="Normal"/>
    <w:unhideWhenUsed/>
    <w:rsid w:val="001841D9"/>
    <w:pPr>
      <w:spacing w:before="100" w:beforeAutospacing="1" w:after="100" w:afterAutospacing="1"/>
      <w:jc w:val="both"/>
    </w:pPr>
    <w:rPr>
      <w:rFonts w:ascii="Times New Roman" w:hAnsi="Times New Roman"/>
      <w:color w:val="000000"/>
      <w:sz w:val="24"/>
      <w:szCs w:val="24"/>
    </w:rPr>
  </w:style>
  <w:style w:type="table" w:styleId="TableGridLight">
    <w:name w:val="Grid Table Light"/>
    <w:basedOn w:val="TableNormal"/>
    <w:uiPriority w:val="40"/>
    <w:rsid w:val="00A66A4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907D6C"/>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6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3C637-A5B3-4081-9B8A-E4D7AFE44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502</TotalTime>
  <Pages>20</Pages>
  <Words>7781</Words>
  <Characters>44352</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52029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221</cp:revision>
  <cp:lastPrinted>1999-07-06T11:00:00Z</cp:lastPrinted>
  <dcterms:created xsi:type="dcterms:W3CDTF">2014-10-25T14:34:00Z</dcterms:created>
  <dcterms:modified xsi:type="dcterms:W3CDTF">2026-03-28T12:44:00Z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14d0ca6f-e8c8-45e8-bb64-3535f4fa0788</vt:lpwstr>
  </property>
</Properties>
</file>