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34E0" w14:textId="01F040A5" w:rsidR="00754C9A" w:rsidRDefault="000F1C3B" w:rsidP="00441B6F">
      <w:pPr>
        <w:pStyle w:val="Title"/>
        <w:spacing w:after="0"/>
        <w:jc w:val="both"/>
        <w:rPr>
          <w:rFonts w:ascii="Arial" w:hAnsi="Arial" w:cs="Arial"/>
        </w:rPr>
      </w:pPr>
      <w:r w:rsidRPr="000F1C3B">
        <w:rPr>
          <w:rFonts w:ascii="Arial" w:hAnsi="Arial" w:cs="Arial"/>
        </w:rPr>
        <w:t>Original Research Article</w:t>
      </w:r>
    </w:p>
    <w:p w14:paraId="1C9192E8" w14:textId="77777777" w:rsidR="000F1C3B" w:rsidRDefault="000F1C3B" w:rsidP="00441B6F">
      <w:pPr>
        <w:pStyle w:val="Title"/>
        <w:spacing w:after="0"/>
        <w:jc w:val="both"/>
        <w:rPr>
          <w:rFonts w:ascii="Arial" w:hAnsi="Arial" w:cs="Arial"/>
        </w:rPr>
      </w:pPr>
    </w:p>
    <w:p w14:paraId="40E23C8F" w14:textId="33258F4D" w:rsidR="00163BC4" w:rsidRPr="009541BE" w:rsidRDefault="009541BE" w:rsidP="00317E93">
      <w:pPr>
        <w:pStyle w:val="Author"/>
        <w:spacing w:line="240" w:lineRule="auto"/>
        <w:rPr>
          <w:rFonts w:ascii="Arial" w:hAnsi="Arial" w:cs="Arial"/>
          <w:bCs/>
          <w:iCs/>
          <w:kern w:val="28"/>
          <w:sz w:val="36"/>
        </w:rPr>
      </w:pPr>
      <w:r w:rsidRPr="009541BE">
        <w:rPr>
          <w:rFonts w:ascii="Arial" w:hAnsi="Arial" w:cs="Arial"/>
          <w:bCs/>
          <w:sz w:val="36"/>
          <w:szCs w:val="36"/>
        </w:rPr>
        <w:t>Functional Edible Coating from Banana Peel Starch (</w:t>
      </w:r>
      <w:r w:rsidRPr="009541BE">
        <w:rPr>
          <w:rFonts w:ascii="Arial" w:hAnsi="Arial" w:cs="Arial"/>
          <w:bCs/>
          <w:i/>
          <w:iCs/>
          <w:sz w:val="36"/>
          <w:szCs w:val="36"/>
        </w:rPr>
        <w:t xml:space="preserve">Musa </w:t>
      </w:r>
      <w:proofErr w:type="spellStart"/>
      <w:r w:rsidRPr="009541BE">
        <w:rPr>
          <w:rFonts w:ascii="Arial" w:hAnsi="Arial" w:cs="Arial"/>
          <w:bCs/>
          <w:i/>
          <w:iCs/>
          <w:sz w:val="36"/>
          <w:szCs w:val="36"/>
        </w:rPr>
        <w:t>sapientum</w:t>
      </w:r>
      <w:proofErr w:type="spellEnd"/>
      <w:r w:rsidRPr="009541BE">
        <w:rPr>
          <w:rFonts w:ascii="Arial" w:hAnsi="Arial" w:cs="Arial"/>
          <w:bCs/>
          <w:i/>
          <w:iCs/>
          <w:sz w:val="36"/>
          <w:szCs w:val="36"/>
        </w:rPr>
        <w:t xml:space="preserve"> </w:t>
      </w:r>
      <w:r w:rsidRPr="009541BE">
        <w:rPr>
          <w:rFonts w:ascii="Arial" w:hAnsi="Arial" w:cs="Arial"/>
          <w:bCs/>
          <w:sz w:val="36"/>
          <w:szCs w:val="36"/>
        </w:rPr>
        <w:t xml:space="preserve">L.) and </w:t>
      </w:r>
      <w:proofErr w:type="spellStart"/>
      <w:r w:rsidRPr="009541BE">
        <w:rPr>
          <w:rFonts w:ascii="Arial" w:hAnsi="Arial" w:cs="Arial"/>
          <w:bCs/>
          <w:sz w:val="36"/>
          <w:szCs w:val="36"/>
        </w:rPr>
        <w:t>Vannamei</w:t>
      </w:r>
      <w:proofErr w:type="spellEnd"/>
      <w:r w:rsidRPr="009541BE">
        <w:rPr>
          <w:rFonts w:ascii="Arial" w:hAnsi="Arial" w:cs="Arial"/>
          <w:bCs/>
          <w:sz w:val="36"/>
          <w:szCs w:val="36"/>
        </w:rPr>
        <w:t xml:space="preserve"> Shrimp Shell Chitosan for Quality Maintenance of Tomato</w:t>
      </w:r>
    </w:p>
    <w:p w14:paraId="423A02DB" w14:textId="77777777" w:rsidR="00A258C3" w:rsidRPr="00790ADA" w:rsidRDefault="00A258C3" w:rsidP="00441B6F">
      <w:pPr>
        <w:pStyle w:val="Author"/>
        <w:spacing w:line="240" w:lineRule="auto"/>
        <w:jc w:val="both"/>
        <w:rPr>
          <w:rFonts w:ascii="Arial" w:hAnsi="Arial" w:cs="Arial"/>
          <w:sz w:val="36"/>
        </w:rPr>
      </w:pPr>
    </w:p>
    <w:p w14:paraId="2FF87A5B" w14:textId="2287873B" w:rsidR="002C57D2" w:rsidRDefault="002C57D2" w:rsidP="00441B6F">
      <w:pPr>
        <w:pStyle w:val="Affiliation"/>
        <w:spacing w:after="0" w:line="240" w:lineRule="auto"/>
        <w:jc w:val="both"/>
        <w:rPr>
          <w:rFonts w:ascii="Arial" w:hAnsi="Arial" w:cs="Arial"/>
        </w:rPr>
      </w:pPr>
    </w:p>
    <w:p w14:paraId="445BA44C" w14:textId="0ABAC47D" w:rsidR="00776568" w:rsidRDefault="00776568" w:rsidP="00441B6F">
      <w:pPr>
        <w:pStyle w:val="Affiliation"/>
        <w:spacing w:after="0" w:line="240" w:lineRule="auto"/>
        <w:jc w:val="both"/>
        <w:rPr>
          <w:rFonts w:ascii="Arial" w:hAnsi="Arial" w:cs="Arial"/>
        </w:rPr>
      </w:pPr>
    </w:p>
    <w:p w14:paraId="3A10B0D3" w14:textId="2D5C5815" w:rsidR="00776568" w:rsidRDefault="00776568" w:rsidP="00441B6F">
      <w:pPr>
        <w:pStyle w:val="Affiliation"/>
        <w:spacing w:after="0" w:line="240" w:lineRule="auto"/>
        <w:jc w:val="both"/>
        <w:rPr>
          <w:rFonts w:ascii="Arial" w:hAnsi="Arial" w:cs="Arial"/>
        </w:rPr>
      </w:pPr>
    </w:p>
    <w:p w14:paraId="4AABF7C4" w14:textId="424D07C0" w:rsidR="00776568" w:rsidRDefault="00776568" w:rsidP="00441B6F">
      <w:pPr>
        <w:pStyle w:val="Affiliation"/>
        <w:spacing w:after="0" w:line="240" w:lineRule="auto"/>
        <w:jc w:val="both"/>
        <w:rPr>
          <w:rFonts w:ascii="Arial" w:hAnsi="Arial" w:cs="Arial"/>
        </w:rPr>
      </w:pPr>
    </w:p>
    <w:p w14:paraId="202F19A8" w14:textId="77777777" w:rsidR="00776568" w:rsidRPr="00FB3A86" w:rsidRDefault="00776568" w:rsidP="00441B6F">
      <w:pPr>
        <w:pStyle w:val="Affiliation"/>
        <w:spacing w:after="0" w:line="240" w:lineRule="auto"/>
        <w:jc w:val="both"/>
        <w:rPr>
          <w:rFonts w:ascii="Arial" w:hAnsi="Arial" w:cs="Arial"/>
        </w:rPr>
      </w:pPr>
    </w:p>
    <w:p w14:paraId="6A7AC84D" w14:textId="4CC13B61" w:rsidR="00B01FCD" w:rsidRPr="00FB3A86" w:rsidRDefault="009541BE" w:rsidP="00441B6F">
      <w:pPr>
        <w:pStyle w:val="Copyright"/>
        <w:spacing w:after="0" w:line="240" w:lineRule="auto"/>
        <w:jc w:val="both"/>
        <w:rPr>
          <w:rFonts w:ascii="Arial" w:hAnsi="Arial" w:cs="Arial"/>
        </w:rPr>
        <w:sectPr w:rsidR="00B01FCD" w:rsidRPr="00FB3A86" w:rsidSect="00C623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9F77A8" wp14:editId="41F0C4F8">
                <wp:extent cx="5303520" cy="635"/>
                <wp:effectExtent l="17145" t="9525" r="13335" b="9525"/>
                <wp:docPr id="21328067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371B5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632A9C" w14:textId="06FD8038" w:rsidR="00B01FCD" w:rsidRDefault="00B01FCD" w:rsidP="00441B6F">
      <w:pPr>
        <w:pStyle w:val="AbstHead"/>
        <w:spacing w:after="0"/>
        <w:jc w:val="both"/>
        <w:rPr>
          <w:rFonts w:ascii="Arial" w:hAnsi="Arial" w:cs="Arial"/>
        </w:rPr>
      </w:pPr>
      <w:r w:rsidRPr="00FB3A86">
        <w:rPr>
          <w:rFonts w:ascii="Arial" w:hAnsi="Arial" w:cs="Arial"/>
        </w:rPr>
        <w:t>ABSTRACT</w:t>
      </w:r>
    </w:p>
    <w:p w14:paraId="0E6667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1E94C9" w14:textId="77777777" w:rsidTr="001E44FE">
        <w:tc>
          <w:tcPr>
            <w:tcW w:w="9576" w:type="dxa"/>
            <w:shd w:val="clear" w:color="auto" w:fill="F2F2F2"/>
          </w:tcPr>
          <w:p w14:paraId="573B2A1E" w14:textId="4A7E4B18" w:rsidR="00636EB2" w:rsidRDefault="00B26EC2" w:rsidP="00441B6F">
            <w:pPr>
              <w:pStyle w:val="Body"/>
              <w:spacing w:after="0"/>
              <w:rPr>
                <w:rFonts w:ascii="Arial" w:eastAsia="Calibri" w:hAnsi="Arial" w:cs="Arial"/>
                <w:szCs w:val="22"/>
              </w:rPr>
            </w:pPr>
            <w:r w:rsidRPr="00B26EC2">
              <w:rPr>
                <w:rFonts w:ascii="Arial" w:eastAsia="Calibri" w:hAnsi="Arial" w:cs="Arial"/>
                <w:b/>
                <w:szCs w:val="22"/>
              </w:rPr>
              <w:t>The quality of fresh tomatoes (</w:t>
            </w:r>
            <w:r w:rsidRPr="00124E4B">
              <w:rPr>
                <w:rFonts w:ascii="Arial" w:eastAsia="Calibri" w:hAnsi="Arial" w:cs="Arial"/>
                <w:b/>
                <w:i/>
                <w:iCs/>
                <w:szCs w:val="22"/>
              </w:rPr>
              <w:t xml:space="preserve">Solanum </w:t>
            </w:r>
            <w:proofErr w:type="spellStart"/>
            <w:r w:rsidRPr="00124E4B">
              <w:rPr>
                <w:rFonts w:ascii="Arial" w:eastAsia="Calibri" w:hAnsi="Arial" w:cs="Arial"/>
                <w:b/>
                <w:i/>
                <w:iCs/>
                <w:szCs w:val="22"/>
              </w:rPr>
              <w:t>lycopersicum</w:t>
            </w:r>
            <w:proofErr w:type="spellEnd"/>
            <w:r w:rsidRPr="00B26EC2">
              <w:rPr>
                <w:rFonts w:ascii="Arial" w:eastAsia="Calibri" w:hAnsi="Arial" w:cs="Arial"/>
                <w:b/>
                <w:szCs w:val="22"/>
              </w:rPr>
              <w:t xml:space="preserve"> L.) declines rapidly during storage as a result of moisture loss, microbial proliferation, and metabolic changes. This study developed a functional edible coating composed of plantain banana peel starch (</w:t>
            </w:r>
            <w:r w:rsidRPr="00B26EC2">
              <w:rPr>
                <w:rFonts w:ascii="Arial" w:eastAsia="Calibri" w:hAnsi="Arial" w:cs="Arial"/>
                <w:b/>
                <w:i/>
                <w:iCs/>
                <w:szCs w:val="22"/>
              </w:rPr>
              <w:t xml:space="preserve">Musa </w:t>
            </w:r>
            <w:proofErr w:type="spellStart"/>
            <w:r w:rsidRPr="00B26EC2">
              <w:rPr>
                <w:rFonts w:ascii="Arial" w:eastAsia="Calibri" w:hAnsi="Arial" w:cs="Arial"/>
                <w:b/>
                <w:i/>
                <w:iCs/>
                <w:szCs w:val="22"/>
              </w:rPr>
              <w:t>sapientum</w:t>
            </w:r>
            <w:proofErr w:type="spellEnd"/>
            <w:r w:rsidRPr="00B26EC2">
              <w:rPr>
                <w:rFonts w:ascii="Arial" w:eastAsia="Calibri" w:hAnsi="Arial" w:cs="Arial"/>
                <w:b/>
                <w:szCs w:val="22"/>
              </w:rPr>
              <w:t xml:space="preserve"> L.) and chitosan derived from </w:t>
            </w:r>
            <w:proofErr w:type="spellStart"/>
            <w:r w:rsidRPr="00B26EC2">
              <w:rPr>
                <w:rFonts w:ascii="Arial" w:eastAsia="Calibri" w:hAnsi="Arial" w:cs="Arial"/>
                <w:b/>
                <w:szCs w:val="22"/>
              </w:rPr>
              <w:t>vannamei</w:t>
            </w:r>
            <w:proofErr w:type="spellEnd"/>
            <w:r w:rsidRPr="00B26EC2">
              <w:rPr>
                <w:rFonts w:ascii="Arial" w:eastAsia="Calibri" w:hAnsi="Arial" w:cs="Arial"/>
                <w:b/>
                <w:szCs w:val="22"/>
              </w:rPr>
              <w:t xml:space="preserve"> shrimp shells to preserve tomato quality. Tomatoes were coated and assessed over 20 days of storage for sensory, physicochemical, and microbiological parameters, including organoleptic properties, weight loss, pH, total soluble solids (TSS), vitamin C content, and total microbial count. Sensory evaluation indicated improved surface quality, such as enhanced smoothness, glossiness, and firmness, resulting in higher overall acceptability. Coated tomatoes demonstrated reduced weight loss and a slower increase in pH compared to the control group. The treatment also maintained more stable TSS and higher vitamin C content, suggesting decreased metabolic activity. Furthermore, the coating inhibited microbial growth, attributed to the barrier properties of starch and the antimicrobial activity of chitosan. In summary, the developed edible coating effectively preserved tomato quality and demonstrates potential as a sustainable postharvest preservation method.</w:t>
            </w:r>
          </w:p>
          <w:p w14:paraId="13CB9BA4" w14:textId="7239BB40" w:rsidR="00505F06" w:rsidRPr="00BA1B01" w:rsidRDefault="00505F06" w:rsidP="00441B6F">
            <w:pPr>
              <w:pStyle w:val="Body"/>
              <w:spacing w:after="0"/>
              <w:rPr>
                <w:rFonts w:ascii="Arial" w:eastAsia="Calibri" w:hAnsi="Arial" w:cs="Arial"/>
                <w:szCs w:val="22"/>
              </w:rPr>
            </w:pPr>
          </w:p>
        </w:tc>
      </w:tr>
    </w:tbl>
    <w:p w14:paraId="013E8AF6" w14:textId="77777777" w:rsidR="00636EB2" w:rsidRDefault="00636EB2" w:rsidP="00441B6F">
      <w:pPr>
        <w:pStyle w:val="Body"/>
        <w:spacing w:after="0"/>
        <w:rPr>
          <w:rFonts w:ascii="Arial" w:hAnsi="Arial" w:cs="Arial"/>
          <w:i/>
        </w:rPr>
      </w:pPr>
    </w:p>
    <w:p w14:paraId="5765ABB9" w14:textId="4DF7B8C4" w:rsidR="00A24E7E" w:rsidRDefault="00A24E7E" w:rsidP="00441B6F">
      <w:pPr>
        <w:pStyle w:val="Body"/>
        <w:spacing w:after="0"/>
        <w:rPr>
          <w:rFonts w:ascii="Arial" w:hAnsi="Arial" w:cs="Arial"/>
          <w:i/>
        </w:rPr>
      </w:pPr>
      <w:r>
        <w:rPr>
          <w:rFonts w:ascii="Arial" w:hAnsi="Arial" w:cs="Arial"/>
          <w:i/>
        </w:rPr>
        <w:t xml:space="preserve">Keywords: </w:t>
      </w:r>
      <w:r w:rsidR="00EE3042" w:rsidRPr="00287487">
        <w:rPr>
          <w:rFonts w:ascii="Arial" w:hAnsi="Arial" w:cs="Arial"/>
          <w:i/>
          <w:iCs/>
        </w:rPr>
        <w:t>Banana peel starch</w:t>
      </w:r>
      <w:r w:rsidR="00287487" w:rsidRPr="00287487">
        <w:rPr>
          <w:rFonts w:ascii="Arial" w:hAnsi="Arial" w:cs="Arial"/>
          <w:i/>
          <w:iCs/>
        </w:rPr>
        <w:t>,</w:t>
      </w:r>
      <w:r w:rsidR="00EE3042" w:rsidRPr="00287487">
        <w:rPr>
          <w:rFonts w:ascii="Arial" w:hAnsi="Arial" w:cs="Arial"/>
          <w:i/>
          <w:iCs/>
        </w:rPr>
        <w:t xml:space="preserve"> Chitosan</w:t>
      </w:r>
      <w:r w:rsidR="00287487" w:rsidRPr="00287487">
        <w:rPr>
          <w:rFonts w:ascii="Arial" w:hAnsi="Arial" w:cs="Arial"/>
          <w:i/>
          <w:iCs/>
        </w:rPr>
        <w:t>,</w:t>
      </w:r>
      <w:r w:rsidR="00EE3042" w:rsidRPr="00287487">
        <w:rPr>
          <w:rFonts w:ascii="Arial" w:hAnsi="Arial" w:cs="Arial"/>
          <w:i/>
          <w:iCs/>
        </w:rPr>
        <w:t xml:space="preserve"> Edible coating</w:t>
      </w:r>
      <w:r w:rsidR="00287487" w:rsidRPr="00287487">
        <w:rPr>
          <w:rFonts w:ascii="Arial" w:hAnsi="Arial" w:cs="Arial"/>
          <w:i/>
          <w:iCs/>
        </w:rPr>
        <w:t>,</w:t>
      </w:r>
      <w:r w:rsidR="00EE3042" w:rsidRPr="00287487">
        <w:rPr>
          <w:rFonts w:ascii="Arial" w:hAnsi="Arial" w:cs="Arial"/>
          <w:i/>
          <w:iCs/>
        </w:rPr>
        <w:t xml:space="preserve"> Tomato</w:t>
      </w:r>
      <w:r w:rsidR="00287487" w:rsidRPr="00287487">
        <w:rPr>
          <w:rFonts w:ascii="Arial" w:hAnsi="Arial" w:cs="Arial"/>
          <w:i/>
          <w:iCs/>
        </w:rPr>
        <w:t>,</w:t>
      </w:r>
      <w:r w:rsidR="00EE3042" w:rsidRPr="00287487">
        <w:rPr>
          <w:rFonts w:ascii="Arial" w:hAnsi="Arial" w:cs="Arial"/>
          <w:i/>
          <w:iCs/>
        </w:rPr>
        <w:t xml:space="preserve"> Postharvest quality</w:t>
      </w:r>
      <w:r w:rsidR="00EE3042">
        <w:rPr>
          <w:rFonts w:ascii="Arial" w:hAnsi="Arial" w:cs="Arial"/>
          <w:i/>
        </w:rPr>
        <w:t xml:space="preserve"> </w:t>
      </w:r>
    </w:p>
    <w:p w14:paraId="7279C66D" w14:textId="77777777" w:rsidR="00790ADA" w:rsidRDefault="00790ADA" w:rsidP="00441B6F">
      <w:pPr>
        <w:pStyle w:val="Body"/>
        <w:spacing w:after="0"/>
        <w:rPr>
          <w:rFonts w:ascii="Arial" w:hAnsi="Arial" w:cs="Arial"/>
          <w:i/>
        </w:rPr>
      </w:pPr>
    </w:p>
    <w:p w14:paraId="2D02B854" w14:textId="77777777" w:rsidR="00505F06" w:rsidRPr="00A24E7E" w:rsidRDefault="00505F06" w:rsidP="00441B6F">
      <w:pPr>
        <w:pStyle w:val="Body"/>
        <w:spacing w:after="0"/>
        <w:rPr>
          <w:rFonts w:ascii="Arial" w:hAnsi="Arial" w:cs="Arial"/>
          <w:i/>
        </w:rPr>
      </w:pPr>
    </w:p>
    <w:p w14:paraId="5C66297C" w14:textId="59256B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525203" w14:textId="77777777" w:rsidR="00790ADA" w:rsidRDefault="00790ADA" w:rsidP="00441B6F">
      <w:pPr>
        <w:pStyle w:val="AbstHead"/>
        <w:spacing w:after="0"/>
        <w:jc w:val="both"/>
        <w:rPr>
          <w:rFonts w:ascii="Arial" w:hAnsi="Arial" w:cs="Arial"/>
        </w:rPr>
      </w:pPr>
    </w:p>
    <w:p w14:paraId="7A397DC7" w14:textId="4FB8FD0D" w:rsidR="00B26EC2" w:rsidRPr="00B26EC2" w:rsidRDefault="00B26EC2" w:rsidP="00B26EC2">
      <w:pPr>
        <w:pStyle w:val="Body"/>
        <w:rPr>
          <w:rFonts w:ascii="Arial" w:hAnsi="Arial" w:cs="Arial"/>
        </w:rPr>
      </w:pPr>
      <w:r w:rsidRPr="00B26EC2">
        <w:rPr>
          <w:rFonts w:ascii="Arial" w:hAnsi="Arial" w:cs="Arial"/>
        </w:rPr>
        <w:t xml:space="preserve">Tomatoes, classified as a horticultural fruit, encounter significant supply challenges due to their high perishability, particularly during harvesting and post-harvest handling </w:t>
      </w:r>
      <w:r w:rsidR="00F65416">
        <w:rPr>
          <w:rFonts w:ascii="Arial" w:hAnsi="Arial" w:cs="Arial"/>
        </w:rPr>
        <w:t>(</w:t>
      </w:r>
      <w:proofErr w:type="spellStart"/>
      <w:r w:rsidR="00F65416">
        <w:rPr>
          <w:rFonts w:ascii="Arial" w:hAnsi="Arial" w:cs="Arial"/>
        </w:rPr>
        <w:t>Nie</w:t>
      </w:r>
      <w:proofErr w:type="spellEnd"/>
      <w:r w:rsidR="00F65416">
        <w:rPr>
          <w:rFonts w:ascii="Arial" w:hAnsi="Arial" w:cs="Arial"/>
        </w:rPr>
        <w:t xml:space="preserve"> et al., 2024; Zaman et al., 2025).</w:t>
      </w:r>
      <w:r w:rsidRPr="00B26EC2">
        <w:rPr>
          <w:rFonts w:ascii="Arial" w:hAnsi="Arial" w:cs="Arial"/>
        </w:rPr>
        <w:t xml:space="preserve"> This perishability results from mechanical, physical, chemical, and biological damage, including microbial activity, which leads to a relatively short shelf life </w:t>
      </w:r>
      <w:r w:rsidR="00F65416">
        <w:rPr>
          <w:rFonts w:ascii="Arial" w:hAnsi="Arial" w:cs="Arial"/>
        </w:rPr>
        <w:t>(Zaman et al., 2025; Rizzo, 20</w:t>
      </w:r>
      <w:r w:rsidR="009948DA">
        <w:rPr>
          <w:rFonts w:ascii="Arial" w:hAnsi="Arial" w:cs="Arial"/>
        </w:rPr>
        <w:t>25)</w:t>
      </w:r>
      <w:r w:rsidRPr="00B26EC2">
        <w:rPr>
          <w:rFonts w:ascii="Arial" w:hAnsi="Arial" w:cs="Arial"/>
        </w:rPr>
        <w:t xml:space="preserve">. The rapid deterioration of tomatoes adversely affects both their nutritional and economic value </w:t>
      </w:r>
      <w:r w:rsidR="009948DA">
        <w:rPr>
          <w:rFonts w:ascii="Arial" w:hAnsi="Arial" w:cs="Arial"/>
        </w:rPr>
        <w:t>(Rizzo, 2025)</w:t>
      </w:r>
      <w:r w:rsidRPr="00B26EC2">
        <w:rPr>
          <w:rFonts w:ascii="Arial" w:hAnsi="Arial" w:cs="Arial"/>
        </w:rPr>
        <w:t xml:space="preserve">. Consequently, effective post-harvest handling or protective measures are required to preserve tomato quality. The application of edible coatings represents one promising approach to prevent damage and maintain quality. </w:t>
      </w:r>
    </w:p>
    <w:p w14:paraId="0A9B277E" w14:textId="6BD095F4" w:rsidR="00B26EC2" w:rsidRPr="00B26EC2" w:rsidRDefault="00B26EC2" w:rsidP="00B26EC2">
      <w:pPr>
        <w:pStyle w:val="Body"/>
        <w:rPr>
          <w:rFonts w:ascii="Arial" w:hAnsi="Arial" w:cs="Arial"/>
        </w:rPr>
      </w:pPr>
      <w:r w:rsidRPr="00B26EC2">
        <w:rPr>
          <w:rFonts w:ascii="Arial" w:hAnsi="Arial" w:cs="Arial"/>
        </w:rPr>
        <w:lastRenderedPageBreak/>
        <w:t>Edible coatings serve as barriers that regulate water vapor transfer, oxygen uptake, and lipid migration, and may function as active packaging</w:t>
      </w:r>
      <w:r w:rsidR="00582838">
        <w:rPr>
          <w:rFonts w:ascii="Arial" w:hAnsi="Arial" w:cs="Arial"/>
        </w:rPr>
        <w:t xml:space="preserve"> (</w:t>
      </w:r>
      <w:r w:rsidR="00582838" w:rsidRPr="00582838">
        <w:rPr>
          <w:rFonts w:ascii="Arial" w:hAnsi="Arial" w:cs="Arial"/>
        </w:rPr>
        <w:t>Pérez-Vázquez et al., 2023;</w:t>
      </w:r>
      <w:r w:rsidR="00582838">
        <w:rPr>
          <w:rFonts w:ascii="Arial" w:hAnsi="Arial" w:cs="Arial"/>
        </w:rPr>
        <w:t xml:space="preserve"> Sharma et al., 2024; Pires et al., 2024).</w:t>
      </w:r>
      <w:r w:rsidRPr="00B26EC2">
        <w:rPr>
          <w:rFonts w:ascii="Arial" w:hAnsi="Arial" w:cs="Arial"/>
        </w:rPr>
        <w:t xml:space="preserve"> These coatings reduce water activity at the material's surface, thereby limiting microbial growth</w:t>
      </w:r>
      <w:r w:rsidR="00582838">
        <w:rPr>
          <w:rFonts w:ascii="Arial" w:hAnsi="Arial" w:cs="Arial"/>
        </w:rPr>
        <w:t xml:space="preserve"> (Pires et al., 2024)</w:t>
      </w:r>
      <w:r w:rsidRPr="00B26EC2">
        <w:rPr>
          <w:rFonts w:ascii="Arial" w:hAnsi="Arial" w:cs="Arial"/>
        </w:rPr>
        <w:t xml:space="preserve">. Additionally, edible coatings minimize dehydration and associated weight loss, restrict oxygen exposure to inhibit oxidation or rancidity, preserve flavor, and enhance product appearance </w:t>
      </w:r>
      <w:r w:rsidR="00582838">
        <w:rPr>
          <w:rFonts w:ascii="Arial" w:hAnsi="Arial" w:cs="Arial"/>
        </w:rPr>
        <w:t>(</w:t>
      </w:r>
      <w:proofErr w:type="spellStart"/>
      <w:r w:rsidR="00582838">
        <w:rPr>
          <w:rFonts w:ascii="Arial" w:hAnsi="Arial" w:cs="Arial"/>
        </w:rPr>
        <w:t>Yanti</w:t>
      </w:r>
      <w:proofErr w:type="spellEnd"/>
      <w:r w:rsidR="00582838">
        <w:rPr>
          <w:rFonts w:ascii="Arial" w:hAnsi="Arial" w:cs="Arial"/>
        </w:rPr>
        <w:t xml:space="preserve"> et al., 2023; Pires et al., 2024)</w:t>
      </w:r>
      <w:r w:rsidRPr="00B26EC2">
        <w:rPr>
          <w:rFonts w:ascii="Arial" w:hAnsi="Arial" w:cs="Arial"/>
        </w:rPr>
        <w:t>.</w:t>
      </w:r>
    </w:p>
    <w:p w14:paraId="7D46CB56" w14:textId="1F1D1761" w:rsidR="00B26EC2" w:rsidRPr="00B26EC2" w:rsidRDefault="00B26EC2" w:rsidP="00B26EC2">
      <w:pPr>
        <w:pStyle w:val="Body"/>
        <w:rPr>
          <w:rFonts w:ascii="Arial" w:hAnsi="Arial" w:cs="Arial"/>
        </w:rPr>
      </w:pPr>
      <w:r w:rsidRPr="00B26EC2">
        <w:rPr>
          <w:rFonts w:ascii="Arial" w:hAnsi="Arial" w:cs="Arial"/>
        </w:rPr>
        <w:t xml:space="preserve">Edible coatings are produced from renewable raw materials, including mixtures of lipids, polysaccharides, and proteins </w:t>
      </w:r>
      <w:r w:rsidR="00582838">
        <w:rPr>
          <w:rFonts w:ascii="Arial" w:hAnsi="Arial" w:cs="Arial"/>
        </w:rPr>
        <w:t>(Gupta et al., 2024)</w:t>
      </w:r>
      <w:r w:rsidRPr="00B26EC2">
        <w:rPr>
          <w:rFonts w:ascii="Arial" w:hAnsi="Arial" w:cs="Arial"/>
        </w:rPr>
        <w:t xml:space="preserve">. Starch, an abundant plant polysaccharide, demonstrates considerable potential as a raw material for such coatings </w:t>
      </w:r>
      <w:r w:rsidR="00582838">
        <w:rPr>
          <w:rFonts w:ascii="Arial" w:hAnsi="Arial" w:cs="Arial"/>
        </w:rPr>
        <w:t xml:space="preserve">(Sapper &amp; </w:t>
      </w:r>
      <w:proofErr w:type="spellStart"/>
      <w:r w:rsidR="00582838">
        <w:rPr>
          <w:rFonts w:ascii="Arial" w:hAnsi="Arial" w:cs="Arial"/>
        </w:rPr>
        <w:t>Chiralt</w:t>
      </w:r>
      <w:proofErr w:type="spellEnd"/>
      <w:r w:rsidR="00582838">
        <w:rPr>
          <w:rFonts w:ascii="Arial" w:hAnsi="Arial" w:cs="Arial"/>
        </w:rPr>
        <w:t>, 2018)</w:t>
      </w:r>
      <w:r w:rsidRPr="00B26EC2">
        <w:rPr>
          <w:rFonts w:ascii="Arial" w:hAnsi="Arial" w:cs="Arial"/>
        </w:rPr>
        <w:t xml:space="preserve">. Bananas are notable for their high starch content, especially in the peels </w:t>
      </w:r>
      <w:r w:rsidR="00BB1A4D">
        <w:rPr>
          <w:rFonts w:ascii="Arial" w:hAnsi="Arial" w:cs="Arial"/>
        </w:rPr>
        <w:t>(</w:t>
      </w:r>
      <w:proofErr w:type="spellStart"/>
      <w:r w:rsidR="00BB1A4D">
        <w:rPr>
          <w:rFonts w:ascii="Arial" w:hAnsi="Arial" w:cs="Arial"/>
        </w:rPr>
        <w:t>Pellisari</w:t>
      </w:r>
      <w:proofErr w:type="spellEnd"/>
      <w:r w:rsidR="00BB1A4D">
        <w:rPr>
          <w:rFonts w:ascii="Arial" w:hAnsi="Arial" w:cs="Arial"/>
        </w:rPr>
        <w:t xml:space="preserve"> et al., 2021)</w:t>
      </w:r>
      <w:r w:rsidRPr="00B26EC2">
        <w:rPr>
          <w:rFonts w:ascii="Arial" w:hAnsi="Arial" w:cs="Arial"/>
        </w:rPr>
        <w:t xml:space="preserve">. Banana peels comprise 68.90% water, 2.11% fat, 0.32% protein, and 15% starch, while unripe bananas may contain up to 18.50% starch </w:t>
      </w:r>
      <w:r w:rsidR="002D596C">
        <w:rPr>
          <w:rFonts w:ascii="Arial" w:hAnsi="Arial" w:cs="Arial"/>
        </w:rPr>
        <w:t>(</w:t>
      </w:r>
      <w:proofErr w:type="spellStart"/>
      <w:r w:rsidR="002D596C">
        <w:rPr>
          <w:rFonts w:ascii="Arial" w:hAnsi="Arial" w:cs="Arial"/>
        </w:rPr>
        <w:t>Happi</w:t>
      </w:r>
      <w:proofErr w:type="spellEnd"/>
      <w:r w:rsidR="002D596C">
        <w:rPr>
          <w:rFonts w:ascii="Arial" w:hAnsi="Arial" w:cs="Arial"/>
        </w:rPr>
        <w:t xml:space="preserve"> et al., 2011)</w:t>
      </w:r>
      <w:r w:rsidRPr="00B26EC2">
        <w:rPr>
          <w:rFonts w:ascii="Arial" w:hAnsi="Arial" w:cs="Arial"/>
        </w:rPr>
        <w:t>.</w:t>
      </w:r>
    </w:p>
    <w:p w14:paraId="1FF395C9" w14:textId="18BD581F" w:rsidR="00B26EC2" w:rsidRPr="00B26EC2" w:rsidRDefault="00B26EC2" w:rsidP="00B26EC2">
      <w:pPr>
        <w:pStyle w:val="Body"/>
        <w:rPr>
          <w:rFonts w:ascii="Arial" w:hAnsi="Arial" w:cs="Arial"/>
        </w:rPr>
      </w:pPr>
      <w:r w:rsidRPr="00B26EC2">
        <w:rPr>
          <w:rFonts w:ascii="Arial" w:hAnsi="Arial" w:cs="Arial"/>
        </w:rPr>
        <w:t xml:space="preserve"> The starch content of banana peels varies according to the banana variety. Plantain banana peels (</w:t>
      </w:r>
      <w:r w:rsidRPr="00B26EC2">
        <w:rPr>
          <w:rFonts w:ascii="Arial" w:hAnsi="Arial" w:cs="Arial"/>
          <w:i/>
          <w:iCs/>
        </w:rPr>
        <w:t xml:space="preserve">Musa </w:t>
      </w:r>
      <w:proofErr w:type="spellStart"/>
      <w:r w:rsidRPr="00B26EC2">
        <w:rPr>
          <w:rFonts w:ascii="Arial" w:hAnsi="Arial" w:cs="Arial"/>
          <w:i/>
          <w:iCs/>
        </w:rPr>
        <w:t>sapientum</w:t>
      </w:r>
      <w:proofErr w:type="spellEnd"/>
      <w:r w:rsidRPr="00B26EC2">
        <w:rPr>
          <w:rFonts w:ascii="Arial" w:hAnsi="Arial" w:cs="Arial"/>
        </w:rPr>
        <w:t xml:space="preserve"> L.) exhibit the highest starch content among the varieties studied. </w:t>
      </w:r>
      <w:proofErr w:type="spellStart"/>
      <w:r w:rsidRPr="00B26EC2">
        <w:rPr>
          <w:rFonts w:ascii="Arial" w:hAnsi="Arial" w:cs="Arial"/>
        </w:rPr>
        <w:t>Ahnwange</w:t>
      </w:r>
      <w:proofErr w:type="spellEnd"/>
      <w:r w:rsidRPr="00B26EC2">
        <w:rPr>
          <w:rFonts w:ascii="Arial" w:hAnsi="Arial" w:cs="Arial"/>
        </w:rPr>
        <w:t xml:space="preserve"> </w:t>
      </w:r>
      <w:r w:rsidRPr="00124E4B">
        <w:rPr>
          <w:rFonts w:ascii="Arial" w:hAnsi="Arial" w:cs="Arial"/>
          <w:i/>
          <w:iCs/>
        </w:rPr>
        <w:t>et al</w:t>
      </w:r>
      <w:r w:rsidRPr="00B26EC2">
        <w:rPr>
          <w:rFonts w:ascii="Arial" w:hAnsi="Arial" w:cs="Arial"/>
        </w:rPr>
        <w:t xml:space="preserve">. </w:t>
      </w:r>
      <w:r w:rsidR="002D596C">
        <w:rPr>
          <w:rFonts w:ascii="Arial" w:hAnsi="Arial" w:cs="Arial"/>
        </w:rPr>
        <w:t>(2011)</w:t>
      </w:r>
      <w:r w:rsidRPr="00B26EC2">
        <w:rPr>
          <w:rFonts w:ascii="Arial" w:hAnsi="Arial" w:cs="Arial"/>
        </w:rPr>
        <w:t xml:space="preserve"> reported that plantain banana peels (</w:t>
      </w:r>
      <w:r w:rsidRPr="00B26EC2">
        <w:rPr>
          <w:rFonts w:ascii="Arial" w:hAnsi="Arial" w:cs="Arial"/>
          <w:i/>
          <w:iCs/>
        </w:rPr>
        <w:t>M.</w:t>
      </w:r>
      <w:r w:rsidRPr="00B26EC2">
        <w:rPr>
          <w:rFonts w:ascii="Arial" w:hAnsi="Arial" w:cs="Arial"/>
        </w:rPr>
        <w:t xml:space="preserve"> </w:t>
      </w:r>
      <w:proofErr w:type="spellStart"/>
      <w:r w:rsidRPr="00B26EC2">
        <w:rPr>
          <w:rFonts w:ascii="Arial" w:hAnsi="Arial" w:cs="Arial"/>
          <w:i/>
          <w:iCs/>
        </w:rPr>
        <w:t>sapientum</w:t>
      </w:r>
      <w:proofErr w:type="spellEnd"/>
      <w:r w:rsidRPr="00B26EC2">
        <w:rPr>
          <w:rFonts w:ascii="Arial" w:hAnsi="Arial" w:cs="Arial"/>
        </w:rPr>
        <w:t xml:space="preserve"> L.) contain 59% starch, whereas Horn banana peels (</w:t>
      </w:r>
      <w:r w:rsidRPr="00441BFA">
        <w:rPr>
          <w:rFonts w:ascii="Arial" w:hAnsi="Arial" w:cs="Arial"/>
          <w:i/>
          <w:iCs/>
        </w:rPr>
        <w:t xml:space="preserve">Musa </w:t>
      </w:r>
      <w:proofErr w:type="spellStart"/>
      <w:r w:rsidRPr="00441BFA">
        <w:rPr>
          <w:rFonts w:ascii="Arial" w:hAnsi="Arial" w:cs="Arial"/>
          <w:i/>
          <w:iCs/>
        </w:rPr>
        <w:t>paradisiaca</w:t>
      </w:r>
      <w:proofErr w:type="spellEnd"/>
      <w:r w:rsidRPr="00B26EC2">
        <w:rPr>
          <w:rFonts w:ascii="Arial" w:hAnsi="Arial" w:cs="Arial"/>
        </w:rPr>
        <w:t>) contain 29.60%, Cavendish banana peels (</w:t>
      </w:r>
      <w:r w:rsidRPr="00B26EC2">
        <w:rPr>
          <w:rFonts w:ascii="Arial" w:hAnsi="Arial" w:cs="Arial"/>
          <w:i/>
          <w:iCs/>
        </w:rPr>
        <w:t xml:space="preserve">Musa </w:t>
      </w:r>
      <w:proofErr w:type="spellStart"/>
      <w:r w:rsidRPr="00B26EC2">
        <w:rPr>
          <w:rFonts w:ascii="Arial" w:hAnsi="Arial" w:cs="Arial"/>
          <w:i/>
          <w:iCs/>
        </w:rPr>
        <w:t>acuminata</w:t>
      </w:r>
      <w:proofErr w:type="spellEnd"/>
      <w:r w:rsidRPr="00B26EC2">
        <w:rPr>
          <w:rFonts w:ascii="Arial" w:hAnsi="Arial" w:cs="Arial"/>
        </w:rPr>
        <w:t>) 29.37%, and Saba banana peels (</w:t>
      </w:r>
      <w:r w:rsidRPr="00B26EC2">
        <w:rPr>
          <w:rFonts w:ascii="Arial" w:hAnsi="Arial" w:cs="Arial"/>
          <w:i/>
          <w:iCs/>
        </w:rPr>
        <w:t xml:space="preserve">Musa </w:t>
      </w:r>
      <w:proofErr w:type="spellStart"/>
      <w:r w:rsidRPr="00B26EC2">
        <w:rPr>
          <w:rFonts w:ascii="Arial" w:hAnsi="Arial" w:cs="Arial"/>
          <w:i/>
          <w:iCs/>
        </w:rPr>
        <w:t>acuminata</w:t>
      </w:r>
      <w:proofErr w:type="spellEnd"/>
      <w:r w:rsidRPr="00B26EC2">
        <w:rPr>
          <w:rFonts w:ascii="Arial" w:hAnsi="Arial" w:cs="Arial"/>
          <w:i/>
          <w:iCs/>
        </w:rPr>
        <w:t xml:space="preserve"> </w:t>
      </w:r>
      <w:proofErr w:type="spellStart"/>
      <w:r w:rsidRPr="00B26EC2">
        <w:rPr>
          <w:rFonts w:ascii="Arial" w:hAnsi="Arial" w:cs="Arial"/>
          <w:i/>
          <w:iCs/>
        </w:rPr>
        <w:t>balbisiana</w:t>
      </w:r>
      <w:proofErr w:type="spellEnd"/>
      <w:r w:rsidRPr="00B26EC2">
        <w:rPr>
          <w:rFonts w:ascii="Arial" w:hAnsi="Arial" w:cs="Arial"/>
        </w:rPr>
        <w:t xml:space="preserve"> </w:t>
      </w:r>
      <w:proofErr w:type="spellStart"/>
      <w:r w:rsidRPr="00B26EC2">
        <w:rPr>
          <w:rFonts w:ascii="Arial" w:hAnsi="Arial" w:cs="Arial"/>
        </w:rPr>
        <w:t>Colla</w:t>
      </w:r>
      <w:proofErr w:type="spellEnd"/>
      <w:r w:rsidRPr="00B26EC2">
        <w:rPr>
          <w:rFonts w:ascii="Arial" w:hAnsi="Arial" w:cs="Arial"/>
        </w:rPr>
        <w:t>) 27.70%. Due to this higher starch content, plantain banana peels (</w:t>
      </w:r>
      <w:r w:rsidRPr="00317E93">
        <w:rPr>
          <w:rFonts w:ascii="Arial" w:hAnsi="Arial" w:cs="Arial"/>
          <w:i/>
          <w:iCs/>
        </w:rPr>
        <w:t xml:space="preserve">M. </w:t>
      </w:r>
      <w:proofErr w:type="spellStart"/>
      <w:r w:rsidRPr="00317E93">
        <w:rPr>
          <w:rFonts w:ascii="Arial" w:hAnsi="Arial" w:cs="Arial"/>
          <w:i/>
          <w:iCs/>
        </w:rPr>
        <w:t>sapientum</w:t>
      </w:r>
      <w:proofErr w:type="spellEnd"/>
      <w:r w:rsidRPr="00B26EC2">
        <w:rPr>
          <w:rFonts w:ascii="Arial" w:hAnsi="Arial" w:cs="Arial"/>
        </w:rPr>
        <w:t xml:space="preserve"> L.) are considered a promising raw material for the production of edible coatings. </w:t>
      </w:r>
      <w:proofErr w:type="spellStart"/>
      <w:r w:rsidRPr="00B26EC2">
        <w:rPr>
          <w:rFonts w:ascii="Arial" w:hAnsi="Arial" w:cs="Arial"/>
        </w:rPr>
        <w:t>Khamsaw</w:t>
      </w:r>
      <w:proofErr w:type="spellEnd"/>
      <w:r w:rsidRPr="00B26EC2">
        <w:rPr>
          <w:rFonts w:ascii="Arial" w:hAnsi="Arial" w:cs="Arial"/>
        </w:rPr>
        <w:t xml:space="preserve"> </w:t>
      </w:r>
      <w:r w:rsidRPr="00124E4B">
        <w:rPr>
          <w:rFonts w:ascii="Arial" w:hAnsi="Arial" w:cs="Arial"/>
          <w:i/>
          <w:iCs/>
        </w:rPr>
        <w:t>et al</w:t>
      </w:r>
      <w:r w:rsidRPr="00B26EC2">
        <w:rPr>
          <w:rFonts w:ascii="Arial" w:hAnsi="Arial" w:cs="Arial"/>
        </w:rPr>
        <w:t xml:space="preserve">. </w:t>
      </w:r>
      <w:r w:rsidR="002D596C">
        <w:rPr>
          <w:rFonts w:ascii="Arial" w:hAnsi="Arial" w:cs="Arial"/>
        </w:rPr>
        <w:t xml:space="preserve">(2024) </w:t>
      </w:r>
      <w:r w:rsidRPr="00B26EC2">
        <w:rPr>
          <w:rFonts w:ascii="Arial" w:hAnsi="Arial" w:cs="Arial"/>
        </w:rPr>
        <w:t>further noted that starch derived from plantain banana peels offers advantages because of its thicker fiber structure and relatively high starch and calcium content.</w:t>
      </w:r>
    </w:p>
    <w:p w14:paraId="5EC5F717" w14:textId="4D887810" w:rsidR="00B26EC2" w:rsidRPr="00B26EC2" w:rsidRDefault="00B26EC2" w:rsidP="00B26EC2">
      <w:pPr>
        <w:pStyle w:val="Body"/>
        <w:rPr>
          <w:rFonts w:ascii="Arial" w:hAnsi="Arial" w:cs="Arial"/>
        </w:rPr>
      </w:pPr>
      <w:r w:rsidRPr="00B26EC2">
        <w:rPr>
          <w:rFonts w:ascii="Arial" w:hAnsi="Arial" w:cs="Arial"/>
        </w:rPr>
        <w:t xml:space="preserve">The use of starch in the manufacture of edible coatings presents several disadvantages, including low transparency, brittleness, and a poor water vapor barrier due to the hydrophilic nature of starch </w:t>
      </w:r>
      <w:r w:rsidR="00441BFA">
        <w:rPr>
          <w:rFonts w:ascii="Arial" w:hAnsi="Arial" w:cs="Arial"/>
        </w:rPr>
        <w:t xml:space="preserve">(Sapper </w:t>
      </w:r>
      <w:r w:rsidR="00124E4B">
        <w:rPr>
          <w:rFonts w:ascii="Arial" w:hAnsi="Arial" w:cs="Arial"/>
        </w:rPr>
        <w:t>&amp;</w:t>
      </w:r>
      <w:r w:rsidR="00441BFA">
        <w:rPr>
          <w:rFonts w:ascii="Arial" w:hAnsi="Arial" w:cs="Arial"/>
        </w:rPr>
        <w:t xml:space="preserve"> </w:t>
      </w:r>
      <w:proofErr w:type="spellStart"/>
      <w:r w:rsidR="00441BFA">
        <w:rPr>
          <w:rFonts w:ascii="Arial" w:hAnsi="Arial" w:cs="Arial"/>
        </w:rPr>
        <w:t>Chiralt</w:t>
      </w:r>
      <w:proofErr w:type="spellEnd"/>
      <w:r w:rsidR="00441BFA">
        <w:rPr>
          <w:rFonts w:ascii="Arial" w:hAnsi="Arial" w:cs="Arial"/>
        </w:rPr>
        <w:t>, 2018)</w:t>
      </w:r>
      <w:r w:rsidRPr="00B26EC2">
        <w:rPr>
          <w:rFonts w:ascii="Arial" w:hAnsi="Arial" w:cs="Arial"/>
        </w:rPr>
        <w:t xml:space="preserve">. Consequently, edible coatings made from starch are more susceptible to oxidation, which reduces the quality of the packaged product </w:t>
      </w:r>
      <w:r w:rsidR="00C75655">
        <w:rPr>
          <w:rFonts w:ascii="Arial" w:hAnsi="Arial" w:cs="Arial"/>
        </w:rPr>
        <w:t>(Gupta et al., 2024)</w:t>
      </w:r>
      <w:r w:rsidRPr="00B26EC2">
        <w:rPr>
          <w:rFonts w:ascii="Arial" w:hAnsi="Arial" w:cs="Arial"/>
        </w:rPr>
        <w:t xml:space="preserve">. To address these limitations, additional ingredients can be incorporated to enhance the properties of starch-based edible coatings. For example, edible coatings may be combined with biopolymers </w:t>
      </w:r>
      <w:r w:rsidR="00C75655">
        <w:rPr>
          <w:rFonts w:ascii="Arial" w:hAnsi="Arial" w:cs="Arial"/>
        </w:rPr>
        <w:t>(Pires et al., 2024)</w:t>
      </w:r>
      <w:r w:rsidR="00C75655" w:rsidRPr="00B26EC2">
        <w:rPr>
          <w:rFonts w:ascii="Arial" w:hAnsi="Arial" w:cs="Arial"/>
        </w:rPr>
        <w:t xml:space="preserve">. </w:t>
      </w:r>
      <w:r w:rsidRPr="00B26EC2">
        <w:rPr>
          <w:rFonts w:ascii="Arial" w:hAnsi="Arial" w:cs="Arial"/>
        </w:rPr>
        <w:t xml:space="preserve">Hydrophobic biopolymers such as chitosan not only improve the functional characteristics of starch-based coatings but also provide antibacterial activity </w:t>
      </w:r>
      <w:r w:rsidR="00C75655">
        <w:rPr>
          <w:rFonts w:ascii="Arial" w:hAnsi="Arial" w:cs="Arial"/>
        </w:rPr>
        <w:t>(</w:t>
      </w:r>
      <w:proofErr w:type="spellStart"/>
      <w:r w:rsidR="00C75655">
        <w:rPr>
          <w:rFonts w:ascii="Arial" w:hAnsi="Arial" w:cs="Arial"/>
        </w:rPr>
        <w:t>Pavinatto</w:t>
      </w:r>
      <w:proofErr w:type="spellEnd"/>
      <w:r w:rsidR="00C75655">
        <w:rPr>
          <w:rFonts w:ascii="Arial" w:hAnsi="Arial" w:cs="Arial"/>
        </w:rPr>
        <w:t xml:space="preserve"> et al., 2020)</w:t>
      </w:r>
      <w:r w:rsidRPr="00B26EC2">
        <w:rPr>
          <w:rFonts w:ascii="Arial" w:hAnsi="Arial" w:cs="Arial"/>
        </w:rPr>
        <w:t>.</w:t>
      </w:r>
    </w:p>
    <w:p w14:paraId="275BAEDD" w14:textId="3CEC59F7" w:rsidR="00B26EC2" w:rsidRDefault="00B26EC2" w:rsidP="00B26EC2">
      <w:pPr>
        <w:pStyle w:val="Body"/>
        <w:spacing w:after="0"/>
        <w:rPr>
          <w:rFonts w:ascii="Arial" w:hAnsi="Arial" w:cs="Arial"/>
        </w:rPr>
      </w:pPr>
      <w:r w:rsidRPr="00B26EC2">
        <w:rPr>
          <w:rFonts w:ascii="Arial" w:hAnsi="Arial" w:cs="Arial"/>
        </w:rPr>
        <w:t xml:space="preserve">The incorporation of chitosan in the production of edible coatings enhances fruit protection by reducing surface tension on the coating layer, resulting in increased resistance to brittleness </w:t>
      </w:r>
      <w:r w:rsidR="00C75655">
        <w:rPr>
          <w:rFonts w:ascii="Arial" w:hAnsi="Arial" w:cs="Arial"/>
        </w:rPr>
        <w:t>(</w:t>
      </w:r>
      <w:proofErr w:type="spellStart"/>
      <w:r w:rsidR="00C75655">
        <w:rPr>
          <w:rFonts w:ascii="Arial" w:hAnsi="Arial" w:cs="Arial"/>
        </w:rPr>
        <w:t>Mohd</w:t>
      </w:r>
      <w:proofErr w:type="spellEnd"/>
      <w:r w:rsidR="00C75655">
        <w:rPr>
          <w:rFonts w:ascii="Arial" w:hAnsi="Arial" w:cs="Arial"/>
        </w:rPr>
        <w:t xml:space="preserve"> Yusof et al., 2019)</w:t>
      </w:r>
      <w:r w:rsidRPr="00B26EC2">
        <w:rPr>
          <w:rFonts w:ascii="Arial" w:hAnsi="Arial" w:cs="Arial"/>
        </w:rPr>
        <w:t xml:space="preserve">. Furthermore, chitosan addition decreases the wettability and water vapor permeability of the coating, thereby minimizing microbial contamination and potential fruit damage </w:t>
      </w:r>
      <w:r w:rsidR="00C75655">
        <w:rPr>
          <w:rFonts w:ascii="Arial" w:hAnsi="Arial" w:cs="Arial"/>
        </w:rPr>
        <w:t>(</w:t>
      </w:r>
      <w:proofErr w:type="spellStart"/>
      <w:r w:rsidR="00C75655">
        <w:rPr>
          <w:rFonts w:ascii="Arial" w:hAnsi="Arial" w:cs="Arial"/>
        </w:rPr>
        <w:t>Pavinatto</w:t>
      </w:r>
      <w:proofErr w:type="spellEnd"/>
      <w:r w:rsidR="00C75655">
        <w:rPr>
          <w:rFonts w:ascii="Arial" w:hAnsi="Arial" w:cs="Arial"/>
        </w:rPr>
        <w:t xml:space="preserve"> et al., 2020)</w:t>
      </w:r>
      <w:r w:rsidR="00C75655" w:rsidRPr="00B26EC2">
        <w:rPr>
          <w:rFonts w:ascii="Arial" w:hAnsi="Arial" w:cs="Arial"/>
        </w:rPr>
        <w:t>.</w:t>
      </w:r>
      <w:r w:rsidR="00C75655">
        <w:rPr>
          <w:rFonts w:ascii="Arial" w:hAnsi="Arial" w:cs="Arial"/>
        </w:rPr>
        <w:t xml:space="preserve"> </w:t>
      </w:r>
      <w:r w:rsidRPr="00B26EC2">
        <w:rPr>
          <w:rFonts w:ascii="Arial" w:hAnsi="Arial" w:cs="Arial"/>
        </w:rPr>
        <w:t>Th</w:t>
      </w:r>
      <w:r w:rsidR="00AB0B65">
        <w:rPr>
          <w:rFonts w:ascii="Arial" w:hAnsi="Arial" w:cs="Arial"/>
        </w:rPr>
        <w:t>is</w:t>
      </w:r>
      <w:r w:rsidRPr="00B26EC2">
        <w:rPr>
          <w:rFonts w:ascii="Arial" w:hAnsi="Arial" w:cs="Arial"/>
        </w:rPr>
        <w:t xml:space="preserve"> study evaluates the effectiveness of plantain banana peel starch-based edible coatings, supplemented with chitosan derived from </w:t>
      </w:r>
      <w:proofErr w:type="spellStart"/>
      <w:r w:rsidRPr="00B26EC2">
        <w:rPr>
          <w:rFonts w:ascii="Arial" w:hAnsi="Arial" w:cs="Arial"/>
        </w:rPr>
        <w:t>Vannamei</w:t>
      </w:r>
      <w:proofErr w:type="spellEnd"/>
      <w:r w:rsidRPr="00B26EC2">
        <w:rPr>
          <w:rFonts w:ascii="Arial" w:hAnsi="Arial" w:cs="Arial"/>
        </w:rPr>
        <w:t xml:space="preserve"> shrimp shells, in maintaining tomato fruit quality during 20 days of storage.</w:t>
      </w:r>
    </w:p>
    <w:p w14:paraId="497617CC" w14:textId="77777777" w:rsidR="00790ADA" w:rsidRPr="00FB3A86" w:rsidRDefault="00790ADA" w:rsidP="00441B6F">
      <w:pPr>
        <w:pStyle w:val="Body"/>
        <w:spacing w:after="0"/>
        <w:rPr>
          <w:rFonts w:ascii="Arial" w:hAnsi="Arial" w:cs="Arial"/>
        </w:rPr>
      </w:pPr>
    </w:p>
    <w:p w14:paraId="527BC97F" w14:textId="2FD08B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EDE58D" w14:textId="77777777" w:rsidR="00790ADA" w:rsidRPr="00FB3A86" w:rsidRDefault="00790ADA" w:rsidP="00441B6F">
      <w:pPr>
        <w:pStyle w:val="AbstHead"/>
        <w:spacing w:after="0"/>
        <w:jc w:val="both"/>
        <w:rPr>
          <w:rFonts w:ascii="Arial" w:hAnsi="Arial" w:cs="Arial"/>
        </w:rPr>
      </w:pPr>
    </w:p>
    <w:p w14:paraId="6EA9BCE0" w14:textId="032880C9" w:rsidR="00317E93" w:rsidRPr="00317E93" w:rsidRDefault="00317E93" w:rsidP="00317E93">
      <w:pPr>
        <w:pStyle w:val="Body"/>
        <w:rPr>
          <w:rFonts w:ascii="Arial" w:hAnsi="Arial" w:cs="Arial"/>
          <w:b/>
          <w:bCs/>
        </w:rPr>
      </w:pPr>
      <w:r w:rsidRPr="00317E93">
        <w:rPr>
          <w:rFonts w:ascii="Arial" w:hAnsi="Arial" w:cs="Arial"/>
          <w:b/>
          <w:bCs/>
        </w:rPr>
        <w:t>2.1 Materials</w:t>
      </w:r>
    </w:p>
    <w:p w14:paraId="5BE385AA" w14:textId="4D1076BF" w:rsidR="00317E93" w:rsidRDefault="00317E93" w:rsidP="00317E93">
      <w:pPr>
        <w:pStyle w:val="Body"/>
        <w:rPr>
          <w:rFonts w:ascii="Arial" w:hAnsi="Arial" w:cs="Arial"/>
        </w:rPr>
      </w:pPr>
      <w:r w:rsidRPr="00317E93">
        <w:rPr>
          <w:rFonts w:ascii="Arial" w:hAnsi="Arial" w:cs="Arial"/>
        </w:rPr>
        <w:t xml:space="preserve">Fresh tomatoes obtained from tomato gardens in </w:t>
      </w:r>
      <w:proofErr w:type="spellStart"/>
      <w:r w:rsidRPr="00317E93">
        <w:rPr>
          <w:rFonts w:ascii="Arial" w:hAnsi="Arial" w:cs="Arial"/>
        </w:rPr>
        <w:t>Marga</w:t>
      </w:r>
      <w:proofErr w:type="spellEnd"/>
      <w:r w:rsidRPr="00317E93">
        <w:rPr>
          <w:rFonts w:ascii="Arial" w:hAnsi="Arial" w:cs="Arial"/>
        </w:rPr>
        <w:t xml:space="preserve"> </w:t>
      </w:r>
      <w:proofErr w:type="spellStart"/>
      <w:r w:rsidRPr="00317E93">
        <w:rPr>
          <w:rFonts w:ascii="Arial" w:hAnsi="Arial" w:cs="Arial"/>
        </w:rPr>
        <w:t>Cinta</w:t>
      </w:r>
      <w:proofErr w:type="spellEnd"/>
      <w:r w:rsidRPr="00317E93">
        <w:rPr>
          <w:rFonts w:ascii="Arial" w:hAnsi="Arial" w:cs="Arial"/>
        </w:rPr>
        <w:t xml:space="preserve"> village, </w:t>
      </w:r>
      <w:proofErr w:type="spellStart"/>
      <w:r w:rsidRPr="00317E93">
        <w:rPr>
          <w:rFonts w:ascii="Arial" w:hAnsi="Arial" w:cs="Arial"/>
        </w:rPr>
        <w:t>Moramo</w:t>
      </w:r>
      <w:proofErr w:type="spellEnd"/>
      <w:r w:rsidRPr="00317E93">
        <w:rPr>
          <w:rFonts w:ascii="Arial" w:hAnsi="Arial" w:cs="Arial"/>
        </w:rPr>
        <w:t xml:space="preserve"> district, Southeast Sulawesi, </w:t>
      </w:r>
      <w:proofErr w:type="spellStart"/>
      <w:r w:rsidRPr="00317E93">
        <w:rPr>
          <w:rFonts w:ascii="Arial" w:hAnsi="Arial" w:cs="Arial"/>
        </w:rPr>
        <w:t>Vannamei</w:t>
      </w:r>
      <w:proofErr w:type="spellEnd"/>
      <w:r w:rsidRPr="00317E93">
        <w:rPr>
          <w:rFonts w:ascii="Arial" w:hAnsi="Arial" w:cs="Arial"/>
        </w:rPr>
        <w:t xml:space="preserve"> shrimp shells (</w:t>
      </w:r>
      <w:proofErr w:type="spellStart"/>
      <w:r w:rsidRPr="00767CA0">
        <w:rPr>
          <w:rFonts w:ascii="Arial" w:hAnsi="Arial" w:cs="Arial"/>
          <w:i/>
          <w:iCs/>
        </w:rPr>
        <w:t>Litopanaeus</w:t>
      </w:r>
      <w:proofErr w:type="spellEnd"/>
      <w:r w:rsidRPr="00767CA0">
        <w:rPr>
          <w:rFonts w:ascii="Arial" w:hAnsi="Arial" w:cs="Arial"/>
          <w:i/>
          <w:iCs/>
        </w:rPr>
        <w:t xml:space="preserve"> </w:t>
      </w:r>
      <w:proofErr w:type="spellStart"/>
      <w:r w:rsidRPr="00767CA0">
        <w:rPr>
          <w:rFonts w:ascii="Arial" w:hAnsi="Arial" w:cs="Arial"/>
          <w:i/>
          <w:iCs/>
        </w:rPr>
        <w:t>vannamei</w:t>
      </w:r>
      <w:proofErr w:type="spellEnd"/>
      <w:r w:rsidRPr="00317E93">
        <w:rPr>
          <w:rFonts w:ascii="Arial" w:hAnsi="Arial" w:cs="Arial"/>
        </w:rPr>
        <w:t xml:space="preserve">) as raw materials for chitosan were obtained from the fisheries processing and export company PT. </w:t>
      </w:r>
      <w:proofErr w:type="spellStart"/>
      <w:r w:rsidRPr="00317E93">
        <w:rPr>
          <w:rFonts w:ascii="Arial" w:hAnsi="Arial" w:cs="Arial"/>
        </w:rPr>
        <w:t>Grahamakmur</w:t>
      </w:r>
      <w:proofErr w:type="spellEnd"/>
      <w:r w:rsidRPr="00317E93">
        <w:rPr>
          <w:rFonts w:ascii="Arial" w:hAnsi="Arial" w:cs="Arial"/>
        </w:rPr>
        <w:t xml:space="preserve"> </w:t>
      </w:r>
      <w:proofErr w:type="spellStart"/>
      <w:r w:rsidRPr="00317E93">
        <w:rPr>
          <w:rFonts w:ascii="Arial" w:hAnsi="Arial" w:cs="Arial"/>
        </w:rPr>
        <w:t>Ciptapratama</w:t>
      </w:r>
      <w:proofErr w:type="spellEnd"/>
      <w:r w:rsidRPr="00317E93">
        <w:rPr>
          <w:rFonts w:ascii="Arial" w:hAnsi="Arial" w:cs="Arial"/>
        </w:rPr>
        <w:t xml:space="preserve">, </w:t>
      </w:r>
      <w:proofErr w:type="spellStart"/>
      <w:r w:rsidRPr="00317E93">
        <w:rPr>
          <w:rFonts w:ascii="Arial" w:hAnsi="Arial" w:cs="Arial"/>
        </w:rPr>
        <w:t>Tapulaga</w:t>
      </w:r>
      <w:proofErr w:type="spellEnd"/>
      <w:r w:rsidRPr="00317E93">
        <w:rPr>
          <w:rFonts w:ascii="Arial" w:hAnsi="Arial" w:cs="Arial"/>
        </w:rPr>
        <w:t xml:space="preserve"> Village, </w:t>
      </w:r>
      <w:proofErr w:type="spellStart"/>
      <w:r w:rsidRPr="00317E93">
        <w:rPr>
          <w:rFonts w:ascii="Arial" w:hAnsi="Arial" w:cs="Arial"/>
        </w:rPr>
        <w:t>Soropia</w:t>
      </w:r>
      <w:proofErr w:type="spellEnd"/>
      <w:r w:rsidRPr="00317E93">
        <w:rPr>
          <w:rFonts w:ascii="Arial" w:hAnsi="Arial" w:cs="Arial"/>
        </w:rPr>
        <w:t xml:space="preserve"> District, </w:t>
      </w:r>
      <w:proofErr w:type="spellStart"/>
      <w:r w:rsidRPr="00317E93">
        <w:rPr>
          <w:rFonts w:ascii="Arial" w:hAnsi="Arial" w:cs="Arial"/>
        </w:rPr>
        <w:t>Konawe</w:t>
      </w:r>
      <w:proofErr w:type="spellEnd"/>
      <w:r w:rsidRPr="00317E93">
        <w:rPr>
          <w:rFonts w:ascii="Arial" w:hAnsi="Arial" w:cs="Arial"/>
        </w:rPr>
        <w:t xml:space="preserve"> Regency, Southeast Sulawesi, Plantain banana peels as raw materials for starch were obtained from Panjang market, </w:t>
      </w:r>
      <w:r w:rsidRPr="00317E93">
        <w:rPr>
          <w:rFonts w:ascii="Arial" w:hAnsi="Arial" w:cs="Arial"/>
        </w:rPr>
        <w:lastRenderedPageBreak/>
        <w:t>Kendari city, Southeast Sulawesi. Beeswax and the other materials for the coating (glycerol, sodium metabisulfite, acetic acid) were obtained from online stores.</w:t>
      </w:r>
    </w:p>
    <w:p w14:paraId="06D9894F" w14:textId="13BDD003" w:rsidR="00317E93" w:rsidRPr="00317E93" w:rsidRDefault="00317E93" w:rsidP="00317E93">
      <w:pPr>
        <w:pStyle w:val="Body"/>
        <w:rPr>
          <w:rFonts w:ascii="Arial" w:hAnsi="Arial" w:cs="Arial"/>
          <w:b/>
          <w:bCs/>
        </w:rPr>
      </w:pPr>
      <w:r w:rsidRPr="00317E93">
        <w:rPr>
          <w:rFonts w:ascii="Arial" w:hAnsi="Arial" w:cs="Arial"/>
          <w:b/>
          <w:bCs/>
        </w:rPr>
        <w:t>2.2 Production of Starch from Banana Peel (</w:t>
      </w:r>
      <w:r w:rsidRPr="00317E93">
        <w:rPr>
          <w:rFonts w:ascii="Arial" w:hAnsi="Arial" w:cs="Arial"/>
          <w:b/>
          <w:bCs/>
          <w:i/>
          <w:iCs/>
        </w:rPr>
        <w:t xml:space="preserve">Musa </w:t>
      </w:r>
      <w:proofErr w:type="spellStart"/>
      <w:r w:rsidRPr="00317E93">
        <w:rPr>
          <w:rFonts w:ascii="Arial" w:hAnsi="Arial" w:cs="Arial"/>
          <w:b/>
          <w:bCs/>
          <w:i/>
          <w:iCs/>
        </w:rPr>
        <w:t>sapientum</w:t>
      </w:r>
      <w:proofErr w:type="spellEnd"/>
      <w:r w:rsidRPr="00317E93">
        <w:rPr>
          <w:rFonts w:ascii="Arial" w:hAnsi="Arial" w:cs="Arial"/>
          <w:b/>
          <w:bCs/>
        </w:rPr>
        <w:t xml:space="preserve"> L.)</w:t>
      </w:r>
    </w:p>
    <w:p w14:paraId="4BCCA79A" w14:textId="642773EF" w:rsidR="00317E93" w:rsidRPr="00317E93" w:rsidRDefault="00317E93" w:rsidP="00317E93">
      <w:pPr>
        <w:pStyle w:val="Body"/>
        <w:rPr>
          <w:rFonts w:ascii="Arial" w:hAnsi="Arial" w:cs="Arial"/>
        </w:rPr>
      </w:pPr>
      <w:r w:rsidRPr="00317E93">
        <w:rPr>
          <w:rFonts w:ascii="Arial" w:hAnsi="Arial" w:cs="Arial"/>
        </w:rPr>
        <w:t xml:space="preserve">Starch production is carried out using the precipitation method. One kg of banana peel is cut into small pieces measuring 1x1 cm, then placed in a sodium metabisulfite solution with a concentration of 0.3% and added with water up to 2 liters, soaked for 30 minutes, then pureed using a blender. The banana peel pulp is then filtered and the pulp is separated from the liquid (starch suspension). The starch suspension is allowed to settle for 12 hours. The starch precipitate is then dried using an oven at a temperature of 40 ºC for 24 hours. The dried starch is then crushed and filtered using a </w:t>
      </w:r>
      <w:proofErr w:type="gramStart"/>
      <w:r w:rsidRPr="00317E93">
        <w:rPr>
          <w:rFonts w:ascii="Arial" w:hAnsi="Arial" w:cs="Arial"/>
        </w:rPr>
        <w:t>60 mesh</w:t>
      </w:r>
      <w:proofErr w:type="gramEnd"/>
      <w:r w:rsidRPr="00317E93">
        <w:rPr>
          <w:rFonts w:ascii="Arial" w:hAnsi="Arial" w:cs="Arial"/>
        </w:rPr>
        <w:t xml:space="preserve"> sieve.</w:t>
      </w:r>
    </w:p>
    <w:p w14:paraId="019C5A78" w14:textId="19A13962" w:rsidR="00317E93" w:rsidRPr="00317E93" w:rsidRDefault="00317E93" w:rsidP="00317E93">
      <w:pPr>
        <w:pStyle w:val="Body"/>
        <w:rPr>
          <w:rFonts w:ascii="Arial" w:hAnsi="Arial" w:cs="Arial"/>
          <w:b/>
          <w:bCs/>
        </w:rPr>
      </w:pPr>
      <w:r w:rsidRPr="00317E93">
        <w:rPr>
          <w:rFonts w:ascii="Arial" w:hAnsi="Arial" w:cs="Arial"/>
          <w:b/>
          <w:bCs/>
        </w:rPr>
        <w:t>2.3 Production of chitosan from shrimp shells (</w:t>
      </w:r>
      <w:proofErr w:type="spellStart"/>
      <w:r w:rsidRPr="00317E93">
        <w:rPr>
          <w:rFonts w:ascii="Arial" w:hAnsi="Arial" w:cs="Arial"/>
          <w:b/>
          <w:bCs/>
          <w:i/>
          <w:iCs/>
        </w:rPr>
        <w:t>Litopanaeus</w:t>
      </w:r>
      <w:proofErr w:type="spellEnd"/>
      <w:r w:rsidRPr="00317E93">
        <w:rPr>
          <w:rFonts w:ascii="Arial" w:hAnsi="Arial" w:cs="Arial"/>
          <w:b/>
          <w:bCs/>
          <w:i/>
          <w:iCs/>
        </w:rPr>
        <w:t xml:space="preserve"> </w:t>
      </w:r>
      <w:proofErr w:type="spellStart"/>
      <w:r w:rsidRPr="00317E93">
        <w:rPr>
          <w:rFonts w:ascii="Arial" w:hAnsi="Arial" w:cs="Arial"/>
          <w:b/>
          <w:bCs/>
          <w:i/>
          <w:iCs/>
        </w:rPr>
        <w:t>vannamei</w:t>
      </w:r>
      <w:proofErr w:type="spellEnd"/>
      <w:r w:rsidRPr="00317E93">
        <w:rPr>
          <w:rFonts w:ascii="Arial" w:hAnsi="Arial" w:cs="Arial"/>
          <w:b/>
          <w:bCs/>
        </w:rPr>
        <w:t>)</w:t>
      </w:r>
    </w:p>
    <w:p w14:paraId="5C60B5D4" w14:textId="17688417" w:rsidR="00317E93" w:rsidRPr="00317E93" w:rsidRDefault="00317E93" w:rsidP="00317E93">
      <w:pPr>
        <w:pStyle w:val="Body"/>
        <w:rPr>
          <w:rFonts w:ascii="Arial" w:hAnsi="Arial" w:cs="Arial"/>
        </w:rPr>
      </w:pPr>
      <w:r w:rsidRPr="00317E93">
        <w:rPr>
          <w:rFonts w:ascii="Arial" w:hAnsi="Arial" w:cs="Arial"/>
        </w:rPr>
        <w:t xml:space="preserve">The production of chitosan from the shells of </w:t>
      </w:r>
      <w:proofErr w:type="spellStart"/>
      <w:r w:rsidRPr="00317E93">
        <w:rPr>
          <w:rFonts w:ascii="Arial" w:hAnsi="Arial" w:cs="Arial"/>
        </w:rPr>
        <w:t>vannamei</w:t>
      </w:r>
      <w:proofErr w:type="spellEnd"/>
      <w:r w:rsidRPr="00317E93">
        <w:rPr>
          <w:rFonts w:ascii="Arial" w:hAnsi="Arial" w:cs="Arial"/>
        </w:rPr>
        <w:t xml:space="preserve"> shrimp was carried out based on the method outlined by Chaudhary </w:t>
      </w:r>
      <w:r w:rsidRPr="00124E4B">
        <w:rPr>
          <w:rFonts w:ascii="Arial" w:hAnsi="Arial" w:cs="Arial"/>
          <w:i/>
          <w:iCs/>
        </w:rPr>
        <w:t>et al</w:t>
      </w:r>
      <w:r w:rsidRPr="00317E93">
        <w:rPr>
          <w:rFonts w:ascii="Arial" w:hAnsi="Arial" w:cs="Arial"/>
        </w:rPr>
        <w:t xml:space="preserve">. </w:t>
      </w:r>
      <w:r w:rsidR="00F00790">
        <w:rPr>
          <w:rFonts w:ascii="Arial" w:hAnsi="Arial" w:cs="Arial"/>
        </w:rPr>
        <w:t>(2020)</w:t>
      </w:r>
      <w:r w:rsidRPr="00317E93">
        <w:rPr>
          <w:rFonts w:ascii="Arial" w:hAnsi="Arial" w:cs="Arial"/>
        </w:rPr>
        <w:t>. The production of chitosan consists of three stages, namely deproteination, demineralization and deacetylation.</w:t>
      </w:r>
    </w:p>
    <w:p w14:paraId="17318F03" w14:textId="7A7DFF37" w:rsidR="00317E93" w:rsidRPr="00317E93" w:rsidRDefault="00317E93" w:rsidP="00317E93">
      <w:pPr>
        <w:pStyle w:val="Body"/>
        <w:rPr>
          <w:rFonts w:ascii="Arial" w:hAnsi="Arial" w:cs="Arial"/>
          <w:b/>
          <w:bCs/>
        </w:rPr>
      </w:pPr>
      <w:r w:rsidRPr="00317E93">
        <w:rPr>
          <w:rFonts w:ascii="Arial" w:hAnsi="Arial" w:cs="Arial"/>
          <w:b/>
          <w:bCs/>
        </w:rPr>
        <w:t xml:space="preserve">2.4 Preparation of coating solution </w:t>
      </w:r>
    </w:p>
    <w:p w14:paraId="60B8F975" w14:textId="7793341B" w:rsidR="00317E93" w:rsidRPr="00317E93" w:rsidRDefault="00317E93" w:rsidP="00317E93">
      <w:pPr>
        <w:pStyle w:val="Body"/>
        <w:rPr>
          <w:rFonts w:ascii="Arial" w:hAnsi="Arial" w:cs="Arial"/>
        </w:rPr>
      </w:pPr>
      <w:r w:rsidRPr="00317E93">
        <w:rPr>
          <w:rFonts w:ascii="Arial" w:hAnsi="Arial" w:cs="Arial"/>
        </w:rPr>
        <w:t>The steps for making edible coating solution are the first stage of making chitosan solution, 2% (w/v) chitosan is dissolved in 125 mL of 1% acetic acid and stirred using a magnetic stirrer for ± 30 minutes until the chitosan dissolves. The second stage of making starch solution, as much as 5 g of plantain peel starch is dissolved in 125 mL of distilled water and heated using a hotplate at a temperature of 70 ºC until the starch dissolves. Furthermore, the chitosan solution and glycerol 1% (v/v) is added to the starch solution while continuing to stir until the solution is homogeneous at a temperature of 50 ºC.</w:t>
      </w:r>
    </w:p>
    <w:p w14:paraId="42411FCD" w14:textId="6484DFBC" w:rsidR="00317E93" w:rsidRPr="00317E93" w:rsidRDefault="00317E93" w:rsidP="00317E93">
      <w:pPr>
        <w:pStyle w:val="Body"/>
        <w:rPr>
          <w:rFonts w:ascii="Arial" w:hAnsi="Arial" w:cs="Arial"/>
          <w:b/>
          <w:bCs/>
        </w:rPr>
      </w:pPr>
      <w:r w:rsidRPr="00317E93">
        <w:rPr>
          <w:rFonts w:ascii="Arial" w:hAnsi="Arial" w:cs="Arial"/>
          <w:b/>
          <w:bCs/>
        </w:rPr>
        <w:t>2.5 Application of Edible Coating on Tomatoes (</w:t>
      </w:r>
      <w:r w:rsidRPr="00317E93">
        <w:rPr>
          <w:rFonts w:ascii="Arial" w:hAnsi="Arial" w:cs="Arial"/>
          <w:b/>
          <w:bCs/>
          <w:i/>
          <w:iCs/>
        </w:rPr>
        <w:t xml:space="preserve">Solanum </w:t>
      </w:r>
      <w:proofErr w:type="spellStart"/>
      <w:r w:rsidRPr="00317E93">
        <w:rPr>
          <w:rFonts w:ascii="Arial" w:hAnsi="Arial" w:cs="Arial"/>
          <w:b/>
          <w:bCs/>
          <w:i/>
          <w:iCs/>
        </w:rPr>
        <w:t>lycopersicum</w:t>
      </w:r>
      <w:proofErr w:type="spellEnd"/>
      <w:r w:rsidRPr="00317E93">
        <w:rPr>
          <w:rFonts w:ascii="Arial" w:hAnsi="Arial" w:cs="Arial"/>
          <w:b/>
          <w:bCs/>
        </w:rPr>
        <w:t xml:space="preserve"> L.)</w:t>
      </w:r>
    </w:p>
    <w:p w14:paraId="2BCE0D8A" w14:textId="7D28104A" w:rsidR="00317E93" w:rsidRPr="00317E93" w:rsidRDefault="00317E93" w:rsidP="00317E93">
      <w:pPr>
        <w:pStyle w:val="Body"/>
        <w:rPr>
          <w:rFonts w:ascii="Arial" w:hAnsi="Arial" w:cs="Arial"/>
        </w:rPr>
      </w:pPr>
      <w:r w:rsidRPr="00317E93">
        <w:rPr>
          <w:rFonts w:ascii="Arial" w:hAnsi="Arial" w:cs="Arial"/>
        </w:rPr>
        <w:t xml:space="preserve">The application of edible coating to tomatoes is carried out using the dipping method as explained by </w:t>
      </w:r>
      <w:proofErr w:type="spellStart"/>
      <w:r w:rsidRPr="00317E93">
        <w:rPr>
          <w:rFonts w:ascii="Arial" w:hAnsi="Arial" w:cs="Arial"/>
        </w:rPr>
        <w:t>Yanti</w:t>
      </w:r>
      <w:proofErr w:type="spellEnd"/>
      <w:r w:rsidRPr="00317E93">
        <w:rPr>
          <w:rFonts w:ascii="Arial" w:hAnsi="Arial" w:cs="Arial"/>
        </w:rPr>
        <w:t xml:space="preserve"> </w:t>
      </w:r>
      <w:r w:rsidRPr="00124E4B">
        <w:rPr>
          <w:rFonts w:ascii="Arial" w:hAnsi="Arial" w:cs="Arial"/>
          <w:i/>
          <w:iCs/>
        </w:rPr>
        <w:t>et al</w:t>
      </w:r>
      <w:r w:rsidRPr="00317E93">
        <w:rPr>
          <w:rFonts w:ascii="Arial" w:hAnsi="Arial" w:cs="Arial"/>
        </w:rPr>
        <w:t xml:space="preserve">. </w:t>
      </w:r>
      <w:r w:rsidR="00490709">
        <w:rPr>
          <w:rFonts w:ascii="Arial" w:hAnsi="Arial" w:cs="Arial"/>
        </w:rPr>
        <w:t>(2023)</w:t>
      </w:r>
      <w:r w:rsidRPr="00317E93">
        <w:rPr>
          <w:rFonts w:ascii="Arial" w:hAnsi="Arial" w:cs="Arial"/>
        </w:rPr>
        <w:t xml:space="preserve">. The treatments consisted of three types: uncoated tomatoes (control), tomatoes coated with </w:t>
      </w:r>
      <w:r w:rsidR="00490709">
        <w:rPr>
          <w:rFonts w:ascii="Arial" w:hAnsi="Arial" w:cs="Arial"/>
        </w:rPr>
        <w:t xml:space="preserve">plantain </w:t>
      </w:r>
      <w:r w:rsidRPr="00317E93">
        <w:rPr>
          <w:rFonts w:ascii="Arial" w:hAnsi="Arial" w:cs="Arial"/>
        </w:rPr>
        <w:t>banana peel starch and chitosan (EC), and tomatoes coated with beeswax (BW) as a comparison. Commercial ripe tomatoes were washed using sterile water and allowed to air dry. The dried tomatoes were then dipped into an edible coating solution of starch + chitosan and beeswax solution for 2 minutes before being air dried for 10 minutes. Subsequently, the tomatoes were dipped back into the coating solution for 2 minutes and air dried. All samples were stored in open plastic containers at room temperature (20-27</w:t>
      </w:r>
      <w:r w:rsidR="00124E4B">
        <w:rPr>
          <w:rFonts w:ascii="Arial" w:hAnsi="Arial" w:cs="Arial"/>
        </w:rPr>
        <w:t xml:space="preserve"> </w:t>
      </w:r>
      <w:r w:rsidRPr="00317E93">
        <w:rPr>
          <w:rFonts w:ascii="Arial" w:hAnsi="Arial" w:cs="Arial"/>
        </w:rPr>
        <w:t>°C) for 20 days. Each sample was analyzed in triplicate. During incubation, sensory features (texture, smoothness and color), weight loss, pH value, vitamin C content, total soluble solids, and total microbial counts of tomatoes were evaluated every 5 days to monitor the quality and shelf life of the tomatoes.</w:t>
      </w:r>
    </w:p>
    <w:p w14:paraId="22FA399D" w14:textId="6F0799C2" w:rsidR="00317E93" w:rsidRPr="00317E93" w:rsidRDefault="00317E93" w:rsidP="00317E93">
      <w:pPr>
        <w:pStyle w:val="Body"/>
        <w:rPr>
          <w:rFonts w:ascii="Arial" w:hAnsi="Arial" w:cs="Arial"/>
          <w:b/>
          <w:bCs/>
        </w:rPr>
      </w:pPr>
      <w:r w:rsidRPr="00317E93">
        <w:rPr>
          <w:rFonts w:ascii="Arial" w:hAnsi="Arial" w:cs="Arial"/>
          <w:b/>
          <w:bCs/>
        </w:rPr>
        <w:t xml:space="preserve">2.6 Characterization of sensory tomatoes </w:t>
      </w:r>
    </w:p>
    <w:p w14:paraId="11DBA17B" w14:textId="339BCD7C" w:rsidR="00317E93" w:rsidRPr="00317E93" w:rsidRDefault="00317E93" w:rsidP="00317E93">
      <w:pPr>
        <w:pStyle w:val="Body"/>
        <w:rPr>
          <w:rFonts w:ascii="Arial" w:hAnsi="Arial" w:cs="Arial"/>
        </w:rPr>
      </w:pPr>
      <w:r w:rsidRPr="00317E93">
        <w:rPr>
          <w:rFonts w:ascii="Arial" w:hAnsi="Arial" w:cs="Arial"/>
        </w:rPr>
        <w:t xml:space="preserve">The sensory characteristics observed were skin features, which included color, smoothness and texture, and were evaluated by ten untrained panelists. These panelists were university students aged 19 to 23 from the Department of Biology at </w:t>
      </w:r>
      <w:proofErr w:type="spellStart"/>
      <w:r w:rsidRPr="00317E93">
        <w:rPr>
          <w:rFonts w:ascii="Arial" w:hAnsi="Arial" w:cs="Arial"/>
        </w:rPr>
        <w:t>Halu</w:t>
      </w:r>
      <w:proofErr w:type="spellEnd"/>
      <w:r w:rsidRPr="00317E93">
        <w:rPr>
          <w:rFonts w:ascii="Arial" w:hAnsi="Arial" w:cs="Arial"/>
        </w:rPr>
        <w:t xml:space="preserve"> Oleo University, Indonesia. Assessments were conducted using a 10-point scale, where 1–2 indicated very poor, 3–4 indicated poor, 5–6 indicated moderate, 7–8 indicated good, and 9–10 indicated very good for each fruit. A score of 5 was established as the cutoff for product acceptability </w:t>
      </w:r>
      <w:r w:rsidR="006C7422">
        <w:rPr>
          <w:rFonts w:ascii="Arial" w:hAnsi="Arial" w:cs="Arial"/>
        </w:rPr>
        <w:t>(Atta et al., 2021)</w:t>
      </w:r>
      <w:r w:rsidRPr="00317E93">
        <w:rPr>
          <w:rFonts w:ascii="Arial" w:hAnsi="Arial" w:cs="Arial"/>
        </w:rPr>
        <w:t>.</w:t>
      </w:r>
    </w:p>
    <w:p w14:paraId="31CE9FC3" w14:textId="15BACCBE" w:rsidR="00317E93" w:rsidRPr="00317E93" w:rsidRDefault="00317E93" w:rsidP="00317E93">
      <w:pPr>
        <w:pStyle w:val="Body"/>
        <w:rPr>
          <w:rFonts w:ascii="Arial" w:hAnsi="Arial" w:cs="Arial"/>
          <w:b/>
          <w:bCs/>
        </w:rPr>
      </w:pPr>
      <w:r w:rsidRPr="00317E93">
        <w:rPr>
          <w:rFonts w:ascii="Arial" w:hAnsi="Arial" w:cs="Arial"/>
          <w:b/>
          <w:bCs/>
        </w:rPr>
        <w:lastRenderedPageBreak/>
        <w:t>2.7 Weight loss</w:t>
      </w:r>
    </w:p>
    <w:p w14:paraId="7B5B1830" w14:textId="77777777" w:rsidR="00317E93" w:rsidRPr="00317E93" w:rsidRDefault="00317E93" w:rsidP="00317E93">
      <w:pPr>
        <w:pStyle w:val="Body"/>
        <w:rPr>
          <w:rFonts w:ascii="Arial" w:hAnsi="Arial" w:cs="Arial"/>
        </w:rPr>
      </w:pPr>
      <w:r w:rsidRPr="00317E93">
        <w:rPr>
          <w:rFonts w:ascii="Arial" w:hAnsi="Arial" w:cs="Arial"/>
        </w:rPr>
        <w:t xml:space="preserve">Weight loss measurements were conducted using a gravimetric method. The percentage weight loss of tomatoes from each treatment was evaluated by measuring their weight before storage and at 5-day intervals using a digital scale. The percentage weight loss was estimated using the given equation </w:t>
      </w:r>
      <w:proofErr w:type="gramStart"/>
      <w:r w:rsidRPr="00317E93">
        <w:rPr>
          <w:rFonts w:ascii="Arial" w:hAnsi="Arial" w:cs="Arial"/>
        </w:rPr>
        <w:t>below :</w:t>
      </w:r>
      <w:proofErr w:type="gramEnd"/>
    </w:p>
    <w:p w14:paraId="1BAF961B" w14:textId="1F49C1A9" w:rsidR="00317E93" w:rsidRPr="00970F79" w:rsidRDefault="00317E93" w:rsidP="00317E93">
      <w:pPr>
        <w:jc w:val="both"/>
        <w:rPr>
          <w:rFonts w:ascii="Times New Roman" w:hAnsi="Times New Roman"/>
        </w:rPr>
      </w:pPr>
      <m:oMathPara>
        <m:oMath>
          <m:r>
            <w:rPr>
              <w:rFonts w:ascii="Cambria Math" w:eastAsiaTheme="minorEastAsia" w:hAnsi="Cambria Math"/>
            </w:rPr>
            <m:t>Weight loss=</m:t>
          </m:r>
          <m:f>
            <m:fPr>
              <m:ctrlPr>
                <w:rPr>
                  <w:rFonts w:ascii="Cambria Math" w:hAnsi="Cambria Math"/>
                  <w:i/>
                </w:rPr>
              </m:ctrlPr>
            </m:fPr>
            <m:num>
              <m:r>
                <w:rPr>
                  <w:rFonts w:ascii="Cambria Math" w:hAnsi="Cambria Math"/>
                </w:rPr>
                <m:t>initial weight-final weight</m:t>
              </m:r>
            </m:num>
            <m:den>
              <m:r>
                <w:rPr>
                  <w:rFonts w:ascii="Cambria Math" w:hAnsi="Cambria Math"/>
                </w:rPr>
                <m:t>initial weight</m:t>
              </m:r>
            </m:den>
          </m:f>
          <m:r>
            <w:rPr>
              <w:rFonts w:ascii="Cambria Math" w:hAnsi="Cambria Math"/>
            </w:rPr>
            <m:t xml:space="preserve"> x 100</m:t>
          </m:r>
        </m:oMath>
      </m:oMathPara>
    </w:p>
    <w:p w14:paraId="2639159D" w14:textId="77777777" w:rsidR="00317E93" w:rsidRDefault="00317E93" w:rsidP="00317E93">
      <w:pPr>
        <w:pStyle w:val="Body"/>
        <w:rPr>
          <w:rFonts w:ascii="Arial" w:hAnsi="Arial" w:cs="Arial"/>
        </w:rPr>
      </w:pPr>
    </w:p>
    <w:p w14:paraId="1F47C46F" w14:textId="4593A1B1" w:rsidR="00317E93" w:rsidRPr="00317E93" w:rsidRDefault="00317E93" w:rsidP="00317E93">
      <w:pPr>
        <w:pStyle w:val="Body"/>
        <w:rPr>
          <w:rFonts w:ascii="Arial" w:hAnsi="Arial" w:cs="Arial"/>
          <w:b/>
          <w:bCs/>
        </w:rPr>
      </w:pPr>
      <w:r w:rsidRPr="00317E93">
        <w:rPr>
          <w:rFonts w:ascii="Arial" w:hAnsi="Arial" w:cs="Arial"/>
          <w:b/>
          <w:bCs/>
        </w:rPr>
        <w:t>2.8 pH value</w:t>
      </w:r>
    </w:p>
    <w:p w14:paraId="18025DB0" w14:textId="5A31A8FF" w:rsidR="00317E93" w:rsidRPr="00317E93" w:rsidRDefault="00317E93" w:rsidP="00317E93">
      <w:pPr>
        <w:pStyle w:val="Body"/>
        <w:rPr>
          <w:rFonts w:ascii="Arial" w:hAnsi="Arial" w:cs="Arial"/>
        </w:rPr>
      </w:pPr>
      <w:r w:rsidRPr="00317E93">
        <w:rPr>
          <w:rFonts w:ascii="Arial" w:hAnsi="Arial" w:cs="Arial"/>
        </w:rPr>
        <w:t xml:space="preserve">A pH meter was used to assess the sample’s pH after it had been calibrated using buffer solutions with pH values of 4 and 7. The sample was made by weighing about 10 g of tomatoes, crushing them in a hand blender, and adding 100 mL of distilled water. After that, the mixture was moved to a 250 mL volumetric flask and diluted with distilled water to the required concentration. After filtering the solution, the pH was tested with a calibrated pH meter, yielding a result of 7 </w:t>
      </w:r>
      <w:r w:rsidR="000E10EB">
        <w:rPr>
          <w:rFonts w:ascii="Arial" w:hAnsi="Arial" w:cs="Arial"/>
        </w:rPr>
        <w:t>(AOAC, 1990)</w:t>
      </w:r>
      <w:r w:rsidRPr="00317E93">
        <w:rPr>
          <w:rFonts w:ascii="Arial" w:hAnsi="Arial" w:cs="Arial"/>
        </w:rPr>
        <w:t>. The pH value of tomatoes was determined by measuring their pH prior to storage.</w:t>
      </w:r>
    </w:p>
    <w:p w14:paraId="43705FFA" w14:textId="1FF6D834" w:rsidR="00317E93" w:rsidRPr="00317E93" w:rsidRDefault="00317E93" w:rsidP="00317E93">
      <w:pPr>
        <w:pStyle w:val="Body"/>
        <w:rPr>
          <w:rFonts w:ascii="Arial" w:hAnsi="Arial" w:cs="Arial"/>
          <w:b/>
          <w:bCs/>
        </w:rPr>
      </w:pPr>
      <w:r w:rsidRPr="00317E93">
        <w:rPr>
          <w:rFonts w:ascii="Arial" w:hAnsi="Arial" w:cs="Arial"/>
          <w:b/>
          <w:bCs/>
        </w:rPr>
        <w:t>2.9 Vitamin C content</w:t>
      </w:r>
    </w:p>
    <w:p w14:paraId="400C5C29" w14:textId="470E571F" w:rsidR="00317E93" w:rsidRPr="00317E93" w:rsidRDefault="00317E93" w:rsidP="00317E93">
      <w:pPr>
        <w:pStyle w:val="Body"/>
        <w:rPr>
          <w:rFonts w:ascii="Arial" w:hAnsi="Arial" w:cs="Arial"/>
        </w:rPr>
      </w:pPr>
      <w:r w:rsidRPr="00317E93">
        <w:rPr>
          <w:rFonts w:ascii="Arial" w:hAnsi="Arial" w:cs="Arial"/>
        </w:rPr>
        <w:t xml:space="preserve">Vitamin C content was determined using the titration method </w:t>
      </w:r>
      <w:r w:rsidR="000E10EB">
        <w:rPr>
          <w:rFonts w:ascii="Arial" w:hAnsi="Arial" w:cs="Arial"/>
        </w:rPr>
        <w:t>(</w:t>
      </w:r>
      <w:proofErr w:type="spellStart"/>
      <w:r w:rsidR="000E10EB">
        <w:rPr>
          <w:rFonts w:ascii="Arial" w:hAnsi="Arial" w:cs="Arial"/>
        </w:rPr>
        <w:t>Elgailani</w:t>
      </w:r>
      <w:proofErr w:type="spellEnd"/>
      <w:r w:rsidR="000E10EB">
        <w:rPr>
          <w:rFonts w:ascii="Arial" w:hAnsi="Arial" w:cs="Arial"/>
        </w:rPr>
        <w:t xml:space="preserve"> et al., 2017)</w:t>
      </w:r>
      <w:r w:rsidRPr="00317E93">
        <w:rPr>
          <w:rFonts w:ascii="Arial" w:hAnsi="Arial" w:cs="Arial"/>
        </w:rPr>
        <w:t xml:space="preserve">. To assess vitamin C levels in 100 g of tomatoes, 1 mL of each freshly prepared sample solution was added to 200 mL of distilled water. Approximately 10 mL of each solution was transferred into separate conical flasks. To each flask, 5.0 mL of potassium iodide (KI) solution (0.2 M), 2.5 mL of hydrochloric acid (HCl) (1.0 M), and a few drops of starch solution were added. Each of the five solutions was titrated against potassium iodate (KIO3) (0.015 M) from a burette until a blue-black </w:t>
      </w:r>
      <w:proofErr w:type="spellStart"/>
      <w:r w:rsidRPr="00317E93">
        <w:rPr>
          <w:rFonts w:ascii="Arial" w:hAnsi="Arial" w:cs="Arial"/>
        </w:rPr>
        <w:t>colour</w:t>
      </w:r>
      <w:proofErr w:type="spellEnd"/>
      <w:r w:rsidRPr="00317E93">
        <w:rPr>
          <w:rFonts w:ascii="Arial" w:hAnsi="Arial" w:cs="Arial"/>
        </w:rPr>
        <w:t xml:space="preserve"> appeared, indicating the endpoint of the reaction. The titration was performed in triplicate for each sample. The results were recorded, tabulated, and used to calculate the vitamin C concentration for each sample.</w:t>
      </w:r>
    </w:p>
    <w:p w14:paraId="4F18EED7" w14:textId="7D1757D4" w:rsidR="00317E93" w:rsidRPr="00317E93" w:rsidRDefault="00317E93" w:rsidP="00317E93">
      <w:pPr>
        <w:pStyle w:val="Body"/>
        <w:rPr>
          <w:rFonts w:ascii="Arial" w:hAnsi="Arial" w:cs="Arial"/>
          <w:b/>
          <w:bCs/>
        </w:rPr>
      </w:pPr>
      <w:r w:rsidRPr="00317E93">
        <w:rPr>
          <w:rFonts w:ascii="Arial" w:hAnsi="Arial" w:cs="Arial"/>
          <w:b/>
          <w:bCs/>
        </w:rPr>
        <w:t xml:space="preserve">2.10 Total Soluble solids (TSS) </w:t>
      </w:r>
    </w:p>
    <w:p w14:paraId="415629F4" w14:textId="77777777" w:rsidR="00317E93" w:rsidRPr="00317E93" w:rsidRDefault="00317E93" w:rsidP="00317E93">
      <w:pPr>
        <w:pStyle w:val="Body"/>
        <w:rPr>
          <w:rFonts w:ascii="Arial" w:hAnsi="Arial" w:cs="Arial"/>
        </w:rPr>
      </w:pPr>
      <w:r w:rsidRPr="00317E93">
        <w:rPr>
          <w:rFonts w:ascii="Arial" w:hAnsi="Arial" w:cs="Arial"/>
        </w:rPr>
        <w:t xml:space="preserve">Total soluble solid (TSS) were measured using a digital sugar/Brix refractometer with a resolution of 0.2ºBx (W/ATC, 9026809000, </w:t>
      </w:r>
      <w:proofErr w:type="spellStart"/>
      <w:r w:rsidRPr="00317E93">
        <w:rPr>
          <w:rFonts w:ascii="Arial" w:hAnsi="Arial" w:cs="Arial"/>
        </w:rPr>
        <w:t>Bingsheng</w:t>
      </w:r>
      <w:proofErr w:type="spellEnd"/>
      <w:r w:rsidRPr="00317E93">
        <w:rPr>
          <w:rFonts w:ascii="Arial" w:hAnsi="Arial" w:cs="Arial"/>
        </w:rPr>
        <w:t>, China). Samples were thoroughly mixed to ensure homogeneity. Subsequently, 1–2 drops of each sample were placed on the refractometer prism. Measurements were obtained by reading the scale in ºBx, which indicates the total concentration of dissolved solids. After each measurement, the prism was rinsed with distilled water and dried. The refractometer was calibrated with distilled water (0ºBx) prior to use.</w:t>
      </w:r>
    </w:p>
    <w:p w14:paraId="52D0C6CF" w14:textId="61092C54" w:rsidR="00317E93" w:rsidRPr="00317E93" w:rsidRDefault="00317E93" w:rsidP="00317E93">
      <w:pPr>
        <w:pStyle w:val="Body"/>
        <w:rPr>
          <w:rFonts w:ascii="Arial" w:hAnsi="Arial" w:cs="Arial"/>
          <w:b/>
          <w:bCs/>
        </w:rPr>
      </w:pPr>
      <w:r w:rsidRPr="00317E93">
        <w:rPr>
          <w:rFonts w:ascii="Arial" w:hAnsi="Arial" w:cs="Arial"/>
          <w:b/>
          <w:bCs/>
        </w:rPr>
        <w:t>2.11 Total Microbial Count</w:t>
      </w:r>
    </w:p>
    <w:p w14:paraId="3F276BB7" w14:textId="24FE9CA3" w:rsidR="00A03B96" w:rsidRDefault="00317E93" w:rsidP="00317E93">
      <w:pPr>
        <w:pStyle w:val="Body"/>
        <w:spacing w:after="0"/>
        <w:rPr>
          <w:rFonts w:ascii="Arial" w:hAnsi="Arial" w:cs="Arial"/>
        </w:rPr>
      </w:pPr>
      <w:r w:rsidRPr="00317E93">
        <w:rPr>
          <w:rFonts w:ascii="Arial" w:hAnsi="Arial" w:cs="Arial"/>
        </w:rPr>
        <w:t xml:space="preserve">The total number of </w:t>
      </w:r>
      <w:proofErr w:type="gramStart"/>
      <w:r w:rsidRPr="00317E93">
        <w:rPr>
          <w:rFonts w:ascii="Arial" w:hAnsi="Arial" w:cs="Arial"/>
        </w:rPr>
        <w:t>colony</w:t>
      </w:r>
      <w:proofErr w:type="gramEnd"/>
      <w:r w:rsidRPr="00317E93">
        <w:rPr>
          <w:rFonts w:ascii="Arial" w:hAnsi="Arial" w:cs="Arial"/>
        </w:rPr>
        <w:t xml:space="preserve"> forming units (CFU) microbial was quantified throughout the storage period. After homogenization in 90 ml of Ringer's solution, a 10 g sample was collected. Serial dilutions were then prepared starting from a 10-1 until 10-4 dilution. The pour-plate method was used to determine the total microbial count. Plate count agar (Merck) served as the growth medium. Plates were incubated at 35</w:t>
      </w:r>
      <w:r w:rsidR="000E10EB">
        <w:rPr>
          <w:rFonts w:ascii="Arial" w:hAnsi="Arial" w:cs="Arial"/>
        </w:rPr>
        <w:t xml:space="preserve"> </w:t>
      </w:r>
      <w:r w:rsidRPr="00317E93">
        <w:rPr>
          <w:rFonts w:ascii="Arial" w:hAnsi="Arial" w:cs="Arial"/>
        </w:rPr>
        <w:t>°C for 48 hours. Microbial counts were expressed as log CFU/g.</w:t>
      </w:r>
    </w:p>
    <w:p w14:paraId="665C1A61" w14:textId="77777777" w:rsidR="00A03B96" w:rsidRDefault="00A03B96" w:rsidP="00441B6F">
      <w:pPr>
        <w:pStyle w:val="Body"/>
        <w:spacing w:after="0"/>
        <w:rPr>
          <w:rFonts w:ascii="Arial" w:hAnsi="Arial" w:cs="Arial"/>
        </w:rPr>
      </w:pPr>
    </w:p>
    <w:p w14:paraId="5A908896" w14:textId="77777777" w:rsidR="00790ADA" w:rsidRPr="00FB3A86" w:rsidRDefault="00790ADA" w:rsidP="00441B6F">
      <w:pPr>
        <w:pStyle w:val="Body"/>
        <w:spacing w:after="0"/>
        <w:rPr>
          <w:rFonts w:ascii="Arial" w:hAnsi="Arial" w:cs="Arial"/>
        </w:rPr>
      </w:pPr>
    </w:p>
    <w:p w14:paraId="75D4CB7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F8E806C" w14:textId="77777777" w:rsidR="00790ADA" w:rsidRPr="00FB3A86" w:rsidRDefault="00790ADA" w:rsidP="00441B6F">
      <w:pPr>
        <w:pStyle w:val="Head1"/>
        <w:spacing w:after="0"/>
        <w:jc w:val="both"/>
        <w:rPr>
          <w:rFonts w:ascii="Arial" w:hAnsi="Arial" w:cs="Arial"/>
        </w:rPr>
      </w:pPr>
    </w:p>
    <w:p w14:paraId="29E8783C" w14:textId="74428C6F" w:rsidR="0099622F" w:rsidRPr="0099622F" w:rsidRDefault="0099622F" w:rsidP="0099622F">
      <w:pPr>
        <w:pStyle w:val="Body"/>
        <w:rPr>
          <w:rFonts w:ascii="Arial" w:hAnsi="Arial" w:cs="Arial"/>
          <w:b/>
          <w:bCs/>
        </w:rPr>
      </w:pPr>
      <w:r w:rsidRPr="0099622F">
        <w:rPr>
          <w:rFonts w:ascii="Arial" w:hAnsi="Arial" w:cs="Arial"/>
          <w:b/>
          <w:bCs/>
        </w:rPr>
        <w:t>3.1 Characteristics of sensory tomatoes</w:t>
      </w:r>
    </w:p>
    <w:p w14:paraId="3C81DB67" w14:textId="58D59EE9" w:rsidR="0099622F" w:rsidRPr="0099622F" w:rsidRDefault="0099622F" w:rsidP="0099622F">
      <w:pPr>
        <w:pStyle w:val="Body"/>
        <w:rPr>
          <w:rFonts w:ascii="Arial" w:hAnsi="Arial" w:cs="Arial"/>
        </w:rPr>
      </w:pPr>
      <w:r w:rsidRPr="0099622F">
        <w:rPr>
          <w:rFonts w:ascii="Arial" w:hAnsi="Arial" w:cs="Arial"/>
        </w:rPr>
        <w:t xml:space="preserve">Morphological observation of tomato surface was conducted to evaluate physical changes during storage, particularly in response to edible coating treatment. Parameters such as smoothness, glossiness, firmness, and surface defects were assessed as indicators of fruit quality. The appearance of differently coated tomatoes </w:t>
      </w:r>
      <w:proofErr w:type="gramStart"/>
      <w:r w:rsidRPr="0099622F">
        <w:rPr>
          <w:rFonts w:ascii="Arial" w:hAnsi="Arial" w:cs="Arial"/>
        </w:rPr>
        <w:t>are</w:t>
      </w:r>
      <w:proofErr w:type="gramEnd"/>
      <w:r w:rsidRPr="0099622F">
        <w:rPr>
          <w:rFonts w:ascii="Arial" w:hAnsi="Arial" w:cs="Arial"/>
        </w:rPr>
        <w:t xml:space="preserve"> shown in Fig</w:t>
      </w:r>
      <w:r w:rsidR="00E67B91">
        <w:rPr>
          <w:rFonts w:ascii="Arial" w:hAnsi="Arial" w:cs="Arial"/>
        </w:rPr>
        <w:t>.</w:t>
      </w:r>
      <w:r w:rsidRPr="0099622F">
        <w:rPr>
          <w:rFonts w:ascii="Arial" w:hAnsi="Arial" w:cs="Arial"/>
        </w:rPr>
        <w:t xml:space="preserve"> 1. </w:t>
      </w:r>
    </w:p>
    <w:p w14:paraId="5CCAC3F3" w14:textId="1EF3065E" w:rsidR="0099622F" w:rsidRPr="0099622F" w:rsidRDefault="00C333D0" w:rsidP="0099622F">
      <w:pPr>
        <w:pStyle w:val="Body"/>
        <w:rPr>
          <w:rFonts w:ascii="Arial" w:hAnsi="Arial" w:cs="Arial"/>
        </w:rPr>
      </w:pPr>
      <w:r>
        <w:rPr>
          <w:rFonts w:ascii="Times New Roman" w:hAnsi="Times New Roman"/>
          <w:noProof/>
        </w:rPr>
        <w:drawing>
          <wp:inline distT="0" distB="0" distL="0" distR="0" wp14:anchorId="6C48179E" wp14:editId="780FB576">
            <wp:extent cx="5212080" cy="3411585"/>
            <wp:effectExtent l="0" t="0" r="7620" b="0"/>
            <wp:docPr id="1375066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66717" name="Picture 1375066717"/>
                    <pic:cNvPicPr/>
                  </pic:nvPicPr>
                  <pic:blipFill>
                    <a:blip r:embed="rId14">
                      <a:extLst>
                        <a:ext uri="{28A0092B-C50C-407E-A947-70E740481C1C}">
                          <a14:useLocalDpi xmlns:a14="http://schemas.microsoft.com/office/drawing/2010/main" val="0"/>
                        </a:ext>
                      </a:extLst>
                    </a:blip>
                    <a:stretch>
                      <a:fillRect/>
                    </a:stretch>
                  </pic:blipFill>
                  <pic:spPr>
                    <a:xfrm>
                      <a:off x="0" y="0"/>
                      <a:ext cx="5212080" cy="3411585"/>
                    </a:xfrm>
                    <a:prstGeom prst="rect">
                      <a:avLst/>
                    </a:prstGeom>
                  </pic:spPr>
                </pic:pic>
              </a:graphicData>
            </a:graphic>
          </wp:inline>
        </w:drawing>
      </w:r>
    </w:p>
    <w:p w14:paraId="5974FA53" w14:textId="6E77F81C" w:rsidR="0099622F" w:rsidRPr="00013E4C" w:rsidRDefault="0099622F" w:rsidP="00E67B91">
      <w:pPr>
        <w:pStyle w:val="Body"/>
        <w:jc w:val="center"/>
        <w:rPr>
          <w:rFonts w:ascii="Arial" w:hAnsi="Arial" w:cs="Arial"/>
          <w:b/>
          <w:bCs/>
        </w:rPr>
      </w:pPr>
      <w:r w:rsidRPr="00013E4C">
        <w:rPr>
          <w:rFonts w:ascii="Arial" w:hAnsi="Arial" w:cs="Arial"/>
          <w:b/>
          <w:bCs/>
        </w:rPr>
        <w:t>Fig 1</w:t>
      </w:r>
      <w:r w:rsidR="00C333D0" w:rsidRPr="00013E4C">
        <w:rPr>
          <w:rFonts w:ascii="Arial" w:hAnsi="Arial" w:cs="Arial"/>
          <w:b/>
          <w:bCs/>
        </w:rPr>
        <w:t>.</w:t>
      </w:r>
      <w:r w:rsidRPr="00013E4C">
        <w:rPr>
          <w:rFonts w:ascii="Arial" w:hAnsi="Arial" w:cs="Arial"/>
          <w:b/>
          <w:bCs/>
        </w:rPr>
        <w:t xml:space="preserve"> Appearance of packaged tomatoes. EC (edible coating starch plantain </w:t>
      </w:r>
      <w:proofErr w:type="spellStart"/>
      <w:r w:rsidRPr="00013E4C">
        <w:rPr>
          <w:rFonts w:ascii="Arial" w:hAnsi="Arial" w:cs="Arial"/>
          <w:b/>
          <w:bCs/>
        </w:rPr>
        <w:t>peel+chitosan</w:t>
      </w:r>
      <w:proofErr w:type="spellEnd"/>
      <w:r w:rsidRPr="00013E4C">
        <w:rPr>
          <w:rFonts w:ascii="Arial" w:hAnsi="Arial" w:cs="Arial"/>
          <w:b/>
          <w:bCs/>
        </w:rPr>
        <w:t>), BW (beeswax) served as comparison and Control (uncoated tomato)</w:t>
      </w:r>
    </w:p>
    <w:p w14:paraId="53ED6D95" w14:textId="4BAD081D" w:rsidR="0099622F" w:rsidRPr="0099622F" w:rsidRDefault="0099622F" w:rsidP="0099622F">
      <w:pPr>
        <w:pStyle w:val="Body"/>
        <w:rPr>
          <w:rFonts w:ascii="Arial" w:hAnsi="Arial" w:cs="Arial"/>
        </w:rPr>
      </w:pPr>
      <w:r w:rsidRPr="0099622F">
        <w:rPr>
          <w:rFonts w:ascii="Arial" w:hAnsi="Arial" w:cs="Arial"/>
        </w:rPr>
        <w:t>Observations of the surface morphology of tomatoes in Fig</w:t>
      </w:r>
      <w:r w:rsidR="00E67B91">
        <w:rPr>
          <w:rFonts w:ascii="Arial" w:hAnsi="Arial" w:cs="Arial"/>
        </w:rPr>
        <w:t>.</w:t>
      </w:r>
      <w:r w:rsidRPr="0099622F">
        <w:rPr>
          <w:rFonts w:ascii="Arial" w:hAnsi="Arial" w:cs="Arial"/>
        </w:rPr>
        <w:t xml:space="preserve"> 1 show changes during storage, especially in samples without edible coating treatment (uncoated). Control tomatoes experienced a decline in quality on the 15</w:t>
      </w:r>
      <w:r w:rsidRPr="00E67B91">
        <w:rPr>
          <w:rFonts w:ascii="Arial" w:hAnsi="Arial" w:cs="Arial"/>
        </w:rPr>
        <w:t>th</w:t>
      </w:r>
      <w:r w:rsidRPr="0099622F">
        <w:rPr>
          <w:rFonts w:ascii="Arial" w:hAnsi="Arial" w:cs="Arial"/>
        </w:rPr>
        <w:t xml:space="preserve"> day of storage, characterized by an increasingly dull surface, the appearance of wrinkles (shriveling), and decreased skin firmness. In contrast, tomatoes treated with an edible coating of banana peel starch + shrimp shell chitosan (EC) were able to maintain a smoother, shinier surface, and were relatively wrinkle-free until the end of the storage period (20 days) (Fig</w:t>
      </w:r>
      <w:r w:rsidR="00E67B91">
        <w:rPr>
          <w:rFonts w:ascii="Arial" w:hAnsi="Arial" w:cs="Arial"/>
        </w:rPr>
        <w:t>.</w:t>
      </w:r>
      <w:r w:rsidRPr="0099622F">
        <w:rPr>
          <w:rFonts w:ascii="Arial" w:hAnsi="Arial" w:cs="Arial"/>
        </w:rPr>
        <w:t xml:space="preserve"> 1). This condition indicates that the edible coating acts as a protective layer that is able to inhibit water loss from the fruit surface. The plantain peel starch helps maintain fruit quality by inhibiting transpiration and respiration rates </w:t>
      </w:r>
      <w:r w:rsidR="00124E4B">
        <w:rPr>
          <w:rFonts w:ascii="Arial" w:hAnsi="Arial" w:cs="Arial"/>
        </w:rPr>
        <w:t>(</w:t>
      </w:r>
      <w:proofErr w:type="spellStart"/>
      <w:r w:rsidR="00124E4B">
        <w:rPr>
          <w:rFonts w:ascii="Arial" w:hAnsi="Arial" w:cs="Arial"/>
        </w:rPr>
        <w:t>Khamsaw</w:t>
      </w:r>
      <w:proofErr w:type="spellEnd"/>
      <w:r w:rsidR="00124E4B">
        <w:rPr>
          <w:rFonts w:ascii="Arial" w:hAnsi="Arial" w:cs="Arial"/>
        </w:rPr>
        <w:t xml:space="preserve"> et al., 2024)</w:t>
      </w:r>
      <w:r w:rsidRPr="0099622F">
        <w:rPr>
          <w:rFonts w:ascii="Arial" w:hAnsi="Arial" w:cs="Arial"/>
        </w:rPr>
        <w:t>, while the addition of chitosan, which possesses antimicrobial properties</w:t>
      </w:r>
      <w:r w:rsidR="00124E4B">
        <w:rPr>
          <w:rFonts w:ascii="Arial" w:hAnsi="Arial" w:cs="Arial"/>
        </w:rPr>
        <w:t xml:space="preserve"> (</w:t>
      </w:r>
      <w:proofErr w:type="spellStart"/>
      <w:r w:rsidR="003E21B5">
        <w:rPr>
          <w:rFonts w:ascii="Arial" w:hAnsi="Arial" w:cs="Arial"/>
        </w:rPr>
        <w:t>Pavinatto</w:t>
      </w:r>
      <w:proofErr w:type="spellEnd"/>
      <w:r w:rsidR="00124E4B">
        <w:rPr>
          <w:rFonts w:ascii="Arial" w:hAnsi="Arial" w:cs="Arial"/>
        </w:rPr>
        <w:t xml:space="preserve"> et al., 202</w:t>
      </w:r>
      <w:r w:rsidR="003E21B5">
        <w:rPr>
          <w:rFonts w:ascii="Arial" w:hAnsi="Arial" w:cs="Arial"/>
        </w:rPr>
        <w:t>0</w:t>
      </w:r>
      <w:r w:rsidR="00124E4B">
        <w:rPr>
          <w:rFonts w:ascii="Arial" w:hAnsi="Arial" w:cs="Arial"/>
        </w:rPr>
        <w:t>)</w:t>
      </w:r>
      <w:r w:rsidRPr="0099622F">
        <w:rPr>
          <w:rFonts w:ascii="Arial" w:hAnsi="Arial" w:cs="Arial"/>
        </w:rPr>
        <w:t xml:space="preserve">, further enhances preservation. Chitosan reduces wettability and water vapor permeability in tomatoes, thereby preventing microbial contamination or fruit damage </w:t>
      </w:r>
      <w:r w:rsidR="00E67B91">
        <w:rPr>
          <w:rFonts w:ascii="Arial" w:hAnsi="Arial" w:cs="Arial"/>
        </w:rPr>
        <w:t>(</w:t>
      </w:r>
      <w:proofErr w:type="spellStart"/>
      <w:r w:rsidR="003E21B5">
        <w:rPr>
          <w:rFonts w:ascii="Arial" w:hAnsi="Arial" w:cs="Arial"/>
        </w:rPr>
        <w:t>Pavinatto</w:t>
      </w:r>
      <w:proofErr w:type="spellEnd"/>
      <w:r w:rsidR="00E67B91">
        <w:rPr>
          <w:rFonts w:ascii="Arial" w:hAnsi="Arial" w:cs="Arial"/>
        </w:rPr>
        <w:t xml:space="preserve"> et al., 202</w:t>
      </w:r>
      <w:r w:rsidR="003E21B5">
        <w:rPr>
          <w:rFonts w:ascii="Arial" w:hAnsi="Arial" w:cs="Arial"/>
        </w:rPr>
        <w:t>0</w:t>
      </w:r>
      <w:r w:rsidR="00E67B91">
        <w:rPr>
          <w:rFonts w:ascii="Arial" w:hAnsi="Arial" w:cs="Arial"/>
        </w:rPr>
        <w:t>)</w:t>
      </w:r>
      <w:r w:rsidRPr="0099622F">
        <w:rPr>
          <w:rFonts w:ascii="Arial" w:hAnsi="Arial" w:cs="Arial"/>
        </w:rPr>
        <w:t xml:space="preserve">. Jalil </w:t>
      </w:r>
      <w:r w:rsidRPr="00124E4B">
        <w:rPr>
          <w:rFonts w:ascii="Arial" w:hAnsi="Arial" w:cs="Arial"/>
          <w:i/>
          <w:iCs/>
        </w:rPr>
        <w:t>et al</w:t>
      </w:r>
      <w:r w:rsidRPr="0099622F">
        <w:rPr>
          <w:rFonts w:ascii="Arial" w:hAnsi="Arial" w:cs="Arial"/>
        </w:rPr>
        <w:t xml:space="preserve">. </w:t>
      </w:r>
      <w:r w:rsidR="00E67B91">
        <w:rPr>
          <w:rFonts w:ascii="Arial" w:hAnsi="Arial" w:cs="Arial"/>
        </w:rPr>
        <w:t>(2024)</w:t>
      </w:r>
      <w:r w:rsidRPr="0099622F">
        <w:rPr>
          <w:rFonts w:ascii="Arial" w:hAnsi="Arial" w:cs="Arial"/>
        </w:rPr>
        <w:t xml:space="preserve"> also reported that edible coatings made from banana peel starch combined with chitosan inhibit bacterial and fungal growth. Tomatoes coated with beeswax (BW) retain their physical properties for up to 15 days of storage; however, after 20 days, the fruit exhibits noticeable shriveling (Fig</w:t>
      </w:r>
      <w:r w:rsidR="00E67B91">
        <w:rPr>
          <w:rFonts w:ascii="Arial" w:hAnsi="Arial" w:cs="Arial"/>
        </w:rPr>
        <w:t>.</w:t>
      </w:r>
      <w:r w:rsidRPr="0099622F">
        <w:rPr>
          <w:rFonts w:ascii="Arial" w:hAnsi="Arial" w:cs="Arial"/>
        </w:rPr>
        <w:t xml:space="preserve"> 1). Beeswax inhibits the rates of respiration and transpiration in fruit</w:t>
      </w:r>
      <w:r w:rsidR="00E67B91">
        <w:rPr>
          <w:rFonts w:ascii="Arial" w:hAnsi="Arial" w:cs="Arial"/>
        </w:rPr>
        <w:t xml:space="preserve"> (Rizzo, 2025)</w:t>
      </w:r>
      <w:r w:rsidRPr="0099622F">
        <w:rPr>
          <w:rFonts w:ascii="Arial" w:hAnsi="Arial" w:cs="Arial"/>
        </w:rPr>
        <w:t xml:space="preserve">, allowing the packaged tomatoes to </w:t>
      </w:r>
      <w:r w:rsidRPr="0099622F">
        <w:rPr>
          <w:rFonts w:ascii="Arial" w:hAnsi="Arial" w:cs="Arial"/>
        </w:rPr>
        <w:lastRenderedPageBreak/>
        <w:t xml:space="preserve">remain fresh and </w:t>
      </w:r>
      <w:proofErr w:type="spellStart"/>
      <w:r w:rsidRPr="0099622F">
        <w:rPr>
          <w:rFonts w:ascii="Arial" w:hAnsi="Arial" w:cs="Arial"/>
        </w:rPr>
        <w:t>unshrunken</w:t>
      </w:r>
      <w:proofErr w:type="spellEnd"/>
      <w:r w:rsidRPr="0099622F">
        <w:rPr>
          <w:rFonts w:ascii="Arial" w:hAnsi="Arial" w:cs="Arial"/>
        </w:rPr>
        <w:t xml:space="preserve"> for 15 days. Nevertheless, a limitation of beeswax is that the wax layer gradually diminishes at room temperature, resulting in shriveling of the tomatoes by the twentieth day due to increased oxidation.</w:t>
      </w:r>
    </w:p>
    <w:p w14:paraId="5691CE76" w14:textId="7E1BEC70" w:rsidR="0099622F" w:rsidRPr="0099622F" w:rsidRDefault="0099622F" w:rsidP="0099622F">
      <w:pPr>
        <w:pStyle w:val="Body"/>
        <w:rPr>
          <w:rFonts w:ascii="Arial" w:hAnsi="Arial" w:cs="Arial"/>
        </w:rPr>
      </w:pPr>
      <w:r w:rsidRPr="0099622F">
        <w:rPr>
          <w:rFonts w:ascii="Arial" w:hAnsi="Arial" w:cs="Arial"/>
        </w:rPr>
        <w:t>These morphological changes are in line with the results of sensory features in Table 1, showing that tomatoes with better surfaces as shown in tomatoes coated with edible coating (EC) obtained higher preference scores, in the parameters of color, smoothness and texture. In contrast, panelists tended to give low ratings (score ≤5), especially in the parameters of smoothness and texture for uncoated tomatoes (control) on the 15th to 20th day of storage and tomatoes coated with beeswax on the 20th day of storage (Table 1), because the tomatoes experienced wrinkles, decreased texture and looked dull, as shown in Fig</w:t>
      </w:r>
      <w:r w:rsidR="00E67B91">
        <w:rPr>
          <w:rFonts w:ascii="Arial" w:hAnsi="Arial" w:cs="Arial"/>
        </w:rPr>
        <w:t>.</w:t>
      </w:r>
      <w:r w:rsidRPr="0099622F">
        <w:rPr>
          <w:rFonts w:ascii="Arial" w:hAnsi="Arial" w:cs="Arial"/>
        </w:rPr>
        <w:t xml:space="preserve"> 1. This indicates that the visual characteristics of the fruit surface greatly influence sensory perception and consumer acceptance. Atta </w:t>
      </w:r>
      <w:r w:rsidRPr="003E21B5">
        <w:rPr>
          <w:rFonts w:ascii="Arial" w:hAnsi="Arial" w:cs="Arial"/>
          <w:i/>
          <w:iCs/>
        </w:rPr>
        <w:t>et al</w:t>
      </w:r>
      <w:r w:rsidRPr="0099622F">
        <w:rPr>
          <w:rFonts w:ascii="Arial" w:hAnsi="Arial" w:cs="Arial"/>
        </w:rPr>
        <w:t xml:space="preserve">. </w:t>
      </w:r>
      <w:r w:rsidR="00E67B91">
        <w:rPr>
          <w:rFonts w:ascii="Arial" w:hAnsi="Arial" w:cs="Arial"/>
        </w:rPr>
        <w:t>(2021)</w:t>
      </w:r>
      <w:r w:rsidRPr="0099622F">
        <w:rPr>
          <w:rFonts w:ascii="Arial" w:hAnsi="Arial" w:cs="Arial"/>
        </w:rPr>
        <w:t>, stated that a sensory score above 5 indicates a good level of consumer acceptance of the product, while a score below 5 indicates a poor level of consumer acceptance.</w:t>
      </w:r>
    </w:p>
    <w:p w14:paraId="181BEA2E" w14:textId="77777777" w:rsidR="0099622F" w:rsidRPr="0099622F" w:rsidRDefault="0099622F" w:rsidP="00013E4C">
      <w:pPr>
        <w:pStyle w:val="Body"/>
        <w:spacing w:after="0"/>
        <w:jc w:val="center"/>
        <w:rPr>
          <w:rFonts w:ascii="Arial" w:hAnsi="Arial" w:cs="Arial"/>
        </w:rPr>
      </w:pPr>
      <w:r w:rsidRPr="00013E4C">
        <w:rPr>
          <w:rFonts w:ascii="Arial" w:hAnsi="Arial" w:cs="Arial"/>
          <w:b/>
          <w:bCs/>
        </w:rPr>
        <w:t>Table 1. Sensory features of</w:t>
      </w:r>
      <w:r w:rsidRPr="0099622F">
        <w:rPr>
          <w:rFonts w:ascii="Arial" w:hAnsi="Arial" w:cs="Arial"/>
        </w:rPr>
        <w:t xml:space="preserve"> </w:t>
      </w:r>
      <w:r w:rsidRPr="00013E4C">
        <w:rPr>
          <w:rFonts w:ascii="Arial" w:hAnsi="Arial" w:cs="Arial"/>
          <w:b/>
          <w:bCs/>
        </w:rPr>
        <w:t>tomatoes</w:t>
      </w:r>
    </w:p>
    <w:tbl>
      <w:tblPr>
        <w:tblW w:w="7903" w:type="dxa"/>
        <w:jc w:val="center"/>
        <w:tblBorders>
          <w:top w:val="single" w:sz="4" w:space="0" w:color="auto"/>
          <w:bottom w:val="single" w:sz="4" w:space="0" w:color="auto"/>
        </w:tblBorders>
        <w:tblLook w:val="04A0" w:firstRow="1" w:lastRow="0" w:firstColumn="1" w:lastColumn="0" w:noHBand="0" w:noVBand="1"/>
      </w:tblPr>
      <w:tblGrid>
        <w:gridCol w:w="1250"/>
        <w:gridCol w:w="1001"/>
        <w:gridCol w:w="703"/>
        <w:gridCol w:w="640"/>
        <w:gridCol w:w="827"/>
        <w:gridCol w:w="703"/>
        <w:gridCol w:w="640"/>
        <w:gridCol w:w="797"/>
        <w:gridCol w:w="702"/>
        <w:gridCol w:w="640"/>
      </w:tblGrid>
      <w:tr w:rsidR="00C333D0" w:rsidRPr="00C333D0" w14:paraId="6F051AA8" w14:textId="77777777" w:rsidTr="007F71D4">
        <w:trPr>
          <w:jc w:val="center"/>
        </w:trPr>
        <w:tc>
          <w:tcPr>
            <w:tcW w:w="1261" w:type="dxa"/>
            <w:vMerge w:val="restart"/>
            <w:tcBorders>
              <w:top w:val="single" w:sz="4" w:space="0" w:color="auto"/>
              <w:bottom w:val="single" w:sz="4" w:space="0" w:color="auto"/>
            </w:tcBorders>
            <w:vAlign w:val="center"/>
          </w:tcPr>
          <w:p w14:paraId="45A6287C"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Time (day)</w:t>
            </w:r>
          </w:p>
        </w:tc>
        <w:tc>
          <w:tcPr>
            <w:tcW w:w="2352" w:type="dxa"/>
            <w:gridSpan w:val="3"/>
            <w:tcBorders>
              <w:top w:val="single" w:sz="4" w:space="0" w:color="auto"/>
              <w:bottom w:val="single" w:sz="4" w:space="0" w:color="auto"/>
            </w:tcBorders>
            <w:vAlign w:val="center"/>
          </w:tcPr>
          <w:p w14:paraId="126BECC6"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Color</w:t>
            </w:r>
          </w:p>
        </w:tc>
        <w:tc>
          <w:tcPr>
            <w:tcW w:w="2175" w:type="dxa"/>
            <w:gridSpan w:val="3"/>
            <w:tcBorders>
              <w:top w:val="single" w:sz="4" w:space="0" w:color="auto"/>
              <w:bottom w:val="single" w:sz="4" w:space="0" w:color="auto"/>
            </w:tcBorders>
            <w:vAlign w:val="center"/>
          </w:tcPr>
          <w:p w14:paraId="51672598"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Smoothness</w:t>
            </w:r>
          </w:p>
        </w:tc>
        <w:tc>
          <w:tcPr>
            <w:tcW w:w="2115" w:type="dxa"/>
            <w:gridSpan w:val="3"/>
            <w:tcBorders>
              <w:top w:val="single" w:sz="4" w:space="0" w:color="auto"/>
              <w:bottom w:val="single" w:sz="4" w:space="0" w:color="auto"/>
            </w:tcBorders>
            <w:vAlign w:val="center"/>
          </w:tcPr>
          <w:p w14:paraId="7D1A24DD" w14:textId="77777777" w:rsidR="00C333D0" w:rsidRPr="00C333D0" w:rsidRDefault="00C333D0" w:rsidP="007F71D4">
            <w:pPr>
              <w:jc w:val="center"/>
              <w:rPr>
                <w:rFonts w:ascii="Arial" w:hAnsi="Arial" w:cs="Arial"/>
                <w:b/>
                <w:color w:val="000000" w:themeColor="text1"/>
                <w:sz w:val="18"/>
                <w:szCs w:val="18"/>
              </w:rPr>
            </w:pPr>
            <w:r w:rsidRPr="00C333D0">
              <w:rPr>
                <w:rFonts w:ascii="Arial" w:hAnsi="Arial" w:cs="Arial"/>
                <w:b/>
                <w:color w:val="000000" w:themeColor="text1"/>
                <w:sz w:val="18"/>
                <w:szCs w:val="18"/>
              </w:rPr>
              <w:t>Texture</w:t>
            </w:r>
          </w:p>
        </w:tc>
      </w:tr>
      <w:tr w:rsidR="00C333D0" w:rsidRPr="00C333D0" w14:paraId="73913901" w14:textId="77777777" w:rsidTr="007F71D4">
        <w:trPr>
          <w:jc w:val="center"/>
        </w:trPr>
        <w:tc>
          <w:tcPr>
            <w:tcW w:w="1261" w:type="dxa"/>
            <w:vMerge/>
            <w:tcBorders>
              <w:top w:val="nil"/>
              <w:bottom w:val="single" w:sz="4" w:space="0" w:color="auto"/>
            </w:tcBorders>
            <w:vAlign w:val="center"/>
          </w:tcPr>
          <w:p w14:paraId="31DCA049" w14:textId="77777777" w:rsidR="00C333D0" w:rsidRPr="00C333D0" w:rsidRDefault="00C333D0" w:rsidP="007F71D4">
            <w:pPr>
              <w:jc w:val="center"/>
              <w:rPr>
                <w:rFonts w:ascii="Arial" w:hAnsi="Arial" w:cs="Arial"/>
                <w:color w:val="000000" w:themeColor="text1"/>
                <w:sz w:val="18"/>
                <w:szCs w:val="18"/>
              </w:rPr>
            </w:pPr>
          </w:p>
        </w:tc>
        <w:tc>
          <w:tcPr>
            <w:tcW w:w="1005" w:type="dxa"/>
            <w:tcBorders>
              <w:top w:val="single" w:sz="4" w:space="0" w:color="auto"/>
              <w:bottom w:val="single" w:sz="4" w:space="0" w:color="auto"/>
            </w:tcBorders>
            <w:vAlign w:val="center"/>
          </w:tcPr>
          <w:p w14:paraId="77FDD0B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Control</w:t>
            </w:r>
          </w:p>
        </w:tc>
        <w:tc>
          <w:tcPr>
            <w:tcW w:w="706" w:type="dxa"/>
            <w:tcBorders>
              <w:top w:val="single" w:sz="4" w:space="0" w:color="auto"/>
              <w:bottom w:val="single" w:sz="4" w:space="0" w:color="auto"/>
            </w:tcBorders>
            <w:vAlign w:val="center"/>
          </w:tcPr>
          <w:p w14:paraId="5F3D8952"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BW</w:t>
            </w:r>
          </w:p>
        </w:tc>
        <w:tc>
          <w:tcPr>
            <w:tcW w:w="641" w:type="dxa"/>
            <w:tcBorders>
              <w:top w:val="single" w:sz="4" w:space="0" w:color="auto"/>
              <w:bottom w:val="single" w:sz="4" w:space="0" w:color="auto"/>
            </w:tcBorders>
            <w:vAlign w:val="center"/>
          </w:tcPr>
          <w:p w14:paraId="56CA048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EC</w:t>
            </w:r>
          </w:p>
        </w:tc>
        <w:tc>
          <w:tcPr>
            <w:tcW w:w="828" w:type="dxa"/>
            <w:tcBorders>
              <w:top w:val="single" w:sz="4" w:space="0" w:color="auto"/>
              <w:bottom w:val="single" w:sz="4" w:space="0" w:color="auto"/>
            </w:tcBorders>
            <w:vAlign w:val="center"/>
          </w:tcPr>
          <w:p w14:paraId="1F1B8A0E"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Control</w:t>
            </w:r>
          </w:p>
        </w:tc>
        <w:tc>
          <w:tcPr>
            <w:tcW w:w="706" w:type="dxa"/>
            <w:tcBorders>
              <w:top w:val="single" w:sz="4" w:space="0" w:color="auto"/>
              <w:bottom w:val="single" w:sz="4" w:space="0" w:color="auto"/>
            </w:tcBorders>
            <w:vAlign w:val="center"/>
          </w:tcPr>
          <w:p w14:paraId="7E8BEF9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BW</w:t>
            </w:r>
          </w:p>
        </w:tc>
        <w:tc>
          <w:tcPr>
            <w:tcW w:w="641" w:type="dxa"/>
            <w:tcBorders>
              <w:top w:val="single" w:sz="4" w:space="0" w:color="auto"/>
              <w:bottom w:val="single" w:sz="4" w:space="0" w:color="auto"/>
            </w:tcBorders>
            <w:vAlign w:val="center"/>
          </w:tcPr>
          <w:p w14:paraId="59741A2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EC</w:t>
            </w:r>
          </w:p>
        </w:tc>
        <w:tc>
          <w:tcPr>
            <w:tcW w:w="769" w:type="dxa"/>
            <w:tcBorders>
              <w:top w:val="single" w:sz="4" w:space="0" w:color="auto"/>
              <w:bottom w:val="single" w:sz="4" w:space="0" w:color="auto"/>
            </w:tcBorders>
            <w:vAlign w:val="center"/>
          </w:tcPr>
          <w:p w14:paraId="561CF66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Control</w:t>
            </w:r>
          </w:p>
        </w:tc>
        <w:tc>
          <w:tcPr>
            <w:tcW w:w="705" w:type="dxa"/>
            <w:tcBorders>
              <w:top w:val="single" w:sz="4" w:space="0" w:color="auto"/>
              <w:bottom w:val="single" w:sz="4" w:space="0" w:color="auto"/>
            </w:tcBorders>
            <w:vAlign w:val="center"/>
          </w:tcPr>
          <w:p w14:paraId="3025C74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BW</w:t>
            </w:r>
          </w:p>
        </w:tc>
        <w:tc>
          <w:tcPr>
            <w:tcW w:w="641" w:type="dxa"/>
            <w:tcBorders>
              <w:top w:val="single" w:sz="4" w:space="0" w:color="auto"/>
              <w:bottom w:val="single" w:sz="4" w:space="0" w:color="auto"/>
            </w:tcBorders>
            <w:vAlign w:val="center"/>
          </w:tcPr>
          <w:p w14:paraId="3459C96D"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EC</w:t>
            </w:r>
          </w:p>
        </w:tc>
      </w:tr>
      <w:tr w:rsidR="00C333D0" w:rsidRPr="00C333D0" w14:paraId="2FE28E42" w14:textId="77777777" w:rsidTr="007F71D4">
        <w:trPr>
          <w:jc w:val="center"/>
        </w:trPr>
        <w:tc>
          <w:tcPr>
            <w:tcW w:w="1261" w:type="dxa"/>
            <w:tcBorders>
              <w:top w:val="single" w:sz="4" w:space="0" w:color="auto"/>
            </w:tcBorders>
            <w:vAlign w:val="center"/>
          </w:tcPr>
          <w:p w14:paraId="2544D67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0</w:t>
            </w:r>
          </w:p>
        </w:tc>
        <w:tc>
          <w:tcPr>
            <w:tcW w:w="1005" w:type="dxa"/>
            <w:tcBorders>
              <w:top w:val="single" w:sz="4" w:space="0" w:color="auto"/>
            </w:tcBorders>
            <w:vAlign w:val="center"/>
          </w:tcPr>
          <w:p w14:paraId="5CE4A43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06" w:type="dxa"/>
            <w:tcBorders>
              <w:top w:val="single" w:sz="4" w:space="0" w:color="auto"/>
            </w:tcBorders>
            <w:vAlign w:val="center"/>
          </w:tcPr>
          <w:p w14:paraId="4A7CBE0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641" w:type="dxa"/>
            <w:tcBorders>
              <w:top w:val="single" w:sz="4" w:space="0" w:color="auto"/>
            </w:tcBorders>
            <w:vAlign w:val="center"/>
          </w:tcPr>
          <w:p w14:paraId="2E92E98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828" w:type="dxa"/>
            <w:tcBorders>
              <w:top w:val="single" w:sz="4" w:space="0" w:color="auto"/>
            </w:tcBorders>
            <w:vAlign w:val="center"/>
          </w:tcPr>
          <w:p w14:paraId="5516023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06" w:type="dxa"/>
            <w:tcBorders>
              <w:top w:val="single" w:sz="4" w:space="0" w:color="auto"/>
            </w:tcBorders>
            <w:vAlign w:val="center"/>
          </w:tcPr>
          <w:p w14:paraId="485EC7F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641" w:type="dxa"/>
            <w:tcBorders>
              <w:top w:val="single" w:sz="4" w:space="0" w:color="auto"/>
            </w:tcBorders>
            <w:vAlign w:val="center"/>
          </w:tcPr>
          <w:p w14:paraId="772A81CE"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69" w:type="dxa"/>
            <w:tcBorders>
              <w:top w:val="single" w:sz="4" w:space="0" w:color="auto"/>
            </w:tcBorders>
            <w:vAlign w:val="center"/>
          </w:tcPr>
          <w:p w14:paraId="34C2C0AF"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705" w:type="dxa"/>
            <w:tcBorders>
              <w:top w:val="single" w:sz="4" w:space="0" w:color="auto"/>
            </w:tcBorders>
            <w:vAlign w:val="center"/>
          </w:tcPr>
          <w:p w14:paraId="2E66D55D"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c>
          <w:tcPr>
            <w:tcW w:w="641" w:type="dxa"/>
            <w:tcBorders>
              <w:top w:val="single" w:sz="4" w:space="0" w:color="auto"/>
            </w:tcBorders>
            <w:vAlign w:val="center"/>
          </w:tcPr>
          <w:p w14:paraId="3A1417D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10.0</w:t>
            </w:r>
          </w:p>
        </w:tc>
      </w:tr>
      <w:tr w:rsidR="00C333D0" w:rsidRPr="00C333D0" w14:paraId="25A15D68" w14:textId="77777777" w:rsidTr="007F71D4">
        <w:trPr>
          <w:jc w:val="center"/>
        </w:trPr>
        <w:tc>
          <w:tcPr>
            <w:tcW w:w="1261" w:type="dxa"/>
            <w:vAlign w:val="center"/>
          </w:tcPr>
          <w:p w14:paraId="217851F2"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w:t>
            </w:r>
          </w:p>
        </w:tc>
        <w:tc>
          <w:tcPr>
            <w:tcW w:w="1005" w:type="dxa"/>
            <w:vAlign w:val="center"/>
          </w:tcPr>
          <w:p w14:paraId="1FEC6DD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 xml:space="preserve">9.0 </w:t>
            </w:r>
          </w:p>
        </w:tc>
        <w:tc>
          <w:tcPr>
            <w:tcW w:w="706" w:type="dxa"/>
            <w:vAlign w:val="center"/>
          </w:tcPr>
          <w:p w14:paraId="4C3E51B4"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c>
          <w:tcPr>
            <w:tcW w:w="641" w:type="dxa"/>
            <w:vAlign w:val="center"/>
          </w:tcPr>
          <w:p w14:paraId="0DD1519E"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9.2</w:t>
            </w:r>
          </w:p>
        </w:tc>
        <w:tc>
          <w:tcPr>
            <w:tcW w:w="828" w:type="dxa"/>
            <w:vAlign w:val="center"/>
          </w:tcPr>
          <w:p w14:paraId="3234CB1A"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8.8</w:t>
            </w:r>
          </w:p>
        </w:tc>
        <w:tc>
          <w:tcPr>
            <w:tcW w:w="706" w:type="dxa"/>
            <w:vAlign w:val="center"/>
          </w:tcPr>
          <w:p w14:paraId="2E6080D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w:t>
            </w:r>
          </w:p>
        </w:tc>
        <w:tc>
          <w:tcPr>
            <w:tcW w:w="641" w:type="dxa"/>
            <w:vAlign w:val="center"/>
          </w:tcPr>
          <w:p w14:paraId="473B43C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9.8</w:t>
            </w:r>
          </w:p>
        </w:tc>
        <w:tc>
          <w:tcPr>
            <w:tcW w:w="769" w:type="dxa"/>
            <w:vAlign w:val="center"/>
          </w:tcPr>
          <w:p w14:paraId="47A4A97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w:t>
            </w:r>
          </w:p>
        </w:tc>
        <w:tc>
          <w:tcPr>
            <w:tcW w:w="705" w:type="dxa"/>
            <w:vAlign w:val="center"/>
          </w:tcPr>
          <w:p w14:paraId="130661E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w:t>
            </w:r>
          </w:p>
        </w:tc>
        <w:tc>
          <w:tcPr>
            <w:tcW w:w="641" w:type="dxa"/>
            <w:vAlign w:val="center"/>
          </w:tcPr>
          <w:p w14:paraId="76E761D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9.2</w:t>
            </w:r>
          </w:p>
        </w:tc>
      </w:tr>
      <w:tr w:rsidR="00C333D0" w:rsidRPr="00C333D0" w14:paraId="2706A090" w14:textId="77777777" w:rsidTr="007F71D4">
        <w:trPr>
          <w:jc w:val="center"/>
        </w:trPr>
        <w:tc>
          <w:tcPr>
            <w:tcW w:w="1261" w:type="dxa"/>
            <w:vAlign w:val="center"/>
          </w:tcPr>
          <w:p w14:paraId="3A8932A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10</w:t>
            </w:r>
          </w:p>
        </w:tc>
        <w:tc>
          <w:tcPr>
            <w:tcW w:w="1005" w:type="dxa"/>
            <w:vAlign w:val="center"/>
          </w:tcPr>
          <w:p w14:paraId="3C6807C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8.0</w:t>
            </w:r>
          </w:p>
        </w:tc>
        <w:tc>
          <w:tcPr>
            <w:tcW w:w="706" w:type="dxa"/>
            <w:vAlign w:val="center"/>
          </w:tcPr>
          <w:p w14:paraId="7DFF4D7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8.0</w:t>
            </w:r>
          </w:p>
        </w:tc>
        <w:tc>
          <w:tcPr>
            <w:tcW w:w="641" w:type="dxa"/>
            <w:vAlign w:val="center"/>
          </w:tcPr>
          <w:p w14:paraId="464B7E7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c>
          <w:tcPr>
            <w:tcW w:w="828" w:type="dxa"/>
            <w:vAlign w:val="center"/>
          </w:tcPr>
          <w:p w14:paraId="594033F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 xml:space="preserve">7.8 </w:t>
            </w:r>
          </w:p>
        </w:tc>
        <w:tc>
          <w:tcPr>
            <w:tcW w:w="706" w:type="dxa"/>
            <w:vAlign w:val="center"/>
          </w:tcPr>
          <w:p w14:paraId="0F173BB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8.4</w:t>
            </w:r>
          </w:p>
        </w:tc>
        <w:tc>
          <w:tcPr>
            <w:tcW w:w="641" w:type="dxa"/>
            <w:vAlign w:val="center"/>
          </w:tcPr>
          <w:p w14:paraId="0959B36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9.0</w:t>
            </w:r>
          </w:p>
        </w:tc>
        <w:tc>
          <w:tcPr>
            <w:tcW w:w="769" w:type="dxa"/>
            <w:vAlign w:val="center"/>
          </w:tcPr>
          <w:p w14:paraId="5144D99A"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c>
          <w:tcPr>
            <w:tcW w:w="705" w:type="dxa"/>
            <w:vAlign w:val="center"/>
          </w:tcPr>
          <w:p w14:paraId="595CB89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7.8</w:t>
            </w:r>
          </w:p>
        </w:tc>
        <w:tc>
          <w:tcPr>
            <w:tcW w:w="641" w:type="dxa"/>
            <w:vAlign w:val="center"/>
          </w:tcPr>
          <w:p w14:paraId="55227C4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8.6</w:t>
            </w:r>
          </w:p>
        </w:tc>
      </w:tr>
      <w:tr w:rsidR="00C333D0" w:rsidRPr="00C333D0" w14:paraId="0CA4AAB3" w14:textId="77777777" w:rsidTr="007F71D4">
        <w:trPr>
          <w:jc w:val="center"/>
        </w:trPr>
        <w:tc>
          <w:tcPr>
            <w:tcW w:w="1261" w:type="dxa"/>
            <w:vAlign w:val="center"/>
          </w:tcPr>
          <w:p w14:paraId="444A75F3"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15</w:t>
            </w:r>
          </w:p>
        </w:tc>
        <w:tc>
          <w:tcPr>
            <w:tcW w:w="1005" w:type="dxa"/>
            <w:vAlign w:val="center"/>
          </w:tcPr>
          <w:p w14:paraId="779BC99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7.2</w:t>
            </w:r>
          </w:p>
        </w:tc>
        <w:tc>
          <w:tcPr>
            <w:tcW w:w="706" w:type="dxa"/>
            <w:vAlign w:val="center"/>
          </w:tcPr>
          <w:p w14:paraId="2E9259D0"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7.8</w:t>
            </w:r>
          </w:p>
        </w:tc>
        <w:tc>
          <w:tcPr>
            <w:tcW w:w="641" w:type="dxa"/>
            <w:vAlign w:val="center"/>
          </w:tcPr>
          <w:p w14:paraId="3F8C490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8.2</w:t>
            </w:r>
          </w:p>
        </w:tc>
        <w:tc>
          <w:tcPr>
            <w:tcW w:w="828" w:type="dxa"/>
            <w:vAlign w:val="center"/>
          </w:tcPr>
          <w:p w14:paraId="03DA1119"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5.4</w:t>
            </w:r>
          </w:p>
        </w:tc>
        <w:tc>
          <w:tcPr>
            <w:tcW w:w="706" w:type="dxa"/>
            <w:vAlign w:val="center"/>
          </w:tcPr>
          <w:p w14:paraId="5FCE9C1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7.2</w:t>
            </w:r>
          </w:p>
        </w:tc>
        <w:tc>
          <w:tcPr>
            <w:tcW w:w="641" w:type="dxa"/>
            <w:vAlign w:val="center"/>
          </w:tcPr>
          <w:p w14:paraId="1447C893"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8.8</w:t>
            </w:r>
          </w:p>
        </w:tc>
        <w:tc>
          <w:tcPr>
            <w:tcW w:w="769" w:type="dxa"/>
            <w:vAlign w:val="center"/>
          </w:tcPr>
          <w:p w14:paraId="20E6602F"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5.6</w:t>
            </w:r>
          </w:p>
        </w:tc>
        <w:tc>
          <w:tcPr>
            <w:tcW w:w="705" w:type="dxa"/>
            <w:vAlign w:val="center"/>
          </w:tcPr>
          <w:p w14:paraId="4104A811"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7.2</w:t>
            </w:r>
          </w:p>
        </w:tc>
        <w:tc>
          <w:tcPr>
            <w:tcW w:w="641" w:type="dxa"/>
            <w:vAlign w:val="center"/>
          </w:tcPr>
          <w:p w14:paraId="6AB0687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8.2</w:t>
            </w:r>
          </w:p>
        </w:tc>
      </w:tr>
      <w:tr w:rsidR="00C333D0" w:rsidRPr="00C333D0" w14:paraId="2AC9AAD4" w14:textId="77777777" w:rsidTr="007F71D4">
        <w:trPr>
          <w:jc w:val="center"/>
        </w:trPr>
        <w:tc>
          <w:tcPr>
            <w:tcW w:w="1261" w:type="dxa"/>
            <w:vAlign w:val="center"/>
          </w:tcPr>
          <w:p w14:paraId="2435461B"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20</w:t>
            </w:r>
          </w:p>
        </w:tc>
        <w:tc>
          <w:tcPr>
            <w:tcW w:w="1005" w:type="dxa"/>
            <w:vAlign w:val="center"/>
          </w:tcPr>
          <w:p w14:paraId="2ACF52AD"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6.2</w:t>
            </w:r>
          </w:p>
        </w:tc>
        <w:tc>
          <w:tcPr>
            <w:tcW w:w="706" w:type="dxa"/>
            <w:vAlign w:val="center"/>
          </w:tcPr>
          <w:p w14:paraId="6EA37AA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6.4</w:t>
            </w:r>
          </w:p>
        </w:tc>
        <w:tc>
          <w:tcPr>
            <w:tcW w:w="641" w:type="dxa"/>
            <w:vAlign w:val="center"/>
          </w:tcPr>
          <w:p w14:paraId="10A567A2"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8.0</w:t>
            </w:r>
          </w:p>
        </w:tc>
        <w:tc>
          <w:tcPr>
            <w:tcW w:w="828" w:type="dxa"/>
            <w:vAlign w:val="center"/>
          </w:tcPr>
          <w:p w14:paraId="34857B35"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4.7</w:t>
            </w:r>
          </w:p>
        </w:tc>
        <w:tc>
          <w:tcPr>
            <w:tcW w:w="706" w:type="dxa"/>
            <w:vAlign w:val="center"/>
          </w:tcPr>
          <w:p w14:paraId="7FD4736C"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5.1</w:t>
            </w:r>
          </w:p>
        </w:tc>
        <w:tc>
          <w:tcPr>
            <w:tcW w:w="641" w:type="dxa"/>
            <w:vAlign w:val="center"/>
          </w:tcPr>
          <w:p w14:paraId="145CE7E7"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8.2</w:t>
            </w:r>
          </w:p>
        </w:tc>
        <w:tc>
          <w:tcPr>
            <w:tcW w:w="769" w:type="dxa"/>
            <w:vAlign w:val="center"/>
          </w:tcPr>
          <w:p w14:paraId="4B395186"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4.8</w:t>
            </w:r>
          </w:p>
        </w:tc>
        <w:tc>
          <w:tcPr>
            <w:tcW w:w="705" w:type="dxa"/>
            <w:vAlign w:val="center"/>
          </w:tcPr>
          <w:p w14:paraId="70F95BE4"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5.6</w:t>
            </w:r>
          </w:p>
        </w:tc>
        <w:tc>
          <w:tcPr>
            <w:tcW w:w="641" w:type="dxa"/>
            <w:vAlign w:val="center"/>
          </w:tcPr>
          <w:p w14:paraId="29472E58" w14:textId="77777777" w:rsidR="00C333D0" w:rsidRPr="00C333D0" w:rsidRDefault="00C333D0" w:rsidP="007F71D4">
            <w:pPr>
              <w:jc w:val="center"/>
              <w:rPr>
                <w:rFonts w:ascii="Arial" w:hAnsi="Arial" w:cs="Arial"/>
                <w:color w:val="000000" w:themeColor="text1"/>
                <w:sz w:val="18"/>
                <w:szCs w:val="18"/>
              </w:rPr>
            </w:pPr>
            <w:r w:rsidRPr="00C333D0">
              <w:rPr>
                <w:rFonts w:ascii="Arial" w:hAnsi="Arial" w:cs="Arial"/>
                <w:color w:val="000000" w:themeColor="text1"/>
                <w:sz w:val="18"/>
                <w:szCs w:val="18"/>
              </w:rPr>
              <w:t>7.8</w:t>
            </w:r>
          </w:p>
        </w:tc>
      </w:tr>
    </w:tbl>
    <w:p w14:paraId="1B5DB866" w14:textId="76F30DAB" w:rsidR="0099622F" w:rsidRPr="0099622F" w:rsidRDefault="0099622F" w:rsidP="0099622F">
      <w:pPr>
        <w:pStyle w:val="Body"/>
        <w:rPr>
          <w:rFonts w:ascii="Arial" w:hAnsi="Arial" w:cs="Arial"/>
        </w:rPr>
      </w:pPr>
      <w:proofErr w:type="gramStart"/>
      <w:r w:rsidRPr="0099622F">
        <w:rPr>
          <w:rFonts w:ascii="Arial" w:hAnsi="Arial" w:cs="Arial"/>
        </w:rPr>
        <w:t>Note :</w:t>
      </w:r>
      <w:proofErr w:type="gramEnd"/>
      <w:r w:rsidRPr="0099622F">
        <w:rPr>
          <w:rFonts w:ascii="Arial" w:hAnsi="Arial" w:cs="Arial"/>
        </w:rPr>
        <w:t xml:space="preserve"> Control = uncoated, BW = beeswax coated, EC = edible coating </w:t>
      </w:r>
    </w:p>
    <w:p w14:paraId="114C5524" w14:textId="57302862" w:rsidR="0099622F" w:rsidRPr="00C333D0" w:rsidRDefault="0099622F" w:rsidP="0099622F">
      <w:pPr>
        <w:pStyle w:val="Body"/>
        <w:rPr>
          <w:rFonts w:ascii="Arial" w:hAnsi="Arial" w:cs="Arial"/>
          <w:b/>
          <w:bCs/>
        </w:rPr>
      </w:pPr>
      <w:r w:rsidRPr="0099622F">
        <w:rPr>
          <w:rFonts w:ascii="Arial" w:hAnsi="Arial" w:cs="Arial"/>
        </w:rPr>
        <w:t xml:space="preserve"> </w:t>
      </w:r>
      <w:r w:rsidR="00C333D0" w:rsidRPr="00C333D0">
        <w:rPr>
          <w:rFonts w:ascii="Arial" w:hAnsi="Arial" w:cs="Arial"/>
          <w:b/>
          <w:bCs/>
        </w:rPr>
        <w:t xml:space="preserve">3.2 </w:t>
      </w:r>
      <w:r w:rsidRPr="00C333D0">
        <w:rPr>
          <w:rFonts w:ascii="Arial" w:hAnsi="Arial" w:cs="Arial"/>
          <w:b/>
          <w:bCs/>
        </w:rPr>
        <w:t>Weight loss of tomatoes</w:t>
      </w:r>
    </w:p>
    <w:p w14:paraId="7D22352A" w14:textId="5484EED9" w:rsidR="0099622F" w:rsidRPr="0099622F" w:rsidRDefault="0099622F" w:rsidP="0099622F">
      <w:pPr>
        <w:pStyle w:val="Body"/>
        <w:rPr>
          <w:rFonts w:ascii="Arial" w:hAnsi="Arial" w:cs="Arial"/>
        </w:rPr>
      </w:pPr>
      <w:r w:rsidRPr="0099622F">
        <w:rPr>
          <w:rFonts w:ascii="Arial" w:hAnsi="Arial" w:cs="Arial"/>
        </w:rPr>
        <w:t xml:space="preserve">Weight loss is a parameter that describes fruit quality. In general, a high percentage of weight loss indicates low fruit quality </w:t>
      </w:r>
      <w:r w:rsidR="0099468B">
        <w:rPr>
          <w:rFonts w:ascii="Arial" w:hAnsi="Arial" w:cs="Arial"/>
        </w:rPr>
        <w:t>(Yadav et al., 2022)</w:t>
      </w:r>
      <w:r w:rsidRPr="0099622F">
        <w:rPr>
          <w:rFonts w:ascii="Arial" w:hAnsi="Arial" w:cs="Arial"/>
        </w:rPr>
        <w:t>. Based on the results of weight loss in Fig</w:t>
      </w:r>
      <w:r w:rsidR="0099468B">
        <w:rPr>
          <w:rFonts w:ascii="Arial" w:hAnsi="Arial" w:cs="Arial"/>
        </w:rPr>
        <w:t>.</w:t>
      </w:r>
      <w:r w:rsidRPr="0099622F">
        <w:rPr>
          <w:rFonts w:ascii="Arial" w:hAnsi="Arial" w:cs="Arial"/>
        </w:rPr>
        <w:t xml:space="preserve"> 2A, it shows that uncoated tomatoes (control) experienced greater weight loss compared to coated tomatoes (EC and BW). Similar results were reported by </w:t>
      </w:r>
      <w:proofErr w:type="spellStart"/>
      <w:r w:rsidRPr="0099622F">
        <w:rPr>
          <w:rFonts w:ascii="Arial" w:hAnsi="Arial" w:cs="Arial"/>
        </w:rPr>
        <w:t>Yanti</w:t>
      </w:r>
      <w:proofErr w:type="spellEnd"/>
      <w:r w:rsidRPr="0099622F">
        <w:rPr>
          <w:rFonts w:ascii="Arial" w:hAnsi="Arial" w:cs="Arial"/>
        </w:rPr>
        <w:t xml:space="preserve"> </w:t>
      </w:r>
      <w:r w:rsidRPr="003E21B5">
        <w:rPr>
          <w:rFonts w:ascii="Arial" w:hAnsi="Arial" w:cs="Arial"/>
          <w:i/>
          <w:iCs/>
        </w:rPr>
        <w:t>et al</w:t>
      </w:r>
      <w:r w:rsidRPr="0099622F">
        <w:rPr>
          <w:rFonts w:ascii="Arial" w:hAnsi="Arial" w:cs="Arial"/>
        </w:rPr>
        <w:t>.</w:t>
      </w:r>
      <w:r w:rsidR="0099468B">
        <w:rPr>
          <w:rFonts w:ascii="Arial" w:hAnsi="Arial" w:cs="Arial"/>
        </w:rPr>
        <w:t xml:space="preserve"> (2023)</w:t>
      </w:r>
      <w:r w:rsidRPr="0099622F">
        <w:rPr>
          <w:rFonts w:ascii="Arial" w:hAnsi="Arial" w:cs="Arial"/>
        </w:rPr>
        <w:t xml:space="preserve"> and Adebayo </w:t>
      </w:r>
      <w:r w:rsidRPr="003E21B5">
        <w:rPr>
          <w:rFonts w:ascii="Arial" w:hAnsi="Arial" w:cs="Arial"/>
          <w:i/>
          <w:iCs/>
        </w:rPr>
        <w:t>et al</w:t>
      </w:r>
      <w:r w:rsidRPr="0099622F">
        <w:rPr>
          <w:rFonts w:ascii="Arial" w:hAnsi="Arial" w:cs="Arial"/>
        </w:rPr>
        <w:t xml:space="preserve">. </w:t>
      </w:r>
      <w:r w:rsidR="0099468B">
        <w:rPr>
          <w:rFonts w:ascii="Arial" w:hAnsi="Arial" w:cs="Arial"/>
        </w:rPr>
        <w:t>(2024)</w:t>
      </w:r>
      <w:r w:rsidRPr="0099622F">
        <w:rPr>
          <w:rFonts w:ascii="Arial" w:hAnsi="Arial" w:cs="Arial"/>
        </w:rPr>
        <w:t>, that uncoated tomatoes had a higher percentage of weight loss than coated fruits. The high weight loss in the control is closely related to the increased rate of transpiration which causes water loss, thus triggering wrinkles on the surface of the fruit as shown in Fig</w:t>
      </w:r>
      <w:r w:rsidR="0099468B">
        <w:rPr>
          <w:rFonts w:ascii="Arial" w:hAnsi="Arial" w:cs="Arial"/>
        </w:rPr>
        <w:t>.</w:t>
      </w:r>
      <w:r w:rsidRPr="0099622F">
        <w:rPr>
          <w:rFonts w:ascii="Arial" w:hAnsi="Arial" w:cs="Arial"/>
        </w:rPr>
        <w:t xml:space="preserve"> 1. In contrast, edible coating is able to suppress the rate of transpiration and respiration, so that water loss can be minimized. Thus, the application of edible coating is effective in maintaining the physical and organoleptic quality of tomatoes during storage. Riva </w:t>
      </w:r>
      <w:r w:rsidRPr="00482B2B">
        <w:rPr>
          <w:rFonts w:ascii="Arial" w:hAnsi="Arial" w:cs="Arial"/>
          <w:i/>
          <w:iCs/>
        </w:rPr>
        <w:t>et al</w:t>
      </w:r>
      <w:r w:rsidRPr="0099622F">
        <w:rPr>
          <w:rFonts w:ascii="Arial" w:hAnsi="Arial" w:cs="Arial"/>
        </w:rPr>
        <w:t xml:space="preserve">. </w:t>
      </w:r>
      <w:r w:rsidR="0099468B">
        <w:rPr>
          <w:rFonts w:ascii="Arial" w:hAnsi="Arial" w:cs="Arial"/>
        </w:rPr>
        <w:t>(2020)</w:t>
      </w:r>
      <w:r w:rsidRPr="0099622F">
        <w:rPr>
          <w:rFonts w:ascii="Arial" w:hAnsi="Arial" w:cs="Arial"/>
        </w:rPr>
        <w:t xml:space="preserve"> stated that </w:t>
      </w:r>
      <w:proofErr w:type="gramStart"/>
      <w:r w:rsidRPr="0099622F">
        <w:rPr>
          <w:rFonts w:ascii="Arial" w:hAnsi="Arial" w:cs="Arial"/>
        </w:rPr>
        <w:t>An</w:t>
      </w:r>
      <w:proofErr w:type="gramEnd"/>
      <w:r w:rsidRPr="0099622F">
        <w:rPr>
          <w:rFonts w:ascii="Arial" w:hAnsi="Arial" w:cs="Arial"/>
        </w:rPr>
        <w:t xml:space="preserve"> edible coating can cover the pores on the fruit surface and decrease transpiration and respiration, thereby reducing fruit weight loss.</w:t>
      </w:r>
    </w:p>
    <w:p w14:paraId="5B19D2C9" w14:textId="2436C49D" w:rsidR="0099622F" w:rsidRPr="00C333D0" w:rsidRDefault="00C333D0" w:rsidP="0099622F">
      <w:pPr>
        <w:pStyle w:val="Body"/>
        <w:rPr>
          <w:rFonts w:ascii="Arial" w:hAnsi="Arial" w:cs="Arial"/>
          <w:b/>
          <w:bCs/>
        </w:rPr>
      </w:pPr>
      <w:r w:rsidRPr="00C333D0">
        <w:rPr>
          <w:rFonts w:ascii="Arial" w:hAnsi="Arial" w:cs="Arial"/>
          <w:b/>
          <w:bCs/>
        </w:rPr>
        <w:t xml:space="preserve">3.3 </w:t>
      </w:r>
      <w:r w:rsidR="0099622F" w:rsidRPr="00C333D0">
        <w:rPr>
          <w:rFonts w:ascii="Arial" w:hAnsi="Arial" w:cs="Arial"/>
          <w:b/>
          <w:bCs/>
        </w:rPr>
        <w:t>pH values of tomatoes</w:t>
      </w:r>
    </w:p>
    <w:p w14:paraId="1FF26335" w14:textId="5C4F0822" w:rsidR="0099622F" w:rsidRPr="0099622F" w:rsidRDefault="0099622F" w:rsidP="0099622F">
      <w:pPr>
        <w:pStyle w:val="Body"/>
        <w:rPr>
          <w:rFonts w:ascii="Arial" w:hAnsi="Arial" w:cs="Arial"/>
        </w:rPr>
      </w:pPr>
      <w:r w:rsidRPr="0099622F">
        <w:rPr>
          <w:rFonts w:ascii="Arial" w:hAnsi="Arial" w:cs="Arial"/>
        </w:rPr>
        <w:t>In general, the pH of both coated and uncoated tomatoes showed an increase, however the pH of tomatoes coated with edible coating of plantain peel starch and chitosan (EC) showed a low increase and was relatively more stable compared to tomatoes coated with beeswax (BW) and uncoated tomatoes (control) (Fig</w:t>
      </w:r>
      <w:r w:rsidR="0099468B">
        <w:rPr>
          <w:rFonts w:ascii="Arial" w:hAnsi="Arial" w:cs="Arial"/>
        </w:rPr>
        <w:t>.</w:t>
      </w:r>
      <w:r w:rsidRPr="0099622F">
        <w:rPr>
          <w:rFonts w:ascii="Arial" w:hAnsi="Arial" w:cs="Arial"/>
        </w:rPr>
        <w:t xml:space="preserve"> 2B). Adebayo </w:t>
      </w:r>
      <w:r w:rsidRPr="00482B2B">
        <w:rPr>
          <w:rFonts w:ascii="Arial" w:hAnsi="Arial" w:cs="Arial"/>
          <w:i/>
          <w:iCs/>
        </w:rPr>
        <w:t>et al</w:t>
      </w:r>
      <w:r w:rsidRPr="0099622F">
        <w:rPr>
          <w:rFonts w:ascii="Arial" w:hAnsi="Arial" w:cs="Arial"/>
        </w:rPr>
        <w:t xml:space="preserve">. </w:t>
      </w:r>
      <w:r w:rsidR="0099468B">
        <w:rPr>
          <w:rFonts w:ascii="Arial" w:hAnsi="Arial" w:cs="Arial"/>
        </w:rPr>
        <w:t>(2024)</w:t>
      </w:r>
      <w:r w:rsidRPr="0099622F">
        <w:rPr>
          <w:rFonts w:ascii="Arial" w:hAnsi="Arial" w:cs="Arial"/>
        </w:rPr>
        <w:t xml:space="preserve"> also reported that the pH of uncoated tomatoes experienced a higher increase compared to tomatoes coated with coating. An increase in the pH of tomatoes during storage signifies a reduction in acidity, a factor closely associated with quality deterioration. During respiration, organic acids such as citric and malic acids are metabolized, resulting in decreased concentrations and a corresponding rise in pH </w:t>
      </w:r>
      <w:r w:rsidR="0099468B">
        <w:rPr>
          <w:rFonts w:ascii="Arial" w:hAnsi="Arial" w:cs="Arial"/>
        </w:rPr>
        <w:t>(</w:t>
      </w:r>
      <w:proofErr w:type="spellStart"/>
      <w:r w:rsidR="0099468B">
        <w:rPr>
          <w:rFonts w:ascii="Arial" w:hAnsi="Arial" w:cs="Arial"/>
        </w:rPr>
        <w:t>Tigist</w:t>
      </w:r>
      <w:proofErr w:type="spellEnd"/>
      <w:r w:rsidR="0099468B">
        <w:rPr>
          <w:rFonts w:ascii="Arial" w:hAnsi="Arial" w:cs="Arial"/>
        </w:rPr>
        <w:t xml:space="preserve"> et al., 2013)</w:t>
      </w:r>
      <w:r w:rsidRPr="0099622F">
        <w:rPr>
          <w:rFonts w:ascii="Arial" w:hAnsi="Arial" w:cs="Arial"/>
        </w:rPr>
        <w:t xml:space="preserve">.  The presence of an edible coating can form a semipermeable barrier that inhibits gas exchange, particularly oxygen, thereby suppressing </w:t>
      </w:r>
      <w:r w:rsidRPr="0099622F">
        <w:rPr>
          <w:rFonts w:ascii="Arial" w:hAnsi="Arial" w:cs="Arial"/>
        </w:rPr>
        <w:lastRenderedPageBreak/>
        <w:t>the respiration rate. This reduced respiration rate results in slower utilization of organic acids, thus controlling the increase in pH</w:t>
      </w:r>
      <w:r w:rsidR="0099468B">
        <w:rPr>
          <w:rFonts w:ascii="Arial" w:hAnsi="Arial" w:cs="Arial"/>
        </w:rPr>
        <w:t xml:space="preserve"> (Sapper &amp; </w:t>
      </w:r>
      <w:proofErr w:type="spellStart"/>
      <w:r w:rsidR="0099468B">
        <w:rPr>
          <w:rFonts w:ascii="Arial" w:hAnsi="Arial" w:cs="Arial"/>
        </w:rPr>
        <w:t>Chiralt</w:t>
      </w:r>
      <w:proofErr w:type="spellEnd"/>
      <w:r w:rsidR="0099468B">
        <w:rPr>
          <w:rFonts w:ascii="Arial" w:hAnsi="Arial" w:cs="Arial"/>
        </w:rPr>
        <w:t>, 2018; Rizzo, 2025)</w:t>
      </w:r>
      <w:r w:rsidRPr="0099622F">
        <w:rPr>
          <w:rFonts w:ascii="Arial" w:hAnsi="Arial" w:cs="Arial"/>
        </w:rPr>
        <w:t>.</w:t>
      </w:r>
    </w:p>
    <w:p w14:paraId="00720956" w14:textId="1FB63945" w:rsidR="00162CFA" w:rsidRDefault="00887D8D" w:rsidP="00162CFA">
      <w:pPr>
        <w:pStyle w:val="Body"/>
        <w:jc w:val="center"/>
        <w:rPr>
          <w:rFonts w:ascii="Arial" w:hAnsi="Arial" w:cs="Arial"/>
        </w:rPr>
      </w:pPr>
      <w:r>
        <w:rPr>
          <w:rFonts w:ascii="Times New Roman" w:hAnsi="Times New Roman"/>
          <w:b/>
          <w:bCs/>
          <w:noProof/>
          <w:sz w:val="22"/>
          <w:szCs w:val="22"/>
        </w:rPr>
        <mc:AlternateContent>
          <mc:Choice Requires="wpg">
            <w:drawing>
              <wp:anchor distT="0" distB="0" distL="114300" distR="114300" simplePos="0" relativeHeight="251659264" behindDoc="0" locked="0" layoutInCell="1" allowOverlap="1" wp14:anchorId="3B00F799" wp14:editId="425090DD">
                <wp:simplePos x="0" y="0"/>
                <wp:positionH relativeFrom="column">
                  <wp:posOffset>-214652</wp:posOffset>
                </wp:positionH>
                <wp:positionV relativeFrom="paragraph">
                  <wp:posOffset>121188</wp:posOffset>
                </wp:positionV>
                <wp:extent cx="6303010" cy="4250410"/>
                <wp:effectExtent l="0" t="0" r="2540" b="17145"/>
                <wp:wrapNone/>
                <wp:docPr id="1943599550" name="Group 2"/>
                <wp:cNvGraphicFramePr/>
                <a:graphic xmlns:a="http://schemas.openxmlformats.org/drawingml/2006/main">
                  <a:graphicData uri="http://schemas.microsoft.com/office/word/2010/wordprocessingGroup">
                    <wpg:wgp>
                      <wpg:cNvGrpSpPr/>
                      <wpg:grpSpPr>
                        <a:xfrm>
                          <a:off x="0" y="0"/>
                          <a:ext cx="6303010" cy="4250410"/>
                          <a:chOff x="0" y="0"/>
                          <a:chExt cx="6336731" cy="4226196"/>
                        </a:xfrm>
                      </wpg:grpSpPr>
                      <wpg:graphicFrame>
                        <wpg:cNvPr id="1001511644" name="Chart 1">
                          <a:extLst>
                            <a:ext uri="{FF2B5EF4-FFF2-40B4-BE49-F238E27FC236}">
                              <a16:creationId xmlns:a16="http://schemas.microsoft.com/office/drawing/2014/main" id="{A05BDFAE-B83B-1D40-C8AA-BE4954E003D5}"/>
                            </a:ext>
                          </a:extLst>
                        </wpg:cNvPr>
                        <wpg:cNvFrPr/>
                        <wpg:xfrm>
                          <a:off x="3209991" y="70339"/>
                          <a:ext cx="3126740" cy="202692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375831465" name="Chart 1">
                          <a:extLst>
                            <a:ext uri="{FF2B5EF4-FFF2-40B4-BE49-F238E27FC236}">
                              <a16:creationId xmlns:a16="http://schemas.microsoft.com/office/drawing/2014/main" id="{0A65ACAB-D8D8-7815-7062-38692BBA6F25}"/>
                            </a:ext>
                          </a:extLst>
                        </wpg:cNvPr>
                        <wpg:cNvFrPr/>
                        <wpg:xfrm>
                          <a:off x="57549" y="70339"/>
                          <a:ext cx="3126740" cy="202692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219976345" name="Chart 1">
                          <a:extLst>
                            <a:ext uri="{FF2B5EF4-FFF2-40B4-BE49-F238E27FC236}">
                              <a16:creationId xmlns:a16="http://schemas.microsoft.com/office/drawing/2014/main" id="{876584D8-1424-DE28-C0C6-BE7D8B33FA29}"/>
                            </a:ext>
                          </a:extLst>
                        </wpg:cNvPr>
                        <wpg:cNvFrPr/>
                        <wpg:xfrm>
                          <a:off x="57549" y="2142126"/>
                          <a:ext cx="3126740" cy="208407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788191748" name="Chart 1">
                          <a:extLst>
                            <a:ext uri="{FF2B5EF4-FFF2-40B4-BE49-F238E27FC236}">
                              <a16:creationId xmlns:a16="http://schemas.microsoft.com/office/drawing/2014/main" id="{5C24D998-AFC1-7665-5B28-4A53953993E8}"/>
                            </a:ext>
                          </a:extLst>
                        </wpg:cNvPr>
                        <wpg:cNvFrPr/>
                        <wpg:xfrm>
                          <a:off x="3209991" y="2142126"/>
                          <a:ext cx="3126740" cy="2084070"/>
                        </wpg:xfrm>
                        <a:graphic>
                          <a:graphicData uri="http://schemas.openxmlformats.org/drawingml/2006/chart">
                            <c:chart xmlns:c="http://schemas.openxmlformats.org/drawingml/2006/chart" xmlns:r="http://schemas.openxmlformats.org/officeDocument/2006/relationships" r:id="rId18"/>
                          </a:graphicData>
                        </a:graphic>
                      </wpg:graphicFrame>
                      <wps:wsp>
                        <wps:cNvPr id="1256196058" name="Rectangle 1"/>
                        <wps:cNvSpPr/>
                        <wps:spPr>
                          <a:xfrm>
                            <a:off x="0" y="0"/>
                            <a:ext cx="364481" cy="28774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EBC47E3" w14:textId="77777777" w:rsidR="00D16515" w:rsidRPr="00A2731C" w:rsidRDefault="00D16515" w:rsidP="00D16515">
                              <w:pPr>
                                <w:jc w:val="center"/>
                                <w:rPr>
                                  <w:b/>
                                  <w:bCs/>
                                  <w:sz w:val="28"/>
                                  <w:szCs w:val="28"/>
                                </w:rPr>
                              </w:pPr>
                              <w:r w:rsidRPr="00A2731C">
                                <w:rPr>
                                  <w:b/>
                                  <w:bCs/>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850849" name="Rectangle 1"/>
                        <wps:cNvSpPr/>
                        <wps:spPr>
                          <a:xfrm>
                            <a:off x="3133258" y="6395"/>
                            <a:ext cx="364481" cy="28774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B466786" w14:textId="77777777" w:rsidR="00D16515" w:rsidRPr="00A2731C" w:rsidRDefault="00D16515" w:rsidP="00D16515">
                              <w:pPr>
                                <w:jc w:val="center"/>
                                <w:rPr>
                                  <w:b/>
                                  <w:bCs/>
                                  <w:sz w:val="28"/>
                                  <w:szCs w:val="28"/>
                                </w:rPr>
                              </w:pPr>
                              <w:r>
                                <w:rPr>
                                  <w:b/>
                                  <w:bCs/>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485181" name="Rectangle 1"/>
                        <wps:cNvSpPr/>
                        <wps:spPr>
                          <a:xfrm>
                            <a:off x="3133258" y="2071788"/>
                            <a:ext cx="363855" cy="2876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29F90E" w14:textId="77777777" w:rsidR="00D16515" w:rsidRPr="00A2731C" w:rsidRDefault="00D16515" w:rsidP="00D16515">
                              <w:pPr>
                                <w:jc w:val="center"/>
                                <w:rPr>
                                  <w:b/>
                                  <w:bCs/>
                                  <w:sz w:val="28"/>
                                  <w:szCs w:val="28"/>
                                </w:rPr>
                              </w:pPr>
                              <w:r>
                                <w:rPr>
                                  <w:b/>
                                  <w:bCs/>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95573" name="Rectangle 1"/>
                        <wps:cNvSpPr/>
                        <wps:spPr>
                          <a:xfrm>
                            <a:off x="6394" y="2071788"/>
                            <a:ext cx="363855" cy="2876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C178EFE" w14:textId="77777777" w:rsidR="00D16515" w:rsidRPr="00A2731C" w:rsidRDefault="00D16515" w:rsidP="00D16515">
                              <w:pPr>
                                <w:jc w:val="center"/>
                                <w:rPr>
                                  <w:b/>
                                  <w:bCs/>
                                  <w:sz w:val="28"/>
                                  <w:szCs w:val="28"/>
                                </w:rPr>
                              </w:pPr>
                              <w:r>
                                <w:rPr>
                                  <w:b/>
                                  <w:bCs/>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0F799" id="Group 2" o:spid="_x0000_s1026" style="position:absolute;left:0;text-align:left;margin-left:-16.9pt;margin-top:9.55pt;width:496.3pt;height:334.7pt;z-index:251659264;mso-width-relative:margin;mso-height-relative:margin" coordsize="63367,42261"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CnaMc1dBQAA&#10;bxwAAA4AAABkcnMvZTJvRG9jLnhtbOxZ2W7bOBR9H2D+QdC7aq7aUKeQFxUFirZoO+gzI0u2MJKo&#10;oZjYadF/n0tqqetkumTSQTswECjcybsc3nPpx08OdeVc56orZTN38SPkOnmTyU3ZbOfuH29TL3Sd&#10;TotmIyrZ5HP3Ju/cJxe///Z438Y5kTtZbXLlwCJNF+/bubvTuo1nsy7b5bXoHsk2b6CzkKoWGqpq&#10;O9sosYfV62pGEPJne6k2rZJZ3nXQuuo73Qu7flHkmX5ZFF2unWruwtm0/Sr7vTTf2cVjEW+VaHdl&#10;NhxD3OMUtSgb2HRaaiW0cK5UeWupusyU7GShH2WynsmiKLPcygDSYHQizVMlr1oryzbeb9tJTaDa&#10;Ez3de9nsxfUr5ZQbsF3EKI8izkFNjajBVnZ7hxgd7dttDEOfqvZN+0oNDdu+ZsQ+FKo2/0Eg52C1&#10;ezNpNz9oJ4NGnyIKMrpOBn2McMSgYvWf7cBIt+Zlu/U0k/oBxeNM4uPINzNn48Yzc77pOH3FmjRV&#10;IMl0/FFShDDH2GdslHS5E0o72FoQjvu800YYc3Brww9pShZ8nTIvhZLH0IJ5izWLvJTQcE2CdEmo&#10;/9HMxn6cqVxoQMOzzehP2P82ew2ebTyBzaxHWcN8SBBfrNJk7S1CuvDwiiFvGSaJPQJna4Toin8c&#10;9AFntnoZpbCasUaetJCqyYInZqMERVEEegYDBYjSqDeP0YMxIMXED9hgQIKIHxFrQLvHuNSAJaO/&#10;ofiPWPg6uDNjF9BrFtvSoNDsljq/daVhAcD/CX7uWKDH5kpmV3Xe6P6yUXllbdvtyrZzHRUb4Khn&#10;Gzxo/0hia4VJGYODnvrk0H+3l9KAhxQzn/8aXooSnyfLZOGtwlXoBSHmXoB84tEQ/GSxSPyUPIyX&#10;8oCz6OyjJhZ+j4/aexxuzIf0UYKjKPAp+0VcNAx8HjLwTswI81ZrEnpLtPThIg1W4YLSNCHRg1yk&#10;n1yUwFZwbX7xIg0ZCs4Xqb1I6Q+4SIMwxBEOGDDRntf83NGeLwlbRVHoJekSe4Hvc48vwFNZwmkE&#10;fxFdhw/ipMfR/uym33WXsnu5KWQ43ScS390iId9F4t/sRJvb3KAzzHyktoQbcoz45OyvIQUSzbbK&#10;gd5a3m6HTyy+izsg9IatjQTuSxSeAmcOBx5OwsBg6piGi7hVnX6ay9oxBUA0bG5ocSyugVP3Q8ch&#10;prmRaVlV0C7iqvmsAQKVaQHeNJ7QlvRNBXTe9L3OC2DHwEqJ3cAmjPmyUs61gFRPZBmQtjFJsKPN&#10;tAJ2myb2dP9kYqVHLjeMNdNym0hOE9HXd5xm2F1lo6fJddlIddcCmz+nnfvxo/S9zEZ8fbg8DDa8&#10;lJsbsLmSoGVg5F2bpSWo/Lno9CuhIIWFRkjL9Uv4FJXcz105lFxnJ9X7u9rNeHBK6HWdPaTEc7f7&#10;60qo3HWqZw24a4SZYf/aVhgPgP076rjn8rinuaqXEkwB7gKns0UzXldjsVCyfgfZe2J2hS7RZLD3&#10;3M20GitL3afqkP9neZLYYZA3t0I/b960kAf0NjQu9fbwTqh28DsNKcsLOULklvv1Y41pGplcaVmU&#10;1jeNinu9DqoHuJqs6b/ALQ5wyFFoiG0fpO6LW4opJQb+kMP5EDAMQPtU1qZwZwDb5wmjkxPkf35l&#10;/DgA948t4118xvH/CsecQ4Dk2MTIh4MxQQEGEnuKZBpyyLvMYxqEYh/KfXwd4/gYZ8+h2LwCQ/x9&#10;8FBskTw8j46R4xyRLbf59SNyhBi8hQf03wIZYjA8MxuQnlFsybelIz8RobYotu8On/jfGcU/HsX2&#10;SRx+1Tp+KDc/FRzXLQ+Pp98JL/4GAAD//wMAUEsDBBQABgAIAAAAIQAcFKeoAgEAAG4DAAAWAAAA&#10;ZHJzL2NoYXJ0cy9jb2xvcnM0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ipVBofYEAADCJQAAFQAAAGRycy9jaGFydHMvc3R5bGU0LnhtbOxa227bOBD9FYEf&#10;EPmyTpwgDpAmKLCAsw26BfpMS5TNliK1JF3H+fodUhItSrblri+N032zRoLEOWfmzHDo20jdRDMs&#10;9d96yUjwkjIOBjVCM62zmzBU0YykWF2kNJJCiURfRCINRZLQiISxxAvKp2Gv0+2Fq7eg4jW48RaR&#10;EQ6fSIRMsVYXQk7Ld6QM3tK5DFNMOQpoPEL9fg/d3cLy8AtVX6hmxF4x/pkk8MDLCHVQaE0JZaxh&#10;JElCIt0wJ4KvjCnlQsJH8I11kzwwGfzAbIT0S9ea2Tx9EnFuuxx0OvaL+AbMn5IkN/dLc1h5y91t&#10;CAsvvmXXGJPk87MM1OsIdc17gu9EcvgNThsvzOO+nxHWZCrk8h68P2fHVfYsDcKMB4sRuh70BiiI&#10;cDZCCcMafqYZcK34FAWYTQGRSBeMCEbjj8DsjvR0Sx58eoaluUYPkFX9gBRzHhsezEJzOvKFAy8V&#10;6q7XM9fgyubCvSQ4SEUMyYQZE4u/hHHn0w8iJY0JuGttY8pJacvj/WQRXsRdNUxLtjxwaskxmXZt&#10;yNYgfBcEb8pNR2iezFjjMZ4QiE2Ij5PxZdOookhXZWz7Id8rzbWQ36xIG8I69tx0Vw8mcuf6dL7H&#10;3w+txruEOdMbwtwKUlU8avmxbrmOE58qx2CNKi+1fl6TgOmJiJdQb6TQpk4GKos+Uqn0GCv9jCVU&#10;5i4KQIm0kZ4EhAiEl9EMBTMhX+s28xyUcriDgoU02q3+mWNJUMD+5KBu/cvB1SUKtL3oDnvDIQpk&#10;9c6kegfzCF6VC32QXzxouM45Vtn9XINQ6kKccj9yRV4bgcb4LCjfLR7NRwAdZZodV+0xfLEswkUv&#10;YZ/au4WoC6yp8v563VX/cad8ekPrL1bsPDCFrOlDC9xWO+0zXhNnMw/AOjgDhnuvIekNB1dlRyJ5&#10;bLu+bcUvm0HYrCt/GzsIj3QHkoPtCUtoBQ8HXAvgR43vBrq23WvTyw2QNmTPA7ICWw3KMV5CdQrU&#10;Mp0IaOUjKiMGUqXoKxmhgaGumoVfqSSJxOkZhm6llz5B5PpAGcy/4Ml578lKJeC2MYfAMM3/+92l&#10;+JzFYsE/4DXCkyeIJ8flRnsvOTZtUb0gVgRjm+iu66h+cjvudVQez23ydIBZgPfx9bpWYSOWInN1&#10;4mSbiy3UHDsp3AjFb44dw9uaY3yzvfBWsYSNt5AnjXkTO78QWIegD6zDew9gPSxhAyFOqCQtqHpy&#10;brLbGdam3mrxU5jLMOhin/C3N+TOsbPvSIMz0601AXUWM3ltNr3Hqj0tEXNsiMuBjJ+G16V5jzRs&#10;4jmjY/FbVQ83Q/HRdROXPdD1sSQ4JvK3gtYVCh9aV1b2gJbV0CRTwuPTCoLt9yvjVOeW760DoeYt&#10;6Ft1ct5+SsBWPmZM6LM7HjCKXi7cMlVe9B/P6pij6kcxxFJEUqLO/aitPQRrfuaX/0vaCLncryW5&#10;t3Nr2WvU0NTv6cj6D3PwObFHCZWDa3OsYG0TrIjpnIszeZNhK/e1BGk3d5vybi2bh/EbpsMHGUfs&#10;1BJ2rzsDcNyeV+81Y8vg7OURq1n+nwG1VI9CF1Nk/7zZQucB5uB7AyeOLk2OVCLX+DrPTrpj32NK&#10;tfHA0I0U/8uoaZ/tGYhZM7pWgMJfXebk/Rc9380FnF43hegXbTzdZCInqm1Uka/dSMTqz1Z3/wIA&#10;AP//AwBQSwMEFAAGAAgAAAAhAENCu8LgAAAACgEAAA8AAABkcnMvZG93bnJldi54bWxMj0FLw0AQ&#10;he+C/2EZwVu7iSEljdmUUtRTEWwF8bbNTpPQ7GzIbpP03zue9PjmPd77ptjMthMjDr51pCBeRiCQ&#10;KmdaqhV8Hl8XGQgfNBndOUIFN/SwKe/vCp0bN9EHjodQCy4hn2sFTQh9LqWvGrTaL12PxN7ZDVYH&#10;lkMtzaAnLredfIqilbS6JV5odI+7BqvL4WoVvE162ibxy7i/nHe372P6/rWPUanHh3n7DCLgHP7C&#10;8IvP6FAy08ldyXjRKVgkCaMHNtYxCA6s04wPJwWrLEtBloX8/0L5AwAA//8DAFBLAwQUAAYACAAA&#10;ACEAU59/GtAAAACxAgAAGQAAAGRycy9fcmVscy9lMm9Eb2MueG1sLnJlbHO8kssKwjAQRfeC/xBm&#10;b9NWERFTNyK4Ff2AIZ0+sE1CJor+vUERFER3Xd4Z5tyzmNX62nfiQp5baxRkSQqCjLZla2oFx8N2&#10;sgDBAU2JnTWk4EYM62I8Wu2pwxCPuGkdi0gxrKAJwS2lZN1Qj5xYRyZuKut7DDH6WjrUJ6xJ5mk6&#10;l/6dAcUHU+xKBX5XTkEcbi42/2fbqmo1baw+92TClwqpG/QhAtHXFBQ8Ij+n0ySagvwukQ8kkf+S&#10;yAaSyH5JzAaSmL0k5MejFXcAAAD//wMAUEsDBBQABgAIAAAAIQDy5/bWSgEAAHoCAAAgAAAAZHJz&#10;L2NoYXJ0cy9fcmVscy9jaGFydDIueG1sLnJlbHOskt9LwzAQx98F/4cS8NGmrSAy1o3qJmQ/6li7&#10;B6EvMb220TQpSZT2vzdDJk42fPHpuBz3/dz3LuNp3wrvA7ThSsYo9APkgWSq5LKO0S5/vL5DnrFU&#10;llQoCTEawKDp5PJivAVBrWsyDe+M51SkiVFjbTfC2LAGWmp81YF0lUrpllqX6hp3lL3RGnAUBLdY&#10;/9RAkyNNj5Qx0qS8QV4+dI78t7aqKs5gpth7C9KeQGAl4OnlFZh1olTXYGNUcQFuZDwbFZvd/Yos&#10;k4xcRcFmns5XJCdJ6pLnJM1Jsdht02RVZMst2WSkyLi13BUTo/dhDTV1YUEHWsySPPF7YfoDZq1K&#10;52DeW9CSCoRPW43OWG0508qoyvpMtfjLpXMXhscLxKyh2j4ooXRmBwEHeIzY/s1EvrvFOXb4H+xf&#10;WLOf4puKj37M5BMAAP//AwBQSwMEFAAGAAgAAAAhAEJVRABLAQAAegIAACAAAABkcnMvY2hhcnRz&#10;L19yZWxzL2NoYXJ0My54bWwucmVsc6yS30vDMBDH3wX/hxLw0abdQGSsG9VNyH50Y+0ehL7E9NpG&#10;06QkUdr/3gyZONnwxafjctz3c9+7jKddI7wP0IYrGaHQD5AHkqmCyypC++zp9h55xlJZUKEkRKgH&#10;g6aT66vxDgS1rsnUvDWeU5EmQrW17Qhjw2poqPFVC9JVSqUbal2qK9xS9kYrwIMguMP6pwaanGh6&#10;pIiQJsUQeVnfOvLf2qosOYOZYu8NSHsGgZWAzcsrMOtEqa7ARqjkAtzIeDbKt/uHFVnGKbkZBNt5&#10;Ml+RjMSJS57jJCP5Yr9L4lWeLndkm5I85dZyV4yNPoQ1VNSFBe1pPouz2O+E6Y6YtSqcg3lnQUsq&#10;ED5vdXDBasOZVkaV1meqwV8unbswPF0gZjXV9lEJpVPbCzjCI8QOb2bou1tcYof/wf6FNYcpvqn4&#10;5MdMPgEAAP//AwBQSwMEFAAGAAgAAAAhAJFCykxLAQAAegIAACAAAABkcnMvY2hhcnRzL19yZWxz&#10;L2NoYXJ0NC54bWwucmVsc6yS30vDMBDH3wX/hxLw0aadIjLWjeomZD/qWLsHoS8xvbbRNClJlPa/&#10;X4ZMnGz44tNxOe77ue9dRpOuEd4naMOVjFDoB8gDyVTBZRWhbfZ0fY88Y6ksqFASItSDQZPx5cVo&#10;A4Ja12Rq3hrPqUgTodradoixYTU01PiqBekqpdINtS7VFW4pe6cV4EEQ3GH9UwONjzQ9UkRIk+IG&#10;eVnfOvLf2qosOYOpYh8NSHsCgZWA59c3YNaJUl2BjVDJBbiR8XSYr7cPS7KIU3I1CNazZLYkGYkT&#10;l7zESUby+XaTxMs8XWzIOiV5yq3lrhgbvQ8rqKgLc9rTfBpnsd8J0x0wK1U4B7POgpZUIHza6uCM&#10;1YYzrYwqrc9Ug79cOndheLxAzGqq7aMSSqe2F3CAR4jt38yt725xjh3+B/sX1uyn+Kbiox8z3gEA&#10;AP//AwBQSwMEFAAGAAgAAAAhAGM2UHZKAQAAegIAACAAAABkcnMvY2hhcnRzL19yZWxzL2NoYXJ0&#10;MS54bWwucmVsc6yS30vDMBDH3wX/hxLw0aadIDLWjeomZD9qWbsHoS8xvbbRNClJlPa/N0MmTjZ8&#10;8em4HPf93Pcuk1nfCu8DtOFKRij0A+SBZKrkso7QLn+8vkOesVSWVCgJERrAoNn08mKyBUGtazIN&#10;74znVKSJUGNtN8bYsAZaanzVgXSVSumWWpfqGneUvdEa8CgIbrH+qYGmR5oeKSOkSXmDvHzoHPlv&#10;bVVVnMFcsfcWpD2BwErA08srMOtEqa7BRqjiAtzIeD4u0t39mqzijFyNgnSRLNYkJ3Hikuc4yUmx&#10;3G2TeF1kqy1JM1Jk3FruirHR+7CBmrqwpAMt5nEe+70w/QGzUaVzsOgtaEkFwqetjs5YbTnTyqjK&#10;+ky1+MulcxeGxwvErKHaPiihdGYHAQd4hNj+zYS+u8U5dvgf7F9Ys5/im4qPfsz0EwAA//8DAFBL&#10;AwQUAAYACAAAACEA3B23j/wLAADgPAAAFQAAAGRycy9jaGFydHMvY2hhcnQ0LnhtbOxba2/byBX9&#10;XqD/QSXyYYtCEmf4FiIvbNlugzqbYO1sgX4bUyOZNUUqQyq2stj/3jMPvhTJlr1x6nStAI40L86d&#10;uffMmXsvX/94u0h7n7gokjwbW2RgWz2exfk0yeZj68PFaT+0ekXJsilL84yPrTUvrB8P/vyn1/Eo&#10;vmKiPF+ymPcwSFaM4rF1VZbL0XBYxFd8wYpBvuQZ6ma5WLASP8V8OBXsBoMv0iG1bX+oBrHMAOwR&#10;AyxYklX9xT7989ksiflxHq8WPCv1LARPWYkVKK6SZVGNFhNf0C9GXCSxyIt8Vg7ifDHUg1VCYTDi&#10;DWupDrBIU1ZyEtlu7xNLx5ZtDWVhyrK5LuBZ/8O5LhT5Kpvy6SQXGbaj1X4Rjw7TkosMQ03yrMSs&#10;zXot9lrxBRPXq2Uf011CyMskTcq1Ets6eI2xJ1c51qP3M/+4SgQvxlZM3GYJ3IcugB0MwyE1+wph&#10;iTsqynXKtUDEplLaYf1cNYVTlqaXLL6Wa9NqXDdt6mXHzcWQvZQayS9sVeYXSZnyY57ykk/NY/US&#10;L9O8PBScyYYpW+erUn5bsGzF0rP6t665YGLOS909ybAleojbt/nUyMKnc64L19sKb80WDkhIXCfw&#10;HM8LbRKGETGd6nrPobZnUz+wqecFUajrb6r6wIkc4lPihh4JfUJN/VVV77mO47u+71PPtQn1VP1w&#10;Uy4UNCKnScYn0nyl/HNo3hImqcfTxi6mehKfmFhP8jTvKCQ2iQvZM5lWQurWuZhyYaalS8pb2a4o&#10;xc98Jr/NDs6vOC/JX17941XovMakVDEaTBgwQzZZlhNYgll5s1bLsodnSfuRLT4dnExk109QJNle&#10;/dcMgbLqgfhqZrB8jxmzUZr1bsYWDb3As3oxW44tkU0xKBsVeZpMT5M0VT8kfvFJaoRhcQyjU3MZ&#10;brRUVis1Wo4tu/LZjMflWVHKQsxEPVhuhrjWi1asF5c5MFfiQZyIODVKVCSfjWJ5eu10143nKWTd&#10;a2Za1Mij3uPlu1sqiNeIxYU4YqKQ+4Ovx4lZurWWRdderJdGxMu8vKprfmFpUxOvilLXZPlJNp2w&#10;ZUehlulKPSNbLb5QqTevwmD06i3+1oqFZrVi6VNoAvs9+DuHQbNUNVNnkyrdVD6zD5vKZw+CKKJu&#10;5LshsQOPUt+VAzXaKHVS6ysx+moPIkpJGLnUCUIbELC7CzVd6MC2Ix946brE8agb7nyIUz+EBMTz&#10;iev5rkODwLbprnm5dRc/pB6JQteOgFIuoKrbBXI1S6h/qGXH12onFkn2siUKhZp9/x9tSb0VFXRk&#10;uUQ0IFGFfAoONPDNQHmAgYvldGwV2dzqsXQOChiXAspxN+qUt1KxMeZqgZNP26fv2baiN6r43Wym&#10;i52qWAJnhaoKLjuAux+MQutaMBMzdXztQAKqkEBZgDpiGjXGmdPY/O9Dgq6xNPtf2b23q0Fl5cTe&#10;1aJSIbJzjMqI6cYYd9isWTKcPRKnd6yco1auOZx3rJwNgJKTby3mngBKw0FgR62Pwuu78BM9SOS0&#10;PjuRrVpY6gx8u9XB2bmM1UJTMnDBpJrPzmfUC08GxGvag4V1N/OOjTA7UCxyHISdA47fSvKgjtHb&#10;srcSydj6deI4oT2ZuH3v2D/pA6sn/aMTh/ZPAnpMo8DxnMnkt4az+w/l7MRt8XV/tMqSjyv+xhj2&#10;r7Br9ekH3sTuu/5R1I+cwOkfEuIHJxMvcI6OfpNHtjTPW83GKilQZLjiJmU0zK5FGU3JnZRRHYLK&#10;nhu+J83ufsp49K8vNqcZQk7TcFR8/XqUUd9gNsB0P6xrc6snoIxbZ/ZgyrhllO+OMoYK7kIFZQYV&#10;n4Ay0oj6DgkcHxQtdMNNqPjy6KADnxCQM9wKPTeIfH+DmTU9KsgjA9+xQz/EFdP2IxvI1NX4pkcF&#10;eXD34EbpUnSxaeRTd+czasgb+CGRswHNBF2Mog3ohvU0x4X+8VC++LIf32Y/Xsii8UTg2vhCFpXz&#10;pWuwe5FFV6Fncyw31t9hhr+DLEYAqTbJ2knLKtJNvQEN2j02MKrBwQo5QRZtAkxrPvchJ7UHYYde&#10;3oucJBrQDr38vyaL5OuSRcUz4lGLLJqSO8miovyPIovSzS5y5R9qriWwjqdnjI4i0s+RMW6d2YMZ&#10;45ZRvjvGGCnMi56YMYLJgTPCpR/ikukRuoEXDYpVuAf+RxFh8PAP3Mx3vXtxDzde6tueB3dkGIWI&#10;UdwHe/KKHAU2ATNFQCIkdCfFrAgjcNILbDdCZIw61HMiX61bx6qaM6N7AO3rYXzZj2+zHy+M8YUx&#10;Ki/PLoPdizF6Cj2bs7kZ7GsxxnAA91TrsxPWKuSkdEDDVgdnJ5urGCPYnNfhf/dGZ4g/QNin9VEe&#10;hwYHGzyvoJNQhI7bs9qQQ4Ol8VV0kfM7dC/S38cYp2eXqQoMFlf5zRmf82z6T77ueFZlDUKNX5RN&#10;WPkTW5jApMnQkG3Pudha/p4LGQ7+Ypyj1eVlys/rMK4aCvtST00HS3U/4+zc4gBmt5XnlTg+YngI&#10;NOp46EYFsgJUBZ7QCefDCA9V1H2jfTNQETP0mEtnVy4SiKJyX/S8gPFv2a3x5rYaTlU6RUdmdvs+&#10;N3kql3qGpUy8kMNqWi6S+EqGiS7z6fq96Im8lBH8XrGMTxNRlGesKN8zgaQfYskUpPId/szSHAF6&#10;nqZIxEmQiiPL4c7OxWerdyNkwL74uGKCI1yVxSjWASvzY1Lit1pZBKGK8lzmnajg11JOw6QATPns&#10;Z8ym+IymSLuwepdqAvCz4/tqbGXIc5I5TyK5Rr5Tlp+rb1YP4XuZIYWsJXRhBZeLrjMSNth6sS7q&#10;zAGkOk3zmwu4w61eCnlRgT7qs43oyyykrFciTD5DWtXY+tsi66cqHI7EArZRwZkcgo3iYqMiLszY&#10;WlQVbTPCC9lBQHyZgoR1zvpvjiFsdy1km0507tESgdrjYXK88uAigY39MGXr4q8yW0LGCVCrJ6dO&#10;Fa0uUGetPU22ymaCziNycJA7Q4kPpuvCyQmXqrqGxKMKIAYIfhPXBwX2g5CAo1aW1X20NLU6TSiH&#10;auJXxyS2xl2l+HUg9u7LjpRdr9eLzTwbm8FRImFKgkZtNTppD5sJZFEaK3dNfqkQEKzmdFH2muDo&#10;2DKhZphbvsIJcpZk1xyxd3MSLNh/cnGRxNdvkSmklUohEUwcoaAk211ZohNOvxqMM6zcRa4ReatC&#10;yhSoxyYCPB7b9g17bbOAPg5CDZrP6vRQR8Ef6PTY2xKQkIkk2eLQpAcqIlPxFVPHDXWQCZv/5sLo&#10;q/ylld+YRXqZHiIvRZfFyE1R9oBSZJgUVX4m0ZkniD3lb1dpmZx9SmEQLWSGZda0CNx4Kz9q5tei&#10;PV+JH6V62jU67OZHfTh85Aco8WxoUvRH0/PdLKlZiqchSb8kJQPYdwiSYkk7WFsznyfipJKjVQyu&#10;N+nFJv/8h8V8CKvrzb85l8NV3Q0C13a9kBBE1Wl40jfBAMPFgoGHvEyCDEj4NOE79asWQIFnwede&#10;bPwZ3IT2PsvuYXWIbG4yOuND+IaM7quC0Z157N8NO2sh4x/jar+3Qm8jZ41zSBG37eRMVR3x8oZz&#10;Q8gWCRL0Tbq+UvcPWVK9uVG5v2q+tfUu8oDLMQyx8wKPcvLJ21GqvtX3H+OMam7qXdCPR4/wH1Ak&#10;YhHbQXjNhds3CM2rAdXtH65d23WQp++Gvk1JZA6k+hUeL8J7AjYOzNAOwgAtNB80mZ/hwEeEL4gC&#10;H+lbDh7lmCPtuRxYz4qNPpHTrspN17eGr5/h/uSuvb3tH1qlLUbajrSoX5LiXZYaXTaqOU2K5RHc&#10;HdfFobmozdlSa22V26uyfU2Gsoes4JMJOe47oYcMZbyr1o9sctoPwuMQPuwgCCZ2O0NZOA/OUQ6G&#10;ttNOUxaOfLmSHWOiMPV3S/X+JvEhFN7bRB3Kf2KHhRKidaUcmuqtXbE0kE55chopZSzgGPfJQvqn&#10;4RzfuFdWr9FV8Nb1nHbV6nKulhekutOqlUXxiHczvrVLRjmd73Gvo410jumbw96aqVZfvuiaHmN7&#10;egIvGOIFvTdTna8qfQMflvKF2u4OYKfqPmrrmheTD/4LAAD//wMAUEsDBBQABgAIAAAAIQCKlUGh&#10;9gQAAMIlAAAVAAAAZHJzL2NoYXJ0cy9zdHlsZTMueG1s7Frbbts4EP0VgR8Q+bJOnCAOkCYosICz&#10;DboF+kxLlM2WIrUkXcf5+h1SEi1KtuWuL43TfbNGgsQ5Z+bMcOjbSN1EMyz133rJSPCSMg4GNUIz&#10;rbObMFTRjKRYXaQ0kkKJRF9EIg1FktCIhLHEC8qnYa/T7YWrt6DiNbjxFpERDp9IhEyxVhdCTst3&#10;pAze0rkMU0w5Cmg8Qv1+D93dwvLwC1VfqGbEXjH+mSTwwMsIdVBoTQllrGEkSUIi3TAngq+MKeVC&#10;wkfwjXWTPDAZ/MBshPRL15rZPH0ScW67HHQ69ov4BsyfkiQ390tzWHnL3W0ICy++ZdcYk+TzswzU&#10;6wh1zXuC70Ry+A1OGy/M476fEdZkKuTyHrw/Z8dV9iwNwowHixG6HvQGKIhwNkIJwxp+phlwrfgU&#10;BZhNAZFIF4wIRuOPwOyO9HRLHnx6hqW5Rg+QVf2AFHMeGx7MQnM68oUDLxXqrtcz1+DK5sK9JDhI&#10;RQzJhBkTi7+EcefTDyIljQm4a21jyklpy+P9ZBFexF01TEu2PHBqyTGZdm3I1iB8FwRvyk1HaJ7M&#10;WOMxnhCITYiPk/Fl06iiSFdlbPsh3yvNtZDfrEgbwjr23HRXDyZy5/p0vsffD63Gu4Q50xvC3ApS&#10;VTxq+bFuuY4TnyrHYI0qL7V+XpOA6YmIl1BvpNCmTgYqiz5SqfQYK/2MJVTmLgpAibSRngSECISX&#10;0QwFMyFf6zbzHJRyuIOChTTarf6ZY0lQwP7koG79y8HVJQq0vegOe8MhCmT1zqR6B/MIXpULfZBf&#10;PGi4zjlW2f1cg1DqQpxyP3JFXhuBxvgsKN8tHs1HAB1lmh1X7TF8sSzCRS9hn9q7hagLrKny/nrd&#10;Vf9xp3x6Q+svVuw8MIWs6UML3FY77TNeE2czD8A6OAOGe68h6Q0HV2VHInlsu75txS+bQdisK38b&#10;OwiPdAeSg+0JS2gFDwdcC+BHje8Gurbda9PLDZA2ZM8DsgJbDcoxXkJ1CtQynQho5SMqIwZSpegr&#10;GaGBoa6ahV+pJInE6RmGbqWXPkHk+kAZzL/gyXnvyUol4LYxh8Awzf/73aX4nMViwT/gNcKTJ4gn&#10;x+VGey85Nm1RvSBWBGOb6K7rqH5yO+51VB7PbfJ0gFmA9/H1ulZhI5Yic3XiZJuLLdQcOyncCMVv&#10;jh3D25pjfLO98FaxhI23kCeNeRM7vxBYh6APrMN7D2A9LGEDIU6oJC2oenJustsZ1qbeavFTmMsw&#10;6GKf8Lc35M6xs+9IgzPTrTUBdRYzeW02vceqPS0Rc2yIy4GMn4bXpXmPNGziOaNj8VtVDzdD8dF1&#10;E5c90PWxJDgm8reC1hUKH1pXVvaAltXQJFPC49MKgu33K+NU55bvrQOh5i3oW3Vy3n5KwFY+Zkzo&#10;szseMIpeLtwyVV70H8/qmKPqRzHEUkRSos79qK09BGt+5pf/S9oIudyvJbm3c2vZa9TQ1O/pyPoP&#10;c/A5sUcJlYNrc6xgbROsiOmcizN5k2Er97UEaTd3m/JuLZuH8RumwwcZR+zUEnavOwNw3J5X7zVj&#10;y+Ds5RGrWf6fAbVUj0IXU2T/vNlC5wHm4HsDJ44uTY5UItf4Os9OumPfY0q18cDQjRT/y6hpn+0Z&#10;iFkzulaAwl9d5uT9Fz3fzQWcXjeF6BdtPN1kIieqbVSRr91IxOrPVnf/AgAA//8DAFBLAwQUAAYA&#10;CAAAACEAQxfOCiULAAASOgAAFQAAAGRycy9jaGFydHMvY2hhcnQxLnhtbOxbW3PbuBV+70z/g8rN&#10;w3ZaSQTv1ETesWW7m6mzycTOdqZvEAnJrClSASnbys7+9364iZIsKbJzqdOVHmwSNwIH53z4gHPw&#10;8qf7Sd66ZbzKyqJvkY5ttViRlGlWjPvW+6vzdmS1qpoWKc3LgvWtOausn47+/KeXSS+5pry+nNKE&#10;tdBIUfWSvnVd19Net1sl12xCq045ZQXyRiWf0BqvfNxNOb1D45O869h20JWNWLoB+oQGJjQrTH2+&#10;T/1yNMoSdlomswkratULznJaQwLVdTatTGsJCbjzoMVJlvCyKkd1JyknXdWYGRQaI353MaojCCml&#10;NSOx7bVuad63bKsrEnNajFUCK9rvL1UiL2dFytJByQtMx1L5SdI7zmvGCzQ1KIsavdbymuwl8Qnl&#10;N7NpG92dYpDDLM/quRy2dfQSbQ+uS8ij9Y59mGWcVX0rIV4jAu+xArDDbtR19LxisMTrVfU8Z2pA&#10;xHbEaLuL78ounNM8H9LkRshmqfCiaJMvKq4LQ9SSaiQe6Kwur7I6Z6csZzVL9WeViKd5WR9zRkXB&#10;nM7LWS2eJrSY0fxi8a5yrigfs1pVzwpMiWri/nWZ6rGwdMxU4nxT4r2ewo5DAs/2Y9snMYmjmOg6&#10;Jpt4QRx4kR84rm27JPZU/p3JD0nkOiT2I9d1/TiOVPa1yfaCyPfsIPADzw1cEiihrY+quzzgPCvY&#10;QBivGP0YejeFQar2lKnzVH3klvL5oMzLFXXEFDEuamapGaIqXfKUcd0tlVLfi3JVzd+xkXgaHV1e&#10;M1aTv7z4+YVrv0SnZDIKDCgQQxSZ1gPYgZa7FtW0buFbwnpEidujs4Goegs1EuXlv6YJpJkP4lH3&#10;YPoWPaa9vGjd9S0n8kPfaiV02rd4kaJR2qvKPEvPszyXLwK92CDXg6FJApOTfemulZQ2K/RZtC2q&#10;stGIJfVFVYtE9ER+WEwGv1FCq+aTYQnEFWiQZDzJtQpV2UetVr6Snaq69j2Jq3v1TA019h3/6ePb&#10;PSoMrxkW4/yE8krMDx5PMy26uRqLyr2aT/UQh2V9vcj5leZNTjKrapVTlGdFOqDTFYWa5jP5jWI2&#10;eaBSr164Xu/Fa/xdKBaKLRRLrUEDWO/RPxjMmeaymFyZZOq68ul5WFc+0gldx/btyA79III5+2dt&#10;RzTV6KPQSqWxRGus07EjAhuN49gLAuJGzo5KzqJSFAWhT1zPj72IkCjcUcnVlVzAjef7tuO7ARDB&#10;dYIdlTxdyeu4PoYSxZ4rsCRy3AeVMMBGmupFzgAezaRMsuIwO5v14H84O4tZMYBSlALngE8GDyVI&#10;KDgcgQYBGSfTtG9Vxdhq0XwMWpjUHJqyG4vqe6HsaHM2wWqorDbwbVtSHpn8ZjRSya5JFnBqsFaC&#10;6AoM7weuUMAl8EmoXNQ244MTC3xw4q+KD3JZ24UF/jawMHZPtjZh1IhsbcNYtLPWxg7z1SLDiiTQ&#10;e7PkXFsia7NkN1iANbzBULtjqzJN0p6w6nV8AmVpfuE2MRlMRQ0nWP5J3N8keSNY1FguD3zc9g0j&#10;aNQQtKv5batg5O51gmYI4mltpnbMg56AalJidVxZ9di9YBRybb2vWzOe9a3fBq4b2YOB1/ZPgfCe&#10;HQ/aJ2eu0z4LnVMnDl3fHQx+b2h88FgaT7wlCh/0ZkX2YcZeabv+zYyxfU4GJ/h6GOLrg7gdeCex&#10;H5KzU/uc/C7WcWGd94qimVEgSRPIdR6p6d4Sj9QpO3kkER8ZCek0JFCswJ/mkSf/Wp1O0bMFFVUv&#10;Zo37cjxS8fM1LN0P6pYJ11fgkRt79mgeuaGV745H+hLtpOlKxdqCdp/JI0EGm58feg8410MeCXzd&#10;ilkNytkeKCCJIs91QlDNXVzTAB0aXkOq5uMG2x5+HDbSiEa9GIPZlxQeRC2Qy+wXniTqA8PThwqv&#10;wO0ODE+co6za4l4Mj0jMaxbTxrC/HMNbXW4btV+idNi1Lv22bqwbsPPjhp3haSttNEgHhuY2sIun&#10;rTWMMaJGbAiP/L8GwTtQ8DvkdOTLcjpJB5LeEqfTKTs5nZz3J3E6cUDOS3m202wFMENfn9i5ku8+&#10;R2K3sWePJnYbWvnuiF0gQS5Y7Bi2gNxnEbsAh2l25DtxQPAvtp09id1W/mWw7iH/ahDUoNuuMgbP&#10;UEZKYMU+Gkmsrh378riDZHEA/CjJHmjbgbYZpqa9FKumtxdtcySiNetlY8dfjrbBu7j0i/ZgcZ/E&#10;Mq+zlXYZKPM60Vb6Z6DM66wys/Xd8f8XNXM+j5qlF8Nces+q6/Lugo1Zkf6TzVdOGkUO/HEP0ga0&#10;/oVOtPdOBzGIspeMb0x/y7jwmT5o52Q2HObscuHrlE1hkhZdUx5FVU8f/m04EKX35iTScwgWWuHP&#10;xWEjvP+rGRHCMfQp5IrPG5Z1LF3Ta+WbhqqEosZYtFnyDEOR4SGqXwDu1/Ret7tUMJURBytjpvdv&#10;Sx3KMVQ9rEVsgmhW8V+eJdfCazIs0/lb3uJlLdzcrWqanGe8qi9oVb+lHHExxBJROvUb/BnlJbzY&#10;LM8Rq5IhWkWk43i35B+t1h0XXu3qw4xyBu9NkSBZ+W/0y6DGu5QsfDJVfSlCM6QvaCq6of3kKRu9&#10;Q2+qjyiKU3mrNZQdwLkznmd9q0AokAgL4tkNQoKK8lI+WS34uEUQEQJ7UIVWTAhdue3XaHE1rxbu&#10;dUQDpeXdFY6HrVaO8SIDdeRPynitqgjUKVo1fMkjRB71rb9NinYufcbwvtO1DEZFE7SXVGsZSaXb&#10;VkOVzic9eC4qcAxfROlAzjJCZ10WosyKs+rJIwKHxsdEe/XRVQYb+zGl8+qvIqRAnJsjV3VOLhVK&#10;XWAwSntKTD2iVVZUbqObTzS/8PvtZu2ibdWfg04+G50EVAsYEEa5rJXCwQKjlaqhZk2ohkEYUIHz&#10;Sd1q3HN9S29sYLvlDAh9kRU3DK5ejbQT+p+SX2XJzWuEqyilkpYuoRWotz2zRiWsLguwKyC5q1Ih&#10;3kaFFHE4T/U7Px079nWzbLKAtnHsPSt0Bkz+sdB5b0tATCDiNKtjHaMmiYLhAzqP6aVZxAz+m3Gt&#10;r+JNKb82i3yYHyMMQqUlCIWQ9oBUBDRUJkRQLJMyvShfz/I6u7jNYRBLyAzLXNAOHAtu5B9N/5Zo&#10;xQ7+AYcg1kK01re8jqfWTPNXhhHio0st7SYouer/Aj62E5Q2goTE71lZwoGniEjib8NTpj8/M3py&#10;0MjnwJz3xuZPsJQf/v7DDzhKE/iyQlM0wn5DmvJFaf7OCOHvhnLgwOXAONSdjTXuvYlxNCcKko1s&#10;Zhwy64TVd4zp1XySIfRZB0JLdX9fZOY0pSMdaDChBYvYyLAfseVDWys3I+TRkDijyOXTgtXrI4zt&#10;NyeecDmCRCR2ojBCSLVHfAfh6pJFmT1tJ4ps3GywiR0jLDkMfTn4pLe4HRG4AQG3I4EdxGHouNJL&#10;lfRMAF2H4EIFrk1EMa5WhI7jyesTGPDqpQ8kNKP6o+6qEdR+sOyNli3UY2EUwlR+zao3Ra6VVG8T&#10;0qyanmB3flMd633FmE6VNpvQRxkMqQM4/eAkPhuQ07Yb4QYBIraidmyT83YYnUa2DVUPB/ZyACd3&#10;Hx3CGXZtdzmKk7viOho9RUeh7W+m8sYbCWDpuOmGPKT/Qo8rOYilHVBXZ2+sCtFgdPIEohmlOBo+&#10;xfanEseVOCtd2waZq0cGt1YP0kxAuKo0HEvxAmpXSi15r58Quf6tTxAAaZ88bUUZsZ6oo7e9mZSU&#10;vrgamJ9ielocl7JwqelVqpwoYiv7fiquIK7OAGZqUUdOXXOV8+i/AAAA//8DAFBLAwQUAAYACAAA&#10;ACEAipVBofYEAADCJQAAFQAAAGRycy9jaGFydHMvc3R5bGUxLnhtbOxa227bOBD9FYEfEPmyTpwg&#10;DpAmKLCAsw26BfpMS5TNliK1JF3H+fodUhItSrblri+N032zRoLEOWfmzHDo20jdRDMs9d96yUjw&#10;kjIOBjVCM62zmzBU0YykWF2kNJJCiURfRCINRZLQiISxxAvKp2Gv0+2Fq7eg4jW48RaREQ6fSIRM&#10;sVYXQk7Ld6QM3tK5DFNMOQpoPEL9fg/d3cLy8AtVX6hmxF4x/pkk8MDLCHVQaE0JZaxhJElCIt0w&#10;J4KvjCnlQsJH8I11kzwwGfzAbIT0S9ea2Tx9EnFuuxx0OvaL+AbMn5IkN/dLc1h5y91tCAsvvmXX&#10;GJPk87MM1OsIdc17gu9EcvgNThsvzOO+nxHWZCrk8h68P2fHVfYsDcKMB4sRuh70BiiIcDZCCcMa&#10;fqYZcK34FAWYTQGRSBeMCEbjj8DsjvR0Sx58eoaluUYPkFX9gBRzHhsezEJzOvKFAy8V6q7XM9fg&#10;yubCvSQ4SEUMyYQZE4u/hHHn0w8iJY0JuGttY8pJacvj/WQRXsRdNUxLtjxwaskxmXZtyNYgfBcE&#10;b8pNR2iezFjjMZ4QiE2Ij5PxZdOookhXZWz7Id8rzbWQ36xIG8I69tx0Vw8mcuf6dL7H3w+txruE&#10;OdMbwtwKUlU8avmxbrmOE58qx2CNKi+1fl6TgOmJiJdQb6TQpk4GKos+Uqn0GCv9jCVU5i4KQIm0&#10;kZ4EhAiEl9EMBTMhX+s28xyUcriDgoU02q3+mWNJUMD+5KBu/cvB1SUKtL3oDnvDIQpk9c6kegfz&#10;CF6VC32QXzxouM45Vtn9XINQ6kKccj9yRV4bgcb4LCjfLR7NRwAdZZodV+0xfLEswkUvYZ/au4Wo&#10;C6yp8v563VX/cad8ekPrL1bsPDCFrOlDC9xWO+0zXhNnMw/AOjgDhnuvIekNB1dlRyJ5bLu+bcUv&#10;m0HYrCt/GzsIj3QHkoPtCUtoBQ8HXAvgR43vBrq23WvTyw2QNmTPA7ICWw3KMV5CdQrUMp0IaOUj&#10;KiMGUqXoKxmhgaGumoVfqSSJxOkZhm6llz5B5PpAGcy/4Ml578lKJeC2MYfAMM3/+92l+JzFYsE/&#10;4DXCkyeIJ8flRnsvOTZtUb0gVgRjm+iu66h+cjvudVQez23ydIBZgPfx9bpWYSOWInN14mSbiy3U&#10;HDsp3AjFb44dw9uaY3yzvfBWsYSNt5AnjXkTO78QWIegD6zDew9gPSxhAyFOqCQtqHpybrLbGdam&#10;3mrxU5jLMOhin/C3N+TOsbPvSIMz0601AXUWM3ltNr3Hqj0tEXNsiMuBjJ+G16V5jzRs4jmjY/Fb&#10;VQ83Q/HRdROXPdD1sSQ4JvK3gtYVCh9aV1b2gJbV0CRTwuPTCoLt9yvjVOeW760DoeYt6Ft1ct5+&#10;SsBWPmZM6LM7HjCKXi7cMlVe9B/P6pij6kcxxFJEUqLO/aitPQRrfuaX/0vaCLncryW5t3Nr2WvU&#10;0NTv6cj6D3PwObFHCZWDa3OsYG0TrIjpnIszeZNhK/e1BGk3d5vybi2bh/EbpsMHGUfs1BJ2rzsD&#10;cNyeV+81Y8vg7OURq1n+nwG1VI9CF1Nk/7zZQucB5uB7AyeOLk2OVCLX+DrPTrpj32NKtfHA0I0U&#10;/8uoaZ/tGYhZM7pWgMJfXebk/Rc9380FnF43hegXbTzdZCInqm1Uka/dSMTqz1Z3/wI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9HDjpzgoAAEE5AAAVAAAAZHJz&#10;L2NoYXJ0cy9jaGFydDIueG1s7Fttb9vIEf5eoP+BJVzgikIS31+EyAebstugziWInRzQbytyJbNe&#10;vmRJ2VIO9987s7skJUVSZJ/cXHr2h0TcN+7Mzjz77M7w1Y+LjGn3lFdpkY90s2/oGs3jIknz2Uj/&#10;cHPZC3StqkmeEFbkdKQvaaX/ePrnP72Kh/Et4fV1SWKqwSB5NYxH+m1dl8PBoIpvaUaqflHSHOqm&#10;Bc9IDY98Nkg4eYDBMzawDMMbiEF0NQB5wgAZSfOmPz+kfzGdpjEdF/E8o3ktZ8EpIzVooLpNy6oZ&#10;LTY9bn0xYpbGvKiKad2Pi2wgB2uEgsFMd9BKdQpKSkhNzdBwtHvCRrqhD7CQkXwmC2je+3AtC3kx&#10;zxOaRAXPYTlW2mfx8IzVlOcwVFTkNcxa6Ss7SOMZ4XfzsgfTLUHIScrSeinE1k9fwdjRbQH60N7T&#10;T/OU02qkx6bTqcB5rAIMfxAMLLWuIKzpDKt6yagUyDQslHbQvldM4ZIwNiHxHepmpXHbtKvHjpvK&#10;wF7CjPAHmdfFTVozOqaM1jRRr5UqLllRn3FKsCEjy2Je46+M5HPCrtpnWXND+IzWsnuaw5LIIRZv&#10;ikTJQpMZlYXLbYULtYR9y7J8x7JM37Rt1wCjV52aetPyfdfxTSN0ndDzHFX/0NR7YRgYhmObphmG&#10;rmUHsv9tU+94TmB4tmM7vmP4tuFj/WBTLijoRGZpTiN0X5R/BpZXgkvK8aSz80S+5J7wZVSwYs0g&#10;YZEox55p0ggpWxc8oVxNS5bUC2xX1fw9neKv6en1LaW1+ZeTf57YOElRCvURAcjAFmUdgSMoxZty&#10;lLLW4FXoPtji/vQiwq73QsoSZICHbgj5IN4HP9UEyncwYTJkufYw0q3A9V1di0k50nmewKBkWBUs&#10;TS5TxsQDwheNmJKFxDH4nJjLYKOlcFpUN46NXel0SuP6qqrlGlTixbgW/E7qrFpmkwIgF+EgTnnM&#10;lA1V6WdlV64UWnbdeJ8A1oNmJkUFe3GfLt9+qUC7nViU83PCK1wf+DlOleqWUhZZe7MslYiTor5t&#10;az4S1tXE86qWNXlxkScRKdfsqWRz8Y58nn1hUa9P/OHJmxO/NSto1JqV3IIicN7Tf1DwZsJEM7Ex&#10;idJN01OrsGl6xrrlob1K2zSVbRr9wNnVxmrbeML4OwvuxrHbNr6QZFsbp23jAjis/rnrr4Yl6pQg&#10;HxrHaDSZpfmLSkf6MVTaqrJx3bxARAEkaJBHuKMEnikwDsCgrExGepXPdI2wGTCwuOawuPu9vl6g&#10;scGY8ww2HukfHu4s6Dii+O10KovFhoPFCFwNqsmnVcA7DMbAgFbcPCZi99juiRZ6oiVcDCGhM0JA&#10;/M7nntcTN3yhc7HGDc2dztw4oblzjMZerI0x9nicUhggv1LJFgSzUW/dxrhDb0bfEK9dUeWx4Mvq&#10;u8YqoITBOqJ8qUW77+0EqkaPbt/aCXiNJv2+v/GuPbpUSqyyAnaStR2CLnD3FfvQotbmPB3pv0S2&#10;HRhR5PTcsXfRc4ww6p1f2FbvwrfGVujbrh1Fv3ac13ss5zWdFb7rDed5+mlOXyvP/AUcU/z1grFp&#10;9Jzxpd87P4/M3pllO2dB6LmRY/wqfBT8ayHpTCMFqEBxrU3KpajRCuVSJfsol9iZnkS5zn9etwOc&#10;WMva5EOzsxyPcskDwAYYHoZVq9zkGSjX1pk9mnJtGeV7o1wBApbwW2FWOwDreYHe2INADdZDm3Dd&#10;gjska1DK6DverjYNSkGbDbTbg1IHcqwXHe7R4QupUgfm1ycvpAqvCKStNJvNIaTKQYzqtr4dGPWs&#10;pCrYSSQbgHL61s42DUB5/VBw6n1nwrDvHg5Q3yGNMo9Lo8QWHA9XaJQq2UejxEI9iUbh/S0vxN1D&#10;t4iSPqmrCvnQmPfxuJTdnAIff+57Zi61dWaP5lJbRvneuFSIOCVYyrfkUs7GKazjSQ1UAQf6KlRB&#10;m69TqcOB6kAm9aLBlauW9Y3yhUe98ChpEd1GA0yo2WgO4VEu4lO39/3veZTd/zo4uX175yGu4VFh&#10;39sJcs1Bz7T79sad1R71fYdEyvptRCq5mjARiqlui4crOqN58i+6XLuKw5qPRMW6VOgbyyJS/0Qy&#10;FQpaKb+mfGv5O8oxAPfF2OfzyYTR6zZwJoaCRWqnJsNTsp+6HdtyY0gWzVWdY5mW61qhiv1sVHhw&#10;Uaiu6dbip+A6ZyLMudG+G6iKCfSY4aVkwVMQRSQbyHkBLr8hCzXuSsNExK/XZCaLd4VKDJhgB4hu&#10;YqRb/BAT4Gl8ixGASZEs33GNFzXGTLWqjC9TXtVXpKrfEQ5ZFqaOOR/1W/hnygoIiVLGIPMhhdwH&#10;LIf7z4J/1rUHjiHS6tOccAoBijyGYhmiUA9RDc9CsxB2qOprDPSLGESJ01BB14RO38Nsqs/QFHI+&#10;dG0iJgAXs/B7PtJzSCzBJBOe3kGCSV5ci1+6BgFTTEmRXUhFUekyBrxxI1gtqzZWC7klSfFwA/en&#10;usZAXqiAPuJvGwHGtI9cqyEwOYU8lpH+9yzvMRGAhFAu2aigBIcgw7jaqIgrNbYUVcRXlPAcO3AQ&#10;H3M+QM957/UYhF3XBbZZD0A/VSKgvPAyHK8+vUnBx35IyLL6G4Z/8GIZauXkxDFamgs4jDxlFLD0&#10;kCKwZnJbI1k4fBva2k+ycWw5nxeb/N3YJEA1wgA6ZWuVMgsJFhM8V1gErhr+aBAGdvvLrNa6kNNI&#10;V7e6YM7FHBD6Ks3vKEQzFdJm5D8Fv0njuzeQ+yCNSni6AC5Avd2VNXSC3aUFuxw0d1NIxNtqkJjU&#10;4UGoU+V0PCq0+lRPA00BpI5JpcJPwn8lPmQpZGtpLM1GOiTuwJ9Ch70ZItv8pOeJ7oiZvyMMR4GO&#10;j+FNcFpaCoa4wVDAHtdw8dnh+mDXgJQzSAOszlQClGAODUFQdVTt1ZiS9m/KlQHjk5RR+QmbsDMI&#10;/cuyGML/wkGgFIL4VZOBZkojgkh68WbO6vTqnoGHyD4N7Wl5CJDRrYSkm98KzzgSIWFy2i1cyC1l&#10;GyHpuY6w6j+kTePWeby0jWd3hz3sBS1SosDzsJefaTq7rTUGTqb98Nd1BgPcbMsWhsRKUMujTqh7&#10;k4AjuT1+M+b04jxHy3l6dufpLOe30SwMTH17jnVUp/r/YEJhC4HaEQ+zXxKh72zTONjut3Go7tJE&#10;8KvtHEpUndP6gVLFm7IUUoVV4rA4eHzIU3Vh1NzZtKxo6xECdXzgmRZORWsfEoi7L7yEYeJXe2xR&#10;dzRd1v3mhwZP+JbADBzPteEjgcAOHdO3N78lCPzANGw7dOE/37XgSw7BJrtvCSzL9YIAOrqmiZl+&#10;sr5JoetDoWsEgRd4jumE8DUC1oPA61OHgk6qP+q1wfMcg55+HP1d7WfSFdAp0FU+ptXbnKmbJXXs&#10;SdKqPIfrh7vqTJ2TZqSU1tgkP4p0SJXC6Xrn4UVkjnt24EIKp+kEvdAwL3t+MIYzNnxB40fGagon&#10;tx+dxOkPDHs1j5Pb+PUWGcNEwdrfluIDMdMDoeDDMKiD8p/IWSWEWDnRDVT11q7gOSCdcKlOSrwT&#10;H8NxrsL7WLgM3jjWNd/pNLi1diJuk7plp8ls+7lZfPfy1Ozzp9vkobma65cfADlfvU5GWGpvmB+x&#10;44DW8Us6Nobl0Th8wQSfAL1OZGAIj+YfSljz1dCEXLG2j1i67svH0/8CAAD//wMAUEsDBBQABgAI&#10;AAAAIQCKlUGh9gQAAMIlAAAVAAAAZHJzL2NoYXJ0cy9zdHlsZTIueG1s7Frbbts4EP0VgR8Q+bJO&#10;nCAOkCYosICzDboF+kxLlM2WIrUkXcf5+h1SEi1KtuWuL43TfbNGgsQ5Z+bMcOjbSN1EMyz133rJ&#10;SPCSMg4GNUIzrbObMFTRjKRYXaQ0kkKJRF9EIg1FktCIhLHEC8qnYa/T7YWrt6DiNbjxFpERDp9I&#10;hEyxVhdCTst3pAze0rkMU0w5Cmg8Qv1+D93dwvLwC1VfqGbEXjH+mSTwwMsIdVBoTQllrGEkSUIi&#10;3TAngq+MKeVCwkfwjXWTPDAZ/MBshPRL15rZPH0ScW67HHQ69ov4BsyfkiQ390tzWHnL3W0ICy++&#10;ZdcYk+TzswzU6wh1zXuC70Ry+A1OGy/M476fEdZkKuTyHrw/Z8dV9iwNwowHixG6HvQGKIhwNkIJ&#10;wxp+phlwrfgUBZhNAZFIF4wIRuOPwOyO9HRLHnx6hqW5Rg+QVf2AFHMeGx7MQnM68oUDLxXqrtcz&#10;1+DK5sK9JDhIRQzJhBkTi7+EcefTDyIljQm4a21jyklpy+P9ZBFexF01TEu2PHBqyTGZdm3I1iB8&#10;FwRvyk1HaJ7MWOMxnhCITYiPk/Fl06iiSFdlbPsh3yvNtZDfrEgbwjr23HRXDyZy5/p0vsffD63G&#10;u4Q50xvC3ApSVTxq+bFuuY4TnyrHYI0qL7V+XpOA6YmIl1BvpNCmTgYqiz5SqfQYK/2MJVTmLgpA&#10;ibSRngSECISX0QwFMyFf6zbzHJRyuIOChTTarf6ZY0lQwP7koG79y8HVJQq0vegOe8MhCmT1zqR6&#10;B/MIXpULfZBfPGi4zjlW2f1cg1DqQpxyP3JFXhuBxvgsKN8tHs1HAB1lmh1X7TF8sSzCRS9hn9q7&#10;hagLrKny/nrdVf9xp3x6Q+svVuw8MIWs6UML3FY77TNeE2czD8A6OAOGe68h6Q0HV2VHInlsu75t&#10;xS+bQdisK38bOwiPdAeSg+0JS2gFDwdcC+BHje8Gurbda9PLDZA2ZM8DsgJbDcoxXkJ1CtQynQho&#10;5SMqIwZSpegrGaGBoa6ahV+pJInE6RmGbqWXPkHk+kAZzL/gyXnvyUol4LYxh8Awzf/73aX4nMVi&#10;wT/gNcKTJ4gnx+VGey85Nm1RvSBWBGOb6K7rqH5yO+51VB7PbfJ0gFmA9/H1ulZhI5Yic3XiZJuL&#10;LdQcOyncCMVvjh3D25pjfLO98FaxhI23kCeNeRM7vxBYh6APrMN7D2A9LGEDIU6oJC2oenJustsZ&#10;1qbeavFTmMsw6GKf8Lc35M6xs+9IgzPTrTUBdRYzeW02vceqPS0Rc2yIy4GMn4bXpXmPNGziOaNj&#10;8VtVDzdD8dF1E5c90PWxJDgm8reC1hUKH1pXVvaAltXQJFPC49MKgu33K+NU55bvrQOh5i3oW3Vy&#10;3n5KwFY+ZkzoszseMIpeLtwyVV70H8/qmKPqRzHEUkRSos79qK09BGt+5pf/S9oIudyvJbm3c2vZ&#10;a9TQ1O/pyPoPc/A5sUcJlYNrc6xgbROsiOmcizN5k2Er97UEaTd3m/JuLZuH8RumwwcZR+zUEnav&#10;OwNw3J5X7zVjy+Ds5RGrWf6fAbVUj0IXU2T/vNlC5wHm4HsDJ44uTY5UItf4Os9OumPfY0q18cDQ&#10;jRT/y6hpn+0ZiFkzulaAwl9d5uT9Fz3fzQWcXjeF6BdtPN1kIieqbVSRr91IxOrPVnf/AgAA//8D&#10;AFBLAwQUAAYACAAAACEAHBSnqAIBAABuAwAAFgAAAGRycy9jaGFydHMvY29sb3JzMi54bWyck0Fu&#10;gzAQRa+CfAAMJKEVCtlkXXXRE4wGO1iyPZHtps3ta0ihhapI4N3M139/ZiQf0VdImtxbuGuRfBpt&#10;Y8PXrA3hWnHusRUGfGoUOvIkQ4pkOEmpUPDGwYeyF15kecGxBRd6CvvGwB8KXYWNEZKcgeBTcpeB&#10;YXSkZCU3oCxLjAhtzfCOWrBENTXLM3Y6QtVPI87aJTfQNQNEYUPO+L9asaDtFrT9gnZY0MpOiye9&#10;gVMQFNlZ2Q2q380LNY8Nyiy+zsN/m6aIued58PSoVykfqHi+7agV8ePI0/j9hvjDBs/T4JnG74b2&#10;ik1G1ArPOPI0fmzPUF35871OXwAAAP//AwBQSwMEFAAGAAgAAAAhAOcI9kmKCwAA+zoAABUAAABk&#10;cnMvY2hhcnRzL2NoYXJ0My54bWzsW91u47gVvi/Qd3CFudiisC3qX8Y4i8RJ2kEzO4NJZgr0jpZo&#10;R40seSg5iWex77TPsE/Wjz+SLMd2nGyyzaDxRSKRIkUenvPx4zlHb3+8naWda8aLJM+GBumZRodl&#10;UR4n2XRofL447QZGpyhpFtM0z9jQWLLC+PHgz396Gw2iS8rL8zmNWAedZMUgGhqXZTkf9PtFdMlm&#10;tOjlc5ahbpLzGS1xy6f9mNMbdD5L+5Zpen3ZiaE7oI/oYEaTrGrP92mfTyZJxI7zaDFjWalGwVlK&#10;S0iguEzmRdVbRDxu3elxlkQ8L/JJ2YvyWV91Vk0KnRG3X8/qAEKKaclIaDqda5oODdPoi8KUZlNV&#10;wLLu53NVyPNFFrN4lPMMy7Hy/CwaHKYl4xm6GuVZiVFrec32kviM8qvFvIvhzjHJcZIm5VJO2zh4&#10;i75Hlznk0fnEvi4SzoqhERGnEYHzUAGYfj/oW3pdMVniDIpymTI1IWJaYrb9+r1yCKc0Tcc0uhKy&#10;WXm4frSpFw3XhSFaSTUSF3RR5hdJmbJjlrKSxfq1SsTzNC8POaPiwZQu80UprmY0W9D0rL5XNReU&#10;T1mpmicZlkR1cfs+j/VcWDxlqnC5qfBWL2HPIpbtOMTzfM8PHdtzdaOqnriBZ1puYAW2Y7q+7aj6&#10;m6reJ4FtkdANbNt2wzBQ1ZdVteMFrmN6nuuhb5t4Smrr0+qvzjhNMjYS1iumP4XizWGRqj9l6zxW&#10;L7mmfDnK07ylj1gjxkXLJK7mqJ7Oecy4HpYqKW/Fc0XJP7GJuJocnF8yVpK/vPnHG9d7i0HJYjww&#10;ooAM8ci8HMEQtOCJ6mZedvAuYT7iieuDk5Foeg09Es/Lf00XKKteiEs9gvlHjJgO0qxzMzSswPVd&#10;oxPR+dDgWYxO6aDI0yQ+TdJU3gj4YqNUT4ZGEWxOjqW/9qQ0WqHQom/RlE0mLCrPilIUYiTyxWIx&#10;+JUSWrGcjXNAroCDKOFRqnWoSL5pvdL6oZquvU8C614jU1MNXct9/Px2zwrTa6bFOD+ivBDrg8vj&#10;RItuqRZQ1V4s53qK47y8rGu+0LSpiRZFqWqy/CSLR3TeUqh5upDvyBazOyr17o1nDt68x99asfBY&#10;rVhqExrBfA/+zmDPNJWPya1Jlq4rn16HdeUze7btBLA01yMWzNHyHdFRo41CJ5W+Eq2vZg+4R2Ce&#10;Qeg5phX6ZritiaWb+IANglaua4aWHwbuSdfa1sZuXoMNyA4CE4DiWZ5v29uaOCtNACwCdkK80A/J&#10;2sgws0aI6kYKHpfVWsyS7HVRhDwknFZr/z9alHoxKvjIcoFqQKMK/SQkKPCbgPUAB2fzeGgU2dTo&#10;0HQKFhiVHOqxG3nKW6Hc6HMxw+anbNRzTVMyHFn8YTJRxXZVLMCzQlYJmS3Q3Q9KIecVqImolPlm&#10;NHBdgQauK2xAbjONIqOgsfvfhwbbLKyyffn6TeBQWTqRcLXpiUqFyNY+KjO21vrAjJvJqpvKarXI&#10;sP8IrN4iOU9Krtmgm85akjN7psLaRph7gigOGg7oTPPbCm6VHEmPhM3juNqKurVge5a/bXVq0fYc&#10;31v9BdtaVKImPYB/69dusUP0WubFLMf219rW2K2gDHLzvC07C54MjZ9Hth2Yo5HTdY+9k65jhqPu&#10;0YltdU986xhbiO3ao9EvDVH3HkrUibNC0r3BIku+Ltg7bco/w5Llr+vimNZ1Dm27G2C76/reiTkK&#10;7cAPTsJfxEaN+WL01X85CxRphrhOFDWfWyGKumQnUZSrKC24YXkCbu8nikf/urM4TRdimJqZ4vLp&#10;iKIi4GvwuR+6rTKqZyCKG0f2YKK4oZfvjigSSRSJ0I7n2xp6VmiBJ/q25+OM5wRkKx2rQM4BLBLH&#10;JUHg2JZv4+8O2lfhHAip6RE3FPaKo6AXbN8vKthDEyswfZeEjocX+a65FSkr3EMT33IsxwmCMDR9&#10;a/0lkGSzS6ibasvZlyi+LsofuCivRFF7It6BIr4SReF8aVvtXkTRl5JrNugGAp6OKJL9aF+FoQS0&#10;r9ViK7WsAJT0vK20r0JM0gvMVq/3cnLSC+X+0jD7HRD5HVJD8rTUULKKaLBCDXXJTmoo1+1R1FB4&#10;0nkufUCtFXp+fmhL2vwS+eHGkT2YH27o5bvjh5bkhxI5npMfBvC9we0WuG5IrCDYilQVtsGR6Fih&#10;41rEDB34BX2ytUkFbibgkNighZYHukcs636sE29Rp7/q7xqQicOX8nCusMPQJqCFfuj5YLp33rID&#10;+/alh69rUi2H/P+sa/LKDl/ZYUUIdQTlEewwkOyw2aOfgx1udQNWmAk+KCKnze9eyATXs1sevq2H&#10;44odWj3rXj5o9VzEgJufv2bAOxDyO2SH1u9jh/HZOJWBvuIyvzljU5bF/2TLls9U1HyhOpKqEytE&#10;2YiWP9GZDjSulJ8zvrH8I+MivHun76PFeJyy8zosK7vCItVDU8FP1U67MTe4dult5VO1TD8ITUI8&#10;HcFv18CrYjmyBu9oBehxEDuUcfR2g9WuioiiyVQ4kHOeYDYym0UNDVD+nt5qV+3Kg7FMkGhNm95+&#10;zHXmyVgFYUuRSiG6VSycJ9GliPqM83j5kXd4XoqgfKeYR6cJL8ozWpQfKUcaDzFEUlH5AX8maY6Y&#10;O0tTpNYkSK4R5fBV5/yb0bnhIgZffF1QzhB9yiIUq/iTvhmVuJfCRUypKM9FJomMZc3FMHRUP2aT&#10;TxhN8Q2PEkSgOmM5ADjRcb0YGhkyl0QWE0+ukMGU5efyyuggIi9ynuDgRhNaMCF1lWSwRs7rqJWS&#10;1tPHvkT2UdYpER+fIJ1qaPxtlnVTGQdHRgFdq2BUrA0dRMVaRVTok4USCPC7FhEXDTiEJFKPsBpZ&#10;990xRNKWmOy1PLhIYD0/xHRZ/FX0IHz7aKt6k3uC0gKoqVKKHCuKnJmWJm2MPoox1OHI3UcC0bdK&#10;2XhVNSG2pwuzPruqAaoFBgiLrJVN5bgJdZQKpNZWKFAFL2AGp7Oy00Rlh4YOy0JL8wUQ+izJrhji&#10;1BppZ/Q/Ob9Ioqv3yKxRqifNHDqMIEqSba8s0Qi7S410GcJXF7mCu41qK1KGHhs0XxZ1FhGyHuP8&#10;5gJvMyCYokQFwEb+tNk+Ihy+2U66nj4pQHgvB5oxpmeA5sdL+OVYAvIXkVNaHOp0OkEUGjqgK1lx&#10;2OYoItNRKb42iXScHiJ/Q5VFyOGQtoBSZGIUVSqj2B9leZa/X6RlcnadwhhWsBtWWRMO8M5NzGN1&#10;bCuEYgfzEHFNPTnlHULotaEsu5lIqsZbQ8V2JtJFHqT4vSitfx5C8oK1fi+qIfa0FtwVj52R4CaK&#10;KYC5nJ93fvjt1yOe3L406vKqm3vseS8Hke/hJiLxaZ2YaFz9A4nJkxrRzvTlTWT8RZIMJEE8A8eo&#10;khbVNvkdHv/25uQbmMiqn0HSFKZdBIKA/JtxTZ1l1RErbxjTFGSWIH1bJ3NLq/icJZrCSMYCG6sJ&#10;xkbi/YDzIvpqfdwhPUbiKJDKq5rsa7fG9o8/HvF9BwlIaCEhzjJdh7gWEu4lwaoOxD3kY+PbDBMh&#10;Gw/J4r6r45r19x2e7SGqA7+Q6YW+b9mSIUWDKkOwR5Clgw8/4DtCLpHVOIna361AAs2s/l+P5Kb7&#10;av6Du96fvc1fKFFtOsKgviTFhyzVqqzPGXFSzI9wtL8qDjUSTOlc6fymPFbXOwpPRuS4a4uPGJDe&#10;FnQBKaddPzgOTBMG4Y/M1TxWbj84k9Xvm/ZqMiu3xXd39BgDhU18mMtP+4gHPMAnfahD+U/0sJCT&#10;WDlC9XX1xqYQzXqeKw4x8Dcf4/xUCEcnvKxr56jqE6sK3dqMt72rjKcKFNd48Ur0/RE5+48l1eDU&#10;4mtE4NjD3HRocK+fVnWqXbd7a6aUvvgGMj3G8nQ4Pj7Dx1vvYhWBEVvR57n41rK9Alixuo30PDXf&#10;rB78FwAA//8DAFBLAwQUAAYACAAAACEAHBSnqAIBAABuAwAAFgAAAGRycy9jaGFydHMvY29sb3Jz&#10;My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ECLQAUAAYACAAAACEAD4yRJ2YB&#10;AAANBwAAEwAAAAAAAAAAAAAAAAAAAAAAW0NvbnRlbnRfVHlwZXNdLnhtbFBLAQItABQABgAIAAAA&#10;IQA4/SH/1gAAAJQBAAALAAAAAAAAAAAAAAAAAJcBAABfcmVscy8ucmVsc1BLAQItABQABgAIAAAA&#10;IQAp2jHNXQUAAG8cAAAOAAAAAAAAAAAAAAAAAJYCAABkcnMvZTJvRG9jLnhtbFBLAQItABQABgAI&#10;AAAAIQAcFKeoAgEAAG4DAAAWAAAAAAAAAAAAAAAAAB8IAABkcnMvY2hhcnRzL2NvbG9yczQueG1s&#10;UEsBAi0AFAAGAAgAAAAhAIqVQaH2BAAAwiUAABUAAAAAAAAAAAAAAAAAVQkAAGRycy9jaGFydHMv&#10;c3R5bGU0LnhtbFBLAQItABQABgAIAAAAIQBDQrvC4AAAAAoBAAAPAAAAAAAAAAAAAAAAAH4OAABk&#10;cnMvZG93bnJldi54bWxQSwECLQAUAAYACAAAACEAU59/GtAAAACxAgAAGQAAAAAAAAAAAAAAAACL&#10;DwAAZHJzL19yZWxzL2Uyb0RvYy54bWwucmVsc1BLAQItABQABgAIAAAAIQDy5/bWSgEAAHoCAAAg&#10;AAAAAAAAAAAAAAAAAJIQAABkcnMvY2hhcnRzL19yZWxzL2NoYXJ0Mi54bWwucmVsc1BLAQItABQA&#10;BgAIAAAAIQBCVUQASwEAAHoCAAAgAAAAAAAAAAAAAAAAABoSAABkcnMvY2hhcnRzL19yZWxzL2No&#10;YXJ0My54bWwucmVsc1BLAQItABQABgAIAAAAIQCRQspMSwEAAHoCAAAgAAAAAAAAAAAAAAAAAKMT&#10;AABkcnMvY2hhcnRzL19yZWxzL2NoYXJ0NC54bWwucmVsc1BLAQItABQABgAIAAAAIQBjNlB2SgEA&#10;AHoCAAAgAAAAAAAAAAAAAAAAACwVAABkcnMvY2hhcnRzL19yZWxzL2NoYXJ0MS54bWwucmVsc1BL&#10;AQItABQABgAIAAAAIQDcHbeP/AsAAOA8AAAVAAAAAAAAAAAAAAAAALQWAABkcnMvY2hhcnRzL2No&#10;YXJ0NC54bWxQSwECLQAUAAYACAAAACEAipVBofYEAADCJQAAFQAAAAAAAAAAAAAAAADjIgAAZHJz&#10;L2NoYXJ0cy9zdHlsZTMueG1sUEsBAi0AFAAGAAgAAAAhAEMXzgolCwAAEjoAABUAAAAAAAAAAAAA&#10;AAAADCgAAGRycy9jaGFydHMvY2hhcnQxLnhtbFBLAQItABQABgAIAAAAIQCKlUGh9gQAAMIlAAAV&#10;AAAAAAAAAAAAAAAAAGQzAABkcnMvY2hhcnRzL3N0eWxlMS54bWxQSwECLQAUAAYACAAAACEAHBSn&#10;qAIBAABuAwAAFgAAAAAAAAAAAAAAAACNOAAAZHJzL2NoYXJ0cy9jb2xvcnMxLnhtbFBLAQItABQA&#10;BgAIAAAAIQD9HDjpzgoAAEE5AAAVAAAAAAAAAAAAAAAAAMM5AABkcnMvY2hhcnRzL2NoYXJ0Mi54&#10;bWxQSwECLQAUAAYACAAAACEAipVBofYEAADCJQAAFQAAAAAAAAAAAAAAAADERAAAZHJzL2NoYXJ0&#10;cy9zdHlsZTIueG1sUEsBAi0AFAAGAAgAAAAhABwUp6gCAQAAbgMAABYAAAAAAAAAAAAAAAAA7UkA&#10;AGRycy9jaGFydHMvY29sb3JzMi54bWxQSwECLQAUAAYACAAAACEA5wj2SYoLAAD7OgAAFQAAAAAA&#10;AAAAAAAAAAAjSwAAZHJzL2NoYXJ0cy9jaGFydDMueG1sUEsBAi0AFAAGAAgAAAAhABwUp6gCAQAA&#10;bgMAABYAAAAAAAAAAAAAAAAA4FYAAGRycy9jaGFydHMvY29sb3JzMy54bWxQSwUGAAAAABUAFQCa&#10;BQAAF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32052;top:666;width:31379;height:203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CWjxgAAAOMAAAAPAAAAZHJzL2Rvd25yZXYueG1sRE9fa8Iw&#10;EH8X9h3CDfamScXp6IziBMHhk07c69HcmrLmUpuo7bdfBGGP9/t/82XnanGlNlSeNWQjBYK48Kbi&#10;UsPxazN8AxEissHaM2noKcBy8TSYY278jfd0PcRSpBAOOWqwMTa5lKGw5DCMfEOcuB/fOozpbEtp&#10;WrylcFfLsVJT6bDi1GCxobWl4vdwcRo2q3584TUpOn+fzrvZ9uPYf1qtX5671TuISF38Fz/cW5Pm&#10;K5W9Ztl0MoH7TwkAufgDAAD//wMAUEsBAi0AFAAGAAgAAAAhANvh9svuAAAAhQEAABMAAAAAAAAA&#10;AAAAAAAAAAAAAFtDb250ZW50X1R5cGVzXS54bWxQSwECLQAUAAYACAAAACEAWvQsW78AAAAVAQAA&#10;CwAAAAAAAAAAAAAAAAAfAQAAX3JlbHMvLnJlbHNQSwECLQAUAAYACAAAACEAa9glo8YAAADjAAAA&#10;DwAAAAAAAAAAAAAAAAAHAgAAZHJzL2Rvd25yZXYueG1sUEsFBgAAAAADAAMAtwAAAPoCAAAAAA==&#10;">
                  <v:imagedata r:id="rId19" o:title=""/>
                  <o:lock v:ext="edit" aspectratio="f"/>
                </v:shape>
                <v:shape id="Chart 1" o:spid="_x0000_s1028" type="#_x0000_t75" style="position:absolute;left:490;top:666;width:31440;height:203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zAAAAOMAAAAPAAAAZHJzL2Rvd25yZXYueG1sRI9Bb8Iw&#10;DIXvSPsPkZF2G2nXFVAhRRMa2g7sMLYD3KzGtBWNUzUp7f79gjSJo/3e+/y83oymEVfqXG1ZQTyL&#10;QBAXVtdcKvj53j0tQTiPrLGxTAp+ycEmf5isMdN24C+6HnwpAoRdhgoq79tMSldUZNDNbEsctLPt&#10;DPowdqXUHQ4Bbhr5HEVzabDmcKHClrYVFZdDbwJlS/3nRaZH8747jkO72J/ebKHU43R8XYHwNPq7&#10;+T/9oUP9ZJEuk/hlnsLtp7AAmf8BAAD//wMAUEsBAi0AFAAGAAgAAAAhANvh9svuAAAAhQEAABMA&#10;AAAAAAAAAAAAAAAAAAAAAFtDb250ZW50X1R5cGVzXS54bWxQSwECLQAUAAYACAAAACEAWvQsW78A&#10;AAAVAQAACwAAAAAAAAAAAAAAAAAfAQAAX3JlbHMvLnJlbHNQSwECLQAUAAYACAAAACEAt1v/xcwA&#10;AADjAAAADwAAAAAAAAAAAAAAAAAHAgAAZHJzL2Rvd25yZXYueG1sUEsFBgAAAAADAAMAtwAAAAAD&#10;AAAAAA==&#10;">
                  <v:imagedata r:id="rId20" o:title=""/>
                  <o:lock v:ext="edit" aspectratio="f"/>
                </v:shape>
                <v:shape id="Chart 1" o:spid="_x0000_s1029" type="#_x0000_t75" style="position:absolute;left:490;top:21335;width:31440;height:20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Qn4ygAAAOIAAAAPAAAAZHJzL2Rvd25yZXYueG1sRI9BSwMx&#10;FITvgv8hPMGbzbbW1q5NSxEKeipWwetj85pdunlZktfu2l9vBKHHYWa+YZbrwbfqTDE1gQ2MRwUo&#10;4irYhp2Br8/twzOoJMgW28Bk4IcSrFe3N0ssbej5g857cSpDOJVooBbpSq1TVZPHNAodcfYOIXqU&#10;LKPTNmKf4b7Vk6KYaY8N54UaO3qtqTruT97AbnPaxm85zI8Xt5v6d3F08b0x93fD5gWU0CDX8H/7&#10;zRqYjBeL+exx+gR/l/Id0KtfAAAA//8DAFBLAQItABQABgAIAAAAIQDb4fbL7gAAAIUBAAATAAAA&#10;AAAAAAAAAAAAAAAAAABbQ29udGVudF9UeXBlc10ueG1sUEsBAi0AFAAGAAgAAAAhAFr0LFu/AAAA&#10;FQEAAAsAAAAAAAAAAAAAAAAAHwEAAF9yZWxzLy5yZWxzUEsBAi0AFAAGAAgAAAAhAFhBCfjKAAAA&#10;4gAAAA8AAAAAAAAAAAAAAAAABwIAAGRycy9kb3ducmV2LnhtbFBLBQYAAAAAAwADALcAAAD+AgAA&#10;AAA=&#10;">
                  <v:imagedata r:id="rId21" o:title=""/>
                  <o:lock v:ext="edit" aspectratio="f"/>
                </v:shape>
                <v:shape id="Chart 1" o:spid="_x0000_s1030" type="#_x0000_t75" style="position:absolute;left:32052;top:21335;width:31379;height:20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6PxgAAAOIAAAAPAAAAZHJzL2Rvd25yZXYueG1sRE9LasMw&#10;EN0Xegcxhe4a2aVNHDeyKQVDFtVCSQ4wWFPb1BoZS0nc21eLQJaP99/VixvFheYweFaQrzIQxK23&#10;A3cKTsfmpQARIrLF0TMp+KMAdfX4sMPS+isbuhxiJ1IIhxIV9DFOpZSh7clhWPmJOHE/fnYYE5w7&#10;aWe8pnA3ytcsW0uHA6eGHif66qn9PZydgvOWj9rq8d0YXZjvRTfamUap56fl8wNEpCXexTf33irY&#10;FEW+zTdvaXO6lO6ArP4BAAD//wMAUEsBAi0AFAAGAAgAAAAhANvh9svuAAAAhQEAABMAAAAAAAAA&#10;AAAAAAAAAAAAAFtDb250ZW50X1R5cGVzXS54bWxQSwECLQAUAAYACAAAACEAWvQsW78AAAAVAQAA&#10;CwAAAAAAAAAAAAAAAAAfAQAAX3JlbHMvLnJlbHNQSwECLQAUAAYACAAAACEAMTx+j8YAAADiAAAA&#10;DwAAAAAAAAAAAAAAAAAHAgAAZHJzL2Rvd25yZXYueG1sUEsFBgAAAAADAAMAtwAAAPoCAAAAAA==&#10;">
                  <v:imagedata r:id="rId22" o:title=""/>
                  <o:lock v:ext="edit" aspectratio="f"/>
                </v:shape>
                <v:rect id="Rectangle 1" o:spid="_x0000_s1031" style="position:absolute;width:3644;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7VZywAAAOMAAAAPAAAAZHJzL2Rvd25yZXYueG1sRI9BT8JA&#10;EIXvJvyHzZh4ky1EGiwspCFq5CglMdyG7thWu7NNdy3l3zsHE44z781736y3o2vVQH1oPBuYTRNQ&#10;xKW3DVcGjsXr4xJUiMgWW89k4EoBtpvJ3Roz6y/8QcMhVkpCOGRooI6xy7QOZU0Ow9R3xKJ9+d5h&#10;lLGvtO3xIuGu1fMkSbXDhqWhxo52NZU/h19nIJyHfXHt8s/vUyjP+Qu74mn/ZszD/ZivQEUa4838&#10;f/1uBX++SGfPabIQaPlJFqA3fwAAAP//AwBQSwECLQAUAAYACAAAACEA2+H2y+4AAACFAQAAEwAA&#10;AAAAAAAAAAAAAAAAAAAAW0NvbnRlbnRfVHlwZXNdLnhtbFBLAQItABQABgAIAAAAIQBa9CxbvwAA&#10;ABUBAAALAAAAAAAAAAAAAAAAAB8BAABfcmVscy8ucmVsc1BLAQItABQABgAIAAAAIQCc67VZywAA&#10;AOMAAAAPAAAAAAAAAAAAAAAAAAcCAABkcnMvZG93bnJldi54bWxQSwUGAAAAAAMAAwC3AAAA/wIA&#10;AAAA&#10;" filled="f" stroked="f" strokeweight="2pt">
                  <v:textbox>
                    <w:txbxContent>
                      <w:p w14:paraId="5EBC47E3" w14:textId="77777777" w:rsidR="00D16515" w:rsidRPr="00A2731C" w:rsidRDefault="00D16515" w:rsidP="00D16515">
                        <w:pPr>
                          <w:jc w:val="center"/>
                          <w:rPr>
                            <w:b/>
                            <w:bCs/>
                            <w:sz w:val="28"/>
                            <w:szCs w:val="28"/>
                          </w:rPr>
                        </w:pPr>
                        <w:r w:rsidRPr="00A2731C">
                          <w:rPr>
                            <w:b/>
                            <w:bCs/>
                            <w:sz w:val="28"/>
                            <w:szCs w:val="28"/>
                          </w:rPr>
                          <w:t>A</w:t>
                        </w:r>
                      </w:p>
                    </w:txbxContent>
                  </v:textbox>
                </v:rect>
                <v:rect id="Rectangle 1" o:spid="_x0000_s1032" style="position:absolute;left:31332;top:63;width:3645;height: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LyyAAAAOMAAAAPAAAAZHJzL2Rvd25yZXYueG1sRE/NasJA&#10;EL4XfIdlhN7qJmLbGF0liC31WFMQb2N2mqRmZ0N2G+Pbu0Khx/n+Z7keTCN66lxtWUE8iUAQF1bX&#10;XCr4yt+eEhDOI2tsLJOCKzlYr0YPS0y1vfAn9XtfihDCLkUFlfdtKqUrKjLoJrYlDty37Qz6cHal&#10;1B1eQrhp5DSKXqTBmkNDhS1tKirO+1+jwJ36XX5ts8PP0RWnbMsmn+3elXocD9kChKfB/4v/3B86&#10;zI9f4+Q5SmZzuP8UAJCrGwAAAP//AwBQSwECLQAUAAYACAAAACEA2+H2y+4AAACFAQAAEwAAAAAA&#10;AAAAAAAAAAAAAAAAW0NvbnRlbnRfVHlwZXNdLnhtbFBLAQItABQABgAIAAAAIQBa9CxbvwAAABUB&#10;AAALAAAAAAAAAAAAAAAAAB8BAABfcmVscy8ucmVsc1BLAQItABQABgAIAAAAIQD4ooLyyAAAAOMA&#10;AAAPAAAAAAAAAAAAAAAAAAcCAABkcnMvZG93bnJldi54bWxQSwUGAAAAAAMAAwC3AAAA/AIAAAAA&#10;" filled="f" stroked="f" strokeweight="2pt">
                  <v:textbox>
                    <w:txbxContent>
                      <w:p w14:paraId="4B466786" w14:textId="77777777" w:rsidR="00D16515" w:rsidRPr="00A2731C" w:rsidRDefault="00D16515" w:rsidP="00D16515">
                        <w:pPr>
                          <w:jc w:val="center"/>
                          <w:rPr>
                            <w:b/>
                            <w:bCs/>
                            <w:sz w:val="28"/>
                            <w:szCs w:val="28"/>
                          </w:rPr>
                        </w:pPr>
                        <w:r>
                          <w:rPr>
                            <w:b/>
                            <w:bCs/>
                            <w:sz w:val="28"/>
                            <w:szCs w:val="28"/>
                          </w:rPr>
                          <w:t>B</w:t>
                        </w:r>
                      </w:p>
                    </w:txbxContent>
                  </v:textbox>
                </v:rect>
                <v:rect id="Rectangle 1" o:spid="_x0000_s1033" style="position:absolute;left:31332;top:20717;width:3639;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IUyQAAAOIAAAAPAAAAZHJzL2Rvd25yZXYueG1sRI9Ba8JA&#10;FITvBf/D8gRvdZOSlJC6SpBW6rFGkN6e2dckNfs2ZLcx/vtuoeBxmJlvmNVmMp0YaXCtZQXxMgJB&#10;XFndcq3gWL49ZiCcR9bYWSYFN3KwWc8eVphre+UPGg++FgHCLkcFjfd9LqWrGjLolrYnDt6XHQz6&#10;IIda6gGvAW46+RRFz9Jgy2GhwZ62DVWXw49R4M7jvrz1xen701Xn4pVNmex3Si3mU/ECwtPk7+H/&#10;9rtWkKZJkqVxFsPfpXAH5PoXAAD//wMAUEsBAi0AFAAGAAgAAAAhANvh9svuAAAAhQEAABMAAAAA&#10;AAAAAAAAAAAAAAAAAFtDb250ZW50X1R5cGVzXS54bWxQSwECLQAUAAYACAAAACEAWvQsW78AAAAV&#10;AQAACwAAAAAAAAAAAAAAAAAfAQAAX3JlbHMvLnJlbHNQSwECLQAUAAYACAAAACEAs7uCFMkAAADi&#10;AAAADwAAAAAAAAAAAAAAAAAHAgAAZHJzL2Rvd25yZXYueG1sUEsFBgAAAAADAAMAtwAAAP0CAAAA&#10;AA==&#10;" filled="f" stroked="f" strokeweight="2pt">
                  <v:textbox>
                    <w:txbxContent>
                      <w:p w14:paraId="4929F90E" w14:textId="77777777" w:rsidR="00D16515" w:rsidRPr="00A2731C" w:rsidRDefault="00D16515" w:rsidP="00D16515">
                        <w:pPr>
                          <w:jc w:val="center"/>
                          <w:rPr>
                            <w:b/>
                            <w:bCs/>
                            <w:sz w:val="28"/>
                            <w:szCs w:val="28"/>
                          </w:rPr>
                        </w:pPr>
                        <w:r>
                          <w:rPr>
                            <w:b/>
                            <w:bCs/>
                            <w:sz w:val="28"/>
                            <w:szCs w:val="28"/>
                          </w:rPr>
                          <w:t>D</w:t>
                        </w:r>
                      </w:p>
                    </w:txbxContent>
                  </v:textbox>
                </v:rect>
                <v:rect id="Rectangle 1" o:spid="_x0000_s1034" style="position:absolute;left:63;top:20717;width:3639;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VRyQAAAOEAAAAPAAAAZHJzL2Rvd25yZXYueG1sRI9Pa8JA&#10;FMTvBb/D8gRvdWP9n7pKKG2pR40gvT2zzySafRuy2xi/fVco9DjMzG+Y1aYzlWipcaVlBaNhBII4&#10;s7rkXMEh/XhegHAeWWNlmRTcycFm3XtaYaztjXfU7n0uAoRdjAoK7+tYSpcVZNANbU0cvLNtDPog&#10;m1zqBm8Bbir5EkUzabDksFBgTW8FZdf9j1HgTu02vdfJ8fLtslPyziadbD+VGvS75BWEp87/h//a&#10;X1rBMposp9P5GB6PwhuQ618AAAD//wMAUEsBAi0AFAAGAAgAAAAhANvh9svuAAAAhQEAABMAAAAA&#10;AAAAAAAAAAAAAAAAAFtDb250ZW50X1R5cGVzXS54bWxQSwECLQAUAAYACAAAACEAWvQsW78AAAAV&#10;AQAACwAAAAAAAAAAAAAAAAAfAQAAX3JlbHMvLnJlbHNQSwECLQAUAAYACAAAACEAjGsFUckAAADh&#10;AAAADwAAAAAAAAAAAAAAAAAHAgAAZHJzL2Rvd25yZXYueG1sUEsFBgAAAAADAAMAtwAAAP0CAAAA&#10;AA==&#10;" filled="f" stroked="f" strokeweight="2pt">
                  <v:textbox>
                    <w:txbxContent>
                      <w:p w14:paraId="5C178EFE" w14:textId="77777777" w:rsidR="00D16515" w:rsidRPr="00A2731C" w:rsidRDefault="00D16515" w:rsidP="00D16515">
                        <w:pPr>
                          <w:jc w:val="center"/>
                          <w:rPr>
                            <w:b/>
                            <w:bCs/>
                            <w:sz w:val="28"/>
                            <w:szCs w:val="28"/>
                          </w:rPr>
                        </w:pPr>
                        <w:r>
                          <w:rPr>
                            <w:b/>
                            <w:bCs/>
                            <w:sz w:val="28"/>
                            <w:szCs w:val="28"/>
                          </w:rPr>
                          <w:t>C</w:t>
                        </w:r>
                      </w:p>
                    </w:txbxContent>
                  </v:textbox>
                </v:rect>
              </v:group>
            </w:pict>
          </mc:Fallback>
        </mc:AlternateContent>
      </w:r>
    </w:p>
    <w:p w14:paraId="114D38A5" w14:textId="630E5547" w:rsidR="00162CFA" w:rsidRDefault="00162CFA" w:rsidP="00162CFA">
      <w:pPr>
        <w:pStyle w:val="Body"/>
        <w:jc w:val="center"/>
        <w:rPr>
          <w:rFonts w:ascii="Arial" w:hAnsi="Arial" w:cs="Arial"/>
        </w:rPr>
      </w:pPr>
    </w:p>
    <w:p w14:paraId="1CE76C24" w14:textId="77777777" w:rsidR="00162CFA" w:rsidRDefault="00162CFA" w:rsidP="00162CFA">
      <w:pPr>
        <w:pStyle w:val="Body"/>
        <w:jc w:val="center"/>
        <w:rPr>
          <w:rFonts w:ascii="Arial" w:hAnsi="Arial" w:cs="Arial"/>
        </w:rPr>
      </w:pPr>
    </w:p>
    <w:p w14:paraId="3A3D90AE" w14:textId="77777777" w:rsidR="00162CFA" w:rsidRDefault="00162CFA" w:rsidP="00162CFA">
      <w:pPr>
        <w:pStyle w:val="Body"/>
        <w:jc w:val="center"/>
        <w:rPr>
          <w:rFonts w:ascii="Arial" w:hAnsi="Arial" w:cs="Arial"/>
        </w:rPr>
      </w:pPr>
    </w:p>
    <w:p w14:paraId="17609B58" w14:textId="77777777" w:rsidR="00162CFA" w:rsidRDefault="00162CFA" w:rsidP="00162CFA">
      <w:pPr>
        <w:pStyle w:val="Body"/>
        <w:jc w:val="center"/>
        <w:rPr>
          <w:rFonts w:ascii="Arial" w:hAnsi="Arial" w:cs="Arial"/>
        </w:rPr>
      </w:pPr>
    </w:p>
    <w:p w14:paraId="2422DBB0" w14:textId="77777777" w:rsidR="00162CFA" w:rsidRDefault="00162CFA" w:rsidP="00162CFA">
      <w:pPr>
        <w:pStyle w:val="Body"/>
        <w:jc w:val="center"/>
        <w:rPr>
          <w:rFonts w:ascii="Arial" w:hAnsi="Arial" w:cs="Arial"/>
        </w:rPr>
      </w:pPr>
    </w:p>
    <w:p w14:paraId="16393465" w14:textId="77777777" w:rsidR="00162CFA" w:rsidRDefault="00162CFA" w:rsidP="00162CFA">
      <w:pPr>
        <w:pStyle w:val="Body"/>
        <w:jc w:val="center"/>
        <w:rPr>
          <w:rFonts w:ascii="Arial" w:hAnsi="Arial" w:cs="Arial"/>
        </w:rPr>
      </w:pPr>
    </w:p>
    <w:p w14:paraId="509ED34E" w14:textId="77777777" w:rsidR="00162CFA" w:rsidRDefault="00162CFA" w:rsidP="00162CFA">
      <w:pPr>
        <w:pStyle w:val="Body"/>
        <w:jc w:val="center"/>
        <w:rPr>
          <w:rFonts w:ascii="Arial" w:hAnsi="Arial" w:cs="Arial"/>
        </w:rPr>
      </w:pPr>
    </w:p>
    <w:p w14:paraId="7CA974B1" w14:textId="77777777" w:rsidR="00162CFA" w:rsidRDefault="00162CFA" w:rsidP="00162CFA">
      <w:pPr>
        <w:pStyle w:val="Body"/>
        <w:jc w:val="center"/>
        <w:rPr>
          <w:rFonts w:ascii="Arial" w:hAnsi="Arial" w:cs="Arial"/>
        </w:rPr>
      </w:pPr>
    </w:p>
    <w:p w14:paraId="086F78DC" w14:textId="77777777" w:rsidR="00162CFA" w:rsidRDefault="00162CFA" w:rsidP="00162CFA">
      <w:pPr>
        <w:pStyle w:val="Body"/>
        <w:jc w:val="center"/>
        <w:rPr>
          <w:rFonts w:ascii="Arial" w:hAnsi="Arial" w:cs="Arial"/>
        </w:rPr>
      </w:pPr>
    </w:p>
    <w:p w14:paraId="248E2125" w14:textId="77777777" w:rsidR="00162CFA" w:rsidRDefault="00162CFA" w:rsidP="00162CFA">
      <w:pPr>
        <w:pStyle w:val="Body"/>
        <w:jc w:val="center"/>
        <w:rPr>
          <w:rFonts w:ascii="Arial" w:hAnsi="Arial" w:cs="Arial"/>
        </w:rPr>
      </w:pPr>
    </w:p>
    <w:p w14:paraId="5CA4B9B7" w14:textId="77777777" w:rsidR="00162CFA" w:rsidRDefault="00162CFA" w:rsidP="00162CFA">
      <w:pPr>
        <w:pStyle w:val="Body"/>
        <w:jc w:val="center"/>
        <w:rPr>
          <w:rFonts w:ascii="Arial" w:hAnsi="Arial" w:cs="Arial"/>
        </w:rPr>
      </w:pPr>
    </w:p>
    <w:p w14:paraId="418E086F" w14:textId="77777777" w:rsidR="00162CFA" w:rsidRDefault="00162CFA" w:rsidP="00162CFA">
      <w:pPr>
        <w:pStyle w:val="Body"/>
        <w:jc w:val="center"/>
        <w:rPr>
          <w:rFonts w:ascii="Arial" w:hAnsi="Arial" w:cs="Arial"/>
        </w:rPr>
      </w:pPr>
    </w:p>
    <w:p w14:paraId="11A46D86" w14:textId="77777777" w:rsidR="00162CFA" w:rsidRDefault="00162CFA" w:rsidP="00162CFA">
      <w:pPr>
        <w:pStyle w:val="Body"/>
        <w:jc w:val="center"/>
        <w:rPr>
          <w:rFonts w:ascii="Arial" w:hAnsi="Arial" w:cs="Arial"/>
        </w:rPr>
      </w:pPr>
    </w:p>
    <w:p w14:paraId="263688B0" w14:textId="77777777" w:rsidR="00887D8D" w:rsidRDefault="00887D8D" w:rsidP="00162CFA">
      <w:pPr>
        <w:pStyle w:val="Body"/>
        <w:jc w:val="center"/>
        <w:rPr>
          <w:rFonts w:ascii="Arial" w:hAnsi="Arial" w:cs="Arial"/>
          <w:b/>
          <w:bCs/>
        </w:rPr>
      </w:pPr>
    </w:p>
    <w:p w14:paraId="1E7ACB11" w14:textId="09E16042" w:rsidR="00162CFA" w:rsidRDefault="00162CFA" w:rsidP="00162CFA">
      <w:pPr>
        <w:pStyle w:val="Body"/>
        <w:jc w:val="center"/>
        <w:rPr>
          <w:rFonts w:ascii="Arial" w:hAnsi="Arial" w:cs="Arial"/>
        </w:rPr>
      </w:pPr>
      <w:r w:rsidRPr="00162CFA">
        <w:rPr>
          <w:rFonts w:ascii="Arial" w:hAnsi="Arial" w:cs="Arial"/>
          <w:b/>
          <w:bCs/>
        </w:rPr>
        <w:t>Fig. 2. Quality parameters of tomatoes following coating application during storage: A. weight loss percentage, B. pH value, C. total soluble solids, and D. vitamin C content. Values represent means of triplicate samples (n = 3).</w:t>
      </w:r>
    </w:p>
    <w:p w14:paraId="38667E5D" w14:textId="77777777" w:rsidR="00162CFA" w:rsidRPr="00C333D0" w:rsidRDefault="00162CFA" w:rsidP="00162CFA">
      <w:pPr>
        <w:pStyle w:val="Body"/>
        <w:rPr>
          <w:rFonts w:ascii="Arial" w:hAnsi="Arial" w:cs="Arial"/>
          <w:b/>
          <w:bCs/>
        </w:rPr>
      </w:pPr>
      <w:r w:rsidRPr="00C333D0">
        <w:rPr>
          <w:rFonts w:ascii="Arial" w:hAnsi="Arial" w:cs="Arial"/>
          <w:b/>
          <w:bCs/>
        </w:rPr>
        <w:t>3.4 Total soluble solids (TSS) of tomatoes</w:t>
      </w:r>
    </w:p>
    <w:p w14:paraId="4F0A9A7D" w14:textId="66C10839" w:rsidR="00162CFA" w:rsidRPr="0099622F" w:rsidRDefault="00162CFA" w:rsidP="00162CFA">
      <w:pPr>
        <w:pStyle w:val="Body"/>
        <w:rPr>
          <w:rFonts w:ascii="Arial" w:hAnsi="Arial" w:cs="Arial"/>
        </w:rPr>
      </w:pPr>
      <w:r w:rsidRPr="0099622F">
        <w:rPr>
          <w:rFonts w:ascii="Arial" w:hAnsi="Arial" w:cs="Arial"/>
        </w:rPr>
        <w:t>TSS showed an increase in both coated and uncoated tomato samples (Fig</w:t>
      </w:r>
      <w:r w:rsidR="0099468B">
        <w:rPr>
          <w:rFonts w:ascii="Arial" w:hAnsi="Arial" w:cs="Arial"/>
        </w:rPr>
        <w:t>.</w:t>
      </w:r>
      <w:r w:rsidRPr="0099622F">
        <w:rPr>
          <w:rFonts w:ascii="Arial" w:hAnsi="Arial" w:cs="Arial"/>
        </w:rPr>
        <w:t xml:space="preserve"> 2C). However, the edible coating treatment on tomatoes (EC) in this study was proven to maintain a more stable TSS value during the 20-day storage period compared to the control, as shown in Fig</w:t>
      </w:r>
      <w:r w:rsidR="0099468B">
        <w:rPr>
          <w:rFonts w:ascii="Arial" w:hAnsi="Arial" w:cs="Arial"/>
        </w:rPr>
        <w:t>.</w:t>
      </w:r>
      <w:r w:rsidRPr="0099622F">
        <w:rPr>
          <w:rFonts w:ascii="Arial" w:hAnsi="Arial" w:cs="Arial"/>
        </w:rPr>
        <w:t xml:space="preserve"> 2C. This is due to the coating's ability to form a semipermeable layer that can suppress the respiration rate, thus slowing the use of sugar as an energy source. The coating is expected to inhibit ethylene formation, reduce respiration rates, and slow down metabolic processes resulting in a smaller increase in TSS </w:t>
      </w:r>
      <w:r w:rsidR="0099468B">
        <w:rPr>
          <w:rFonts w:ascii="Arial" w:hAnsi="Arial" w:cs="Arial"/>
        </w:rPr>
        <w:t>(</w:t>
      </w:r>
      <w:proofErr w:type="spellStart"/>
      <w:r w:rsidR="0099468B">
        <w:rPr>
          <w:rFonts w:ascii="Arial" w:hAnsi="Arial" w:cs="Arial"/>
        </w:rPr>
        <w:t>Dhall</w:t>
      </w:r>
      <w:proofErr w:type="spellEnd"/>
      <w:r w:rsidR="0099468B">
        <w:rPr>
          <w:rFonts w:ascii="Arial" w:hAnsi="Arial" w:cs="Arial"/>
        </w:rPr>
        <w:t xml:space="preserve">, 2013; Sapper &amp; </w:t>
      </w:r>
      <w:proofErr w:type="spellStart"/>
      <w:r w:rsidR="0099468B">
        <w:rPr>
          <w:rFonts w:ascii="Arial" w:hAnsi="Arial" w:cs="Arial"/>
        </w:rPr>
        <w:t>Chiralt</w:t>
      </w:r>
      <w:proofErr w:type="spellEnd"/>
      <w:r w:rsidR="0099468B">
        <w:rPr>
          <w:rFonts w:ascii="Arial" w:hAnsi="Arial" w:cs="Arial"/>
        </w:rPr>
        <w:t>, 2018)</w:t>
      </w:r>
      <w:r w:rsidRPr="0099622F">
        <w:rPr>
          <w:rFonts w:ascii="Arial" w:hAnsi="Arial" w:cs="Arial"/>
        </w:rPr>
        <w:t xml:space="preserve">. Furthermore, the coating forms a highly effective semipermeable barrier around the fruit surface, altering internal conditions by decreasing oxygen levels and increasing carbon dioxide levels </w:t>
      </w:r>
      <w:r w:rsidR="0099468B">
        <w:rPr>
          <w:rFonts w:ascii="Arial" w:hAnsi="Arial" w:cs="Arial"/>
        </w:rPr>
        <w:t xml:space="preserve">(Sapper &amp; </w:t>
      </w:r>
      <w:proofErr w:type="spellStart"/>
      <w:r w:rsidR="0099468B">
        <w:rPr>
          <w:rFonts w:ascii="Arial" w:hAnsi="Arial" w:cs="Arial"/>
        </w:rPr>
        <w:t>Chiralt</w:t>
      </w:r>
      <w:proofErr w:type="spellEnd"/>
      <w:r w:rsidR="0099468B">
        <w:rPr>
          <w:rFonts w:ascii="Arial" w:hAnsi="Arial" w:cs="Arial"/>
        </w:rPr>
        <w:t>, 2018; Rizzo, 2025)</w:t>
      </w:r>
      <w:r w:rsidRPr="0099622F">
        <w:rPr>
          <w:rFonts w:ascii="Arial" w:hAnsi="Arial" w:cs="Arial"/>
        </w:rPr>
        <w:t>.</w:t>
      </w:r>
    </w:p>
    <w:p w14:paraId="4F66015E" w14:textId="77777777" w:rsidR="0099468B" w:rsidRDefault="0099468B" w:rsidP="00162CFA">
      <w:pPr>
        <w:pStyle w:val="Body"/>
        <w:rPr>
          <w:rFonts w:ascii="Arial" w:hAnsi="Arial" w:cs="Arial"/>
          <w:b/>
          <w:bCs/>
        </w:rPr>
      </w:pPr>
    </w:p>
    <w:p w14:paraId="64D58C0B" w14:textId="2C518B9E" w:rsidR="00162CFA" w:rsidRPr="00C333D0" w:rsidRDefault="00162CFA" w:rsidP="00162CFA">
      <w:pPr>
        <w:pStyle w:val="Body"/>
        <w:rPr>
          <w:rFonts w:ascii="Arial" w:hAnsi="Arial" w:cs="Arial"/>
          <w:b/>
          <w:bCs/>
        </w:rPr>
      </w:pPr>
      <w:r w:rsidRPr="00C333D0">
        <w:rPr>
          <w:rFonts w:ascii="Arial" w:hAnsi="Arial" w:cs="Arial"/>
          <w:b/>
          <w:bCs/>
        </w:rPr>
        <w:lastRenderedPageBreak/>
        <w:t>3.5 Vitamin C content of tomatoes</w:t>
      </w:r>
    </w:p>
    <w:p w14:paraId="66826227" w14:textId="224A2D24" w:rsidR="00162CFA" w:rsidRDefault="00162CFA" w:rsidP="00162CFA">
      <w:pPr>
        <w:pStyle w:val="Body"/>
        <w:rPr>
          <w:rFonts w:ascii="Arial" w:hAnsi="Arial" w:cs="Arial"/>
        </w:rPr>
      </w:pPr>
      <w:r w:rsidRPr="0099622F">
        <w:rPr>
          <w:rFonts w:ascii="Arial" w:hAnsi="Arial" w:cs="Arial"/>
        </w:rPr>
        <w:t xml:space="preserve">Vitamin C is highly susceptible to degradation during </w:t>
      </w:r>
      <w:r w:rsidR="00657D3E">
        <w:rPr>
          <w:rFonts w:ascii="Arial" w:hAnsi="Arial" w:cs="Arial"/>
        </w:rPr>
        <w:t xml:space="preserve">food </w:t>
      </w:r>
      <w:r w:rsidRPr="0099622F">
        <w:rPr>
          <w:rFonts w:ascii="Arial" w:hAnsi="Arial" w:cs="Arial"/>
        </w:rPr>
        <w:t xml:space="preserve">processing and storage </w:t>
      </w:r>
      <w:r w:rsidR="0099468B">
        <w:rPr>
          <w:rFonts w:ascii="Arial" w:hAnsi="Arial" w:cs="Arial"/>
        </w:rPr>
        <w:t>(</w:t>
      </w:r>
      <w:r w:rsidR="00657D3E">
        <w:rPr>
          <w:rFonts w:ascii="Arial" w:hAnsi="Arial" w:cs="Arial"/>
        </w:rPr>
        <w:t xml:space="preserve">Santos &amp; Silva, 2008; </w:t>
      </w:r>
      <w:proofErr w:type="spellStart"/>
      <w:r w:rsidR="0099468B">
        <w:rPr>
          <w:rFonts w:ascii="Arial" w:hAnsi="Arial" w:cs="Arial"/>
        </w:rPr>
        <w:t>Ramadhany</w:t>
      </w:r>
      <w:proofErr w:type="spellEnd"/>
      <w:r w:rsidR="0099468B">
        <w:rPr>
          <w:rFonts w:ascii="Arial" w:hAnsi="Arial" w:cs="Arial"/>
        </w:rPr>
        <w:t xml:space="preserve"> et al., 2025)</w:t>
      </w:r>
      <w:r w:rsidRPr="0099622F">
        <w:rPr>
          <w:rFonts w:ascii="Arial" w:hAnsi="Arial" w:cs="Arial"/>
        </w:rPr>
        <w:t>. As illustrated in Fig</w:t>
      </w:r>
      <w:r w:rsidR="0099468B">
        <w:rPr>
          <w:rFonts w:ascii="Arial" w:hAnsi="Arial" w:cs="Arial"/>
        </w:rPr>
        <w:t>.</w:t>
      </w:r>
      <w:r w:rsidRPr="0099622F">
        <w:rPr>
          <w:rFonts w:ascii="Arial" w:hAnsi="Arial" w:cs="Arial"/>
        </w:rPr>
        <w:t xml:space="preserve"> 3D, the vitamin C content in tomatoes declined during storage across all treatments. Tomatoes coated with edible coating (EC) exhibited the smallest reduction in vitamin C levels compared to those coated with beeswax (BW) and uncoated tomatoes (control) (Fig</w:t>
      </w:r>
      <w:r w:rsidR="0099468B">
        <w:rPr>
          <w:rFonts w:ascii="Arial" w:hAnsi="Arial" w:cs="Arial"/>
        </w:rPr>
        <w:t>.</w:t>
      </w:r>
      <w:r w:rsidRPr="0099622F">
        <w:rPr>
          <w:rFonts w:ascii="Arial" w:hAnsi="Arial" w:cs="Arial"/>
        </w:rPr>
        <w:t xml:space="preserve"> 3D). These findings suggest that an edible coating based on plantain peel starch and chitosan effectively preserves vitamin C levels in coated tomatoes. The edible coating reduces the respiration rate and metabolic activity of the fruit, thereby minimizing the utilization of vitamin C as a substrate in oxidative reactions </w:t>
      </w:r>
      <w:r w:rsidR="0099468B">
        <w:rPr>
          <w:rFonts w:ascii="Arial" w:hAnsi="Arial" w:cs="Arial"/>
        </w:rPr>
        <w:t>(</w:t>
      </w:r>
      <w:r w:rsidR="00AB0B65">
        <w:rPr>
          <w:rFonts w:ascii="Arial" w:hAnsi="Arial" w:cs="Arial"/>
        </w:rPr>
        <w:t>Gupta et al., 2024)</w:t>
      </w:r>
      <w:r w:rsidRPr="0099622F">
        <w:rPr>
          <w:rFonts w:ascii="Arial" w:hAnsi="Arial" w:cs="Arial"/>
        </w:rPr>
        <w:t xml:space="preserve">. Furthermore, the chitosan component in edible films acts as an antimicrobial agent, inhibiting the growth of microorganisms, reducing tissue damage, and maintaining the stability of bioactive compounds </w:t>
      </w:r>
      <w:r w:rsidR="00AB0B65">
        <w:rPr>
          <w:rFonts w:ascii="Arial" w:hAnsi="Arial" w:cs="Arial"/>
        </w:rPr>
        <w:t>(</w:t>
      </w:r>
      <w:proofErr w:type="spellStart"/>
      <w:r w:rsidR="00AB0B65">
        <w:rPr>
          <w:rFonts w:ascii="Arial" w:hAnsi="Arial" w:cs="Arial"/>
        </w:rPr>
        <w:t>Pavinatto</w:t>
      </w:r>
      <w:proofErr w:type="spellEnd"/>
      <w:r w:rsidR="00AB0B65">
        <w:rPr>
          <w:rFonts w:ascii="Arial" w:hAnsi="Arial" w:cs="Arial"/>
        </w:rPr>
        <w:t xml:space="preserve"> et al., 2020; Jalil et al., 2024)</w:t>
      </w:r>
      <w:r w:rsidRPr="0099622F">
        <w:rPr>
          <w:rFonts w:ascii="Arial" w:hAnsi="Arial" w:cs="Arial"/>
        </w:rPr>
        <w:t>.</w:t>
      </w:r>
    </w:p>
    <w:p w14:paraId="4660DAA8" w14:textId="2142BB30" w:rsidR="0099622F" w:rsidRPr="00162CFA" w:rsidRDefault="00162CFA" w:rsidP="0099622F">
      <w:pPr>
        <w:pStyle w:val="Body"/>
        <w:rPr>
          <w:rFonts w:ascii="Arial" w:hAnsi="Arial" w:cs="Arial"/>
          <w:b/>
          <w:bCs/>
        </w:rPr>
      </w:pPr>
      <w:r w:rsidRPr="00162CFA">
        <w:rPr>
          <w:rFonts w:ascii="Arial" w:hAnsi="Arial" w:cs="Arial"/>
          <w:b/>
          <w:bCs/>
        </w:rPr>
        <w:t xml:space="preserve">3.6 </w:t>
      </w:r>
      <w:r w:rsidR="0099622F" w:rsidRPr="00162CFA">
        <w:rPr>
          <w:rFonts w:ascii="Arial" w:hAnsi="Arial" w:cs="Arial"/>
          <w:b/>
          <w:bCs/>
        </w:rPr>
        <w:t>Total microbial of tomatoes</w:t>
      </w:r>
    </w:p>
    <w:p w14:paraId="0829FA4E" w14:textId="77777777" w:rsidR="0099622F" w:rsidRPr="0099622F" w:rsidRDefault="0099622F" w:rsidP="0099622F">
      <w:pPr>
        <w:pStyle w:val="Body"/>
        <w:rPr>
          <w:rFonts w:ascii="Arial" w:hAnsi="Arial" w:cs="Arial"/>
        </w:rPr>
      </w:pPr>
      <w:r w:rsidRPr="0099622F">
        <w:rPr>
          <w:rFonts w:ascii="Arial" w:hAnsi="Arial" w:cs="Arial"/>
        </w:rPr>
        <w:t>A comprehensive microbial analysis was performed to assess the impact of an edible coating on microbial proliferation in tomatoes over a 20-day storage period. This parameter is a critical indicator of product safety, quality, and shelf life.</w:t>
      </w:r>
    </w:p>
    <w:p w14:paraId="4D7438A9" w14:textId="5B74F5F3" w:rsidR="0099622F" w:rsidRPr="0099622F" w:rsidRDefault="00162CFA" w:rsidP="0099622F">
      <w:pPr>
        <w:pStyle w:val="Body"/>
        <w:rPr>
          <w:rFonts w:ascii="Arial" w:hAnsi="Arial" w:cs="Arial"/>
        </w:rPr>
      </w:pPr>
      <w:r>
        <w:rPr>
          <w:noProof/>
        </w:rPr>
        <w:drawing>
          <wp:anchor distT="0" distB="0" distL="114300" distR="114300" simplePos="0" relativeHeight="251661312" behindDoc="1" locked="0" layoutInCell="1" allowOverlap="1" wp14:anchorId="7E218552" wp14:editId="6C07C5E2">
            <wp:simplePos x="0" y="0"/>
            <wp:positionH relativeFrom="column">
              <wp:posOffset>691312</wp:posOffset>
            </wp:positionH>
            <wp:positionV relativeFrom="paragraph">
              <wp:posOffset>124838</wp:posOffset>
            </wp:positionV>
            <wp:extent cx="3910519" cy="2191966"/>
            <wp:effectExtent l="0" t="0" r="13970" b="18415"/>
            <wp:wrapNone/>
            <wp:docPr id="1098548007" name="Chart 1">
              <a:extLst xmlns:a="http://schemas.openxmlformats.org/drawingml/2006/main">
                <a:ext uri="{FF2B5EF4-FFF2-40B4-BE49-F238E27FC236}">
                  <a16:creationId xmlns:a16="http://schemas.microsoft.com/office/drawing/2014/main" id="{D8CD880B-6EE5-E95D-126E-D04D5F59E1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7EAE7951" w14:textId="78BAB5EB" w:rsidR="0099622F" w:rsidRPr="0099622F" w:rsidRDefault="0099622F" w:rsidP="0099622F">
      <w:pPr>
        <w:pStyle w:val="Body"/>
        <w:rPr>
          <w:rFonts w:ascii="Arial" w:hAnsi="Arial" w:cs="Arial"/>
        </w:rPr>
      </w:pPr>
    </w:p>
    <w:p w14:paraId="06711509" w14:textId="19A75871" w:rsidR="0099622F" w:rsidRPr="0099622F" w:rsidRDefault="0099622F" w:rsidP="0099622F">
      <w:pPr>
        <w:pStyle w:val="Body"/>
        <w:rPr>
          <w:rFonts w:ascii="Arial" w:hAnsi="Arial" w:cs="Arial"/>
        </w:rPr>
      </w:pPr>
    </w:p>
    <w:p w14:paraId="3B40B071" w14:textId="0CDC6BBC" w:rsidR="0099622F" w:rsidRPr="0099622F" w:rsidRDefault="0099622F" w:rsidP="0099622F">
      <w:pPr>
        <w:pStyle w:val="Body"/>
        <w:rPr>
          <w:rFonts w:ascii="Arial" w:hAnsi="Arial" w:cs="Arial"/>
        </w:rPr>
      </w:pPr>
    </w:p>
    <w:p w14:paraId="3BBDC567" w14:textId="1C15081E" w:rsidR="0099622F" w:rsidRPr="0099622F" w:rsidRDefault="0099622F" w:rsidP="0099622F">
      <w:pPr>
        <w:pStyle w:val="Body"/>
        <w:rPr>
          <w:rFonts w:ascii="Arial" w:hAnsi="Arial" w:cs="Arial"/>
        </w:rPr>
      </w:pPr>
    </w:p>
    <w:p w14:paraId="7A4ADEE6" w14:textId="66D02DAB" w:rsidR="0099622F" w:rsidRPr="0099622F" w:rsidRDefault="0099622F" w:rsidP="0099622F">
      <w:pPr>
        <w:pStyle w:val="Body"/>
        <w:rPr>
          <w:rFonts w:ascii="Arial" w:hAnsi="Arial" w:cs="Arial"/>
        </w:rPr>
      </w:pPr>
    </w:p>
    <w:p w14:paraId="25561FA2" w14:textId="77777777" w:rsidR="0099622F" w:rsidRPr="0099622F" w:rsidRDefault="0099622F" w:rsidP="0099622F">
      <w:pPr>
        <w:pStyle w:val="Body"/>
        <w:rPr>
          <w:rFonts w:ascii="Arial" w:hAnsi="Arial" w:cs="Arial"/>
        </w:rPr>
      </w:pPr>
    </w:p>
    <w:p w14:paraId="740849EA" w14:textId="77777777" w:rsidR="0099622F" w:rsidRPr="0099622F" w:rsidRDefault="0099622F" w:rsidP="0099622F">
      <w:pPr>
        <w:pStyle w:val="Body"/>
        <w:rPr>
          <w:rFonts w:ascii="Arial" w:hAnsi="Arial" w:cs="Arial"/>
        </w:rPr>
      </w:pPr>
    </w:p>
    <w:p w14:paraId="55455E56" w14:textId="48120FE6" w:rsidR="0099622F" w:rsidRPr="00162CFA" w:rsidRDefault="0099622F" w:rsidP="00162CFA">
      <w:pPr>
        <w:pStyle w:val="Body"/>
        <w:jc w:val="center"/>
        <w:rPr>
          <w:rFonts w:ascii="Arial" w:hAnsi="Arial" w:cs="Arial"/>
          <w:b/>
          <w:bCs/>
        </w:rPr>
      </w:pPr>
      <w:r w:rsidRPr="00162CFA">
        <w:rPr>
          <w:rFonts w:ascii="Arial" w:hAnsi="Arial" w:cs="Arial"/>
          <w:b/>
          <w:bCs/>
        </w:rPr>
        <w:t>Fig</w:t>
      </w:r>
      <w:r w:rsidR="00162CFA" w:rsidRPr="00162CFA">
        <w:rPr>
          <w:rFonts w:ascii="Arial" w:hAnsi="Arial" w:cs="Arial"/>
          <w:b/>
          <w:bCs/>
        </w:rPr>
        <w:t>.</w:t>
      </w:r>
      <w:r w:rsidRPr="00162CFA">
        <w:rPr>
          <w:rFonts w:ascii="Arial" w:hAnsi="Arial" w:cs="Arial"/>
          <w:b/>
          <w:bCs/>
        </w:rPr>
        <w:t xml:space="preserve"> 3. Total microbial of tomatoes for 20 days storage</w:t>
      </w:r>
      <w:r w:rsidR="00482B2B">
        <w:rPr>
          <w:rFonts w:ascii="Arial" w:hAnsi="Arial" w:cs="Arial"/>
          <w:b/>
          <w:bCs/>
        </w:rPr>
        <w:t xml:space="preserve">. </w:t>
      </w:r>
      <w:proofErr w:type="gramStart"/>
      <w:r w:rsidR="00482B2B">
        <w:rPr>
          <w:rFonts w:ascii="Arial" w:hAnsi="Arial" w:cs="Arial"/>
          <w:b/>
          <w:bCs/>
        </w:rPr>
        <w:t>EC :</w:t>
      </w:r>
      <w:proofErr w:type="gramEnd"/>
      <w:r w:rsidR="00482B2B">
        <w:rPr>
          <w:rFonts w:ascii="Arial" w:hAnsi="Arial" w:cs="Arial"/>
          <w:b/>
          <w:bCs/>
        </w:rPr>
        <w:t xml:space="preserve"> tomato coat with edible coating, BW : tomato coat with beeswax, control : uncoated tomato</w:t>
      </w:r>
    </w:p>
    <w:p w14:paraId="6859EA89" w14:textId="1ED2B366" w:rsidR="00C30A0F" w:rsidRDefault="0099622F" w:rsidP="0099622F">
      <w:pPr>
        <w:pStyle w:val="Body"/>
        <w:spacing w:after="0"/>
        <w:rPr>
          <w:rFonts w:ascii="Arial" w:hAnsi="Arial" w:cs="Arial"/>
        </w:rPr>
      </w:pPr>
      <w:r w:rsidRPr="0099622F">
        <w:rPr>
          <w:rFonts w:ascii="Arial" w:hAnsi="Arial" w:cs="Arial"/>
        </w:rPr>
        <w:t>Microbial growth during tomato storage is a primary factor contributing to reduced quality and shelf life. As shown in Fig</w:t>
      </w:r>
      <w:r w:rsidR="00AB0B65">
        <w:rPr>
          <w:rFonts w:ascii="Arial" w:hAnsi="Arial" w:cs="Arial"/>
        </w:rPr>
        <w:t>.</w:t>
      </w:r>
      <w:r w:rsidRPr="0099622F">
        <w:rPr>
          <w:rFonts w:ascii="Arial" w:hAnsi="Arial" w:cs="Arial"/>
        </w:rPr>
        <w:t xml:space="preserve"> 3, the application of a starch-based edible coating combined with chitosan (EC) effectively inhibits the increase in microbial populations compared to the uncoated (control). These findings demonstrate that the coating process can suppress microbial proliferation. Consistent with these results, Adebayo </w:t>
      </w:r>
      <w:r w:rsidRPr="00482B2B">
        <w:rPr>
          <w:rFonts w:ascii="Arial" w:hAnsi="Arial" w:cs="Arial"/>
          <w:i/>
          <w:iCs/>
        </w:rPr>
        <w:t>et al</w:t>
      </w:r>
      <w:r w:rsidRPr="0099622F">
        <w:rPr>
          <w:rFonts w:ascii="Arial" w:hAnsi="Arial" w:cs="Arial"/>
        </w:rPr>
        <w:t xml:space="preserve">. </w:t>
      </w:r>
      <w:r w:rsidR="00AB0B65">
        <w:rPr>
          <w:rFonts w:ascii="Arial" w:hAnsi="Arial" w:cs="Arial"/>
        </w:rPr>
        <w:t>(2024)</w:t>
      </w:r>
      <w:r w:rsidRPr="0099622F">
        <w:rPr>
          <w:rFonts w:ascii="Arial" w:hAnsi="Arial" w:cs="Arial"/>
        </w:rPr>
        <w:t xml:space="preserve"> observed lower microbial counts in coated tomatoes relative to uncoated samples. The synergistic effect of starch and chitosan in the edible coating arises from starch serving as a physical barrier </w:t>
      </w:r>
      <w:r w:rsidR="00AB0B65">
        <w:rPr>
          <w:rFonts w:ascii="Arial" w:hAnsi="Arial" w:cs="Arial"/>
        </w:rPr>
        <w:t xml:space="preserve">(Sapper &amp; </w:t>
      </w:r>
      <w:proofErr w:type="spellStart"/>
      <w:r w:rsidR="00AB0B65">
        <w:rPr>
          <w:rFonts w:ascii="Arial" w:hAnsi="Arial" w:cs="Arial"/>
        </w:rPr>
        <w:t>Chiralt</w:t>
      </w:r>
      <w:proofErr w:type="spellEnd"/>
      <w:r w:rsidR="00AB0B65">
        <w:rPr>
          <w:rFonts w:ascii="Arial" w:hAnsi="Arial" w:cs="Arial"/>
        </w:rPr>
        <w:t>, 2018)</w:t>
      </w:r>
      <w:r w:rsidRPr="0099622F">
        <w:rPr>
          <w:rFonts w:ascii="Arial" w:hAnsi="Arial" w:cs="Arial"/>
        </w:rPr>
        <w:t xml:space="preserve"> and chitosan providing biological protection through antimicrobial activity </w:t>
      </w:r>
      <w:r w:rsidR="00AB0B65">
        <w:rPr>
          <w:rFonts w:ascii="Arial" w:hAnsi="Arial" w:cs="Arial"/>
        </w:rPr>
        <w:t>(</w:t>
      </w:r>
      <w:proofErr w:type="spellStart"/>
      <w:r w:rsidR="00AB0B65">
        <w:rPr>
          <w:rFonts w:ascii="Arial" w:hAnsi="Arial" w:cs="Arial"/>
        </w:rPr>
        <w:t>Pavinatto</w:t>
      </w:r>
      <w:proofErr w:type="spellEnd"/>
      <w:r w:rsidR="00AB0B65">
        <w:rPr>
          <w:rFonts w:ascii="Arial" w:hAnsi="Arial" w:cs="Arial"/>
        </w:rPr>
        <w:t xml:space="preserve"> et al., 2020; Jalil et al., 2024)</w:t>
      </w:r>
      <w:r w:rsidRPr="0099622F">
        <w:rPr>
          <w:rFonts w:ascii="Arial" w:hAnsi="Arial" w:cs="Arial"/>
        </w:rPr>
        <w:t xml:space="preserve">. Consequently, microbial growth in coated tomatoes progresses more slowly than in the control. </w:t>
      </w:r>
      <w:r w:rsidR="00C30A0F" w:rsidRPr="00FB3A86">
        <w:rPr>
          <w:rFonts w:ascii="Arial" w:hAnsi="Arial" w:cs="Arial"/>
        </w:rPr>
        <w:t xml:space="preserve"> </w:t>
      </w:r>
    </w:p>
    <w:p w14:paraId="5C87736B" w14:textId="77777777" w:rsidR="00E053D0" w:rsidRDefault="00E053D0" w:rsidP="00441B6F">
      <w:pPr>
        <w:pStyle w:val="Body"/>
        <w:spacing w:after="0"/>
        <w:rPr>
          <w:rFonts w:ascii="Arial" w:hAnsi="Arial" w:cs="Arial"/>
        </w:rPr>
      </w:pPr>
    </w:p>
    <w:p w14:paraId="5363AE0E" w14:textId="77777777" w:rsidR="00790ADA" w:rsidRPr="00FB3A86" w:rsidRDefault="00790ADA" w:rsidP="00441B6F">
      <w:pPr>
        <w:pStyle w:val="Body"/>
        <w:spacing w:after="0"/>
        <w:rPr>
          <w:rFonts w:ascii="Arial" w:hAnsi="Arial" w:cs="Arial"/>
        </w:rPr>
      </w:pPr>
    </w:p>
    <w:p w14:paraId="3219354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C1E286F" w14:textId="77777777" w:rsidR="00790ADA" w:rsidRPr="00FB3A86" w:rsidRDefault="00790ADA" w:rsidP="00441B6F">
      <w:pPr>
        <w:pStyle w:val="ConcHead"/>
        <w:spacing w:after="0"/>
        <w:jc w:val="both"/>
        <w:rPr>
          <w:rFonts w:ascii="Arial" w:hAnsi="Arial" w:cs="Arial"/>
        </w:rPr>
      </w:pPr>
    </w:p>
    <w:p w14:paraId="100511B1" w14:textId="77777777" w:rsidR="004A319D" w:rsidRPr="004A319D" w:rsidRDefault="004A319D" w:rsidP="004A319D">
      <w:pPr>
        <w:pStyle w:val="Body"/>
        <w:rPr>
          <w:rFonts w:ascii="Arial" w:hAnsi="Arial" w:cs="Arial"/>
          <w:lang w:val="en-ID"/>
        </w:rPr>
      </w:pPr>
      <w:r w:rsidRPr="004A319D">
        <w:rPr>
          <w:rFonts w:ascii="Arial" w:hAnsi="Arial" w:cs="Arial"/>
          <w:lang w:val="en-ID"/>
        </w:rPr>
        <w:t xml:space="preserve">The functional edible coating formulated from plantain banana peel starch and </w:t>
      </w:r>
      <w:proofErr w:type="spellStart"/>
      <w:r w:rsidRPr="004A319D">
        <w:rPr>
          <w:rFonts w:ascii="Arial" w:hAnsi="Arial" w:cs="Arial"/>
          <w:lang w:val="en-ID"/>
        </w:rPr>
        <w:t>vannamei</w:t>
      </w:r>
      <w:proofErr w:type="spellEnd"/>
      <w:r w:rsidRPr="004A319D">
        <w:rPr>
          <w:rFonts w:ascii="Arial" w:hAnsi="Arial" w:cs="Arial"/>
          <w:lang w:val="en-ID"/>
        </w:rPr>
        <w:t xml:space="preserve"> shrimp shell chitosan effectively preserved the sensory, physicochemical, and microbiological qualities of tomatoes. This treatment extended shelf life and demonstrated potential as a natural and sustainable postharvest technology.</w:t>
      </w:r>
    </w:p>
    <w:p w14:paraId="4BC036D7" w14:textId="77777777" w:rsidR="00E253D2" w:rsidRDefault="00E253D2" w:rsidP="00441B6F">
      <w:pPr>
        <w:pStyle w:val="ReferHead"/>
        <w:spacing w:after="0"/>
        <w:jc w:val="both"/>
        <w:rPr>
          <w:rFonts w:ascii="Arial" w:hAnsi="Arial" w:cs="Arial"/>
        </w:rPr>
      </w:pPr>
    </w:p>
    <w:p w14:paraId="2C31AF78" w14:textId="7644E2DD" w:rsidR="00B01FCD" w:rsidRDefault="00B01FCD" w:rsidP="00441B6F">
      <w:pPr>
        <w:pStyle w:val="ReferHead"/>
        <w:spacing w:after="0"/>
        <w:jc w:val="both"/>
        <w:rPr>
          <w:rFonts w:ascii="Arial" w:hAnsi="Arial" w:cs="Arial"/>
        </w:rPr>
      </w:pPr>
      <w:r w:rsidRPr="00FB3A86">
        <w:rPr>
          <w:rFonts w:ascii="Arial" w:hAnsi="Arial" w:cs="Arial"/>
        </w:rPr>
        <w:t>References</w:t>
      </w:r>
    </w:p>
    <w:p w14:paraId="09254FB6" w14:textId="77777777" w:rsidR="00790ADA" w:rsidRPr="00FB3A86" w:rsidRDefault="00790ADA" w:rsidP="00441B6F">
      <w:pPr>
        <w:pStyle w:val="ReferHead"/>
        <w:spacing w:after="0"/>
        <w:jc w:val="both"/>
        <w:rPr>
          <w:rFonts w:ascii="Arial" w:hAnsi="Arial" w:cs="Arial"/>
        </w:rPr>
      </w:pPr>
    </w:p>
    <w:p w14:paraId="325A1957" w14:textId="2363A1CB" w:rsidR="0029672A" w:rsidRPr="000C00A3" w:rsidRDefault="0029672A" w:rsidP="00BA20CF">
      <w:pPr>
        <w:pStyle w:val="Body"/>
        <w:tabs>
          <w:tab w:val="left" w:pos="709"/>
        </w:tabs>
        <w:spacing w:after="0"/>
        <w:ind w:left="709" w:hanging="709"/>
        <w:rPr>
          <w:rFonts w:ascii="Arial" w:hAnsi="Arial" w:cs="Arial"/>
        </w:rPr>
      </w:pPr>
      <w:r w:rsidRPr="000C00A3">
        <w:rPr>
          <w:rFonts w:ascii="Arial" w:hAnsi="Arial" w:cs="Arial"/>
        </w:rPr>
        <w:t xml:space="preserve">Adebayo, S. E., </w:t>
      </w:r>
      <w:proofErr w:type="spellStart"/>
      <w:r w:rsidRPr="000C00A3">
        <w:rPr>
          <w:rFonts w:ascii="Arial" w:hAnsi="Arial" w:cs="Arial"/>
        </w:rPr>
        <w:t>Tiamiyu</w:t>
      </w:r>
      <w:proofErr w:type="spellEnd"/>
      <w:r w:rsidRPr="000C00A3">
        <w:rPr>
          <w:rFonts w:ascii="Arial" w:hAnsi="Arial" w:cs="Arial"/>
        </w:rPr>
        <w:t xml:space="preserve">, Q. O., </w:t>
      </w:r>
      <w:proofErr w:type="spellStart"/>
      <w:r w:rsidRPr="000C00A3">
        <w:rPr>
          <w:rFonts w:ascii="Arial" w:hAnsi="Arial" w:cs="Arial"/>
        </w:rPr>
        <w:t>Idah</w:t>
      </w:r>
      <w:proofErr w:type="spellEnd"/>
      <w:r w:rsidRPr="000C00A3">
        <w:rPr>
          <w:rFonts w:ascii="Arial" w:hAnsi="Arial" w:cs="Arial"/>
        </w:rPr>
        <w:t xml:space="preserve">, P. A., Shuaib, S. A., </w:t>
      </w:r>
      <w:proofErr w:type="spellStart"/>
      <w:r w:rsidRPr="000C00A3">
        <w:rPr>
          <w:rFonts w:ascii="Arial" w:hAnsi="Arial" w:cs="Arial"/>
        </w:rPr>
        <w:t>Sayuti</w:t>
      </w:r>
      <w:proofErr w:type="spellEnd"/>
      <w:r w:rsidRPr="000C00A3">
        <w:rPr>
          <w:rFonts w:ascii="Arial" w:hAnsi="Arial" w:cs="Arial"/>
        </w:rPr>
        <w:t>, Y., &amp; Saibu, B. O. (2024). Optimization of Maize-Tacca Starch Composite Edible Coating Using Response Surface Methodology for Prolonging Shelf Life of Tomato. J. Food. Technol. Pres., 6(1), 154. https://doi.org/10.36266/JFTP/154</w:t>
      </w:r>
    </w:p>
    <w:p w14:paraId="0EDA859C" w14:textId="232FC219" w:rsidR="00E41C68" w:rsidRPr="000C00A3" w:rsidRDefault="00E41C68" w:rsidP="00BA20CF">
      <w:pPr>
        <w:pStyle w:val="Body"/>
        <w:tabs>
          <w:tab w:val="left" w:pos="709"/>
        </w:tabs>
        <w:spacing w:after="0"/>
        <w:ind w:left="709" w:hanging="709"/>
        <w:rPr>
          <w:rFonts w:ascii="Arial" w:hAnsi="Arial" w:cs="Arial"/>
          <w:color w:val="000000" w:themeColor="text1"/>
        </w:rPr>
      </w:pPr>
      <w:proofErr w:type="spellStart"/>
      <w:r w:rsidRPr="000C00A3">
        <w:rPr>
          <w:rFonts w:ascii="Arial" w:hAnsi="Arial" w:cs="Arial"/>
          <w:color w:val="000000" w:themeColor="text1"/>
        </w:rPr>
        <w:t>Ahwange</w:t>
      </w:r>
      <w:proofErr w:type="spellEnd"/>
      <w:r w:rsidRPr="000C00A3">
        <w:rPr>
          <w:rFonts w:ascii="Arial" w:hAnsi="Arial" w:cs="Arial"/>
          <w:color w:val="000000" w:themeColor="text1"/>
        </w:rPr>
        <w:t xml:space="preserve">, B. A., </w:t>
      </w:r>
      <w:proofErr w:type="spellStart"/>
      <w:r w:rsidRPr="000C00A3">
        <w:rPr>
          <w:rFonts w:ascii="Arial" w:hAnsi="Arial" w:cs="Arial"/>
          <w:color w:val="000000" w:themeColor="text1"/>
        </w:rPr>
        <w:t>Ugye</w:t>
      </w:r>
      <w:proofErr w:type="spellEnd"/>
      <w:r w:rsidRPr="000C00A3">
        <w:rPr>
          <w:rFonts w:ascii="Arial" w:hAnsi="Arial" w:cs="Arial"/>
          <w:color w:val="000000" w:themeColor="text1"/>
        </w:rPr>
        <w:t xml:space="preserve">, T. J., &amp; </w:t>
      </w:r>
      <w:proofErr w:type="spellStart"/>
      <w:r w:rsidRPr="000C00A3">
        <w:rPr>
          <w:rFonts w:ascii="Arial" w:hAnsi="Arial" w:cs="Arial"/>
          <w:color w:val="000000" w:themeColor="text1"/>
        </w:rPr>
        <w:t>Nyiaatagher</w:t>
      </w:r>
      <w:proofErr w:type="spellEnd"/>
      <w:r w:rsidRPr="000C00A3">
        <w:rPr>
          <w:rFonts w:ascii="Arial" w:hAnsi="Arial" w:cs="Arial"/>
          <w:color w:val="000000" w:themeColor="text1"/>
        </w:rPr>
        <w:t xml:space="preserve">, T. D. (2011). Chemical composition of Musa </w:t>
      </w:r>
      <w:proofErr w:type="spellStart"/>
      <w:r w:rsidRPr="000C00A3">
        <w:rPr>
          <w:rFonts w:ascii="Arial" w:hAnsi="Arial" w:cs="Arial"/>
          <w:color w:val="000000" w:themeColor="text1"/>
        </w:rPr>
        <w:t>sapientum</w:t>
      </w:r>
      <w:proofErr w:type="spellEnd"/>
      <w:r w:rsidRPr="000C00A3">
        <w:rPr>
          <w:rFonts w:ascii="Arial" w:hAnsi="Arial" w:cs="Arial"/>
          <w:color w:val="000000" w:themeColor="text1"/>
        </w:rPr>
        <w:t xml:space="preserve"> (banana) peels. Electronic Journal of Environmental. Agriculture and Food Chemistry, 8(6), 430-436.</w:t>
      </w:r>
    </w:p>
    <w:p w14:paraId="2B129ADA" w14:textId="7776CE71" w:rsidR="00E41C68" w:rsidRPr="000C00A3" w:rsidRDefault="00E41C68" w:rsidP="00BA20CF">
      <w:pPr>
        <w:pStyle w:val="Body"/>
        <w:tabs>
          <w:tab w:val="left" w:pos="709"/>
        </w:tabs>
        <w:spacing w:after="0"/>
        <w:ind w:left="709" w:hanging="709"/>
        <w:rPr>
          <w:rFonts w:ascii="Arial" w:hAnsi="Arial" w:cs="Arial"/>
        </w:rPr>
      </w:pPr>
      <w:r w:rsidRPr="000C00A3">
        <w:rPr>
          <w:rFonts w:ascii="Arial" w:hAnsi="Arial" w:cs="Arial"/>
        </w:rPr>
        <w:t>Association of Official Analytical Chemist (AOAC). (1990). Official methods of analysis of AOAC International. (15</w:t>
      </w:r>
      <w:r w:rsidRPr="000C00A3">
        <w:rPr>
          <w:rFonts w:ascii="Arial" w:hAnsi="Arial" w:cs="Arial"/>
          <w:vertAlign w:val="superscript"/>
        </w:rPr>
        <w:t>th</w:t>
      </w:r>
      <w:r w:rsidRPr="000C00A3">
        <w:rPr>
          <w:rFonts w:ascii="Arial" w:hAnsi="Arial" w:cs="Arial"/>
        </w:rPr>
        <w:t xml:space="preserve"> ed). United States.</w:t>
      </w:r>
    </w:p>
    <w:p w14:paraId="1ED081BC" w14:textId="5EC6E20A" w:rsidR="00284C4C" w:rsidRPr="000C00A3" w:rsidRDefault="00887D8D" w:rsidP="00BA20CF">
      <w:pPr>
        <w:pStyle w:val="Body"/>
        <w:tabs>
          <w:tab w:val="left" w:pos="709"/>
        </w:tabs>
        <w:spacing w:after="0"/>
        <w:ind w:left="709" w:hanging="709"/>
        <w:rPr>
          <w:rFonts w:ascii="Arial" w:hAnsi="Arial" w:cs="Arial"/>
        </w:rPr>
      </w:pPr>
      <w:r w:rsidRPr="000C00A3">
        <w:rPr>
          <w:rFonts w:ascii="Arial" w:hAnsi="Arial" w:cs="Arial"/>
        </w:rPr>
        <w:t xml:space="preserve">Atta, O. M., Manan, S., Ahmed, A. A. Q., </w:t>
      </w:r>
      <w:proofErr w:type="spellStart"/>
      <w:r w:rsidRPr="000C00A3">
        <w:rPr>
          <w:rFonts w:ascii="Arial" w:hAnsi="Arial" w:cs="Arial"/>
        </w:rPr>
        <w:t>Awad</w:t>
      </w:r>
      <w:proofErr w:type="spellEnd"/>
      <w:r w:rsidRPr="000C00A3">
        <w:rPr>
          <w:rFonts w:ascii="Arial" w:hAnsi="Arial" w:cs="Arial"/>
        </w:rPr>
        <w:t>, M. F, Ul-Islam, M., Subhan. F., &amp; Yang, G. (2021). Development and characterization of yeast-incorporated antimicrobial cellulose biofilms for edible food packaging application. Polymers, 13(14), 2310.</w:t>
      </w:r>
    </w:p>
    <w:p w14:paraId="40E5E427" w14:textId="4789911B" w:rsidR="00734A85" w:rsidRPr="000C00A3" w:rsidRDefault="00734A85" w:rsidP="00BA20CF">
      <w:pPr>
        <w:pStyle w:val="Body"/>
        <w:tabs>
          <w:tab w:val="left" w:pos="709"/>
        </w:tabs>
        <w:spacing w:after="0"/>
        <w:ind w:left="709" w:hanging="709"/>
        <w:rPr>
          <w:rFonts w:ascii="Arial" w:hAnsi="Arial" w:cs="Arial"/>
        </w:rPr>
      </w:pPr>
      <w:r w:rsidRPr="000C00A3">
        <w:rPr>
          <w:rFonts w:ascii="Arial" w:hAnsi="Arial" w:cs="Arial"/>
          <w:color w:val="000000" w:themeColor="text1"/>
        </w:rPr>
        <w:t xml:space="preserve">Chaudhary, S., Kumar, S., Kumar, V., &amp; Sharma, R. (2020). Chitosan </w:t>
      </w:r>
      <w:proofErr w:type="spellStart"/>
      <w:r w:rsidRPr="000C00A3">
        <w:rPr>
          <w:rFonts w:ascii="Arial" w:hAnsi="Arial" w:cs="Arial"/>
          <w:color w:val="000000" w:themeColor="text1"/>
        </w:rPr>
        <w:t>nanoemulsions</w:t>
      </w:r>
      <w:proofErr w:type="spellEnd"/>
      <w:r w:rsidRPr="000C00A3">
        <w:rPr>
          <w:rFonts w:ascii="Arial" w:hAnsi="Arial" w:cs="Arial"/>
          <w:color w:val="000000" w:themeColor="text1"/>
        </w:rPr>
        <w:t xml:space="preserve"> as advanced Edible coatings for fruits and vegetables: Composition, fabrication and developments in last decade. International Journal of Biological Macromolecule, 152, 154–170. </w:t>
      </w:r>
      <w:hyperlink r:id="rId24" w:history="1">
        <w:r w:rsidRPr="000C00A3">
          <w:rPr>
            <w:rStyle w:val="Hyperlink"/>
            <w:rFonts w:ascii="Arial" w:hAnsi="Arial" w:cs="Arial"/>
            <w:color w:val="000000" w:themeColor="text1"/>
          </w:rPr>
          <w:t>https://doi.org/10.1016/j.ijbiomac.2020.02.286</w:t>
        </w:r>
      </w:hyperlink>
    </w:p>
    <w:p w14:paraId="686D95A5" w14:textId="4D56001E" w:rsidR="00734A85" w:rsidRPr="000C00A3" w:rsidRDefault="00734A85" w:rsidP="00BA20CF">
      <w:pPr>
        <w:pStyle w:val="Body"/>
        <w:tabs>
          <w:tab w:val="left" w:pos="709"/>
        </w:tabs>
        <w:spacing w:after="0"/>
        <w:ind w:left="709" w:hanging="709"/>
        <w:rPr>
          <w:rFonts w:ascii="Arial" w:hAnsi="Arial" w:cs="Arial"/>
          <w:b/>
          <w:bCs/>
        </w:rPr>
      </w:pPr>
      <w:proofErr w:type="spellStart"/>
      <w:r w:rsidRPr="000C00A3">
        <w:rPr>
          <w:rFonts w:ascii="Arial" w:hAnsi="Arial" w:cs="Arial"/>
        </w:rPr>
        <w:t>Dhall</w:t>
      </w:r>
      <w:proofErr w:type="spellEnd"/>
      <w:r w:rsidRPr="000C00A3">
        <w:rPr>
          <w:rFonts w:ascii="Arial" w:hAnsi="Arial" w:cs="Arial"/>
        </w:rPr>
        <w:t>, R. K. (2023). Advances in edible coatings for fresh fruits and vegetables: A review. Critical Reviews in Food Science and Nutrition, 53(5), 435–450</w:t>
      </w:r>
      <w:r w:rsidRPr="000C00A3">
        <w:rPr>
          <w:rFonts w:ascii="Arial" w:hAnsi="Arial" w:cs="Arial"/>
          <w:b/>
          <w:bCs/>
        </w:rPr>
        <w:t>.</w:t>
      </w:r>
    </w:p>
    <w:p w14:paraId="741274EC" w14:textId="0F39BDC4" w:rsidR="00734A85" w:rsidRPr="000C00A3" w:rsidRDefault="00734A85" w:rsidP="00BA20CF">
      <w:pPr>
        <w:pStyle w:val="Body"/>
        <w:tabs>
          <w:tab w:val="left" w:pos="709"/>
        </w:tabs>
        <w:spacing w:after="0"/>
        <w:ind w:left="709" w:hanging="709"/>
        <w:rPr>
          <w:rFonts w:ascii="Arial" w:hAnsi="Arial" w:cs="Arial"/>
        </w:rPr>
      </w:pPr>
      <w:proofErr w:type="spellStart"/>
      <w:r w:rsidRPr="000C00A3">
        <w:rPr>
          <w:rFonts w:ascii="Arial" w:hAnsi="Arial" w:cs="Arial"/>
        </w:rPr>
        <w:t>Elgailani</w:t>
      </w:r>
      <w:proofErr w:type="spellEnd"/>
      <w:r w:rsidRPr="000C00A3">
        <w:rPr>
          <w:rFonts w:ascii="Arial" w:hAnsi="Arial" w:cs="Arial"/>
        </w:rPr>
        <w:t xml:space="preserve">, I. E. H., </w:t>
      </w:r>
      <w:proofErr w:type="spellStart"/>
      <w:r w:rsidRPr="000C00A3">
        <w:rPr>
          <w:rFonts w:ascii="Arial" w:hAnsi="Arial" w:cs="Arial"/>
        </w:rPr>
        <w:t>Elkareem</w:t>
      </w:r>
      <w:proofErr w:type="spellEnd"/>
      <w:r w:rsidRPr="000C00A3">
        <w:rPr>
          <w:rFonts w:ascii="Arial" w:hAnsi="Arial" w:cs="Arial"/>
        </w:rPr>
        <w:t>, M. A. M. G., Noh, E. A. A., Adam, O. E. A., &amp; Alghamdi, A. M. A. (2017). Comparison of two methods for the determination of vitamin C (ascorbic acid) in some fruits. American Journal of Chemistry, 2(1), 1-7.</w:t>
      </w:r>
    </w:p>
    <w:p w14:paraId="162C54C1" w14:textId="4B22A2C8" w:rsidR="00734A85" w:rsidRPr="000C00A3" w:rsidRDefault="009E18BC" w:rsidP="00BA20CF">
      <w:pPr>
        <w:pStyle w:val="Body"/>
        <w:tabs>
          <w:tab w:val="left" w:pos="709"/>
        </w:tabs>
        <w:spacing w:after="0"/>
        <w:ind w:left="709" w:hanging="709"/>
        <w:rPr>
          <w:rFonts w:ascii="Arial" w:hAnsi="Arial" w:cs="Arial"/>
        </w:rPr>
      </w:pPr>
      <w:r w:rsidRPr="000C00A3">
        <w:rPr>
          <w:rFonts w:ascii="Arial" w:hAnsi="Arial" w:cs="Arial"/>
        </w:rPr>
        <w:t xml:space="preserve">Gupta, D., </w:t>
      </w:r>
      <w:proofErr w:type="spellStart"/>
      <w:r w:rsidRPr="000C00A3">
        <w:rPr>
          <w:rFonts w:ascii="Arial" w:hAnsi="Arial" w:cs="Arial"/>
        </w:rPr>
        <w:t>Lall</w:t>
      </w:r>
      <w:proofErr w:type="spellEnd"/>
      <w:r w:rsidRPr="000C00A3">
        <w:rPr>
          <w:rFonts w:ascii="Arial" w:hAnsi="Arial" w:cs="Arial"/>
        </w:rPr>
        <w:t xml:space="preserve">, A., Kumar, S., Patil, T. D., &amp; </w:t>
      </w:r>
      <w:proofErr w:type="spellStart"/>
      <w:r w:rsidRPr="000C00A3">
        <w:rPr>
          <w:rFonts w:ascii="Arial" w:hAnsi="Arial" w:cs="Arial"/>
        </w:rPr>
        <w:t>Gaikwak</w:t>
      </w:r>
      <w:proofErr w:type="spellEnd"/>
      <w:r w:rsidRPr="000C00A3">
        <w:rPr>
          <w:rFonts w:ascii="Arial" w:hAnsi="Arial" w:cs="Arial"/>
        </w:rPr>
        <w:t>, K. K. (2024). Plant-based edible films and coatings for food-packaging applications: Recent advances and trends. Sustainable Food Technol., 2, 1428–1455.</w:t>
      </w:r>
    </w:p>
    <w:p w14:paraId="45B15231" w14:textId="73AB8D7D" w:rsidR="009E18BC" w:rsidRPr="000C00A3" w:rsidRDefault="00371EC4" w:rsidP="00BA20CF">
      <w:pPr>
        <w:pStyle w:val="Body"/>
        <w:tabs>
          <w:tab w:val="left" w:pos="709"/>
        </w:tabs>
        <w:spacing w:after="0"/>
        <w:ind w:left="709" w:hanging="709"/>
        <w:rPr>
          <w:rFonts w:ascii="Arial" w:hAnsi="Arial" w:cs="Arial"/>
          <w:b/>
          <w:bCs/>
        </w:rPr>
      </w:pPr>
      <w:proofErr w:type="spellStart"/>
      <w:r w:rsidRPr="000C00A3">
        <w:rPr>
          <w:rFonts w:ascii="Arial" w:hAnsi="Arial" w:cs="Arial"/>
        </w:rPr>
        <w:t>Happi</w:t>
      </w:r>
      <w:proofErr w:type="spellEnd"/>
      <w:r w:rsidRPr="000C00A3">
        <w:rPr>
          <w:rFonts w:ascii="Arial" w:hAnsi="Arial" w:cs="Arial"/>
        </w:rPr>
        <w:t xml:space="preserve">, E. T., </w:t>
      </w:r>
      <w:proofErr w:type="spellStart"/>
      <w:r w:rsidRPr="000C00A3">
        <w:rPr>
          <w:rFonts w:ascii="Arial" w:hAnsi="Arial" w:cs="Arial"/>
        </w:rPr>
        <w:t>Bindelle</w:t>
      </w:r>
      <w:proofErr w:type="spellEnd"/>
      <w:r w:rsidRPr="000C00A3">
        <w:rPr>
          <w:rFonts w:ascii="Arial" w:hAnsi="Arial" w:cs="Arial"/>
        </w:rPr>
        <w:t xml:space="preserve">, J., </w:t>
      </w:r>
      <w:proofErr w:type="spellStart"/>
      <w:r w:rsidRPr="000C00A3">
        <w:rPr>
          <w:rFonts w:ascii="Arial" w:hAnsi="Arial" w:cs="Arial"/>
        </w:rPr>
        <w:t>Agneesens</w:t>
      </w:r>
      <w:proofErr w:type="spellEnd"/>
      <w:r w:rsidRPr="000C00A3">
        <w:rPr>
          <w:rFonts w:ascii="Arial" w:hAnsi="Arial" w:cs="Arial"/>
        </w:rPr>
        <w:t xml:space="preserve">, R., </w:t>
      </w:r>
      <w:proofErr w:type="spellStart"/>
      <w:r w:rsidRPr="000C00A3">
        <w:rPr>
          <w:rFonts w:ascii="Arial" w:hAnsi="Arial" w:cs="Arial"/>
        </w:rPr>
        <w:t>Buldgen</w:t>
      </w:r>
      <w:proofErr w:type="spellEnd"/>
      <w:r w:rsidRPr="000C00A3">
        <w:rPr>
          <w:rFonts w:ascii="Arial" w:hAnsi="Arial" w:cs="Arial"/>
        </w:rPr>
        <w:t xml:space="preserve">, A., </w:t>
      </w:r>
      <w:proofErr w:type="spellStart"/>
      <w:r w:rsidRPr="000C00A3">
        <w:rPr>
          <w:rFonts w:ascii="Arial" w:hAnsi="Arial" w:cs="Arial"/>
        </w:rPr>
        <w:t>Wathelet</w:t>
      </w:r>
      <w:proofErr w:type="spellEnd"/>
      <w:r w:rsidRPr="000C00A3">
        <w:rPr>
          <w:rFonts w:ascii="Arial" w:hAnsi="Arial" w:cs="Arial"/>
        </w:rPr>
        <w:t xml:space="preserve">, B., &amp; </w:t>
      </w:r>
      <w:proofErr w:type="spellStart"/>
      <w:r w:rsidRPr="000C00A3">
        <w:rPr>
          <w:rFonts w:ascii="Arial" w:hAnsi="Arial" w:cs="Arial"/>
        </w:rPr>
        <w:t>Paquot</w:t>
      </w:r>
      <w:proofErr w:type="spellEnd"/>
      <w:r w:rsidRPr="000C00A3">
        <w:rPr>
          <w:rFonts w:ascii="Arial" w:hAnsi="Arial" w:cs="Arial"/>
        </w:rPr>
        <w:t>, M. (2011).  Ripening influences banana and plantain peels composition and energy content</w:t>
      </w:r>
      <w:r w:rsidRPr="000C00A3">
        <w:rPr>
          <w:rFonts w:ascii="Arial" w:hAnsi="Arial" w:cs="Arial"/>
          <w:i/>
          <w:iCs/>
        </w:rPr>
        <w:t>.</w:t>
      </w:r>
      <w:r w:rsidRPr="000C00A3">
        <w:rPr>
          <w:rFonts w:ascii="Arial" w:hAnsi="Arial" w:cs="Arial"/>
        </w:rPr>
        <w:t xml:space="preserve"> Tropical Animal Health and Production, 43, 171–177</w:t>
      </w:r>
      <w:r w:rsidRPr="000C00A3">
        <w:rPr>
          <w:rFonts w:ascii="Arial" w:hAnsi="Arial" w:cs="Arial"/>
          <w:b/>
          <w:bCs/>
        </w:rPr>
        <w:t>.</w:t>
      </w:r>
    </w:p>
    <w:p w14:paraId="127410E4" w14:textId="75CF8437" w:rsidR="0033433D" w:rsidRPr="000C00A3" w:rsidRDefault="0033433D" w:rsidP="00BA20CF">
      <w:pPr>
        <w:pStyle w:val="Body"/>
        <w:tabs>
          <w:tab w:val="left" w:pos="709"/>
        </w:tabs>
        <w:spacing w:after="0"/>
        <w:ind w:left="709" w:hanging="709"/>
        <w:rPr>
          <w:rFonts w:ascii="Arial" w:hAnsi="Arial" w:cs="Arial"/>
          <w:color w:val="000000" w:themeColor="text1"/>
        </w:rPr>
      </w:pPr>
      <w:r w:rsidRPr="000C00A3">
        <w:rPr>
          <w:rFonts w:ascii="Arial" w:hAnsi="Arial" w:cs="Arial"/>
        </w:rPr>
        <w:t xml:space="preserve">Jalil, N. M., </w:t>
      </w:r>
      <w:proofErr w:type="spellStart"/>
      <w:r w:rsidRPr="000C00A3">
        <w:rPr>
          <w:rFonts w:ascii="Arial" w:hAnsi="Arial" w:cs="Arial"/>
        </w:rPr>
        <w:t>Yanti</w:t>
      </w:r>
      <w:proofErr w:type="spellEnd"/>
      <w:r w:rsidRPr="000C00A3">
        <w:rPr>
          <w:rFonts w:ascii="Arial" w:hAnsi="Arial" w:cs="Arial"/>
        </w:rPr>
        <w:t xml:space="preserve">, N. A., &amp; </w:t>
      </w:r>
      <w:proofErr w:type="spellStart"/>
      <w:r w:rsidRPr="000C00A3">
        <w:rPr>
          <w:rFonts w:ascii="Arial" w:hAnsi="Arial" w:cs="Arial"/>
        </w:rPr>
        <w:t>Ardiansyah</w:t>
      </w:r>
      <w:proofErr w:type="spellEnd"/>
      <w:r w:rsidRPr="000C00A3">
        <w:rPr>
          <w:rFonts w:ascii="Arial" w:hAnsi="Arial" w:cs="Arial"/>
        </w:rPr>
        <w:t xml:space="preserve">. (2024). </w:t>
      </w:r>
      <w:proofErr w:type="spellStart"/>
      <w:r w:rsidRPr="000C00A3">
        <w:rPr>
          <w:rFonts w:ascii="Arial" w:hAnsi="Arial" w:cs="Arial"/>
          <w:color w:val="000000"/>
          <w:lang w:eastAsia="en-ID"/>
        </w:rPr>
        <w:t>Aktivitas</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Antibakteri</w:t>
      </w:r>
      <w:proofErr w:type="spellEnd"/>
      <w:r w:rsidRPr="000C00A3">
        <w:rPr>
          <w:rFonts w:ascii="Arial" w:hAnsi="Arial" w:cs="Arial"/>
          <w:color w:val="000000"/>
          <w:lang w:eastAsia="en-ID"/>
        </w:rPr>
        <w:t xml:space="preserve"> </w:t>
      </w:r>
      <w:r w:rsidRPr="000C00A3">
        <w:rPr>
          <w:rFonts w:ascii="Arial" w:hAnsi="Arial" w:cs="Arial"/>
          <w:i/>
          <w:iCs/>
          <w:color w:val="000000"/>
          <w:lang w:eastAsia="en-ID"/>
        </w:rPr>
        <w:t xml:space="preserve">Edible Coating </w:t>
      </w:r>
      <w:proofErr w:type="spellStart"/>
      <w:r w:rsidRPr="000C00A3">
        <w:rPr>
          <w:rFonts w:ascii="Arial" w:hAnsi="Arial" w:cs="Arial"/>
          <w:color w:val="000000"/>
          <w:lang w:eastAsia="en-ID"/>
        </w:rPr>
        <w:t>Berbahan</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Pati</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Kulit</w:t>
      </w:r>
      <w:proofErr w:type="spellEnd"/>
      <w:r w:rsidRPr="000C00A3">
        <w:rPr>
          <w:rFonts w:ascii="Arial" w:hAnsi="Arial" w:cs="Arial"/>
          <w:color w:val="000000"/>
          <w:lang w:eastAsia="en-ID"/>
        </w:rPr>
        <w:t xml:space="preserve"> Pisang Raja (</w:t>
      </w:r>
      <w:r w:rsidRPr="000C00A3">
        <w:rPr>
          <w:rFonts w:ascii="Arial" w:hAnsi="Arial" w:cs="Arial"/>
          <w:i/>
          <w:iCs/>
          <w:color w:val="000000"/>
          <w:lang w:eastAsia="en-ID"/>
        </w:rPr>
        <w:t xml:space="preserve">Musa </w:t>
      </w:r>
      <w:proofErr w:type="spellStart"/>
      <w:r w:rsidRPr="000C00A3">
        <w:rPr>
          <w:rFonts w:ascii="Arial" w:hAnsi="Arial" w:cs="Arial"/>
          <w:i/>
          <w:iCs/>
          <w:color w:val="000000"/>
          <w:lang w:eastAsia="en-ID"/>
        </w:rPr>
        <w:t>sapientum</w:t>
      </w:r>
      <w:proofErr w:type="spellEnd"/>
      <w:r w:rsidRPr="000C00A3">
        <w:rPr>
          <w:rFonts w:ascii="Arial" w:hAnsi="Arial" w:cs="Arial"/>
          <w:i/>
          <w:iCs/>
          <w:color w:val="000000"/>
          <w:lang w:eastAsia="en-ID"/>
        </w:rPr>
        <w:t xml:space="preserve"> </w:t>
      </w:r>
      <w:r w:rsidRPr="000C00A3">
        <w:rPr>
          <w:rFonts w:ascii="Arial" w:hAnsi="Arial" w:cs="Arial"/>
          <w:color w:val="000000"/>
          <w:lang w:eastAsia="en-ID"/>
        </w:rPr>
        <w:t xml:space="preserve">L.) dan </w:t>
      </w:r>
      <w:proofErr w:type="spellStart"/>
      <w:r w:rsidRPr="000C00A3">
        <w:rPr>
          <w:rFonts w:ascii="Arial" w:hAnsi="Arial" w:cs="Arial"/>
          <w:color w:val="000000"/>
          <w:lang w:eastAsia="en-ID"/>
        </w:rPr>
        <w:t>Kitosan</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Cangkang</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Udang</w:t>
      </w:r>
      <w:proofErr w:type="spellEnd"/>
      <w:r w:rsidRPr="000C00A3">
        <w:rPr>
          <w:rFonts w:ascii="Arial" w:hAnsi="Arial" w:cs="Arial"/>
          <w:color w:val="000000"/>
          <w:lang w:eastAsia="en-ID"/>
        </w:rPr>
        <w:t xml:space="preserve"> (</w:t>
      </w:r>
      <w:proofErr w:type="spellStart"/>
      <w:r w:rsidRPr="000C00A3">
        <w:rPr>
          <w:rFonts w:ascii="Arial" w:hAnsi="Arial" w:cs="Arial"/>
          <w:i/>
          <w:iCs/>
          <w:color w:val="000000"/>
          <w:lang w:eastAsia="en-ID"/>
        </w:rPr>
        <w:t>Litopanaeus</w:t>
      </w:r>
      <w:proofErr w:type="spellEnd"/>
      <w:r w:rsidRPr="000C00A3">
        <w:rPr>
          <w:rFonts w:ascii="Arial" w:hAnsi="Arial" w:cs="Arial"/>
          <w:i/>
          <w:iCs/>
          <w:color w:val="000000"/>
          <w:lang w:eastAsia="en-ID"/>
        </w:rPr>
        <w:t xml:space="preserve"> </w:t>
      </w:r>
      <w:proofErr w:type="spellStart"/>
      <w:r w:rsidRPr="000C00A3">
        <w:rPr>
          <w:rFonts w:ascii="Arial" w:hAnsi="Arial" w:cs="Arial"/>
          <w:i/>
          <w:iCs/>
          <w:color w:val="000000"/>
          <w:lang w:eastAsia="en-ID"/>
        </w:rPr>
        <w:t>vannamei</w:t>
      </w:r>
      <w:proofErr w:type="spellEnd"/>
      <w:r w:rsidRPr="000C00A3">
        <w:rPr>
          <w:rFonts w:ascii="Arial" w:hAnsi="Arial" w:cs="Arial"/>
          <w:color w:val="000000"/>
          <w:lang w:eastAsia="en-ID"/>
        </w:rPr>
        <w:t xml:space="preserve">). </w:t>
      </w:r>
      <w:proofErr w:type="spellStart"/>
      <w:r w:rsidRPr="000C00A3">
        <w:rPr>
          <w:rFonts w:ascii="Arial" w:hAnsi="Arial" w:cs="Arial"/>
          <w:color w:val="000000"/>
          <w:lang w:eastAsia="en-ID"/>
        </w:rPr>
        <w:t>BioWallacea</w:t>
      </w:r>
      <w:proofErr w:type="spellEnd"/>
      <w:r w:rsidRPr="000C00A3">
        <w:rPr>
          <w:rFonts w:ascii="Arial" w:hAnsi="Arial" w:cs="Arial"/>
          <w:color w:val="000000"/>
          <w:lang w:eastAsia="en-ID"/>
        </w:rPr>
        <w:t>: Journal of Biological Research</w:t>
      </w:r>
      <w:r w:rsidRPr="000C00A3">
        <w:rPr>
          <w:rFonts w:ascii="Arial" w:hAnsi="Arial" w:cs="Arial"/>
          <w:i/>
          <w:iCs/>
          <w:color w:val="000000"/>
          <w:lang w:eastAsia="en-ID"/>
        </w:rPr>
        <w:t xml:space="preserve">), </w:t>
      </w:r>
      <w:r w:rsidRPr="000C00A3">
        <w:rPr>
          <w:rFonts w:ascii="Arial" w:hAnsi="Arial" w:cs="Arial"/>
          <w:color w:val="000000"/>
          <w:lang w:eastAsia="en-ID"/>
        </w:rPr>
        <w:t>11 (1), 98-108</w:t>
      </w:r>
    </w:p>
    <w:p w14:paraId="1E879A53" w14:textId="3280CE38" w:rsidR="00371EC4" w:rsidRPr="000C00A3" w:rsidRDefault="00371EC4" w:rsidP="00BA20CF">
      <w:pPr>
        <w:pStyle w:val="Body"/>
        <w:tabs>
          <w:tab w:val="left" w:pos="709"/>
        </w:tabs>
        <w:spacing w:after="0"/>
        <w:ind w:left="709" w:hanging="709"/>
        <w:rPr>
          <w:rFonts w:ascii="Arial" w:hAnsi="Arial" w:cs="Arial"/>
        </w:rPr>
      </w:pPr>
      <w:proofErr w:type="spellStart"/>
      <w:r w:rsidRPr="000C00A3">
        <w:rPr>
          <w:rFonts w:ascii="Arial" w:hAnsi="Arial" w:cs="Arial"/>
          <w:color w:val="000000" w:themeColor="text1"/>
        </w:rPr>
        <w:t>Khamsaw</w:t>
      </w:r>
      <w:proofErr w:type="spellEnd"/>
      <w:r w:rsidRPr="000C00A3">
        <w:rPr>
          <w:rFonts w:ascii="Arial" w:hAnsi="Arial" w:cs="Arial"/>
          <w:color w:val="000000" w:themeColor="text1"/>
        </w:rPr>
        <w:t xml:space="preserve">, P., </w:t>
      </w:r>
      <w:proofErr w:type="spellStart"/>
      <w:r w:rsidRPr="000C00A3">
        <w:rPr>
          <w:rFonts w:ascii="Arial" w:hAnsi="Arial" w:cs="Arial"/>
          <w:color w:val="000000" w:themeColor="text1"/>
        </w:rPr>
        <w:t>Sommano</w:t>
      </w:r>
      <w:proofErr w:type="spellEnd"/>
      <w:r w:rsidRPr="000C00A3">
        <w:rPr>
          <w:rFonts w:ascii="Arial" w:hAnsi="Arial" w:cs="Arial"/>
          <w:color w:val="000000" w:themeColor="text1"/>
        </w:rPr>
        <w:t xml:space="preserve">, S. R., </w:t>
      </w:r>
      <w:proofErr w:type="spellStart"/>
      <w:r w:rsidRPr="000C00A3">
        <w:rPr>
          <w:rFonts w:ascii="Arial" w:hAnsi="Arial" w:cs="Arial"/>
          <w:color w:val="000000" w:themeColor="text1"/>
        </w:rPr>
        <w:t>Wongkaew</w:t>
      </w:r>
      <w:proofErr w:type="spellEnd"/>
      <w:r w:rsidRPr="000C00A3">
        <w:rPr>
          <w:rFonts w:ascii="Arial" w:hAnsi="Arial" w:cs="Arial"/>
          <w:color w:val="000000" w:themeColor="text1"/>
        </w:rPr>
        <w:t xml:space="preserve">, M., </w:t>
      </w:r>
      <w:proofErr w:type="spellStart"/>
      <w:r w:rsidRPr="000C00A3">
        <w:rPr>
          <w:rFonts w:ascii="Arial" w:hAnsi="Arial" w:cs="Arial"/>
          <w:color w:val="000000" w:themeColor="text1"/>
        </w:rPr>
        <w:t>Williats</w:t>
      </w:r>
      <w:proofErr w:type="spellEnd"/>
      <w:r w:rsidRPr="000C00A3">
        <w:rPr>
          <w:rFonts w:ascii="Arial" w:hAnsi="Arial" w:cs="Arial"/>
          <w:color w:val="000000" w:themeColor="text1"/>
        </w:rPr>
        <w:t xml:space="preserve">, W. G. T., </w:t>
      </w:r>
      <w:proofErr w:type="spellStart"/>
      <w:r w:rsidRPr="000C00A3">
        <w:rPr>
          <w:rFonts w:ascii="Arial" w:hAnsi="Arial" w:cs="Arial"/>
          <w:color w:val="000000" w:themeColor="text1"/>
        </w:rPr>
        <w:t>Bakshani</w:t>
      </w:r>
      <w:proofErr w:type="spellEnd"/>
      <w:r w:rsidRPr="000C00A3">
        <w:rPr>
          <w:rFonts w:ascii="Arial" w:hAnsi="Arial" w:cs="Arial"/>
          <w:color w:val="000000" w:themeColor="text1"/>
        </w:rPr>
        <w:t xml:space="preserve">, C. R., </w:t>
      </w:r>
      <w:proofErr w:type="spellStart"/>
      <w:r w:rsidRPr="000C00A3">
        <w:rPr>
          <w:rFonts w:ascii="Arial" w:hAnsi="Arial" w:cs="Arial"/>
          <w:color w:val="000000" w:themeColor="text1"/>
        </w:rPr>
        <w:t>Sirilun</w:t>
      </w:r>
      <w:proofErr w:type="spellEnd"/>
      <w:r w:rsidRPr="000C00A3">
        <w:rPr>
          <w:rFonts w:ascii="Arial" w:hAnsi="Arial" w:cs="Arial"/>
          <w:color w:val="000000" w:themeColor="text1"/>
        </w:rPr>
        <w:t xml:space="preserve">, S., &amp; </w:t>
      </w:r>
      <w:proofErr w:type="spellStart"/>
      <w:r w:rsidRPr="000C00A3">
        <w:rPr>
          <w:rFonts w:ascii="Arial" w:hAnsi="Arial" w:cs="Arial"/>
          <w:color w:val="000000" w:themeColor="text1"/>
        </w:rPr>
        <w:t>Sunanta</w:t>
      </w:r>
      <w:proofErr w:type="spellEnd"/>
      <w:r w:rsidRPr="000C00A3">
        <w:rPr>
          <w:rFonts w:ascii="Arial" w:hAnsi="Arial" w:cs="Arial"/>
          <w:color w:val="000000" w:themeColor="text1"/>
        </w:rPr>
        <w:t>, P. (2024). Banana Peel (</w:t>
      </w:r>
      <w:r w:rsidRPr="000C00A3">
        <w:rPr>
          <w:rFonts w:ascii="Arial" w:hAnsi="Arial" w:cs="Arial"/>
          <w:i/>
          <w:iCs/>
          <w:color w:val="000000" w:themeColor="text1"/>
        </w:rPr>
        <w:t>Musa</w:t>
      </w:r>
      <w:r w:rsidRPr="000C00A3">
        <w:rPr>
          <w:rFonts w:ascii="Arial" w:hAnsi="Arial" w:cs="Arial"/>
          <w:color w:val="000000" w:themeColor="text1"/>
        </w:rPr>
        <w:t xml:space="preserve"> ABB cv. Nam </w:t>
      </w:r>
      <w:proofErr w:type="spellStart"/>
      <w:r w:rsidRPr="000C00A3">
        <w:rPr>
          <w:rFonts w:ascii="Arial" w:hAnsi="Arial" w:cs="Arial"/>
          <w:color w:val="000000" w:themeColor="text1"/>
        </w:rPr>
        <w:t>Wa</w:t>
      </w:r>
      <w:proofErr w:type="spellEnd"/>
      <w:r w:rsidRPr="000C00A3">
        <w:rPr>
          <w:rFonts w:ascii="Arial" w:hAnsi="Arial" w:cs="Arial"/>
          <w:color w:val="000000" w:themeColor="text1"/>
        </w:rPr>
        <w:t xml:space="preserve"> Mali-Ong) as a Source of Value-Adding Components and the Functional Properties of Its Bioactive Ingredients. Plants, 13(5), 593.  </w:t>
      </w:r>
      <w:hyperlink r:id="rId25" w:history="1">
        <w:r w:rsidRPr="000C00A3">
          <w:rPr>
            <w:rStyle w:val="Hyperlink"/>
            <w:rFonts w:ascii="Arial" w:hAnsi="Arial" w:cs="Arial"/>
            <w:color w:val="auto"/>
            <w:u w:val="none"/>
          </w:rPr>
          <w:t>https://doi.org/10.3390/plants13050593</w:t>
        </w:r>
      </w:hyperlink>
    </w:p>
    <w:p w14:paraId="46E3CBD2" w14:textId="183A00F4" w:rsidR="00371EC4" w:rsidRPr="000C00A3" w:rsidRDefault="0033433D" w:rsidP="00BA20CF">
      <w:pPr>
        <w:pStyle w:val="Body"/>
        <w:tabs>
          <w:tab w:val="left" w:pos="709"/>
        </w:tabs>
        <w:spacing w:after="0"/>
        <w:ind w:left="709" w:hanging="709"/>
        <w:rPr>
          <w:rFonts w:ascii="Arial" w:hAnsi="Arial" w:cs="Arial"/>
        </w:rPr>
      </w:pPr>
      <w:proofErr w:type="spellStart"/>
      <w:r w:rsidRPr="000C00A3">
        <w:rPr>
          <w:rFonts w:ascii="Arial" w:hAnsi="Arial" w:cs="Arial"/>
          <w:color w:val="000000" w:themeColor="text1"/>
        </w:rPr>
        <w:t>Mohd</w:t>
      </w:r>
      <w:proofErr w:type="spellEnd"/>
      <w:r w:rsidRPr="000C00A3">
        <w:rPr>
          <w:rFonts w:ascii="Arial" w:hAnsi="Arial" w:cs="Arial"/>
          <w:color w:val="000000" w:themeColor="text1"/>
        </w:rPr>
        <w:t xml:space="preserve"> Yusof, N., Jai, J., &amp; Hamzah, F. (2019). Effect of Coating Materials on the Properties of Chitosan-Starch-Based </w:t>
      </w:r>
      <w:r w:rsidRPr="000C00A3">
        <w:rPr>
          <w:rFonts w:ascii="Arial" w:hAnsi="Arial" w:cs="Arial"/>
          <w:i/>
          <w:iCs/>
          <w:color w:val="000000" w:themeColor="text1"/>
        </w:rPr>
        <w:t>Edible coating</w:t>
      </w:r>
      <w:r w:rsidRPr="000C00A3">
        <w:rPr>
          <w:rFonts w:ascii="Arial" w:hAnsi="Arial" w:cs="Arial"/>
          <w:color w:val="000000" w:themeColor="text1"/>
        </w:rPr>
        <w:t xml:space="preserve">s. IOP Conference Series: Materials Science and Engineering, </w:t>
      </w:r>
      <w:r w:rsidRPr="000C00A3">
        <w:rPr>
          <w:rFonts w:ascii="Arial" w:hAnsi="Arial" w:cs="Arial"/>
          <w:i/>
          <w:iCs/>
          <w:color w:val="000000" w:themeColor="text1"/>
        </w:rPr>
        <w:t>507</w:t>
      </w:r>
      <w:r w:rsidRPr="000C00A3">
        <w:rPr>
          <w:rFonts w:ascii="Arial" w:hAnsi="Arial" w:cs="Arial"/>
          <w:color w:val="000000" w:themeColor="text1"/>
        </w:rPr>
        <w:t xml:space="preserve">(1). </w:t>
      </w:r>
      <w:hyperlink r:id="rId26" w:history="1">
        <w:r w:rsidRPr="000C00A3">
          <w:rPr>
            <w:rStyle w:val="Hyperlink"/>
            <w:rFonts w:ascii="Arial" w:hAnsi="Arial" w:cs="Arial"/>
            <w:color w:val="000000" w:themeColor="text1"/>
          </w:rPr>
          <w:t>https://doi.org/10.1088/1757-899X/507/1/012011</w:t>
        </w:r>
      </w:hyperlink>
    </w:p>
    <w:p w14:paraId="398E6F99" w14:textId="79204934" w:rsidR="0033433D" w:rsidRPr="000C00A3" w:rsidRDefault="005043CB" w:rsidP="00BA20CF">
      <w:pPr>
        <w:pStyle w:val="Body"/>
        <w:tabs>
          <w:tab w:val="left" w:pos="709"/>
        </w:tabs>
        <w:spacing w:after="0"/>
        <w:ind w:left="709" w:hanging="709"/>
        <w:rPr>
          <w:rFonts w:ascii="Arial" w:hAnsi="Arial" w:cs="Arial"/>
        </w:rPr>
      </w:pPr>
      <w:proofErr w:type="spellStart"/>
      <w:r w:rsidRPr="000C00A3">
        <w:rPr>
          <w:rFonts w:ascii="Arial" w:hAnsi="Arial" w:cs="Arial"/>
        </w:rPr>
        <w:t>Nie</w:t>
      </w:r>
      <w:proofErr w:type="spellEnd"/>
      <w:r w:rsidRPr="000C00A3">
        <w:rPr>
          <w:rFonts w:ascii="Arial" w:hAnsi="Arial" w:cs="Arial"/>
        </w:rPr>
        <w:t>, H., Yang, X., Zheng, S.</w:t>
      </w:r>
      <w:proofErr w:type="gramStart"/>
      <w:r w:rsidRPr="000C00A3">
        <w:rPr>
          <w:rFonts w:ascii="Arial" w:hAnsi="Arial" w:cs="Arial"/>
        </w:rPr>
        <w:t>,  &amp;</w:t>
      </w:r>
      <w:proofErr w:type="gramEnd"/>
      <w:r w:rsidRPr="000C00A3">
        <w:rPr>
          <w:rFonts w:ascii="Arial" w:hAnsi="Arial" w:cs="Arial"/>
        </w:rPr>
        <w:t xml:space="preserve"> Hou, L. (2024). Gene-based developments in improving quality of tomato: Focus on firmness, shelf life, and pre- and post-harvest stress adaptations</w:t>
      </w:r>
      <w:r w:rsidRPr="000C00A3">
        <w:rPr>
          <w:rFonts w:ascii="Arial" w:hAnsi="Arial" w:cs="Arial"/>
          <w:i/>
          <w:iCs/>
        </w:rPr>
        <w:t>.</w:t>
      </w:r>
      <w:r w:rsidRPr="000C00A3">
        <w:rPr>
          <w:rFonts w:ascii="Arial" w:hAnsi="Arial" w:cs="Arial"/>
        </w:rPr>
        <w:t xml:space="preserve"> </w:t>
      </w:r>
      <w:proofErr w:type="spellStart"/>
      <w:r w:rsidRPr="000C00A3">
        <w:rPr>
          <w:rFonts w:ascii="Arial" w:hAnsi="Arial" w:cs="Arial"/>
        </w:rPr>
        <w:t>Horticulturae</w:t>
      </w:r>
      <w:proofErr w:type="spellEnd"/>
      <w:r w:rsidRPr="000C00A3">
        <w:rPr>
          <w:rFonts w:ascii="Arial" w:hAnsi="Arial" w:cs="Arial"/>
        </w:rPr>
        <w:t>, 10(6), 641.</w:t>
      </w:r>
    </w:p>
    <w:p w14:paraId="71AF70A3" w14:textId="0F3D2B87" w:rsidR="005043CB" w:rsidRPr="000C00A3" w:rsidRDefault="005043CB" w:rsidP="00BA20CF">
      <w:pPr>
        <w:pStyle w:val="Body"/>
        <w:tabs>
          <w:tab w:val="left" w:pos="709"/>
        </w:tabs>
        <w:spacing w:after="0"/>
        <w:ind w:left="709" w:hanging="709"/>
        <w:rPr>
          <w:rFonts w:ascii="Arial" w:hAnsi="Arial" w:cs="Arial"/>
        </w:rPr>
      </w:pPr>
      <w:proofErr w:type="spellStart"/>
      <w:r w:rsidRPr="000C00A3">
        <w:rPr>
          <w:rFonts w:ascii="Arial" w:hAnsi="Arial" w:cs="Arial"/>
        </w:rPr>
        <w:lastRenderedPageBreak/>
        <w:t>Pavinatto</w:t>
      </w:r>
      <w:proofErr w:type="spellEnd"/>
      <w:r w:rsidRPr="000C00A3">
        <w:rPr>
          <w:rFonts w:ascii="Arial" w:hAnsi="Arial" w:cs="Arial"/>
        </w:rPr>
        <w:t xml:space="preserve">, A., Mattos, A. V. A., </w:t>
      </w:r>
      <w:proofErr w:type="spellStart"/>
      <w:r w:rsidRPr="000C00A3">
        <w:rPr>
          <w:rFonts w:ascii="Arial" w:hAnsi="Arial" w:cs="Arial"/>
        </w:rPr>
        <w:t>Malpass</w:t>
      </w:r>
      <w:proofErr w:type="spellEnd"/>
      <w:r w:rsidRPr="000C00A3">
        <w:rPr>
          <w:rFonts w:ascii="Arial" w:hAnsi="Arial" w:cs="Arial"/>
        </w:rPr>
        <w:t xml:space="preserve">, G. R. P., Okura, M. H., Balogh, D. T., &amp; </w:t>
      </w:r>
      <w:proofErr w:type="spellStart"/>
      <w:r w:rsidRPr="000C00A3">
        <w:rPr>
          <w:rFonts w:ascii="Arial" w:hAnsi="Arial" w:cs="Arial"/>
        </w:rPr>
        <w:t>Sanfelice</w:t>
      </w:r>
      <w:proofErr w:type="spellEnd"/>
      <w:r w:rsidRPr="000C00A3">
        <w:rPr>
          <w:rFonts w:ascii="Arial" w:hAnsi="Arial" w:cs="Arial"/>
        </w:rPr>
        <w:t>, R. C. (2020). Coating with chitosan-based films for fruit preservation</w:t>
      </w:r>
      <w:r w:rsidRPr="000C00A3">
        <w:rPr>
          <w:rFonts w:ascii="Arial" w:hAnsi="Arial" w:cs="Arial"/>
          <w:i/>
          <w:iCs/>
        </w:rPr>
        <w:t>.</w:t>
      </w:r>
      <w:r w:rsidRPr="000C00A3">
        <w:rPr>
          <w:rFonts w:ascii="Arial" w:hAnsi="Arial" w:cs="Arial"/>
        </w:rPr>
        <w:t xml:space="preserve"> Food Chemistry, 301, 125–132.</w:t>
      </w:r>
    </w:p>
    <w:p w14:paraId="2A32A3E2" w14:textId="49C3A576" w:rsidR="005043CB" w:rsidRPr="000C00A3" w:rsidRDefault="005043CB" w:rsidP="00BA20CF">
      <w:pPr>
        <w:pStyle w:val="Body"/>
        <w:tabs>
          <w:tab w:val="left" w:pos="709"/>
        </w:tabs>
        <w:spacing w:after="0"/>
        <w:ind w:left="709" w:hanging="709"/>
        <w:rPr>
          <w:rFonts w:ascii="Arial" w:hAnsi="Arial" w:cs="Arial"/>
        </w:rPr>
      </w:pPr>
      <w:proofErr w:type="spellStart"/>
      <w:r w:rsidRPr="000C00A3">
        <w:rPr>
          <w:rFonts w:ascii="Arial" w:hAnsi="Arial" w:cs="Arial"/>
        </w:rPr>
        <w:t>Pelissari</w:t>
      </w:r>
      <w:proofErr w:type="spellEnd"/>
      <w:r w:rsidRPr="000C00A3">
        <w:rPr>
          <w:rFonts w:ascii="Arial" w:hAnsi="Arial" w:cs="Arial"/>
        </w:rPr>
        <w:t>, F. M., Andrade-</w:t>
      </w:r>
      <w:proofErr w:type="spellStart"/>
      <w:r w:rsidRPr="000C00A3">
        <w:rPr>
          <w:rFonts w:ascii="Arial" w:hAnsi="Arial" w:cs="Arial"/>
        </w:rPr>
        <w:t>Mahecha</w:t>
      </w:r>
      <w:proofErr w:type="spellEnd"/>
      <w:r w:rsidRPr="000C00A3">
        <w:rPr>
          <w:rFonts w:ascii="Arial" w:hAnsi="Arial" w:cs="Arial"/>
        </w:rPr>
        <w:t xml:space="preserve">, M. M., </w:t>
      </w:r>
      <w:proofErr w:type="spellStart"/>
      <w:r w:rsidRPr="000C00A3">
        <w:rPr>
          <w:rFonts w:ascii="Arial" w:hAnsi="Arial" w:cs="Arial"/>
        </w:rPr>
        <w:t>Sobral</w:t>
      </w:r>
      <w:proofErr w:type="spellEnd"/>
      <w:r w:rsidRPr="000C00A3">
        <w:rPr>
          <w:rFonts w:ascii="Arial" w:hAnsi="Arial" w:cs="Arial"/>
        </w:rPr>
        <w:t xml:space="preserve">, P. J. A., &amp; </w:t>
      </w:r>
      <w:proofErr w:type="spellStart"/>
      <w:r w:rsidRPr="000C00A3">
        <w:rPr>
          <w:rFonts w:ascii="Arial" w:hAnsi="Arial" w:cs="Arial"/>
        </w:rPr>
        <w:t>Menegalli</w:t>
      </w:r>
      <w:proofErr w:type="spellEnd"/>
      <w:r w:rsidRPr="000C00A3">
        <w:rPr>
          <w:rFonts w:ascii="Arial" w:hAnsi="Arial" w:cs="Arial"/>
        </w:rPr>
        <w:t xml:space="preserve">, F. C. (2021). </w:t>
      </w:r>
      <w:r w:rsidRPr="000C00A3">
        <w:rPr>
          <w:rFonts w:ascii="Arial" w:hAnsi="Arial" w:cs="Arial"/>
          <w:i/>
          <w:iCs/>
        </w:rPr>
        <w:t>Isolation and characterization of starch from banana peel for edible film applications.</w:t>
      </w:r>
      <w:r w:rsidRPr="000C00A3">
        <w:rPr>
          <w:rFonts w:ascii="Arial" w:hAnsi="Arial" w:cs="Arial"/>
        </w:rPr>
        <w:t xml:space="preserve"> International Journal of Biological Macromolecules, 183, 174–182.</w:t>
      </w:r>
    </w:p>
    <w:p w14:paraId="68677D70" w14:textId="1C34A1DF" w:rsidR="005043CB" w:rsidRPr="000C00A3" w:rsidRDefault="005043CB" w:rsidP="00BA20CF">
      <w:pPr>
        <w:pStyle w:val="Body"/>
        <w:tabs>
          <w:tab w:val="left" w:pos="709"/>
        </w:tabs>
        <w:spacing w:after="0"/>
        <w:ind w:left="709" w:hanging="709"/>
        <w:rPr>
          <w:rFonts w:ascii="Arial" w:hAnsi="Arial" w:cs="Arial"/>
        </w:rPr>
      </w:pPr>
      <w:r w:rsidRPr="000C00A3">
        <w:rPr>
          <w:rFonts w:ascii="Arial" w:hAnsi="Arial" w:cs="Arial"/>
        </w:rPr>
        <w:t xml:space="preserve">Pérez-Vázquez, A., </w:t>
      </w:r>
      <w:proofErr w:type="spellStart"/>
      <w:r w:rsidRPr="000C00A3">
        <w:rPr>
          <w:rFonts w:ascii="Arial" w:hAnsi="Arial" w:cs="Arial"/>
        </w:rPr>
        <w:t>Barciela</w:t>
      </w:r>
      <w:proofErr w:type="spellEnd"/>
      <w:r w:rsidRPr="000C00A3">
        <w:rPr>
          <w:rFonts w:ascii="Arial" w:hAnsi="Arial" w:cs="Arial"/>
        </w:rPr>
        <w:t xml:space="preserve">, P., </w:t>
      </w:r>
      <w:proofErr w:type="spellStart"/>
      <w:r w:rsidRPr="000C00A3">
        <w:rPr>
          <w:rFonts w:ascii="Arial" w:hAnsi="Arial" w:cs="Arial"/>
        </w:rPr>
        <w:t>Carpena</w:t>
      </w:r>
      <w:proofErr w:type="spellEnd"/>
      <w:r w:rsidRPr="000C00A3">
        <w:rPr>
          <w:rFonts w:ascii="Arial" w:hAnsi="Arial" w:cs="Arial"/>
        </w:rPr>
        <w:t>, M., &amp; Prieto, M. A. (2023). Edible coatings as a natural packaging system to improve fruit and vegetable shelf life and quality</w:t>
      </w:r>
      <w:r w:rsidRPr="000C00A3">
        <w:rPr>
          <w:rFonts w:ascii="Arial" w:hAnsi="Arial" w:cs="Arial"/>
          <w:i/>
          <w:iCs/>
        </w:rPr>
        <w:t xml:space="preserve">. </w:t>
      </w:r>
      <w:r w:rsidRPr="000C00A3">
        <w:rPr>
          <w:rFonts w:ascii="Arial" w:hAnsi="Arial" w:cs="Arial"/>
        </w:rPr>
        <w:t>Foods, 12(19), 3570.</w:t>
      </w:r>
    </w:p>
    <w:p w14:paraId="29876447" w14:textId="346BE804" w:rsidR="005043CB" w:rsidRPr="000C00A3" w:rsidRDefault="005043CB" w:rsidP="00BA20CF">
      <w:pPr>
        <w:pStyle w:val="Body"/>
        <w:tabs>
          <w:tab w:val="left" w:pos="709"/>
        </w:tabs>
        <w:spacing w:after="0"/>
        <w:ind w:left="709" w:hanging="709"/>
        <w:rPr>
          <w:rFonts w:ascii="Arial" w:hAnsi="Arial" w:cs="Arial"/>
        </w:rPr>
      </w:pPr>
      <w:r w:rsidRPr="000C00A3">
        <w:rPr>
          <w:rFonts w:ascii="Arial" w:hAnsi="Arial" w:cs="Arial"/>
        </w:rPr>
        <w:t xml:space="preserve">Pires, A. F., Diaz, O., </w:t>
      </w:r>
      <w:proofErr w:type="spellStart"/>
      <w:r w:rsidRPr="000C00A3">
        <w:rPr>
          <w:rFonts w:ascii="Arial" w:hAnsi="Arial" w:cs="Arial"/>
        </w:rPr>
        <w:t>Cobos</w:t>
      </w:r>
      <w:proofErr w:type="spellEnd"/>
      <w:r w:rsidRPr="000C00A3">
        <w:rPr>
          <w:rFonts w:ascii="Arial" w:hAnsi="Arial" w:cs="Arial"/>
        </w:rPr>
        <w:t>, A., &amp; Pereira, C. D. (2024). A review of recent developments in edible films and coatings. Foods</w:t>
      </w:r>
      <w:r w:rsidRPr="000C00A3">
        <w:rPr>
          <w:rFonts w:ascii="Arial" w:hAnsi="Arial" w:cs="Arial"/>
          <w:i/>
          <w:iCs/>
        </w:rPr>
        <w:t xml:space="preserve">. </w:t>
      </w:r>
      <w:r w:rsidRPr="000C00A3">
        <w:rPr>
          <w:rFonts w:ascii="Arial" w:hAnsi="Arial" w:cs="Arial"/>
        </w:rPr>
        <w:t>2024;</w:t>
      </w:r>
      <w:r w:rsidRPr="000C00A3">
        <w:rPr>
          <w:rFonts w:ascii="Arial" w:hAnsi="Arial" w:cs="Arial"/>
          <w:i/>
          <w:iCs/>
        </w:rPr>
        <w:t xml:space="preserve"> </w:t>
      </w:r>
      <w:r w:rsidRPr="000C00A3">
        <w:rPr>
          <w:rFonts w:ascii="Arial" w:hAnsi="Arial" w:cs="Arial"/>
        </w:rPr>
        <w:t xml:space="preserve">13(16): 2638. </w:t>
      </w:r>
      <w:hyperlink r:id="rId27" w:history="1">
        <w:r w:rsidRPr="000C00A3">
          <w:rPr>
            <w:rStyle w:val="Hyperlink"/>
            <w:rFonts w:ascii="Arial" w:hAnsi="Arial" w:cs="Arial"/>
            <w:color w:val="auto"/>
          </w:rPr>
          <w:t>https://doi.org/10.3390/foods13162638</w:t>
        </w:r>
      </w:hyperlink>
    </w:p>
    <w:p w14:paraId="54FF2FC2" w14:textId="78700DF7" w:rsidR="000560F7" w:rsidRPr="000C00A3" w:rsidRDefault="000560F7" w:rsidP="00BA20CF">
      <w:pPr>
        <w:pStyle w:val="Body"/>
        <w:tabs>
          <w:tab w:val="left" w:pos="709"/>
        </w:tabs>
        <w:spacing w:after="0"/>
        <w:ind w:left="709" w:hanging="709"/>
        <w:rPr>
          <w:rFonts w:ascii="Arial" w:hAnsi="Arial" w:cs="Arial"/>
        </w:rPr>
      </w:pPr>
      <w:proofErr w:type="spellStart"/>
      <w:r w:rsidRPr="000C00A3">
        <w:rPr>
          <w:rFonts w:ascii="Arial" w:hAnsi="Arial" w:cs="Arial"/>
        </w:rPr>
        <w:t>Ramadhany</w:t>
      </w:r>
      <w:proofErr w:type="spellEnd"/>
      <w:r w:rsidRPr="000C00A3">
        <w:rPr>
          <w:rFonts w:ascii="Arial" w:hAnsi="Arial" w:cs="Arial"/>
        </w:rPr>
        <w:t xml:space="preserve">, A. S., </w:t>
      </w:r>
      <w:proofErr w:type="spellStart"/>
      <w:r w:rsidRPr="000C00A3">
        <w:rPr>
          <w:rFonts w:ascii="Arial" w:hAnsi="Arial" w:cs="Arial"/>
        </w:rPr>
        <w:t>Utami</w:t>
      </w:r>
      <w:proofErr w:type="spellEnd"/>
      <w:r w:rsidRPr="000C00A3">
        <w:rPr>
          <w:rFonts w:ascii="Arial" w:hAnsi="Arial" w:cs="Arial"/>
        </w:rPr>
        <w:t xml:space="preserve">, M. R., </w:t>
      </w:r>
      <w:proofErr w:type="spellStart"/>
      <w:r w:rsidRPr="000C00A3">
        <w:rPr>
          <w:rFonts w:ascii="Arial" w:hAnsi="Arial" w:cs="Arial"/>
        </w:rPr>
        <w:t>Ramadhani</w:t>
      </w:r>
      <w:proofErr w:type="spellEnd"/>
      <w:r w:rsidRPr="000C00A3">
        <w:rPr>
          <w:rFonts w:ascii="Arial" w:hAnsi="Arial" w:cs="Arial"/>
        </w:rPr>
        <w:t xml:space="preserve">, D. A., &amp; </w:t>
      </w:r>
      <w:proofErr w:type="spellStart"/>
      <w:r w:rsidRPr="000C00A3">
        <w:rPr>
          <w:rFonts w:ascii="Arial" w:hAnsi="Arial" w:cs="Arial"/>
        </w:rPr>
        <w:t>Lismawan</w:t>
      </w:r>
      <w:proofErr w:type="spellEnd"/>
      <w:r w:rsidRPr="000C00A3">
        <w:rPr>
          <w:rFonts w:ascii="Arial" w:hAnsi="Arial" w:cs="Arial"/>
        </w:rPr>
        <w:t xml:space="preserve">, G. N. (2025). Systematic Review: The Effect of Storage Conditions on The Stability of Vitamin C and Aspirin Tablets. Journal of Pharmaceutical and Sciences, 8(4), 2760–2776. </w:t>
      </w:r>
      <w:hyperlink r:id="rId28" w:history="1">
        <w:r w:rsidRPr="000C00A3">
          <w:rPr>
            <w:rStyle w:val="Hyperlink"/>
            <w:rFonts w:ascii="Arial" w:hAnsi="Arial" w:cs="Arial"/>
            <w:color w:val="auto"/>
          </w:rPr>
          <w:t>https://doi.org/10.36490/journal-jps.com.v8i4.1165</w:t>
        </w:r>
      </w:hyperlink>
    </w:p>
    <w:p w14:paraId="3E10EF0A" w14:textId="7AA22EC3" w:rsidR="000560F7"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 xml:space="preserve">Riva, S. C., </w:t>
      </w:r>
      <w:proofErr w:type="spellStart"/>
      <w:r w:rsidRPr="000C00A3">
        <w:rPr>
          <w:rFonts w:ascii="Arial" w:hAnsi="Arial" w:cs="Arial"/>
        </w:rPr>
        <w:t>Opara</w:t>
      </w:r>
      <w:proofErr w:type="spellEnd"/>
      <w:r w:rsidRPr="000C00A3">
        <w:rPr>
          <w:rFonts w:ascii="Arial" w:hAnsi="Arial" w:cs="Arial"/>
        </w:rPr>
        <w:t xml:space="preserve">, U. O., &amp; </w:t>
      </w:r>
      <w:proofErr w:type="spellStart"/>
      <w:r w:rsidRPr="000C00A3">
        <w:rPr>
          <w:rFonts w:ascii="Arial" w:hAnsi="Arial" w:cs="Arial"/>
        </w:rPr>
        <w:t>Fawole</w:t>
      </w:r>
      <w:proofErr w:type="spellEnd"/>
      <w:r w:rsidRPr="000C00A3">
        <w:rPr>
          <w:rFonts w:ascii="Arial" w:hAnsi="Arial" w:cs="Arial"/>
        </w:rPr>
        <w:t xml:space="preserve">, O. A. (2020). Recent developments on postharvest application of edible coatings on stone fruit: A review. Scientia </w:t>
      </w:r>
      <w:proofErr w:type="spellStart"/>
      <w:r w:rsidRPr="000C00A3">
        <w:rPr>
          <w:rFonts w:ascii="Arial" w:hAnsi="Arial" w:cs="Arial"/>
        </w:rPr>
        <w:t>Horticulturae</w:t>
      </w:r>
      <w:proofErr w:type="spellEnd"/>
      <w:r w:rsidRPr="000C00A3">
        <w:rPr>
          <w:rFonts w:ascii="Arial" w:hAnsi="Arial" w:cs="Arial"/>
        </w:rPr>
        <w:t>, 272, 109074</w:t>
      </w:r>
    </w:p>
    <w:p w14:paraId="14A17DA9" w14:textId="1F99D86C"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Rizzo, V. (2025). Sustainable postharvest innovations for fruits and vegetables: A comprehensive review. Foods, 14(24), 4334.</w:t>
      </w:r>
    </w:p>
    <w:p w14:paraId="2508B5D1" w14:textId="1315503D" w:rsidR="00657D3E" w:rsidRDefault="00657D3E" w:rsidP="00BA20CF">
      <w:pPr>
        <w:pStyle w:val="Body"/>
        <w:tabs>
          <w:tab w:val="left" w:pos="709"/>
        </w:tabs>
        <w:spacing w:after="0"/>
        <w:ind w:left="709" w:hanging="709"/>
        <w:rPr>
          <w:rFonts w:ascii="Arial" w:hAnsi="Arial" w:cs="Arial"/>
        </w:rPr>
      </w:pPr>
      <w:r w:rsidRPr="00657D3E">
        <w:rPr>
          <w:rFonts w:ascii="Arial" w:hAnsi="Arial" w:cs="Arial"/>
        </w:rPr>
        <w:t>Santos, P. H. S., &amp; Silva, M. A. (2008). Retention of Vitamin C in Drying Processes of Fruits</w:t>
      </w:r>
      <w:r>
        <w:rPr>
          <w:rFonts w:ascii="Arial" w:hAnsi="Arial" w:cs="Arial"/>
        </w:rPr>
        <w:t xml:space="preserve"> </w:t>
      </w:r>
      <w:r w:rsidRPr="00657D3E">
        <w:rPr>
          <w:rFonts w:ascii="Arial" w:hAnsi="Arial" w:cs="Arial"/>
        </w:rPr>
        <w:t>and Vegetables—A Review. </w:t>
      </w:r>
      <w:r w:rsidRPr="00657D3E">
        <w:rPr>
          <w:rFonts w:ascii="Arial" w:hAnsi="Arial" w:cs="Arial"/>
          <w:i/>
          <w:iCs/>
        </w:rPr>
        <w:t>Drying Technology</w:t>
      </w:r>
      <w:r w:rsidRPr="00657D3E">
        <w:rPr>
          <w:rFonts w:ascii="Arial" w:hAnsi="Arial" w:cs="Arial"/>
        </w:rPr>
        <w:t>, </w:t>
      </w:r>
      <w:r w:rsidRPr="00657D3E">
        <w:rPr>
          <w:rFonts w:ascii="Arial" w:hAnsi="Arial" w:cs="Arial"/>
          <w:i/>
          <w:iCs/>
        </w:rPr>
        <w:t>26</w:t>
      </w:r>
      <w:r w:rsidRPr="00657D3E">
        <w:rPr>
          <w:rFonts w:ascii="Arial" w:hAnsi="Arial" w:cs="Arial"/>
        </w:rPr>
        <w:t>(12), 1421–1437.</w:t>
      </w:r>
      <w:r>
        <w:rPr>
          <w:rFonts w:ascii="Arial" w:hAnsi="Arial" w:cs="Arial"/>
        </w:rPr>
        <w:t xml:space="preserve"> </w:t>
      </w:r>
      <w:r w:rsidRPr="00657D3E">
        <w:rPr>
          <w:rFonts w:ascii="Arial" w:hAnsi="Arial" w:cs="Arial"/>
        </w:rPr>
        <w:t>https://doi.org/10.1080/07373930802458911</w:t>
      </w:r>
    </w:p>
    <w:p w14:paraId="607BAEC1" w14:textId="0F9367FB"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 xml:space="preserve">Sapper, M., &amp; </w:t>
      </w:r>
      <w:proofErr w:type="spellStart"/>
      <w:r w:rsidRPr="000C00A3">
        <w:rPr>
          <w:rFonts w:ascii="Arial" w:hAnsi="Arial" w:cs="Arial"/>
        </w:rPr>
        <w:t>Chiralt</w:t>
      </w:r>
      <w:proofErr w:type="spellEnd"/>
      <w:r w:rsidRPr="000C00A3">
        <w:rPr>
          <w:rFonts w:ascii="Arial" w:hAnsi="Arial" w:cs="Arial"/>
        </w:rPr>
        <w:t xml:space="preserve">, A. (2018). </w:t>
      </w:r>
      <w:r w:rsidRPr="000C00A3">
        <w:rPr>
          <w:rFonts w:ascii="Arial" w:hAnsi="Arial" w:cs="Arial"/>
          <w:i/>
          <w:iCs/>
        </w:rPr>
        <w:t>Starch-based coatings for preservation of fruits and vegetables.</w:t>
      </w:r>
      <w:r w:rsidRPr="000C00A3">
        <w:rPr>
          <w:rFonts w:ascii="Arial" w:hAnsi="Arial" w:cs="Arial"/>
        </w:rPr>
        <w:t xml:space="preserve"> Coatings, 12(2), 150.</w:t>
      </w:r>
    </w:p>
    <w:p w14:paraId="0B939879" w14:textId="1240F174"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 xml:space="preserve">Sharma, S., Nakano, K., Kumar, S., &amp; </w:t>
      </w:r>
      <w:proofErr w:type="spellStart"/>
      <w:r w:rsidRPr="000C00A3">
        <w:rPr>
          <w:rFonts w:ascii="Arial" w:hAnsi="Arial" w:cs="Arial"/>
        </w:rPr>
        <w:t>Katiyar</w:t>
      </w:r>
      <w:proofErr w:type="spellEnd"/>
      <w:r w:rsidRPr="000C00A3">
        <w:rPr>
          <w:rFonts w:ascii="Arial" w:hAnsi="Arial" w:cs="Arial"/>
        </w:rPr>
        <w:t>, V. (2024). Edible packaging to prolong postharvest shelf-life of fruits and vegetables: A review. Food Chemistry Advances, 4, 100711</w:t>
      </w:r>
    </w:p>
    <w:p w14:paraId="6E6AAFD9" w14:textId="4C21B954" w:rsidR="008B1730" w:rsidRPr="000C00A3" w:rsidRDefault="008B1730" w:rsidP="00BA20CF">
      <w:pPr>
        <w:pStyle w:val="Body"/>
        <w:tabs>
          <w:tab w:val="left" w:pos="709"/>
        </w:tabs>
        <w:spacing w:after="0"/>
        <w:ind w:left="709" w:hanging="709"/>
        <w:rPr>
          <w:rFonts w:ascii="Arial" w:hAnsi="Arial" w:cs="Arial"/>
        </w:rPr>
      </w:pPr>
      <w:proofErr w:type="spellStart"/>
      <w:r w:rsidRPr="000C00A3">
        <w:rPr>
          <w:rFonts w:ascii="Arial" w:hAnsi="Arial" w:cs="Arial"/>
        </w:rPr>
        <w:t>Tigist</w:t>
      </w:r>
      <w:proofErr w:type="spellEnd"/>
      <w:r w:rsidRPr="000C00A3">
        <w:rPr>
          <w:rFonts w:ascii="Arial" w:hAnsi="Arial" w:cs="Arial"/>
        </w:rPr>
        <w:t xml:space="preserve">, M., </w:t>
      </w:r>
      <w:proofErr w:type="spellStart"/>
      <w:r w:rsidRPr="000C00A3">
        <w:rPr>
          <w:rFonts w:ascii="Arial" w:hAnsi="Arial" w:cs="Arial"/>
        </w:rPr>
        <w:t>Workneh</w:t>
      </w:r>
      <w:proofErr w:type="spellEnd"/>
      <w:r w:rsidRPr="000C00A3">
        <w:rPr>
          <w:rFonts w:ascii="Arial" w:hAnsi="Arial" w:cs="Arial"/>
        </w:rPr>
        <w:t xml:space="preserve">, T. S., &amp; </w:t>
      </w:r>
      <w:proofErr w:type="spellStart"/>
      <w:r w:rsidRPr="000C00A3">
        <w:rPr>
          <w:rFonts w:ascii="Arial" w:hAnsi="Arial" w:cs="Arial"/>
        </w:rPr>
        <w:t>Woldetsadik</w:t>
      </w:r>
      <w:proofErr w:type="spellEnd"/>
      <w:r w:rsidRPr="000C00A3">
        <w:rPr>
          <w:rFonts w:ascii="Arial" w:hAnsi="Arial" w:cs="Arial"/>
        </w:rPr>
        <w:t>, K. (2013). Effects of variety on the quality of tomato stored under ambient conditions</w:t>
      </w:r>
      <w:r w:rsidRPr="000C00A3">
        <w:rPr>
          <w:rFonts w:ascii="Arial" w:hAnsi="Arial" w:cs="Arial"/>
          <w:i/>
          <w:iCs/>
        </w:rPr>
        <w:t>.</w:t>
      </w:r>
      <w:r w:rsidRPr="000C00A3">
        <w:rPr>
          <w:rFonts w:ascii="Arial" w:hAnsi="Arial" w:cs="Arial"/>
        </w:rPr>
        <w:t xml:space="preserve"> Journal of Food Science and Technology, 50, 477–486.</w:t>
      </w:r>
    </w:p>
    <w:p w14:paraId="005D8648" w14:textId="5356583F" w:rsidR="008B1730" w:rsidRPr="000C00A3" w:rsidRDefault="008B1730" w:rsidP="00BA20CF">
      <w:pPr>
        <w:pStyle w:val="Body"/>
        <w:tabs>
          <w:tab w:val="left" w:pos="709"/>
        </w:tabs>
        <w:spacing w:after="0"/>
        <w:ind w:left="709" w:hanging="709"/>
        <w:rPr>
          <w:rFonts w:ascii="Arial" w:hAnsi="Arial" w:cs="Arial"/>
        </w:rPr>
      </w:pPr>
      <w:r w:rsidRPr="000C00A3">
        <w:rPr>
          <w:rFonts w:ascii="Arial" w:hAnsi="Arial" w:cs="Arial"/>
        </w:rPr>
        <w:t xml:space="preserve">Yadav, A., Kumar, N., Upadhyay, A., </w:t>
      </w:r>
      <w:proofErr w:type="spellStart"/>
      <w:r w:rsidRPr="000C00A3">
        <w:rPr>
          <w:rFonts w:ascii="Arial" w:hAnsi="Arial" w:cs="Arial"/>
        </w:rPr>
        <w:t>Sethi</w:t>
      </w:r>
      <w:proofErr w:type="spellEnd"/>
      <w:r w:rsidRPr="000C00A3">
        <w:rPr>
          <w:rFonts w:ascii="Arial" w:hAnsi="Arial" w:cs="Arial"/>
        </w:rPr>
        <w:t>, S., &amp; Singh, A. (2022). Edible coating as postharvest management strategy for shelf-life extension of fresh tomato (</w:t>
      </w:r>
      <w:r w:rsidRPr="000C00A3">
        <w:rPr>
          <w:rFonts w:ascii="Arial" w:hAnsi="Arial" w:cs="Arial"/>
          <w:i/>
          <w:iCs/>
        </w:rPr>
        <w:t xml:space="preserve">Solanum </w:t>
      </w:r>
      <w:proofErr w:type="spellStart"/>
      <w:r w:rsidRPr="000C00A3">
        <w:rPr>
          <w:rFonts w:ascii="Arial" w:hAnsi="Arial" w:cs="Arial"/>
          <w:i/>
          <w:iCs/>
        </w:rPr>
        <w:t>lycopersicum</w:t>
      </w:r>
      <w:proofErr w:type="spellEnd"/>
      <w:r w:rsidRPr="000C00A3">
        <w:rPr>
          <w:rFonts w:ascii="Arial" w:hAnsi="Arial" w:cs="Arial"/>
          <w:i/>
          <w:iCs/>
        </w:rPr>
        <w:t xml:space="preserve"> </w:t>
      </w:r>
      <w:r w:rsidRPr="000C00A3">
        <w:rPr>
          <w:rFonts w:ascii="Arial" w:hAnsi="Arial" w:cs="Arial"/>
        </w:rPr>
        <w:t xml:space="preserve">L.): An overview. Journal of Food </w:t>
      </w:r>
      <w:proofErr w:type="gramStart"/>
      <w:r w:rsidRPr="000C00A3">
        <w:rPr>
          <w:rFonts w:ascii="Arial" w:hAnsi="Arial" w:cs="Arial"/>
        </w:rPr>
        <w:t>Science</w:t>
      </w:r>
      <w:r w:rsidR="003D251F" w:rsidRPr="000C00A3">
        <w:rPr>
          <w:rFonts w:ascii="Arial" w:hAnsi="Arial" w:cs="Arial"/>
        </w:rPr>
        <w:t xml:space="preserve">, </w:t>
      </w:r>
      <w:r w:rsidRPr="000C00A3">
        <w:rPr>
          <w:rFonts w:ascii="Arial" w:hAnsi="Arial" w:cs="Arial"/>
        </w:rPr>
        <w:t xml:space="preserve"> 87</w:t>
      </w:r>
      <w:proofErr w:type="gramEnd"/>
      <w:r w:rsidRPr="000C00A3">
        <w:rPr>
          <w:rFonts w:ascii="Arial" w:hAnsi="Arial" w:cs="Arial"/>
        </w:rPr>
        <w:t>(6)</w:t>
      </w:r>
      <w:r w:rsidR="003D251F" w:rsidRPr="000C00A3">
        <w:rPr>
          <w:rFonts w:ascii="Arial" w:hAnsi="Arial" w:cs="Arial"/>
        </w:rPr>
        <w:t>,</w:t>
      </w:r>
      <w:r w:rsidRPr="000C00A3">
        <w:rPr>
          <w:rFonts w:ascii="Arial" w:hAnsi="Arial" w:cs="Arial"/>
        </w:rPr>
        <w:t xml:space="preserve"> 2256-2290</w:t>
      </w:r>
      <w:r w:rsidR="003D251F" w:rsidRPr="000C00A3">
        <w:rPr>
          <w:rFonts w:ascii="Arial" w:hAnsi="Arial" w:cs="Arial"/>
        </w:rPr>
        <w:t>.</w:t>
      </w:r>
    </w:p>
    <w:p w14:paraId="4A00B5CD" w14:textId="0A8F3158" w:rsidR="003D251F" w:rsidRPr="000C00A3" w:rsidRDefault="003D251F" w:rsidP="00BA20CF">
      <w:pPr>
        <w:pStyle w:val="Body"/>
        <w:tabs>
          <w:tab w:val="left" w:pos="709"/>
        </w:tabs>
        <w:spacing w:after="0"/>
        <w:ind w:left="709" w:hanging="709"/>
        <w:rPr>
          <w:rFonts w:ascii="Arial" w:hAnsi="Arial" w:cs="Arial"/>
        </w:rPr>
      </w:pPr>
      <w:proofErr w:type="spellStart"/>
      <w:r w:rsidRPr="000C00A3">
        <w:rPr>
          <w:rFonts w:ascii="Arial" w:hAnsi="Arial" w:cs="Arial"/>
        </w:rPr>
        <w:t>Yanti</w:t>
      </w:r>
      <w:proofErr w:type="spellEnd"/>
      <w:r w:rsidRPr="000C00A3">
        <w:rPr>
          <w:rFonts w:ascii="Arial" w:hAnsi="Arial" w:cs="Arial"/>
        </w:rPr>
        <w:t xml:space="preserve">, N. A., </w:t>
      </w:r>
      <w:proofErr w:type="spellStart"/>
      <w:r w:rsidRPr="000C00A3">
        <w:rPr>
          <w:rFonts w:ascii="Arial" w:hAnsi="Arial" w:cs="Arial"/>
        </w:rPr>
        <w:t>Ambardini</w:t>
      </w:r>
      <w:proofErr w:type="spellEnd"/>
      <w:r w:rsidRPr="000C00A3">
        <w:rPr>
          <w:rFonts w:ascii="Arial" w:hAnsi="Arial" w:cs="Arial"/>
        </w:rPr>
        <w:t xml:space="preserve">, S., </w:t>
      </w:r>
      <w:proofErr w:type="spellStart"/>
      <w:r w:rsidRPr="000C00A3">
        <w:rPr>
          <w:rFonts w:ascii="Arial" w:hAnsi="Arial" w:cs="Arial"/>
        </w:rPr>
        <w:t>Walhidayah</w:t>
      </w:r>
      <w:proofErr w:type="spellEnd"/>
      <w:r w:rsidRPr="000C00A3">
        <w:rPr>
          <w:rFonts w:ascii="Arial" w:hAnsi="Arial" w:cs="Arial"/>
        </w:rPr>
        <w:t>, T., Ahmad, S. W., Ramadhan, L. O. A. N., Santi, M., et al. (2023).  Application of antibacterial and antioxidant edible coating incorporating bacterial cellulose from sago liquid waste and garlic for preservation of tomato (</w:t>
      </w:r>
      <w:r w:rsidRPr="000C00A3">
        <w:rPr>
          <w:rFonts w:ascii="Arial" w:hAnsi="Arial" w:cs="Arial"/>
          <w:i/>
          <w:iCs/>
        </w:rPr>
        <w:t xml:space="preserve">Solanum </w:t>
      </w:r>
      <w:proofErr w:type="spellStart"/>
      <w:r w:rsidRPr="000C00A3">
        <w:rPr>
          <w:rFonts w:ascii="Arial" w:hAnsi="Arial" w:cs="Arial"/>
          <w:i/>
          <w:iCs/>
        </w:rPr>
        <w:t>lycopersicum</w:t>
      </w:r>
      <w:proofErr w:type="spellEnd"/>
      <w:r w:rsidRPr="000C00A3">
        <w:rPr>
          <w:rFonts w:ascii="Arial" w:hAnsi="Arial" w:cs="Arial"/>
        </w:rPr>
        <w:t xml:space="preserve"> L.). International Food Research Journal, 30(5), 1330–1340. </w:t>
      </w:r>
      <w:hyperlink r:id="rId29" w:history="1">
        <w:r w:rsidRPr="000C00A3">
          <w:rPr>
            <w:rStyle w:val="Hyperlink"/>
            <w:rFonts w:ascii="Arial" w:hAnsi="Arial" w:cs="Arial"/>
            <w:color w:val="auto"/>
          </w:rPr>
          <w:t>https://doi.org/10.47836/ifrj.30.5.21</w:t>
        </w:r>
      </w:hyperlink>
    </w:p>
    <w:p w14:paraId="0B4E4F1F" w14:textId="33884A28" w:rsidR="003D251F" w:rsidRDefault="000C00A3" w:rsidP="00BA20CF">
      <w:pPr>
        <w:pStyle w:val="Body"/>
        <w:tabs>
          <w:tab w:val="left" w:pos="709"/>
        </w:tabs>
        <w:spacing w:after="0"/>
        <w:ind w:left="709" w:hanging="709"/>
        <w:rPr>
          <w:rFonts w:ascii="Arial" w:hAnsi="Arial" w:cs="Arial"/>
        </w:rPr>
      </w:pPr>
      <w:r w:rsidRPr="000C00A3">
        <w:rPr>
          <w:rFonts w:ascii="Arial" w:hAnsi="Arial" w:cs="Arial"/>
        </w:rPr>
        <w:t>Zaman, W., Amin, A., Khalil, A. A. K., Akhtar, M. S., &amp; Ali, S. (2025). Plant–microbe interactions for improving postharvest shelf life and quality of fresh produce</w:t>
      </w:r>
      <w:r w:rsidRPr="000C00A3">
        <w:rPr>
          <w:rFonts w:ascii="Arial" w:hAnsi="Arial" w:cs="Arial"/>
          <w:i/>
          <w:iCs/>
        </w:rPr>
        <w:t>.</w:t>
      </w:r>
      <w:r w:rsidRPr="000C00A3">
        <w:rPr>
          <w:rFonts w:ascii="Arial" w:hAnsi="Arial" w:cs="Arial"/>
        </w:rPr>
        <w:t xml:space="preserve"> </w:t>
      </w:r>
      <w:proofErr w:type="spellStart"/>
      <w:r w:rsidRPr="000C00A3">
        <w:rPr>
          <w:rFonts w:ascii="Arial" w:hAnsi="Arial" w:cs="Arial"/>
        </w:rPr>
        <w:t>Horticulturae</w:t>
      </w:r>
      <w:proofErr w:type="spellEnd"/>
      <w:r w:rsidRPr="000C00A3">
        <w:rPr>
          <w:rFonts w:ascii="Arial" w:hAnsi="Arial" w:cs="Arial"/>
        </w:rPr>
        <w:t xml:space="preserve">, 11(7), </w:t>
      </w:r>
      <w:bookmarkStart w:id="0" w:name="_GoBack"/>
      <w:bookmarkEnd w:id="0"/>
      <w:r w:rsidRPr="000C00A3">
        <w:rPr>
          <w:rFonts w:ascii="Arial" w:hAnsi="Arial" w:cs="Arial"/>
        </w:rPr>
        <w:t>732.</w:t>
      </w:r>
    </w:p>
    <w:sectPr w:rsidR="003D251F" w:rsidSect="00C623D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A1D3" w14:textId="77777777" w:rsidR="0074414E" w:rsidRDefault="0074414E" w:rsidP="00C37E61">
      <w:r>
        <w:separator/>
      </w:r>
    </w:p>
  </w:endnote>
  <w:endnote w:type="continuationSeparator" w:id="0">
    <w:p w14:paraId="2596EF88" w14:textId="77777777" w:rsidR="0074414E" w:rsidRDefault="007441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E42D" w14:textId="77777777" w:rsidR="005E42CE" w:rsidRDefault="005E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4A8C" w14:textId="77777777" w:rsidR="005E42CE" w:rsidRDefault="005E4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A6A4" w14:textId="77777777" w:rsidR="009E048A" w:rsidRDefault="009E048A">
    <w:pPr>
      <w:pStyle w:val="Footer"/>
      <w:rPr>
        <w:rFonts w:ascii="Arial" w:hAnsi="Arial" w:cs="Arial"/>
        <w:sz w:val="16"/>
      </w:rPr>
    </w:pPr>
  </w:p>
  <w:p w14:paraId="54F7D0F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19A45F" w14:textId="77777777" w:rsidR="009E048A" w:rsidRDefault="009E048A">
    <w:pPr>
      <w:pStyle w:val="Footer"/>
      <w:rPr>
        <w:rFonts w:ascii="Arial" w:hAnsi="Arial" w:cs="Arial"/>
        <w:sz w:val="16"/>
      </w:rPr>
    </w:pPr>
  </w:p>
  <w:p w14:paraId="6CC3B344" w14:textId="24E27857"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5D48B" w14:textId="77777777" w:rsidR="0074414E" w:rsidRDefault="0074414E" w:rsidP="00C37E61">
      <w:r>
        <w:separator/>
      </w:r>
    </w:p>
  </w:footnote>
  <w:footnote w:type="continuationSeparator" w:id="0">
    <w:p w14:paraId="46850388" w14:textId="77777777" w:rsidR="0074414E" w:rsidRDefault="007441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70E7" w14:textId="7053A908" w:rsidR="005E42CE" w:rsidRDefault="005E42CE">
    <w:pPr>
      <w:pStyle w:val="Header"/>
    </w:pPr>
    <w:r>
      <w:rPr>
        <w:noProof/>
      </w:rPr>
      <w:pict w14:anchorId="04D16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C26C" w14:textId="5CB9BE0E" w:rsidR="005E42CE" w:rsidRDefault="005E42CE">
    <w:pPr>
      <w:pStyle w:val="Header"/>
    </w:pPr>
    <w:r>
      <w:rPr>
        <w:noProof/>
      </w:rPr>
      <w:pict w14:anchorId="73BAB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1792" w14:textId="77352E43" w:rsidR="00296529" w:rsidRPr="00296529" w:rsidRDefault="005E42CE" w:rsidP="00296529">
    <w:pPr>
      <w:ind w:left="2160"/>
      <w:jc w:val="center"/>
      <w:rPr>
        <w:rFonts w:ascii="Times New Roman" w:eastAsia="Calibri" w:hAnsi="Times New Roman"/>
        <w:i/>
        <w:sz w:val="18"/>
        <w:szCs w:val="22"/>
      </w:rPr>
    </w:pPr>
    <w:r>
      <w:rPr>
        <w:noProof/>
      </w:rPr>
      <w:pict w14:anchorId="08C48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5C34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4F35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3C7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BA3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0542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C98E5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E4C"/>
    <w:rsid w:val="00030174"/>
    <w:rsid w:val="0004579C"/>
    <w:rsid w:val="00052422"/>
    <w:rsid w:val="000560F7"/>
    <w:rsid w:val="000A47FA"/>
    <w:rsid w:val="000A65D3"/>
    <w:rsid w:val="000B1E33"/>
    <w:rsid w:val="000C00A3"/>
    <w:rsid w:val="000D689F"/>
    <w:rsid w:val="000E10EB"/>
    <w:rsid w:val="000E7B7B"/>
    <w:rsid w:val="000E7D62"/>
    <w:rsid w:val="000F1C3B"/>
    <w:rsid w:val="00103357"/>
    <w:rsid w:val="00123C9F"/>
    <w:rsid w:val="00124E4B"/>
    <w:rsid w:val="00126190"/>
    <w:rsid w:val="00130F17"/>
    <w:rsid w:val="001320BF"/>
    <w:rsid w:val="00137841"/>
    <w:rsid w:val="00162CF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E0C"/>
    <w:rsid w:val="00283105"/>
    <w:rsid w:val="00284C4C"/>
    <w:rsid w:val="00287487"/>
    <w:rsid w:val="00287E68"/>
    <w:rsid w:val="00296529"/>
    <w:rsid w:val="0029672A"/>
    <w:rsid w:val="002B27FB"/>
    <w:rsid w:val="002B685A"/>
    <w:rsid w:val="002C57D2"/>
    <w:rsid w:val="002D596C"/>
    <w:rsid w:val="002E0D56"/>
    <w:rsid w:val="002E38CA"/>
    <w:rsid w:val="00315186"/>
    <w:rsid w:val="00317E93"/>
    <w:rsid w:val="0033343E"/>
    <w:rsid w:val="0033433D"/>
    <w:rsid w:val="003512C2"/>
    <w:rsid w:val="00371EC4"/>
    <w:rsid w:val="00371FB6"/>
    <w:rsid w:val="003763C1"/>
    <w:rsid w:val="00376BBE"/>
    <w:rsid w:val="0039224F"/>
    <w:rsid w:val="003A43A4"/>
    <w:rsid w:val="003A7E18"/>
    <w:rsid w:val="003C4C86"/>
    <w:rsid w:val="003C6258"/>
    <w:rsid w:val="003D251F"/>
    <w:rsid w:val="003E21B5"/>
    <w:rsid w:val="003E2904"/>
    <w:rsid w:val="00401927"/>
    <w:rsid w:val="0041027F"/>
    <w:rsid w:val="00412475"/>
    <w:rsid w:val="00423789"/>
    <w:rsid w:val="00440F43"/>
    <w:rsid w:val="00441B6F"/>
    <w:rsid w:val="00441BFA"/>
    <w:rsid w:val="00446221"/>
    <w:rsid w:val="00450E62"/>
    <w:rsid w:val="004539DB"/>
    <w:rsid w:val="00471A80"/>
    <w:rsid w:val="00482B2B"/>
    <w:rsid w:val="00490709"/>
    <w:rsid w:val="004A319D"/>
    <w:rsid w:val="004D305E"/>
    <w:rsid w:val="004D4277"/>
    <w:rsid w:val="00502516"/>
    <w:rsid w:val="005043CB"/>
    <w:rsid w:val="00505F06"/>
    <w:rsid w:val="00506828"/>
    <w:rsid w:val="0053056E"/>
    <w:rsid w:val="00554FDA"/>
    <w:rsid w:val="00582838"/>
    <w:rsid w:val="005C784C"/>
    <w:rsid w:val="005D17F6"/>
    <w:rsid w:val="005E42CE"/>
    <w:rsid w:val="005E5539"/>
    <w:rsid w:val="00602BF5"/>
    <w:rsid w:val="00617FDD"/>
    <w:rsid w:val="00633614"/>
    <w:rsid w:val="00633F68"/>
    <w:rsid w:val="00636EB2"/>
    <w:rsid w:val="006375B8"/>
    <w:rsid w:val="00657D3E"/>
    <w:rsid w:val="0066510A"/>
    <w:rsid w:val="00673F9F"/>
    <w:rsid w:val="00686953"/>
    <w:rsid w:val="00687DEA"/>
    <w:rsid w:val="00687E67"/>
    <w:rsid w:val="006967F7"/>
    <w:rsid w:val="006A250C"/>
    <w:rsid w:val="006B21D3"/>
    <w:rsid w:val="006B57D0"/>
    <w:rsid w:val="006C7422"/>
    <w:rsid w:val="006D30FF"/>
    <w:rsid w:val="006D6940"/>
    <w:rsid w:val="006F11EC"/>
    <w:rsid w:val="0070082C"/>
    <w:rsid w:val="007274EA"/>
    <w:rsid w:val="00734A85"/>
    <w:rsid w:val="007369E6"/>
    <w:rsid w:val="0074414E"/>
    <w:rsid w:val="00746E59"/>
    <w:rsid w:val="00754C9A"/>
    <w:rsid w:val="0075599A"/>
    <w:rsid w:val="00761D52"/>
    <w:rsid w:val="00767CA0"/>
    <w:rsid w:val="00776568"/>
    <w:rsid w:val="0077749E"/>
    <w:rsid w:val="00790ADA"/>
    <w:rsid w:val="007D2288"/>
    <w:rsid w:val="007E088F"/>
    <w:rsid w:val="007F01D9"/>
    <w:rsid w:val="007F7B32"/>
    <w:rsid w:val="00804BC2"/>
    <w:rsid w:val="0081431A"/>
    <w:rsid w:val="0083216F"/>
    <w:rsid w:val="00860000"/>
    <w:rsid w:val="00863BD3"/>
    <w:rsid w:val="008641ED"/>
    <w:rsid w:val="00866D66"/>
    <w:rsid w:val="008671C6"/>
    <w:rsid w:val="00875803"/>
    <w:rsid w:val="00887D8D"/>
    <w:rsid w:val="008A262F"/>
    <w:rsid w:val="008B1730"/>
    <w:rsid w:val="008B459E"/>
    <w:rsid w:val="008C0D65"/>
    <w:rsid w:val="008E13AE"/>
    <w:rsid w:val="008E1506"/>
    <w:rsid w:val="008E710C"/>
    <w:rsid w:val="008F69D6"/>
    <w:rsid w:val="00902823"/>
    <w:rsid w:val="00915CA6"/>
    <w:rsid w:val="00927834"/>
    <w:rsid w:val="009500A6"/>
    <w:rsid w:val="009541BE"/>
    <w:rsid w:val="00957C18"/>
    <w:rsid w:val="009659BA"/>
    <w:rsid w:val="00983040"/>
    <w:rsid w:val="0099468B"/>
    <w:rsid w:val="009948DA"/>
    <w:rsid w:val="0099622F"/>
    <w:rsid w:val="009B3FB9"/>
    <w:rsid w:val="009C2465"/>
    <w:rsid w:val="009D35A0"/>
    <w:rsid w:val="009D7EB7"/>
    <w:rsid w:val="009E048A"/>
    <w:rsid w:val="009E08E9"/>
    <w:rsid w:val="009E18BC"/>
    <w:rsid w:val="009E3DB9"/>
    <w:rsid w:val="009E6E35"/>
    <w:rsid w:val="009F0EDA"/>
    <w:rsid w:val="009F7660"/>
    <w:rsid w:val="00A03B96"/>
    <w:rsid w:val="00A05B19"/>
    <w:rsid w:val="00A1134E"/>
    <w:rsid w:val="00A24E7E"/>
    <w:rsid w:val="00A258C3"/>
    <w:rsid w:val="00A347C0"/>
    <w:rsid w:val="00A51431"/>
    <w:rsid w:val="00A539AD"/>
    <w:rsid w:val="00A94063"/>
    <w:rsid w:val="00AA6219"/>
    <w:rsid w:val="00AA74E0"/>
    <w:rsid w:val="00AB0B65"/>
    <w:rsid w:val="00AB703F"/>
    <w:rsid w:val="00AC6BB8"/>
    <w:rsid w:val="00AE008F"/>
    <w:rsid w:val="00AE1F2F"/>
    <w:rsid w:val="00B01065"/>
    <w:rsid w:val="00B01FCD"/>
    <w:rsid w:val="00B1776C"/>
    <w:rsid w:val="00B26EC2"/>
    <w:rsid w:val="00B52583"/>
    <w:rsid w:val="00B52896"/>
    <w:rsid w:val="00B95236"/>
    <w:rsid w:val="00B96BD9"/>
    <w:rsid w:val="00BA1B01"/>
    <w:rsid w:val="00BA20CF"/>
    <w:rsid w:val="00BA2641"/>
    <w:rsid w:val="00BB1A4D"/>
    <w:rsid w:val="00BB37AA"/>
    <w:rsid w:val="00BC53A0"/>
    <w:rsid w:val="00BE62AD"/>
    <w:rsid w:val="00BF121F"/>
    <w:rsid w:val="00BF1F80"/>
    <w:rsid w:val="00C14773"/>
    <w:rsid w:val="00C166EF"/>
    <w:rsid w:val="00C17EB0"/>
    <w:rsid w:val="00C27F5F"/>
    <w:rsid w:val="00C30A0F"/>
    <w:rsid w:val="00C333D0"/>
    <w:rsid w:val="00C37E61"/>
    <w:rsid w:val="00C623DD"/>
    <w:rsid w:val="00C70F1B"/>
    <w:rsid w:val="00C71A47"/>
    <w:rsid w:val="00C7464C"/>
    <w:rsid w:val="00C75655"/>
    <w:rsid w:val="00C85588"/>
    <w:rsid w:val="00CD6755"/>
    <w:rsid w:val="00CD6856"/>
    <w:rsid w:val="00CE0089"/>
    <w:rsid w:val="00CE793C"/>
    <w:rsid w:val="00CF193C"/>
    <w:rsid w:val="00D16515"/>
    <w:rsid w:val="00D173F1"/>
    <w:rsid w:val="00D74CB0"/>
    <w:rsid w:val="00D8295D"/>
    <w:rsid w:val="00DA154C"/>
    <w:rsid w:val="00DC2A65"/>
    <w:rsid w:val="00DE15F0"/>
    <w:rsid w:val="00DE5663"/>
    <w:rsid w:val="00DE78AA"/>
    <w:rsid w:val="00E053D0"/>
    <w:rsid w:val="00E15994"/>
    <w:rsid w:val="00E23EAB"/>
    <w:rsid w:val="00E253D2"/>
    <w:rsid w:val="00E3114E"/>
    <w:rsid w:val="00E31A70"/>
    <w:rsid w:val="00E35B02"/>
    <w:rsid w:val="00E41C68"/>
    <w:rsid w:val="00E66496"/>
    <w:rsid w:val="00E66B35"/>
    <w:rsid w:val="00E66E10"/>
    <w:rsid w:val="00E67B91"/>
    <w:rsid w:val="00E715E9"/>
    <w:rsid w:val="00E769F6"/>
    <w:rsid w:val="00E8407C"/>
    <w:rsid w:val="00E84F3C"/>
    <w:rsid w:val="00EA012C"/>
    <w:rsid w:val="00EC6A55"/>
    <w:rsid w:val="00ED0288"/>
    <w:rsid w:val="00EE3042"/>
    <w:rsid w:val="00EE52CB"/>
    <w:rsid w:val="00EF581D"/>
    <w:rsid w:val="00EF7FD8"/>
    <w:rsid w:val="00F00790"/>
    <w:rsid w:val="00F06F59"/>
    <w:rsid w:val="00F17988"/>
    <w:rsid w:val="00F469F0"/>
    <w:rsid w:val="00F53273"/>
    <w:rsid w:val="00F6541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2D4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rsid w:val="009541B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doi.org/10.1088/1757-899X/507/1/012011"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3390/plants13050593"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3.png"/><Relationship Id="rId29" Type="http://schemas.openxmlformats.org/officeDocument/2006/relationships/hyperlink" Target="https://doi.org/10.47836/ifrj.30.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jbiomac.2020.02.276"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5.xml"/><Relationship Id="rId28" Type="http://schemas.openxmlformats.org/officeDocument/2006/relationships/hyperlink" Target="https://doi.org/10.36490/journal-jps.com.v8i4.1165"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5.png"/><Relationship Id="rId27" Type="http://schemas.openxmlformats.org/officeDocument/2006/relationships/hyperlink" Target="https://doi.org/10.3390/foods13162638"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UBLIKASI%20PENELITIAN%20YANTI\JURNAL\SKRIPSI\Sitti%20Asri%20Mega%20Jaya\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4059051919891"/>
          <c:y val="0.14696485623003194"/>
          <c:w val="0.7183219583335998"/>
          <c:h val="0.46854066564363162"/>
        </c:manualLayout>
      </c:layout>
      <c:lineChart>
        <c:grouping val="standard"/>
        <c:varyColors val="0"/>
        <c:ser>
          <c:idx val="0"/>
          <c:order val="0"/>
          <c:tx>
            <c:strRef>
              <c:f>Sheet1!$H$30</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Sheet1!$I$34:$M$34</c:f>
                <c:numCache>
                  <c:formatCode>General</c:formatCode>
                  <c:ptCount val="5"/>
                  <c:pt idx="0">
                    <c:v>1.7320508075688915E-2</c:v>
                  </c:pt>
                  <c:pt idx="1">
                    <c:v>2.0816659994661382E-2</c:v>
                  </c:pt>
                  <c:pt idx="2">
                    <c:v>2.8867513459481187E-2</c:v>
                  </c:pt>
                  <c:pt idx="3">
                    <c:v>3.2145502536643326E-2</c:v>
                  </c:pt>
                  <c:pt idx="4">
                    <c:v>4.3588989435406823E-2</c:v>
                  </c:pt>
                </c:numCache>
              </c:numRef>
            </c:plus>
            <c:minus>
              <c:numRef>
                <c:f>Sheet1!$I$34:$M$34</c:f>
                <c:numCache>
                  <c:formatCode>General</c:formatCode>
                  <c:ptCount val="5"/>
                  <c:pt idx="0">
                    <c:v>1.7320508075688915E-2</c:v>
                  </c:pt>
                  <c:pt idx="1">
                    <c:v>2.0816659994661382E-2</c:v>
                  </c:pt>
                  <c:pt idx="2">
                    <c:v>2.8867513459481187E-2</c:v>
                  </c:pt>
                  <c:pt idx="3">
                    <c:v>3.2145502536643326E-2</c:v>
                  </c:pt>
                  <c:pt idx="4">
                    <c:v>4.3588989435406823E-2</c:v>
                  </c:pt>
                </c:numCache>
              </c:numRef>
            </c:minus>
            <c:spPr>
              <a:noFill/>
              <a:ln w="9525" cap="flat" cmpd="sng" algn="ctr">
                <a:solidFill>
                  <a:schemeClr val="tx1">
                    <a:lumMod val="65000"/>
                    <a:lumOff val="35000"/>
                  </a:schemeClr>
                </a:solidFill>
                <a:round/>
              </a:ln>
              <a:effectLst/>
            </c:spPr>
          </c:errBars>
          <c:cat>
            <c:numRef>
              <c:f>Sheet1!$I$29:$M$29</c:f>
              <c:numCache>
                <c:formatCode>General</c:formatCode>
                <c:ptCount val="5"/>
                <c:pt idx="0">
                  <c:v>0</c:v>
                </c:pt>
                <c:pt idx="1">
                  <c:v>5</c:v>
                </c:pt>
                <c:pt idx="2">
                  <c:v>10</c:v>
                </c:pt>
                <c:pt idx="3">
                  <c:v>15</c:v>
                </c:pt>
                <c:pt idx="4">
                  <c:v>20</c:v>
                </c:pt>
              </c:numCache>
            </c:numRef>
          </c:cat>
          <c:val>
            <c:numRef>
              <c:f>Sheet1!$I$30:$M$30</c:f>
              <c:numCache>
                <c:formatCode>0.00</c:formatCode>
                <c:ptCount val="5"/>
                <c:pt idx="0">
                  <c:v>4.5100000000000007</c:v>
                </c:pt>
                <c:pt idx="1">
                  <c:v>4.5266666666666664</c:v>
                </c:pt>
                <c:pt idx="2">
                  <c:v>4.5666666666666664</c:v>
                </c:pt>
                <c:pt idx="3">
                  <c:v>4.583333333333333</c:v>
                </c:pt>
                <c:pt idx="4">
                  <c:v>4.6000000000000005</c:v>
                </c:pt>
              </c:numCache>
            </c:numRef>
          </c:val>
          <c:smooth val="0"/>
          <c:extLst>
            <c:ext xmlns:c16="http://schemas.microsoft.com/office/drawing/2014/chart" uri="{C3380CC4-5D6E-409C-BE32-E72D297353CC}">
              <c16:uniqueId val="{00000000-F1CB-4077-BEC9-64B9571ED0F1}"/>
            </c:ext>
          </c:extLst>
        </c:ser>
        <c:ser>
          <c:idx val="1"/>
          <c:order val="1"/>
          <c:tx>
            <c:strRef>
              <c:f>Sheet1!$H$31</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Sheet1!$I$35:$M$35</c:f>
                <c:numCache>
                  <c:formatCode>General</c:formatCode>
                  <c:ptCount val="5"/>
                  <c:pt idx="0">
                    <c:v>1.9999999999999574E-2</c:v>
                  </c:pt>
                  <c:pt idx="1">
                    <c:v>0.04</c:v>
                  </c:pt>
                  <c:pt idx="2">
                    <c:v>4.0414518843273822E-2</c:v>
                  </c:pt>
                  <c:pt idx="3">
                    <c:v>0.05</c:v>
                  </c:pt>
                  <c:pt idx="4">
                    <c:v>0.04</c:v>
                  </c:pt>
                </c:numCache>
              </c:numRef>
            </c:plus>
            <c:minus>
              <c:numRef>
                <c:f>Sheet1!$I$35:$M$35</c:f>
                <c:numCache>
                  <c:formatCode>General</c:formatCode>
                  <c:ptCount val="5"/>
                  <c:pt idx="0">
                    <c:v>1.9999999999999574E-2</c:v>
                  </c:pt>
                  <c:pt idx="1">
                    <c:v>0.04</c:v>
                  </c:pt>
                  <c:pt idx="2">
                    <c:v>4.0414518843273822E-2</c:v>
                  </c:pt>
                  <c:pt idx="3">
                    <c:v>0.05</c:v>
                  </c:pt>
                  <c:pt idx="4">
                    <c:v>0.04</c:v>
                  </c:pt>
                </c:numCache>
              </c:numRef>
            </c:minus>
            <c:spPr>
              <a:noFill/>
              <a:ln w="9525" cap="flat" cmpd="sng" algn="ctr">
                <a:solidFill>
                  <a:schemeClr val="tx1">
                    <a:lumMod val="65000"/>
                    <a:lumOff val="35000"/>
                  </a:schemeClr>
                </a:solidFill>
                <a:round/>
              </a:ln>
              <a:effectLst/>
            </c:spPr>
          </c:errBars>
          <c:cat>
            <c:numRef>
              <c:f>Sheet1!$I$29:$M$29</c:f>
              <c:numCache>
                <c:formatCode>General</c:formatCode>
                <c:ptCount val="5"/>
                <c:pt idx="0">
                  <c:v>0</c:v>
                </c:pt>
                <c:pt idx="1">
                  <c:v>5</c:v>
                </c:pt>
                <c:pt idx="2">
                  <c:v>10</c:v>
                </c:pt>
                <c:pt idx="3">
                  <c:v>15</c:v>
                </c:pt>
                <c:pt idx="4">
                  <c:v>20</c:v>
                </c:pt>
              </c:numCache>
            </c:numRef>
          </c:cat>
          <c:val>
            <c:numRef>
              <c:f>Sheet1!$I$31:$M$31</c:f>
              <c:numCache>
                <c:formatCode>0.00</c:formatCode>
                <c:ptCount val="5"/>
                <c:pt idx="0">
                  <c:v>4.5</c:v>
                </c:pt>
                <c:pt idx="1">
                  <c:v>4.5366666666666662</c:v>
                </c:pt>
                <c:pt idx="2">
                  <c:v>4.5933333333333337</c:v>
                </c:pt>
                <c:pt idx="3">
                  <c:v>4.6399999999999997</c:v>
                </c:pt>
                <c:pt idx="4">
                  <c:v>4.6900000000000004</c:v>
                </c:pt>
              </c:numCache>
            </c:numRef>
          </c:val>
          <c:smooth val="0"/>
          <c:extLst>
            <c:ext xmlns:c16="http://schemas.microsoft.com/office/drawing/2014/chart" uri="{C3380CC4-5D6E-409C-BE32-E72D297353CC}">
              <c16:uniqueId val="{00000001-F1CB-4077-BEC9-64B9571ED0F1}"/>
            </c:ext>
          </c:extLst>
        </c:ser>
        <c:ser>
          <c:idx val="2"/>
          <c:order val="2"/>
          <c:tx>
            <c:strRef>
              <c:f>Sheet1!$H$32</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Sheet1!$I$36:$M$36</c:f>
                <c:numCache>
                  <c:formatCode>General</c:formatCode>
                  <c:ptCount val="5"/>
                  <c:pt idx="0">
                    <c:v>6.3508529610859024E-2</c:v>
                  </c:pt>
                  <c:pt idx="1">
                    <c:v>0.05</c:v>
                  </c:pt>
                  <c:pt idx="2">
                    <c:v>0.04</c:v>
                  </c:pt>
                  <c:pt idx="3">
                    <c:v>0.04</c:v>
                  </c:pt>
                  <c:pt idx="4">
                    <c:v>0.06</c:v>
                  </c:pt>
                </c:numCache>
              </c:numRef>
            </c:plus>
            <c:minus>
              <c:numRef>
                <c:f>Sheet1!$I$36:$M$36</c:f>
                <c:numCache>
                  <c:formatCode>General</c:formatCode>
                  <c:ptCount val="5"/>
                  <c:pt idx="0">
                    <c:v>6.3508529610859024E-2</c:v>
                  </c:pt>
                  <c:pt idx="1">
                    <c:v>0.05</c:v>
                  </c:pt>
                  <c:pt idx="2">
                    <c:v>0.04</c:v>
                  </c:pt>
                  <c:pt idx="3">
                    <c:v>0.04</c:v>
                  </c:pt>
                  <c:pt idx="4">
                    <c:v>0.06</c:v>
                  </c:pt>
                </c:numCache>
              </c:numRef>
            </c:minus>
            <c:spPr>
              <a:noFill/>
              <a:ln w="9525" cap="flat" cmpd="sng" algn="ctr">
                <a:solidFill>
                  <a:schemeClr val="tx1">
                    <a:lumMod val="65000"/>
                    <a:lumOff val="35000"/>
                  </a:schemeClr>
                </a:solidFill>
                <a:round/>
              </a:ln>
              <a:effectLst/>
            </c:spPr>
          </c:errBars>
          <c:cat>
            <c:numRef>
              <c:f>Sheet1!$I$29:$M$29</c:f>
              <c:numCache>
                <c:formatCode>General</c:formatCode>
                <c:ptCount val="5"/>
                <c:pt idx="0">
                  <c:v>0</c:v>
                </c:pt>
                <c:pt idx="1">
                  <c:v>5</c:v>
                </c:pt>
                <c:pt idx="2">
                  <c:v>10</c:v>
                </c:pt>
                <c:pt idx="3">
                  <c:v>15</c:v>
                </c:pt>
                <c:pt idx="4">
                  <c:v>20</c:v>
                </c:pt>
              </c:numCache>
            </c:numRef>
          </c:cat>
          <c:val>
            <c:numRef>
              <c:f>Sheet1!$I$32:$M$32</c:f>
              <c:numCache>
                <c:formatCode>0.00</c:formatCode>
                <c:ptCount val="5"/>
                <c:pt idx="0">
                  <c:v>4.5066666666666668</c:v>
                </c:pt>
                <c:pt idx="1">
                  <c:v>4.55</c:v>
                </c:pt>
                <c:pt idx="2">
                  <c:v>4.7</c:v>
                </c:pt>
                <c:pt idx="3">
                  <c:v>4.82</c:v>
                </c:pt>
                <c:pt idx="4">
                  <c:v>4.9000000000000004</c:v>
                </c:pt>
              </c:numCache>
            </c:numRef>
          </c:val>
          <c:smooth val="0"/>
          <c:extLst>
            <c:ext xmlns:c16="http://schemas.microsoft.com/office/drawing/2014/chart" uri="{C3380CC4-5D6E-409C-BE32-E72D297353CC}">
              <c16:uniqueId val="{00000002-F1CB-4077-BEC9-64B9571ED0F1}"/>
            </c:ext>
          </c:extLst>
        </c:ser>
        <c:dLbls>
          <c:showLegendKey val="0"/>
          <c:showVal val="0"/>
          <c:showCatName val="0"/>
          <c:showSerName val="0"/>
          <c:showPercent val="0"/>
          <c:showBubbleSize val="0"/>
        </c:dLbls>
        <c:marker val="1"/>
        <c:smooth val="0"/>
        <c:axId val="421296575"/>
        <c:axId val="421298015"/>
      </c:lineChart>
      <c:catAx>
        <c:axId val="421296575"/>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421298015"/>
        <c:crosses val="autoZero"/>
        <c:auto val="1"/>
        <c:lblAlgn val="ctr"/>
        <c:lblOffset val="100"/>
        <c:noMultiLvlLbl val="0"/>
      </c:catAx>
      <c:valAx>
        <c:axId val="421298015"/>
        <c:scaling>
          <c:orientation val="minMax"/>
          <c:min val="4.4000000000000004"/>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pH</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21296575"/>
        <c:crosses val="autoZero"/>
        <c:crossBetween val="midCat"/>
        <c:majorUnit val="0.2"/>
      </c:valAx>
      <c:spPr>
        <a:noFill/>
        <a:ln>
          <a:noFill/>
        </a:ln>
        <a:effectLst/>
      </c:spPr>
    </c:plotArea>
    <c:legend>
      <c:legendPos val="b"/>
      <c:layout>
        <c:manualLayout>
          <c:xMode val="edge"/>
          <c:yMode val="edge"/>
          <c:x val="0.18192878205415225"/>
          <c:y val="0.88056401096827752"/>
          <c:w val="0.63614211606977233"/>
          <c:h val="0.11943598903172248"/>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74221713350006"/>
          <c:y val="0.12775471095496646"/>
          <c:w val="0.69980043111995238"/>
          <c:h val="0.46480634347407307"/>
        </c:manualLayout>
      </c:layout>
      <c:lineChart>
        <c:grouping val="standard"/>
        <c:varyColors val="0"/>
        <c:ser>
          <c:idx val="0"/>
          <c:order val="0"/>
          <c:tx>
            <c:strRef>
              <c:f>Sheet1!$H$3</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Sheet1!$I$7:$M$7</c:f>
                <c:numCache>
                  <c:formatCode>General</c:formatCode>
                  <c:ptCount val="5"/>
                  <c:pt idx="0">
                    <c:v>0</c:v>
                  </c:pt>
                  <c:pt idx="1">
                    <c:v>0.84</c:v>
                  </c:pt>
                  <c:pt idx="2">
                    <c:v>0.63</c:v>
                  </c:pt>
                  <c:pt idx="3">
                    <c:v>0.77</c:v>
                  </c:pt>
                  <c:pt idx="4">
                    <c:v>0.56999999999999995</c:v>
                  </c:pt>
                </c:numCache>
              </c:numRef>
            </c:plus>
            <c:minus>
              <c:numRef>
                <c:f>Sheet1!$I$7:$M$7</c:f>
                <c:numCache>
                  <c:formatCode>General</c:formatCode>
                  <c:ptCount val="5"/>
                  <c:pt idx="0">
                    <c:v>0</c:v>
                  </c:pt>
                  <c:pt idx="1">
                    <c:v>0.84</c:v>
                  </c:pt>
                  <c:pt idx="2">
                    <c:v>0.63</c:v>
                  </c:pt>
                  <c:pt idx="3">
                    <c:v>0.77</c:v>
                  </c:pt>
                  <c:pt idx="4">
                    <c:v>0.56999999999999995</c:v>
                  </c:pt>
                </c:numCache>
              </c:numRef>
            </c:minus>
            <c:spPr>
              <a:noFill/>
              <a:ln w="9525" cap="flat" cmpd="sng" algn="ctr">
                <a:solidFill>
                  <a:schemeClr val="tx1">
                    <a:lumMod val="65000"/>
                    <a:lumOff val="35000"/>
                  </a:schemeClr>
                </a:solidFill>
                <a:round/>
              </a:ln>
              <a:effectLst/>
            </c:spPr>
          </c:errBars>
          <c:cat>
            <c:numRef>
              <c:f>Sheet1!$I$2:$M$2</c:f>
              <c:numCache>
                <c:formatCode>General</c:formatCode>
                <c:ptCount val="5"/>
                <c:pt idx="0">
                  <c:v>0</c:v>
                </c:pt>
                <c:pt idx="1">
                  <c:v>5</c:v>
                </c:pt>
                <c:pt idx="2">
                  <c:v>10</c:v>
                </c:pt>
                <c:pt idx="3">
                  <c:v>15</c:v>
                </c:pt>
                <c:pt idx="4">
                  <c:v>20</c:v>
                </c:pt>
              </c:numCache>
            </c:numRef>
          </c:cat>
          <c:val>
            <c:numRef>
              <c:f>Sheet1!$I$3:$M$3</c:f>
              <c:numCache>
                <c:formatCode>0.00</c:formatCode>
                <c:ptCount val="5"/>
                <c:pt idx="0">
                  <c:v>0</c:v>
                </c:pt>
                <c:pt idx="1">
                  <c:v>2.5099999999999998</c:v>
                </c:pt>
                <c:pt idx="2">
                  <c:v>3.67</c:v>
                </c:pt>
                <c:pt idx="3">
                  <c:v>5.23</c:v>
                </c:pt>
                <c:pt idx="4">
                  <c:v>7.78</c:v>
                </c:pt>
              </c:numCache>
            </c:numRef>
          </c:val>
          <c:smooth val="0"/>
          <c:extLst>
            <c:ext xmlns:c16="http://schemas.microsoft.com/office/drawing/2014/chart" uri="{C3380CC4-5D6E-409C-BE32-E72D297353CC}">
              <c16:uniqueId val="{00000000-8D10-4DF7-BBC1-A234A8965C40}"/>
            </c:ext>
          </c:extLst>
        </c:ser>
        <c:ser>
          <c:idx val="1"/>
          <c:order val="1"/>
          <c:tx>
            <c:strRef>
              <c:f>Sheet1!$H$4</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Sheet1!$I$8:$M$8</c:f>
                <c:numCache>
                  <c:formatCode>General</c:formatCode>
                  <c:ptCount val="5"/>
                  <c:pt idx="0">
                    <c:v>0</c:v>
                  </c:pt>
                  <c:pt idx="1">
                    <c:v>0.67</c:v>
                  </c:pt>
                  <c:pt idx="2">
                    <c:v>0.69</c:v>
                  </c:pt>
                  <c:pt idx="3">
                    <c:v>0.46</c:v>
                  </c:pt>
                  <c:pt idx="4">
                    <c:v>0.47</c:v>
                  </c:pt>
                </c:numCache>
              </c:numRef>
            </c:plus>
            <c:minus>
              <c:numRef>
                <c:f>Sheet1!$I$8:$M$8</c:f>
                <c:numCache>
                  <c:formatCode>General</c:formatCode>
                  <c:ptCount val="5"/>
                  <c:pt idx="0">
                    <c:v>0</c:v>
                  </c:pt>
                  <c:pt idx="1">
                    <c:v>0.67</c:v>
                  </c:pt>
                  <c:pt idx="2">
                    <c:v>0.69</c:v>
                  </c:pt>
                  <c:pt idx="3">
                    <c:v>0.46</c:v>
                  </c:pt>
                  <c:pt idx="4">
                    <c:v>0.47</c:v>
                  </c:pt>
                </c:numCache>
              </c:numRef>
            </c:minus>
            <c:spPr>
              <a:noFill/>
              <a:ln w="9525" cap="flat" cmpd="sng" algn="ctr">
                <a:solidFill>
                  <a:schemeClr val="tx1">
                    <a:lumMod val="65000"/>
                    <a:lumOff val="35000"/>
                  </a:schemeClr>
                </a:solidFill>
                <a:round/>
              </a:ln>
              <a:effectLst/>
            </c:spPr>
          </c:errBars>
          <c:cat>
            <c:numRef>
              <c:f>Sheet1!$I$2:$M$2</c:f>
              <c:numCache>
                <c:formatCode>General</c:formatCode>
                <c:ptCount val="5"/>
                <c:pt idx="0">
                  <c:v>0</c:v>
                </c:pt>
                <c:pt idx="1">
                  <c:v>5</c:v>
                </c:pt>
                <c:pt idx="2">
                  <c:v>10</c:v>
                </c:pt>
                <c:pt idx="3">
                  <c:v>15</c:v>
                </c:pt>
                <c:pt idx="4">
                  <c:v>20</c:v>
                </c:pt>
              </c:numCache>
            </c:numRef>
          </c:cat>
          <c:val>
            <c:numRef>
              <c:f>Sheet1!$I$4:$M$4</c:f>
              <c:numCache>
                <c:formatCode>0.00</c:formatCode>
                <c:ptCount val="5"/>
                <c:pt idx="0">
                  <c:v>0</c:v>
                </c:pt>
                <c:pt idx="1">
                  <c:v>2.85</c:v>
                </c:pt>
                <c:pt idx="2">
                  <c:v>4.25</c:v>
                </c:pt>
                <c:pt idx="3">
                  <c:v>6.92</c:v>
                </c:pt>
                <c:pt idx="4">
                  <c:v>9.57</c:v>
                </c:pt>
              </c:numCache>
            </c:numRef>
          </c:val>
          <c:smooth val="0"/>
          <c:extLst>
            <c:ext xmlns:c16="http://schemas.microsoft.com/office/drawing/2014/chart" uri="{C3380CC4-5D6E-409C-BE32-E72D297353CC}">
              <c16:uniqueId val="{00000001-8D10-4DF7-BBC1-A234A8965C40}"/>
            </c:ext>
          </c:extLst>
        </c:ser>
        <c:ser>
          <c:idx val="2"/>
          <c:order val="2"/>
          <c:tx>
            <c:strRef>
              <c:f>Sheet1!$H$5</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Sheet1!$I$9:$M$9</c:f>
                <c:numCache>
                  <c:formatCode>General</c:formatCode>
                  <c:ptCount val="5"/>
                  <c:pt idx="0">
                    <c:v>0</c:v>
                  </c:pt>
                  <c:pt idx="1">
                    <c:v>0.48</c:v>
                  </c:pt>
                  <c:pt idx="2">
                    <c:v>0.45</c:v>
                  </c:pt>
                  <c:pt idx="3">
                    <c:v>0.4</c:v>
                  </c:pt>
                  <c:pt idx="4">
                    <c:v>0.7</c:v>
                  </c:pt>
                </c:numCache>
              </c:numRef>
            </c:plus>
            <c:minus>
              <c:numRef>
                <c:f>Sheet1!$I$9:$M$9</c:f>
                <c:numCache>
                  <c:formatCode>General</c:formatCode>
                  <c:ptCount val="5"/>
                  <c:pt idx="0">
                    <c:v>0</c:v>
                  </c:pt>
                  <c:pt idx="1">
                    <c:v>0.48</c:v>
                  </c:pt>
                  <c:pt idx="2">
                    <c:v>0.45</c:v>
                  </c:pt>
                  <c:pt idx="3">
                    <c:v>0.4</c:v>
                  </c:pt>
                  <c:pt idx="4">
                    <c:v>0.7</c:v>
                  </c:pt>
                </c:numCache>
              </c:numRef>
            </c:minus>
            <c:spPr>
              <a:noFill/>
              <a:ln w="9525" cap="flat" cmpd="sng" algn="ctr">
                <a:solidFill>
                  <a:schemeClr val="tx1">
                    <a:lumMod val="65000"/>
                    <a:lumOff val="35000"/>
                  </a:schemeClr>
                </a:solidFill>
                <a:round/>
              </a:ln>
              <a:effectLst/>
            </c:spPr>
          </c:errBars>
          <c:cat>
            <c:numRef>
              <c:f>Sheet1!$I$2:$M$2</c:f>
              <c:numCache>
                <c:formatCode>General</c:formatCode>
                <c:ptCount val="5"/>
                <c:pt idx="0">
                  <c:v>0</c:v>
                </c:pt>
                <c:pt idx="1">
                  <c:v>5</c:v>
                </c:pt>
                <c:pt idx="2">
                  <c:v>10</c:v>
                </c:pt>
                <c:pt idx="3">
                  <c:v>15</c:v>
                </c:pt>
                <c:pt idx="4">
                  <c:v>20</c:v>
                </c:pt>
              </c:numCache>
            </c:numRef>
          </c:cat>
          <c:val>
            <c:numRef>
              <c:f>Sheet1!$I$5:$M$5</c:f>
              <c:numCache>
                <c:formatCode>0.00</c:formatCode>
                <c:ptCount val="5"/>
                <c:pt idx="0">
                  <c:v>0</c:v>
                </c:pt>
                <c:pt idx="1">
                  <c:v>3.48</c:v>
                </c:pt>
                <c:pt idx="2">
                  <c:v>5.36</c:v>
                </c:pt>
                <c:pt idx="3">
                  <c:v>9.68</c:v>
                </c:pt>
                <c:pt idx="4">
                  <c:v>13.33</c:v>
                </c:pt>
              </c:numCache>
            </c:numRef>
          </c:val>
          <c:smooth val="0"/>
          <c:extLst>
            <c:ext xmlns:c16="http://schemas.microsoft.com/office/drawing/2014/chart" uri="{C3380CC4-5D6E-409C-BE32-E72D297353CC}">
              <c16:uniqueId val="{00000002-8D10-4DF7-BBC1-A234A8965C40}"/>
            </c:ext>
          </c:extLst>
        </c:ser>
        <c:dLbls>
          <c:showLegendKey val="0"/>
          <c:showVal val="0"/>
          <c:showCatName val="0"/>
          <c:showSerName val="0"/>
          <c:showPercent val="0"/>
          <c:showBubbleSize val="0"/>
        </c:dLbls>
        <c:marker val="1"/>
        <c:smooth val="0"/>
        <c:axId val="421255295"/>
        <c:axId val="421256735"/>
      </c:lineChart>
      <c:catAx>
        <c:axId val="421255295"/>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ID" sz="12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421256735"/>
        <c:crosses val="autoZero"/>
        <c:auto val="1"/>
        <c:lblAlgn val="ctr"/>
        <c:lblOffset val="100"/>
        <c:noMultiLvlLbl val="0"/>
      </c:catAx>
      <c:valAx>
        <c:axId val="42125673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D" sz="1100" b="1">
                    <a:solidFill>
                      <a:sysClr val="windowText" lastClr="000000"/>
                    </a:solidFill>
                  </a:rPr>
                  <a:t>Weight loss (%)</a:t>
                </a:r>
                <a:endParaRPr lang="en-ID"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255295"/>
        <c:crosses val="autoZero"/>
        <c:crossBetween val="midCat"/>
        <c:majorUnit val="5"/>
      </c:valAx>
      <c:spPr>
        <a:noFill/>
        <a:ln>
          <a:noFill/>
        </a:ln>
        <a:effectLst/>
      </c:spPr>
    </c:plotArea>
    <c:legend>
      <c:legendPos val="b"/>
      <c:layout>
        <c:manualLayout>
          <c:xMode val="edge"/>
          <c:yMode val="edge"/>
          <c:x val="0.18465366483941736"/>
          <c:y val="0.87810339581075214"/>
          <c:w val="0.62256887365115099"/>
          <c:h val="0.1155088686414996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34416676794365"/>
          <c:y val="0.15860258283405734"/>
          <c:w val="0.7183219583335998"/>
          <c:h val="0.46854066564363162"/>
        </c:manualLayout>
      </c:layout>
      <c:lineChart>
        <c:grouping val="standard"/>
        <c:varyColors val="0"/>
        <c:ser>
          <c:idx val="0"/>
          <c:order val="0"/>
          <c:tx>
            <c:strRef>
              <c:f>Sheet1!$H$56</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Sheet1!$I$60:$M$60</c:f>
                <c:numCache>
                  <c:formatCode>General</c:formatCode>
                  <c:ptCount val="5"/>
                  <c:pt idx="0">
                    <c:v>0.33486315612998274</c:v>
                  </c:pt>
                  <c:pt idx="1">
                    <c:v>0.10214368964029709</c:v>
                  </c:pt>
                  <c:pt idx="2">
                    <c:v>7.211102550927985E-2</c:v>
                  </c:pt>
                  <c:pt idx="3">
                    <c:v>0.12013880860626733</c:v>
                  </c:pt>
                  <c:pt idx="4">
                    <c:v>0.12583057392117919</c:v>
                  </c:pt>
                </c:numCache>
              </c:numRef>
            </c:plus>
            <c:minus>
              <c:numRef>
                <c:f>Sheet1!$I$60:$M$60</c:f>
                <c:numCache>
                  <c:formatCode>General</c:formatCode>
                  <c:ptCount val="5"/>
                  <c:pt idx="0">
                    <c:v>0.33486315612998274</c:v>
                  </c:pt>
                  <c:pt idx="1">
                    <c:v>0.10214368964029709</c:v>
                  </c:pt>
                  <c:pt idx="2">
                    <c:v>7.211102550927985E-2</c:v>
                  </c:pt>
                  <c:pt idx="3">
                    <c:v>0.12013880860626733</c:v>
                  </c:pt>
                  <c:pt idx="4">
                    <c:v>0.12583057392117919</c:v>
                  </c:pt>
                </c:numCache>
              </c:numRef>
            </c:minus>
            <c:spPr>
              <a:noFill/>
              <a:ln w="9525" cap="flat" cmpd="sng" algn="ctr">
                <a:solidFill>
                  <a:schemeClr val="tx1">
                    <a:lumMod val="65000"/>
                    <a:lumOff val="35000"/>
                  </a:schemeClr>
                </a:solidFill>
                <a:round/>
              </a:ln>
              <a:effectLst/>
            </c:spPr>
          </c:errBars>
          <c:cat>
            <c:numRef>
              <c:f>Sheet1!$I$55:$M$55</c:f>
              <c:numCache>
                <c:formatCode>General</c:formatCode>
                <c:ptCount val="5"/>
                <c:pt idx="0">
                  <c:v>0</c:v>
                </c:pt>
                <c:pt idx="1">
                  <c:v>5</c:v>
                </c:pt>
                <c:pt idx="2">
                  <c:v>10</c:v>
                </c:pt>
                <c:pt idx="3">
                  <c:v>15</c:v>
                </c:pt>
                <c:pt idx="4">
                  <c:v>20</c:v>
                </c:pt>
              </c:numCache>
            </c:numRef>
          </c:cat>
          <c:val>
            <c:numRef>
              <c:f>Sheet1!$I$56:$M$56</c:f>
              <c:numCache>
                <c:formatCode>0.00</c:formatCode>
                <c:ptCount val="5"/>
                <c:pt idx="0">
                  <c:v>1.0433333333333332</c:v>
                </c:pt>
                <c:pt idx="1">
                  <c:v>1.1933333333333334</c:v>
                </c:pt>
                <c:pt idx="2">
                  <c:v>1.27</c:v>
                </c:pt>
                <c:pt idx="3">
                  <c:v>1.4766666666666668</c:v>
                </c:pt>
                <c:pt idx="4">
                  <c:v>1.4866666666666666</c:v>
                </c:pt>
              </c:numCache>
            </c:numRef>
          </c:val>
          <c:smooth val="0"/>
          <c:extLst>
            <c:ext xmlns:c16="http://schemas.microsoft.com/office/drawing/2014/chart" uri="{C3380CC4-5D6E-409C-BE32-E72D297353CC}">
              <c16:uniqueId val="{00000000-5200-4A33-8129-76E0C93878E9}"/>
            </c:ext>
          </c:extLst>
        </c:ser>
        <c:ser>
          <c:idx val="1"/>
          <c:order val="1"/>
          <c:tx>
            <c:strRef>
              <c:f>Sheet1!$H$57</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Sheet1!$I$61:$M$61</c:f>
                <c:numCache>
                  <c:formatCode>General</c:formatCode>
                  <c:ptCount val="5"/>
                  <c:pt idx="0">
                    <c:v>0.29263173671584813</c:v>
                  </c:pt>
                  <c:pt idx="1">
                    <c:v>4.0414518843273843E-2</c:v>
                  </c:pt>
                  <c:pt idx="2">
                    <c:v>0.30615900008546815</c:v>
                  </c:pt>
                  <c:pt idx="3">
                    <c:v>0.32807519463277507</c:v>
                  </c:pt>
                  <c:pt idx="4">
                    <c:v>0.3724244889907215</c:v>
                  </c:pt>
                </c:numCache>
              </c:numRef>
            </c:plus>
            <c:minus>
              <c:numRef>
                <c:f>Sheet1!$I$61:$M$61</c:f>
                <c:numCache>
                  <c:formatCode>General</c:formatCode>
                  <c:ptCount val="5"/>
                  <c:pt idx="0">
                    <c:v>0.29263173671584813</c:v>
                  </c:pt>
                  <c:pt idx="1">
                    <c:v>4.0414518843273843E-2</c:v>
                  </c:pt>
                  <c:pt idx="2">
                    <c:v>0.30615900008546815</c:v>
                  </c:pt>
                  <c:pt idx="3">
                    <c:v>0.32807519463277507</c:v>
                  </c:pt>
                  <c:pt idx="4">
                    <c:v>0.3724244889907215</c:v>
                  </c:pt>
                </c:numCache>
              </c:numRef>
            </c:minus>
            <c:spPr>
              <a:noFill/>
              <a:ln w="9525" cap="flat" cmpd="sng" algn="ctr">
                <a:solidFill>
                  <a:schemeClr val="tx1">
                    <a:lumMod val="65000"/>
                    <a:lumOff val="35000"/>
                  </a:schemeClr>
                </a:solidFill>
                <a:round/>
              </a:ln>
              <a:effectLst/>
            </c:spPr>
          </c:errBars>
          <c:cat>
            <c:numRef>
              <c:f>Sheet1!$I$55:$M$55</c:f>
              <c:numCache>
                <c:formatCode>General</c:formatCode>
                <c:ptCount val="5"/>
                <c:pt idx="0">
                  <c:v>0</c:v>
                </c:pt>
                <c:pt idx="1">
                  <c:v>5</c:v>
                </c:pt>
                <c:pt idx="2">
                  <c:v>10</c:v>
                </c:pt>
                <c:pt idx="3">
                  <c:v>15</c:v>
                </c:pt>
                <c:pt idx="4">
                  <c:v>20</c:v>
                </c:pt>
              </c:numCache>
            </c:numRef>
          </c:cat>
          <c:val>
            <c:numRef>
              <c:f>Sheet1!$I$57:$M$57</c:f>
              <c:numCache>
                <c:formatCode>0.00</c:formatCode>
                <c:ptCount val="5"/>
                <c:pt idx="0">
                  <c:v>1.0133333333333334</c:v>
                </c:pt>
                <c:pt idx="1">
                  <c:v>1.2733333333333332</c:v>
                </c:pt>
                <c:pt idx="2">
                  <c:v>1.68</c:v>
                </c:pt>
                <c:pt idx="3">
                  <c:v>1.8033333333333335</c:v>
                </c:pt>
                <c:pt idx="4">
                  <c:v>1.91</c:v>
                </c:pt>
              </c:numCache>
            </c:numRef>
          </c:val>
          <c:smooth val="0"/>
          <c:extLst>
            <c:ext xmlns:c16="http://schemas.microsoft.com/office/drawing/2014/chart" uri="{C3380CC4-5D6E-409C-BE32-E72D297353CC}">
              <c16:uniqueId val="{00000001-5200-4A33-8129-76E0C93878E9}"/>
            </c:ext>
          </c:extLst>
        </c:ser>
        <c:ser>
          <c:idx val="2"/>
          <c:order val="2"/>
          <c:tx>
            <c:strRef>
              <c:f>Sheet1!$H$58</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Sheet1!$I$62:$M$62</c:f>
                <c:numCache>
                  <c:formatCode>General</c:formatCode>
                  <c:ptCount val="5"/>
                  <c:pt idx="0">
                    <c:v>0.28583211855912882</c:v>
                  </c:pt>
                  <c:pt idx="1">
                    <c:v>0.14294521094927712</c:v>
                  </c:pt>
                  <c:pt idx="2">
                    <c:v>0.27135462651912268</c:v>
                  </c:pt>
                  <c:pt idx="3">
                    <c:v>0.14000000000000001</c:v>
                  </c:pt>
                  <c:pt idx="4">
                    <c:v>0.39310727967481268</c:v>
                  </c:pt>
                </c:numCache>
              </c:numRef>
            </c:plus>
            <c:minus>
              <c:numRef>
                <c:f>Sheet1!$I$62:$M$62</c:f>
                <c:numCache>
                  <c:formatCode>General</c:formatCode>
                  <c:ptCount val="5"/>
                  <c:pt idx="0">
                    <c:v>0.28583211855912882</c:v>
                  </c:pt>
                  <c:pt idx="1">
                    <c:v>0.14294521094927712</c:v>
                  </c:pt>
                  <c:pt idx="2">
                    <c:v>0.27135462651912268</c:v>
                  </c:pt>
                  <c:pt idx="3">
                    <c:v>0.14000000000000001</c:v>
                  </c:pt>
                  <c:pt idx="4">
                    <c:v>0.39310727967481268</c:v>
                  </c:pt>
                </c:numCache>
              </c:numRef>
            </c:minus>
            <c:spPr>
              <a:noFill/>
              <a:ln w="9525" cap="flat" cmpd="sng" algn="ctr">
                <a:solidFill>
                  <a:schemeClr val="tx1">
                    <a:lumMod val="65000"/>
                    <a:lumOff val="35000"/>
                  </a:schemeClr>
                </a:solidFill>
                <a:round/>
              </a:ln>
              <a:effectLst/>
            </c:spPr>
          </c:errBars>
          <c:cat>
            <c:numRef>
              <c:f>Sheet1!$I$55:$M$55</c:f>
              <c:numCache>
                <c:formatCode>General</c:formatCode>
                <c:ptCount val="5"/>
                <c:pt idx="0">
                  <c:v>0</c:v>
                </c:pt>
                <c:pt idx="1">
                  <c:v>5</c:v>
                </c:pt>
                <c:pt idx="2">
                  <c:v>10</c:v>
                </c:pt>
                <c:pt idx="3">
                  <c:v>15</c:v>
                </c:pt>
                <c:pt idx="4">
                  <c:v>20</c:v>
                </c:pt>
              </c:numCache>
            </c:numRef>
          </c:cat>
          <c:val>
            <c:numRef>
              <c:f>Sheet1!$I$58:$M$58</c:f>
              <c:numCache>
                <c:formatCode>0.00</c:formatCode>
                <c:ptCount val="5"/>
                <c:pt idx="0">
                  <c:v>1.04</c:v>
                </c:pt>
                <c:pt idx="1">
                  <c:v>1.2833333333333332</c:v>
                </c:pt>
                <c:pt idx="2">
                  <c:v>1.8366666666666667</c:v>
                </c:pt>
                <c:pt idx="3">
                  <c:v>2.25</c:v>
                </c:pt>
                <c:pt idx="4">
                  <c:v>2.5166666666666671</c:v>
                </c:pt>
              </c:numCache>
            </c:numRef>
          </c:val>
          <c:smooth val="0"/>
          <c:extLst>
            <c:ext xmlns:c16="http://schemas.microsoft.com/office/drawing/2014/chart" uri="{C3380CC4-5D6E-409C-BE32-E72D297353CC}">
              <c16:uniqueId val="{00000002-5200-4A33-8129-76E0C93878E9}"/>
            </c:ext>
          </c:extLst>
        </c:ser>
        <c:dLbls>
          <c:showLegendKey val="0"/>
          <c:showVal val="0"/>
          <c:showCatName val="0"/>
          <c:showSerName val="0"/>
          <c:showPercent val="0"/>
          <c:showBubbleSize val="0"/>
        </c:dLbls>
        <c:marker val="1"/>
        <c:smooth val="0"/>
        <c:axId val="2078901168"/>
        <c:axId val="2078899248"/>
      </c:lineChart>
      <c:catAx>
        <c:axId val="20789011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ID" sz="1100" b="1"/>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2078899248"/>
        <c:crossesAt val="0"/>
        <c:auto val="1"/>
        <c:lblAlgn val="ctr"/>
        <c:lblOffset val="100"/>
        <c:noMultiLvlLbl val="0"/>
      </c:catAx>
      <c:valAx>
        <c:axId val="2078899248"/>
        <c:scaling>
          <c:orientation val="minMax"/>
          <c:max val="3"/>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ID" sz="1100" b="1">
                    <a:solidFill>
                      <a:sysClr val="windowText" lastClr="000000"/>
                    </a:solidFill>
                  </a:rPr>
                  <a:t>TSS (°Brix)</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78901168"/>
        <c:crosses val="autoZero"/>
        <c:crossBetween val="midCat"/>
        <c:majorUnit val="1"/>
      </c:valAx>
      <c:spPr>
        <a:noFill/>
        <a:ln>
          <a:noFill/>
        </a:ln>
        <a:effectLst/>
      </c:spPr>
    </c:plotArea>
    <c:legend>
      <c:legendPos val="b"/>
      <c:layout>
        <c:manualLayout>
          <c:xMode val="edge"/>
          <c:yMode val="edge"/>
          <c:x val="0.18192878205415225"/>
          <c:y val="0.88056401096827752"/>
          <c:w val="0.63614211606977233"/>
          <c:h val="0.1194359890317224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43753558018891"/>
          <c:y val="0.15320502670255798"/>
          <c:w val="0.73931621485186128"/>
          <c:h val="0.54336466625401258"/>
        </c:manualLayout>
      </c:layout>
      <c:lineChart>
        <c:grouping val="standard"/>
        <c:varyColors val="0"/>
        <c:ser>
          <c:idx val="0"/>
          <c:order val="0"/>
          <c:tx>
            <c:strRef>
              <c:f>Sheet1!$H$83</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Sheet1!$I$87:$M$87</c:f>
                <c:numCache>
                  <c:formatCode>General</c:formatCode>
                  <c:ptCount val="5"/>
                  <c:pt idx="0">
                    <c:v>0.79924964810752264</c:v>
                  </c:pt>
                  <c:pt idx="1">
                    <c:v>0.92218942378089164</c:v>
                  </c:pt>
                  <c:pt idx="2">
                    <c:v>2.0096102441352484</c:v>
                  </c:pt>
                  <c:pt idx="3">
                    <c:v>0.17156145643277002</c:v>
                  </c:pt>
                  <c:pt idx="4">
                    <c:v>0.68251984098144181</c:v>
                  </c:pt>
                </c:numCache>
              </c:numRef>
            </c:plus>
            <c:minus>
              <c:numRef>
                <c:f>Sheet1!$I$87:$M$87</c:f>
                <c:numCache>
                  <c:formatCode>General</c:formatCode>
                  <c:ptCount val="5"/>
                  <c:pt idx="0">
                    <c:v>0.79924964810752264</c:v>
                  </c:pt>
                  <c:pt idx="1">
                    <c:v>0.92218942378089164</c:v>
                  </c:pt>
                  <c:pt idx="2">
                    <c:v>2.0096102441352484</c:v>
                  </c:pt>
                  <c:pt idx="3">
                    <c:v>0.17156145643277002</c:v>
                  </c:pt>
                  <c:pt idx="4">
                    <c:v>0.68251984098144181</c:v>
                  </c:pt>
                </c:numCache>
              </c:numRef>
            </c:minus>
            <c:spPr>
              <a:noFill/>
              <a:ln w="9525" cap="flat" cmpd="sng" algn="ctr">
                <a:solidFill>
                  <a:schemeClr val="tx1">
                    <a:lumMod val="65000"/>
                    <a:lumOff val="35000"/>
                  </a:schemeClr>
                </a:solidFill>
                <a:round/>
              </a:ln>
              <a:effectLst/>
            </c:spPr>
          </c:errBars>
          <c:cat>
            <c:numRef>
              <c:f>Sheet1!$I$82:$M$82</c:f>
              <c:numCache>
                <c:formatCode>General</c:formatCode>
                <c:ptCount val="5"/>
                <c:pt idx="0">
                  <c:v>0</c:v>
                </c:pt>
                <c:pt idx="1">
                  <c:v>5</c:v>
                </c:pt>
                <c:pt idx="2">
                  <c:v>10</c:v>
                </c:pt>
                <c:pt idx="3">
                  <c:v>15</c:v>
                </c:pt>
                <c:pt idx="4">
                  <c:v>20</c:v>
                </c:pt>
              </c:numCache>
            </c:numRef>
          </c:cat>
          <c:val>
            <c:numRef>
              <c:f>Sheet1!$I$83:$M$83</c:f>
              <c:numCache>
                <c:formatCode>0.00</c:formatCode>
                <c:ptCount val="5"/>
                <c:pt idx="0">
                  <c:v>28.709999999999997</c:v>
                </c:pt>
                <c:pt idx="1">
                  <c:v>28.193333333333332</c:v>
                </c:pt>
                <c:pt idx="2">
                  <c:v>23.603333333333335</c:v>
                </c:pt>
                <c:pt idx="3">
                  <c:v>21.443333333333332</c:v>
                </c:pt>
                <c:pt idx="4">
                  <c:v>21.153333333333336</c:v>
                </c:pt>
              </c:numCache>
            </c:numRef>
          </c:val>
          <c:smooth val="0"/>
          <c:extLst>
            <c:ext xmlns:c16="http://schemas.microsoft.com/office/drawing/2014/chart" uri="{C3380CC4-5D6E-409C-BE32-E72D297353CC}">
              <c16:uniqueId val="{00000000-75C0-46B9-9373-A1167EC573BB}"/>
            </c:ext>
          </c:extLst>
        </c:ser>
        <c:ser>
          <c:idx val="1"/>
          <c:order val="1"/>
          <c:tx>
            <c:strRef>
              <c:f>Sheet1!$H$84</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Sheet1!$I$88:$M$88</c:f>
                <c:numCache>
                  <c:formatCode>General</c:formatCode>
                  <c:ptCount val="5"/>
                  <c:pt idx="0">
                    <c:v>0.29263173671584836</c:v>
                  </c:pt>
                  <c:pt idx="1">
                    <c:v>2.6118256705479661</c:v>
                  </c:pt>
                  <c:pt idx="2">
                    <c:v>1.6308688890690533</c:v>
                  </c:pt>
                  <c:pt idx="3">
                    <c:v>1.0186428880296241</c:v>
                  </c:pt>
                  <c:pt idx="4">
                    <c:v>2.6817966614441997</c:v>
                  </c:pt>
                </c:numCache>
              </c:numRef>
            </c:plus>
            <c:minus>
              <c:numRef>
                <c:f>Sheet1!$I$88:$M$88</c:f>
                <c:numCache>
                  <c:formatCode>General</c:formatCode>
                  <c:ptCount val="5"/>
                  <c:pt idx="0">
                    <c:v>0.29263173671584836</c:v>
                  </c:pt>
                  <c:pt idx="1">
                    <c:v>2.6118256705479661</c:v>
                  </c:pt>
                  <c:pt idx="2">
                    <c:v>1.6308688890690533</c:v>
                  </c:pt>
                  <c:pt idx="3">
                    <c:v>1.0186428880296241</c:v>
                  </c:pt>
                  <c:pt idx="4">
                    <c:v>2.6817966614441997</c:v>
                  </c:pt>
                </c:numCache>
              </c:numRef>
            </c:minus>
            <c:spPr>
              <a:noFill/>
              <a:ln w="9525" cap="flat" cmpd="sng" algn="ctr">
                <a:solidFill>
                  <a:schemeClr val="tx1">
                    <a:lumMod val="65000"/>
                    <a:lumOff val="35000"/>
                  </a:schemeClr>
                </a:solidFill>
                <a:round/>
              </a:ln>
              <a:effectLst/>
            </c:spPr>
          </c:errBars>
          <c:cat>
            <c:numRef>
              <c:f>Sheet1!$I$82:$M$82</c:f>
              <c:numCache>
                <c:formatCode>General</c:formatCode>
                <c:ptCount val="5"/>
                <c:pt idx="0">
                  <c:v>0</c:v>
                </c:pt>
                <c:pt idx="1">
                  <c:v>5</c:v>
                </c:pt>
                <c:pt idx="2">
                  <c:v>10</c:v>
                </c:pt>
                <c:pt idx="3">
                  <c:v>15</c:v>
                </c:pt>
                <c:pt idx="4">
                  <c:v>20</c:v>
                </c:pt>
              </c:numCache>
            </c:numRef>
          </c:cat>
          <c:val>
            <c:numRef>
              <c:f>Sheet1!$I$84:$M$84</c:f>
              <c:numCache>
                <c:formatCode>0.00</c:formatCode>
                <c:ptCount val="5"/>
                <c:pt idx="0">
                  <c:v>29.013333333333332</c:v>
                </c:pt>
                <c:pt idx="1">
                  <c:v>25.273333333333337</c:v>
                </c:pt>
                <c:pt idx="2">
                  <c:v>23.016666666666666</c:v>
                </c:pt>
                <c:pt idx="3">
                  <c:v>20.803333333333331</c:v>
                </c:pt>
                <c:pt idx="4">
                  <c:v>19.243333333333336</c:v>
                </c:pt>
              </c:numCache>
            </c:numRef>
          </c:val>
          <c:smooth val="0"/>
          <c:extLst>
            <c:ext xmlns:c16="http://schemas.microsoft.com/office/drawing/2014/chart" uri="{C3380CC4-5D6E-409C-BE32-E72D297353CC}">
              <c16:uniqueId val="{00000001-75C0-46B9-9373-A1167EC573BB}"/>
            </c:ext>
          </c:extLst>
        </c:ser>
        <c:ser>
          <c:idx val="2"/>
          <c:order val="2"/>
          <c:tx>
            <c:strRef>
              <c:f>Sheet1!$H$85</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Sheet1!$I$89:$M$89</c:f>
                <c:numCache>
                  <c:formatCode>General</c:formatCode>
                  <c:ptCount val="5"/>
                  <c:pt idx="0">
                    <c:v>0.86892654081535126</c:v>
                  </c:pt>
                  <c:pt idx="1">
                    <c:v>1.6280151514446457</c:v>
                  </c:pt>
                  <c:pt idx="2">
                    <c:v>1.426055164898375</c:v>
                  </c:pt>
                  <c:pt idx="3">
                    <c:v>1.4497011186218123</c:v>
                  </c:pt>
                  <c:pt idx="4">
                    <c:v>0.85704920123253969</c:v>
                  </c:pt>
                </c:numCache>
              </c:numRef>
            </c:plus>
            <c:minus>
              <c:numRef>
                <c:f>Sheet1!$I$89:$M$89</c:f>
                <c:numCache>
                  <c:formatCode>General</c:formatCode>
                  <c:ptCount val="5"/>
                  <c:pt idx="0">
                    <c:v>0.86892654081535126</c:v>
                  </c:pt>
                  <c:pt idx="1">
                    <c:v>1.6280151514446457</c:v>
                  </c:pt>
                  <c:pt idx="2">
                    <c:v>1.426055164898375</c:v>
                  </c:pt>
                  <c:pt idx="3">
                    <c:v>1.4497011186218123</c:v>
                  </c:pt>
                  <c:pt idx="4">
                    <c:v>0.85704920123253969</c:v>
                  </c:pt>
                </c:numCache>
              </c:numRef>
            </c:minus>
            <c:spPr>
              <a:noFill/>
              <a:ln w="9525" cap="flat" cmpd="sng" algn="ctr">
                <a:solidFill>
                  <a:schemeClr val="tx1">
                    <a:lumMod val="65000"/>
                    <a:lumOff val="35000"/>
                  </a:schemeClr>
                </a:solidFill>
                <a:round/>
              </a:ln>
              <a:effectLst/>
            </c:spPr>
          </c:errBars>
          <c:cat>
            <c:numRef>
              <c:f>Sheet1!$I$82:$M$82</c:f>
              <c:numCache>
                <c:formatCode>General</c:formatCode>
                <c:ptCount val="5"/>
                <c:pt idx="0">
                  <c:v>0</c:v>
                </c:pt>
                <c:pt idx="1">
                  <c:v>5</c:v>
                </c:pt>
                <c:pt idx="2">
                  <c:v>10</c:v>
                </c:pt>
                <c:pt idx="3">
                  <c:v>15</c:v>
                </c:pt>
                <c:pt idx="4">
                  <c:v>20</c:v>
                </c:pt>
              </c:numCache>
            </c:numRef>
          </c:cat>
          <c:val>
            <c:numRef>
              <c:f>Sheet1!$I$85:$M$85</c:f>
              <c:numCache>
                <c:formatCode>0.00</c:formatCode>
                <c:ptCount val="5"/>
                <c:pt idx="0">
                  <c:v>28.373333333333335</c:v>
                </c:pt>
                <c:pt idx="1">
                  <c:v>22.283333333333331</c:v>
                </c:pt>
                <c:pt idx="2">
                  <c:v>19.503333333333334</c:v>
                </c:pt>
                <c:pt idx="3">
                  <c:v>16.916666666666668</c:v>
                </c:pt>
                <c:pt idx="4">
                  <c:v>12.183333333333335</c:v>
                </c:pt>
              </c:numCache>
            </c:numRef>
          </c:val>
          <c:smooth val="0"/>
          <c:extLst>
            <c:ext xmlns:c16="http://schemas.microsoft.com/office/drawing/2014/chart" uri="{C3380CC4-5D6E-409C-BE32-E72D297353CC}">
              <c16:uniqueId val="{00000002-75C0-46B9-9373-A1167EC573BB}"/>
            </c:ext>
          </c:extLst>
        </c:ser>
        <c:dLbls>
          <c:showLegendKey val="0"/>
          <c:showVal val="0"/>
          <c:showCatName val="0"/>
          <c:showSerName val="0"/>
          <c:showPercent val="0"/>
          <c:showBubbleSize val="0"/>
        </c:dLbls>
        <c:marker val="1"/>
        <c:smooth val="0"/>
        <c:axId val="136002496"/>
        <c:axId val="136003936"/>
      </c:lineChart>
      <c:catAx>
        <c:axId val="136002496"/>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ID" sz="1050" b="1">
                    <a:solidFill>
                      <a:sysClr val="windowText" lastClr="000000"/>
                    </a:solidFill>
                  </a:rPr>
                  <a:t>Time (days)</a:t>
                </a:r>
              </a:p>
            </c:rich>
          </c:tx>
          <c:layout>
            <c:manualLayout>
              <c:xMode val="edge"/>
              <c:yMode val="edge"/>
              <c:x val="0.48521655142416703"/>
              <c:y val="0.81414683767819696"/>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6003936"/>
        <c:crosses val="autoZero"/>
        <c:auto val="1"/>
        <c:lblAlgn val="ctr"/>
        <c:lblOffset val="100"/>
        <c:noMultiLvlLbl val="0"/>
      </c:catAx>
      <c:valAx>
        <c:axId val="13600393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D" sz="900" b="1">
                    <a:solidFill>
                      <a:sysClr val="windowText" lastClr="000000"/>
                    </a:solidFill>
                  </a:rPr>
                  <a:t>Vitamin</a:t>
                </a:r>
                <a:r>
                  <a:rPr lang="en-ID" sz="900" b="1" baseline="0">
                    <a:solidFill>
                      <a:sysClr val="windowText" lastClr="000000"/>
                    </a:solidFill>
                  </a:rPr>
                  <a:t> C content (mg/100 g)</a:t>
                </a:r>
              </a:p>
            </c:rich>
          </c:tx>
          <c:layout>
            <c:manualLayout>
              <c:xMode val="edge"/>
              <c:yMode val="edge"/>
              <c:x val="2.2477404581129228E-2"/>
              <c:y val="7.5107127798315368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6002496"/>
        <c:crosses val="autoZero"/>
        <c:crossBetween val="midCat"/>
        <c:majorUnit val="10"/>
      </c:valAx>
      <c:spPr>
        <a:noFill/>
        <a:ln>
          <a:noFill/>
        </a:ln>
        <a:effectLst/>
      </c:spPr>
    </c:plotArea>
    <c:legend>
      <c:legendPos val="b"/>
      <c:layout>
        <c:manualLayout>
          <c:xMode val="edge"/>
          <c:yMode val="edge"/>
          <c:x val="0.22561038014033785"/>
          <c:y val="0.9104313548602192"/>
          <c:w val="0.59752010080787021"/>
          <c:h val="8.6535797608632253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9224601239064"/>
          <c:y val="7.2992700729927001E-2"/>
          <c:w val="0.76403317192756981"/>
          <c:h val="0.50670466954736171"/>
        </c:manualLayout>
      </c:layout>
      <c:lineChart>
        <c:grouping val="standard"/>
        <c:varyColors val="0"/>
        <c:ser>
          <c:idx val="0"/>
          <c:order val="0"/>
          <c:tx>
            <c:strRef>
              <c:f>Sheet1!$H$110</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Sheet1!$I$114:$M$114</c:f>
                <c:numCache>
                  <c:formatCode>General</c:formatCode>
                  <c:ptCount val="5"/>
                  <c:pt idx="0">
                    <c:v>0.34641016151377524</c:v>
                  </c:pt>
                  <c:pt idx="1">
                    <c:v>0.34641016151377579</c:v>
                  </c:pt>
                  <c:pt idx="2">
                    <c:v>0.26457513110645897</c:v>
                  </c:pt>
                  <c:pt idx="3">
                    <c:v>0.26457513110645914</c:v>
                  </c:pt>
                  <c:pt idx="4">
                    <c:v>0.20000000000000018</c:v>
                  </c:pt>
                </c:numCache>
              </c:numRef>
            </c:plus>
            <c:minus>
              <c:numRef>
                <c:f>Sheet1!$I$114:$M$114</c:f>
                <c:numCache>
                  <c:formatCode>General</c:formatCode>
                  <c:ptCount val="5"/>
                  <c:pt idx="0">
                    <c:v>0.34641016151377524</c:v>
                  </c:pt>
                  <c:pt idx="1">
                    <c:v>0.34641016151377579</c:v>
                  </c:pt>
                  <c:pt idx="2">
                    <c:v>0.26457513110645897</c:v>
                  </c:pt>
                  <c:pt idx="3">
                    <c:v>0.26457513110645914</c:v>
                  </c:pt>
                  <c:pt idx="4">
                    <c:v>0.20000000000000018</c:v>
                  </c:pt>
                </c:numCache>
              </c:numRef>
            </c:minus>
            <c:spPr>
              <a:noFill/>
              <a:ln w="9525" cap="flat" cmpd="sng" algn="ctr">
                <a:solidFill>
                  <a:schemeClr val="tx1">
                    <a:lumMod val="65000"/>
                    <a:lumOff val="35000"/>
                  </a:schemeClr>
                </a:solidFill>
                <a:round/>
              </a:ln>
              <a:effectLst/>
            </c:spPr>
          </c:errBars>
          <c:cat>
            <c:numRef>
              <c:f>Sheet1!$I$109:$M$109</c:f>
              <c:numCache>
                <c:formatCode>General</c:formatCode>
                <c:ptCount val="5"/>
                <c:pt idx="0">
                  <c:v>0</c:v>
                </c:pt>
                <c:pt idx="1">
                  <c:v>5</c:v>
                </c:pt>
                <c:pt idx="2">
                  <c:v>10</c:v>
                </c:pt>
                <c:pt idx="3">
                  <c:v>15</c:v>
                </c:pt>
                <c:pt idx="4">
                  <c:v>20</c:v>
                </c:pt>
              </c:numCache>
            </c:numRef>
          </c:cat>
          <c:val>
            <c:numRef>
              <c:f>Sheet1!$I$110:$M$110</c:f>
              <c:numCache>
                <c:formatCode>0.00</c:formatCode>
                <c:ptCount val="5"/>
                <c:pt idx="0">
                  <c:v>5.1000000000000005</c:v>
                </c:pt>
                <c:pt idx="1">
                  <c:v>5.2</c:v>
                </c:pt>
                <c:pt idx="2">
                  <c:v>5.5</c:v>
                </c:pt>
                <c:pt idx="3">
                  <c:v>5.6000000000000005</c:v>
                </c:pt>
                <c:pt idx="4">
                  <c:v>5.7</c:v>
                </c:pt>
              </c:numCache>
            </c:numRef>
          </c:val>
          <c:smooth val="0"/>
          <c:extLst>
            <c:ext xmlns:c16="http://schemas.microsoft.com/office/drawing/2014/chart" uri="{C3380CC4-5D6E-409C-BE32-E72D297353CC}">
              <c16:uniqueId val="{00000000-CB6E-482C-B0F8-203B43A7D237}"/>
            </c:ext>
          </c:extLst>
        </c:ser>
        <c:ser>
          <c:idx val="1"/>
          <c:order val="1"/>
          <c:tx>
            <c:strRef>
              <c:f>Sheet1!$H$111</c:f>
              <c:strCache>
                <c:ptCount val="1"/>
                <c:pt idx="0">
                  <c:v>BW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Sheet1!$I$115:$M$115</c:f>
                <c:numCache>
                  <c:formatCode>General</c:formatCode>
                  <c:ptCount val="5"/>
                  <c:pt idx="0">
                    <c:v>0.680685928555403</c:v>
                  </c:pt>
                  <c:pt idx="1">
                    <c:v>0.73711147958320156</c:v>
                  </c:pt>
                  <c:pt idx="2">
                    <c:v>0.40414518843273795</c:v>
                  </c:pt>
                  <c:pt idx="3">
                    <c:v>0.36055512754639901</c:v>
                  </c:pt>
                  <c:pt idx="4">
                    <c:v>0.35118845842842472</c:v>
                  </c:pt>
                </c:numCache>
              </c:numRef>
            </c:plus>
            <c:minus>
              <c:numRef>
                <c:f>Sheet1!$I$115:$M$115</c:f>
                <c:numCache>
                  <c:formatCode>General</c:formatCode>
                  <c:ptCount val="5"/>
                  <c:pt idx="0">
                    <c:v>0.680685928555403</c:v>
                  </c:pt>
                  <c:pt idx="1">
                    <c:v>0.73711147958320156</c:v>
                  </c:pt>
                  <c:pt idx="2">
                    <c:v>0.40414518843273795</c:v>
                  </c:pt>
                  <c:pt idx="3">
                    <c:v>0.36055512754639901</c:v>
                  </c:pt>
                  <c:pt idx="4">
                    <c:v>0.35118845842842472</c:v>
                  </c:pt>
                </c:numCache>
              </c:numRef>
            </c:minus>
            <c:spPr>
              <a:noFill/>
              <a:ln w="9525" cap="flat" cmpd="sng" algn="ctr">
                <a:solidFill>
                  <a:schemeClr val="tx1">
                    <a:lumMod val="65000"/>
                    <a:lumOff val="35000"/>
                  </a:schemeClr>
                </a:solidFill>
                <a:round/>
              </a:ln>
              <a:effectLst/>
            </c:spPr>
          </c:errBars>
          <c:cat>
            <c:numRef>
              <c:f>Sheet1!$I$109:$M$109</c:f>
              <c:numCache>
                <c:formatCode>General</c:formatCode>
                <c:ptCount val="5"/>
                <c:pt idx="0">
                  <c:v>0</c:v>
                </c:pt>
                <c:pt idx="1">
                  <c:v>5</c:v>
                </c:pt>
                <c:pt idx="2">
                  <c:v>10</c:v>
                </c:pt>
                <c:pt idx="3">
                  <c:v>15</c:v>
                </c:pt>
                <c:pt idx="4">
                  <c:v>20</c:v>
                </c:pt>
              </c:numCache>
            </c:numRef>
          </c:cat>
          <c:val>
            <c:numRef>
              <c:f>Sheet1!$I$111:$M$111</c:f>
              <c:numCache>
                <c:formatCode>0.00</c:formatCode>
                <c:ptCount val="5"/>
                <c:pt idx="0">
                  <c:v>5.0666666666666664</c:v>
                </c:pt>
                <c:pt idx="1">
                  <c:v>5.4333333333333336</c:v>
                </c:pt>
                <c:pt idx="2">
                  <c:v>5.9333333333333336</c:v>
                </c:pt>
                <c:pt idx="3">
                  <c:v>6.5</c:v>
                </c:pt>
                <c:pt idx="4">
                  <c:v>6.6333333333333329</c:v>
                </c:pt>
              </c:numCache>
            </c:numRef>
          </c:val>
          <c:smooth val="0"/>
          <c:extLst>
            <c:ext xmlns:c16="http://schemas.microsoft.com/office/drawing/2014/chart" uri="{C3380CC4-5D6E-409C-BE32-E72D297353CC}">
              <c16:uniqueId val="{00000001-CB6E-482C-B0F8-203B43A7D237}"/>
            </c:ext>
          </c:extLst>
        </c:ser>
        <c:ser>
          <c:idx val="2"/>
          <c:order val="2"/>
          <c:tx>
            <c:strRef>
              <c:f>Sheet1!$H$112</c:f>
              <c:strCache>
                <c:ptCount val="1"/>
                <c:pt idx="0">
                  <c:v>Control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Sheet1!$I$116:$M$116</c:f>
                <c:numCache>
                  <c:formatCode>General</c:formatCode>
                  <c:ptCount val="5"/>
                  <c:pt idx="0">
                    <c:v>0.43588989435406766</c:v>
                  </c:pt>
                  <c:pt idx="1">
                    <c:v>0.26457513110645914</c:v>
                  </c:pt>
                  <c:pt idx="2">
                    <c:v>0.50332229568471665</c:v>
                  </c:pt>
                  <c:pt idx="3">
                    <c:v>0.56862407030773288</c:v>
                  </c:pt>
                  <c:pt idx="4">
                    <c:v>0.6244997998398395</c:v>
                  </c:pt>
                </c:numCache>
              </c:numRef>
            </c:plus>
            <c:minus>
              <c:numRef>
                <c:f>Sheet1!$I$116:$M$116</c:f>
                <c:numCache>
                  <c:formatCode>General</c:formatCode>
                  <c:ptCount val="5"/>
                  <c:pt idx="0">
                    <c:v>0.43588989435406766</c:v>
                  </c:pt>
                  <c:pt idx="1">
                    <c:v>0.26457513110645914</c:v>
                  </c:pt>
                  <c:pt idx="2">
                    <c:v>0.50332229568471665</c:v>
                  </c:pt>
                  <c:pt idx="3">
                    <c:v>0.56862407030773288</c:v>
                  </c:pt>
                  <c:pt idx="4">
                    <c:v>0.6244997998398395</c:v>
                  </c:pt>
                </c:numCache>
              </c:numRef>
            </c:minus>
            <c:spPr>
              <a:noFill/>
              <a:ln w="9525" cap="flat" cmpd="sng" algn="ctr">
                <a:solidFill>
                  <a:sysClr val="windowText" lastClr="000000"/>
                </a:solidFill>
                <a:round/>
              </a:ln>
              <a:effectLst/>
            </c:spPr>
          </c:errBars>
          <c:cat>
            <c:numRef>
              <c:f>Sheet1!$I$109:$M$109</c:f>
              <c:numCache>
                <c:formatCode>General</c:formatCode>
                <c:ptCount val="5"/>
                <c:pt idx="0">
                  <c:v>0</c:v>
                </c:pt>
                <c:pt idx="1">
                  <c:v>5</c:v>
                </c:pt>
                <c:pt idx="2">
                  <c:v>10</c:v>
                </c:pt>
                <c:pt idx="3">
                  <c:v>15</c:v>
                </c:pt>
                <c:pt idx="4">
                  <c:v>20</c:v>
                </c:pt>
              </c:numCache>
            </c:numRef>
          </c:cat>
          <c:val>
            <c:numRef>
              <c:f>Sheet1!$I$112:$M$112</c:f>
              <c:numCache>
                <c:formatCode>0.00</c:formatCode>
                <c:ptCount val="5"/>
                <c:pt idx="0">
                  <c:v>5.0999999999999996</c:v>
                </c:pt>
                <c:pt idx="1">
                  <c:v>5.6000000000000005</c:v>
                </c:pt>
                <c:pt idx="2">
                  <c:v>6.4333333333333336</c:v>
                </c:pt>
                <c:pt idx="3">
                  <c:v>6.9333333333333327</c:v>
                </c:pt>
                <c:pt idx="4">
                  <c:v>7.0999999999999988</c:v>
                </c:pt>
              </c:numCache>
            </c:numRef>
          </c:val>
          <c:smooth val="0"/>
          <c:extLst>
            <c:ext xmlns:c16="http://schemas.microsoft.com/office/drawing/2014/chart" uri="{C3380CC4-5D6E-409C-BE32-E72D297353CC}">
              <c16:uniqueId val="{00000002-CB6E-482C-B0F8-203B43A7D237}"/>
            </c:ext>
          </c:extLst>
        </c:ser>
        <c:dLbls>
          <c:showLegendKey val="0"/>
          <c:showVal val="0"/>
          <c:showCatName val="0"/>
          <c:showSerName val="0"/>
          <c:showPercent val="0"/>
          <c:showBubbleSize val="0"/>
        </c:dLbls>
        <c:marker val="1"/>
        <c:smooth val="0"/>
        <c:axId val="1565104303"/>
        <c:axId val="1565104783"/>
      </c:lineChart>
      <c:catAx>
        <c:axId val="1565104303"/>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D" sz="900" b="1">
                    <a:solidFill>
                      <a:sysClr val="windowText" lastClr="000000"/>
                    </a:solidFill>
                  </a:rPr>
                  <a:t>Time (days)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65104783"/>
        <c:crosses val="autoZero"/>
        <c:auto val="1"/>
        <c:lblAlgn val="ctr"/>
        <c:lblOffset val="100"/>
        <c:noMultiLvlLbl val="0"/>
      </c:catAx>
      <c:valAx>
        <c:axId val="1565104783"/>
        <c:scaling>
          <c:orientation val="minMax"/>
          <c:min val="4"/>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Log Total Microbial (CFU/g)</a:t>
                </a:r>
              </a:p>
            </c:rich>
          </c:tx>
          <c:layout>
            <c:manualLayout>
              <c:xMode val="edge"/>
              <c:yMode val="edge"/>
              <c:x val="2.2222190768307476E-2"/>
              <c:y val="2.6286777192001631E-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651043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36ED-2D8C-4ECF-B02E-3E1378AF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304</TotalTime>
  <Pages>10</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55</cp:revision>
  <cp:lastPrinted>1999-07-06T11:00:00Z</cp:lastPrinted>
  <dcterms:created xsi:type="dcterms:W3CDTF">2026-04-12T15:51:00Z</dcterms:created>
  <dcterms:modified xsi:type="dcterms:W3CDTF">2026-04-14T10:27:00Z</dcterms:modified>
</cp:coreProperties>
</file>