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7556" w14:textId="63CC20FF" w:rsidR="00933671" w:rsidRPr="00EA1134" w:rsidRDefault="00E851FE" w:rsidP="00EA1134">
      <w:r>
        <w:t>Journal Change</w:t>
      </w:r>
      <w:bookmarkStart w:id="0" w:name="_GoBack"/>
      <w:bookmarkEnd w:id="0"/>
      <w:r w:rsidR="00EA1134" w:rsidRPr="00EA1134">
        <w:t xml:space="preserve"> to Asian Journal of Medical Principles and Clinical Practice from Microbiology Research Journal International</w:t>
      </w:r>
    </w:p>
    <w:sectPr w:rsidR="00933671" w:rsidRPr="00EA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E2"/>
    <w:rsid w:val="000841E8"/>
    <w:rsid w:val="003D7BE2"/>
    <w:rsid w:val="00933671"/>
    <w:rsid w:val="00E851FE"/>
    <w:rsid w:val="00E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034D"/>
  <w15:chartTrackingRefBased/>
  <w15:docId w15:val="{3CEC5510-2168-48A3-A75C-3D585F8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PC 1175</cp:lastModifiedBy>
  <cp:revision>4</cp:revision>
  <dcterms:created xsi:type="dcterms:W3CDTF">2026-04-13T07:13:00Z</dcterms:created>
  <dcterms:modified xsi:type="dcterms:W3CDTF">2026-04-21T08:08:00Z</dcterms:modified>
</cp:coreProperties>
</file>