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F22AE" w:rsidRDefault="00EF22AE">
      <w:pPr>
        <w:widowControl w:val="0"/>
        <w:pBdr>
          <w:top w:val="nil"/>
          <w:left w:val="nil"/>
          <w:bottom w:val="nil"/>
          <w:right w:val="nil"/>
          <w:between w:val="nil"/>
        </w:pBdr>
        <w:spacing w:line="276" w:lineRule="auto"/>
        <w:rPr>
          <w:rFonts w:ascii="Arial" w:eastAsia="Arial" w:hAnsi="Arial" w:cs="Arial"/>
          <w:color w:val="000000"/>
          <w:sz w:val="22"/>
          <w:szCs w:val="22"/>
        </w:rPr>
      </w:pPr>
      <w:bookmarkStart w:id="0" w:name="_GoBack"/>
      <w:bookmarkEnd w:id="0"/>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EF22AE">
        <w:trPr>
          <w:trHeight w:val="20"/>
          <w:jc w:val="center"/>
        </w:trPr>
        <w:tc>
          <w:tcPr>
            <w:tcW w:w="3295" w:type="dxa"/>
          </w:tcPr>
          <w:p w:rsidR="00EF22AE" w:rsidRDefault="00742387">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rsidR="00EF22AE" w:rsidRDefault="00742387">
            <w:pPr>
              <w:rPr>
                <w:b/>
                <w:bCs/>
                <w:color w:val="0000FF"/>
                <w:sz w:val="20"/>
                <w:szCs w:val="20"/>
              </w:rPr>
            </w:pPr>
            <w:r>
              <w:rPr>
                <w:b/>
                <w:bCs/>
                <w:color w:val="0000FF"/>
                <w:sz w:val="20"/>
                <w:szCs w:val="20"/>
              </w:rPr>
              <w:t>South Asian Research Journal of Natural Products</w:t>
            </w:r>
          </w:p>
        </w:tc>
      </w:tr>
      <w:tr w:rsidR="00EF22AE">
        <w:trPr>
          <w:trHeight w:val="20"/>
          <w:jc w:val="center"/>
        </w:trPr>
        <w:tc>
          <w:tcPr>
            <w:tcW w:w="3295" w:type="dxa"/>
          </w:tcPr>
          <w:p w:rsidR="00EF22AE" w:rsidRDefault="00742387">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rsidR="00EF22AE" w:rsidRDefault="00742387">
            <w:pPr>
              <w:pBdr>
                <w:top w:val="nil"/>
                <w:left w:val="nil"/>
                <w:bottom w:val="nil"/>
                <w:right w:val="nil"/>
                <w:between w:val="nil"/>
              </w:pBdr>
              <w:rPr>
                <w:b/>
                <w:bCs/>
                <w:color w:val="000000"/>
                <w:sz w:val="20"/>
                <w:szCs w:val="20"/>
              </w:rPr>
            </w:pPr>
            <w:r>
              <w:rPr>
                <w:b/>
                <w:bCs/>
                <w:color w:val="000000"/>
                <w:sz w:val="20"/>
                <w:szCs w:val="20"/>
              </w:rPr>
              <w:t>Ms_SARJNP_156266</w:t>
            </w:r>
          </w:p>
        </w:tc>
      </w:tr>
      <w:tr w:rsidR="00EF22AE">
        <w:trPr>
          <w:trHeight w:val="20"/>
          <w:jc w:val="center"/>
        </w:trPr>
        <w:tc>
          <w:tcPr>
            <w:tcW w:w="3295" w:type="dxa"/>
          </w:tcPr>
          <w:p w:rsidR="00EF22AE" w:rsidRDefault="00742387">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rsidR="00EF22AE" w:rsidRDefault="00742387">
            <w:pPr>
              <w:pBdr>
                <w:top w:val="nil"/>
                <w:left w:val="nil"/>
                <w:bottom w:val="nil"/>
                <w:right w:val="nil"/>
                <w:between w:val="nil"/>
              </w:pBdr>
              <w:rPr>
                <w:b/>
                <w:bCs/>
                <w:color w:val="000000"/>
                <w:sz w:val="20"/>
                <w:szCs w:val="20"/>
              </w:rPr>
            </w:pPr>
            <w:r>
              <w:rPr>
                <w:b/>
                <w:bCs/>
                <w:color w:val="000000"/>
                <w:sz w:val="20"/>
                <w:szCs w:val="20"/>
              </w:rPr>
              <w:t>Epigenetic Toxicology of Endocrine Disrupting Chemicals: Mechanisms, Transgenerational Effects, and Human Health Implications</w:t>
            </w:r>
          </w:p>
        </w:tc>
      </w:tr>
      <w:tr w:rsidR="00EF22AE">
        <w:trPr>
          <w:trHeight w:val="20"/>
          <w:jc w:val="center"/>
        </w:trPr>
        <w:tc>
          <w:tcPr>
            <w:tcW w:w="3295" w:type="dxa"/>
          </w:tcPr>
          <w:p w:rsidR="00EF22AE" w:rsidRDefault="00742387">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rsidR="00EF22AE" w:rsidRDefault="00742387">
            <w:pPr>
              <w:pBdr>
                <w:top w:val="nil"/>
                <w:left w:val="nil"/>
                <w:bottom w:val="nil"/>
                <w:right w:val="nil"/>
                <w:between w:val="nil"/>
              </w:pBdr>
              <w:rPr>
                <w:b/>
                <w:bCs/>
                <w:color w:val="000000"/>
                <w:sz w:val="20"/>
                <w:szCs w:val="20"/>
              </w:rPr>
            </w:pPr>
            <w:r>
              <w:rPr>
                <w:b/>
                <w:bCs/>
                <w:color w:val="000000"/>
                <w:sz w:val="20"/>
                <w:szCs w:val="20"/>
              </w:rPr>
              <w:t>REVIEW ARTICLE</w:t>
            </w:r>
          </w:p>
          <w:p w:rsidR="00EF22AE" w:rsidRDefault="00EF22AE">
            <w:pPr>
              <w:pBdr>
                <w:top w:val="nil"/>
                <w:left w:val="nil"/>
                <w:bottom w:val="nil"/>
                <w:right w:val="nil"/>
                <w:between w:val="nil"/>
              </w:pBdr>
              <w:rPr>
                <w:b/>
                <w:bCs/>
                <w:color w:val="000000"/>
                <w:sz w:val="20"/>
                <w:szCs w:val="20"/>
              </w:rPr>
            </w:pPr>
          </w:p>
        </w:tc>
      </w:tr>
    </w:tbl>
    <w:p w:rsidR="00EF22AE" w:rsidRDefault="00EF22AE">
      <w:pPr>
        <w:pBdr>
          <w:top w:val="nil"/>
          <w:left w:val="nil"/>
          <w:bottom w:val="nil"/>
          <w:right w:val="nil"/>
          <w:between w:val="nil"/>
        </w:pBdr>
        <w:jc w:val="both"/>
        <w:rPr>
          <w:b/>
          <w:bCs/>
          <w:color w:val="000000"/>
          <w:sz w:val="20"/>
          <w:szCs w:val="20"/>
          <w:u w:val="single"/>
        </w:rPr>
      </w:pPr>
    </w:p>
    <w:p w:rsidR="00EF22AE" w:rsidRDefault="00742387">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p>
    <w:p w:rsidR="00EF22AE" w:rsidRDefault="00EF22AE">
      <w:pPr>
        <w:pBdr>
          <w:top w:val="nil"/>
          <w:left w:val="nil"/>
          <w:bottom w:val="nil"/>
          <w:right w:val="nil"/>
          <w:between w:val="nil"/>
        </w:pBdr>
        <w:ind w:left="1440"/>
        <w:jc w:val="both"/>
        <w:rPr>
          <w:color w:val="000000"/>
          <w:sz w:val="20"/>
          <w:szCs w:val="20"/>
        </w:rPr>
      </w:pPr>
    </w:p>
    <w:p w:rsidR="00EF22AE" w:rsidRDefault="00EF22AE">
      <w:pPr>
        <w:pBdr>
          <w:top w:val="nil"/>
          <w:left w:val="nil"/>
          <w:bottom w:val="nil"/>
          <w:right w:val="nil"/>
          <w:between w:val="nil"/>
        </w:pBdr>
        <w:ind w:left="1440"/>
        <w:jc w:val="both"/>
        <w:rPr>
          <w:color w:val="000000"/>
          <w:sz w:val="20"/>
          <w:szCs w:val="20"/>
        </w:rPr>
      </w:pPr>
    </w:p>
    <w:tbl>
      <w:tblPr>
        <w:tblStyle w:val="a0"/>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EF22AE">
        <w:trPr>
          <w:trHeight w:val="20"/>
          <w:jc w:val="center"/>
        </w:trPr>
        <w:tc>
          <w:tcPr>
            <w:tcW w:w="4971" w:type="dxa"/>
          </w:tcPr>
          <w:p w:rsidR="00EF22AE" w:rsidRDefault="00EF22AE">
            <w:pPr>
              <w:pStyle w:val="Heading2"/>
              <w:keepNext w:val="0"/>
              <w:jc w:val="left"/>
              <w:rPr>
                <w:rFonts w:ascii="Times New Roman" w:eastAsia="Times New Roman" w:hAnsi="Times New Roman" w:cs="Times New Roman"/>
              </w:rPr>
            </w:pPr>
          </w:p>
        </w:tc>
        <w:tc>
          <w:tcPr>
            <w:tcW w:w="5123" w:type="dxa"/>
          </w:tcPr>
          <w:p w:rsidR="00EF22AE" w:rsidRDefault="00742387">
            <w:pPr>
              <w:pStyle w:val="Heading2"/>
              <w:keepNext w:val="0"/>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tcPr>
          <w:p w:rsidR="00EF22AE" w:rsidRDefault="00742387">
            <w:pPr>
              <w:spacing w:after="160" w:line="259" w:lineRule="auto"/>
              <w:rPr>
                <w:sz w:val="20"/>
                <w:szCs w:val="20"/>
              </w:rPr>
            </w:pPr>
            <w:r>
              <w:rPr>
                <w:b/>
                <w:bCs/>
                <w:sz w:val="20"/>
                <w:szCs w:val="20"/>
              </w:rPr>
              <w:t>Author’s Feedback</w:t>
            </w:r>
            <w:r>
              <w:rPr>
                <w:sz w:val="20"/>
                <w:szCs w:val="20"/>
              </w:rPr>
              <w:t xml:space="preserve"> </w:t>
            </w:r>
          </w:p>
          <w:p w:rsidR="00EF22AE" w:rsidRDefault="00EF22AE">
            <w:pPr>
              <w:pStyle w:val="Heading2"/>
              <w:keepNext w:val="0"/>
              <w:jc w:val="left"/>
              <w:rPr>
                <w:rFonts w:ascii="Times New Roman" w:eastAsia="Times New Roman" w:hAnsi="Times New Roman" w:cs="Times New Roman"/>
                <w:b w:val="0"/>
                <w:bCs w:val="0"/>
              </w:rPr>
            </w:pPr>
          </w:p>
        </w:tc>
      </w:tr>
      <w:tr w:rsidR="00EF22AE">
        <w:trPr>
          <w:trHeight w:val="20"/>
          <w:jc w:val="center"/>
        </w:trPr>
        <w:tc>
          <w:tcPr>
            <w:tcW w:w="4971" w:type="dxa"/>
          </w:tcPr>
          <w:p w:rsidR="00EF22AE" w:rsidRDefault="00742387">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p w:rsidR="00EF22AE" w:rsidRDefault="00EF22AE">
            <w:pPr>
              <w:rPr>
                <w:sz w:val="10"/>
                <w:szCs w:val="10"/>
              </w:rPr>
            </w:pPr>
          </w:p>
        </w:tc>
        <w:tc>
          <w:tcPr>
            <w:tcW w:w="5123" w:type="dxa"/>
          </w:tcPr>
          <w:p w:rsidR="00EF22AE" w:rsidRDefault="00742387">
            <w:pPr>
              <w:spacing w:after="200" w:line="276" w:lineRule="auto"/>
              <w:jc w:val="both"/>
            </w:pPr>
            <w:r>
              <w:rPr>
                <w:rFonts w:ascii="Cardo" w:eastAsia="Cardo" w:hAnsi="Cardo" w:cs="Cardo"/>
              </w:rPr>
              <w:t xml:space="preserve">In this manuscript the author </w:t>
            </w:r>
            <w:proofErr w:type="gramStart"/>
            <w:r>
              <w:rPr>
                <w:rFonts w:ascii="Cardo" w:eastAsia="Cardo" w:hAnsi="Cardo" w:cs="Cardo"/>
              </w:rPr>
              <w:t>wish</w:t>
            </w:r>
            <w:proofErr w:type="gramEnd"/>
            <w:r>
              <w:rPr>
                <w:rFonts w:ascii="Cardo" w:eastAsia="Cardo" w:hAnsi="Cardo" w:cs="Cardo"/>
              </w:rPr>
              <w:t xml:space="preserve"> to highlight the relevance of epigenetic studies to understand the role of Endocrine Disrupting Chemicals. The study highlights the required shift </w:t>
            </w:r>
            <w:proofErr w:type="gramStart"/>
            <w:r>
              <w:rPr>
                <w:rFonts w:ascii="Cardo" w:eastAsia="Cardo" w:hAnsi="Cardo" w:cs="Cardo"/>
              </w:rPr>
              <w:t>in  toxicology</w:t>
            </w:r>
            <w:proofErr w:type="gramEnd"/>
            <w:r>
              <w:rPr>
                <w:rFonts w:ascii="Cardo" w:eastAsia="Cardo" w:hAnsi="Cardo" w:cs="Cardo"/>
              </w:rPr>
              <w:t xml:space="preserve"> study from gene damage → gene regulation, expanding the conceptual framework of disease causation. The study also implies that environmental exposures today can affect future generations, raising ethical and policy implications.</w:t>
            </w:r>
          </w:p>
          <w:p w:rsidR="00EF22AE" w:rsidRDefault="00EF22AE">
            <w:pPr>
              <w:pBdr>
                <w:top w:val="nil"/>
                <w:left w:val="nil"/>
                <w:bottom w:val="nil"/>
                <w:right w:val="nil"/>
                <w:between w:val="nil"/>
              </w:pBdr>
              <w:rPr>
                <w:b/>
                <w:bCs/>
                <w:color w:val="000000"/>
                <w:sz w:val="20"/>
                <w:szCs w:val="20"/>
              </w:rPr>
            </w:pPr>
          </w:p>
        </w:tc>
        <w:tc>
          <w:tcPr>
            <w:tcW w:w="3798" w:type="dxa"/>
          </w:tcPr>
          <w:p w:rsidR="00EF22AE" w:rsidRDefault="00742387">
            <w:pPr>
              <w:pStyle w:val="Heading2"/>
              <w:keepNext w:val="0"/>
              <w:jc w:val="left"/>
              <w:rPr>
                <w:rFonts w:ascii="Times New Roman" w:eastAsia="Times New Roman" w:hAnsi="Times New Roman" w:cs="Times New Roman"/>
                <w:b w:val="0"/>
                <w:bCs w:val="0"/>
              </w:rPr>
            </w:pPr>
            <w:bookmarkStart w:id="1" w:name="_sh6m9sc51rpc" w:colFirst="0" w:colLast="0"/>
            <w:bookmarkEnd w:id="1"/>
            <w:r>
              <w:rPr>
                <w:rFonts w:ascii="Times New Roman" w:eastAsia="Times New Roman" w:hAnsi="Times New Roman" w:cs="Times New Roman"/>
                <w:b w:val="0"/>
                <w:bCs w:val="0"/>
              </w:rPr>
              <w:t>Thanks to the reviewers f</w:t>
            </w:r>
            <w:r>
              <w:rPr>
                <w:rFonts w:ascii="Times New Roman" w:eastAsia="Times New Roman" w:hAnsi="Times New Roman" w:cs="Times New Roman"/>
                <w:b w:val="0"/>
                <w:bCs w:val="0"/>
              </w:rPr>
              <w:t>or the positive feedback</w:t>
            </w:r>
          </w:p>
        </w:tc>
      </w:tr>
    </w:tbl>
    <w:p w:rsidR="00EF22AE" w:rsidRDefault="00EF22AE">
      <w:pPr>
        <w:rPr>
          <w:sz w:val="20"/>
          <w:szCs w:val="20"/>
        </w:rPr>
      </w:pPr>
    </w:p>
    <w:p w:rsidR="00EF22AE" w:rsidRDefault="00EF22AE">
      <w:pPr>
        <w:rPr>
          <w:sz w:val="20"/>
          <w:szCs w:val="20"/>
        </w:rPr>
      </w:pPr>
    </w:p>
    <w:p w:rsidR="00EF22AE" w:rsidRDefault="00EF22AE">
      <w:pPr>
        <w:rPr>
          <w:sz w:val="20"/>
          <w:szCs w:val="20"/>
        </w:rPr>
      </w:pPr>
    </w:p>
    <w:p w:rsidR="00EF22AE" w:rsidRDefault="00742387">
      <w:pPr>
        <w:pStyle w:val="Heading2"/>
        <w:keepNext w:val="0"/>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2.1 (Objective Publication)</w:t>
      </w:r>
    </w:p>
    <w:p w:rsidR="00EF22AE" w:rsidRDefault="00EF22AE">
      <w:pPr>
        <w:rPr>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EF22AE">
        <w:trPr>
          <w:trHeight w:val="20"/>
          <w:jc w:val="center"/>
        </w:trPr>
        <w:tc>
          <w:tcPr>
            <w:tcW w:w="13892" w:type="dxa"/>
            <w:gridSpan w:val="3"/>
          </w:tcPr>
          <w:p w:rsidR="00EF22AE" w:rsidRDefault="00EF22AE">
            <w:pPr>
              <w:rPr>
                <w:sz w:val="22"/>
                <w:szCs w:val="22"/>
              </w:rPr>
            </w:pPr>
          </w:p>
          <w:p w:rsidR="00EF22AE" w:rsidRDefault="00EF22AE">
            <w:pPr>
              <w:rPr>
                <w:sz w:val="20"/>
                <w:szCs w:val="20"/>
              </w:rPr>
            </w:pPr>
          </w:p>
        </w:tc>
      </w:tr>
      <w:tr w:rsidR="00EF22AE">
        <w:trPr>
          <w:trHeight w:val="20"/>
          <w:jc w:val="center"/>
        </w:trPr>
        <w:tc>
          <w:tcPr>
            <w:tcW w:w="4973" w:type="dxa"/>
          </w:tcPr>
          <w:p w:rsidR="00EF22AE" w:rsidRDefault="00EF22AE">
            <w:pPr>
              <w:pStyle w:val="Heading2"/>
              <w:keepNext w:val="0"/>
              <w:jc w:val="left"/>
              <w:rPr>
                <w:rFonts w:ascii="Times New Roman" w:eastAsia="Times New Roman" w:hAnsi="Times New Roman" w:cs="Times New Roman"/>
              </w:rPr>
            </w:pPr>
          </w:p>
        </w:tc>
        <w:tc>
          <w:tcPr>
            <w:tcW w:w="5121" w:type="dxa"/>
          </w:tcPr>
          <w:p w:rsidR="00EF22AE" w:rsidRDefault="00742387">
            <w:pPr>
              <w:pStyle w:val="Heading2"/>
              <w:keepNext w:val="0"/>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tcPr>
          <w:p w:rsidR="00EF22AE" w:rsidRDefault="00742387">
            <w:pPr>
              <w:spacing w:after="160" w:line="259" w:lineRule="auto"/>
              <w:rPr>
                <w:b/>
                <w:bCs/>
                <w:sz w:val="22"/>
                <w:szCs w:val="22"/>
              </w:rPr>
            </w:pPr>
            <w:r>
              <w:rPr>
                <w:b/>
                <w:bCs/>
                <w:sz w:val="20"/>
                <w:szCs w:val="20"/>
              </w:rPr>
              <w:t>Author’s Feedback</w:t>
            </w:r>
            <w:r>
              <w:rPr>
                <w:sz w:val="20"/>
                <w:szCs w:val="20"/>
              </w:rPr>
              <w:t xml:space="preserve"> </w:t>
            </w:r>
          </w:p>
        </w:tc>
      </w:tr>
      <w:tr w:rsidR="00EF22AE">
        <w:trPr>
          <w:trHeight w:val="20"/>
          <w:jc w:val="center"/>
        </w:trPr>
        <w:tc>
          <w:tcPr>
            <w:tcW w:w="4973" w:type="dxa"/>
          </w:tcPr>
          <w:p w:rsidR="00EF22AE" w:rsidRDefault="00742387">
            <w:pPr>
              <w:rPr>
                <w:b/>
                <w:bCs/>
                <w:sz w:val="20"/>
                <w:szCs w:val="20"/>
              </w:rPr>
            </w:pPr>
            <w:r>
              <w:rPr>
                <w:b/>
                <w:bCs/>
                <w:sz w:val="20"/>
                <w:szCs w:val="20"/>
              </w:rPr>
              <w:t xml:space="preserve">1. Is the title clear and appropriate for the paper? </w:t>
            </w:r>
          </w:p>
          <w:p w:rsidR="00EF22AE" w:rsidRDefault="00742387">
            <w:pPr>
              <w:rPr>
                <w:color w:val="404040"/>
                <w:sz w:val="20"/>
                <w:szCs w:val="20"/>
                <w:highlight w:val="white"/>
              </w:rPr>
            </w:pPr>
            <w:r>
              <w:rPr>
                <w:color w:val="404040"/>
                <w:sz w:val="20"/>
                <w:szCs w:val="20"/>
                <w:highlight w:val="white"/>
              </w:rPr>
              <w:t xml:space="preserve">Rating Scale: </w:t>
            </w:r>
          </w:p>
          <w:p w:rsidR="00EF22AE" w:rsidRDefault="00742387">
            <w:pPr>
              <w:rPr>
                <w:sz w:val="20"/>
                <w:szCs w:val="20"/>
                <w:u w:val="single"/>
              </w:rPr>
            </w:pPr>
            <w:r>
              <w:rPr>
                <w:color w:val="404040"/>
                <w:sz w:val="20"/>
                <w:szCs w:val="20"/>
                <w:highlight w:val="white"/>
              </w:rPr>
              <w:t>5 = Excellent 4 = Good 3 = Satisfactory 2 = Needs Improvement 1 = Poor N/A = Not Applicable</w:t>
            </w:r>
          </w:p>
        </w:tc>
        <w:tc>
          <w:tcPr>
            <w:tcW w:w="5121" w:type="dxa"/>
          </w:tcPr>
          <w:p w:rsidR="00EF22AE" w:rsidRDefault="00742387">
            <w:pPr>
              <w:ind w:left="360"/>
              <w:rPr>
                <w:b/>
                <w:bCs/>
                <w:sz w:val="20"/>
                <w:szCs w:val="20"/>
              </w:rPr>
            </w:pPr>
            <w:r>
              <w:rPr>
                <w:color w:val="404040"/>
                <w:sz w:val="20"/>
                <w:szCs w:val="20"/>
                <w:highlight w:val="white"/>
              </w:rPr>
              <w:t>4 = Good</w:t>
            </w:r>
          </w:p>
        </w:tc>
        <w:tc>
          <w:tcPr>
            <w:tcW w:w="3798" w:type="dxa"/>
          </w:tcPr>
          <w:p w:rsidR="00EF22AE" w:rsidRDefault="00742387">
            <w:pPr>
              <w:pStyle w:val="Heading2"/>
              <w:keepNext w:val="0"/>
              <w:jc w:val="left"/>
              <w:rPr>
                <w:rFonts w:ascii="Times New Roman" w:eastAsia="Times New Roman" w:hAnsi="Times New Roman" w:cs="Times New Roman"/>
                <w:b w:val="0"/>
                <w:bCs w:val="0"/>
              </w:rPr>
            </w:pPr>
            <w:bookmarkStart w:id="2" w:name="_nyv0thh53wzj" w:colFirst="0" w:colLast="0"/>
            <w:bookmarkEnd w:id="2"/>
            <w:r>
              <w:rPr>
                <w:rFonts w:ascii="Times New Roman" w:eastAsia="Times New Roman" w:hAnsi="Times New Roman" w:cs="Times New Roman"/>
                <w:b w:val="0"/>
                <w:bCs w:val="0"/>
              </w:rPr>
              <w:t>Thanks to the reviewers for the positive feedback</w:t>
            </w:r>
          </w:p>
        </w:tc>
      </w:tr>
      <w:tr w:rsidR="00EF22AE">
        <w:trPr>
          <w:trHeight w:val="20"/>
          <w:jc w:val="center"/>
        </w:trPr>
        <w:tc>
          <w:tcPr>
            <w:tcW w:w="4973" w:type="dxa"/>
          </w:tcPr>
          <w:p w:rsidR="00EF22AE" w:rsidRDefault="00742387">
            <w:pPr>
              <w:pStyle w:val="Heading2"/>
              <w:keepNext w:val="0"/>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rsidR="00EF22AE" w:rsidRDefault="00742387">
            <w:pPr>
              <w:rPr>
                <w:color w:val="404040"/>
                <w:sz w:val="20"/>
                <w:szCs w:val="20"/>
                <w:highlight w:val="white"/>
              </w:rPr>
            </w:pPr>
            <w:r>
              <w:rPr>
                <w:color w:val="404040"/>
                <w:sz w:val="20"/>
                <w:szCs w:val="20"/>
                <w:highlight w:val="white"/>
              </w:rPr>
              <w:t xml:space="preserve">Rating Scale: </w:t>
            </w:r>
          </w:p>
          <w:p w:rsidR="00EF22AE" w:rsidRDefault="00742387">
            <w:pPr>
              <w:rPr>
                <w:sz w:val="20"/>
                <w:szCs w:val="20"/>
              </w:rPr>
            </w:pPr>
            <w:r>
              <w:rPr>
                <w:color w:val="404040"/>
                <w:sz w:val="20"/>
                <w:szCs w:val="20"/>
                <w:highlight w:val="white"/>
              </w:rPr>
              <w:t>5 = Excellent 4 = Good 3 = Satisfactory</w:t>
            </w:r>
            <w:r>
              <w:rPr>
                <w:color w:val="404040"/>
                <w:sz w:val="20"/>
                <w:szCs w:val="20"/>
                <w:highlight w:val="white"/>
              </w:rPr>
              <w:t xml:space="preserve"> 2 = Needs Improvement 1 = Poor N/A = Not Applicable</w:t>
            </w:r>
          </w:p>
        </w:tc>
        <w:tc>
          <w:tcPr>
            <w:tcW w:w="5121" w:type="dxa"/>
          </w:tcPr>
          <w:p w:rsidR="00EF22AE" w:rsidRDefault="00742387">
            <w:pPr>
              <w:ind w:left="360"/>
              <w:rPr>
                <w:b/>
                <w:bCs/>
                <w:sz w:val="20"/>
                <w:szCs w:val="20"/>
              </w:rPr>
            </w:pPr>
            <w:r>
              <w:rPr>
                <w:color w:val="404040"/>
                <w:sz w:val="20"/>
                <w:szCs w:val="20"/>
                <w:highlight w:val="white"/>
              </w:rPr>
              <w:t>4 = Good</w:t>
            </w:r>
          </w:p>
        </w:tc>
        <w:tc>
          <w:tcPr>
            <w:tcW w:w="3798" w:type="dxa"/>
          </w:tcPr>
          <w:p w:rsidR="00EF22AE" w:rsidRDefault="00742387">
            <w:pPr>
              <w:pStyle w:val="Heading2"/>
              <w:keepNext w:val="0"/>
              <w:jc w:val="left"/>
              <w:rPr>
                <w:rFonts w:ascii="Times New Roman" w:eastAsia="Times New Roman" w:hAnsi="Times New Roman" w:cs="Times New Roman"/>
                <w:b w:val="0"/>
                <w:bCs w:val="0"/>
              </w:rPr>
            </w:pPr>
            <w:bookmarkStart w:id="3" w:name="_xg6z5calk4r0" w:colFirst="0" w:colLast="0"/>
            <w:bookmarkEnd w:id="3"/>
            <w:r>
              <w:rPr>
                <w:rFonts w:ascii="Times New Roman" w:eastAsia="Times New Roman" w:hAnsi="Times New Roman" w:cs="Times New Roman"/>
                <w:b w:val="0"/>
                <w:bCs w:val="0"/>
              </w:rPr>
              <w:t>Thanks to the reviewers for the positive feedback</w:t>
            </w:r>
          </w:p>
        </w:tc>
      </w:tr>
      <w:tr w:rsidR="00EF22AE">
        <w:trPr>
          <w:trHeight w:val="20"/>
          <w:jc w:val="center"/>
        </w:trPr>
        <w:tc>
          <w:tcPr>
            <w:tcW w:w="4973" w:type="dxa"/>
          </w:tcPr>
          <w:p w:rsidR="00EF22AE" w:rsidRDefault="00742387">
            <w:pPr>
              <w:pStyle w:val="Heading2"/>
              <w:keepNext w:val="0"/>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rsidR="00EF22AE" w:rsidRDefault="00742387">
            <w:pPr>
              <w:rPr>
                <w:color w:val="404040"/>
                <w:sz w:val="20"/>
                <w:szCs w:val="20"/>
                <w:highlight w:val="white"/>
              </w:rPr>
            </w:pPr>
            <w:r>
              <w:rPr>
                <w:color w:val="404040"/>
                <w:sz w:val="20"/>
                <w:szCs w:val="20"/>
                <w:highlight w:val="white"/>
              </w:rPr>
              <w:t xml:space="preserve">Rating Scale: </w:t>
            </w:r>
          </w:p>
          <w:p w:rsidR="00EF22AE" w:rsidRDefault="00742387">
            <w:pPr>
              <w:rPr>
                <w:sz w:val="20"/>
                <w:szCs w:val="20"/>
              </w:rPr>
            </w:pPr>
            <w:r>
              <w:rPr>
                <w:color w:val="404040"/>
                <w:sz w:val="20"/>
                <w:szCs w:val="20"/>
                <w:highlight w:val="white"/>
              </w:rPr>
              <w:t>5 = Excellent 4 = Good 3 = Satisfactory 2 = Needs Improvement 1 = Poor N/A = Not App</w:t>
            </w:r>
            <w:r>
              <w:rPr>
                <w:color w:val="404040"/>
                <w:sz w:val="20"/>
                <w:szCs w:val="20"/>
                <w:highlight w:val="white"/>
              </w:rPr>
              <w:t>licable</w:t>
            </w:r>
          </w:p>
        </w:tc>
        <w:tc>
          <w:tcPr>
            <w:tcW w:w="5121" w:type="dxa"/>
          </w:tcPr>
          <w:p w:rsidR="00EF22AE" w:rsidRDefault="00742387">
            <w:pPr>
              <w:ind w:left="360"/>
              <w:rPr>
                <w:b/>
                <w:bCs/>
                <w:sz w:val="20"/>
                <w:szCs w:val="20"/>
              </w:rPr>
            </w:pPr>
            <w:r>
              <w:rPr>
                <w:color w:val="404040"/>
                <w:sz w:val="20"/>
                <w:szCs w:val="20"/>
                <w:highlight w:val="white"/>
              </w:rPr>
              <w:t>4 = Good</w:t>
            </w:r>
          </w:p>
        </w:tc>
        <w:tc>
          <w:tcPr>
            <w:tcW w:w="3798" w:type="dxa"/>
          </w:tcPr>
          <w:p w:rsidR="00EF22AE" w:rsidRDefault="00742387">
            <w:pPr>
              <w:pStyle w:val="Heading2"/>
              <w:keepNext w:val="0"/>
              <w:jc w:val="left"/>
              <w:rPr>
                <w:rFonts w:ascii="Times New Roman" w:eastAsia="Times New Roman" w:hAnsi="Times New Roman" w:cs="Times New Roman"/>
                <w:b w:val="0"/>
                <w:bCs w:val="0"/>
              </w:rPr>
            </w:pPr>
            <w:bookmarkStart w:id="4" w:name="_dhjd30uy8rkb" w:colFirst="0" w:colLast="0"/>
            <w:bookmarkEnd w:id="4"/>
            <w:r>
              <w:rPr>
                <w:rFonts w:ascii="Times New Roman" w:eastAsia="Times New Roman" w:hAnsi="Times New Roman" w:cs="Times New Roman"/>
                <w:b w:val="0"/>
                <w:bCs w:val="0"/>
              </w:rPr>
              <w:t>Thanks to the reviewers for the positive feedback</w:t>
            </w:r>
          </w:p>
        </w:tc>
      </w:tr>
      <w:tr w:rsidR="00EF22AE">
        <w:trPr>
          <w:trHeight w:val="20"/>
          <w:jc w:val="center"/>
        </w:trPr>
        <w:tc>
          <w:tcPr>
            <w:tcW w:w="4973" w:type="dxa"/>
          </w:tcPr>
          <w:p w:rsidR="00EF22AE" w:rsidRDefault="00742387">
            <w:pPr>
              <w:pStyle w:val="Heading2"/>
              <w:keepNext w:val="0"/>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rsidR="00EF22AE" w:rsidRDefault="00742387">
            <w:pPr>
              <w:rPr>
                <w:color w:val="404040"/>
                <w:sz w:val="20"/>
                <w:szCs w:val="20"/>
                <w:highlight w:val="white"/>
              </w:rPr>
            </w:pPr>
            <w:r>
              <w:rPr>
                <w:color w:val="404040"/>
                <w:sz w:val="20"/>
                <w:szCs w:val="20"/>
                <w:highlight w:val="white"/>
              </w:rPr>
              <w:t xml:space="preserve">Rating Scale: </w:t>
            </w:r>
          </w:p>
          <w:p w:rsidR="00EF22AE" w:rsidRDefault="00742387">
            <w:pPr>
              <w:rPr>
                <w:sz w:val="20"/>
                <w:szCs w:val="20"/>
              </w:rPr>
            </w:pPr>
            <w:r>
              <w:rPr>
                <w:color w:val="404040"/>
                <w:sz w:val="20"/>
                <w:szCs w:val="20"/>
                <w:highlight w:val="white"/>
              </w:rPr>
              <w:t>5 = Excellent 4 = Good 3 = Satisfactory 2 = Needs Improvement 1 = Poor N/A = Not Applicable</w:t>
            </w:r>
          </w:p>
        </w:tc>
        <w:tc>
          <w:tcPr>
            <w:tcW w:w="5121" w:type="dxa"/>
          </w:tcPr>
          <w:p w:rsidR="00EF22AE" w:rsidRDefault="00742387">
            <w:pPr>
              <w:ind w:left="360"/>
              <w:rPr>
                <w:b/>
                <w:bCs/>
                <w:sz w:val="20"/>
                <w:szCs w:val="20"/>
              </w:rPr>
            </w:pPr>
            <w:r>
              <w:rPr>
                <w:color w:val="404040"/>
                <w:sz w:val="20"/>
                <w:szCs w:val="20"/>
                <w:highlight w:val="white"/>
              </w:rPr>
              <w:t>4 = Good</w:t>
            </w:r>
          </w:p>
        </w:tc>
        <w:tc>
          <w:tcPr>
            <w:tcW w:w="3798" w:type="dxa"/>
          </w:tcPr>
          <w:p w:rsidR="00EF22AE" w:rsidRDefault="00742387">
            <w:pPr>
              <w:pStyle w:val="Heading2"/>
              <w:keepNext w:val="0"/>
              <w:jc w:val="left"/>
              <w:rPr>
                <w:rFonts w:ascii="Times New Roman" w:eastAsia="Times New Roman" w:hAnsi="Times New Roman" w:cs="Times New Roman"/>
                <w:b w:val="0"/>
                <w:bCs w:val="0"/>
              </w:rPr>
            </w:pPr>
            <w:bookmarkStart w:id="5" w:name="_57trn5p73dag" w:colFirst="0" w:colLast="0"/>
            <w:bookmarkEnd w:id="5"/>
            <w:r>
              <w:rPr>
                <w:rFonts w:ascii="Times New Roman" w:eastAsia="Times New Roman" w:hAnsi="Times New Roman" w:cs="Times New Roman"/>
                <w:b w:val="0"/>
                <w:bCs w:val="0"/>
              </w:rPr>
              <w:t>Thanks to the reviewers for the positive feedback</w:t>
            </w:r>
          </w:p>
        </w:tc>
      </w:tr>
      <w:tr w:rsidR="00EF22AE">
        <w:trPr>
          <w:trHeight w:val="20"/>
          <w:jc w:val="center"/>
        </w:trPr>
        <w:tc>
          <w:tcPr>
            <w:tcW w:w="4973" w:type="dxa"/>
          </w:tcPr>
          <w:p w:rsidR="00EF22AE" w:rsidRDefault="00742387">
            <w:pPr>
              <w:pStyle w:val="Heading2"/>
              <w:keepNext w:val="0"/>
              <w:jc w:val="left"/>
              <w:rPr>
                <w:rFonts w:ascii="Times New Roman" w:eastAsia="Times New Roman" w:hAnsi="Times New Roman" w:cs="Times New Roman"/>
              </w:rPr>
            </w:pPr>
            <w:r>
              <w:rPr>
                <w:rFonts w:ascii="Times New Roman" w:eastAsia="Times New Roman" w:hAnsi="Times New Roman" w:cs="Times New Roman"/>
              </w:rPr>
              <w:t>5. Are the objectives clearly stated?</w:t>
            </w:r>
          </w:p>
          <w:p w:rsidR="00EF22AE" w:rsidRDefault="00742387">
            <w:pPr>
              <w:rPr>
                <w:color w:val="404040"/>
                <w:sz w:val="20"/>
                <w:szCs w:val="20"/>
                <w:highlight w:val="white"/>
              </w:rPr>
            </w:pPr>
            <w:r>
              <w:rPr>
                <w:color w:val="404040"/>
                <w:sz w:val="20"/>
                <w:szCs w:val="20"/>
                <w:highlight w:val="white"/>
              </w:rPr>
              <w:t xml:space="preserve">Rating Scale: </w:t>
            </w:r>
          </w:p>
          <w:p w:rsidR="00EF22AE" w:rsidRDefault="00742387">
            <w:pPr>
              <w:rPr>
                <w:sz w:val="20"/>
                <w:szCs w:val="20"/>
              </w:rPr>
            </w:pPr>
            <w:r>
              <w:rPr>
                <w:color w:val="404040"/>
                <w:sz w:val="20"/>
                <w:szCs w:val="20"/>
                <w:highlight w:val="white"/>
              </w:rPr>
              <w:t>5 = Excellent 4 = Good 3 = Satisfactory 2 = Needs Improvement 1 = Poor N/A = Not Applicable</w:t>
            </w:r>
          </w:p>
        </w:tc>
        <w:tc>
          <w:tcPr>
            <w:tcW w:w="5121" w:type="dxa"/>
          </w:tcPr>
          <w:p w:rsidR="00EF22AE" w:rsidRDefault="00742387">
            <w:pPr>
              <w:ind w:left="360"/>
              <w:rPr>
                <w:b/>
                <w:bCs/>
                <w:sz w:val="20"/>
                <w:szCs w:val="20"/>
              </w:rPr>
            </w:pPr>
            <w:r>
              <w:rPr>
                <w:color w:val="404040"/>
                <w:sz w:val="20"/>
                <w:szCs w:val="20"/>
                <w:highlight w:val="white"/>
              </w:rPr>
              <w:t>4 = Good</w:t>
            </w:r>
          </w:p>
        </w:tc>
        <w:tc>
          <w:tcPr>
            <w:tcW w:w="3798" w:type="dxa"/>
          </w:tcPr>
          <w:p w:rsidR="00EF22AE" w:rsidRDefault="00742387">
            <w:pPr>
              <w:pStyle w:val="Heading2"/>
              <w:keepNext w:val="0"/>
              <w:jc w:val="left"/>
              <w:rPr>
                <w:rFonts w:ascii="Times New Roman" w:eastAsia="Times New Roman" w:hAnsi="Times New Roman" w:cs="Times New Roman"/>
                <w:b w:val="0"/>
                <w:bCs w:val="0"/>
              </w:rPr>
            </w:pPr>
            <w:bookmarkStart w:id="6" w:name="_h2zca6y1sml5" w:colFirst="0" w:colLast="0"/>
            <w:bookmarkEnd w:id="6"/>
            <w:r>
              <w:rPr>
                <w:rFonts w:ascii="Times New Roman" w:eastAsia="Times New Roman" w:hAnsi="Times New Roman" w:cs="Times New Roman"/>
                <w:b w:val="0"/>
                <w:bCs w:val="0"/>
              </w:rPr>
              <w:t>Thanks to the reviewers for the positive feedback</w:t>
            </w:r>
          </w:p>
        </w:tc>
      </w:tr>
      <w:tr w:rsidR="00EF22AE">
        <w:trPr>
          <w:trHeight w:val="20"/>
          <w:jc w:val="center"/>
        </w:trPr>
        <w:tc>
          <w:tcPr>
            <w:tcW w:w="4973" w:type="dxa"/>
          </w:tcPr>
          <w:p w:rsidR="00EF22AE" w:rsidRDefault="00742387">
            <w:pPr>
              <w:pStyle w:val="Heading2"/>
              <w:keepNext w:val="0"/>
              <w:jc w:val="left"/>
              <w:rPr>
                <w:rFonts w:ascii="Times New Roman" w:eastAsia="Times New Roman" w:hAnsi="Times New Roman" w:cs="Times New Roman"/>
              </w:rPr>
            </w:pPr>
            <w:r>
              <w:rPr>
                <w:rFonts w:ascii="Times New Roman" w:eastAsia="Times New Roman" w:hAnsi="Times New Roman" w:cs="Times New Roman"/>
              </w:rPr>
              <w:t>6. Is the literature review relevant?</w:t>
            </w:r>
          </w:p>
          <w:p w:rsidR="00EF22AE" w:rsidRDefault="00742387">
            <w:pPr>
              <w:rPr>
                <w:color w:val="404040"/>
                <w:sz w:val="20"/>
                <w:szCs w:val="20"/>
                <w:highlight w:val="white"/>
              </w:rPr>
            </w:pPr>
            <w:r>
              <w:rPr>
                <w:color w:val="404040"/>
                <w:sz w:val="20"/>
                <w:szCs w:val="20"/>
                <w:highlight w:val="white"/>
              </w:rPr>
              <w:t xml:space="preserve">Rating Scale: </w:t>
            </w:r>
          </w:p>
          <w:p w:rsidR="00EF22AE" w:rsidRDefault="00742387">
            <w:pPr>
              <w:rPr>
                <w:sz w:val="20"/>
                <w:szCs w:val="20"/>
              </w:rPr>
            </w:pPr>
            <w:r>
              <w:rPr>
                <w:color w:val="404040"/>
                <w:sz w:val="20"/>
                <w:szCs w:val="20"/>
                <w:highlight w:val="white"/>
              </w:rPr>
              <w:t>5 = Excellent 4 = Good 3 = Satisfactory 2 = Needs Improvement 1 = Poor N/A = Not Applicable</w:t>
            </w:r>
          </w:p>
        </w:tc>
        <w:tc>
          <w:tcPr>
            <w:tcW w:w="5121" w:type="dxa"/>
          </w:tcPr>
          <w:p w:rsidR="00EF22AE" w:rsidRDefault="00742387">
            <w:pPr>
              <w:ind w:left="360"/>
              <w:rPr>
                <w:b/>
                <w:bCs/>
                <w:sz w:val="20"/>
                <w:szCs w:val="20"/>
              </w:rPr>
            </w:pPr>
            <w:r>
              <w:rPr>
                <w:color w:val="404040"/>
                <w:sz w:val="20"/>
                <w:szCs w:val="20"/>
                <w:highlight w:val="white"/>
              </w:rPr>
              <w:t>2 = Needs Improvement</w:t>
            </w:r>
          </w:p>
        </w:tc>
        <w:tc>
          <w:tcPr>
            <w:tcW w:w="3798" w:type="dxa"/>
          </w:tcPr>
          <w:p w:rsidR="00EF22AE" w:rsidRDefault="00742387">
            <w:pPr>
              <w:pStyle w:val="Heading2"/>
              <w:keepNext w:val="0"/>
              <w:spacing w:before="240" w:after="240"/>
              <w:jc w:val="left"/>
              <w:rPr>
                <w:rFonts w:ascii="Times New Roman" w:eastAsia="Times New Roman" w:hAnsi="Times New Roman" w:cs="Times New Roman"/>
                <w:b w:val="0"/>
                <w:bCs w:val="0"/>
              </w:rPr>
            </w:pPr>
            <w:bookmarkStart w:id="7" w:name="_kiuykuzeabyd" w:colFirst="0" w:colLast="0"/>
            <w:bookmarkEnd w:id="7"/>
            <w:r>
              <w:rPr>
                <w:rFonts w:ascii="Times New Roman" w:eastAsia="Times New Roman" w:hAnsi="Times New Roman" w:cs="Times New Roman"/>
                <w:b w:val="0"/>
                <w:bCs w:val="0"/>
              </w:rPr>
              <w:t>The literature review has been revised to improve clarity, incorporate more recent studies, and enhance the overall coherence of the discussion.</w:t>
            </w:r>
          </w:p>
          <w:p w:rsidR="00EF22AE" w:rsidRDefault="00EF22AE">
            <w:pPr>
              <w:pStyle w:val="Heading2"/>
              <w:keepNext w:val="0"/>
              <w:jc w:val="left"/>
              <w:rPr>
                <w:rFonts w:ascii="Times New Roman" w:eastAsia="Times New Roman" w:hAnsi="Times New Roman" w:cs="Times New Roman"/>
                <w:b w:val="0"/>
                <w:bCs w:val="0"/>
              </w:rPr>
            </w:pPr>
          </w:p>
        </w:tc>
      </w:tr>
      <w:tr w:rsidR="00EF22AE">
        <w:trPr>
          <w:trHeight w:val="20"/>
          <w:jc w:val="center"/>
        </w:trPr>
        <w:tc>
          <w:tcPr>
            <w:tcW w:w="4973" w:type="dxa"/>
          </w:tcPr>
          <w:p w:rsidR="00EF22AE" w:rsidRDefault="00742387">
            <w:pPr>
              <w:pStyle w:val="Heading2"/>
              <w:keepNext w:val="0"/>
              <w:jc w:val="left"/>
              <w:rPr>
                <w:rFonts w:ascii="Times New Roman" w:eastAsia="Times New Roman" w:hAnsi="Times New Roman" w:cs="Times New Roman"/>
              </w:rPr>
            </w:pPr>
            <w:r>
              <w:rPr>
                <w:rFonts w:ascii="Times New Roman" w:eastAsia="Times New Roman" w:hAnsi="Times New Roman" w:cs="Times New Roman"/>
              </w:rPr>
              <w:t>7. Is the literature review recent?</w:t>
            </w:r>
          </w:p>
          <w:p w:rsidR="00EF22AE" w:rsidRDefault="00742387">
            <w:pPr>
              <w:rPr>
                <w:color w:val="404040"/>
                <w:sz w:val="20"/>
                <w:szCs w:val="20"/>
                <w:highlight w:val="white"/>
              </w:rPr>
            </w:pPr>
            <w:r>
              <w:rPr>
                <w:color w:val="404040"/>
                <w:sz w:val="20"/>
                <w:szCs w:val="20"/>
                <w:highlight w:val="white"/>
              </w:rPr>
              <w:t xml:space="preserve">Rating Scale: </w:t>
            </w:r>
          </w:p>
          <w:p w:rsidR="00EF22AE" w:rsidRDefault="00742387">
            <w:pPr>
              <w:pStyle w:val="Heading2"/>
              <w:keepNext w:val="0"/>
              <w:jc w:val="left"/>
              <w:rPr>
                <w:rFonts w:ascii="Times New Roman" w:eastAsia="Times New Roman" w:hAnsi="Times New Roman" w:cs="Times New Roman"/>
              </w:rPr>
            </w:pPr>
            <w:r>
              <w:rPr>
                <w:rFonts w:ascii="Times New Roman" w:eastAsia="Times New Roman" w:hAnsi="Times New Roman" w:cs="Times New Roman"/>
                <w:color w:val="404040"/>
                <w:highlight w:val="white"/>
              </w:rPr>
              <w:t>5 = Excellent 4 = Good 3 = Satisfactory 2 = Needs Improvem</w:t>
            </w:r>
            <w:r>
              <w:rPr>
                <w:rFonts w:ascii="Times New Roman" w:eastAsia="Times New Roman" w:hAnsi="Times New Roman" w:cs="Times New Roman"/>
                <w:color w:val="404040"/>
                <w:highlight w:val="white"/>
              </w:rPr>
              <w:t>ent 1 = Poor N/A = Not Applicable</w:t>
            </w:r>
          </w:p>
        </w:tc>
        <w:tc>
          <w:tcPr>
            <w:tcW w:w="5121" w:type="dxa"/>
          </w:tcPr>
          <w:p w:rsidR="00EF22AE" w:rsidRDefault="00742387">
            <w:pPr>
              <w:ind w:left="360"/>
              <w:rPr>
                <w:b/>
                <w:bCs/>
                <w:sz w:val="20"/>
                <w:szCs w:val="20"/>
              </w:rPr>
            </w:pPr>
            <w:r>
              <w:rPr>
                <w:color w:val="404040"/>
                <w:highlight w:val="white"/>
              </w:rPr>
              <w:t>4 = Good</w:t>
            </w:r>
          </w:p>
        </w:tc>
        <w:tc>
          <w:tcPr>
            <w:tcW w:w="3798" w:type="dxa"/>
          </w:tcPr>
          <w:p w:rsidR="00EF22AE" w:rsidRDefault="00742387">
            <w:pPr>
              <w:pStyle w:val="Heading2"/>
              <w:keepNext w:val="0"/>
              <w:jc w:val="left"/>
              <w:rPr>
                <w:rFonts w:ascii="Times New Roman" w:eastAsia="Times New Roman" w:hAnsi="Times New Roman" w:cs="Times New Roman"/>
                <w:b w:val="0"/>
                <w:bCs w:val="0"/>
              </w:rPr>
            </w:pPr>
            <w:bookmarkStart w:id="8" w:name="_7wb40xdsfz1" w:colFirst="0" w:colLast="0"/>
            <w:bookmarkEnd w:id="8"/>
            <w:r>
              <w:rPr>
                <w:rFonts w:ascii="Times New Roman" w:eastAsia="Times New Roman" w:hAnsi="Times New Roman" w:cs="Times New Roman"/>
                <w:b w:val="0"/>
                <w:bCs w:val="0"/>
              </w:rPr>
              <w:t>Thanks to the reviewers for the positive feedback</w:t>
            </w:r>
          </w:p>
        </w:tc>
      </w:tr>
      <w:tr w:rsidR="00EF22AE">
        <w:trPr>
          <w:trHeight w:val="20"/>
          <w:jc w:val="center"/>
        </w:trPr>
        <w:tc>
          <w:tcPr>
            <w:tcW w:w="4973" w:type="dxa"/>
          </w:tcPr>
          <w:p w:rsidR="00EF22AE" w:rsidRDefault="00742387">
            <w:pPr>
              <w:pStyle w:val="Heading2"/>
              <w:keepNext w:val="0"/>
              <w:jc w:val="left"/>
              <w:rPr>
                <w:rFonts w:ascii="Times New Roman" w:eastAsia="Times New Roman" w:hAnsi="Times New Roman" w:cs="Times New Roman"/>
              </w:rPr>
            </w:pPr>
            <w:r>
              <w:rPr>
                <w:rFonts w:ascii="Times New Roman" w:eastAsia="Times New Roman" w:hAnsi="Times New Roman" w:cs="Times New Roman"/>
              </w:rPr>
              <w:t xml:space="preserve">8. Is the literature search methodology explained properly? </w:t>
            </w:r>
          </w:p>
          <w:p w:rsidR="00EF22AE" w:rsidRDefault="00742387">
            <w:pPr>
              <w:rPr>
                <w:color w:val="404040"/>
                <w:sz w:val="20"/>
                <w:szCs w:val="20"/>
                <w:highlight w:val="white"/>
              </w:rPr>
            </w:pPr>
            <w:r>
              <w:rPr>
                <w:color w:val="404040"/>
                <w:sz w:val="20"/>
                <w:szCs w:val="20"/>
                <w:highlight w:val="white"/>
              </w:rPr>
              <w:t xml:space="preserve">Rating Scale: </w:t>
            </w:r>
          </w:p>
          <w:p w:rsidR="00EF22AE" w:rsidRDefault="00742387">
            <w:pPr>
              <w:rPr>
                <w:sz w:val="20"/>
                <w:szCs w:val="20"/>
              </w:rPr>
            </w:pPr>
            <w:r>
              <w:rPr>
                <w:color w:val="404040"/>
                <w:sz w:val="20"/>
                <w:szCs w:val="20"/>
                <w:highlight w:val="white"/>
              </w:rPr>
              <w:t>5 = Excellent 4 = Good 3 = Satisfactory 2 = Needs Improvement 1 = Poor N/A = Not Appli</w:t>
            </w:r>
            <w:r>
              <w:rPr>
                <w:color w:val="404040"/>
                <w:sz w:val="20"/>
                <w:szCs w:val="20"/>
                <w:highlight w:val="white"/>
              </w:rPr>
              <w:t>cable</w:t>
            </w:r>
          </w:p>
        </w:tc>
        <w:tc>
          <w:tcPr>
            <w:tcW w:w="5121" w:type="dxa"/>
          </w:tcPr>
          <w:p w:rsidR="00EF22AE" w:rsidRDefault="00742387">
            <w:pPr>
              <w:ind w:left="360"/>
              <w:rPr>
                <w:b/>
                <w:bCs/>
                <w:sz w:val="20"/>
                <w:szCs w:val="20"/>
              </w:rPr>
            </w:pPr>
            <w:r>
              <w:rPr>
                <w:color w:val="404040"/>
                <w:sz w:val="20"/>
                <w:szCs w:val="20"/>
                <w:highlight w:val="white"/>
              </w:rPr>
              <w:t>1 = Poor</w:t>
            </w:r>
          </w:p>
        </w:tc>
        <w:tc>
          <w:tcPr>
            <w:tcW w:w="3798" w:type="dxa"/>
          </w:tcPr>
          <w:p w:rsidR="00EF22AE" w:rsidRDefault="00742387">
            <w:pPr>
              <w:pStyle w:val="Heading2"/>
              <w:keepNext w:val="0"/>
              <w:spacing w:before="240" w:after="240"/>
              <w:jc w:val="left"/>
              <w:rPr>
                <w:rFonts w:ascii="Times New Roman" w:eastAsia="Times New Roman" w:hAnsi="Times New Roman" w:cs="Times New Roman"/>
                <w:b w:val="0"/>
                <w:bCs w:val="0"/>
              </w:rPr>
            </w:pPr>
            <w:bookmarkStart w:id="9" w:name="_miljfwdd8lha" w:colFirst="0" w:colLast="0"/>
            <w:bookmarkEnd w:id="9"/>
            <w:r>
              <w:rPr>
                <w:rFonts w:ascii="Times New Roman" w:eastAsia="Times New Roman" w:hAnsi="Times New Roman" w:cs="Times New Roman"/>
                <w:b w:val="0"/>
                <w:bCs w:val="0"/>
              </w:rPr>
              <w:t>As this manuscript is a narrative review, a formal literature search methodology is not applicable.</w:t>
            </w:r>
          </w:p>
          <w:p w:rsidR="00EF22AE" w:rsidRDefault="00EF22AE">
            <w:pPr>
              <w:pStyle w:val="Heading2"/>
              <w:keepNext w:val="0"/>
              <w:spacing w:before="240" w:after="240"/>
              <w:jc w:val="left"/>
              <w:rPr>
                <w:rFonts w:ascii="Times New Roman" w:eastAsia="Times New Roman" w:hAnsi="Times New Roman" w:cs="Times New Roman"/>
                <w:b w:val="0"/>
                <w:bCs w:val="0"/>
              </w:rPr>
            </w:pPr>
            <w:bookmarkStart w:id="10" w:name="_hstbiudzljdl" w:colFirst="0" w:colLast="0"/>
            <w:bookmarkEnd w:id="10"/>
          </w:p>
        </w:tc>
      </w:tr>
      <w:tr w:rsidR="00EF22AE">
        <w:trPr>
          <w:trHeight w:val="20"/>
          <w:jc w:val="center"/>
        </w:trPr>
        <w:tc>
          <w:tcPr>
            <w:tcW w:w="4973" w:type="dxa"/>
          </w:tcPr>
          <w:p w:rsidR="00EF22AE" w:rsidRDefault="00742387">
            <w:pPr>
              <w:pStyle w:val="Heading2"/>
              <w:keepNext w:val="0"/>
              <w:jc w:val="left"/>
              <w:rPr>
                <w:rFonts w:ascii="Times New Roman" w:eastAsia="Times New Roman" w:hAnsi="Times New Roman" w:cs="Times New Roman"/>
              </w:rPr>
            </w:pPr>
            <w:r>
              <w:rPr>
                <w:rFonts w:ascii="Times New Roman" w:eastAsia="Times New Roman" w:hAnsi="Times New Roman" w:cs="Times New Roman"/>
              </w:rPr>
              <w:t>9. Is the Critical analysis of literature done?</w:t>
            </w:r>
          </w:p>
          <w:p w:rsidR="00EF22AE" w:rsidRDefault="00742387">
            <w:pPr>
              <w:rPr>
                <w:color w:val="404040"/>
                <w:sz w:val="20"/>
                <w:szCs w:val="20"/>
                <w:highlight w:val="white"/>
              </w:rPr>
            </w:pPr>
            <w:r>
              <w:rPr>
                <w:color w:val="404040"/>
                <w:sz w:val="20"/>
                <w:szCs w:val="20"/>
                <w:highlight w:val="white"/>
              </w:rPr>
              <w:t xml:space="preserve">Rating Scale: </w:t>
            </w:r>
          </w:p>
          <w:p w:rsidR="00EF22AE" w:rsidRDefault="00742387">
            <w:pPr>
              <w:rPr>
                <w:sz w:val="20"/>
                <w:szCs w:val="20"/>
              </w:rPr>
            </w:pPr>
            <w:r>
              <w:rPr>
                <w:color w:val="404040"/>
                <w:sz w:val="20"/>
                <w:szCs w:val="20"/>
                <w:highlight w:val="white"/>
              </w:rPr>
              <w:t>5 = Excellent 4 = Good 3 = Satisfactory 2 = Needs Improvement 1 = Poor N/A = Not Applicable</w:t>
            </w:r>
          </w:p>
        </w:tc>
        <w:tc>
          <w:tcPr>
            <w:tcW w:w="5121" w:type="dxa"/>
          </w:tcPr>
          <w:p w:rsidR="00EF22AE" w:rsidRDefault="00742387">
            <w:pPr>
              <w:ind w:left="360"/>
              <w:rPr>
                <w:b/>
                <w:bCs/>
                <w:sz w:val="20"/>
                <w:szCs w:val="20"/>
              </w:rPr>
            </w:pPr>
            <w:r>
              <w:rPr>
                <w:color w:val="404040"/>
                <w:sz w:val="20"/>
                <w:szCs w:val="20"/>
                <w:highlight w:val="white"/>
              </w:rPr>
              <w:t>2 = Needs Improvement</w:t>
            </w:r>
          </w:p>
        </w:tc>
        <w:tc>
          <w:tcPr>
            <w:tcW w:w="3798" w:type="dxa"/>
          </w:tcPr>
          <w:p w:rsidR="00EF22AE" w:rsidRDefault="00742387">
            <w:pPr>
              <w:pStyle w:val="Heading2"/>
              <w:keepNext w:val="0"/>
              <w:spacing w:before="240" w:after="240"/>
              <w:jc w:val="left"/>
              <w:rPr>
                <w:rFonts w:ascii="Times New Roman" w:eastAsia="Times New Roman" w:hAnsi="Times New Roman" w:cs="Times New Roman"/>
                <w:b w:val="0"/>
                <w:bCs w:val="0"/>
              </w:rPr>
            </w:pPr>
            <w:bookmarkStart w:id="11" w:name="_uaca6bw0onqa" w:colFirst="0" w:colLast="0"/>
            <w:bookmarkEnd w:id="11"/>
            <w:r>
              <w:rPr>
                <w:rFonts w:ascii="Times New Roman" w:eastAsia="Times New Roman" w:hAnsi="Times New Roman" w:cs="Times New Roman"/>
                <w:b w:val="0"/>
                <w:bCs w:val="0"/>
              </w:rPr>
              <w:t>The manuscript has been revised to improve the critical discussion of the literature by incorporating more balanced interpretation and acknowl</w:t>
            </w:r>
            <w:r>
              <w:rPr>
                <w:rFonts w:ascii="Times New Roman" w:eastAsia="Times New Roman" w:hAnsi="Times New Roman" w:cs="Times New Roman"/>
                <w:b w:val="0"/>
                <w:bCs w:val="0"/>
              </w:rPr>
              <w:t>edging key limitations where appropriate.</w:t>
            </w:r>
          </w:p>
          <w:p w:rsidR="00EF22AE" w:rsidRDefault="00EF22AE">
            <w:pPr>
              <w:pStyle w:val="Heading2"/>
              <w:keepNext w:val="0"/>
              <w:jc w:val="left"/>
              <w:rPr>
                <w:rFonts w:ascii="Times New Roman" w:eastAsia="Times New Roman" w:hAnsi="Times New Roman" w:cs="Times New Roman"/>
                <w:b w:val="0"/>
                <w:bCs w:val="0"/>
              </w:rPr>
            </w:pPr>
          </w:p>
        </w:tc>
      </w:tr>
      <w:tr w:rsidR="00EF22AE">
        <w:trPr>
          <w:trHeight w:val="20"/>
          <w:jc w:val="center"/>
        </w:trPr>
        <w:tc>
          <w:tcPr>
            <w:tcW w:w="4973" w:type="dxa"/>
          </w:tcPr>
          <w:p w:rsidR="00EF22AE" w:rsidRDefault="00742387">
            <w:pPr>
              <w:rPr>
                <w:b/>
                <w:bCs/>
                <w:sz w:val="20"/>
                <w:szCs w:val="20"/>
              </w:rPr>
            </w:pPr>
            <w:r>
              <w:rPr>
                <w:b/>
                <w:bCs/>
                <w:sz w:val="20"/>
                <w:szCs w:val="20"/>
              </w:rPr>
              <w:lastRenderedPageBreak/>
              <w:t xml:space="preserve">10. Is </w:t>
            </w:r>
            <w:r>
              <w:rPr>
                <w:sz w:val="20"/>
                <w:szCs w:val="20"/>
              </w:rPr>
              <w:t xml:space="preserve">Identification of research gaps/future directions </w:t>
            </w:r>
            <w:proofErr w:type="gramStart"/>
            <w:r>
              <w:rPr>
                <w:sz w:val="20"/>
                <w:szCs w:val="20"/>
              </w:rPr>
              <w:t xml:space="preserve">done </w:t>
            </w:r>
            <w:r>
              <w:rPr>
                <w:b/>
                <w:bCs/>
                <w:sz w:val="20"/>
                <w:szCs w:val="20"/>
              </w:rPr>
              <w:t>?</w:t>
            </w:r>
            <w:proofErr w:type="gramEnd"/>
          </w:p>
          <w:p w:rsidR="00EF22AE" w:rsidRDefault="00742387">
            <w:pPr>
              <w:rPr>
                <w:color w:val="404040"/>
                <w:sz w:val="20"/>
                <w:szCs w:val="20"/>
                <w:highlight w:val="white"/>
              </w:rPr>
            </w:pPr>
            <w:r>
              <w:rPr>
                <w:color w:val="404040"/>
                <w:sz w:val="20"/>
                <w:szCs w:val="20"/>
                <w:highlight w:val="white"/>
              </w:rPr>
              <w:t xml:space="preserve">Rating Scale: </w:t>
            </w:r>
          </w:p>
          <w:p w:rsidR="00EF22AE" w:rsidRDefault="00742387">
            <w:pPr>
              <w:rPr>
                <w:sz w:val="20"/>
                <w:szCs w:val="20"/>
              </w:rPr>
            </w:pPr>
            <w:r>
              <w:rPr>
                <w:color w:val="404040"/>
                <w:sz w:val="20"/>
                <w:szCs w:val="20"/>
                <w:highlight w:val="white"/>
              </w:rPr>
              <w:t>5 = Excellent 4 = Good 3 = Satisfactory 2 = Needs Improvement 1 = Poor N/A = Not Applicable</w:t>
            </w:r>
          </w:p>
        </w:tc>
        <w:tc>
          <w:tcPr>
            <w:tcW w:w="5121" w:type="dxa"/>
          </w:tcPr>
          <w:p w:rsidR="00EF22AE" w:rsidRDefault="00742387">
            <w:pPr>
              <w:pBdr>
                <w:top w:val="nil"/>
                <w:left w:val="nil"/>
                <w:bottom w:val="nil"/>
                <w:right w:val="nil"/>
                <w:between w:val="nil"/>
              </w:pBdr>
              <w:rPr>
                <w:color w:val="000000"/>
                <w:sz w:val="20"/>
                <w:szCs w:val="20"/>
              </w:rPr>
            </w:pPr>
            <w:r>
              <w:rPr>
                <w:color w:val="404040"/>
                <w:sz w:val="20"/>
                <w:szCs w:val="20"/>
                <w:highlight w:val="white"/>
              </w:rPr>
              <w:t>3 = Satisfactory</w:t>
            </w:r>
          </w:p>
        </w:tc>
        <w:tc>
          <w:tcPr>
            <w:tcW w:w="3798" w:type="dxa"/>
          </w:tcPr>
          <w:p w:rsidR="00EF22AE" w:rsidRDefault="00742387">
            <w:pPr>
              <w:pStyle w:val="Heading2"/>
              <w:keepNext w:val="0"/>
              <w:jc w:val="left"/>
              <w:rPr>
                <w:rFonts w:ascii="Times New Roman" w:eastAsia="Times New Roman" w:hAnsi="Times New Roman" w:cs="Times New Roman"/>
              </w:rPr>
            </w:pPr>
            <w:bookmarkStart w:id="12" w:name="_84mqx5luok1w" w:colFirst="0" w:colLast="0"/>
            <w:bookmarkEnd w:id="12"/>
            <w:r>
              <w:rPr>
                <w:rFonts w:ascii="Times New Roman" w:eastAsia="Times New Roman" w:hAnsi="Times New Roman" w:cs="Times New Roman"/>
                <w:b w:val="0"/>
                <w:bCs w:val="0"/>
              </w:rPr>
              <w:t>Thanks to the reviewers for the positive feedback</w:t>
            </w:r>
          </w:p>
        </w:tc>
      </w:tr>
      <w:tr w:rsidR="00EF22AE">
        <w:trPr>
          <w:trHeight w:val="20"/>
          <w:jc w:val="center"/>
        </w:trPr>
        <w:tc>
          <w:tcPr>
            <w:tcW w:w="4973" w:type="dxa"/>
          </w:tcPr>
          <w:p w:rsidR="00EF22AE" w:rsidRDefault="00742387">
            <w:pPr>
              <w:rPr>
                <w:b/>
                <w:bCs/>
                <w:sz w:val="20"/>
                <w:szCs w:val="20"/>
              </w:rPr>
            </w:pPr>
            <w:r>
              <w:rPr>
                <w:b/>
                <w:bCs/>
                <w:sz w:val="20"/>
                <w:szCs w:val="20"/>
              </w:rPr>
              <w:t>11. Are the conclusions logically arrived?</w:t>
            </w:r>
          </w:p>
          <w:p w:rsidR="00EF22AE" w:rsidRDefault="00742387">
            <w:pPr>
              <w:rPr>
                <w:color w:val="404040"/>
                <w:sz w:val="20"/>
                <w:szCs w:val="20"/>
                <w:highlight w:val="white"/>
              </w:rPr>
            </w:pPr>
            <w:r>
              <w:rPr>
                <w:color w:val="404040"/>
                <w:sz w:val="20"/>
                <w:szCs w:val="20"/>
                <w:highlight w:val="white"/>
              </w:rPr>
              <w:t xml:space="preserve">Rating Scale: </w:t>
            </w:r>
          </w:p>
          <w:p w:rsidR="00EF22AE" w:rsidRDefault="00742387">
            <w:pPr>
              <w:rPr>
                <w:sz w:val="20"/>
                <w:szCs w:val="20"/>
              </w:rPr>
            </w:pPr>
            <w:r>
              <w:rPr>
                <w:color w:val="404040"/>
                <w:sz w:val="20"/>
                <w:szCs w:val="20"/>
                <w:highlight w:val="white"/>
              </w:rPr>
              <w:t>5 = Excellent 4 = Good 3 = Satisfactory 2 = Needs Improvement 1 = Poor N/A = Not Applicable</w:t>
            </w:r>
          </w:p>
        </w:tc>
        <w:tc>
          <w:tcPr>
            <w:tcW w:w="5121" w:type="dxa"/>
          </w:tcPr>
          <w:p w:rsidR="00EF22AE" w:rsidRDefault="00742387">
            <w:pPr>
              <w:pBdr>
                <w:top w:val="nil"/>
                <w:left w:val="nil"/>
                <w:bottom w:val="nil"/>
                <w:right w:val="nil"/>
                <w:between w:val="nil"/>
              </w:pBdr>
              <w:rPr>
                <w:color w:val="000000"/>
                <w:sz w:val="20"/>
                <w:szCs w:val="20"/>
              </w:rPr>
            </w:pPr>
            <w:r>
              <w:rPr>
                <w:color w:val="404040"/>
                <w:sz w:val="20"/>
                <w:szCs w:val="20"/>
                <w:highlight w:val="white"/>
              </w:rPr>
              <w:t>3 = Satisfactory</w:t>
            </w:r>
          </w:p>
        </w:tc>
        <w:tc>
          <w:tcPr>
            <w:tcW w:w="3798" w:type="dxa"/>
          </w:tcPr>
          <w:p w:rsidR="00EF22AE" w:rsidRDefault="00742387">
            <w:pPr>
              <w:pStyle w:val="Heading2"/>
              <w:keepNext w:val="0"/>
              <w:jc w:val="left"/>
              <w:rPr>
                <w:rFonts w:ascii="Times New Roman" w:eastAsia="Times New Roman" w:hAnsi="Times New Roman" w:cs="Times New Roman"/>
                <w:b w:val="0"/>
                <w:bCs w:val="0"/>
              </w:rPr>
            </w:pPr>
            <w:bookmarkStart w:id="13" w:name="_e2rrv81o7dk6" w:colFirst="0" w:colLast="0"/>
            <w:bookmarkEnd w:id="13"/>
            <w:r>
              <w:rPr>
                <w:rFonts w:ascii="Times New Roman" w:eastAsia="Times New Roman" w:hAnsi="Times New Roman" w:cs="Times New Roman"/>
                <w:b w:val="0"/>
                <w:bCs w:val="0"/>
              </w:rPr>
              <w:t>Thanks to the reviewers for the positi</w:t>
            </w:r>
            <w:r>
              <w:rPr>
                <w:rFonts w:ascii="Times New Roman" w:eastAsia="Times New Roman" w:hAnsi="Times New Roman" w:cs="Times New Roman"/>
                <w:b w:val="0"/>
                <w:bCs w:val="0"/>
              </w:rPr>
              <w:t>ve feedback</w:t>
            </w:r>
          </w:p>
        </w:tc>
      </w:tr>
      <w:tr w:rsidR="00EF22AE">
        <w:trPr>
          <w:trHeight w:val="20"/>
          <w:jc w:val="center"/>
        </w:trPr>
        <w:tc>
          <w:tcPr>
            <w:tcW w:w="4973" w:type="dxa"/>
          </w:tcPr>
          <w:p w:rsidR="00EF22AE" w:rsidRDefault="00742387">
            <w:pPr>
              <w:rPr>
                <w:b/>
                <w:bCs/>
                <w:sz w:val="20"/>
                <w:szCs w:val="20"/>
              </w:rPr>
            </w:pPr>
            <w:r>
              <w:rPr>
                <w:b/>
                <w:bCs/>
                <w:sz w:val="20"/>
                <w:szCs w:val="20"/>
              </w:rPr>
              <w:t>12. Are the limitations of the paper discussed?</w:t>
            </w:r>
          </w:p>
          <w:p w:rsidR="00EF22AE" w:rsidRDefault="00742387">
            <w:pPr>
              <w:rPr>
                <w:color w:val="404040"/>
                <w:sz w:val="20"/>
                <w:szCs w:val="20"/>
                <w:highlight w:val="white"/>
              </w:rPr>
            </w:pPr>
            <w:r>
              <w:rPr>
                <w:color w:val="404040"/>
                <w:sz w:val="20"/>
                <w:szCs w:val="20"/>
                <w:highlight w:val="white"/>
              </w:rPr>
              <w:t xml:space="preserve">Rating Scale: </w:t>
            </w:r>
          </w:p>
          <w:p w:rsidR="00EF22AE" w:rsidRDefault="00742387">
            <w:pPr>
              <w:rPr>
                <w:sz w:val="20"/>
                <w:szCs w:val="20"/>
              </w:rPr>
            </w:pPr>
            <w:r>
              <w:rPr>
                <w:color w:val="404040"/>
                <w:sz w:val="20"/>
                <w:szCs w:val="20"/>
                <w:highlight w:val="white"/>
              </w:rPr>
              <w:t>5 = Excellent 4 = Good 3 = Satisfactory 2 = Needs Improvement 1 = Poor N/A = Not Applicable</w:t>
            </w:r>
          </w:p>
        </w:tc>
        <w:tc>
          <w:tcPr>
            <w:tcW w:w="5121" w:type="dxa"/>
          </w:tcPr>
          <w:p w:rsidR="00EF22AE" w:rsidRDefault="00742387">
            <w:pPr>
              <w:pBdr>
                <w:top w:val="nil"/>
                <w:left w:val="nil"/>
                <w:bottom w:val="nil"/>
                <w:right w:val="nil"/>
                <w:between w:val="nil"/>
              </w:pBdr>
              <w:rPr>
                <w:color w:val="000000"/>
                <w:sz w:val="20"/>
                <w:szCs w:val="20"/>
              </w:rPr>
            </w:pPr>
            <w:r>
              <w:rPr>
                <w:color w:val="404040"/>
                <w:sz w:val="20"/>
                <w:szCs w:val="20"/>
                <w:highlight w:val="white"/>
              </w:rPr>
              <w:t>1 = Poor</w:t>
            </w:r>
          </w:p>
        </w:tc>
        <w:tc>
          <w:tcPr>
            <w:tcW w:w="3798" w:type="dxa"/>
          </w:tcPr>
          <w:p w:rsidR="00EF22AE" w:rsidRDefault="00742387">
            <w:pPr>
              <w:pStyle w:val="Heading2"/>
              <w:keepNext w:val="0"/>
              <w:spacing w:before="240" w:after="240"/>
              <w:jc w:val="left"/>
              <w:rPr>
                <w:rFonts w:ascii="Times New Roman" w:eastAsia="Times New Roman" w:hAnsi="Times New Roman" w:cs="Times New Roman"/>
                <w:b w:val="0"/>
                <w:bCs w:val="0"/>
              </w:rPr>
            </w:pPr>
            <w:bookmarkStart w:id="14" w:name="_o34w5mieeznu" w:colFirst="0" w:colLast="0"/>
            <w:bookmarkEnd w:id="14"/>
            <w:r>
              <w:rPr>
                <w:rFonts w:ascii="Times New Roman" w:eastAsia="Times New Roman" w:hAnsi="Times New Roman" w:cs="Times New Roman"/>
                <w:b w:val="0"/>
                <w:bCs w:val="0"/>
              </w:rPr>
              <w:t>A limitations section has been added to acknowledge key constraints of the review and improve the overall transparency of the manuscript.</w:t>
            </w:r>
          </w:p>
        </w:tc>
      </w:tr>
      <w:tr w:rsidR="00EF22AE">
        <w:trPr>
          <w:trHeight w:val="20"/>
          <w:jc w:val="center"/>
        </w:trPr>
        <w:tc>
          <w:tcPr>
            <w:tcW w:w="4973" w:type="dxa"/>
          </w:tcPr>
          <w:p w:rsidR="00EF22AE" w:rsidRDefault="00742387">
            <w:pPr>
              <w:rPr>
                <w:b/>
                <w:bCs/>
                <w:sz w:val="20"/>
                <w:szCs w:val="20"/>
              </w:rPr>
            </w:pPr>
            <w:r>
              <w:rPr>
                <w:b/>
                <w:bCs/>
                <w:sz w:val="20"/>
                <w:szCs w:val="20"/>
              </w:rPr>
              <w:t xml:space="preserve">13. What is the </w:t>
            </w:r>
            <w:r>
              <w:rPr>
                <w:sz w:val="20"/>
                <w:szCs w:val="20"/>
              </w:rPr>
              <w:t>Quality of references (i.e. from peer reviewed authentic sources)</w:t>
            </w:r>
          </w:p>
          <w:p w:rsidR="00EF22AE" w:rsidRDefault="00742387">
            <w:pPr>
              <w:rPr>
                <w:color w:val="404040"/>
                <w:sz w:val="20"/>
                <w:szCs w:val="20"/>
                <w:highlight w:val="white"/>
              </w:rPr>
            </w:pPr>
            <w:r>
              <w:rPr>
                <w:color w:val="404040"/>
                <w:sz w:val="20"/>
                <w:szCs w:val="20"/>
                <w:highlight w:val="white"/>
              </w:rPr>
              <w:t xml:space="preserve">Rating Scale: </w:t>
            </w:r>
          </w:p>
          <w:p w:rsidR="00EF22AE" w:rsidRDefault="00742387">
            <w:pPr>
              <w:rPr>
                <w:color w:val="404040"/>
                <w:sz w:val="20"/>
                <w:szCs w:val="20"/>
                <w:highlight w:val="white"/>
              </w:rPr>
            </w:pPr>
            <w:r>
              <w:rPr>
                <w:color w:val="404040"/>
                <w:sz w:val="20"/>
                <w:szCs w:val="20"/>
                <w:highlight w:val="white"/>
              </w:rPr>
              <w:t xml:space="preserve">5 = Excellent 4 = Good 3 = Satisfactory 2 = Needs Improvement 1 = Poor </w:t>
            </w:r>
          </w:p>
          <w:p w:rsidR="00EF22AE" w:rsidRDefault="00742387">
            <w:pPr>
              <w:rPr>
                <w:sz w:val="20"/>
                <w:szCs w:val="20"/>
              </w:rPr>
            </w:pPr>
            <w:r>
              <w:rPr>
                <w:color w:val="404040"/>
                <w:sz w:val="20"/>
                <w:szCs w:val="20"/>
                <w:highlight w:val="white"/>
              </w:rPr>
              <w:t>N/A = Not Applicable</w:t>
            </w:r>
          </w:p>
        </w:tc>
        <w:tc>
          <w:tcPr>
            <w:tcW w:w="5121" w:type="dxa"/>
          </w:tcPr>
          <w:p w:rsidR="00EF22AE" w:rsidRDefault="00742387">
            <w:pPr>
              <w:pBdr>
                <w:top w:val="nil"/>
                <w:left w:val="nil"/>
                <w:bottom w:val="nil"/>
                <w:right w:val="nil"/>
                <w:between w:val="nil"/>
              </w:pBdr>
              <w:rPr>
                <w:color w:val="000000"/>
                <w:sz w:val="20"/>
                <w:szCs w:val="20"/>
              </w:rPr>
            </w:pPr>
            <w:r>
              <w:rPr>
                <w:color w:val="404040"/>
                <w:sz w:val="20"/>
                <w:szCs w:val="20"/>
                <w:highlight w:val="white"/>
              </w:rPr>
              <w:t>4 = Good</w:t>
            </w:r>
          </w:p>
        </w:tc>
        <w:tc>
          <w:tcPr>
            <w:tcW w:w="3798" w:type="dxa"/>
          </w:tcPr>
          <w:p w:rsidR="00EF22AE" w:rsidRDefault="00742387">
            <w:pPr>
              <w:pStyle w:val="Heading2"/>
              <w:keepNext w:val="0"/>
              <w:jc w:val="left"/>
              <w:rPr>
                <w:rFonts w:ascii="Times New Roman" w:eastAsia="Times New Roman" w:hAnsi="Times New Roman" w:cs="Times New Roman"/>
                <w:b w:val="0"/>
                <w:bCs w:val="0"/>
              </w:rPr>
            </w:pPr>
            <w:bookmarkStart w:id="15" w:name="_764nkp10n3od" w:colFirst="0" w:colLast="0"/>
            <w:bookmarkEnd w:id="15"/>
            <w:r>
              <w:rPr>
                <w:rFonts w:ascii="Times New Roman" w:eastAsia="Times New Roman" w:hAnsi="Times New Roman" w:cs="Times New Roman"/>
                <w:b w:val="0"/>
                <w:bCs w:val="0"/>
              </w:rPr>
              <w:t>Thanks to the reviewers for the positive feedback</w:t>
            </w:r>
          </w:p>
        </w:tc>
      </w:tr>
      <w:tr w:rsidR="00EF22AE">
        <w:trPr>
          <w:trHeight w:val="20"/>
          <w:jc w:val="center"/>
        </w:trPr>
        <w:tc>
          <w:tcPr>
            <w:tcW w:w="4973" w:type="dxa"/>
          </w:tcPr>
          <w:p w:rsidR="00EF22AE" w:rsidRDefault="00742387">
            <w:pPr>
              <w:rPr>
                <w:b/>
                <w:bCs/>
                <w:sz w:val="20"/>
                <w:szCs w:val="20"/>
              </w:rPr>
            </w:pPr>
            <w:r>
              <w:rPr>
                <w:b/>
                <w:bCs/>
                <w:sz w:val="20"/>
                <w:szCs w:val="20"/>
              </w:rPr>
              <w:t>14. Is the manuscript written in clear and understandable language?</w:t>
            </w:r>
          </w:p>
          <w:p w:rsidR="00EF22AE" w:rsidRDefault="00742387">
            <w:pPr>
              <w:rPr>
                <w:color w:val="404040"/>
                <w:sz w:val="20"/>
                <w:szCs w:val="20"/>
                <w:highlight w:val="white"/>
              </w:rPr>
            </w:pPr>
            <w:r>
              <w:rPr>
                <w:color w:val="404040"/>
                <w:sz w:val="20"/>
                <w:szCs w:val="20"/>
                <w:highlight w:val="white"/>
              </w:rPr>
              <w:t xml:space="preserve">Rating Scale: </w:t>
            </w:r>
          </w:p>
          <w:p w:rsidR="00EF22AE" w:rsidRDefault="00742387">
            <w:pPr>
              <w:rPr>
                <w:color w:val="404040"/>
                <w:sz w:val="20"/>
                <w:szCs w:val="20"/>
                <w:highlight w:val="white"/>
              </w:rPr>
            </w:pPr>
            <w:r>
              <w:rPr>
                <w:color w:val="404040"/>
                <w:sz w:val="20"/>
                <w:szCs w:val="20"/>
                <w:highlight w:val="white"/>
              </w:rPr>
              <w:t xml:space="preserve">5 = Excellent 4 = Good 3 = Satisfactory 2 = Needs Improvement 1 = Poor </w:t>
            </w:r>
          </w:p>
          <w:p w:rsidR="00EF22AE" w:rsidRDefault="00742387">
            <w:pPr>
              <w:rPr>
                <w:sz w:val="20"/>
                <w:szCs w:val="20"/>
              </w:rPr>
            </w:pPr>
            <w:r>
              <w:rPr>
                <w:color w:val="404040"/>
                <w:sz w:val="20"/>
                <w:szCs w:val="20"/>
                <w:highlight w:val="white"/>
              </w:rPr>
              <w:t>N/A = Not Applicable</w:t>
            </w:r>
          </w:p>
        </w:tc>
        <w:tc>
          <w:tcPr>
            <w:tcW w:w="5121" w:type="dxa"/>
          </w:tcPr>
          <w:p w:rsidR="00EF22AE" w:rsidRDefault="00742387">
            <w:pPr>
              <w:pBdr>
                <w:top w:val="nil"/>
                <w:left w:val="nil"/>
                <w:bottom w:val="nil"/>
                <w:right w:val="nil"/>
                <w:between w:val="nil"/>
              </w:pBdr>
              <w:rPr>
                <w:color w:val="000000"/>
                <w:sz w:val="20"/>
                <w:szCs w:val="20"/>
              </w:rPr>
            </w:pPr>
            <w:r>
              <w:rPr>
                <w:color w:val="404040"/>
                <w:sz w:val="20"/>
                <w:szCs w:val="20"/>
                <w:highlight w:val="white"/>
              </w:rPr>
              <w:t>4 = Good</w:t>
            </w:r>
          </w:p>
        </w:tc>
        <w:tc>
          <w:tcPr>
            <w:tcW w:w="3798" w:type="dxa"/>
          </w:tcPr>
          <w:p w:rsidR="00EF22AE" w:rsidRDefault="00742387">
            <w:pPr>
              <w:pStyle w:val="Heading2"/>
              <w:keepNext w:val="0"/>
              <w:jc w:val="left"/>
              <w:rPr>
                <w:rFonts w:ascii="Times New Roman" w:eastAsia="Times New Roman" w:hAnsi="Times New Roman" w:cs="Times New Roman"/>
                <w:b w:val="0"/>
                <w:bCs w:val="0"/>
              </w:rPr>
            </w:pPr>
            <w:bookmarkStart w:id="16" w:name="_s0t5bj2pc2ck" w:colFirst="0" w:colLast="0"/>
            <w:bookmarkEnd w:id="16"/>
            <w:r>
              <w:rPr>
                <w:rFonts w:ascii="Times New Roman" w:eastAsia="Times New Roman" w:hAnsi="Times New Roman" w:cs="Times New Roman"/>
                <w:b w:val="0"/>
                <w:bCs w:val="0"/>
              </w:rPr>
              <w:t>Thanks to the reviewers for the positive feedback</w:t>
            </w:r>
          </w:p>
        </w:tc>
      </w:tr>
    </w:tbl>
    <w:p w:rsidR="00EF22AE" w:rsidRDefault="00EF22AE">
      <w:pPr>
        <w:pBdr>
          <w:top w:val="nil"/>
          <w:left w:val="nil"/>
          <w:bottom w:val="nil"/>
          <w:right w:val="nil"/>
          <w:between w:val="nil"/>
        </w:pBdr>
        <w:jc w:val="both"/>
        <w:rPr>
          <w:b/>
          <w:bCs/>
          <w:color w:val="000000"/>
          <w:sz w:val="20"/>
          <w:szCs w:val="20"/>
          <w:u w:val="single"/>
        </w:rPr>
      </w:pPr>
    </w:p>
    <w:p w:rsidR="00EF22AE" w:rsidRDefault="00EF22AE">
      <w:pPr>
        <w:pBdr>
          <w:top w:val="nil"/>
          <w:left w:val="nil"/>
          <w:bottom w:val="nil"/>
          <w:right w:val="nil"/>
          <w:between w:val="nil"/>
        </w:pBdr>
        <w:jc w:val="both"/>
        <w:rPr>
          <w:b/>
          <w:bCs/>
          <w:color w:val="000000"/>
          <w:sz w:val="20"/>
          <w:szCs w:val="20"/>
          <w:u w:val="single"/>
        </w:rPr>
      </w:pPr>
    </w:p>
    <w:p w:rsidR="00EF22AE" w:rsidRDefault="00EF22AE">
      <w:pPr>
        <w:pBdr>
          <w:top w:val="nil"/>
          <w:left w:val="nil"/>
          <w:bottom w:val="nil"/>
          <w:right w:val="nil"/>
          <w:between w:val="nil"/>
        </w:pBdr>
        <w:jc w:val="both"/>
        <w:rPr>
          <w:b/>
          <w:bCs/>
          <w:color w:val="000000"/>
          <w:sz w:val="20"/>
          <w:szCs w:val="20"/>
          <w:u w:val="single"/>
        </w:rPr>
      </w:pPr>
    </w:p>
    <w:p w:rsidR="00EF22AE" w:rsidRDefault="00742387">
      <w:pPr>
        <w:pStyle w:val="Heading2"/>
        <w:keepNext w:val="0"/>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rsidR="00EF22AE" w:rsidRDefault="00EF22AE"/>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14"/>
        <w:gridCol w:w="6146"/>
        <w:gridCol w:w="4232"/>
      </w:tblGrid>
      <w:tr w:rsidR="00EF22AE">
        <w:trPr>
          <w:trHeight w:val="20"/>
          <w:jc w:val="center"/>
        </w:trPr>
        <w:tc>
          <w:tcPr>
            <w:tcW w:w="3514" w:type="dxa"/>
          </w:tcPr>
          <w:p w:rsidR="00EF22AE" w:rsidRDefault="00EF22AE">
            <w:pPr>
              <w:pStyle w:val="Heading2"/>
              <w:keepNext w:val="0"/>
              <w:jc w:val="left"/>
              <w:rPr>
                <w:rFonts w:ascii="Times New Roman" w:eastAsia="Times New Roman" w:hAnsi="Times New Roman" w:cs="Times New Roman"/>
              </w:rPr>
            </w:pPr>
          </w:p>
        </w:tc>
        <w:tc>
          <w:tcPr>
            <w:tcW w:w="6146" w:type="dxa"/>
          </w:tcPr>
          <w:p w:rsidR="00EF22AE" w:rsidRDefault="00742387">
            <w:pPr>
              <w:pStyle w:val="Heading2"/>
              <w:keepNext w:val="0"/>
              <w:jc w:val="left"/>
              <w:rPr>
                <w:rFonts w:ascii="Times New Roman" w:eastAsia="Times New Roman" w:hAnsi="Times New Roman" w:cs="Times New Roman"/>
              </w:rPr>
            </w:pPr>
            <w:r>
              <w:rPr>
                <w:rFonts w:ascii="Times New Roman" w:eastAsia="Times New Roman" w:hAnsi="Times New Roman" w:cs="Times New Roman"/>
              </w:rPr>
              <w:t>Reviewer’s comment</w:t>
            </w:r>
          </w:p>
          <w:p w:rsidR="00EF22AE" w:rsidRDefault="00EF22AE">
            <w:pPr>
              <w:rPr>
                <w:sz w:val="22"/>
                <w:szCs w:val="22"/>
              </w:rPr>
            </w:pPr>
          </w:p>
        </w:tc>
        <w:tc>
          <w:tcPr>
            <w:tcW w:w="4232" w:type="dxa"/>
          </w:tcPr>
          <w:p w:rsidR="00EF22AE" w:rsidRDefault="00742387">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EF22AE" w:rsidRDefault="00EF22AE">
            <w:pPr>
              <w:pStyle w:val="Heading2"/>
              <w:keepNext w:val="0"/>
              <w:jc w:val="left"/>
              <w:rPr>
                <w:rFonts w:ascii="Times New Roman" w:eastAsia="Times New Roman" w:hAnsi="Times New Roman" w:cs="Times New Roman"/>
                <w:b w:val="0"/>
                <w:bCs w:val="0"/>
              </w:rPr>
            </w:pPr>
          </w:p>
        </w:tc>
      </w:tr>
      <w:tr w:rsidR="00EF22AE">
        <w:trPr>
          <w:trHeight w:val="20"/>
          <w:jc w:val="center"/>
        </w:trPr>
        <w:tc>
          <w:tcPr>
            <w:tcW w:w="3514" w:type="dxa"/>
          </w:tcPr>
          <w:p w:rsidR="00EF22AE" w:rsidRDefault="00742387">
            <w:pPr>
              <w:rPr>
                <w:b/>
                <w:bCs/>
                <w:sz w:val="20"/>
                <w:szCs w:val="20"/>
              </w:rPr>
            </w:pPr>
            <w:r>
              <w:rPr>
                <w:b/>
                <w:bCs/>
                <w:sz w:val="20"/>
                <w:szCs w:val="20"/>
              </w:rPr>
              <w:t>Is the title of the article suitable?</w:t>
            </w:r>
          </w:p>
          <w:p w:rsidR="00EF22AE" w:rsidRDefault="00EF22AE">
            <w:pPr>
              <w:rPr>
                <w:sz w:val="20"/>
                <w:szCs w:val="20"/>
              </w:rPr>
            </w:pPr>
          </w:p>
          <w:p w:rsidR="00EF22AE" w:rsidRDefault="00742387">
            <w:pPr>
              <w:rPr>
                <w:sz w:val="22"/>
                <w:szCs w:val="22"/>
                <w:u w:val="single"/>
              </w:rPr>
            </w:pPr>
            <w:r>
              <w:rPr>
                <w:sz w:val="20"/>
                <w:szCs w:val="20"/>
              </w:rPr>
              <w:t>If your answer is NO, please provide a brief, clear suggestion for improvement.</w:t>
            </w:r>
          </w:p>
        </w:tc>
        <w:tc>
          <w:tcPr>
            <w:tcW w:w="6146" w:type="dxa"/>
          </w:tcPr>
          <w:p w:rsidR="00EF22AE" w:rsidRDefault="00742387">
            <w:pPr>
              <w:ind w:left="360"/>
              <w:rPr>
                <w:b/>
                <w:bCs/>
                <w:sz w:val="20"/>
                <w:szCs w:val="20"/>
              </w:rPr>
            </w:pPr>
            <w:r>
              <w:rPr>
                <w:b/>
                <w:bCs/>
                <w:sz w:val="20"/>
                <w:szCs w:val="20"/>
              </w:rPr>
              <w:t>Yes</w:t>
            </w:r>
          </w:p>
        </w:tc>
        <w:tc>
          <w:tcPr>
            <w:tcW w:w="4232" w:type="dxa"/>
          </w:tcPr>
          <w:p w:rsidR="00EF22AE" w:rsidRDefault="00742387">
            <w:pPr>
              <w:pStyle w:val="Heading2"/>
              <w:keepNext w:val="0"/>
              <w:jc w:val="left"/>
              <w:rPr>
                <w:rFonts w:ascii="Times New Roman" w:eastAsia="Times New Roman" w:hAnsi="Times New Roman" w:cs="Times New Roman"/>
                <w:b w:val="0"/>
                <w:bCs w:val="0"/>
              </w:rPr>
            </w:pPr>
            <w:bookmarkStart w:id="17" w:name="_j1jcuwqopkfr" w:colFirst="0" w:colLast="0"/>
            <w:bookmarkEnd w:id="17"/>
            <w:r>
              <w:rPr>
                <w:rFonts w:ascii="Times New Roman" w:eastAsia="Times New Roman" w:hAnsi="Times New Roman" w:cs="Times New Roman"/>
                <w:b w:val="0"/>
                <w:bCs w:val="0"/>
              </w:rPr>
              <w:t>Thanks to the reviewers for the positive feedback</w:t>
            </w:r>
          </w:p>
        </w:tc>
      </w:tr>
      <w:tr w:rsidR="00EF22AE">
        <w:trPr>
          <w:trHeight w:val="20"/>
          <w:jc w:val="center"/>
        </w:trPr>
        <w:tc>
          <w:tcPr>
            <w:tcW w:w="3514" w:type="dxa"/>
          </w:tcPr>
          <w:p w:rsidR="00EF22AE" w:rsidRDefault="00742387">
            <w:pPr>
              <w:pStyle w:val="Heading2"/>
              <w:keepNext w:val="0"/>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rsidR="00EF22AE" w:rsidRDefault="00EF22AE">
            <w:pPr>
              <w:rPr>
                <w:sz w:val="20"/>
                <w:szCs w:val="20"/>
              </w:rPr>
            </w:pPr>
          </w:p>
          <w:p w:rsidR="00EF22AE" w:rsidRDefault="00742387">
            <w:pPr>
              <w:rPr>
                <w:sz w:val="22"/>
                <w:szCs w:val="22"/>
              </w:rPr>
            </w:pPr>
            <w:r>
              <w:rPr>
                <w:sz w:val="20"/>
                <w:szCs w:val="20"/>
              </w:rPr>
              <w:t>If your answer is NO, please provide a brief, clear suggestion for improvement.</w:t>
            </w:r>
          </w:p>
        </w:tc>
        <w:tc>
          <w:tcPr>
            <w:tcW w:w="6146" w:type="dxa"/>
          </w:tcPr>
          <w:p w:rsidR="00EF22AE" w:rsidRDefault="00742387">
            <w:pPr>
              <w:ind w:left="360"/>
              <w:rPr>
                <w:b/>
                <w:bCs/>
                <w:sz w:val="20"/>
                <w:szCs w:val="20"/>
              </w:rPr>
            </w:pPr>
            <w:r>
              <w:rPr>
                <w:b/>
                <w:bCs/>
                <w:sz w:val="20"/>
                <w:szCs w:val="20"/>
              </w:rPr>
              <w:t>Yes</w:t>
            </w:r>
          </w:p>
        </w:tc>
        <w:tc>
          <w:tcPr>
            <w:tcW w:w="4232" w:type="dxa"/>
          </w:tcPr>
          <w:p w:rsidR="00EF22AE" w:rsidRDefault="00742387">
            <w:pPr>
              <w:pStyle w:val="Heading2"/>
              <w:keepNext w:val="0"/>
              <w:jc w:val="left"/>
              <w:rPr>
                <w:rFonts w:ascii="Times New Roman" w:eastAsia="Times New Roman" w:hAnsi="Times New Roman" w:cs="Times New Roman"/>
                <w:b w:val="0"/>
                <w:bCs w:val="0"/>
              </w:rPr>
            </w:pPr>
            <w:bookmarkStart w:id="18" w:name="_665m6pko9tu0" w:colFirst="0" w:colLast="0"/>
            <w:bookmarkEnd w:id="18"/>
            <w:r>
              <w:rPr>
                <w:rFonts w:ascii="Times New Roman" w:eastAsia="Times New Roman" w:hAnsi="Times New Roman" w:cs="Times New Roman"/>
                <w:b w:val="0"/>
                <w:bCs w:val="0"/>
              </w:rPr>
              <w:t>Thanks to the reviewers for the positive feedback</w:t>
            </w:r>
          </w:p>
        </w:tc>
      </w:tr>
      <w:tr w:rsidR="00EF22AE">
        <w:trPr>
          <w:trHeight w:val="20"/>
          <w:jc w:val="center"/>
        </w:trPr>
        <w:tc>
          <w:tcPr>
            <w:tcW w:w="3514" w:type="dxa"/>
          </w:tcPr>
          <w:p w:rsidR="00EF22AE" w:rsidRDefault="00742387">
            <w:pPr>
              <w:pStyle w:val="Heading2"/>
              <w:keepNext w:val="0"/>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rsidR="00EF22AE" w:rsidRDefault="00742387">
            <w:pPr>
              <w:rPr>
                <w:b/>
                <w:bCs/>
                <w:sz w:val="22"/>
                <w:szCs w:val="22"/>
              </w:rPr>
            </w:pPr>
            <w:r>
              <w:rPr>
                <w:sz w:val="20"/>
                <w:szCs w:val="20"/>
              </w:rPr>
              <w:t xml:space="preserve">If your answer is NO, please </w:t>
            </w:r>
            <w:r>
              <w:rPr>
                <w:sz w:val="20"/>
                <w:szCs w:val="20"/>
              </w:rPr>
              <w:t>provide a brief, clear suggestion for improvement.</w:t>
            </w:r>
          </w:p>
        </w:tc>
        <w:tc>
          <w:tcPr>
            <w:tcW w:w="6146" w:type="dxa"/>
          </w:tcPr>
          <w:p w:rsidR="00EF22AE" w:rsidRDefault="00742387">
            <w:pPr>
              <w:pBdr>
                <w:top w:val="nil"/>
                <w:left w:val="nil"/>
                <w:bottom w:val="nil"/>
                <w:right w:val="nil"/>
                <w:between w:val="nil"/>
              </w:pBdr>
              <w:rPr>
                <w:color w:val="000000"/>
                <w:sz w:val="20"/>
                <w:szCs w:val="20"/>
              </w:rPr>
            </w:pPr>
            <w:r>
              <w:rPr>
                <w:color w:val="000000"/>
                <w:sz w:val="20"/>
                <w:szCs w:val="20"/>
              </w:rPr>
              <w:t>Yes. But require the discussion on contrary point of view also. A major critique is that much of the evidence linking EDCs to disease via epigenetics is associative rather than causal.</w:t>
            </w:r>
          </w:p>
        </w:tc>
        <w:tc>
          <w:tcPr>
            <w:tcW w:w="4232" w:type="dxa"/>
          </w:tcPr>
          <w:p w:rsidR="00EF22AE" w:rsidRDefault="00742387">
            <w:pPr>
              <w:pStyle w:val="Heading2"/>
              <w:keepNext w:val="0"/>
              <w:spacing w:before="240" w:after="240"/>
              <w:jc w:val="left"/>
              <w:rPr>
                <w:rFonts w:ascii="Times New Roman" w:eastAsia="Times New Roman" w:hAnsi="Times New Roman" w:cs="Times New Roman"/>
                <w:b w:val="0"/>
                <w:bCs w:val="0"/>
              </w:rPr>
            </w:pPr>
            <w:bookmarkStart w:id="19" w:name="_tjei2fvypyfk" w:colFirst="0" w:colLast="0"/>
            <w:bookmarkEnd w:id="19"/>
            <w:r>
              <w:rPr>
                <w:rFonts w:ascii="Times New Roman" w:eastAsia="Times New Roman" w:hAnsi="Times New Roman" w:cs="Times New Roman"/>
                <w:b w:val="0"/>
                <w:bCs w:val="0"/>
              </w:rPr>
              <w:t>The manuscript has been revised to ensure scientific accuracy and to reflect a more balanced interpretation of the evidence.</w:t>
            </w:r>
          </w:p>
        </w:tc>
      </w:tr>
      <w:tr w:rsidR="00EF22AE">
        <w:trPr>
          <w:trHeight w:val="1194"/>
          <w:jc w:val="center"/>
        </w:trPr>
        <w:tc>
          <w:tcPr>
            <w:tcW w:w="3514" w:type="dxa"/>
          </w:tcPr>
          <w:p w:rsidR="00EF22AE" w:rsidRDefault="00742387">
            <w:pPr>
              <w:rPr>
                <w:b/>
                <w:bCs/>
                <w:sz w:val="20"/>
                <w:szCs w:val="20"/>
              </w:rPr>
            </w:pPr>
            <w:r>
              <w:rPr>
                <w:b/>
                <w:bCs/>
                <w:sz w:val="20"/>
                <w:szCs w:val="20"/>
              </w:rPr>
              <w:t xml:space="preserve">Are the references sufficient and recent? </w:t>
            </w:r>
          </w:p>
          <w:p w:rsidR="00EF22AE" w:rsidRDefault="00EF22AE">
            <w:pPr>
              <w:rPr>
                <w:sz w:val="20"/>
                <w:szCs w:val="20"/>
              </w:rPr>
            </w:pPr>
          </w:p>
          <w:p w:rsidR="00EF22AE" w:rsidRDefault="00742387">
            <w:pPr>
              <w:rPr>
                <w:b/>
                <w:bCs/>
                <w:sz w:val="20"/>
                <w:szCs w:val="20"/>
              </w:rPr>
            </w:pPr>
            <w:r>
              <w:rPr>
                <w:sz w:val="20"/>
                <w:szCs w:val="20"/>
              </w:rPr>
              <w:t>If your answer is NO, please provide clear suggestion for improvement.</w:t>
            </w:r>
          </w:p>
        </w:tc>
        <w:tc>
          <w:tcPr>
            <w:tcW w:w="6146" w:type="dxa"/>
          </w:tcPr>
          <w:p w:rsidR="00EF22AE" w:rsidRDefault="00742387">
            <w:pPr>
              <w:pBdr>
                <w:top w:val="nil"/>
                <w:left w:val="nil"/>
                <w:bottom w:val="nil"/>
                <w:right w:val="nil"/>
                <w:between w:val="nil"/>
              </w:pBdr>
              <w:rPr>
                <w:color w:val="000000"/>
                <w:sz w:val="20"/>
                <w:szCs w:val="20"/>
              </w:rPr>
            </w:pPr>
            <w:r>
              <w:rPr>
                <w:color w:val="000000"/>
                <w:sz w:val="20"/>
                <w:szCs w:val="20"/>
              </w:rPr>
              <w:t>Yes</w:t>
            </w:r>
          </w:p>
        </w:tc>
        <w:tc>
          <w:tcPr>
            <w:tcW w:w="4232" w:type="dxa"/>
          </w:tcPr>
          <w:p w:rsidR="00EF22AE" w:rsidRDefault="00742387">
            <w:pPr>
              <w:pStyle w:val="Heading2"/>
              <w:keepNext w:val="0"/>
              <w:jc w:val="left"/>
              <w:rPr>
                <w:rFonts w:ascii="Times New Roman" w:eastAsia="Times New Roman" w:hAnsi="Times New Roman" w:cs="Times New Roman"/>
                <w:b w:val="0"/>
                <w:bCs w:val="0"/>
              </w:rPr>
            </w:pPr>
            <w:bookmarkStart w:id="20" w:name="_sfkgxdc90k8z" w:colFirst="0" w:colLast="0"/>
            <w:bookmarkEnd w:id="20"/>
            <w:r>
              <w:rPr>
                <w:rFonts w:ascii="Times New Roman" w:eastAsia="Times New Roman" w:hAnsi="Times New Roman" w:cs="Times New Roman"/>
                <w:b w:val="0"/>
                <w:bCs w:val="0"/>
              </w:rPr>
              <w:t>Thanks to t</w:t>
            </w:r>
            <w:r>
              <w:rPr>
                <w:rFonts w:ascii="Times New Roman" w:eastAsia="Times New Roman" w:hAnsi="Times New Roman" w:cs="Times New Roman"/>
                <w:b w:val="0"/>
                <w:bCs w:val="0"/>
              </w:rPr>
              <w:t>he reviewers for the positive feedback</w:t>
            </w:r>
          </w:p>
        </w:tc>
      </w:tr>
      <w:tr w:rsidR="00EF22AE">
        <w:trPr>
          <w:trHeight w:val="20"/>
          <w:jc w:val="center"/>
        </w:trPr>
        <w:tc>
          <w:tcPr>
            <w:tcW w:w="3514" w:type="dxa"/>
          </w:tcPr>
          <w:p w:rsidR="00EF22AE" w:rsidRDefault="00742387">
            <w:pPr>
              <w:rPr>
                <w:b/>
                <w:bCs/>
                <w:sz w:val="20"/>
                <w:szCs w:val="20"/>
              </w:rPr>
            </w:pPr>
            <w:r>
              <w:rPr>
                <w:b/>
                <w:bCs/>
                <w:sz w:val="20"/>
                <w:szCs w:val="20"/>
              </w:rPr>
              <w:t>Are there ethical issues in this manuscript?</w:t>
            </w:r>
          </w:p>
          <w:p w:rsidR="00EF22AE" w:rsidRDefault="00742387">
            <w:pPr>
              <w:rPr>
                <w:sz w:val="20"/>
                <w:szCs w:val="20"/>
              </w:rPr>
            </w:pPr>
            <w:r>
              <w:rPr>
                <w:sz w:val="20"/>
                <w:szCs w:val="20"/>
              </w:rPr>
              <w:t>(YES or NO)</w:t>
            </w:r>
          </w:p>
          <w:p w:rsidR="00EF22AE" w:rsidRDefault="00EF22AE">
            <w:pPr>
              <w:rPr>
                <w:sz w:val="20"/>
                <w:szCs w:val="20"/>
              </w:rPr>
            </w:pPr>
          </w:p>
          <w:p w:rsidR="00EF22AE" w:rsidRDefault="00742387">
            <w:pPr>
              <w:rPr>
                <w:sz w:val="20"/>
                <w:szCs w:val="20"/>
              </w:rPr>
            </w:pPr>
            <w:r>
              <w:rPr>
                <w:sz w:val="20"/>
                <w:szCs w:val="20"/>
              </w:rPr>
              <w:t>(If yes, kindly please write down the ethical issues here in details)</w:t>
            </w:r>
          </w:p>
          <w:p w:rsidR="00EF22AE" w:rsidRDefault="00EF22AE">
            <w:pPr>
              <w:rPr>
                <w:b/>
                <w:bCs/>
                <w:sz w:val="20"/>
                <w:szCs w:val="20"/>
              </w:rPr>
            </w:pPr>
          </w:p>
        </w:tc>
        <w:tc>
          <w:tcPr>
            <w:tcW w:w="6146" w:type="dxa"/>
          </w:tcPr>
          <w:p w:rsidR="00EF22AE" w:rsidRDefault="00742387">
            <w:pPr>
              <w:pBdr>
                <w:top w:val="nil"/>
                <w:left w:val="nil"/>
                <w:bottom w:val="nil"/>
                <w:right w:val="nil"/>
                <w:between w:val="nil"/>
              </w:pBdr>
              <w:rPr>
                <w:color w:val="000000"/>
                <w:sz w:val="20"/>
                <w:szCs w:val="20"/>
              </w:rPr>
            </w:pPr>
            <w:r>
              <w:rPr>
                <w:color w:val="000000"/>
                <w:sz w:val="20"/>
                <w:szCs w:val="20"/>
              </w:rPr>
              <w:t>No</w:t>
            </w:r>
          </w:p>
        </w:tc>
        <w:tc>
          <w:tcPr>
            <w:tcW w:w="4232" w:type="dxa"/>
          </w:tcPr>
          <w:p w:rsidR="00EF22AE" w:rsidRDefault="00742387">
            <w:pPr>
              <w:pStyle w:val="Heading2"/>
              <w:keepNext w:val="0"/>
              <w:jc w:val="left"/>
              <w:rPr>
                <w:rFonts w:ascii="Times New Roman" w:eastAsia="Times New Roman" w:hAnsi="Times New Roman" w:cs="Times New Roman"/>
                <w:b w:val="0"/>
                <w:bCs w:val="0"/>
              </w:rPr>
            </w:pPr>
            <w:r>
              <w:rPr>
                <w:rFonts w:ascii="Times New Roman" w:eastAsia="Times New Roman" w:hAnsi="Times New Roman" w:cs="Times New Roman"/>
                <w:b w:val="0"/>
                <w:bCs w:val="0"/>
              </w:rPr>
              <w:t>No</w:t>
            </w:r>
          </w:p>
        </w:tc>
      </w:tr>
    </w:tbl>
    <w:p w:rsidR="00EF22AE" w:rsidRDefault="00EF22AE"/>
    <w:p w:rsidR="00EF22AE" w:rsidRDefault="00EF22AE">
      <w:pPr>
        <w:pBdr>
          <w:top w:val="nil"/>
          <w:left w:val="nil"/>
          <w:bottom w:val="nil"/>
          <w:right w:val="nil"/>
          <w:between w:val="nil"/>
        </w:pBdr>
        <w:jc w:val="both"/>
        <w:rPr>
          <w:b/>
          <w:bCs/>
          <w:color w:val="000000"/>
          <w:sz w:val="20"/>
          <w:szCs w:val="20"/>
          <w:u w:val="single"/>
        </w:rPr>
      </w:pPr>
    </w:p>
    <w:p w:rsidR="00EF22AE" w:rsidRDefault="00EF22AE">
      <w:pPr>
        <w:pBdr>
          <w:top w:val="nil"/>
          <w:left w:val="nil"/>
          <w:bottom w:val="nil"/>
          <w:right w:val="nil"/>
          <w:between w:val="nil"/>
        </w:pBdr>
        <w:jc w:val="both"/>
        <w:rPr>
          <w:b/>
          <w:bCs/>
          <w:color w:val="000000"/>
          <w:sz w:val="20"/>
          <w:szCs w:val="20"/>
          <w:u w:val="single"/>
        </w:rPr>
      </w:pPr>
    </w:p>
    <w:p w:rsidR="00EF22AE" w:rsidRDefault="00EF22AE">
      <w:pPr>
        <w:pBdr>
          <w:top w:val="nil"/>
          <w:left w:val="nil"/>
          <w:bottom w:val="nil"/>
          <w:right w:val="nil"/>
          <w:between w:val="nil"/>
        </w:pBdr>
        <w:jc w:val="both"/>
        <w:rPr>
          <w:b/>
          <w:bCs/>
          <w:color w:val="000000"/>
          <w:sz w:val="20"/>
          <w:szCs w:val="20"/>
          <w:u w:val="single"/>
        </w:rPr>
      </w:pPr>
    </w:p>
    <w:p w:rsidR="00EF22AE" w:rsidRDefault="00EF22AE">
      <w:pPr>
        <w:rPr>
          <w:sz w:val="20"/>
          <w:szCs w:val="20"/>
        </w:rPr>
      </w:pPr>
    </w:p>
    <w:p w:rsidR="00EF22AE" w:rsidRDefault="00EF22AE"/>
    <w:p w:rsidR="00EF22AE" w:rsidRDefault="00742387">
      <w:pPr>
        <w:pBdr>
          <w:top w:val="nil"/>
          <w:left w:val="nil"/>
          <w:bottom w:val="nil"/>
          <w:right w:val="nil"/>
          <w:between w:val="nil"/>
        </w:pBdr>
        <w:rPr>
          <w:b/>
          <w:bCs/>
          <w:color w:val="000000"/>
          <w:sz w:val="20"/>
          <w:szCs w:val="20"/>
          <w:highlight w:val="yellow"/>
          <w:u w:val="single"/>
        </w:rPr>
      </w:pPr>
      <w:r>
        <w:rPr>
          <w:b/>
          <w:bCs/>
          <w:color w:val="000000"/>
          <w:sz w:val="20"/>
          <w:szCs w:val="20"/>
          <w:highlight w:val="yellow"/>
          <w:u w:val="single"/>
        </w:rPr>
        <w:t>PART 3</w:t>
      </w:r>
    </w:p>
    <w:p w:rsidR="00EF22AE" w:rsidRDefault="00EF22AE"/>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66"/>
        <w:gridCol w:w="5526"/>
      </w:tblGrid>
      <w:tr w:rsidR="00EF22AE">
        <w:trPr>
          <w:trHeight w:val="20"/>
          <w:jc w:val="center"/>
        </w:trPr>
        <w:tc>
          <w:tcPr>
            <w:tcW w:w="13892" w:type="dxa"/>
            <w:gridSpan w:val="2"/>
          </w:tcPr>
          <w:p w:rsidR="00EF22AE" w:rsidRDefault="00742387">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rsidR="00EF22AE" w:rsidRDefault="00EF22AE">
            <w:pPr>
              <w:pBdr>
                <w:top w:val="nil"/>
                <w:left w:val="nil"/>
                <w:bottom w:val="nil"/>
                <w:right w:val="nil"/>
                <w:between w:val="nil"/>
              </w:pBdr>
              <w:rPr>
                <w:b/>
                <w:bCs/>
                <w:color w:val="000000"/>
                <w:sz w:val="20"/>
                <w:szCs w:val="20"/>
                <w:u w:val="single"/>
              </w:rPr>
            </w:pPr>
          </w:p>
        </w:tc>
      </w:tr>
      <w:tr w:rsidR="00EF22AE">
        <w:trPr>
          <w:trHeight w:val="20"/>
          <w:jc w:val="center"/>
        </w:trPr>
        <w:tc>
          <w:tcPr>
            <w:tcW w:w="8366" w:type="dxa"/>
          </w:tcPr>
          <w:p w:rsidR="00EF22AE" w:rsidRDefault="00EF22AE">
            <w:pPr>
              <w:pBdr>
                <w:top w:val="nil"/>
                <w:left w:val="nil"/>
                <w:bottom w:val="nil"/>
                <w:right w:val="nil"/>
                <w:between w:val="nil"/>
              </w:pBdr>
              <w:rPr>
                <w:color w:val="000000"/>
                <w:sz w:val="20"/>
                <w:szCs w:val="20"/>
              </w:rPr>
            </w:pPr>
          </w:p>
        </w:tc>
        <w:tc>
          <w:tcPr>
            <w:tcW w:w="5526" w:type="dxa"/>
          </w:tcPr>
          <w:p w:rsidR="00EF22AE" w:rsidRDefault="00742387">
            <w:pPr>
              <w:pBdr>
                <w:top w:val="nil"/>
                <w:left w:val="nil"/>
                <w:bottom w:val="nil"/>
                <w:right w:val="nil"/>
                <w:between w:val="nil"/>
              </w:pBdr>
              <w:rPr>
                <w:b/>
                <w:bCs/>
                <w:color w:val="000000"/>
                <w:sz w:val="20"/>
                <w:szCs w:val="20"/>
              </w:rPr>
            </w:pPr>
            <w:r>
              <w:rPr>
                <w:color w:val="000000"/>
                <w:sz w:val="20"/>
                <w:szCs w:val="20"/>
              </w:rPr>
              <w:t>Author’s Feedback</w:t>
            </w:r>
          </w:p>
        </w:tc>
      </w:tr>
      <w:tr w:rsidR="00EF22AE">
        <w:trPr>
          <w:trHeight w:val="20"/>
          <w:jc w:val="center"/>
        </w:trPr>
        <w:tc>
          <w:tcPr>
            <w:tcW w:w="8366" w:type="dxa"/>
          </w:tcPr>
          <w:p w:rsidR="00EF22AE" w:rsidRDefault="00742387">
            <w:pPr>
              <w:jc w:val="both"/>
              <w:rPr>
                <w:color w:val="26282A"/>
              </w:rPr>
            </w:pPr>
            <w:r>
              <w:rPr>
                <w:color w:val="26282A"/>
              </w:rPr>
              <w:t>Dear Sir/madam</w:t>
            </w:r>
          </w:p>
          <w:p w:rsidR="00EF22AE" w:rsidRDefault="00742387">
            <w:pPr>
              <w:jc w:val="both"/>
            </w:pPr>
            <w:r>
              <w:rPr>
                <w:color w:val="26282A"/>
              </w:rPr>
              <w:t>Thank you for giving me the opportunity for reviewing the article.</w:t>
            </w:r>
          </w:p>
          <w:p w:rsidR="00EF22AE" w:rsidRDefault="00742387">
            <w:pPr>
              <w:pBdr>
                <w:top w:val="nil"/>
                <w:left w:val="nil"/>
                <w:bottom w:val="nil"/>
                <w:right w:val="nil"/>
                <w:between w:val="nil"/>
              </w:pBdr>
              <w:rPr>
                <w:color w:val="000000"/>
              </w:rPr>
            </w:pPr>
            <w:r>
              <w:rPr>
                <w:color w:val="000000"/>
              </w:rPr>
              <w:t>The topic “Epigenetic Toxicology of Endocrine Disrupting Chemicals (EDCs): Mechanisms, Transgenerational Effects, and Human Health Implications” is highly relevant and timely.</w:t>
            </w:r>
          </w:p>
          <w:p w:rsidR="00EF22AE" w:rsidRDefault="00742387">
            <w:pPr>
              <w:jc w:val="both"/>
              <w:rPr>
                <w:color w:val="212121"/>
                <w:highlight w:val="white"/>
              </w:rPr>
            </w:pPr>
            <w:r>
              <w:rPr>
                <w:color w:val="212121"/>
                <w:highlight w:val="white"/>
              </w:rPr>
              <w:t>There are few points need to be clarify as mentioned below:</w:t>
            </w:r>
          </w:p>
          <w:p w:rsidR="00EF22AE" w:rsidRDefault="00EF22AE">
            <w:pPr>
              <w:jc w:val="both"/>
              <w:rPr>
                <w:color w:val="212121"/>
                <w:highlight w:val="white"/>
              </w:rPr>
            </w:pPr>
          </w:p>
          <w:p w:rsidR="00EF22AE" w:rsidRDefault="00742387">
            <w:pPr>
              <w:numPr>
                <w:ilvl w:val="0"/>
                <w:numId w:val="1"/>
              </w:numPr>
              <w:jc w:val="both"/>
              <w:rPr>
                <w:color w:val="212121"/>
                <w:highlight w:val="white"/>
              </w:rPr>
            </w:pPr>
            <w:r>
              <w:rPr>
                <w:color w:val="212121"/>
                <w:highlight w:val="white"/>
              </w:rPr>
              <w:t xml:space="preserve">A complete view of the topic discussed should incorporate benefits from articulating credible </w:t>
            </w:r>
            <w:proofErr w:type="spellStart"/>
            <w:r>
              <w:rPr>
                <w:color w:val="212121"/>
                <w:highlight w:val="white"/>
              </w:rPr>
              <w:t>counterpositions</w:t>
            </w:r>
            <w:proofErr w:type="spellEnd"/>
            <w:r>
              <w:rPr>
                <w:color w:val="212121"/>
                <w:highlight w:val="white"/>
              </w:rPr>
              <w:t xml:space="preserve"> emphasizing methodological, conceptual, and translational limitations.</w:t>
            </w:r>
          </w:p>
          <w:p w:rsidR="00EF22AE" w:rsidRDefault="00742387">
            <w:pPr>
              <w:numPr>
                <w:ilvl w:val="0"/>
                <w:numId w:val="2"/>
              </w:numPr>
              <w:jc w:val="both"/>
              <w:rPr>
                <w:color w:val="212121"/>
                <w:highlight w:val="white"/>
              </w:rPr>
            </w:pPr>
            <w:r>
              <w:rPr>
                <w:color w:val="212121"/>
                <w:highlight w:val="white"/>
              </w:rPr>
              <w:t xml:space="preserve">A major critique is that much of the evidence linking EDCs to disease via </w:t>
            </w:r>
            <w:r>
              <w:rPr>
                <w:color w:val="212121"/>
                <w:highlight w:val="white"/>
              </w:rPr>
              <w:t>epigenetics is associative rather than causal.</w:t>
            </w:r>
          </w:p>
          <w:p w:rsidR="00EF22AE" w:rsidRDefault="00742387">
            <w:pPr>
              <w:numPr>
                <w:ilvl w:val="0"/>
                <w:numId w:val="2"/>
              </w:numPr>
              <w:jc w:val="both"/>
              <w:rPr>
                <w:color w:val="212121"/>
                <w:highlight w:val="white"/>
              </w:rPr>
            </w:pPr>
            <w:r>
              <w:rPr>
                <w:color w:val="212121"/>
                <w:highlight w:val="white"/>
              </w:rPr>
              <w:lastRenderedPageBreak/>
              <w:t>The field suffers from poor standardization and high variability, weakening generalizability.</w:t>
            </w:r>
          </w:p>
          <w:p w:rsidR="00EF22AE" w:rsidRDefault="00742387">
            <w:pPr>
              <w:numPr>
                <w:ilvl w:val="0"/>
                <w:numId w:val="2"/>
              </w:numPr>
              <w:jc w:val="both"/>
              <w:rPr>
                <w:color w:val="212121"/>
                <w:highlight w:val="white"/>
              </w:rPr>
            </w:pPr>
            <w:r>
              <w:rPr>
                <w:color w:val="212121"/>
                <w:highlight w:val="white"/>
              </w:rPr>
              <w:t>Direct extrapolation to humans is scientifically tenuous, particularly for multigenerational effects.</w:t>
            </w:r>
          </w:p>
          <w:p w:rsidR="00EF22AE" w:rsidRDefault="00742387">
            <w:pPr>
              <w:numPr>
                <w:ilvl w:val="0"/>
                <w:numId w:val="2"/>
              </w:numPr>
              <w:jc w:val="both"/>
              <w:rPr>
                <w:color w:val="212121"/>
                <w:highlight w:val="white"/>
              </w:rPr>
            </w:pPr>
            <w:r>
              <w:rPr>
                <w:color w:val="212121"/>
                <w:highlight w:val="white"/>
              </w:rPr>
              <w:t>Claims of tra</w:t>
            </w:r>
            <w:r>
              <w:rPr>
                <w:color w:val="212121"/>
                <w:highlight w:val="white"/>
              </w:rPr>
              <w:t>nsgenerational epigenetic inheritance in humans may be premature and overstated.</w:t>
            </w:r>
          </w:p>
          <w:p w:rsidR="00EF22AE" w:rsidRDefault="00742387">
            <w:pPr>
              <w:numPr>
                <w:ilvl w:val="0"/>
                <w:numId w:val="2"/>
              </w:numPr>
              <w:jc w:val="both"/>
              <w:rPr>
                <w:color w:val="212121"/>
                <w:highlight w:val="white"/>
              </w:rPr>
            </w:pPr>
            <w:r>
              <w:rPr>
                <w:color w:val="212121"/>
                <w:highlight w:val="white"/>
              </w:rPr>
              <w:t>Laboratory findings may lack ecological validity, limiting real-world applicability.</w:t>
            </w:r>
          </w:p>
          <w:p w:rsidR="00EF22AE" w:rsidRDefault="00742387">
            <w:pPr>
              <w:numPr>
                <w:ilvl w:val="0"/>
                <w:numId w:val="2"/>
              </w:numPr>
              <w:jc w:val="both"/>
              <w:rPr>
                <w:color w:val="212121"/>
                <w:highlight w:val="white"/>
              </w:rPr>
            </w:pPr>
            <w:r>
              <w:rPr>
                <w:color w:val="212121"/>
                <w:highlight w:val="white"/>
              </w:rPr>
              <w:t>The field remains largely theoretical, with limited tangible health benefits so far.</w:t>
            </w:r>
          </w:p>
          <w:p w:rsidR="00EF22AE" w:rsidRDefault="00742387">
            <w:pPr>
              <w:numPr>
                <w:ilvl w:val="0"/>
                <w:numId w:val="2"/>
              </w:numPr>
              <w:jc w:val="both"/>
              <w:rPr>
                <w:color w:val="212121"/>
                <w:highlight w:val="white"/>
              </w:rPr>
            </w:pPr>
            <w:r>
              <w:rPr>
                <w:color w:val="212121"/>
                <w:highlight w:val="white"/>
              </w:rPr>
              <w:t>The s</w:t>
            </w:r>
            <w:r>
              <w:rPr>
                <w:color w:val="212121"/>
                <w:highlight w:val="white"/>
              </w:rPr>
              <w:t>cientific evidence has not yet reached the threshold required for regulatory integration.</w:t>
            </w:r>
          </w:p>
          <w:p w:rsidR="00EF22AE" w:rsidRDefault="00742387">
            <w:pPr>
              <w:jc w:val="both"/>
              <w:rPr>
                <w:color w:val="212121"/>
                <w:highlight w:val="white"/>
              </w:rPr>
            </w:pPr>
            <w:r>
              <w:rPr>
                <w:color w:val="212121"/>
                <w:highlight w:val="white"/>
              </w:rPr>
              <w:t xml:space="preserve">        Expand methodological critique to strengthen scientific robustness.</w:t>
            </w:r>
          </w:p>
          <w:p w:rsidR="00EF22AE" w:rsidRDefault="00742387">
            <w:pPr>
              <w:numPr>
                <w:ilvl w:val="0"/>
                <w:numId w:val="1"/>
              </w:numPr>
              <w:jc w:val="both"/>
              <w:rPr>
                <w:color w:val="212121"/>
                <w:highlight w:val="white"/>
              </w:rPr>
            </w:pPr>
            <w:r>
              <w:rPr>
                <w:color w:val="212121"/>
                <w:highlight w:val="white"/>
              </w:rPr>
              <w:t>Please clearly define concept of endocrine disruption</w:t>
            </w:r>
            <w:r>
              <w:rPr>
                <w:b/>
                <w:bCs/>
                <w:color w:val="212121"/>
                <w:highlight w:val="white"/>
              </w:rPr>
              <w:t xml:space="preserve"> </w:t>
            </w:r>
            <w:r>
              <w:rPr>
                <w:color w:val="212121"/>
                <w:highlight w:val="white"/>
              </w:rPr>
              <w:t>in this study.</w:t>
            </w:r>
          </w:p>
          <w:p w:rsidR="00EF22AE" w:rsidRDefault="00742387">
            <w:pPr>
              <w:numPr>
                <w:ilvl w:val="0"/>
                <w:numId w:val="1"/>
              </w:numPr>
              <w:jc w:val="both"/>
              <w:rPr>
                <w:color w:val="212121"/>
                <w:highlight w:val="white"/>
              </w:rPr>
            </w:pPr>
            <w:r>
              <w:rPr>
                <w:color w:val="212121"/>
                <w:highlight w:val="white"/>
              </w:rPr>
              <w:t>Refine objectives and</w:t>
            </w:r>
            <w:r>
              <w:rPr>
                <w:color w:val="212121"/>
                <w:highlight w:val="white"/>
              </w:rPr>
              <w:t xml:space="preserve"> clearly delineate whether the focus is mechanistic, epidemiological, or translational.</w:t>
            </w:r>
          </w:p>
          <w:p w:rsidR="00EF22AE" w:rsidRDefault="00742387">
            <w:pPr>
              <w:numPr>
                <w:ilvl w:val="0"/>
                <w:numId w:val="1"/>
              </w:numPr>
              <w:jc w:val="both"/>
              <w:rPr>
                <w:color w:val="212121"/>
                <w:highlight w:val="white"/>
              </w:rPr>
            </w:pPr>
            <w:r>
              <w:rPr>
                <w:color w:val="212121"/>
                <w:highlight w:val="white"/>
              </w:rPr>
              <w:t>The image requires modification as all the descriptions are not very cleared due to non-availability of complete words.</w:t>
            </w:r>
          </w:p>
          <w:p w:rsidR="00EF22AE" w:rsidRDefault="00742387">
            <w:pPr>
              <w:numPr>
                <w:ilvl w:val="0"/>
                <w:numId w:val="1"/>
              </w:numPr>
              <w:jc w:val="both"/>
              <w:rPr>
                <w:color w:val="212121"/>
                <w:highlight w:val="white"/>
              </w:rPr>
            </w:pPr>
            <w:r>
              <w:rPr>
                <w:color w:val="212121"/>
                <w:highlight w:val="white"/>
              </w:rPr>
              <w:t>Please add references to Table 1. Please provide</w:t>
            </w:r>
            <w:r>
              <w:rPr>
                <w:color w:val="212121"/>
                <w:highlight w:val="white"/>
              </w:rPr>
              <w:t xml:space="preserve"> basis of creation of exposure class.</w:t>
            </w:r>
          </w:p>
          <w:p w:rsidR="00EF22AE" w:rsidRDefault="00742387">
            <w:pPr>
              <w:numPr>
                <w:ilvl w:val="0"/>
                <w:numId w:val="1"/>
              </w:numPr>
              <w:jc w:val="both"/>
              <w:rPr>
                <w:color w:val="212121"/>
                <w:highlight w:val="white"/>
              </w:rPr>
            </w:pPr>
            <w:r>
              <w:rPr>
                <w:color w:val="212121"/>
                <w:highlight w:val="white"/>
              </w:rPr>
              <w:t>Please add relevant points on Intergenerational ethics and Environmental justice issues?</w:t>
            </w:r>
          </w:p>
          <w:p w:rsidR="00EF22AE" w:rsidRDefault="00EF22AE">
            <w:pPr>
              <w:ind w:left="720"/>
              <w:jc w:val="both"/>
              <w:rPr>
                <w:color w:val="212121"/>
                <w:highlight w:val="white"/>
              </w:rPr>
            </w:pPr>
          </w:p>
          <w:p w:rsidR="00EF22AE" w:rsidRDefault="00EF22AE">
            <w:pPr>
              <w:pBdr>
                <w:top w:val="nil"/>
                <w:left w:val="nil"/>
                <w:bottom w:val="nil"/>
                <w:right w:val="nil"/>
                <w:between w:val="nil"/>
              </w:pBdr>
              <w:rPr>
                <w:color w:val="000000"/>
                <w:sz w:val="20"/>
                <w:szCs w:val="20"/>
              </w:rPr>
            </w:pPr>
          </w:p>
          <w:p w:rsidR="00EF22AE" w:rsidRDefault="00EF22AE">
            <w:pPr>
              <w:pBdr>
                <w:top w:val="nil"/>
                <w:left w:val="nil"/>
                <w:bottom w:val="nil"/>
                <w:right w:val="nil"/>
                <w:between w:val="nil"/>
              </w:pBdr>
              <w:rPr>
                <w:color w:val="000000"/>
                <w:sz w:val="20"/>
                <w:szCs w:val="20"/>
              </w:rPr>
            </w:pPr>
          </w:p>
          <w:p w:rsidR="00EF22AE" w:rsidRDefault="00EF22AE">
            <w:pPr>
              <w:pBdr>
                <w:top w:val="nil"/>
                <w:left w:val="nil"/>
                <w:bottom w:val="nil"/>
                <w:right w:val="nil"/>
                <w:between w:val="nil"/>
              </w:pBdr>
              <w:rPr>
                <w:color w:val="000000"/>
                <w:sz w:val="20"/>
                <w:szCs w:val="20"/>
              </w:rPr>
            </w:pPr>
          </w:p>
          <w:p w:rsidR="00EF22AE" w:rsidRDefault="00EF22AE">
            <w:pPr>
              <w:pBdr>
                <w:top w:val="nil"/>
                <w:left w:val="nil"/>
                <w:bottom w:val="nil"/>
                <w:right w:val="nil"/>
                <w:between w:val="nil"/>
              </w:pBdr>
              <w:rPr>
                <w:color w:val="000000"/>
                <w:sz w:val="20"/>
                <w:szCs w:val="20"/>
              </w:rPr>
            </w:pPr>
          </w:p>
        </w:tc>
        <w:tc>
          <w:tcPr>
            <w:tcW w:w="5526" w:type="dxa"/>
          </w:tcPr>
          <w:p w:rsidR="00EF22AE" w:rsidRDefault="00742387">
            <w:pPr>
              <w:pBdr>
                <w:top w:val="nil"/>
                <w:left w:val="nil"/>
                <w:bottom w:val="nil"/>
                <w:right w:val="nil"/>
                <w:between w:val="nil"/>
              </w:pBdr>
              <w:rPr>
                <w:b/>
                <w:bCs/>
                <w:color w:val="000000"/>
              </w:rPr>
            </w:pPr>
            <w:r>
              <w:rPr>
                <w:color w:val="000000"/>
              </w:rPr>
              <w:lastRenderedPageBreak/>
              <w:t xml:space="preserve">The manuscript has been revised to improve clarity and critical balance, with added discussion of key limitations, clearer definitions and objectives, improved figure presentation, inclusion of references in Table 1, and brief consideration of ethical and </w:t>
            </w:r>
            <w:r>
              <w:rPr>
                <w:color w:val="000000"/>
              </w:rPr>
              <w:t>environmental aspects</w:t>
            </w:r>
            <w:r>
              <w:rPr>
                <w:b/>
                <w:bCs/>
                <w:color w:val="000000"/>
              </w:rPr>
              <w:t>.</w:t>
            </w:r>
          </w:p>
          <w:p w:rsidR="00EF22AE" w:rsidRDefault="00EF22AE">
            <w:pPr>
              <w:pBdr>
                <w:top w:val="nil"/>
                <w:left w:val="nil"/>
                <w:bottom w:val="nil"/>
                <w:right w:val="nil"/>
                <w:between w:val="nil"/>
              </w:pBdr>
              <w:rPr>
                <w:b/>
                <w:bCs/>
                <w:sz w:val="20"/>
                <w:szCs w:val="20"/>
              </w:rPr>
            </w:pPr>
          </w:p>
        </w:tc>
      </w:tr>
    </w:tbl>
    <w:p w:rsidR="00EF22AE" w:rsidRDefault="00EF22AE">
      <w:pPr>
        <w:rPr>
          <w:b/>
          <w:bCs/>
          <w:sz w:val="20"/>
          <w:szCs w:val="20"/>
          <w:highlight w:val="yellow"/>
          <w:u w:val="single"/>
        </w:rPr>
      </w:pPr>
    </w:p>
    <w:p w:rsidR="00EF22AE" w:rsidRDefault="00EF22AE">
      <w:pPr>
        <w:rPr>
          <w:b/>
          <w:bCs/>
          <w:sz w:val="20"/>
          <w:szCs w:val="20"/>
          <w:highlight w:val="yellow"/>
          <w:u w:val="single"/>
        </w:rPr>
      </w:pPr>
    </w:p>
    <w:p w:rsidR="00EF22AE" w:rsidRDefault="00EF22AE">
      <w:pPr>
        <w:rPr>
          <w:b/>
          <w:bCs/>
          <w:sz w:val="20"/>
          <w:szCs w:val="20"/>
          <w:highlight w:val="yellow"/>
          <w:u w:val="single"/>
        </w:rPr>
      </w:pPr>
      <w:bookmarkStart w:id="21" w:name="_ddodkgvvr7wl" w:colFirst="0" w:colLast="0"/>
      <w:bookmarkEnd w:id="21"/>
    </w:p>
    <w:sectPr w:rsidR="00EF22AE">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42387" w:rsidRDefault="00742387">
      <w:r>
        <w:separator/>
      </w:r>
    </w:p>
  </w:endnote>
  <w:endnote w:type="continuationSeparator" w:id="0">
    <w:p w:rsidR="00742387" w:rsidRDefault="007423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67A37009-26C0-419B-A03B-84BA7E2F5235}"/>
  </w:font>
  <w:font w:name="Helvetica Neue">
    <w:charset w:val="00"/>
    <w:family w:val="auto"/>
    <w:pitch w:val="default"/>
    <w:embedBold r:id="rId2" w:fontKey="{6C6F4536-1CC5-4479-AFBB-993A77CCCFD8}"/>
  </w:font>
  <w:font w:name="Arimo">
    <w:charset w:val="00"/>
    <w:family w:val="auto"/>
    <w:pitch w:val="default"/>
    <w:embedBold r:id="rId3" w:fontKey="{98272CB7-CA5B-43B7-AA50-AF342549A3D3}"/>
  </w:font>
  <w:font w:name="Georgia">
    <w:panose1 w:val="02040502050405020303"/>
    <w:charset w:val="00"/>
    <w:family w:val="roman"/>
    <w:pitch w:val="variable"/>
    <w:sig w:usb0="00000287" w:usb1="00000000" w:usb2="00000000" w:usb3="00000000" w:csb0="0000009F" w:csb1="00000000"/>
    <w:embedItalic r:id="rId4" w:fontKey="{8A33EDF5-FAD7-4236-B108-636D39FAAC71}"/>
  </w:font>
  <w:font w:name="Arial">
    <w:panose1 w:val="020B0604020202020204"/>
    <w:charset w:val="00"/>
    <w:family w:val="swiss"/>
    <w:pitch w:val="variable"/>
    <w:sig w:usb0="E0002EFF" w:usb1="C000785B" w:usb2="00000009" w:usb3="00000000" w:csb0="000001FF" w:csb1="00000000"/>
  </w:font>
  <w:font w:name="Cardo">
    <w:charset w:val="00"/>
    <w:family w:val="auto"/>
    <w:pitch w:val="default"/>
    <w:embedRegular r:id="rId5" w:fontKey="{BED4C56A-0442-4A2B-BC56-75D195AEE41C}"/>
  </w:font>
  <w:font w:name="Calibri">
    <w:panose1 w:val="020F0502020204030204"/>
    <w:charset w:val="00"/>
    <w:family w:val="swiss"/>
    <w:pitch w:val="variable"/>
    <w:sig w:usb0="E4002EFF" w:usb1="C200247B" w:usb2="00000009" w:usb3="00000000" w:csb0="000001FF" w:csb1="00000000"/>
    <w:embedRegular r:id="rId6" w:fontKey="{42EEFD66-B192-43AA-A07F-AF00E273A054}"/>
  </w:font>
  <w:font w:name="Cambria">
    <w:panose1 w:val="02040503050406030204"/>
    <w:charset w:val="00"/>
    <w:family w:val="roman"/>
    <w:pitch w:val="variable"/>
    <w:sig w:usb0="E00006FF" w:usb1="420024FF" w:usb2="02000000" w:usb3="00000000" w:csb0="0000019F" w:csb1="00000000"/>
    <w:embedRegular r:id="rId7" w:fontKey="{7E3C92F8-1B97-40E0-B8D8-09226A7EDE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F22AE" w:rsidRDefault="00742387">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sidR="00F00DE6">
      <w:rPr>
        <w:b/>
        <w:bCs/>
        <w:color w:val="000000"/>
        <w:sz w:val="20"/>
        <w:szCs w:val="20"/>
      </w:rPr>
      <w:fldChar w:fldCharType="separate"/>
    </w:r>
    <w:r w:rsidR="00F00DE6">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sidR="00F00DE6">
      <w:rPr>
        <w:b/>
        <w:bCs/>
        <w:color w:val="000000"/>
        <w:sz w:val="20"/>
        <w:szCs w:val="20"/>
      </w:rPr>
      <w:fldChar w:fldCharType="separate"/>
    </w:r>
    <w:r w:rsidR="00F00DE6">
      <w:rPr>
        <w:b/>
        <w:bCs/>
        <w:noProof/>
        <w:color w:val="000000"/>
        <w:sz w:val="20"/>
        <w:szCs w:val="20"/>
      </w:rPr>
      <w:t>1</w:t>
    </w:r>
    <w:r>
      <w:rPr>
        <w:b/>
        <w:bCs/>
        <w:color w:val="000000"/>
        <w:sz w:val="20"/>
        <w:szCs w:val="20"/>
      </w:rPr>
      <w:fldChar w:fldCharType="end"/>
    </w:r>
    <w:r>
      <w:rPr>
        <w:b/>
        <w:bCs/>
        <w:color w:val="000000"/>
        <w:sz w:val="20"/>
        <w:szCs w:val="20"/>
      </w:rPr>
      <w:br/>
      <w:t>V240326</w:t>
    </w:r>
  </w:p>
  <w:p w:rsidR="00EF22AE" w:rsidRDefault="00EF22AE">
    <w:pPr>
      <w:pBdr>
        <w:top w:val="nil"/>
        <w:left w:val="nil"/>
        <w:bottom w:val="nil"/>
        <w:right w:val="nil"/>
        <w:between w:val="nil"/>
      </w:pBdr>
      <w:tabs>
        <w:tab w:val="center" w:pos="4513"/>
        <w:tab w:val="right" w:pos="9026"/>
      </w:tabs>
      <w:jc w:val="right"/>
      <w:rPr>
        <w:color w:val="000000"/>
      </w:rPr>
    </w:pPr>
  </w:p>
  <w:p w:rsidR="00EF22AE" w:rsidRDefault="00EF22AE">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42387" w:rsidRDefault="00742387">
      <w:r>
        <w:separator/>
      </w:r>
    </w:p>
  </w:footnote>
  <w:footnote w:type="continuationSeparator" w:id="0">
    <w:p w:rsidR="00742387" w:rsidRDefault="007423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F22AE" w:rsidRDefault="00EF22AE">
    <w:pPr>
      <w:spacing w:after="280"/>
      <w:jc w:val="center"/>
      <w:rPr>
        <w:rFonts w:ascii="Arial" w:eastAsia="Arial" w:hAnsi="Arial" w:cs="Arial"/>
        <w:b/>
        <w:bCs/>
        <w:color w:val="003399"/>
        <w:u w:val="single"/>
      </w:rPr>
    </w:pPr>
  </w:p>
  <w:p w:rsidR="00EF22AE" w:rsidRDefault="00742387">
    <w:pPr>
      <w:spacing w:before="280"/>
      <w:jc w:val="center"/>
      <w:rPr>
        <w:color w:val="000000"/>
        <w:sz w:val="20"/>
        <w:szCs w:val="20"/>
      </w:rPr>
    </w:pPr>
    <w:r>
      <w:rPr>
        <w:color w:val="000000"/>
        <w:sz w:val="20"/>
        <w:szCs w:val="20"/>
        <w:highlight w:val="lightGray"/>
      </w:rPr>
      <w:t>Review Form (Review)</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4B26DB"/>
    <w:multiLevelType w:val="multilevel"/>
    <w:tmpl w:val="C0449C48"/>
    <w:lvl w:ilvl="0">
      <w:start w:val="1"/>
      <w:numFmt w:val="bullet"/>
      <w:lvlText w:val="-"/>
      <w:lvlJc w:val="left"/>
      <w:pPr>
        <w:ind w:left="1080" w:hanging="360"/>
      </w:pPr>
      <w:rPr>
        <w:rFonts w:ascii="Times New Roman" w:eastAsia="Times New Roman" w:hAnsi="Times New Roman" w:cs="Times New Roman"/>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7FCC08E6"/>
    <w:multiLevelType w:val="multilevel"/>
    <w:tmpl w:val="46327F0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22AE"/>
    <w:rsid w:val="00742387"/>
    <w:rsid w:val="00EF22AE"/>
    <w:rsid w:val="00F00DE6"/>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3A9FAB6-3B7D-4BAF-9F0B-9A1355C158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Pages>
  <Words>1195</Words>
  <Characters>6813</Characters>
  <Application>Microsoft Office Word</Application>
  <DocSecurity>0</DocSecurity>
  <Lines>56</Lines>
  <Paragraphs>15</Paragraphs>
  <ScaleCrop>false</ScaleCrop>
  <Company/>
  <LinksUpToDate>false</LinksUpToDate>
  <CharactersWithSpaces>7993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2</cp:revision>
  <dcterms:created xsi:type="dcterms:W3CDTF">2026-04-11T12:55:00Z</dcterms:created>
  <dcterms:modified xsi:type="dcterms:W3CDTF">2026-04-11T12:56:00Z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