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6051" w14:paraId="3825E93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4C3C2F7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51B6CB2" w14:textId="77777777" w:rsidR="00176051" w:rsidRDefault="00C177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6692" w:rsidRPr="0075669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Parasitology</w:t>
              </w:r>
            </w:hyperlink>
          </w:p>
        </w:tc>
      </w:tr>
      <w:tr w:rsidR="00176051" w14:paraId="744FC8F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171BDAD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3865AA2" w14:textId="77777777" w:rsidR="00176051" w:rsidRDefault="00FA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A19C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Ms_SAJP_157230</w:t>
            </w:r>
          </w:p>
        </w:tc>
      </w:tr>
      <w:tr w:rsidR="00176051" w14:paraId="3F78E6B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3DCF2C9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E5AE110" w14:textId="77777777" w:rsidR="00176051" w:rsidRDefault="00A213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213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Prevalence, Gender and Age Distribution, and Species Characterization of Plasmodium falciparum Malaria at the University of Port Harcourt Primary Health Care Centre</w:t>
            </w:r>
          </w:p>
        </w:tc>
      </w:tr>
      <w:tr w:rsidR="00176051" w14:paraId="1A0B44E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C372A3C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B5C0509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39D773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D5FEC06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EE774D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3B9827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848D8FF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DB99DC0" w14:textId="77777777"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4E5DD43" w14:textId="77777777"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76051" w14:paraId="697D56C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1663FC4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AA8EF50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DF190E0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4FBFCA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76689C3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8766164" w14:textId="77777777"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B9C0DF0" w14:textId="77777777" w:rsidR="00C12AB7" w:rsidRDefault="00C12AB7" w:rsidP="00C12AB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C12AB7">
              <w:rPr>
                <w:b/>
                <w:bCs/>
                <w:sz w:val="20"/>
                <w:szCs w:val="20"/>
                <w:lang w:val="en-GB"/>
              </w:rPr>
              <w:t>Please shorten the abstract, no more than 200 words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25F8A0F8" w14:textId="77777777" w:rsidR="00C12AB7" w:rsidRDefault="00C12AB7" w:rsidP="00C12AB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C12AB7">
              <w:rPr>
                <w:b/>
                <w:bCs/>
                <w:sz w:val="20"/>
                <w:szCs w:val="20"/>
                <w:lang w:val="en-GB"/>
              </w:rPr>
              <w:t>maximum 5 keywords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abstract</w:t>
            </w:r>
          </w:p>
          <w:p w14:paraId="4082F80B" w14:textId="79644B0C" w:rsidR="00C12AB7" w:rsidRPr="00C12AB7" w:rsidRDefault="00C12AB7" w:rsidP="00C12AB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C12AB7">
              <w:rPr>
                <w:b/>
                <w:bCs/>
                <w:sz w:val="20"/>
                <w:szCs w:val="20"/>
                <w:lang w:val="en-GB"/>
              </w:rPr>
              <w:t>In the library sources, please update them with the year of publication, publications no more than 10 years old.</w:t>
            </w:r>
          </w:p>
        </w:tc>
        <w:tc>
          <w:tcPr>
            <w:tcW w:w="1367" w:type="pct"/>
            <w:shd w:val="clear" w:color="auto" w:fill="auto"/>
          </w:tcPr>
          <w:p w14:paraId="6B51C08D" w14:textId="77777777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word count has been reduced</w:t>
            </w:r>
          </w:p>
          <w:p w14:paraId="7FD7FBB0" w14:textId="77777777" w:rsidR="0019641D" w:rsidRDefault="0019641D" w:rsidP="0019641D">
            <w:pPr>
              <w:rPr>
                <w:lang w:val="en-GB"/>
              </w:rPr>
            </w:pPr>
            <w:r>
              <w:rPr>
                <w:lang w:val="en-GB"/>
              </w:rPr>
              <w:t>The keywords have been reduced also.</w:t>
            </w:r>
          </w:p>
          <w:p w14:paraId="7B72991B" w14:textId="7D270593" w:rsidR="0019641D" w:rsidRPr="0019641D" w:rsidRDefault="00186BF3" w:rsidP="0019641D">
            <w:pPr>
              <w:rPr>
                <w:lang w:val="en-GB"/>
              </w:rPr>
            </w:pPr>
            <w:r>
              <w:rPr>
                <w:lang w:val="en-GB"/>
              </w:rPr>
              <w:t>Most references are within the timeframe.</w:t>
            </w:r>
          </w:p>
        </w:tc>
      </w:tr>
    </w:tbl>
    <w:p w14:paraId="263DCA1E" w14:textId="77777777" w:rsidR="00176051" w:rsidRDefault="00176051">
      <w:pPr>
        <w:rPr>
          <w:sz w:val="22"/>
          <w:szCs w:val="20"/>
          <w:lang w:val="en-GB"/>
        </w:rPr>
      </w:pPr>
    </w:p>
    <w:p w14:paraId="2B7F962D" w14:textId="77777777" w:rsidR="00176051" w:rsidRDefault="00176051">
      <w:pPr>
        <w:rPr>
          <w:sz w:val="22"/>
          <w:szCs w:val="20"/>
          <w:lang w:val="en-GB"/>
        </w:rPr>
      </w:pPr>
    </w:p>
    <w:p w14:paraId="58B0F571" w14:textId="77777777" w:rsidR="00176051" w:rsidRDefault="00176051">
      <w:pPr>
        <w:rPr>
          <w:sz w:val="22"/>
          <w:szCs w:val="20"/>
          <w:lang w:val="en-GB"/>
        </w:rPr>
      </w:pPr>
    </w:p>
    <w:p w14:paraId="17C4D9A1" w14:textId="77777777"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5DDA657" w14:textId="77777777"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76051" w14:paraId="51EF995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34341EE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64517B5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3AB6933" w14:textId="77777777"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6051" w14:paraId="3F41D7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D9F026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6DECA55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4E156" w14:textId="77777777" w:rsidR="00176051" w:rsidRDefault="006E58D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45A4DD" w14:textId="17A015AE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4D29F9C" w14:textId="4E4D8CB9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45F2C1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FBBD92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A46CF1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450C3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CB224D" w14:textId="736C73AC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3EFDF88" w14:textId="5A7ED210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6CD0A7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2C27DC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301D5C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3D9C3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75E1D5" w14:textId="229E87EB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86599F8" w14:textId="5B07EF93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62E35E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A44243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78EB6E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C2027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3A3649" w14:textId="36D114B8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1415840" w14:textId="2F5B4236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2357E6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BC7A9E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4B8C9CE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2A579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32F14B" w14:textId="0E14A23A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95F9806" w14:textId="2E813F04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71DBFCC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3207BF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0602F62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6AC53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0DD14E" w14:textId="48A03435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9237F6B" w14:textId="03184849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5E7CFC0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7DD82E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9DB2DD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B1FE6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837F44" w14:textId="44FFA461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DB61CD5" w14:textId="5599D775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1B147D2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DCB064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C67DA19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6CEF8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DECA6C" w14:textId="1E51EFE3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C087244" w14:textId="09EB9387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2171D1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125B71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4AFE2D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5F590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AA80C2" w14:textId="7DEF4B80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61A7E72" w14:textId="2D875B5D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77D986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8A7F04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377241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6EB20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16F759" w14:textId="60305A5F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81C1189" w14:textId="3CC8D6E7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1D100D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0A564F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9E0550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ECE91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8757EF" w14:textId="3A07C581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A453BB4" w14:textId="7FE926C5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21F983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E7BDE5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6CBCF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9B068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1188D5" w14:textId="69B48DA7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CBB214E" w14:textId="2285D3BA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0CF14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39A139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EB0D7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FFDD2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694399" w14:textId="330C332B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3953040C" w14:textId="6AF3B579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8185DC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4F9228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EA6EC55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576FB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727000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F3F6A4B" w14:textId="7613B7B5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EDDA539" w14:textId="53EA9F72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426739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D2DF61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D073A3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12788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8654CA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E6F8EB1" w14:textId="06D58F77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C1F6D1" w14:textId="2EF6FA3C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22D1C28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9DFC21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DE5068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BF9E7F" w14:textId="77777777"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3301327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76051" w14:paraId="007B3F0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65B8EAC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17D0540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43F1489" w14:textId="77777777"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3038CA8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37F9E9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1B1AD2F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32DD227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E3D724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42C17587" w14:textId="77777777" w:rsidR="00176051" w:rsidRDefault="006E58D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2C69E5A" w14:textId="246C12C4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8B5A228" w14:textId="2F60C875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5F926B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F1C1FED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01AAE7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4C0637A9" w14:textId="77777777" w:rsidR="00176051" w:rsidRDefault="006E58D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5921CC5" w14:textId="7F68E487" w:rsidR="00176051" w:rsidRDefault="00C12A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1668B41" w14:textId="4CD20042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66F9A51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24EF5C0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369439" w14:textId="77777777" w:rsidR="00176051" w:rsidRDefault="006E58D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AE147DE" w14:textId="64616C42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F8EDE79" w14:textId="43025DB7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E0A1FC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23F5B18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96653D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B68D81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055F7E7C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B840EBF" w14:textId="483F083B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4369BF6" w14:textId="4C207E60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F8D02A2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57124D3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9E9A35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8E97EE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0C67538A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FC92F2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E9E487F" w14:textId="2F93B5C6" w:rsidR="00176051" w:rsidRDefault="00C12A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9501044" w14:textId="31390209" w:rsidR="00176051" w:rsidRDefault="001964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FAAB321" w14:textId="77777777" w:rsidR="00176051" w:rsidRDefault="00176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1760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94B88" w14:textId="77777777" w:rsidR="00C17759" w:rsidRDefault="00C17759">
      <w:r>
        <w:separator/>
      </w:r>
    </w:p>
  </w:endnote>
  <w:endnote w:type="continuationSeparator" w:id="0">
    <w:p w14:paraId="4A5C1725" w14:textId="77777777" w:rsidR="00C17759" w:rsidRDefault="00C1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C30F" w14:textId="77777777" w:rsidR="00176051" w:rsidRDefault="00176051">
    <w:pPr>
      <w:pStyle w:val="Footer"/>
      <w:jc w:val="right"/>
    </w:pPr>
  </w:p>
  <w:p w14:paraId="2BD0063E" w14:textId="3108E970"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4131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4131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68C52A9" w14:textId="77777777"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4C0AF1" w14:textId="77777777" w:rsidR="00176051" w:rsidRDefault="00176051">
    <w:pPr>
      <w:pStyle w:val="Footer"/>
      <w:jc w:val="right"/>
    </w:pPr>
  </w:p>
  <w:p w14:paraId="704C8874" w14:textId="77777777"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5B6F" w14:textId="77777777" w:rsidR="00C17759" w:rsidRDefault="00C17759">
      <w:r>
        <w:separator/>
      </w:r>
    </w:p>
  </w:footnote>
  <w:footnote w:type="continuationSeparator" w:id="0">
    <w:p w14:paraId="614096C1" w14:textId="77777777" w:rsidR="00C17759" w:rsidRDefault="00C1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188C" w14:textId="77777777"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FB64C4" w14:textId="77777777"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AF5CF9"/>
    <w:multiLevelType w:val="hybridMultilevel"/>
    <w:tmpl w:val="0C3CB7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051"/>
    <w:rsid w:val="0004131D"/>
    <w:rsid w:val="00176051"/>
    <w:rsid w:val="00186BF3"/>
    <w:rsid w:val="0019641D"/>
    <w:rsid w:val="002113B0"/>
    <w:rsid w:val="00273FEA"/>
    <w:rsid w:val="003D0152"/>
    <w:rsid w:val="00627A29"/>
    <w:rsid w:val="006E58D0"/>
    <w:rsid w:val="00756692"/>
    <w:rsid w:val="00894738"/>
    <w:rsid w:val="009B30E2"/>
    <w:rsid w:val="00A213EF"/>
    <w:rsid w:val="00C12AB7"/>
    <w:rsid w:val="00C17759"/>
    <w:rsid w:val="00ED1DB6"/>
    <w:rsid w:val="00EE2568"/>
    <w:rsid w:val="00F10ED3"/>
    <w:rsid w:val="00FA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6A3F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Fyneface Amadi</cp:lastModifiedBy>
  <cp:revision>21</cp:revision>
  <dcterms:created xsi:type="dcterms:W3CDTF">2026-03-24T06:15:00Z</dcterms:created>
  <dcterms:modified xsi:type="dcterms:W3CDTF">2026-04-20T13:42:00Z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