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EF9">
        <w:trPr>
          <w:trHeight w:val="20"/>
          <w:jc w:val="center"/>
        </w:trPr>
        <w:tc>
          <w:tcPr>
            <w:tcW w:w="1186" w:type="pct"/>
            <w:shd w:val="clear" w:color="auto" w:fill="auto"/>
          </w:tcPr>
          <w:p w:rsidR="00412EF9" w:rsidRDefault="008C61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412EF9" w:rsidRDefault="00DA48E4">
            <w:pPr>
              <w:rPr>
                <w:b/>
                <w:bCs/>
                <w:color w:val="0000FF"/>
                <w:sz w:val="20"/>
                <w:szCs w:val="20"/>
                <w:lang w:val="en-GB"/>
              </w:rPr>
            </w:pPr>
            <w:hyperlink r:id="rId7" w:history="1">
              <w:r w:rsidR="00F00AFD" w:rsidRPr="00F00AFD">
                <w:rPr>
                  <w:rFonts w:ascii="Tahoma" w:hAnsi="Tahoma" w:cs="Tahoma"/>
                  <w:color w:val="0F4C82"/>
                  <w:u w:val="single"/>
                  <w:bdr w:val="none" w:sz="0" w:space="0" w:color="auto" w:frame="1"/>
                </w:rPr>
                <w:t>South Asian Journal of Parasitology</w:t>
              </w:r>
            </w:hyperlink>
          </w:p>
        </w:tc>
      </w:tr>
      <w:tr w:rsidR="00412EF9">
        <w:trPr>
          <w:trHeight w:val="20"/>
          <w:jc w:val="center"/>
        </w:trPr>
        <w:tc>
          <w:tcPr>
            <w:tcW w:w="1186" w:type="pct"/>
            <w:shd w:val="clear" w:color="auto" w:fill="auto"/>
          </w:tcPr>
          <w:p w:rsidR="00412EF9" w:rsidRDefault="008C61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412EF9" w:rsidRDefault="00C57EA7">
            <w:pPr>
              <w:pStyle w:val="NormalWeb"/>
              <w:spacing w:before="0" w:beforeAutospacing="0" w:after="0" w:afterAutospacing="0"/>
              <w:rPr>
                <w:rFonts w:ascii="Times New Roman" w:hAnsi="Times New Roman" w:cs="Times New Roman"/>
                <w:b/>
                <w:bCs/>
                <w:sz w:val="20"/>
                <w:szCs w:val="28"/>
                <w:lang w:val="en-GB"/>
              </w:rPr>
            </w:pPr>
            <w:r w:rsidRPr="00C57EA7">
              <w:rPr>
                <w:rFonts w:ascii="Times New Roman" w:hAnsi="Times New Roman" w:cs="Times New Roman"/>
                <w:b/>
                <w:bCs/>
                <w:sz w:val="20"/>
                <w:szCs w:val="28"/>
                <w:lang w:val="en-GB"/>
              </w:rPr>
              <w:t>Ms_SAJP_157100</w:t>
            </w:r>
          </w:p>
        </w:tc>
      </w:tr>
      <w:tr w:rsidR="00412EF9">
        <w:trPr>
          <w:trHeight w:val="20"/>
          <w:jc w:val="center"/>
        </w:trPr>
        <w:tc>
          <w:tcPr>
            <w:tcW w:w="1186" w:type="pct"/>
            <w:shd w:val="clear" w:color="auto" w:fill="auto"/>
          </w:tcPr>
          <w:p w:rsidR="00412EF9" w:rsidRDefault="008C61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412EF9" w:rsidRDefault="00C57EA7">
            <w:pPr>
              <w:pStyle w:val="NormalWeb"/>
              <w:spacing w:before="0" w:beforeAutospacing="0" w:after="0" w:afterAutospacing="0"/>
              <w:rPr>
                <w:rFonts w:ascii="Times New Roman" w:hAnsi="Times New Roman" w:cs="Times New Roman"/>
                <w:b/>
                <w:sz w:val="20"/>
                <w:szCs w:val="28"/>
                <w:lang w:val="en-GB"/>
              </w:rPr>
            </w:pPr>
            <w:r w:rsidRPr="00C57EA7">
              <w:rPr>
                <w:rFonts w:ascii="Times New Roman" w:hAnsi="Times New Roman" w:cs="Times New Roman"/>
                <w:b/>
                <w:sz w:val="20"/>
                <w:szCs w:val="28"/>
                <w:lang w:val="en-GB"/>
              </w:rPr>
              <w:t>COMPLEXITY OF PARAGONIMUS WESTERMANI DIAGNOSIS: A REVIEW OF CASE REPORTS IN ASIA</w:t>
            </w:r>
          </w:p>
        </w:tc>
      </w:tr>
      <w:tr w:rsidR="00412EF9">
        <w:trPr>
          <w:trHeight w:val="20"/>
          <w:jc w:val="center"/>
        </w:trPr>
        <w:tc>
          <w:tcPr>
            <w:tcW w:w="1186" w:type="pct"/>
            <w:shd w:val="clear" w:color="auto" w:fill="auto"/>
          </w:tcPr>
          <w:p w:rsidR="00412EF9" w:rsidRDefault="008C61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412EF9" w:rsidRDefault="008C61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412EF9" w:rsidRDefault="00412EF9">
            <w:pPr>
              <w:pStyle w:val="NormalWeb"/>
              <w:spacing w:before="0" w:beforeAutospacing="0" w:after="0" w:afterAutospacing="0"/>
              <w:rPr>
                <w:rFonts w:ascii="Times New Roman" w:hAnsi="Times New Roman" w:cs="Times New Roman"/>
                <w:b/>
                <w:sz w:val="20"/>
                <w:szCs w:val="28"/>
                <w:lang w:val="en-GB"/>
              </w:rPr>
            </w:pPr>
          </w:p>
        </w:tc>
      </w:tr>
    </w:tbl>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sz w:val="20"/>
          <w:szCs w:val="20"/>
          <w:lang w:val="en-GB"/>
        </w:rPr>
      </w:pPr>
    </w:p>
    <w:p w:rsidR="00412EF9" w:rsidRDefault="008C61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412EF9" w:rsidRDefault="00412EF9">
      <w:pPr>
        <w:pStyle w:val="BodyText"/>
        <w:ind w:left="1440"/>
        <w:rPr>
          <w:rFonts w:ascii="Times New Roman" w:hAnsi="Times New Roman"/>
          <w:bCs/>
          <w:sz w:val="20"/>
          <w:szCs w:val="20"/>
          <w:lang w:val="en-GB"/>
        </w:rPr>
      </w:pPr>
    </w:p>
    <w:p w:rsidR="00412EF9" w:rsidRDefault="00412EF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12EF9">
        <w:trPr>
          <w:trHeight w:val="20"/>
          <w:jc w:val="center"/>
        </w:trPr>
        <w:tc>
          <w:tcPr>
            <w:tcW w:w="1789" w:type="pct"/>
            <w:shd w:val="clear" w:color="auto" w:fill="auto"/>
            <w:noWrap/>
          </w:tcPr>
          <w:p w:rsidR="00412EF9" w:rsidRDefault="00412EF9">
            <w:pPr>
              <w:pStyle w:val="Heading2"/>
              <w:keepNext w:val="0"/>
              <w:jc w:val="left"/>
              <w:rPr>
                <w:rFonts w:ascii="Times New Roman" w:hAnsi="Times New Roman"/>
                <w:lang w:val="en-GB" w:eastAsia="en-US"/>
              </w:rPr>
            </w:pPr>
          </w:p>
        </w:tc>
        <w:tc>
          <w:tcPr>
            <w:tcW w:w="1844" w:type="pct"/>
            <w:shd w:val="clear" w:color="auto" w:fill="auto"/>
          </w:tcPr>
          <w:p w:rsidR="00412EF9" w:rsidRDefault="008C6198">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412EF9" w:rsidRDefault="008C61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12EF9" w:rsidRDefault="00412EF9">
            <w:pPr>
              <w:pStyle w:val="Heading2"/>
              <w:keepNext w:val="0"/>
              <w:jc w:val="left"/>
              <w:rPr>
                <w:rFonts w:ascii="Times New Roman" w:hAnsi="Times New Roman"/>
                <w:b w:val="0"/>
                <w:lang w:val="en-GB" w:eastAsia="en-US"/>
              </w:rPr>
            </w:pPr>
          </w:p>
        </w:tc>
      </w:tr>
      <w:tr w:rsidR="00412EF9">
        <w:trPr>
          <w:trHeight w:val="20"/>
          <w:jc w:val="center"/>
        </w:trPr>
        <w:tc>
          <w:tcPr>
            <w:tcW w:w="1789" w:type="pct"/>
            <w:shd w:val="clear" w:color="auto" w:fill="auto"/>
            <w:noWrap/>
          </w:tcPr>
          <w:p w:rsidR="00412EF9" w:rsidRDefault="008C619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412EF9" w:rsidRDefault="00412EF9">
            <w:pPr>
              <w:rPr>
                <w:rFonts w:eastAsia="MS Mincho"/>
                <w:bCs/>
                <w:sz w:val="10"/>
                <w:szCs w:val="20"/>
                <w:lang w:val="en-GB"/>
              </w:rPr>
            </w:pPr>
          </w:p>
        </w:tc>
        <w:tc>
          <w:tcPr>
            <w:tcW w:w="1844" w:type="pct"/>
            <w:shd w:val="clear" w:color="auto" w:fill="auto"/>
          </w:tcPr>
          <w:p w:rsidR="00412EF9" w:rsidRDefault="0025568C">
            <w:pPr>
              <w:pStyle w:val="ListParagraph"/>
              <w:ind w:left="0"/>
              <w:rPr>
                <w:b/>
                <w:bCs/>
                <w:sz w:val="20"/>
                <w:szCs w:val="20"/>
                <w:lang w:val="en-GB"/>
              </w:rPr>
            </w:pPr>
            <w:r w:rsidRPr="0025568C">
              <w:rPr>
                <w:b/>
                <w:bCs/>
                <w:sz w:val="20"/>
                <w:szCs w:val="20"/>
                <w:lang w:val="en-GB"/>
              </w:rPr>
              <w:t>It is beneficial to have ongoing studies on rare or infrequent parasites that are dangerous at the same time, in order to maintain health awareness, prevent their spread, and take appropriate action if infection is detected.</w:t>
            </w:r>
          </w:p>
        </w:tc>
        <w:tc>
          <w:tcPr>
            <w:tcW w:w="1367" w:type="pct"/>
            <w:shd w:val="clear" w:color="auto" w:fill="auto"/>
          </w:tcPr>
          <w:p w:rsidR="00412EF9" w:rsidRDefault="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412EF9" w:rsidRDefault="00412EF9">
      <w:pPr>
        <w:rPr>
          <w:sz w:val="20"/>
          <w:szCs w:val="20"/>
          <w:lang w:val="en-GB"/>
        </w:rPr>
      </w:pPr>
    </w:p>
    <w:p w:rsidR="00412EF9" w:rsidRDefault="00412EF9">
      <w:pPr>
        <w:rPr>
          <w:sz w:val="20"/>
          <w:szCs w:val="20"/>
          <w:lang w:val="en-GB"/>
        </w:rPr>
      </w:pPr>
    </w:p>
    <w:p w:rsidR="00412EF9" w:rsidRDefault="00412EF9">
      <w:pPr>
        <w:rPr>
          <w:sz w:val="20"/>
          <w:szCs w:val="20"/>
          <w:lang w:val="en-GB"/>
        </w:rPr>
      </w:pPr>
    </w:p>
    <w:p w:rsidR="00412EF9" w:rsidRDefault="008C619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412EF9" w:rsidRDefault="00412EF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12EF9">
        <w:trPr>
          <w:trHeight w:val="20"/>
          <w:jc w:val="center"/>
        </w:trPr>
        <w:tc>
          <w:tcPr>
            <w:tcW w:w="5000" w:type="pct"/>
            <w:gridSpan w:val="3"/>
            <w:shd w:val="clear" w:color="auto" w:fill="auto"/>
            <w:noWrap/>
          </w:tcPr>
          <w:p w:rsidR="00412EF9" w:rsidRDefault="00412EF9">
            <w:pPr>
              <w:rPr>
                <w:sz w:val="22"/>
                <w:szCs w:val="22"/>
                <w:lang w:val="en-GB"/>
              </w:rPr>
            </w:pPr>
          </w:p>
          <w:p w:rsidR="00412EF9" w:rsidRDefault="00412EF9">
            <w:pPr>
              <w:rPr>
                <w:sz w:val="20"/>
                <w:szCs w:val="20"/>
                <w:lang w:val="en-GB"/>
              </w:rPr>
            </w:pPr>
          </w:p>
        </w:tc>
      </w:tr>
      <w:tr w:rsidR="00412EF9">
        <w:trPr>
          <w:trHeight w:val="20"/>
          <w:jc w:val="center"/>
        </w:trPr>
        <w:tc>
          <w:tcPr>
            <w:tcW w:w="1790" w:type="pct"/>
            <w:shd w:val="clear" w:color="auto" w:fill="auto"/>
            <w:noWrap/>
          </w:tcPr>
          <w:p w:rsidR="00412EF9" w:rsidRDefault="00412EF9">
            <w:pPr>
              <w:pStyle w:val="Heading2"/>
              <w:keepNext w:val="0"/>
              <w:jc w:val="left"/>
              <w:rPr>
                <w:rFonts w:ascii="Times New Roman" w:hAnsi="Times New Roman"/>
                <w:lang w:val="en-GB" w:eastAsia="en-US"/>
              </w:rPr>
            </w:pPr>
          </w:p>
        </w:tc>
        <w:tc>
          <w:tcPr>
            <w:tcW w:w="1843" w:type="pct"/>
            <w:shd w:val="clear" w:color="auto" w:fill="auto"/>
          </w:tcPr>
          <w:p w:rsidR="00412EF9" w:rsidRDefault="008C6198">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412EF9" w:rsidRDefault="008C61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B794B">
        <w:trPr>
          <w:trHeight w:val="20"/>
          <w:jc w:val="center"/>
        </w:trPr>
        <w:tc>
          <w:tcPr>
            <w:tcW w:w="1790" w:type="pct"/>
            <w:shd w:val="clear" w:color="auto" w:fill="auto"/>
            <w:noWrap/>
          </w:tcPr>
          <w:p w:rsidR="001B794B" w:rsidRDefault="001B794B" w:rsidP="001B794B">
            <w:pPr>
              <w:rPr>
                <w:b/>
                <w:bCs/>
                <w:sz w:val="20"/>
                <w:szCs w:val="20"/>
                <w:lang w:val="en-GB"/>
              </w:rPr>
            </w:pPr>
            <w:r>
              <w:rPr>
                <w:b/>
                <w:bCs/>
                <w:sz w:val="20"/>
                <w:szCs w:val="20"/>
                <w:lang w:val="en-GB"/>
              </w:rPr>
              <w:t xml:space="preserve">1. Is the title clear and appropriate for the paper? </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3</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Pr="0025568C" w:rsidRDefault="001B794B" w:rsidP="001B794B">
            <w:pPr>
              <w:ind w:left="360"/>
              <w:rPr>
                <w:b/>
                <w:bCs/>
                <w:sz w:val="20"/>
                <w:szCs w:val="20"/>
              </w:rPr>
            </w:pPr>
            <w:r>
              <w:rPr>
                <w:b/>
                <w:bCs/>
                <w:sz w:val="20"/>
                <w:szCs w:val="20"/>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2</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r>
              <w:rPr>
                <w:rFonts w:ascii="Times New Roman" w:hAnsi="Times New Roman"/>
                <w:b w:val="0"/>
                <w:lang w:val="en-GB" w:eastAsia="en-US"/>
              </w:rPr>
              <w:t xml:space="preserve"> Noted</w:t>
            </w:r>
            <w:bookmarkStart w:id="0" w:name="_GoBack"/>
            <w:bookmarkEnd w:id="0"/>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5. Are the objectives clearly stated?</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6. Is the literature review relevant?</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5</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7. Is the literature review recent?</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ind w:left="360"/>
              <w:rPr>
                <w:b/>
                <w:bCs/>
                <w:sz w:val="20"/>
                <w:szCs w:val="20"/>
                <w:lang w:val="en-GB"/>
              </w:rPr>
            </w:pPr>
            <w:r>
              <w:rPr>
                <w:b/>
                <w:bCs/>
                <w:sz w:val="20"/>
                <w:szCs w:val="20"/>
                <w:lang w:val="en-GB"/>
              </w:rPr>
              <w:t>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rPr>
                <w:b/>
                <w:sz w:val="20"/>
                <w:szCs w:val="20"/>
                <w:lang w:val="en-GB"/>
              </w:rPr>
            </w:pPr>
            <w:r>
              <w:rPr>
                <w:b/>
                <w:sz w:val="20"/>
                <w:szCs w:val="20"/>
                <w:lang w:val="en-GB"/>
              </w:rPr>
              <w:t>11. Are the conclusions logically arrived?</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rPr>
                <w:b/>
                <w:sz w:val="20"/>
                <w:szCs w:val="20"/>
                <w:lang w:val="en-GB"/>
              </w:rPr>
            </w:pPr>
            <w:r>
              <w:rPr>
                <w:b/>
                <w:sz w:val="20"/>
                <w:szCs w:val="20"/>
                <w:lang w:val="en-GB"/>
              </w:rPr>
              <w:t>12. Are the limitations of the paper discussed?</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3</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Rating Scale: </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B794B" w:rsidRDefault="001B794B" w:rsidP="001B794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4 </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790" w:type="pct"/>
            <w:shd w:val="clear" w:color="auto" w:fill="auto"/>
            <w:noWrap/>
          </w:tcPr>
          <w:p w:rsidR="001B794B" w:rsidRDefault="001B794B" w:rsidP="001B794B">
            <w:pPr>
              <w:rPr>
                <w:b/>
                <w:sz w:val="20"/>
                <w:szCs w:val="20"/>
                <w:lang w:val="en-GB"/>
              </w:rPr>
            </w:pPr>
            <w:r>
              <w:rPr>
                <w:b/>
                <w:sz w:val="20"/>
                <w:szCs w:val="20"/>
                <w:lang w:val="en-GB"/>
              </w:rPr>
              <w:t>14. Is the manuscript written in clear and understandable language?</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1B794B" w:rsidRDefault="001B794B" w:rsidP="001B79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B794B" w:rsidRDefault="001B794B" w:rsidP="001B794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B794B" w:rsidRDefault="001B794B" w:rsidP="001B794B">
            <w:pPr>
              <w:pStyle w:val="ListParagraph"/>
              <w:ind w:left="0"/>
              <w:rPr>
                <w:bCs/>
                <w:sz w:val="20"/>
                <w:szCs w:val="20"/>
                <w:lang w:val="en-GB"/>
              </w:rPr>
            </w:pPr>
            <w:r>
              <w:rPr>
                <w:bCs/>
                <w:sz w:val="20"/>
                <w:szCs w:val="20"/>
                <w:lang w:val="en-GB"/>
              </w:rPr>
              <w:lastRenderedPageBreak/>
              <w:t xml:space="preserve">       4</w:t>
            </w:r>
          </w:p>
        </w:tc>
        <w:tc>
          <w:tcPr>
            <w:tcW w:w="1367"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b/>
          <w:bCs/>
          <w:sz w:val="20"/>
          <w:szCs w:val="20"/>
          <w:u w:val="single"/>
          <w:lang w:val="en-GB"/>
        </w:rPr>
      </w:pPr>
    </w:p>
    <w:p w:rsidR="00412EF9" w:rsidRDefault="008C619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412EF9" w:rsidRDefault="00412E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12EF9">
        <w:trPr>
          <w:trHeight w:val="20"/>
          <w:jc w:val="center"/>
        </w:trPr>
        <w:tc>
          <w:tcPr>
            <w:tcW w:w="1265" w:type="pct"/>
            <w:shd w:val="clear" w:color="auto" w:fill="auto"/>
            <w:noWrap/>
          </w:tcPr>
          <w:p w:rsidR="00412EF9" w:rsidRDefault="00412EF9">
            <w:pPr>
              <w:pStyle w:val="Heading2"/>
              <w:keepNext w:val="0"/>
              <w:jc w:val="left"/>
              <w:rPr>
                <w:rFonts w:ascii="Times New Roman" w:hAnsi="Times New Roman"/>
                <w:lang w:val="en-GB" w:eastAsia="en-US"/>
              </w:rPr>
            </w:pPr>
          </w:p>
        </w:tc>
        <w:tc>
          <w:tcPr>
            <w:tcW w:w="2212" w:type="pct"/>
            <w:shd w:val="clear" w:color="auto" w:fill="auto"/>
          </w:tcPr>
          <w:p w:rsidR="00412EF9" w:rsidRDefault="008C6198">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412EF9" w:rsidRDefault="00412EF9">
            <w:pPr>
              <w:rPr>
                <w:sz w:val="22"/>
                <w:szCs w:val="22"/>
                <w:lang w:val="en-GB"/>
              </w:rPr>
            </w:pPr>
          </w:p>
        </w:tc>
        <w:tc>
          <w:tcPr>
            <w:tcW w:w="1523" w:type="pct"/>
            <w:shd w:val="clear" w:color="auto" w:fill="auto"/>
          </w:tcPr>
          <w:p w:rsidR="00412EF9" w:rsidRDefault="008C61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12EF9" w:rsidRDefault="00412EF9">
            <w:pPr>
              <w:pStyle w:val="Heading2"/>
              <w:keepNext w:val="0"/>
              <w:jc w:val="left"/>
              <w:rPr>
                <w:rFonts w:ascii="Times New Roman" w:hAnsi="Times New Roman"/>
                <w:b w:val="0"/>
                <w:lang w:val="en-GB" w:eastAsia="en-US"/>
              </w:rPr>
            </w:pPr>
          </w:p>
        </w:tc>
      </w:tr>
      <w:tr w:rsidR="001B794B">
        <w:trPr>
          <w:trHeight w:val="20"/>
          <w:jc w:val="center"/>
        </w:trPr>
        <w:tc>
          <w:tcPr>
            <w:tcW w:w="1265" w:type="pct"/>
            <w:shd w:val="clear" w:color="auto" w:fill="auto"/>
            <w:noWrap/>
          </w:tcPr>
          <w:p w:rsidR="001B794B" w:rsidRDefault="001B794B" w:rsidP="001B794B">
            <w:pPr>
              <w:rPr>
                <w:b/>
                <w:bCs/>
                <w:sz w:val="20"/>
                <w:szCs w:val="20"/>
                <w:lang w:val="en-GB"/>
              </w:rPr>
            </w:pPr>
            <w:r>
              <w:rPr>
                <w:b/>
                <w:bCs/>
                <w:sz w:val="20"/>
                <w:szCs w:val="20"/>
                <w:lang w:val="en-GB"/>
              </w:rPr>
              <w:t>Is the title of the article suitable?</w:t>
            </w:r>
          </w:p>
          <w:p w:rsidR="001B794B" w:rsidRDefault="001B794B" w:rsidP="001B794B">
            <w:pPr>
              <w:rPr>
                <w:bCs/>
                <w:sz w:val="20"/>
                <w:szCs w:val="20"/>
                <w:lang w:val="en-GB"/>
              </w:rPr>
            </w:pPr>
          </w:p>
          <w:p w:rsidR="001B794B" w:rsidRDefault="001B794B" w:rsidP="001B794B">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1B794B" w:rsidRDefault="001B794B" w:rsidP="001B794B">
            <w:pPr>
              <w:ind w:left="360"/>
              <w:rPr>
                <w:b/>
                <w:bCs/>
                <w:sz w:val="20"/>
                <w:szCs w:val="20"/>
                <w:lang w:val="en-GB"/>
              </w:rPr>
            </w:pPr>
            <w:r>
              <w:rPr>
                <w:b/>
                <w:bCs/>
                <w:sz w:val="20"/>
                <w:szCs w:val="20"/>
                <w:lang w:val="en-GB"/>
              </w:rPr>
              <w:t>I prefer the title “</w:t>
            </w:r>
            <w:r w:rsidRPr="00A52791">
              <w:rPr>
                <w:b/>
                <w:bCs/>
                <w:sz w:val="20"/>
                <w:szCs w:val="20"/>
                <w:highlight w:val="yellow"/>
                <w:lang w:val="en-GB"/>
              </w:rPr>
              <w:t>INTERFERANCES IN</w:t>
            </w:r>
            <w:r w:rsidRPr="00A52791">
              <w:rPr>
                <w:b/>
                <w:bCs/>
                <w:sz w:val="20"/>
                <w:szCs w:val="20"/>
                <w:lang w:val="en-GB"/>
              </w:rPr>
              <w:t xml:space="preserve"> </w:t>
            </w:r>
            <w:r w:rsidRPr="00A52791">
              <w:rPr>
                <w:b/>
                <w:bCs/>
                <w:i/>
                <w:iCs/>
                <w:sz w:val="20"/>
                <w:szCs w:val="20"/>
                <w:lang w:val="en-GB"/>
              </w:rPr>
              <w:t>PARAGONIMUS WESTERMANI</w:t>
            </w:r>
            <w:r w:rsidRPr="00A52791">
              <w:rPr>
                <w:b/>
                <w:bCs/>
                <w:sz w:val="20"/>
                <w:szCs w:val="20"/>
                <w:lang w:val="en-GB"/>
              </w:rPr>
              <w:t xml:space="preserve"> DIAGNOSIS: A REVIEW OF CASE REPORTS IN ASIA</w:t>
            </w:r>
            <w:r>
              <w:rPr>
                <w:b/>
                <w:bCs/>
                <w:sz w:val="20"/>
                <w:szCs w:val="20"/>
                <w:lang w:val="en-GB"/>
              </w:rPr>
              <w:t>”</w:t>
            </w:r>
          </w:p>
        </w:tc>
        <w:tc>
          <w:tcPr>
            <w:tcW w:w="1523"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265" w:type="pct"/>
            <w:shd w:val="clear" w:color="auto" w:fill="auto"/>
            <w:noWrap/>
          </w:tcPr>
          <w:p w:rsidR="001B794B" w:rsidRDefault="001B794B" w:rsidP="001B794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1B794B" w:rsidRDefault="001B794B" w:rsidP="001B794B">
            <w:pPr>
              <w:rPr>
                <w:bCs/>
                <w:sz w:val="20"/>
                <w:szCs w:val="20"/>
                <w:lang w:val="en-GB"/>
              </w:rPr>
            </w:pPr>
          </w:p>
          <w:p w:rsidR="001B794B" w:rsidRDefault="001B794B" w:rsidP="001B794B">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B794B" w:rsidRDefault="001B794B" w:rsidP="001B794B">
            <w:pPr>
              <w:ind w:left="360"/>
              <w:rPr>
                <w:b/>
                <w:bCs/>
                <w:sz w:val="20"/>
                <w:szCs w:val="20"/>
                <w:lang w:val="en-GB"/>
              </w:rPr>
            </w:pPr>
            <w:r>
              <w:rPr>
                <w:b/>
                <w:bCs/>
                <w:sz w:val="20"/>
                <w:szCs w:val="20"/>
                <w:lang w:val="en-GB"/>
              </w:rPr>
              <w:t>Good</w:t>
            </w:r>
          </w:p>
        </w:tc>
        <w:tc>
          <w:tcPr>
            <w:tcW w:w="1523"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265" w:type="pct"/>
            <w:shd w:val="clear" w:color="auto" w:fill="auto"/>
            <w:noWrap/>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1B794B" w:rsidRDefault="001B794B" w:rsidP="001B794B">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1B794B" w:rsidRDefault="001B794B" w:rsidP="001B794B">
            <w:pPr>
              <w:pStyle w:val="ListParagraph"/>
              <w:ind w:left="0"/>
              <w:rPr>
                <w:bCs/>
                <w:sz w:val="20"/>
                <w:szCs w:val="20"/>
                <w:lang w:val="en-GB"/>
              </w:rPr>
            </w:pPr>
            <w:r>
              <w:rPr>
                <w:b/>
                <w:bCs/>
                <w:sz w:val="20"/>
                <w:szCs w:val="20"/>
                <w:lang w:val="en-GB"/>
              </w:rPr>
              <w:t xml:space="preserve">       Good</w:t>
            </w:r>
          </w:p>
        </w:tc>
        <w:tc>
          <w:tcPr>
            <w:tcW w:w="1523"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265" w:type="pct"/>
            <w:shd w:val="clear" w:color="auto" w:fill="auto"/>
            <w:noWrap/>
          </w:tcPr>
          <w:p w:rsidR="001B794B" w:rsidRDefault="001B794B" w:rsidP="001B794B">
            <w:pPr>
              <w:rPr>
                <w:b/>
                <w:bCs/>
                <w:sz w:val="20"/>
                <w:szCs w:val="20"/>
                <w:lang w:val="en-GB"/>
              </w:rPr>
            </w:pPr>
            <w:r>
              <w:rPr>
                <w:b/>
                <w:bCs/>
                <w:sz w:val="20"/>
                <w:szCs w:val="20"/>
                <w:lang w:val="en-GB"/>
              </w:rPr>
              <w:t xml:space="preserve">Are the references sufficient and recent? </w:t>
            </w:r>
          </w:p>
          <w:p w:rsidR="001B794B" w:rsidRDefault="001B794B" w:rsidP="001B794B">
            <w:pPr>
              <w:rPr>
                <w:bCs/>
                <w:sz w:val="20"/>
                <w:szCs w:val="20"/>
                <w:lang w:val="en-GB"/>
              </w:rPr>
            </w:pPr>
          </w:p>
          <w:p w:rsidR="001B794B" w:rsidRDefault="001B794B" w:rsidP="001B794B">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w:t>
            </w:r>
            <w:r>
              <w:rPr>
                <w:b/>
                <w:bCs/>
                <w:sz w:val="20"/>
                <w:szCs w:val="20"/>
                <w:lang w:val="en-GB"/>
              </w:rPr>
              <w:t>Good</w:t>
            </w:r>
          </w:p>
        </w:tc>
        <w:tc>
          <w:tcPr>
            <w:tcW w:w="1523"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B794B">
        <w:trPr>
          <w:trHeight w:val="20"/>
          <w:jc w:val="center"/>
        </w:trPr>
        <w:tc>
          <w:tcPr>
            <w:tcW w:w="1265" w:type="pct"/>
            <w:shd w:val="clear" w:color="auto" w:fill="auto"/>
            <w:noWrap/>
          </w:tcPr>
          <w:p w:rsidR="001B794B" w:rsidRDefault="001B794B" w:rsidP="001B794B">
            <w:pPr>
              <w:rPr>
                <w:b/>
                <w:bCs/>
                <w:sz w:val="20"/>
                <w:szCs w:val="20"/>
                <w:lang w:val="en-GB"/>
              </w:rPr>
            </w:pPr>
            <w:r>
              <w:rPr>
                <w:b/>
                <w:bCs/>
                <w:sz w:val="20"/>
                <w:szCs w:val="20"/>
                <w:lang w:val="en-GB"/>
              </w:rPr>
              <w:t>Are there ethical issues in this manuscript?</w:t>
            </w:r>
          </w:p>
          <w:p w:rsidR="001B794B" w:rsidRDefault="001B794B" w:rsidP="001B794B">
            <w:pPr>
              <w:rPr>
                <w:bCs/>
                <w:sz w:val="20"/>
                <w:szCs w:val="20"/>
                <w:lang w:val="en-GB"/>
              </w:rPr>
            </w:pPr>
            <w:r>
              <w:rPr>
                <w:bCs/>
                <w:sz w:val="20"/>
                <w:szCs w:val="20"/>
                <w:lang w:val="en-GB"/>
              </w:rPr>
              <w:t>(YES or NO)</w:t>
            </w:r>
          </w:p>
          <w:p w:rsidR="001B794B" w:rsidRDefault="001B794B" w:rsidP="001B794B">
            <w:pPr>
              <w:rPr>
                <w:bCs/>
                <w:sz w:val="20"/>
                <w:szCs w:val="20"/>
                <w:lang w:val="en-GB"/>
              </w:rPr>
            </w:pPr>
          </w:p>
          <w:p w:rsidR="001B794B" w:rsidRDefault="001B794B" w:rsidP="001B794B">
            <w:pPr>
              <w:rPr>
                <w:bCs/>
                <w:sz w:val="20"/>
                <w:szCs w:val="20"/>
                <w:lang w:val="en-GB"/>
              </w:rPr>
            </w:pPr>
            <w:r>
              <w:rPr>
                <w:bCs/>
                <w:sz w:val="20"/>
                <w:szCs w:val="20"/>
                <w:lang w:val="en-GB"/>
              </w:rPr>
              <w:t>(If yes, kindly please write down the ethical issues here in details)</w:t>
            </w:r>
          </w:p>
          <w:p w:rsidR="001B794B" w:rsidRDefault="001B794B" w:rsidP="001B794B">
            <w:pPr>
              <w:rPr>
                <w:b/>
                <w:bCs/>
                <w:sz w:val="20"/>
                <w:szCs w:val="20"/>
                <w:lang w:val="en-GB"/>
              </w:rPr>
            </w:pPr>
          </w:p>
        </w:tc>
        <w:tc>
          <w:tcPr>
            <w:tcW w:w="2212" w:type="pct"/>
            <w:shd w:val="clear" w:color="auto" w:fill="auto"/>
          </w:tcPr>
          <w:p w:rsidR="001B794B" w:rsidRDefault="001B794B" w:rsidP="001B794B">
            <w:pPr>
              <w:pStyle w:val="ListParagraph"/>
              <w:ind w:left="0"/>
              <w:rPr>
                <w:bCs/>
                <w:sz w:val="20"/>
                <w:szCs w:val="20"/>
                <w:lang w:val="en-GB"/>
              </w:rPr>
            </w:pPr>
            <w:r>
              <w:rPr>
                <w:bCs/>
                <w:sz w:val="20"/>
                <w:szCs w:val="20"/>
                <w:lang w:val="en-GB"/>
              </w:rPr>
              <w:t xml:space="preserve">       NO</w:t>
            </w:r>
          </w:p>
        </w:tc>
        <w:tc>
          <w:tcPr>
            <w:tcW w:w="1523"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412EF9" w:rsidRDefault="00412EF9">
      <w:pPr>
        <w:rPr>
          <w:lang w:val="en-GB"/>
        </w:rPr>
      </w:pPr>
    </w:p>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b/>
          <w:bCs/>
          <w:sz w:val="20"/>
          <w:szCs w:val="20"/>
          <w:u w:val="single"/>
          <w:lang w:val="en-GB"/>
        </w:rPr>
      </w:pPr>
    </w:p>
    <w:p w:rsidR="00412EF9" w:rsidRDefault="00412EF9">
      <w:pPr>
        <w:pStyle w:val="BodyText"/>
        <w:rPr>
          <w:rFonts w:ascii="Times New Roman" w:hAnsi="Times New Roman"/>
          <w:b/>
          <w:bCs/>
          <w:sz w:val="20"/>
          <w:szCs w:val="20"/>
          <w:u w:val="single"/>
          <w:lang w:val="en-GB"/>
        </w:rPr>
      </w:pPr>
    </w:p>
    <w:p w:rsidR="00412EF9" w:rsidRDefault="008C6198" w:rsidP="00F34CEA">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412EF9" w:rsidRDefault="00412E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12EF9">
        <w:trPr>
          <w:trHeight w:val="20"/>
          <w:jc w:val="center"/>
        </w:trPr>
        <w:tc>
          <w:tcPr>
            <w:tcW w:w="5000" w:type="pct"/>
            <w:gridSpan w:val="2"/>
            <w:shd w:val="clear" w:color="auto" w:fill="auto"/>
            <w:noWrap/>
          </w:tcPr>
          <w:p w:rsidR="00412EF9" w:rsidRDefault="008C619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12EF9" w:rsidRDefault="00412EF9">
            <w:pPr>
              <w:pStyle w:val="NormalWeb"/>
              <w:spacing w:before="0" w:beforeAutospacing="0" w:after="0" w:afterAutospacing="0"/>
              <w:rPr>
                <w:rFonts w:ascii="Times New Roman" w:hAnsi="Times New Roman" w:cs="Times New Roman"/>
                <w:b/>
                <w:bCs/>
                <w:sz w:val="20"/>
                <w:szCs w:val="20"/>
                <w:u w:val="single"/>
                <w:lang w:val="en-GB"/>
              </w:rPr>
            </w:pPr>
          </w:p>
        </w:tc>
      </w:tr>
      <w:tr w:rsidR="00412EF9">
        <w:trPr>
          <w:trHeight w:val="20"/>
          <w:jc w:val="center"/>
        </w:trPr>
        <w:tc>
          <w:tcPr>
            <w:tcW w:w="3011" w:type="pct"/>
            <w:shd w:val="clear" w:color="auto" w:fill="auto"/>
            <w:noWrap/>
          </w:tcPr>
          <w:p w:rsidR="00412EF9" w:rsidRDefault="00412EF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412EF9" w:rsidRDefault="008C619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B794B">
        <w:trPr>
          <w:trHeight w:val="20"/>
          <w:jc w:val="center"/>
        </w:trPr>
        <w:tc>
          <w:tcPr>
            <w:tcW w:w="3011" w:type="pct"/>
            <w:shd w:val="clear" w:color="auto" w:fill="auto"/>
            <w:noWrap/>
          </w:tcPr>
          <w:p w:rsidR="001B794B" w:rsidRDefault="001B794B" w:rsidP="001B794B">
            <w:pPr>
              <w:pStyle w:val="NormalWeb"/>
              <w:spacing w:before="0" w:beforeAutospacing="0" w:after="0" w:afterAutospacing="0"/>
              <w:rPr>
                <w:rFonts w:ascii="Times New Roman" w:hAnsi="Times New Roman" w:cs="Times New Roman"/>
                <w:sz w:val="20"/>
                <w:szCs w:val="20"/>
                <w:lang w:val="en-GB"/>
              </w:rPr>
            </w:pPr>
          </w:p>
          <w:p w:rsidR="001B794B" w:rsidRDefault="001B794B" w:rsidP="001B794B">
            <w:pPr>
              <w:pStyle w:val="NormalWeb"/>
              <w:spacing w:before="0" w:beforeAutospacing="0" w:after="0" w:afterAutospacing="0"/>
              <w:rPr>
                <w:rFonts w:ascii="Times New Roman" w:hAnsi="Times New Roman" w:cs="Times New Roman"/>
                <w:sz w:val="20"/>
                <w:szCs w:val="20"/>
                <w:lang w:val="en-GB"/>
              </w:rPr>
            </w:pPr>
            <w:r w:rsidRPr="006E2B53">
              <w:rPr>
                <w:rFonts w:ascii="Times New Roman" w:hAnsi="Times New Roman" w:cs="Times New Roman"/>
                <w:sz w:val="20"/>
                <w:szCs w:val="20"/>
                <w:lang w:val="en-GB"/>
              </w:rPr>
              <w:t>The manuscript is of good quality and reflects an important health condition in the community, highlighting a parasitic infection that few researchers address.</w:t>
            </w:r>
          </w:p>
          <w:p w:rsidR="001B794B" w:rsidRDefault="001B794B" w:rsidP="001B794B">
            <w:pPr>
              <w:pStyle w:val="NormalWeb"/>
              <w:spacing w:before="0" w:beforeAutospacing="0" w:after="0" w:afterAutospacing="0"/>
              <w:rPr>
                <w:rFonts w:ascii="Times New Roman" w:hAnsi="Times New Roman" w:cs="Times New Roman"/>
                <w:sz w:val="20"/>
                <w:szCs w:val="20"/>
                <w:lang w:val="en-GB"/>
              </w:rPr>
            </w:pPr>
          </w:p>
          <w:p w:rsidR="001B794B" w:rsidRDefault="001B794B" w:rsidP="001B794B">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1B794B" w:rsidRDefault="001B794B" w:rsidP="001B794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412EF9" w:rsidRDefault="00412EF9">
      <w:pPr>
        <w:rPr>
          <w:rFonts w:eastAsia="Arial Unicode MS"/>
          <w:b/>
          <w:bCs/>
          <w:sz w:val="20"/>
          <w:szCs w:val="20"/>
          <w:highlight w:val="yellow"/>
          <w:u w:val="single"/>
          <w:lang w:val="en-GB"/>
        </w:rPr>
      </w:pPr>
    </w:p>
    <w:p w:rsidR="00412EF9" w:rsidRDefault="00412EF9">
      <w:pPr>
        <w:rPr>
          <w:rFonts w:eastAsia="Arial Unicode MS"/>
          <w:b/>
          <w:bCs/>
          <w:sz w:val="20"/>
          <w:szCs w:val="20"/>
          <w:highlight w:val="yellow"/>
          <w:u w:val="single"/>
          <w:lang w:val="en-GB"/>
        </w:rPr>
      </w:pPr>
    </w:p>
    <w:sectPr w:rsidR="00412E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8E4" w:rsidRDefault="00DA48E4">
      <w:r>
        <w:separator/>
      </w:r>
    </w:p>
  </w:endnote>
  <w:endnote w:type="continuationSeparator" w:id="0">
    <w:p w:rsidR="00DA48E4" w:rsidRDefault="00DA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EF9" w:rsidRDefault="008C61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4CE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4CEA">
      <w:rPr>
        <w:b/>
        <w:noProof/>
        <w:sz w:val="20"/>
      </w:rPr>
      <w:t>2</w:t>
    </w:r>
    <w:r>
      <w:rPr>
        <w:b/>
        <w:sz w:val="20"/>
      </w:rPr>
      <w:fldChar w:fldCharType="end"/>
    </w:r>
    <w:r>
      <w:rPr>
        <w:b/>
        <w:sz w:val="20"/>
      </w:rPr>
      <w:br/>
      <w:t>V240326</w:t>
    </w:r>
  </w:p>
  <w:p w:rsidR="00412EF9" w:rsidRDefault="00412EF9">
    <w:pPr>
      <w:pStyle w:val="Footer"/>
      <w:jc w:val="right"/>
    </w:pPr>
  </w:p>
  <w:p w:rsidR="00412EF9" w:rsidRDefault="00412E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8E4" w:rsidRDefault="00DA48E4">
      <w:r>
        <w:separator/>
      </w:r>
    </w:p>
  </w:footnote>
  <w:footnote w:type="continuationSeparator" w:id="0">
    <w:p w:rsidR="00DA48E4" w:rsidRDefault="00DA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EF9" w:rsidRDefault="00412EF9">
    <w:pPr>
      <w:spacing w:before="100" w:beforeAutospacing="1" w:after="100" w:afterAutospacing="1"/>
      <w:jc w:val="center"/>
      <w:rPr>
        <w:rFonts w:ascii="Arial" w:hAnsi="Arial" w:cs="Arial"/>
        <w:b/>
        <w:bCs/>
        <w:color w:val="003399"/>
        <w:szCs w:val="20"/>
        <w:u w:val="single"/>
        <w:lang w:val="en-GB"/>
      </w:rPr>
    </w:pPr>
  </w:p>
  <w:p w:rsidR="00412EF9" w:rsidRDefault="008C6198">
    <w:pPr>
      <w:spacing w:before="100" w:beforeAutospacing="1" w:after="100" w:afterAutospacing="1"/>
      <w:jc w:val="center"/>
      <w:rPr>
        <w:color w:val="000000"/>
        <w:sz w:val="20"/>
      </w:rPr>
    </w:pPr>
    <w:r w:rsidRPr="00DA48E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EF9"/>
    <w:rsid w:val="001A77E6"/>
    <w:rsid w:val="001B794B"/>
    <w:rsid w:val="002161B5"/>
    <w:rsid w:val="00245DAB"/>
    <w:rsid w:val="0025568C"/>
    <w:rsid w:val="00276659"/>
    <w:rsid w:val="00412EF9"/>
    <w:rsid w:val="004A3CEE"/>
    <w:rsid w:val="006E2B53"/>
    <w:rsid w:val="008C6198"/>
    <w:rsid w:val="008F09C8"/>
    <w:rsid w:val="00931BE5"/>
    <w:rsid w:val="00A06182"/>
    <w:rsid w:val="00A52791"/>
    <w:rsid w:val="00A93EA9"/>
    <w:rsid w:val="00C57EA7"/>
    <w:rsid w:val="00CF1557"/>
    <w:rsid w:val="00D25D37"/>
    <w:rsid w:val="00DA48E4"/>
    <w:rsid w:val="00F00AFD"/>
    <w:rsid w:val="00F34CEA"/>
    <w:rsid w:val="00F632F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25E7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664</Words>
  <Characters>3789</Characters>
  <Application>Microsoft Office Word</Application>
  <DocSecurity>0</DocSecurity>
  <Lines>31</Lines>
  <Paragraphs>8</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4445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27</cp:revision>
  <dcterms:created xsi:type="dcterms:W3CDTF">2026-03-24T06:32:00Z</dcterms:created>
  <dcterms:modified xsi:type="dcterms:W3CDTF">2026-04-20T10:03:00Z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