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8024E" w:rsidRPr="00107C72" w14:paraId="7FFD8E98" w14:textId="77777777" w:rsidTr="00107C72">
        <w:trPr>
          <w:trHeight w:val="290"/>
        </w:trPr>
        <w:tc>
          <w:tcPr>
            <w:tcW w:w="5000" w:type="pct"/>
            <w:gridSpan w:val="2"/>
            <w:tcBorders>
              <w:top w:val="nil"/>
              <w:left w:val="nil"/>
              <w:right w:val="nil"/>
            </w:tcBorders>
          </w:tcPr>
          <w:p w14:paraId="03521BB5" w14:textId="77777777" w:rsidR="00C8024E" w:rsidRPr="001B33CF" w:rsidRDefault="00C8024E" w:rsidP="001B33CF">
            <w:pPr>
              <w:rPr>
                <w:lang w:val="en-GB"/>
              </w:rPr>
            </w:pPr>
          </w:p>
        </w:tc>
      </w:tr>
      <w:tr w:rsidR="00C8024E" w:rsidRPr="00107C72" w14:paraId="1ADBC1CC" w14:textId="77777777" w:rsidTr="00107C72">
        <w:trPr>
          <w:trHeight w:val="290"/>
        </w:trPr>
        <w:tc>
          <w:tcPr>
            <w:tcW w:w="1186" w:type="pct"/>
          </w:tcPr>
          <w:p w14:paraId="3D5464FE"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9B333EC" w14:textId="77777777" w:rsidR="00C8024E" w:rsidRPr="00B05E01" w:rsidRDefault="00C8024E" w:rsidP="00E65EB7">
            <w:pPr>
              <w:rPr>
                <w:b/>
                <w:bCs/>
                <w:color w:val="0000CC"/>
                <w:sz w:val="20"/>
                <w:szCs w:val="20"/>
                <w:lang w:val="en-IN"/>
              </w:rPr>
            </w:pPr>
            <w:hyperlink r:id="rId7" w:tgtFrame="_parent" w:history="1">
              <w:r w:rsidRPr="00B57A0C">
                <w:rPr>
                  <w:b/>
                  <w:bCs/>
                  <w:noProof/>
                  <w:color w:val="0000CC"/>
                  <w:sz w:val="20"/>
                  <w:szCs w:val="20"/>
                  <w:lang w:val="en-IN"/>
                </w:rPr>
                <w:t xml:space="preserve">South Asian Journal of Parasitology </w:t>
              </w:r>
            </w:hyperlink>
          </w:p>
        </w:tc>
      </w:tr>
      <w:tr w:rsidR="00C8024E" w:rsidRPr="00107C72" w14:paraId="0E554532" w14:textId="77777777" w:rsidTr="00107C72">
        <w:trPr>
          <w:trHeight w:val="290"/>
        </w:trPr>
        <w:tc>
          <w:tcPr>
            <w:tcW w:w="1186" w:type="pct"/>
          </w:tcPr>
          <w:p w14:paraId="7BA67983"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C907E97" w14:textId="77777777" w:rsidR="00C8024E" w:rsidRPr="00107C72" w:rsidRDefault="0072518E" w:rsidP="00F3669D">
            <w:pPr>
              <w:pStyle w:val="NormalWeb"/>
              <w:spacing w:before="0" w:beforeAutospacing="0" w:after="0" w:afterAutospacing="0"/>
              <w:rPr>
                <w:rFonts w:ascii="Times New Roman" w:hAnsi="Times New Roman" w:cs="Times New Roman"/>
                <w:b/>
                <w:bCs/>
                <w:sz w:val="20"/>
                <w:szCs w:val="28"/>
                <w:lang w:val="en-GB"/>
              </w:rPr>
            </w:pPr>
            <w:r w:rsidRPr="0072518E">
              <w:rPr>
                <w:rFonts w:ascii="Times New Roman" w:hAnsi="Times New Roman" w:cs="Times New Roman"/>
                <w:b/>
                <w:bCs/>
                <w:sz w:val="20"/>
                <w:szCs w:val="28"/>
                <w:lang w:val="en-GB"/>
              </w:rPr>
              <w:t>Ms_SAJP_155557</w:t>
            </w:r>
          </w:p>
        </w:tc>
      </w:tr>
      <w:tr w:rsidR="00C8024E" w:rsidRPr="00107C72" w14:paraId="28FB5B52" w14:textId="77777777" w:rsidTr="00107C72">
        <w:trPr>
          <w:trHeight w:val="650"/>
        </w:trPr>
        <w:tc>
          <w:tcPr>
            <w:tcW w:w="1186" w:type="pct"/>
          </w:tcPr>
          <w:p w14:paraId="784C3693"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ED69413" w14:textId="77777777" w:rsidR="00C8024E" w:rsidRPr="00107C72" w:rsidRDefault="0072518E" w:rsidP="000450FC">
            <w:pPr>
              <w:pStyle w:val="NormalWeb"/>
              <w:spacing w:before="0" w:beforeAutospacing="0" w:after="0" w:afterAutospacing="0"/>
              <w:rPr>
                <w:rFonts w:ascii="Times New Roman" w:hAnsi="Times New Roman" w:cs="Times New Roman"/>
                <w:b/>
                <w:sz w:val="20"/>
                <w:szCs w:val="28"/>
                <w:lang w:val="en-GB"/>
              </w:rPr>
            </w:pPr>
            <w:r w:rsidRPr="0072518E">
              <w:rPr>
                <w:rFonts w:ascii="Times New Roman" w:hAnsi="Times New Roman" w:cs="Times New Roman"/>
                <w:b/>
                <w:sz w:val="20"/>
                <w:szCs w:val="28"/>
                <w:lang w:val="en-GB"/>
              </w:rPr>
              <w:t>PREVALENCE OF SCHISTOSOMIASIS AND ASSOCIATED RISK FACTORS IN ABUA/ODUAL LOCAL GOVERNMENT AREA RIVERS STATE NIGERIA</w:t>
            </w:r>
          </w:p>
        </w:tc>
      </w:tr>
      <w:tr w:rsidR="00C8024E" w:rsidRPr="00107C72" w14:paraId="275A531A" w14:textId="77777777" w:rsidTr="00107C72">
        <w:trPr>
          <w:trHeight w:val="332"/>
        </w:trPr>
        <w:tc>
          <w:tcPr>
            <w:tcW w:w="1186" w:type="pct"/>
          </w:tcPr>
          <w:p w14:paraId="4DEB1807"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F05AA12" w14:textId="77777777" w:rsidR="00C8024E" w:rsidRPr="00107C72" w:rsidRDefault="00C8024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E3FB614" w14:textId="77777777" w:rsidR="00C8024E" w:rsidRPr="00107C72" w:rsidRDefault="00C8024E" w:rsidP="00C8024E">
      <w:pPr>
        <w:pStyle w:val="BodyText"/>
        <w:rPr>
          <w:rFonts w:ascii="Times New Roman" w:hAnsi="Times New Roman"/>
          <w:sz w:val="20"/>
          <w:szCs w:val="20"/>
          <w:lang w:val="en-GB"/>
        </w:rPr>
      </w:pPr>
    </w:p>
    <w:p w14:paraId="0D38E8CC" w14:textId="77777777" w:rsidR="00C8024E" w:rsidRPr="00107C72" w:rsidRDefault="00C8024E" w:rsidP="00C8024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B47912E" w14:textId="77777777" w:rsidR="00C8024E" w:rsidRPr="00107C72" w:rsidRDefault="00C8024E" w:rsidP="00C8024E">
      <w:pPr>
        <w:pStyle w:val="BodyText"/>
        <w:rPr>
          <w:rFonts w:ascii="Times New Roman" w:hAnsi="Times New Roman"/>
          <w:b/>
          <w:sz w:val="20"/>
          <w:szCs w:val="20"/>
          <w:u w:val="single"/>
          <w:lang w:val="en-GB"/>
        </w:rPr>
      </w:pPr>
    </w:p>
    <w:p w14:paraId="63997EF4" w14:textId="77777777" w:rsidR="00C8024E" w:rsidRPr="00107C72" w:rsidRDefault="00C8024E" w:rsidP="00C8024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C8024E" w:rsidRPr="00107C72" w14:paraId="63ABC34E" w14:textId="77777777" w:rsidTr="00770EEE">
        <w:tc>
          <w:tcPr>
            <w:tcW w:w="1789" w:type="pct"/>
            <w:noWrap/>
          </w:tcPr>
          <w:p w14:paraId="12A85067" w14:textId="77777777" w:rsidR="00C8024E" w:rsidRPr="00107C72" w:rsidRDefault="00C8024E" w:rsidP="00EF2F8A">
            <w:pPr>
              <w:pStyle w:val="Heading2"/>
              <w:jc w:val="left"/>
              <w:rPr>
                <w:rFonts w:ascii="Times New Roman" w:hAnsi="Times New Roman"/>
                <w:lang w:val="en-GB" w:eastAsia="en-US"/>
              </w:rPr>
            </w:pPr>
          </w:p>
        </w:tc>
        <w:tc>
          <w:tcPr>
            <w:tcW w:w="1844" w:type="pct"/>
          </w:tcPr>
          <w:p w14:paraId="5E213943" w14:textId="77777777" w:rsidR="00C8024E" w:rsidRPr="00107C72" w:rsidRDefault="00C8024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B9EA1DF" w14:textId="77777777" w:rsidR="00C8024E" w:rsidRPr="00107C72" w:rsidRDefault="00C8024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FB4BC61" w14:textId="77777777" w:rsidR="00C8024E" w:rsidRPr="00107C72" w:rsidRDefault="00C8024E" w:rsidP="00EF2F8A">
            <w:pPr>
              <w:pStyle w:val="Heading2"/>
              <w:jc w:val="left"/>
              <w:rPr>
                <w:rFonts w:ascii="Times New Roman" w:hAnsi="Times New Roman"/>
                <w:b w:val="0"/>
                <w:lang w:val="en-GB" w:eastAsia="en-US"/>
              </w:rPr>
            </w:pPr>
          </w:p>
        </w:tc>
      </w:tr>
      <w:tr w:rsidR="00C8024E" w:rsidRPr="00107C72" w14:paraId="5D126FA7" w14:textId="77777777" w:rsidTr="00770EEE">
        <w:trPr>
          <w:trHeight w:val="1264"/>
        </w:trPr>
        <w:tc>
          <w:tcPr>
            <w:tcW w:w="1789" w:type="pct"/>
            <w:noWrap/>
          </w:tcPr>
          <w:p w14:paraId="4F708105" w14:textId="77777777" w:rsidR="00C8024E" w:rsidRPr="00107C72" w:rsidRDefault="00C8024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A12760F" w14:textId="4EBAD456" w:rsidR="00C8024E" w:rsidRPr="007B160C" w:rsidRDefault="007B160C" w:rsidP="007B160C">
            <w:pPr>
              <w:jc w:val="both"/>
              <w:rPr>
                <w:sz w:val="20"/>
                <w:szCs w:val="20"/>
              </w:rPr>
            </w:pPr>
            <w:r w:rsidRPr="007B160C">
              <w:rPr>
                <w:sz w:val="20"/>
                <w:szCs w:val="20"/>
                <w:highlight w:val="yellow"/>
              </w:rPr>
              <w:t>This manuscript provides critical </w:t>
            </w:r>
            <w:r w:rsidRPr="007B160C">
              <w:rPr>
                <w:rStyle w:val="Strong"/>
                <w:rFonts w:eastAsia="Arial Unicode MS"/>
                <w:b w:val="0"/>
                <w:bCs w:val="0"/>
                <w:sz w:val="20"/>
                <w:szCs w:val="20"/>
                <w:highlight w:val="yellow"/>
              </w:rPr>
              <w:t>epidemiological baseline data</w:t>
            </w:r>
            <w:r w:rsidRPr="007B160C">
              <w:rPr>
                <w:sz w:val="20"/>
                <w:szCs w:val="20"/>
                <w:highlight w:val="yellow"/>
              </w:rPr>
              <w:t xml:space="preserve"> for </w:t>
            </w:r>
            <w:proofErr w:type="spellStart"/>
            <w:r w:rsidRPr="007B160C">
              <w:rPr>
                <w:sz w:val="20"/>
                <w:szCs w:val="20"/>
                <w:highlight w:val="yellow"/>
              </w:rPr>
              <w:t>Abua</w:t>
            </w:r>
            <w:proofErr w:type="spellEnd"/>
            <w:r w:rsidRPr="007B160C">
              <w:rPr>
                <w:sz w:val="20"/>
                <w:szCs w:val="20"/>
                <w:highlight w:val="yellow"/>
              </w:rPr>
              <w:t>/</w:t>
            </w:r>
            <w:proofErr w:type="spellStart"/>
            <w:r w:rsidRPr="007B160C">
              <w:rPr>
                <w:sz w:val="20"/>
                <w:szCs w:val="20"/>
                <w:highlight w:val="yellow"/>
              </w:rPr>
              <w:t>Odual</w:t>
            </w:r>
            <w:proofErr w:type="spellEnd"/>
            <w:r w:rsidRPr="007B160C">
              <w:rPr>
                <w:sz w:val="20"/>
                <w:szCs w:val="20"/>
                <w:highlight w:val="yellow"/>
              </w:rPr>
              <w:t xml:space="preserve"> communities previously understudied in region of the Niger Delta</w:t>
            </w:r>
            <w:r w:rsidRPr="007B160C">
              <w:rPr>
                <w:color w:val="0A0A0A"/>
                <w:sz w:val="20"/>
                <w:szCs w:val="20"/>
                <w:highlight w:val="yellow"/>
                <w:shd w:val="clear" w:color="auto" w:fill="FFFFFF"/>
              </w:rPr>
              <w:t xml:space="preserve"> by documenting a </w:t>
            </w:r>
            <w:r w:rsidRPr="007B160C">
              <w:rPr>
                <w:rStyle w:val="Strong"/>
                <w:rFonts w:eastAsia="Arial Unicode MS"/>
                <w:b w:val="0"/>
                <w:bCs w:val="0"/>
                <w:color w:val="0A0A0A"/>
                <w:sz w:val="20"/>
                <w:szCs w:val="20"/>
                <w:highlight w:val="yellow"/>
                <w:shd w:val="clear" w:color="auto" w:fill="FFFFFF"/>
              </w:rPr>
              <w:t>11.8% prevalence</w:t>
            </w:r>
            <w:r w:rsidRPr="007B160C">
              <w:rPr>
                <w:color w:val="0A0A0A"/>
                <w:sz w:val="20"/>
                <w:szCs w:val="20"/>
                <w:highlight w:val="yellow"/>
                <w:shd w:val="clear" w:color="auto" w:fill="FFFFFF"/>
              </w:rPr>
              <w:t> rate in helping to map the landscape of neglected tropical diseases in Nigeria, showing that while infection levels are currently low, high-risk </w:t>
            </w:r>
            <w:r w:rsidRPr="007B160C">
              <w:rPr>
                <w:rStyle w:val="Strong"/>
                <w:rFonts w:eastAsia="Arial Unicode MS"/>
                <w:b w:val="0"/>
                <w:bCs w:val="0"/>
                <w:color w:val="0A0A0A"/>
                <w:sz w:val="20"/>
                <w:szCs w:val="20"/>
                <w:highlight w:val="yellow"/>
                <w:shd w:val="clear" w:color="auto" w:fill="FFFFFF"/>
              </w:rPr>
              <w:t>recreational water contact</w:t>
            </w:r>
            <w:r w:rsidRPr="007B160C">
              <w:rPr>
                <w:color w:val="0A0A0A"/>
                <w:sz w:val="20"/>
                <w:szCs w:val="20"/>
                <w:highlight w:val="yellow"/>
                <w:shd w:val="clear" w:color="auto" w:fill="FFFFFF"/>
              </w:rPr>
              <w:t> remains a significant threat. These findings offer a clear evidence base for local health officials to implement targeted </w:t>
            </w:r>
            <w:r w:rsidRPr="007B160C">
              <w:rPr>
                <w:rStyle w:val="Strong"/>
                <w:rFonts w:eastAsia="Arial Unicode MS"/>
                <w:b w:val="0"/>
                <w:bCs w:val="0"/>
                <w:color w:val="0A0A0A"/>
                <w:sz w:val="20"/>
                <w:szCs w:val="20"/>
                <w:highlight w:val="yellow"/>
                <w:shd w:val="clear" w:color="auto" w:fill="FFFFFF"/>
              </w:rPr>
              <w:t>school-based interventions</w:t>
            </w:r>
            <w:r w:rsidRPr="007B160C">
              <w:rPr>
                <w:color w:val="0A0A0A"/>
                <w:sz w:val="20"/>
                <w:szCs w:val="20"/>
                <w:highlight w:val="yellow"/>
                <w:shd w:val="clear" w:color="auto" w:fill="FFFFFF"/>
              </w:rPr>
              <w:t> and behavioral change campaigns to prevent future outbreaks.</w:t>
            </w:r>
          </w:p>
        </w:tc>
        <w:tc>
          <w:tcPr>
            <w:tcW w:w="1367" w:type="pct"/>
          </w:tcPr>
          <w:p w14:paraId="2147DDBD" w14:textId="7AC0B29D" w:rsidR="00C8024E" w:rsidRPr="00107C72" w:rsidRDefault="001A77A0" w:rsidP="00EF2F8A">
            <w:pPr>
              <w:pStyle w:val="Heading2"/>
              <w:jc w:val="left"/>
              <w:rPr>
                <w:rFonts w:ascii="Times New Roman" w:hAnsi="Times New Roman"/>
                <w:b w:val="0"/>
                <w:lang w:val="en-GB" w:eastAsia="en-US"/>
              </w:rPr>
            </w:pPr>
            <w:r w:rsidRPr="001A77A0">
              <w:rPr>
                <w:rFonts w:ascii="Times New Roman" w:hAnsi="Times New Roman"/>
                <w:b w:val="0"/>
                <w:lang w:val="en-US" w:eastAsia="en-US"/>
              </w:rPr>
              <w:t>In this study focusing on pupils, the high prevalence of Schistosomiasis highlights the vulnerability of school-aged children and the role of water contact behaviors in transmission. Such findings contribute valuable epidemiological data that can guide targeted control measures, including school-based interventions and health education. Additionally, this research supports broader scientific efforts aimed at disease mapping, risk prediction, and the development of sustainable elimination strategies in endemic regions</w:t>
            </w:r>
          </w:p>
        </w:tc>
      </w:tr>
    </w:tbl>
    <w:p w14:paraId="27524B43" w14:textId="77777777" w:rsidR="00C8024E" w:rsidRDefault="00C8024E" w:rsidP="00C8024E">
      <w:pPr>
        <w:rPr>
          <w:sz w:val="20"/>
          <w:szCs w:val="20"/>
          <w:lang w:val="en-GB"/>
        </w:rPr>
      </w:pPr>
    </w:p>
    <w:p w14:paraId="1B1E0AE8" w14:textId="77777777" w:rsidR="00C8024E" w:rsidRDefault="00C8024E" w:rsidP="00C8024E">
      <w:pPr>
        <w:rPr>
          <w:sz w:val="20"/>
          <w:szCs w:val="20"/>
          <w:lang w:val="en-GB"/>
        </w:rPr>
      </w:pPr>
    </w:p>
    <w:p w14:paraId="6A951748" w14:textId="77777777" w:rsidR="00C8024E" w:rsidRDefault="00C8024E" w:rsidP="00C8024E">
      <w:pPr>
        <w:rPr>
          <w:sz w:val="20"/>
          <w:szCs w:val="20"/>
          <w:lang w:val="en-GB"/>
        </w:rPr>
      </w:pPr>
    </w:p>
    <w:p w14:paraId="74AB1D6A" w14:textId="77777777" w:rsidR="00C8024E" w:rsidRDefault="00C8024E" w:rsidP="00C8024E">
      <w:pPr>
        <w:rPr>
          <w:sz w:val="20"/>
          <w:szCs w:val="20"/>
          <w:lang w:val="en-GB"/>
        </w:rPr>
      </w:pPr>
    </w:p>
    <w:p w14:paraId="639459CD" w14:textId="77777777" w:rsidR="00C8024E" w:rsidRDefault="00C8024E" w:rsidP="00C8024E">
      <w:pPr>
        <w:rPr>
          <w:sz w:val="20"/>
          <w:szCs w:val="20"/>
          <w:lang w:val="en-GB"/>
        </w:rPr>
      </w:pPr>
    </w:p>
    <w:p w14:paraId="67F580EA" w14:textId="77777777" w:rsidR="00C8024E" w:rsidRDefault="00C8024E" w:rsidP="00C8024E">
      <w:pPr>
        <w:rPr>
          <w:sz w:val="20"/>
          <w:szCs w:val="20"/>
          <w:lang w:val="en-GB"/>
        </w:rPr>
      </w:pPr>
    </w:p>
    <w:p w14:paraId="505F8E36" w14:textId="77777777" w:rsidR="00C8024E" w:rsidRDefault="00C8024E" w:rsidP="00C8024E">
      <w:pPr>
        <w:rPr>
          <w:sz w:val="20"/>
          <w:szCs w:val="20"/>
          <w:lang w:val="en-GB"/>
        </w:rPr>
      </w:pPr>
    </w:p>
    <w:p w14:paraId="7CDF9B75" w14:textId="77777777" w:rsidR="00C8024E" w:rsidRDefault="00C8024E" w:rsidP="00C8024E">
      <w:pPr>
        <w:rPr>
          <w:sz w:val="20"/>
          <w:szCs w:val="20"/>
          <w:lang w:val="en-GB"/>
        </w:rPr>
      </w:pPr>
    </w:p>
    <w:p w14:paraId="295BE2A6" w14:textId="77777777" w:rsidR="00C8024E" w:rsidRDefault="00C8024E" w:rsidP="00C8024E">
      <w:pPr>
        <w:rPr>
          <w:sz w:val="20"/>
          <w:szCs w:val="20"/>
          <w:lang w:val="en-GB"/>
        </w:rPr>
      </w:pPr>
    </w:p>
    <w:p w14:paraId="4512B99E" w14:textId="77777777" w:rsidR="00C8024E" w:rsidRDefault="00C8024E" w:rsidP="00C8024E">
      <w:pPr>
        <w:rPr>
          <w:sz w:val="20"/>
          <w:szCs w:val="20"/>
          <w:lang w:val="en-GB"/>
        </w:rPr>
      </w:pPr>
    </w:p>
    <w:p w14:paraId="7A67CEE4" w14:textId="77777777" w:rsidR="00C8024E" w:rsidRDefault="00C8024E" w:rsidP="00C8024E">
      <w:pPr>
        <w:rPr>
          <w:sz w:val="20"/>
          <w:szCs w:val="20"/>
          <w:lang w:val="en-GB"/>
        </w:rPr>
      </w:pPr>
    </w:p>
    <w:p w14:paraId="7B7901A0" w14:textId="77777777" w:rsidR="00C8024E" w:rsidRDefault="00C8024E" w:rsidP="00C8024E">
      <w:pPr>
        <w:rPr>
          <w:sz w:val="20"/>
          <w:szCs w:val="20"/>
          <w:lang w:val="en-GB"/>
        </w:rPr>
      </w:pPr>
    </w:p>
    <w:p w14:paraId="6C40609E" w14:textId="77777777" w:rsidR="00C8024E" w:rsidRDefault="00C8024E" w:rsidP="00C8024E">
      <w:pPr>
        <w:rPr>
          <w:sz w:val="20"/>
          <w:szCs w:val="20"/>
          <w:lang w:val="en-GB"/>
        </w:rPr>
      </w:pPr>
    </w:p>
    <w:p w14:paraId="7CC77339" w14:textId="77777777" w:rsidR="00C8024E" w:rsidRDefault="00C8024E" w:rsidP="00C8024E">
      <w:pPr>
        <w:rPr>
          <w:sz w:val="20"/>
          <w:szCs w:val="20"/>
          <w:lang w:val="en-GB"/>
        </w:rPr>
      </w:pPr>
    </w:p>
    <w:p w14:paraId="0A9C4C38" w14:textId="77777777" w:rsidR="00C8024E" w:rsidRDefault="00C8024E" w:rsidP="00C8024E">
      <w:pPr>
        <w:rPr>
          <w:sz w:val="20"/>
          <w:szCs w:val="20"/>
          <w:lang w:val="en-GB"/>
        </w:rPr>
      </w:pPr>
    </w:p>
    <w:p w14:paraId="2924B339" w14:textId="77777777" w:rsidR="00C8024E" w:rsidRPr="00107C72" w:rsidRDefault="00C8024E" w:rsidP="00C8024E">
      <w:pPr>
        <w:rPr>
          <w:sz w:val="20"/>
          <w:szCs w:val="20"/>
          <w:lang w:val="en-GB"/>
        </w:rPr>
      </w:pPr>
    </w:p>
    <w:p w14:paraId="7FFC51FE" w14:textId="77777777" w:rsidR="00C8024E" w:rsidRPr="00107C72" w:rsidRDefault="00C8024E" w:rsidP="00C8024E">
      <w:pPr>
        <w:rPr>
          <w:sz w:val="20"/>
          <w:szCs w:val="20"/>
          <w:lang w:val="en-GB"/>
        </w:rPr>
      </w:pPr>
    </w:p>
    <w:p w14:paraId="0DE277A2" w14:textId="77777777" w:rsidR="00C8024E" w:rsidRPr="00107C72" w:rsidRDefault="00C8024E" w:rsidP="00C8024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4144D28" w14:textId="77777777" w:rsidR="00C8024E" w:rsidRPr="00107C72" w:rsidRDefault="00C8024E" w:rsidP="00C8024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C8024E" w:rsidRPr="00107C72" w14:paraId="714386B8" w14:textId="77777777" w:rsidTr="00107C72">
        <w:tc>
          <w:tcPr>
            <w:tcW w:w="5000" w:type="pct"/>
            <w:gridSpan w:val="3"/>
            <w:tcBorders>
              <w:top w:val="nil"/>
              <w:left w:val="nil"/>
              <w:right w:val="nil"/>
            </w:tcBorders>
            <w:noWrap/>
          </w:tcPr>
          <w:p w14:paraId="59E0C010" w14:textId="77777777" w:rsidR="00C8024E" w:rsidRPr="00107C72" w:rsidRDefault="00C8024E" w:rsidP="00177B84">
            <w:pPr>
              <w:rPr>
                <w:lang w:val="en-GB"/>
              </w:rPr>
            </w:pPr>
          </w:p>
          <w:p w14:paraId="1E34F90F" w14:textId="77777777" w:rsidR="00C8024E" w:rsidRPr="00107C72" w:rsidRDefault="00C8024E">
            <w:pPr>
              <w:rPr>
                <w:sz w:val="20"/>
                <w:szCs w:val="20"/>
                <w:lang w:val="en-GB"/>
              </w:rPr>
            </w:pPr>
          </w:p>
        </w:tc>
      </w:tr>
      <w:tr w:rsidR="00C8024E" w:rsidRPr="00107C72" w14:paraId="75CCB0BB" w14:textId="77777777" w:rsidTr="00107C72">
        <w:tc>
          <w:tcPr>
            <w:tcW w:w="1790" w:type="pct"/>
            <w:noWrap/>
          </w:tcPr>
          <w:p w14:paraId="46942B9E" w14:textId="77777777" w:rsidR="00C8024E" w:rsidRPr="00107C72" w:rsidRDefault="00C8024E">
            <w:pPr>
              <w:pStyle w:val="Heading2"/>
              <w:jc w:val="left"/>
              <w:rPr>
                <w:rFonts w:ascii="Times New Roman" w:hAnsi="Times New Roman"/>
                <w:lang w:val="en-GB" w:eastAsia="en-US"/>
              </w:rPr>
            </w:pPr>
          </w:p>
        </w:tc>
        <w:tc>
          <w:tcPr>
            <w:tcW w:w="1843" w:type="pct"/>
          </w:tcPr>
          <w:p w14:paraId="3D5A2018" w14:textId="77777777" w:rsidR="00C8024E" w:rsidRPr="00107C72" w:rsidRDefault="00C8024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58E0E70" w14:textId="77777777" w:rsidR="00C8024E" w:rsidRPr="00107C72" w:rsidRDefault="00C8024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B160C" w:rsidRPr="00107C72" w14:paraId="5E422FE2" w14:textId="77777777" w:rsidTr="00107C72">
        <w:trPr>
          <w:trHeight w:val="1262"/>
        </w:trPr>
        <w:tc>
          <w:tcPr>
            <w:tcW w:w="1790" w:type="pct"/>
            <w:noWrap/>
          </w:tcPr>
          <w:p w14:paraId="48A4F22A" w14:textId="77777777" w:rsidR="007B160C" w:rsidRPr="00107C72" w:rsidRDefault="007B160C" w:rsidP="007B160C">
            <w:pPr>
              <w:rPr>
                <w:b/>
                <w:bCs/>
                <w:sz w:val="20"/>
                <w:szCs w:val="20"/>
                <w:lang w:val="en-GB"/>
              </w:rPr>
            </w:pPr>
            <w:r w:rsidRPr="00107C72">
              <w:rPr>
                <w:b/>
                <w:bCs/>
                <w:sz w:val="20"/>
                <w:szCs w:val="20"/>
                <w:lang w:val="en-GB"/>
              </w:rPr>
              <w:t xml:space="preserve">1. Is the title clear and appropriate for the study? </w:t>
            </w:r>
          </w:p>
          <w:p w14:paraId="7AEB1563" w14:textId="77777777" w:rsidR="007B160C" w:rsidRPr="00107C72" w:rsidRDefault="007B160C" w:rsidP="007B160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A078E4" w14:textId="77777777" w:rsidR="007B160C" w:rsidRPr="00107C72" w:rsidRDefault="007B160C" w:rsidP="007B160C">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4A9B78" w14:textId="0C809479" w:rsidR="007B160C" w:rsidRPr="00107C72" w:rsidRDefault="007B160C" w:rsidP="007B160C">
            <w:pPr>
              <w:jc w:val="both"/>
              <w:rPr>
                <w:b/>
                <w:bCs/>
                <w:sz w:val="20"/>
                <w:szCs w:val="20"/>
                <w:lang w:val="en-GB"/>
              </w:rPr>
            </w:pPr>
            <w:r>
              <w:rPr>
                <w:color w:val="0A0A0A"/>
                <w:sz w:val="20"/>
                <w:szCs w:val="20"/>
                <w:highlight w:val="yellow"/>
              </w:rPr>
              <w:t xml:space="preserve">          5</w:t>
            </w:r>
          </w:p>
        </w:tc>
        <w:tc>
          <w:tcPr>
            <w:tcW w:w="1367" w:type="pct"/>
          </w:tcPr>
          <w:p w14:paraId="133B1FDD" w14:textId="77777777" w:rsidR="007B160C" w:rsidRPr="00107C72" w:rsidRDefault="007B160C" w:rsidP="007B160C">
            <w:pPr>
              <w:pStyle w:val="Heading2"/>
              <w:jc w:val="left"/>
              <w:rPr>
                <w:rFonts w:ascii="Times New Roman" w:hAnsi="Times New Roman"/>
                <w:b w:val="0"/>
                <w:lang w:val="en-GB" w:eastAsia="en-US"/>
              </w:rPr>
            </w:pPr>
          </w:p>
        </w:tc>
      </w:tr>
      <w:tr w:rsidR="007B160C" w:rsidRPr="00107C72" w14:paraId="49CC3734" w14:textId="77777777" w:rsidTr="00107C72">
        <w:trPr>
          <w:trHeight w:val="1262"/>
        </w:trPr>
        <w:tc>
          <w:tcPr>
            <w:tcW w:w="1790" w:type="pct"/>
            <w:noWrap/>
          </w:tcPr>
          <w:p w14:paraId="2C33DFB2" w14:textId="77777777" w:rsidR="007B160C" w:rsidRPr="00107C72" w:rsidRDefault="007B160C" w:rsidP="007B160C">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D198D66" w14:textId="77777777" w:rsidR="007B160C" w:rsidRPr="00107C72" w:rsidRDefault="007B160C" w:rsidP="007B160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5264D0" w14:textId="77777777" w:rsidR="007B160C" w:rsidRPr="00107C72" w:rsidRDefault="007B160C" w:rsidP="007B160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F24279" w14:textId="44630D5A" w:rsidR="007B160C" w:rsidRPr="005B287C" w:rsidRDefault="007B160C" w:rsidP="007B160C">
            <w:pPr>
              <w:shd w:val="clear" w:color="auto" w:fill="FFFFFF"/>
              <w:spacing w:line="360" w:lineRule="atLeast"/>
              <w:jc w:val="both"/>
              <w:rPr>
                <w:color w:val="0A0A0A"/>
                <w:sz w:val="20"/>
                <w:szCs w:val="20"/>
                <w:highlight w:val="yellow"/>
              </w:rPr>
            </w:pPr>
            <w:r>
              <w:rPr>
                <w:color w:val="0A0A0A"/>
                <w:sz w:val="20"/>
                <w:szCs w:val="20"/>
                <w:highlight w:val="yellow"/>
              </w:rPr>
              <w:t xml:space="preserve">         5</w:t>
            </w:r>
          </w:p>
        </w:tc>
        <w:tc>
          <w:tcPr>
            <w:tcW w:w="1367" w:type="pct"/>
          </w:tcPr>
          <w:p w14:paraId="27ECFDAA" w14:textId="77777777" w:rsidR="007B160C" w:rsidRPr="00107C72" w:rsidRDefault="007B160C" w:rsidP="007B160C">
            <w:pPr>
              <w:pStyle w:val="Heading2"/>
              <w:jc w:val="left"/>
              <w:rPr>
                <w:rFonts w:ascii="Times New Roman" w:hAnsi="Times New Roman"/>
                <w:b w:val="0"/>
                <w:lang w:val="en-GB" w:eastAsia="en-US"/>
              </w:rPr>
            </w:pPr>
          </w:p>
        </w:tc>
      </w:tr>
      <w:tr w:rsidR="007B160C" w:rsidRPr="00107C72" w14:paraId="1BA83812" w14:textId="77777777" w:rsidTr="00107C72">
        <w:trPr>
          <w:trHeight w:val="1262"/>
        </w:trPr>
        <w:tc>
          <w:tcPr>
            <w:tcW w:w="1790" w:type="pct"/>
            <w:noWrap/>
          </w:tcPr>
          <w:p w14:paraId="3A6E9491" w14:textId="77777777" w:rsidR="007B160C" w:rsidRPr="00107C72" w:rsidRDefault="007B160C" w:rsidP="007B160C">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F464DE0" w14:textId="77777777" w:rsidR="007B160C" w:rsidRPr="00107C72" w:rsidRDefault="007B160C" w:rsidP="007B160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2663FE" w14:textId="77777777" w:rsidR="007B160C" w:rsidRPr="00107C72" w:rsidRDefault="007B160C" w:rsidP="007B160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D6C40A" w14:textId="115CA884" w:rsidR="007B160C" w:rsidRPr="00107C72" w:rsidRDefault="007B160C" w:rsidP="007B160C">
            <w:pPr>
              <w:rPr>
                <w:b/>
                <w:bCs/>
                <w:sz w:val="20"/>
                <w:szCs w:val="20"/>
                <w:lang w:val="en-GB"/>
              </w:rPr>
            </w:pPr>
            <w:r>
              <w:rPr>
                <w:color w:val="0A0A0A"/>
                <w:sz w:val="20"/>
                <w:szCs w:val="20"/>
                <w:highlight w:val="yellow"/>
              </w:rPr>
              <w:t xml:space="preserve">           5</w:t>
            </w:r>
          </w:p>
        </w:tc>
        <w:tc>
          <w:tcPr>
            <w:tcW w:w="1367" w:type="pct"/>
          </w:tcPr>
          <w:p w14:paraId="582B9962" w14:textId="77777777" w:rsidR="007B160C" w:rsidRPr="00107C72" w:rsidRDefault="007B160C" w:rsidP="007B160C">
            <w:pPr>
              <w:pStyle w:val="Heading2"/>
              <w:jc w:val="left"/>
              <w:rPr>
                <w:rFonts w:ascii="Times New Roman" w:hAnsi="Times New Roman"/>
                <w:b w:val="0"/>
                <w:lang w:val="en-GB" w:eastAsia="en-US"/>
              </w:rPr>
            </w:pPr>
          </w:p>
        </w:tc>
      </w:tr>
      <w:tr w:rsidR="007B160C" w:rsidRPr="00107C72" w14:paraId="42679D1C" w14:textId="77777777" w:rsidTr="00107C72">
        <w:trPr>
          <w:trHeight w:val="1262"/>
        </w:trPr>
        <w:tc>
          <w:tcPr>
            <w:tcW w:w="1790" w:type="pct"/>
            <w:noWrap/>
          </w:tcPr>
          <w:p w14:paraId="1F7BBA7F" w14:textId="77777777" w:rsidR="007B160C" w:rsidRPr="00107C72" w:rsidRDefault="007B160C" w:rsidP="007B160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8AE5733" w14:textId="77777777" w:rsidR="007B160C" w:rsidRPr="00107C72" w:rsidRDefault="007B160C" w:rsidP="007B160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544128" w14:textId="77777777" w:rsidR="007B160C" w:rsidRPr="00107C72" w:rsidRDefault="007B160C" w:rsidP="007B160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545826" w14:textId="4E7ABDE9" w:rsidR="007B160C" w:rsidRPr="00107C72" w:rsidRDefault="007B160C" w:rsidP="007B160C">
            <w:pPr>
              <w:rPr>
                <w:b/>
                <w:bCs/>
                <w:sz w:val="20"/>
                <w:szCs w:val="20"/>
                <w:lang w:val="en-GB"/>
              </w:rPr>
            </w:pPr>
            <w:r>
              <w:rPr>
                <w:color w:val="0A0A0A"/>
                <w:sz w:val="20"/>
                <w:szCs w:val="20"/>
                <w:highlight w:val="yellow"/>
              </w:rPr>
              <w:t xml:space="preserve">          5</w:t>
            </w:r>
          </w:p>
        </w:tc>
        <w:tc>
          <w:tcPr>
            <w:tcW w:w="1367" w:type="pct"/>
          </w:tcPr>
          <w:p w14:paraId="08C681A0" w14:textId="77777777" w:rsidR="007B160C" w:rsidRPr="00107C72" w:rsidRDefault="007B160C" w:rsidP="007B160C">
            <w:pPr>
              <w:pStyle w:val="Heading2"/>
              <w:jc w:val="left"/>
              <w:rPr>
                <w:rFonts w:ascii="Times New Roman" w:hAnsi="Times New Roman"/>
                <w:b w:val="0"/>
                <w:lang w:val="en-GB" w:eastAsia="en-US"/>
              </w:rPr>
            </w:pPr>
          </w:p>
        </w:tc>
      </w:tr>
      <w:tr w:rsidR="007B160C" w:rsidRPr="00107C72" w14:paraId="43941783" w14:textId="77777777" w:rsidTr="00107C72">
        <w:trPr>
          <w:trHeight w:val="1262"/>
        </w:trPr>
        <w:tc>
          <w:tcPr>
            <w:tcW w:w="1790" w:type="pct"/>
            <w:noWrap/>
          </w:tcPr>
          <w:p w14:paraId="1C0307AD" w14:textId="77777777" w:rsidR="007B160C" w:rsidRPr="00107C72" w:rsidRDefault="007B160C" w:rsidP="007B160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B4A3CC8" w14:textId="77777777" w:rsidR="007B160C" w:rsidRPr="00107C72" w:rsidRDefault="007B160C" w:rsidP="007B160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0AA2B1" w14:textId="77777777" w:rsidR="007B160C" w:rsidRPr="00107C72" w:rsidRDefault="007B160C" w:rsidP="007B160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103890" w14:textId="3D6ECA67" w:rsidR="007B160C" w:rsidRPr="00285F1D" w:rsidRDefault="007B160C" w:rsidP="007B160C">
            <w:pPr>
              <w:rPr>
                <w:sz w:val="20"/>
                <w:szCs w:val="20"/>
                <w:lang w:val="en-GB"/>
              </w:rPr>
            </w:pPr>
            <w:r>
              <w:rPr>
                <w:sz w:val="20"/>
                <w:szCs w:val="20"/>
                <w:highlight w:val="yellow"/>
                <w:lang w:val="en-GB"/>
              </w:rPr>
              <w:t xml:space="preserve">            </w:t>
            </w:r>
            <w:r w:rsidRPr="00285F1D">
              <w:rPr>
                <w:sz w:val="20"/>
                <w:szCs w:val="20"/>
                <w:highlight w:val="yellow"/>
                <w:lang w:val="en-GB"/>
              </w:rPr>
              <w:t>4</w:t>
            </w:r>
          </w:p>
        </w:tc>
        <w:tc>
          <w:tcPr>
            <w:tcW w:w="1367" w:type="pct"/>
          </w:tcPr>
          <w:p w14:paraId="0A56EB78" w14:textId="77777777" w:rsidR="007B160C" w:rsidRPr="00107C72" w:rsidRDefault="007B160C" w:rsidP="007B160C">
            <w:pPr>
              <w:pStyle w:val="Heading2"/>
              <w:jc w:val="left"/>
              <w:rPr>
                <w:rFonts w:ascii="Times New Roman" w:hAnsi="Times New Roman"/>
                <w:b w:val="0"/>
                <w:lang w:val="en-GB" w:eastAsia="en-US"/>
              </w:rPr>
            </w:pPr>
          </w:p>
        </w:tc>
      </w:tr>
      <w:tr w:rsidR="007B160C" w:rsidRPr="00107C72" w14:paraId="4C479B77" w14:textId="77777777" w:rsidTr="00107C72">
        <w:trPr>
          <w:trHeight w:val="1262"/>
        </w:trPr>
        <w:tc>
          <w:tcPr>
            <w:tcW w:w="1790" w:type="pct"/>
            <w:noWrap/>
          </w:tcPr>
          <w:p w14:paraId="2356C9EB" w14:textId="77777777" w:rsidR="007B160C" w:rsidRPr="00107C72" w:rsidRDefault="007B160C" w:rsidP="007B160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38D013B" w14:textId="77777777" w:rsidR="007B160C" w:rsidRPr="00107C72" w:rsidRDefault="007B160C" w:rsidP="007B160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750B80" w14:textId="77777777" w:rsidR="007B160C" w:rsidRPr="00107C72" w:rsidRDefault="007B160C" w:rsidP="007B160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879D56" w14:textId="43235F42" w:rsidR="007B160C" w:rsidRPr="007B160C" w:rsidRDefault="007B160C" w:rsidP="007B160C">
            <w:pPr>
              <w:jc w:val="both"/>
              <w:rPr>
                <w:rStyle w:val="Strong"/>
                <w:rFonts w:eastAsia="Arial Unicode MS"/>
                <w:b w:val="0"/>
                <w:bCs w:val="0"/>
                <w:color w:val="FF0000"/>
                <w:sz w:val="20"/>
                <w:szCs w:val="20"/>
                <w:highlight w:val="yellow"/>
                <w:shd w:val="clear" w:color="auto" w:fill="FFFFFF"/>
              </w:rPr>
            </w:pPr>
            <w:r w:rsidRPr="007B160C">
              <w:rPr>
                <w:color w:val="FF0000"/>
                <w:sz w:val="20"/>
                <w:szCs w:val="20"/>
                <w:highlight w:val="yellow"/>
              </w:rPr>
              <w:t>The literature review is </w:t>
            </w:r>
            <w:r w:rsidRPr="007B160C">
              <w:rPr>
                <w:rStyle w:val="Strong"/>
                <w:rFonts w:eastAsia="Arial Unicode MS"/>
                <w:b w:val="0"/>
                <w:bCs w:val="0"/>
                <w:color w:val="FF0000"/>
                <w:sz w:val="20"/>
                <w:szCs w:val="20"/>
                <w:highlight w:val="yellow"/>
              </w:rPr>
              <w:t>highly relevant</w:t>
            </w:r>
            <w:r w:rsidRPr="007B160C">
              <w:rPr>
                <w:color w:val="FF0000"/>
                <w:sz w:val="20"/>
                <w:szCs w:val="20"/>
                <w:highlight w:val="yellow"/>
              </w:rPr>
              <w:t xml:space="preserve"> and well-structured but </w:t>
            </w:r>
            <w:r w:rsidRPr="007B160C">
              <w:rPr>
                <w:color w:val="FF0000"/>
                <w:sz w:val="20"/>
                <w:szCs w:val="20"/>
                <w:highlight w:val="yellow"/>
                <w:shd w:val="clear" w:color="auto" w:fill="FFFFFF"/>
              </w:rPr>
              <w:t>several key citations and statistics are currently ou</w:t>
            </w:r>
            <w:r w:rsidRPr="007B160C">
              <w:rPr>
                <w:rStyle w:val="Strong"/>
                <w:rFonts w:eastAsia="Arial Unicode MS"/>
                <w:b w:val="0"/>
                <w:bCs w:val="0"/>
                <w:color w:val="FF0000"/>
                <w:sz w:val="20"/>
                <w:szCs w:val="20"/>
                <w:highlight w:val="yellow"/>
                <w:shd w:val="clear" w:color="auto" w:fill="FFFFFF"/>
              </w:rPr>
              <w:t>tdated</w:t>
            </w:r>
          </w:p>
          <w:p w14:paraId="1C4709E4" w14:textId="7331C772" w:rsidR="007B160C" w:rsidRPr="008C57B9" w:rsidRDefault="004961A7" w:rsidP="004961A7">
            <w:pPr>
              <w:pStyle w:val="df3vjf"/>
              <w:shd w:val="clear" w:color="auto" w:fill="FFFFFF"/>
              <w:spacing w:before="0" w:beforeAutospacing="0" w:after="180" w:afterAutospacing="0" w:line="360" w:lineRule="atLeast"/>
              <w:jc w:val="both"/>
              <w:rPr>
                <w:rFonts w:ascii="Arial" w:hAnsi="Arial" w:cs="Arial"/>
                <w:sz w:val="21"/>
                <w:szCs w:val="21"/>
                <w:highlight w:val="yellow"/>
                <w:shd w:val="clear" w:color="auto" w:fill="FFFFFF"/>
              </w:rPr>
            </w:pPr>
            <w:r>
              <w:rPr>
                <w:sz w:val="20"/>
                <w:szCs w:val="20"/>
                <w:highlight w:val="yellow"/>
                <w:lang w:val="en-GB"/>
              </w:rPr>
              <w:t xml:space="preserve">               </w:t>
            </w:r>
            <w:r w:rsidRPr="00285F1D">
              <w:rPr>
                <w:sz w:val="20"/>
                <w:szCs w:val="20"/>
                <w:highlight w:val="yellow"/>
                <w:lang w:val="en-GB"/>
              </w:rPr>
              <w:t>4</w:t>
            </w:r>
          </w:p>
        </w:tc>
        <w:tc>
          <w:tcPr>
            <w:tcW w:w="1367" w:type="pct"/>
          </w:tcPr>
          <w:p w14:paraId="6C5321E1" w14:textId="77777777" w:rsidR="007B160C" w:rsidRPr="00107C72" w:rsidRDefault="007B160C" w:rsidP="007B160C">
            <w:pPr>
              <w:pStyle w:val="Heading2"/>
              <w:jc w:val="left"/>
              <w:rPr>
                <w:rFonts w:ascii="Times New Roman" w:hAnsi="Times New Roman"/>
                <w:b w:val="0"/>
                <w:lang w:val="en-GB" w:eastAsia="en-US"/>
              </w:rPr>
            </w:pPr>
          </w:p>
        </w:tc>
      </w:tr>
      <w:tr w:rsidR="007B160C" w:rsidRPr="00107C72" w14:paraId="467C3294" w14:textId="77777777" w:rsidTr="00107C72">
        <w:trPr>
          <w:trHeight w:val="1262"/>
        </w:trPr>
        <w:tc>
          <w:tcPr>
            <w:tcW w:w="1790" w:type="pct"/>
            <w:noWrap/>
          </w:tcPr>
          <w:p w14:paraId="7223FF44" w14:textId="77777777" w:rsidR="007B160C" w:rsidRPr="00107C72" w:rsidRDefault="007B160C" w:rsidP="007B160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A04C824" w14:textId="77777777" w:rsidR="007B160C" w:rsidRPr="00107C72" w:rsidRDefault="007B160C" w:rsidP="007B160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7EF168" w14:textId="77777777" w:rsidR="007B160C" w:rsidRPr="00107C72" w:rsidRDefault="007B160C" w:rsidP="007B160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0004F0" w14:textId="0BEC0D98" w:rsidR="007B160C" w:rsidRPr="00107C72" w:rsidRDefault="004961A7" w:rsidP="004961A7">
            <w:pPr>
              <w:rPr>
                <w:b/>
                <w:bCs/>
                <w:sz w:val="20"/>
                <w:szCs w:val="20"/>
                <w:lang w:val="en-GB"/>
              </w:rPr>
            </w:pPr>
            <w:r>
              <w:rPr>
                <w:sz w:val="20"/>
                <w:szCs w:val="20"/>
                <w:highlight w:val="yellow"/>
                <w:lang w:val="en-GB"/>
              </w:rPr>
              <w:t xml:space="preserve">               </w:t>
            </w:r>
            <w:r w:rsidR="007B160C" w:rsidRPr="00285F1D">
              <w:rPr>
                <w:sz w:val="20"/>
                <w:szCs w:val="20"/>
                <w:highlight w:val="yellow"/>
                <w:lang w:val="en-GB"/>
              </w:rPr>
              <w:t>4</w:t>
            </w:r>
          </w:p>
        </w:tc>
        <w:tc>
          <w:tcPr>
            <w:tcW w:w="1367" w:type="pct"/>
          </w:tcPr>
          <w:p w14:paraId="0CCA4315" w14:textId="77777777" w:rsidR="007B160C" w:rsidRPr="00107C72" w:rsidRDefault="007B160C" w:rsidP="007B160C">
            <w:pPr>
              <w:pStyle w:val="Heading2"/>
              <w:jc w:val="left"/>
              <w:rPr>
                <w:rFonts w:ascii="Times New Roman" w:hAnsi="Times New Roman"/>
                <w:b w:val="0"/>
                <w:lang w:val="en-GB" w:eastAsia="en-US"/>
              </w:rPr>
            </w:pPr>
          </w:p>
        </w:tc>
      </w:tr>
      <w:tr w:rsidR="007B160C" w:rsidRPr="00107C72" w14:paraId="4303D9DF" w14:textId="77777777" w:rsidTr="00107C72">
        <w:trPr>
          <w:trHeight w:val="1262"/>
        </w:trPr>
        <w:tc>
          <w:tcPr>
            <w:tcW w:w="1790" w:type="pct"/>
            <w:noWrap/>
          </w:tcPr>
          <w:p w14:paraId="25AD2937" w14:textId="77777777" w:rsidR="007B160C" w:rsidRPr="00107C72" w:rsidRDefault="007B160C" w:rsidP="007B160C">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F12E776" w14:textId="77777777" w:rsidR="007B160C" w:rsidRPr="00107C72" w:rsidRDefault="007B160C" w:rsidP="007B160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469AD2" w14:textId="77777777" w:rsidR="007B160C" w:rsidRPr="00107C72" w:rsidRDefault="007B160C" w:rsidP="007B160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AE34FF" w14:textId="4F1C8846" w:rsidR="007B160C" w:rsidRPr="00107C72" w:rsidRDefault="004961A7" w:rsidP="004961A7">
            <w:pPr>
              <w:rPr>
                <w:b/>
                <w:bCs/>
                <w:sz w:val="20"/>
                <w:szCs w:val="20"/>
                <w:lang w:val="en-GB"/>
              </w:rPr>
            </w:pPr>
            <w:r>
              <w:rPr>
                <w:sz w:val="20"/>
                <w:szCs w:val="20"/>
                <w:highlight w:val="yellow"/>
                <w:lang w:val="en-GB"/>
              </w:rPr>
              <w:t xml:space="preserve">               </w:t>
            </w:r>
            <w:r w:rsidRPr="00285F1D">
              <w:rPr>
                <w:sz w:val="20"/>
                <w:szCs w:val="20"/>
                <w:highlight w:val="yellow"/>
                <w:lang w:val="en-GB"/>
              </w:rPr>
              <w:t>4</w:t>
            </w:r>
          </w:p>
        </w:tc>
        <w:tc>
          <w:tcPr>
            <w:tcW w:w="1367" w:type="pct"/>
          </w:tcPr>
          <w:p w14:paraId="3433D1C9" w14:textId="77777777" w:rsidR="007B160C" w:rsidRPr="00107C72" w:rsidRDefault="007B160C" w:rsidP="007B160C">
            <w:pPr>
              <w:pStyle w:val="Heading2"/>
              <w:jc w:val="left"/>
              <w:rPr>
                <w:rFonts w:ascii="Times New Roman" w:hAnsi="Times New Roman"/>
                <w:b w:val="0"/>
                <w:lang w:val="en-GB" w:eastAsia="en-US"/>
              </w:rPr>
            </w:pPr>
          </w:p>
        </w:tc>
      </w:tr>
      <w:tr w:rsidR="004961A7" w:rsidRPr="00107C72" w14:paraId="304B2205" w14:textId="77777777" w:rsidTr="00107C72">
        <w:trPr>
          <w:trHeight w:val="703"/>
        </w:trPr>
        <w:tc>
          <w:tcPr>
            <w:tcW w:w="1790" w:type="pct"/>
            <w:noWrap/>
          </w:tcPr>
          <w:p w14:paraId="05CA0F4A" w14:textId="77777777" w:rsidR="004961A7" w:rsidRPr="00107C72" w:rsidRDefault="004961A7" w:rsidP="004961A7">
            <w:pPr>
              <w:rPr>
                <w:b/>
                <w:sz w:val="20"/>
                <w:szCs w:val="20"/>
                <w:lang w:val="en-GB"/>
              </w:rPr>
            </w:pPr>
            <w:r w:rsidRPr="00107C72">
              <w:rPr>
                <w:b/>
                <w:sz w:val="20"/>
                <w:szCs w:val="20"/>
                <w:lang w:val="en-GB"/>
              </w:rPr>
              <w:t xml:space="preserve">9. Are the results presented clearly? </w:t>
            </w:r>
          </w:p>
          <w:p w14:paraId="33B9441A" w14:textId="77777777" w:rsidR="004961A7" w:rsidRPr="00107C72" w:rsidRDefault="004961A7" w:rsidP="004961A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767874" w14:textId="77777777" w:rsidR="004961A7" w:rsidRPr="00107C72" w:rsidRDefault="004961A7" w:rsidP="004961A7">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F7E045" w14:textId="55B3E591" w:rsidR="004961A7" w:rsidRPr="00107C72" w:rsidRDefault="004961A7" w:rsidP="004961A7">
            <w:pPr>
              <w:pStyle w:val="ListParagraph"/>
              <w:ind w:left="0"/>
              <w:rPr>
                <w:bCs/>
                <w:sz w:val="20"/>
                <w:szCs w:val="20"/>
                <w:lang w:val="en-GB"/>
              </w:rPr>
            </w:pPr>
            <w:r>
              <w:rPr>
                <w:color w:val="0A0A0A"/>
                <w:sz w:val="20"/>
                <w:szCs w:val="20"/>
                <w:highlight w:val="yellow"/>
              </w:rPr>
              <w:t xml:space="preserve">          5</w:t>
            </w:r>
          </w:p>
        </w:tc>
        <w:tc>
          <w:tcPr>
            <w:tcW w:w="1367" w:type="pct"/>
          </w:tcPr>
          <w:p w14:paraId="1C6380A6" w14:textId="77777777" w:rsidR="004961A7" w:rsidRPr="00107C72" w:rsidRDefault="004961A7" w:rsidP="004961A7">
            <w:pPr>
              <w:pStyle w:val="Heading2"/>
              <w:jc w:val="left"/>
              <w:rPr>
                <w:rFonts w:ascii="Times New Roman" w:hAnsi="Times New Roman"/>
                <w:b w:val="0"/>
                <w:lang w:val="en-GB" w:eastAsia="en-US"/>
              </w:rPr>
            </w:pPr>
          </w:p>
        </w:tc>
      </w:tr>
      <w:tr w:rsidR="004961A7" w:rsidRPr="00107C72" w14:paraId="6389141F" w14:textId="77777777" w:rsidTr="00107C72">
        <w:trPr>
          <w:trHeight w:val="703"/>
        </w:trPr>
        <w:tc>
          <w:tcPr>
            <w:tcW w:w="1790" w:type="pct"/>
            <w:noWrap/>
          </w:tcPr>
          <w:p w14:paraId="4D64D8C1" w14:textId="77777777" w:rsidR="004961A7" w:rsidRPr="00107C72" w:rsidRDefault="004961A7" w:rsidP="004961A7">
            <w:pPr>
              <w:rPr>
                <w:b/>
                <w:sz w:val="20"/>
                <w:szCs w:val="20"/>
                <w:lang w:val="en-GB"/>
              </w:rPr>
            </w:pPr>
            <w:r w:rsidRPr="00107C72">
              <w:rPr>
                <w:b/>
                <w:sz w:val="20"/>
                <w:szCs w:val="20"/>
                <w:lang w:val="en-GB"/>
              </w:rPr>
              <w:t>10. Are tables and figures clear, relevant, and necessary?</w:t>
            </w:r>
          </w:p>
          <w:p w14:paraId="30DC5422" w14:textId="77777777" w:rsidR="004961A7" w:rsidRPr="00107C72" w:rsidRDefault="004961A7" w:rsidP="004961A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946509" w14:textId="77777777" w:rsidR="004961A7" w:rsidRPr="00107C72" w:rsidRDefault="004961A7" w:rsidP="004961A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F4C517" w14:textId="755FB976" w:rsidR="004961A7" w:rsidRPr="00107C72" w:rsidRDefault="004961A7" w:rsidP="004961A7">
            <w:pPr>
              <w:pStyle w:val="ListParagraph"/>
              <w:ind w:left="0"/>
              <w:rPr>
                <w:bCs/>
                <w:sz w:val="20"/>
                <w:szCs w:val="20"/>
                <w:lang w:val="en-GB"/>
              </w:rPr>
            </w:pPr>
            <w:r>
              <w:rPr>
                <w:color w:val="0A0A0A"/>
                <w:sz w:val="20"/>
                <w:szCs w:val="20"/>
                <w:highlight w:val="yellow"/>
              </w:rPr>
              <w:t xml:space="preserve">          5</w:t>
            </w:r>
          </w:p>
        </w:tc>
        <w:tc>
          <w:tcPr>
            <w:tcW w:w="1367" w:type="pct"/>
          </w:tcPr>
          <w:p w14:paraId="2B39CD63" w14:textId="77777777" w:rsidR="004961A7" w:rsidRPr="00107C72" w:rsidRDefault="004961A7" w:rsidP="004961A7">
            <w:pPr>
              <w:pStyle w:val="Heading2"/>
              <w:jc w:val="left"/>
              <w:rPr>
                <w:rFonts w:ascii="Times New Roman" w:hAnsi="Times New Roman"/>
                <w:b w:val="0"/>
                <w:lang w:val="en-GB" w:eastAsia="en-US"/>
              </w:rPr>
            </w:pPr>
          </w:p>
        </w:tc>
      </w:tr>
      <w:tr w:rsidR="004961A7" w:rsidRPr="00107C72" w14:paraId="7E0639BB" w14:textId="77777777" w:rsidTr="00107C72">
        <w:trPr>
          <w:trHeight w:val="703"/>
        </w:trPr>
        <w:tc>
          <w:tcPr>
            <w:tcW w:w="1790" w:type="pct"/>
            <w:noWrap/>
          </w:tcPr>
          <w:p w14:paraId="1CD5DC34" w14:textId="77777777" w:rsidR="004961A7" w:rsidRPr="00107C72" w:rsidRDefault="004961A7" w:rsidP="004961A7">
            <w:pPr>
              <w:rPr>
                <w:b/>
                <w:sz w:val="20"/>
                <w:szCs w:val="20"/>
                <w:lang w:val="en-GB"/>
              </w:rPr>
            </w:pPr>
            <w:r w:rsidRPr="00107C72">
              <w:rPr>
                <w:b/>
                <w:sz w:val="20"/>
                <w:szCs w:val="20"/>
                <w:lang w:val="en-GB"/>
              </w:rPr>
              <w:t>11. Does the discussion relate findings to existing literature?</w:t>
            </w:r>
          </w:p>
          <w:p w14:paraId="536D82CB" w14:textId="77777777" w:rsidR="004961A7" w:rsidRPr="00107C72" w:rsidRDefault="004961A7" w:rsidP="004961A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3F7FA9" w14:textId="77777777" w:rsidR="004961A7" w:rsidRPr="00107C72" w:rsidRDefault="004961A7" w:rsidP="004961A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114F09" w14:textId="11B20C57" w:rsidR="004961A7" w:rsidRPr="00107C72" w:rsidRDefault="004961A7" w:rsidP="004961A7">
            <w:pPr>
              <w:pStyle w:val="ListParagraph"/>
              <w:ind w:left="0"/>
              <w:rPr>
                <w:bCs/>
                <w:sz w:val="20"/>
                <w:szCs w:val="20"/>
                <w:lang w:val="en-GB"/>
              </w:rPr>
            </w:pPr>
            <w:r>
              <w:rPr>
                <w:color w:val="0A0A0A"/>
                <w:sz w:val="20"/>
                <w:szCs w:val="20"/>
                <w:highlight w:val="yellow"/>
              </w:rPr>
              <w:t xml:space="preserve">          5</w:t>
            </w:r>
          </w:p>
        </w:tc>
        <w:tc>
          <w:tcPr>
            <w:tcW w:w="1367" w:type="pct"/>
          </w:tcPr>
          <w:p w14:paraId="3911E18A" w14:textId="77777777" w:rsidR="004961A7" w:rsidRPr="00107C72" w:rsidRDefault="004961A7" w:rsidP="004961A7">
            <w:pPr>
              <w:pStyle w:val="Heading2"/>
              <w:jc w:val="left"/>
              <w:rPr>
                <w:rFonts w:ascii="Times New Roman" w:hAnsi="Times New Roman"/>
                <w:b w:val="0"/>
                <w:lang w:val="en-GB" w:eastAsia="en-US"/>
              </w:rPr>
            </w:pPr>
          </w:p>
        </w:tc>
      </w:tr>
      <w:tr w:rsidR="004961A7" w:rsidRPr="00107C72" w14:paraId="35AE7D65" w14:textId="77777777" w:rsidTr="00107C72">
        <w:trPr>
          <w:trHeight w:val="703"/>
        </w:trPr>
        <w:tc>
          <w:tcPr>
            <w:tcW w:w="1790" w:type="pct"/>
            <w:noWrap/>
          </w:tcPr>
          <w:p w14:paraId="4FE1A987" w14:textId="77777777" w:rsidR="004961A7" w:rsidRPr="00107C72" w:rsidRDefault="004961A7" w:rsidP="004961A7">
            <w:pPr>
              <w:rPr>
                <w:b/>
                <w:sz w:val="20"/>
                <w:szCs w:val="20"/>
                <w:lang w:val="en-GB"/>
              </w:rPr>
            </w:pPr>
            <w:r w:rsidRPr="00107C72">
              <w:rPr>
                <w:b/>
                <w:sz w:val="20"/>
                <w:szCs w:val="20"/>
                <w:lang w:val="en-GB"/>
              </w:rPr>
              <w:t>12. Are the conclusions supported by the data?</w:t>
            </w:r>
          </w:p>
          <w:p w14:paraId="1F317DC8" w14:textId="77777777" w:rsidR="004961A7" w:rsidRPr="00107C72" w:rsidRDefault="004961A7" w:rsidP="004961A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B31E0C" w14:textId="77777777" w:rsidR="004961A7" w:rsidRPr="00107C72" w:rsidRDefault="004961A7" w:rsidP="004961A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949BA3" w14:textId="5AC8D8C5" w:rsidR="004961A7" w:rsidRPr="00107C72" w:rsidRDefault="004961A7" w:rsidP="004961A7">
            <w:pPr>
              <w:pStyle w:val="ListParagraph"/>
              <w:ind w:left="0"/>
              <w:rPr>
                <w:bCs/>
                <w:sz w:val="20"/>
                <w:szCs w:val="20"/>
                <w:lang w:val="en-GB"/>
              </w:rPr>
            </w:pPr>
            <w:r>
              <w:rPr>
                <w:color w:val="0A0A0A"/>
                <w:sz w:val="20"/>
                <w:szCs w:val="20"/>
                <w:highlight w:val="yellow"/>
              </w:rPr>
              <w:t xml:space="preserve">           5</w:t>
            </w:r>
          </w:p>
        </w:tc>
        <w:tc>
          <w:tcPr>
            <w:tcW w:w="1367" w:type="pct"/>
          </w:tcPr>
          <w:p w14:paraId="5223778F" w14:textId="77777777" w:rsidR="004961A7" w:rsidRPr="00107C72" w:rsidRDefault="004961A7" w:rsidP="004961A7">
            <w:pPr>
              <w:pStyle w:val="Heading2"/>
              <w:jc w:val="left"/>
              <w:rPr>
                <w:rFonts w:ascii="Times New Roman" w:hAnsi="Times New Roman"/>
                <w:b w:val="0"/>
                <w:lang w:val="en-GB" w:eastAsia="en-US"/>
              </w:rPr>
            </w:pPr>
          </w:p>
        </w:tc>
      </w:tr>
      <w:tr w:rsidR="004961A7" w:rsidRPr="00107C72" w14:paraId="3FAEDF5C" w14:textId="77777777" w:rsidTr="00107C72">
        <w:trPr>
          <w:trHeight w:val="703"/>
        </w:trPr>
        <w:tc>
          <w:tcPr>
            <w:tcW w:w="1790" w:type="pct"/>
            <w:noWrap/>
          </w:tcPr>
          <w:p w14:paraId="020D5A5F" w14:textId="77777777" w:rsidR="004961A7" w:rsidRPr="00107C72" w:rsidRDefault="004961A7" w:rsidP="004961A7">
            <w:pPr>
              <w:rPr>
                <w:b/>
                <w:sz w:val="20"/>
                <w:szCs w:val="20"/>
                <w:lang w:val="en-GB"/>
              </w:rPr>
            </w:pPr>
            <w:r w:rsidRPr="00107C72">
              <w:rPr>
                <w:b/>
                <w:sz w:val="20"/>
                <w:szCs w:val="20"/>
                <w:lang w:val="en-GB"/>
              </w:rPr>
              <w:t>13. Are the limitations of the study discussed?</w:t>
            </w:r>
          </w:p>
          <w:p w14:paraId="55509759" w14:textId="77777777" w:rsidR="004961A7" w:rsidRPr="00107C72" w:rsidRDefault="004961A7" w:rsidP="004961A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CB0AF4" w14:textId="77777777" w:rsidR="004961A7" w:rsidRPr="00107C72" w:rsidRDefault="004961A7" w:rsidP="004961A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D11F9D" w14:textId="77777777" w:rsidR="004961A7" w:rsidRPr="001E06AF" w:rsidRDefault="00513075" w:rsidP="004961A7">
            <w:pPr>
              <w:pStyle w:val="ListParagraph"/>
              <w:ind w:left="0"/>
              <w:rPr>
                <w:bCs/>
                <w:sz w:val="20"/>
                <w:szCs w:val="20"/>
                <w:highlight w:val="yellow"/>
                <w:lang w:val="en-GB"/>
              </w:rPr>
            </w:pPr>
            <w:r w:rsidRPr="001E06AF">
              <w:rPr>
                <w:bCs/>
                <w:sz w:val="20"/>
                <w:szCs w:val="20"/>
                <w:highlight w:val="yellow"/>
                <w:lang w:val="en-GB"/>
              </w:rPr>
              <w:t xml:space="preserve">       2</w:t>
            </w:r>
          </w:p>
          <w:p w14:paraId="19F6A911" w14:textId="77777777" w:rsidR="00513075" w:rsidRPr="001E06AF" w:rsidRDefault="00513075" w:rsidP="004961A7">
            <w:pPr>
              <w:pStyle w:val="ListParagraph"/>
              <w:ind w:left="0"/>
              <w:rPr>
                <w:bCs/>
                <w:sz w:val="20"/>
                <w:szCs w:val="20"/>
                <w:highlight w:val="yellow"/>
                <w:lang w:val="en-GB"/>
              </w:rPr>
            </w:pPr>
            <w:r w:rsidRPr="001E06AF">
              <w:rPr>
                <w:bCs/>
                <w:sz w:val="20"/>
                <w:szCs w:val="20"/>
                <w:highlight w:val="yellow"/>
                <w:lang w:val="en-GB"/>
              </w:rPr>
              <w:t xml:space="preserve">These are currently not </w:t>
            </w:r>
            <w:proofErr w:type="spellStart"/>
            <w:r w:rsidRPr="001E06AF">
              <w:rPr>
                <w:bCs/>
                <w:sz w:val="20"/>
                <w:szCs w:val="20"/>
                <w:highlight w:val="yellow"/>
                <w:lang w:val="en-GB"/>
              </w:rPr>
              <w:t>dicussed</w:t>
            </w:r>
            <w:proofErr w:type="spellEnd"/>
            <w:r w:rsidRPr="001E06AF">
              <w:rPr>
                <w:bCs/>
                <w:sz w:val="20"/>
                <w:szCs w:val="20"/>
                <w:highlight w:val="yellow"/>
                <w:lang w:val="en-GB"/>
              </w:rPr>
              <w:t xml:space="preserve"> on this manuscript, however, there are three critical limitations found </w:t>
            </w:r>
            <w:r w:rsidR="00874771" w:rsidRPr="001E06AF">
              <w:rPr>
                <w:bCs/>
                <w:sz w:val="20"/>
                <w:szCs w:val="20"/>
                <w:highlight w:val="yellow"/>
                <w:lang w:val="en-GB"/>
              </w:rPr>
              <w:t xml:space="preserve">which should be added to discussion or a standalone statement in a “limitations of the study” section. </w:t>
            </w:r>
          </w:p>
          <w:p w14:paraId="1347A098" w14:textId="77777777" w:rsidR="00874771" w:rsidRPr="001E06AF" w:rsidRDefault="00874771" w:rsidP="001E06AF">
            <w:pPr>
              <w:pStyle w:val="ListParagraph"/>
              <w:numPr>
                <w:ilvl w:val="0"/>
                <w:numId w:val="17"/>
              </w:numPr>
              <w:rPr>
                <w:bCs/>
                <w:sz w:val="20"/>
                <w:szCs w:val="20"/>
                <w:highlight w:val="yellow"/>
                <w:lang w:val="en-GB"/>
              </w:rPr>
            </w:pPr>
            <w:r w:rsidRPr="001E06AF">
              <w:rPr>
                <w:bCs/>
                <w:sz w:val="20"/>
                <w:szCs w:val="20"/>
                <w:highlight w:val="yellow"/>
                <w:lang w:val="en-GB"/>
              </w:rPr>
              <w:t>Sample size: n-68 is small which may lack statistical power to find significant difference (p&lt;0.05)</w:t>
            </w:r>
          </w:p>
          <w:p w14:paraId="5FE2A4F0" w14:textId="77777777" w:rsidR="00874771" w:rsidRPr="001E06AF" w:rsidRDefault="00874771" w:rsidP="001E06AF">
            <w:pPr>
              <w:pStyle w:val="ListParagraph"/>
              <w:numPr>
                <w:ilvl w:val="0"/>
                <w:numId w:val="17"/>
              </w:numPr>
              <w:rPr>
                <w:bCs/>
                <w:sz w:val="20"/>
                <w:szCs w:val="20"/>
                <w:highlight w:val="yellow"/>
                <w:lang w:val="en-GB"/>
              </w:rPr>
            </w:pPr>
            <w:r w:rsidRPr="001E06AF">
              <w:rPr>
                <w:bCs/>
                <w:sz w:val="20"/>
                <w:szCs w:val="20"/>
                <w:highlight w:val="yellow"/>
                <w:lang w:val="en-GB"/>
              </w:rPr>
              <w:t xml:space="preserve">Diagnostic sensitivity used of centrifugation method on a single urine sample can miss low-intensity infections </w:t>
            </w:r>
          </w:p>
          <w:p w14:paraId="7B6FE00B" w14:textId="4BA4230A" w:rsidR="001E06AF" w:rsidRPr="001E06AF" w:rsidRDefault="001E06AF" w:rsidP="001E06AF">
            <w:pPr>
              <w:pStyle w:val="ListParagraph"/>
              <w:numPr>
                <w:ilvl w:val="0"/>
                <w:numId w:val="17"/>
              </w:numPr>
              <w:rPr>
                <w:bCs/>
                <w:sz w:val="20"/>
                <w:szCs w:val="20"/>
                <w:highlight w:val="yellow"/>
                <w:lang w:val="en-GB"/>
              </w:rPr>
            </w:pPr>
            <w:r w:rsidRPr="001E06AF">
              <w:rPr>
                <w:bCs/>
                <w:sz w:val="20"/>
                <w:szCs w:val="20"/>
                <w:highlight w:val="yellow"/>
                <w:lang w:val="en-GB"/>
              </w:rPr>
              <w:t xml:space="preserve">Seasonality revealed that samples were collected in July – August the peaks of rainy season. In this part of the country, heavy rains </w:t>
            </w:r>
            <w:proofErr w:type="spellStart"/>
            <w:r w:rsidRPr="001E06AF">
              <w:rPr>
                <w:bCs/>
                <w:sz w:val="20"/>
                <w:szCs w:val="20"/>
                <w:highlight w:val="yellow"/>
                <w:lang w:val="en-GB"/>
              </w:rPr>
              <w:t>cn</w:t>
            </w:r>
            <w:proofErr w:type="spellEnd"/>
            <w:r w:rsidRPr="001E06AF">
              <w:rPr>
                <w:bCs/>
                <w:sz w:val="20"/>
                <w:szCs w:val="20"/>
                <w:highlight w:val="yellow"/>
                <w:lang w:val="en-GB"/>
              </w:rPr>
              <w:t xml:space="preserve"> wash away snail intermediate hosts or dilute the </w:t>
            </w:r>
            <w:proofErr w:type="spellStart"/>
            <w:r w:rsidRPr="001E06AF">
              <w:rPr>
                <w:bCs/>
                <w:sz w:val="20"/>
                <w:szCs w:val="20"/>
                <w:highlight w:val="yellow"/>
                <w:lang w:val="en-GB"/>
              </w:rPr>
              <w:t>concentrationof</w:t>
            </w:r>
            <w:proofErr w:type="spellEnd"/>
            <w:r w:rsidRPr="001E06AF">
              <w:rPr>
                <w:bCs/>
                <w:sz w:val="20"/>
                <w:szCs w:val="20"/>
                <w:highlight w:val="yellow"/>
                <w:lang w:val="en-GB"/>
              </w:rPr>
              <w:t xml:space="preserve"> cercariae in the water</w:t>
            </w:r>
          </w:p>
        </w:tc>
        <w:tc>
          <w:tcPr>
            <w:tcW w:w="1367" w:type="pct"/>
          </w:tcPr>
          <w:p w14:paraId="0DF3090D" w14:textId="212DA332" w:rsidR="004961A7" w:rsidRPr="00107C72" w:rsidRDefault="0044773A" w:rsidP="004961A7">
            <w:pPr>
              <w:pStyle w:val="Heading2"/>
              <w:jc w:val="left"/>
              <w:rPr>
                <w:rFonts w:ascii="Times New Roman" w:hAnsi="Times New Roman"/>
                <w:b w:val="0"/>
                <w:lang w:val="en-GB" w:eastAsia="en-US"/>
              </w:rPr>
            </w:pPr>
            <w:r w:rsidRPr="00457B89">
              <w:rPr>
                <w:rFonts w:ascii="Times New Roman" w:hAnsi="Times New Roman"/>
                <w:b w:val="0"/>
                <w:lang w:val="en-US"/>
              </w:rPr>
              <w:t>We thank the reviewer for highlighting the importance of explicitly stating the study’s limitations. In response, we have added a dedicated “Limitations of the Study” subsection at the end of the Discussion. This section acknowledges the relatively small sample size, the restricted study area (only two schools), and the cross-sectional design, and discusses how these factors may affect the generalizability and interpretation of the findings. Despite these limitations, the study provides valuable preliminary data on the prevalence and risk factors of Schistosomiasis among school-aged children in an under-researched endemic area.</w:t>
            </w:r>
          </w:p>
        </w:tc>
      </w:tr>
      <w:tr w:rsidR="004961A7" w:rsidRPr="00107C72" w14:paraId="6CF7E5A1" w14:textId="77777777" w:rsidTr="00107C72">
        <w:trPr>
          <w:trHeight w:val="703"/>
        </w:trPr>
        <w:tc>
          <w:tcPr>
            <w:tcW w:w="1790" w:type="pct"/>
            <w:noWrap/>
          </w:tcPr>
          <w:p w14:paraId="32BBA9A2" w14:textId="77777777" w:rsidR="004961A7" w:rsidRPr="00107C72" w:rsidRDefault="004961A7" w:rsidP="004961A7">
            <w:pPr>
              <w:rPr>
                <w:b/>
                <w:sz w:val="20"/>
                <w:szCs w:val="20"/>
                <w:lang w:val="en-GB"/>
              </w:rPr>
            </w:pPr>
            <w:r w:rsidRPr="00107C72">
              <w:rPr>
                <w:b/>
                <w:sz w:val="20"/>
                <w:szCs w:val="20"/>
                <w:lang w:val="en-GB"/>
              </w:rPr>
              <w:t>14. Are the references relevant and sufficient (in number)?</w:t>
            </w:r>
          </w:p>
          <w:p w14:paraId="64678431" w14:textId="77777777" w:rsidR="004961A7" w:rsidRPr="00107C72" w:rsidRDefault="004961A7" w:rsidP="004961A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472B8E" w14:textId="77777777" w:rsidR="004961A7" w:rsidRPr="00107C72" w:rsidRDefault="004961A7" w:rsidP="004961A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F5EEC09" w14:textId="77777777" w:rsidR="004961A7" w:rsidRPr="00107C72" w:rsidRDefault="004961A7" w:rsidP="004961A7">
            <w:pPr>
              <w:rPr>
                <w:sz w:val="20"/>
                <w:szCs w:val="20"/>
                <w:lang w:val="en-GB"/>
              </w:rPr>
            </w:pPr>
            <w:r w:rsidRPr="00107C72">
              <w:rPr>
                <w:color w:val="404040"/>
                <w:sz w:val="20"/>
                <w:szCs w:val="20"/>
                <w:shd w:val="clear" w:color="auto" w:fill="FFFFFF"/>
                <w:lang w:val="en-GB"/>
              </w:rPr>
              <w:t>N/A = Not Applicable</w:t>
            </w:r>
          </w:p>
        </w:tc>
        <w:tc>
          <w:tcPr>
            <w:tcW w:w="1843" w:type="pct"/>
          </w:tcPr>
          <w:p w14:paraId="6791DC13" w14:textId="5645420B" w:rsidR="004961A7" w:rsidRPr="00107C72" w:rsidRDefault="004961A7" w:rsidP="004961A7">
            <w:pPr>
              <w:pStyle w:val="ListParagraph"/>
              <w:ind w:left="0"/>
              <w:rPr>
                <w:bCs/>
                <w:sz w:val="20"/>
                <w:szCs w:val="20"/>
                <w:lang w:val="en-GB"/>
              </w:rPr>
            </w:pPr>
            <w:r>
              <w:rPr>
                <w:bCs/>
                <w:sz w:val="20"/>
                <w:szCs w:val="20"/>
                <w:highlight w:val="yellow"/>
                <w:lang w:val="en-GB"/>
              </w:rPr>
              <w:t xml:space="preserve">        </w:t>
            </w:r>
            <w:r w:rsidRPr="004961A7">
              <w:rPr>
                <w:bCs/>
                <w:sz w:val="20"/>
                <w:szCs w:val="20"/>
                <w:highlight w:val="yellow"/>
                <w:lang w:val="en-GB"/>
              </w:rPr>
              <w:t>4</w:t>
            </w:r>
          </w:p>
        </w:tc>
        <w:tc>
          <w:tcPr>
            <w:tcW w:w="1367" w:type="pct"/>
          </w:tcPr>
          <w:p w14:paraId="61B4B7B1" w14:textId="77777777" w:rsidR="004961A7" w:rsidRPr="00107C72" w:rsidRDefault="004961A7" w:rsidP="004961A7">
            <w:pPr>
              <w:pStyle w:val="Heading2"/>
              <w:jc w:val="left"/>
              <w:rPr>
                <w:rFonts w:ascii="Times New Roman" w:hAnsi="Times New Roman"/>
                <w:b w:val="0"/>
                <w:lang w:val="en-GB" w:eastAsia="en-US"/>
              </w:rPr>
            </w:pPr>
          </w:p>
        </w:tc>
      </w:tr>
      <w:tr w:rsidR="004961A7" w:rsidRPr="00107C72" w14:paraId="40E531C7" w14:textId="77777777" w:rsidTr="00107C72">
        <w:trPr>
          <w:trHeight w:val="703"/>
        </w:trPr>
        <w:tc>
          <w:tcPr>
            <w:tcW w:w="1790" w:type="pct"/>
            <w:noWrap/>
          </w:tcPr>
          <w:p w14:paraId="7D3133A4" w14:textId="77777777" w:rsidR="004961A7" w:rsidRPr="00107C72" w:rsidRDefault="004961A7" w:rsidP="004961A7">
            <w:pPr>
              <w:rPr>
                <w:b/>
                <w:sz w:val="20"/>
                <w:szCs w:val="20"/>
                <w:lang w:val="en-GB"/>
              </w:rPr>
            </w:pPr>
            <w:r w:rsidRPr="00107C72">
              <w:rPr>
                <w:b/>
                <w:sz w:val="20"/>
                <w:szCs w:val="20"/>
                <w:lang w:val="en-GB"/>
              </w:rPr>
              <w:t>15. Is the manuscript written in clear and understandable language?</w:t>
            </w:r>
          </w:p>
          <w:p w14:paraId="639718FB" w14:textId="77777777" w:rsidR="004961A7" w:rsidRPr="00107C72" w:rsidRDefault="004961A7" w:rsidP="004961A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A63F82" w14:textId="77777777" w:rsidR="004961A7" w:rsidRPr="00107C72" w:rsidRDefault="004961A7" w:rsidP="004961A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2DF2E67" w14:textId="77777777" w:rsidR="004961A7" w:rsidRPr="00107C72" w:rsidRDefault="004961A7" w:rsidP="004961A7">
            <w:pPr>
              <w:rPr>
                <w:sz w:val="20"/>
                <w:szCs w:val="20"/>
                <w:lang w:val="en-GB"/>
              </w:rPr>
            </w:pPr>
            <w:r w:rsidRPr="00107C72">
              <w:rPr>
                <w:color w:val="404040"/>
                <w:sz w:val="20"/>
                <w:szCs w:val="20"/>
                <w:shd w:val="clear" w:color="auto" w:fill="FFFFFF"/>
                <w:lang w:val="en-GB"/>
              </w:rPr>
              <w:t>N/A = Not Applicable</w:t>
            </w:r>
          </w:p>
        </w:tc>
        <w:tc>
          <w:tcPr>
            <w:tcW w:w="1843" w:type="pct"/>
          </w:tcPr>
          <w:p w14:paraId="6703E687" w14:textId="67CC910F" w:rsidR="004961A7" w:rsidRPr="00107C72" w:rsidRDefault="004961A7" w:rsidP="004961A7">
            <w:pPr>
              <w:pStyle w:val="ListParagraph"/>
              <w:ind w:left="0"/>
              <w:rPr>
                <w:bCs/>
                <w:sz w:val="20"/>
                <w:szCs w:val="20"/>
                <w:lang w:val="en-GB"/>
              </w:rPr>
            </w:pPr>
            <w:r>
              <w:rPr>
                <w:color w:val="0A0A0A"/>
                <w:sz w:val="20"/>
                <w:szCs w:val="20"/>
                <w:highlight w:val="yellow"/>
              </w:rPr>
              <w:t xml:space="preserve">           5</w:t>
            </w:r>
          </w:p>
        </w:tc>
        <w:tc>
          <w:tcPr>
            <w:tcW w:w="1367" w:type="pct"/>
          </w:tcPr>
          <w:p w14:paraId="1BAFC354" w14:textId="77777777" w:rsidR="004961A7" w:rsidRPr="00107C72" w:rsidRDefault="004961A7" w:rsidP="004961A7">
            <w:pPr>
              <w:pStyle w:val="Heading2"/>
              <w:jc w:val="left"/>
              <w:rPr>
                <w:rFonts w:ascii="Times New Roman" w:hAnsi="Times New Roman"/>
                <w:b w:val="0"/>
                <w:lang w:val="en-GB" w:eastAsia="en-US"/>
              </w:rPr>
            </w:pPr>
          </w:p>
        </w:tc>
      </w:tr>
    </w:tbl>
    <w:p w14:paraId="33B364FA" w14:textId="77777777" w:rsidR="00C8024E" w:rsidRPr="00107C72" w:rsidRDefault="00C8024E" w:rsidP="00C8024E">
      <w:pPr>
        <w:pStyle w:val="BodyText"/>
        <w:rPr>
          <w:rFonts w:ascii="Times New Roman" w:hAnsi="Times New Roman"/>
          <w:b/>
          <w:bCs/>
          <w:sz w:val="20"/>
          <w:szCs w:val="20"/>
          <w:u w:val="single"/>
          <w:lang w:val="en-GB"/>
        </w:rPr>
      </w:pPr>
    </w:p>
    <w:p w14:paraId="0435A1D1" w14:textId="77777777" w:rsidR="00C8024E" w:rsidRPr="00107C72" w:rsidRDefault="00C8024E" w:rsidP="00C8024E">
      <w:pPr>
        <w:pStyle w:val="BodyText"/>
        <w:rPr>
          <w:rFonts w:ascii="Times New Roman" w:hAnsi="Times New Roman"/>
          <w:b/>
          <w:bCs/>
          <w:sz w:val="20"/>
          <w:szCs w:val="20"/>
          <w:u w:val="single"/>
          <w:lang w:val="en-GB"/>
        </w:rPr>
      </w:pPr>
    </w:p>
    <w:p w14:paraId="1C607022" w14:textId="77777777" w:rsidR="00C8024E" w:rsidRPr="00107C72" w:rsidRDefault="00C8024E" w:rsidP="00C8024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C8024E" w:rsidRPr="00107C72" w14:paraId="3059BEA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ABA8951"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132AE69"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p>
        </w:tc>
      </w:tr>
      <w:tr w:rsidR="00C8024E" w:rsidRPr="00107C72" w14:paraId="14EF5382" w14:textId="77777777" w:rsidTr="00107C72">
        <w:tc>
          <w:tcPr>
            <w:tcW w:w="2784" w:type="pct"/>
            <w:noWrap/>
            <w:tcMar>
              <w:top w:w="0" w:type="dxa"/>
              <w:left w:w="108" w:type="dxa"/>
              <w:bottom w:w="0" w:type="dxa"/>
              <w:right w:w="108" w:type="dxa"/>
            </w:tcMar>
            <w:vAlign w:val="center"/>
          </w:tcPr>
          <w:p w14:paraId="7DF3AB3C"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7FD2133" w14:textId="77777777" w:rsidR="00C8024E" w:rsidRPr="00107C72" w:rsidRDefault="00C8024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8024E" w:rsidRPr="00107C72" w14:paraId="04292242" w14:textId="77777777" w:rsidTr="00107C72">
        <w:tc>
          <w:tcPr>
            <w:tcW w:w="2784" w:type="pct"/>
            <w:noWrap/>
            <w:tcMar>
              <w:top w:w="0" w:type="dxa"/>
              <w:left w:w="108" w:type="dxa"/>
              <w:bottom w:w="0" w:type="dxa"/>
              <w:right w:w="108" w:type="dxa"/>
            </w:tcMar>
            <w:vAlign w:val="center"/>
          </w:tcPr>
          <w:p w14:paraId="3C635B9F"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4ABEC1D8"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131F6891" w14:textId="38BBFCB5" w:rsidR="00C8024E" w:rsidRPr="00107C72" w:rsidRDefault="00710C9B">
            <w:pPr>
              <w:pStyle w:val="NormalWeb"/>
              <w:spacing w:before="0" w:beforeAutospacing="0" w:after="0" w:afterAutospacing="0"/>
              <w:rPr>
                <w:rFonts w:ascii="Times New Roman" w:hAnsi="Times New Roman" w:cs="Times New Roman"/>
                <w:sz w:val="20"/>
                <w:szCs w:val="20"/>
                <w:lang w:val="en-GB"/>
              </w:rPr>
            </w:pPr>
            <w:r w:rsidRPr="00E61C87">
              <w:rPr>
                <w:color w:val="0A0A0A"/>
                <w:sz w:val="20"/>
                <w:szCs w:val="20"/>
                <w:highlight w:val="yellow"/>
              </w:rPr>
              <w:t>The article is a solid, well-constructed epidemiological survey that provides valuable baseline data for a region where information was previously "scanty" by logically organized methodology following the established </w:t>
            </w:r>
            <w:r w:rsidRPr="00E61C87">
              <w:rPr>
                <w:rStyle w:val="Strong"/>
                <w:b w:val="0"/>
                <w:bCs w:val="0"/>
                <w:color w:val="0A0A0A"/>
                <w:sz w:val="20"/>
                <w:szCs w:val="20"/>
                <w:highlight w:val="yellow"/>
              </w:rPr>
              <w:t>WHO protocols</w:t>
            </w:r>
            <w:r w:rsidRPr="00E61C87">
              <w:rPr>
                <w:b/>
                <w:bCs/>
                <w:color w:val="0A0A0A"/>
                <w:sz w:val="20"/>
                <w:szCs w:val="20"/>
                <w:highlight w:val="yellow"/>
              </w:rPr>
              <w:t>,</w:t>
            </w:r>
            <w:r w:rsidRPr="00E61C87">
              <w:rPr>
                <w:color w:val="0A0A0A"/>
                <w:sz w:val="20"/>
                <w:szCs w:val="20"/>
                <w:highlight w:val="yellow"/>
              </w:rPr>
              <w:t xml:space="preserve"> and the discussion effectively contextualizes findings within the Nigerian landscape</w:t>
            </w:r>
          </w:p>
          <w:p w14:paraId="36FB4823"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10B28CD" w14:textId="77777777" w:rsidR="00C8024E" w:rsidRPr="00107C72" w:rsidRDefault="00C8024E">
            <w:pPr>
              <w:pStyle w:val="NormalWeb"/>
              <w:spacing w:before="0" w:beforeAutospacing="0" w:after="0" w:afterAutospacing="0"/>
              <w:rPr>
                <w:rFonts w:ascii="Times New Roman" w:hAnsi="Times New Roman" w:cs="Times New Roman"/>
                <w:b/>
                <w:bCs/>
                <w:sz w:val="20"/>
                <w:szCs w:val="20"/>
                <w:lang w:val="en-GB"/>
              </w:rPr>
            </w:pPr>
          </w:p>
        </w:tc>
      </w:tr>
    </w:tbl>
    <w:p w14:paraId="3913F307" w14:textId="77777777" w:rsidR="00C8024E" w:rsidRPr="00107C72" w:rsidRDefault="00C8024E" w:rsidP="00C8024E">
      <w:pPr>
        <w:rPr>
          <w:rFonts w:eastAsia="Arial Unicode MS"/>
          <w:b/>
          <w:bCs/>
          <w:sz w:val="20"/>
          <w:szCs w:val="20"/>
          <w:highlight w:val="yellow"/>
          <w:u w:val="single"/>
          <w:lang w:val="en-GB"/>
        </w:rPr>
      </w:pPr>
    </w:p>
    <w:p w14:paraId="4D5F1E19" w14:textId="77777777" w:rsidR="00C8024E" w:rsidRPr="00107C72" w:rsidRDefault="00C8024E" w:rsidP="00C8024E">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154BD3" w:rsidRPr="00154BD3" w14:paraId="7BB3B38D" w14:textId="77777777" w:rsidTr="00154BD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D6AF59A" w14:textId="77777777" w:rsidR="00154BD3" w:rsidRPr="00154BD3" w:rsidRDefault="00154BD3" w:rsidP="00154BD3">
            <w:pPr>
              <w:spacing w:line="276" w:lineRule="auto"/>
              <w:rPr>
                <w:rFonts w:ascii="Arial" w:eastAsia="Arial Unicode MS" w:hAnsi="Arial" w:cs="Arial"/>
                <w:b/>
                <w:sz w:val="20"/>
                <w:szCs w:val="20"/>
                <w:u w:val="single"/>
                <w:lang w:val="en-GB"/>
              </w:rPr>
            </w:pPr>
            <w:bookmarkStart w:id="0" w:name="_Hlk156057883"/>
            <w:bookmarkStart w:id="1" w:name="_Hlk156057704"/>
            <w:r w:rsidRPr="00154BD3">
              <w:rPr>
                <w:rFonts w:ascii="Arial" w:eastAsia="Arial Unicode MS" w:hAnsi="Arial" w:cs="Arial"/>
                <w:b/>
                <w:sz w:val="20"/>
                <w:szCs w:val="20"/>
                <w:highlight w:val="yellow"/>
                <w:u w:val="single"/>
                <w:lang w:val="en-GB"/>
              </w:rPr>
              <w:t>PART  3:</w:t>
            </w:r>
            <w:r w:rsidRPr="00154BD3">
              <w:rPr>
                <w:rFonts w:ascii="Arial" w:eastAsia="Arial Unicode MS" w:hAnsi="Arial" w:cs="Arial"/>
                <w:b/>
                <w:sz w:val="20"/>
                <w:szCs w:val="20"/>
                <w:u w:val="single"/>
                <w:lang w:val="en-GB"/>
              </w:rPr>
              <w:t xml:space="preserve"> </w:t>
            </w:r>
          </w:p>
          <w:p w14:paraId="3B5D0C75" w14:textId="77777777" w:rsidR="00154BD3" w:rsidRPr="00154BD3" w:rsidRDefault="00154BD3" w:rsidP="00154BD3">
            <w:pPr>
              <w:spacing w:line="276" w:lineRule="auto"/>
              <w:rPr>
                <w:rFonts w:ascii="Arial" w:eastAsia="Arial Unicode MS" w:hAnsi="Arial" w:cs="Arial"/>
                <w:b/>
                <w:sz w:val="20"/>
                <w:szCs w:val="20"/>
                <w:u w:val="single"/>
                <w:lang w:val="en-GB"/>
              </w:rPr>
            </w:pPr>
          </w:p>
        </w:tc>
      </w:tr>
      <w:tr w:rsidR="00154BD3" w:rsidRPr="00154BD3" w14:paraId="676ECA59" w14:textId="77777777" w:rsidTr="00154BD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7FC1A44" w14:textId="77777777" w:rsidR="00154BD3" w:rsidRPr="00154BD3" w:rsidRDefault="00154BD3" w:rsidP="00154BD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67DC" w14:textId="77777777" w:rsidR="00154BD3" w:rsidRPr="00154BD3" w:rsidRDefault="00154BD3" w:rsidP="00154BD3">
            <w:pPr>
              <w:keepNext/>
              <w:spacing w:line="276" w:lineRule="auto"/>
              <w:outlineLvl w:val="1"/>
              <w:rPr>
                <w:rFonts w:ascii="Arial" w:eastAsia="MS Mincho" w:hAnsi="Arial" w:cs="Arial"/>
                <w:b/>
                <w:bCs/>
                <w:sz w:val="20"/>
                <w:szCs w:val="20"/>
                <w:lang w:val="en-GB"/>
              </w:rPr>
            </w:pPr>
            <w:r w:rsidRPr="00154BD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50555DC" w14:textId="77777777" w:rsidR="00154BD3" w:rsidRPr="00154BD3" w:rsidRDefault="00154BD3" w:rsidP="00154BD3">
            <w:pPr>
              <w:spacing w:after="160" w:line="252" w:lineRule="auto"/>
              <w:rPr>
                <w:rFonts w:ascii="Arial" w:eastAsia="Calibri" w:hAnsi="Arial" w:cs="Arial"/>
                <w:kern w:val="2"/>
                <w:sz w:val="20"/>
                <w:szCs w:val="20"/>
                <w:lang w:val="en-IN"/>
              </w:rPr>
            </w:pPr>
            <w:r w:rsidRPr="00154BD3">
              <w:rPr>
                <w:rFonts w:ascii="Arial" w:eastAsia="Calibri" w:hAnsi="Arial" w:cs="Arial"/>
                <w:b/>
                <w:kern w:val="2"/>
                <w:sz w:val="20"/>
                <w:szCs w:val="20"/>
                <w:lang w:val="en-IN"/>
              </w:rPr>
              <w:t>Author’s Feedback</w:t>
            </w:r>
            <w:r w:rsidRPr="00154BD3">
              <w:rPr>
                <w:rFonts w:ascii="Arial" w:eastAsia="Calibri" w:hAnsi="Arial" w:cs="Arial"/>
                <w:kern w:val="2"/>
                <w:sz w:val="20"/>
                <w:szCs w:val="20"/>
                <w:lang w:val="en-IN"/>
              </w:rPr>
              <w:t xml:space="preserve"> (It is mandatory that authors should write his/her feedback here)</w:t>
            </w:r>
          </w:p>
          <w:p w14:paraId="48BBCB30" w14:textId="77777777" w:rsidR="00154BD3" w:rsidRPr="00154BD3" w:rsidRDefault="00154BD3" w:rsidP="00154BD3">
            <w:pPr>
              <w:keepNext/>
              <w:spacing w:line="276" w:lineRule="auto"/>
              <w:outlineLvl w:val="1"/>
              <w:rPr>
                <w:rFonts w:ascii="Arial" w:eastAsia="MS Mincho" w:hAnsi="Arial" w:cs="Arial"/>
                <w:bCs/>
                <w:sz w:val="20"/>
                <w:szCs w:val="20"/>
                <w:lang w:val="en-GB"/>
              </w:rPr>
            </w:pPr>
          </w:p>
        </w:tc>
      </w:tr>
      <w:tr w:rsidR="00154BD3" w:rsidRPr="00154BD3" w14:paraId="796FC8F2" w14:textId="77777777" w:rsidTr="00154BD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55B756" w14:textId="77777777" w:rsidR="00154BD3" w:rsidRPr="00154BD3" w:rsidRDefault="00154BD3" w:rsidP="00154BD3">
            <w:pPr>
              <w:spacing w:line="276" w:lineRule="auto"/>
              <w:rPr>
                <w:rFonts w:ascii="Arial" w:eastAsia="Arial Unicode MS" w:hAnsi="Arial" w:cs="Arial"/>
                <w:b/>
                <w:sz w:val="20"/>
                <w:szCs w:val="20"/>
                <w:lang w:val="en-GB"/>
              </w:rPr>
            </w:pPr>
            <w:r w:rsidRPr="00154BD3">
              <w:rPr>
                <w:rFonts w:ascii="Arial" w:eastAsia="Arial Unicode MS" w:hAnsi="Arial" w:cs="Arial"/>
                <w:b/>
                <w:sz w:val="20"/>
                <w:szCs w:val="20"/>
                <w:lang w:val="en-GB"/>
              </w:rPr>
              <w:t xml:space="preserve">Are there ethical issues in this manuscript? </w:t>
            </w:r>
          </w:p>
          <w:p w14:paraId="13673383" w14:textId="77777777" w:rsidR="00154BD3" w:rsidRPr="00154BD3" w:rsidRDefault="00154BD3" w:rsidP="00154BD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FF730" w14:textId="77777777" w:rsidR="00154BD3" w:rsidRPr="00154BD3" w:rsidRDefault="00154BD3" w:rsidP="00154BD3">
            <w:pPr>
              <w:spacing w:line="276" w:lineRule="auto"/>
              <w:rPr>
                <w:rFonts w:ascii="Arial" w:eastAsia="Arial Unicode MS" w:hAnsi="Arial" w:cs="Arial"/>
                <w:i/>
                <w:iCs/>
                <w:sz w:val="20"/>
                <w:szCs w:val="20"/>
                <w:u w:val="single"/>
                <w:lang w:val="en-GB"/>
              </w:rPr>
            </w:pPr>
            <w:r w:rsidRPr="00154BD3">
              <w:rPr>
                <w:rFonts w:ascii="Arial" w:eastAsia="Arial Unicode MS" w:hAnsi="Arial" w:cs="Arial"/>
                <w:i/>
                <w:iCs/>
                <w:sz w:val="20"/>
                <w:szCs w:val="20"/>
                <w:u w:val="single"/>
                <w:lang w:val="en-GB"/>
              </w:rPr>
              <w:t xml:space="preserve">(If yes, </w:t>
            </w:r>
            <w:proofErr w:type="gramStart"/>
            <w:r w:rsidRPr="00154BD3">
              <w:rPr>
                <w:rFonts w:ascii="Arial" w:eastAsia="Arial Unicode MS" w:hAnsi="Arial" w:cs="Arial"/>
                <w:i/>
                <w:iCs/>
                <w:sz w:val="20"/>
                <w:szCs w:val="20"/>
                <w:u w:val="single"/>
                <w:lang w:val="en-GB"/>
              </w:rPr>
              <w:t>Kindly</w:t>
            </w:r>
            <w:proofErr w:type="gramEnd"/>
            <w:r w:rsidRPr="00154BD3">
              <w:rPr>
                <w:rFonts w:ascii="Arial" w:eastAsia="Arial Unicode MS" w:hAnsi="Arial" w:cs="Arial"/>
                <w:i/>
                <w:iCs/>
                <w:sz w:val="20"/>
                <w:szCs w:val="20"/>
                <w:u w:val="single"/>
                <w:lang w:val="en-GB"/>
              </w:rPr>
              <w:t xml:space="preserve"> please write down the ethical issues here in details)</w:t>
            </w:r>
          </w:p>
          <w:p w14:paraId="402ADB08" w14:textId="77777777" w:rsidR="00154BD3" w:rsidRPr="00154BD3" w:rsidRDefault="00154BD3" w:rsidP="00154BD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7219FA4" w14:textId="77777777" w:rsidR="00154BD3" w:rsidRPr="00154BD3" w:rsidRDefault="00154BD3" w:rsidP="00154BD3">
            <w:pPr>
              <w:spacing w:line="276" w:lineRule="auto"/>
              <w:rPr>
                <w:rFonts w:ascii="Arial" w:eastAsia="Arial Unicode MS" w:hAnsi="Arial" w:cs="Arial"/>
                <w:sz w:val="20"/>
                <w:szCs w:val="20"/>
                <w:lang w:val="en-GB"/>
              </w:rPr>
            </w:pPr>
          </w:p>
          <w:p w14:paraId="6FF63955" w14:textId="77777777" w:rsidR="00154BD3" w:rsidRPr="00154BD3" w:rsidRDefault="00154BD3" w:rsidP="00154BD3">
            <w:pPr>
              <w:spacing w:line="276" w:lineRule="auto"/>
              <w:rPr>
                <w:rFonts w:ascii="Arial" w:eastAsia="Arial Unicode MS" w:hAnsi="Arial" w:cs="Arial"/>
                <w:sz w:val="20"/>
                <w:szCs w:val="20"/>
                <w:lang w:val="en-GB"/>
              </w:rPr>
            </w:pPr>
          </w:p>
          <w:p w14:paraId="54025B27" w14:textId="77777777" w:rsidR="00154BD3" w:rsidRPr="00154BD3" w:rsidRDefault="00154BD3" w:rsidP="00154BD3">
            <w:pPr>
              <w:spacing w:line="276" w:lineRule="auto"/>
              <w:rPr>
                <w:rFonts w:ascii="Arial" w:eastAsia="Arial Unicode MS" w:hAnsi="Arial" w:cs="Arial"/>
                <w:sz w:val="20"/>
                <w:szCs w:val="20"/>
                <w:lang w:val="en-GB"/>
              </w:rPr>
            </w:pPr>
          </w:p>
        </w:tc>
      </w:tr>
      <w:bookmarkEnd w:id="0"/>
    </w:tbl>
    <w:p w14:paraId="507CEDB0" w14:textId="77777777" w:rsidR="00154BD3" w:rsidRPr="00154BD3" w:rsidRDefault="00154BD3" w:rsidP="00154BD3"/>
    <w:p w14:paraId="63B769DA" w14:textId="77777777" w:rsidR="00154BD3" w:rsidRPr="00154BD3" w:rsidRDefault="00154BD3" w:rsidP="00154BD3"/>
    <w:p w14:paraId="0E64C623" w14:textId="77777777" w:rsidR="00154BD3" w:rsidRPr="00154BD3" w:rsidRDefault="00154BD3" w:rsidP="00154BD3">
      <w:pPr>
        <w:rPr>
          <w:bCs/>
          <w:u w:val="single"/>
          <w:lang w:val="en-GB"/>
        </w:rPr>
      </w:pPr>
    </w:p>
    <w:bookmarkEnd w:id="1"/>
    <w:p w14:paraId="4B11DC72" w14:textId="77777777" w:rsidR="00154BD3" w:rsidRPr="00154BD3" w:rsidRDefault="00154BD3" w:rsidP="00154BD3"/>
    <w:p w14:paraId="7AF8662F" w14:textId="77777777" w:rsidR="008913D5" w:rsidRPr="00C8024E" w:rsidRDefault="008913D5" w:rsidP="00154BD3"/>
    <w:sectPr w:rsidR="008913D5" w:rsidRPr="00C8024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08B53" w14:textId="77777777" w:rsidR="00601B84" w:rsidRPr="0000007A" w:rsidRDefault="00601B84" w:rsidP="0099583E">
      <w:r>
        <w:separator/>
      </w:r>
    </w:p>
  </w:endnote>
  <w:endnote w:type="continuationSeparator" w:id="0">
    <w:p w14:paraId="4E0E68C8" w14:textId="77777777" w:rsidR="00601B84" w:rsidRPr="0000007A" w:rsidRDefault="00601B8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B386C"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08BC" w14:textId="77777777" w:rsidR="00C8024E" w:rsidRDefault="00C8024E" w:rsidP="00C8024E">
    <w:pPr>
      <w:pStyle w:val="Footer"/>
      <w:jc w:val="right"/>
    </w:pPr>
  </w:p>
  <w:p w14:paraId="05AF12DB" w14:textId="77777777" w:rsidR="00C8024E" w:rsidRDefault="00C8024E" w:rsidP="00C8024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8730718" w14:textId="77777777" w:rsidR="00C8024E" w:rsidRDefault="00C8024E" w:rsidP="00C8024E">
    <w:pPr>
      <w:pStyle w:val="Footer"/>
      <w:jc w:val="right"/>
      <w:rPr>
        <w:b/>
        <w:sz w:val="20"/>
      </w:rPr>
    </w:pPr>
    <w:r>
      <w:rPr>
        <w:b/>
        <w:sz w:val="20"/>
      </w:rPr>
      <w:t>V180326</w:t>
    </w:r>
  </w:p>
  <w:p w14:paraId="5FE3EBA6" w14:textId="77777777" w:rsidR="00C8024E" w:rsidRDefault="00C8024E" w:rsidP="00C8024E">
    <w:pPr>
      <w:pStyle w:val="Footer"/>
      <w:jc w:val="right"/>
    </w:pPr>
  </w:p>
  <w:p w14:paraId="45D4278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1FB3"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87C63" w14:textId="77777777" w:rsidR="00601B84" w:rsidRPr="0000007A" w:rsidRDefault="00601B84" w:rsidP="0099583E">
      <w:r>
        <w:separator/>
      </w:r>
    </w:p>
  </w:footnote>
  <w:footnote w:type="continuationSeparator" w:id="0">
    <w:p w14:paraId="1881E81A" w14:textId="77777777" w:rsidR="00601B84" w:rsidRPr="0000007A" w:rsidRDefault="00601B8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8B3F5"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093E2" w14:textId="77777777" w:rsidR="00C8024E" w:rsidRDefault="00C8024E" w:rsidP="00C8024E">
    <w:pPr>
      <w:spacing w:before="100" w:beforeAutospacing="1" w:after="100" w:afterAutospacing="1"/>
      <w:jc w:val="center"/>
      <w:rPr>
        <w:rFonts w:ascii="Arial" w:hAnsi="Arial" w:cs="Arial"/>
        <w:b/>
        <w:bCs/>
        <w:color w:val="003399"/>
        <w:szCs w:val="20"/>
        <w:u w:val="single"/>
        <w:lang w:val="en-GB"/>
      </w:rPr>
    </w:pPr>
  </w:p>
  <w:p w14:paraId="7405F1E8" w14:textId="77777777" w:rsidR="00B62F41" w:rsidRPr="00254F80" w:rsidRDefault="00C8024E" w:rsidP="00C8024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06E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11D"/>
    <w:multiLevelType w:val="hybridMultilevel"/>
    <w:tmpl w:val="3FB672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848BA"/>
    <w:multiLevelType w:val="multilevel"/>
    <w:tmpl w:val="9D8C8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4B2472"/>
    <w:multiLevelType w:val="hybridMultilevel"/>
    <w:tmpl w:val="A0489712"/>
    <w:lvl w:ilvl="0" w:tplc="2000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4D355E"/>
    <w:multiLevelType w:val="multilevel"/>
    <w:tmpl w:val="8102C63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826E6"/>
    <w:multiLevelType w:val="multilevel"/>
    <w:tmpl w:val="8102C63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703907">
    <w:abstractNumId w:val="5"/>
  </w:num>
  <w:num w:numId="2" w16cid:durableId="743141954">
    <w:abstractNumId w:val="12"/>
  </w:num>
  <w:num w:numId="3" w16cid:durableId="827794006">
    <w:abstractNumId w:val="11"/>
  </w:num>
  <w:num w:numId="4" w16cid:durableId="88278139">
    <w:abstractNumId w:val="13"/>
  </w:num>
  <w:num w:numId="5" w16cid:durableId="2111464482">
    <w:abstractNumId w:val="10"/>
  </w:num>
  <w:num w:numId="6" w16cid:durableId="1247616160">
    <w:abstractNumId w:val="1"/>
  </w:num>
  <w:num w:numId="7" w16cid:durableId="102112989">
    <w:abstractNumId w:val="4"/>
  </w:num>
  <w:num w:numId="8" w16cid:durableId="1283808601">
    <w:abstractNumId w:val="16"/>
  </w:num>
  <w:num w:numId="9" w16cid:durableId="894858444">
    <w:abstractNumId w:val="15"/>
  </w:num>
  <w:num w:numId="10" w16cid:durableId="1418013116">
    <w:abstractNumId w:val="3"/>
  </w:num>
  <w:num w:numId="11" w16cid:durableId="1363018818">
    <w:abstractNumId w:val="2"/>
  </w:num>
  <w:num w:numId="12" w16cid:durableId="247345502">
    <w:abstractNumId w:val="7"/>
  </w:num>
  <w:num w:numId="13" w16cid:durableId="1641307161">
    <w:abstractNumId w:val="9"/>
  </w:num>
  <w:num w:numId="14" w16cid:durableId="95029394">
    <w:abstractNumId w:val="6"/>
  </w:num>
  <w:num w:numId="15" w16cid:durableId="2132244631">
    <w:abstractNumId w:val="14"/>
  </w:num>
  <w:num w:numId="16" w16cid:durableId="92824261">
    <w:abstractNumId w:val="0"/>
  </w:num>
  <w:num w:numId="17" w16cid:durableId="3528517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130B"/>
    <w:rsid w:val="00100577"/>
    <w:rsid w:val="00101322"/>
    <w:rsid w:val="00105417"/>
    <w:rsid w:val="00107C72"/>
    <w:rsid w:val="00113BA5"/>
    <w:rsid w:val="00136984"/>
    <w:rsid w:val="00144521"/>
    <w:rsid w:val="00150304"/>
    <w:rsid w:val="0015296D"/>
    <w:rsid w:val="001542CC"/>
    <w:rsid w:val="00154BD3"/>
    <w:rsid w:val="001568AD"/>
    <w:rsid w:val="00163622"/>
    <w:rsid w:val="00163D8E"/>
    <w:rsid w:val="001645A2"/>
    <w:rsid w:val="00164F4E"/>
    <w:rsid w:val="00165685"/>
    <w:rsid w:val="0017480A"/>
    <w:rsid w:val="001766DF"/>
    <w:rsid w:val="00177B84"/>
    <w:rsid w:val="00184644"/>
    <w:rsid w:val="0018753A"/>
    <w:rsid w:val="0019527A"/>
    <w:rsid w:val="00197E68"/>
    <w:rsid w:val="001A1605"/>
    <w:rsid w:val="001A77A0"/>
    <w:rsid w:val="001B0C63"/>
    <w:rsid w:val="001B28C0"/>
    <w:rsid w:val="001B33CF"/>
    <w:rsid w:val="001B513F"/>
    <w:rsid w:val="001C5042"/>
    <w:rsid w:val="001D3A1D"/>
    <w:rsid w:val="001E06AF"/>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5F1D"/>
    <w:rsid w:val="00291D08"/>
    <w:rsid w:val="00293482"/>
    <w:rsid w:val="002C2CF4"/>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51AD"/>
    <w:rsid w:val="00366BEC"/>
    <w:rsid w:val="0037074A"/>
    <w:rsid w:val="0038514C"/>
    <w:rsid w:val="003A04E7"/>
    <w:rsid w:val="003A4991"/>
    <w:rsid w:val="003A6E1A"/>
    <w:rsid w:val="003A6E6B"/>
    <w:rsid w:val="003B2172"/>
    <w:rsid w:val="003B3EC4"/>
    <w:rsid w:val="003B59A9"/>
    <w:rsid w:val="003C059E"/>
    <w:rsid w:val="003E2791"/>
    <w:rsid w:val="003E3C70"/>
    <w:rsid w:val="003E746A"/>
    <w:rsid w:val="00420F8C"/>
    <w:rsid w:val="0042465A"/>
    <w:rsid w:val="00424D6C"/>
    <w:rsid w:val="004356CC"/>
    <w:rsid w:val="00435B36"/>
    <w:rsid w:val="00441931"/>
    <w:rsid w:val="00442B24"/>
    <w:rsid w:val="0044444D"/>
    <w:rsid w:val="004449CA"/>
    <w:rsid w:val="0044519B"/>
    <w:rsid w:val="00445B35"/>
    <w:rsid w:val="00446659"/>
    <w:rsid w:val="0044773A"/>
    <w:rsid w:val="00457AB1"/>
    <w:rsid w:val="00457BC0"/>
    <w:rsid w:val="00462996"/>
    <w:rsid w:val="004674B4"/>
    <w:rsid w:val="004814FF"/>
    <w:rsid w:val="00483035"/>
    <w:rsid w:val="00493276"/>
    <w:rsid w:val="00493A9A"/>
    <w:rsid w:val="004961A7"/>
    <w:rsid w:val="004B4CAD"/>
    <w:rsid w:val="004B4FDC"/>
    <w:rsid w:val="004C3DF1"/>
    <w:rsid w:val="004D2E36"/>
    <w:rsid w:val="004E03AE"/>
    <w:rsid w:val="004F52F7"/>
    <w:rsid w:val="00503AB6"/>
    <w:rsid w:val="005047C5"/>
    <w:rsid w:val="00510920"/>
    <w:rsid w:val="00513075"/>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287C"/>
    <w:rsid w:val="005C25A0"/>
    <w:rsid w:val="005D230D"/>
    <w:rsid w:val="005F0EC3"/>
    <w:rsid w:val="00601B84"/>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10C9B"/>
    <w:rsid w:val="007238EB"/>
    <w:rsid w:val="0072518E"/>
    <w:rsid w:val="0072789A"/>
    <w:rsid w:val="007317C3"/>
    <w:rsid w:val="00734756"/>
    <w:rsid w:val="0073538B"/>
    <w:rsid w:val="00740A19"/>
    <w:rsid w:val="00741BD0"/>
    <w:rsid w:val="00741E9A"/>
    <w:rsid w:val="0074253A"/>
    <w:rsid w:val="007426E6"/>
    <w:rsid w:val="00746370"/>
    <w:rsid w:val="0075138B"/>
    <w:rsid w:val="00764051"/>
    <w:rsid w:val="00766889"/>
    <w:rsid w:val="00766A0D"/>
    <w:rsid w:val="00767F8C"/>
    <w:rsid w:val="00770EEE"/>
    <w:rsid w:val="00780B67"/>
    <w:rsid w:val="007972A6"/>
    <w:rsid w:val="007B1099"/>
    <w:rsid w:val="007B160C"/>
    <w:rsid w:val="007B6E18"/>
    <w:rsid w:val="007D0246"/>
    <w:rsid w:val="007D669F"/>
    <w:rsid w:val="007F5873"/>
    <w:rsid w:val="007F66C9"/>
    <w:rsid w:val="00806382"/>
    <w:rsid w:val="00815F94"/>
    <w:rsid w:val="0082130C"/>
    <w:rsid w:val="008224E2"/>
    <w:rsid w:val="00825DC9"/>
    <w:rsid w:val="0082676D"/>
    <w:rsid w:val="0082794F"/>
    <w:rsid w:val="00831055"/>
    <w:rsid w:val="008423BB"/>
    <w:rsid w:val="00846F1F"/>
    <w:rsid w:val="0087201B"/>
    <w:rsid w:val="00874771"/>
    <w:rsid w:val="00877F10"/>
    <w:rsid w:val="00882091"/>
    <w:rsid w:val="008913D5"/>
    <w:rsid w:val="00893E75"/>
    <w:rsid w:val="008C2778"/>
    <w:rsid w:val="008C2F62"/>
    <w:rsid w:val="008C57B9"/>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6101"/>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11C5"/>
    <w:rsid w:val="00AA30E7"/>
    <w:rsid w:val="00AA41B3"/>
    <w:rsid w:val="00AA6670"/>
    <w:rsid w:val="00AB04D8"/>
    <w:rsid w:val="00AB17F9"/>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024E"/>
    <w:rsid w:val="00C82466"/>
    <w:rsid w:val="00C84097"/>
    <w:rsid w:val="00C92F3A"/>
    <w:rsid w:val="00C97898"/>
    <w:rsid w:val="00CB429B"/>
    <w:rsid w:val="00CB6524"/>
    <w:rsid w:val="00CC0C9D"/>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1366"/>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21E49"/>
    <w:rsid w:val="00E34922"/>
    <w:rsid w:val="00E451EA"/>
    <w:rsid w:val="00E53E52"/>
    <w:rsid w:val="00E57F4B"/>
    <w:rsid w:val="00E61C87"/>
    <w:rsid w:val="00E63889"/>
    <w:rsid w:val="00E65EB7"/>
    <w:rsid w:val="00E71C8D"/>
    <w:rsid w:val="00E71D6A"/>
    <w:rsid w:val="00E72360"/>
    <w:rsid w:val="00E74834"/>
    <w:rsid w:val="00E81D7C"/>
    <w:rsid w:val="00E91AB2"/>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9200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styleId="Strong">
    <w:name w:val="Strong"/>
    <w:uiPriority w:val="22"/>
    <w:qFormat/>
    <w:rsid w:val="001B28C0"/>
    <w:rPr>
      <w:b/>
      <w:bCs/>
    </w:rPr>
  </w:style>
  <w:style w:type="character" w:customStyle="1" w:styleId="vkekvd">
    <w:name w:val="vkekvd"/>
    <w:basedOn w:val="DefaultParagraphFont"/>
    <w:rsid w:val="00CC0C9D"/>
  </w:style>
  <w:style w:type="character" w:customStyle="1" w:styleId="ifmvxd">
    <w:name w:val="ifmvxd"/>
    <w:basedOn w:val="DefaultParagraphFont"/>
    <w:rsid w:val="00CC0C9D"/>
  </w:style>
  <w:style w:type="character" w:customStyle="1" w:styleId="ijm6od">
    <w:name w:val="ijm6od"/>
    <w:basedOn w:val="DefaultParagraphFont"/>
    <w:rsid w:val="00CC0C9D"/>
  </w:style>
  <w:style w:type="paragraph" w:customStyle="1" w:styleId="df3vjf">
    <w:name w:val="df3vjf"/>
    <w:basedOn w:val="Normal"/>
    <w:rsid w:val="00CC0C9D"/>
    <w:pPr>
      <w:spacing w:before="100" w:beforeAutospacing="1" w:after="100" w:afterAutospacing="1"/>
    </w:pPr>
  </w:style>
  <w:style w:type="character" w:customStyle="1" w:styleId="t286pc">
    <w:name w:val="t286pc"/>
    <w:basedOn w:val="DefaultParagraphFont"/>
    <w:rsid w:val="00CC0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80602">
      <w:bodyDiv w:val="1"/>
      <w:marLeft w:val="0"/>
      <w:marRight w:val="0"/>
      <w:marTop w:val="0"/>
      <w:marBottom w:val="0"/>
      <w:divBdr>
        <w:top w:val="none" w:sz="0" w:space="0" w:color="auto"/>
        <w:left w:val="none" w:sz="0" w:space="0" w:color="auto"/>
        <w:bottom w:val="none" w:sz="0" w:space="0" w:color="auto"/>
        <w:right w:val="none" w:sz="0" w:space="0" w:color="auto"/>
      </w:divBdr>
      <w:divsChild>
        <w:div w:id="1040396411">
          <w:marLeft w:val="0"/>
          <w:marRight w:val="0"/>
          <w:marTop w:val="0"/>
          <w:marBottom w:val="0"/>
          <w:divBdr>
            <w:top w:val="none" w:sz="0" w:space="0" w:color="auto"/>
            <w:left w:val="none" w:sz="0" w:space="0" w:color="auto"/>
            <w:bottom w:val="none" w:sz="0" w:space="0" w:color="auto"/>
            <w:right w:val="none" w:sz="0" w:space="0" w:color="auto"/>
          </w:divBdr>
        </w:div>
      </w:divsChild>
    </w:div>
    <w:div w:id="204177096">
      <w:bodyDiv w:val="1"/>
      <w:marLeft w:val="0"/>
      <w:marRight w:val="0"/>
      <w:marTop w:val="0"/>
      <w:marBottom w:val="0"/>
      <w:divBdr>
        <w:top w:val="none" w:sz="0" w:space="0" w:color="auto"/>
        <w:left w:val="none" w:sz="0" w:space="0" w:color="auto"/>
        <w:bottom w:val="none" w:sz="0" w:space="0" w:color="auto"/>
        <w:right w:val="none" w:sz="0" w:space="0" w:color="auto"/>
      </w:divBdr>
      <w:divsChild>
        <w:div w:id="795566441">
          <w:marLeft w:val="0"/>
          <w:marRight w:val="0"/>
          <w:marTop w:val="0"/>
          <w:marBottom w:val="0"/>
          <w:divBdr>
            <w:top w:val="none" w:sz="0" w:space="0" w:color="auto"/>
            <w:left w:val="none" w:sz="0" w:space="0" w:color="auto"/>
            <w:bottom w:val="none" w:sz="0" w:space="0" w:color="auto"/>
            <w:right w:val="none" w:sz="0" w:space="0" w:color="auto"/>
          </w:divBdr>
          <w:divsChild>
            <w:div w:id="1636718472">
              <w:marLeft w:val="0"/>
              <w:marRight w:val="0"/>
              <w:marTop w:val="0"/>
              <w:marBottom w:val="0"/>
              <w:divBdr>
                <w:top w:val="none" w:sz="0" w:space="0" w:color="auto"/>
                <w:left w:val="none" w:sz="0" w:space="0" w:color="auto"/>
                <w:bottom w:val="none" w:sz="0" w:space="0" w:color="auto"/>
                <w:right w:val="none" w:sz="0" w:space="0" w:color="auto"/>
              </w:divBdr>
            </w:div>
          </w:divsChild>
        </w:div>
        <w:div w:id="1727948688">
          <w:marLeft w:val="0"/>
          <w:marRight w:val="0"/>
          <w:marTop w:val="0"/>
          <w:marBottom w:val="0"/>
          <w:divBdr>
            <w:top w:val="none" w:sz="0" w:space="0" w:color="auto"/>
            <w:left w:val="none" w:sz="0" w:space="0" w:color="auto"/>
            <w:bottom w:val="none" w:sz="0" w:space="0" w:color="auto"/>
            <w:right w:val="none" w:sz="0" w:space="0" w:color="auto"/>
          </w:divBdr>
        </w:div>
        <w:div w:id="639959544">
          <w:marLeft w:val="0"/>
          <w:marRight w:val="0"/>
          <w:marTop w:val="0"/>
          <w:marBottom w:val="0"/>
          <w:divBdr>
            <w:top w:val="none" w:sz="0" w:space="0" w:color="auto"/>
            <w:left w:val="none" w:sz="0" w:space="0" w:color="auto"/>
            <w:bottom w:val="none" w:sz="0" w:space="0" w:color="auto"/>
            <w:right w:val="none" w:sz="0" w:space="0" w:color="auto"/>
          </w:divBdr>
        </w:div>
        <w:div w:id="189728526">
          <w:marLeft w:val="0"/>
          <w:marRight w:val="0"/>
          <w:marTop w:val="0"/>
          <w:marBottom w:val="0"/>
          <w:divBdr>
            <w:top w:val="none" w:sz="0" w:space="0" w:color="auto"/>
            <w:left w:val="none" w:sz="0" w:space="0" w:color="auto"/>
            <w:bottom w:val="none" w:sz="0" w:space="0" w:color="auto"/>
            <w:right w:val="none" w:sz="0" w:space="0" w:color="auto"/>
          </w:divBdr>
        </w:div>
        <w:div w:id="755513489">
          <w:marLeft w:val="0"/>
          <w:marRight w:val="0"/>
          <w:marTop w:val="0"/>
          <w:marBottom w:val="0"/>
          <w:divBdr>
            <w:top w:val="none" w:sz="0" w:space="0" w:color="auto"/>
            <w:left w:val="none" w:sz="0" w:space="0" w:color="auto"/>
            <w:bottom w:val="none" w:sz="0" w:space="0" w:color="auto"/>
            <w:right w:val="none" w:sz="0" w:space="0" w:color="auto"/>
          </w:divBdr>
        </w:div>
        <w:div w:id="1880123256">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8949465">
      <w:bodyDiv w:val="1"/>
      <w:marLeft w:val="0"/>
      <w:marRight w:val="0"/>
      <w:marTop w:val="0"/>
      <w:marBottom w:val="0"/>
      <w:divBdr>
        <w:top w:val="none" w:sz="0" w:space="0" w:color="auto"/>
        <w:left w:val="none" w:sz="0" w:space="0" w:color="auto"/>
        <w:bottom w:val="none" w:sz="0" w:space="0" w:color="auto"/>
        <w:right w:val="none" w:sz="0" w:space="0" w:color="auto"/>
      </w:divBdr>
      <w:divsChild>
        <w:div w:id="262884961">
          <w:marLeft w:val="0"/>
          <w:marRight w:val="0"/>
          <w:marTop w:val="0"/>
          <w:marBottom w:val="0"/>
          <w:divBdr>
            <w:top w:val="none" w:sz="0" w:space="0" w:color="auto"/>
            <w:left w:val="none" w:sz="0" w:space="0" w:color="auto"/>
            <w:bottom w:val="none" w:sz="0" w:space="0" w:color="auto"/>
            <w:right w:val="none" w:sz="0" w:space="0" w:color="auto"/>
          </w:divBdr>
        </w:div>
        <w:div w:id="232088073">
          <w:marLeft w:val="0"/>
          <w:marRight w:val="0"/>
          <w:marTop w:val="0"/>
          <w:marBottom w:val="0"/>
          <w:divBdr>
            <w:top w:val="none" w:sz="0" w:space="0" w:color="auto"/>
            <w:left w:val="none" w:sz="0" w:space="0" w:color="auto"/>
            <w:bottom w:val="none" w:sz="0" w:space="0" w:color="auto"/>
            <w:right w:val="none" w:sz="0" w:space="0" w:color="auto"/>
          </w:divBdr>
        </w:div>
      </w:divsChild>
    </w:div>
    <w:div w:id="589777610">
      <w:bodyDiv w:val="1"/>
      <w:marLeft w:val="0"/>
      <w:marRight w:val="0"/>
      <w:marTop w:val="0"/>
      <w:marBottom w:val="0"/>
      <w:divBdr>
        <w:top w:val="none" w:sz="0" w:space="0" w:color="auto"/>
        <w:left w:val="none" w:sz="0" w:space="0" w:color="auto"/>
        <w:bottom w:val="none" w:sz="0" w:space="0" w:color="auto"/>
        <w:right w:val="none" w:sz="0" w:space="0" w:color="auto"/>
      </w:divBdr>
    </w:div>
    <w:div w:id="6567667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953834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32568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966</Words>
  <Characters>5508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6462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Kingsley Elele</cp:lastModifiedBy>
  <cp:revision>2</cp:revision>
  <dcterms:created xsi:type="dcterms:W3CDTF">2026-03-24T07:11:00Z</dcterms:created>
  <dcterms:modified xsi:type="dcterms:W3CDTF">2026-03-24T07:11:00Z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