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39054E50" w14:textId="77777777">
        <w:trPr>
          <w:trHeight w:val="20"/>
          <w:jc w:val="center"/>
        </w:trPr>
        <w:tc>
          <w:tcPr>
            <w:tcW w:w="1186" w:type="pct"/>
          </w:tcPr>
          <w:p w14:paraId="1D936F00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C1627E5" w14:textId="77777777"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 w14:paraId="1361E4E0" w14:textId="77777777">
        <w:trPr>
          <w:trHeight w:val="20"/>
          <w:jc w:val="center"/>
        </w:trPr>
        <w:tc>
          <w:tcPr>
            <w:tcW w:w="1186" w:type="pct"/>
          </w:tcPr>
          <w:p w14:paraId="1B9A2FE7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52C666C" w14:textId="77777777" w:rsidR="0085404E" w:rsidRDefault="00FC17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C17B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Ms_JSRR_156492</w:t>
            </w:r>
          </w:p>
        </w:tc>
      </w:tr>
      <w:tr w:rsidR="0085404E" w14:paraId="200D9F1F" w14:textId="77777777">
        <w:trPr>
          <w:trHeight w:val="20"/>
          <w:jc w:val="center"/>
        </w:trPr>
        <w:tc>
          <w:tcPr>
            <w:tcW w:w="1186" w:type="pct"/>
          </w:tcPr>
          <w:p w14:paraId="2D961C39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2C58F0B" w14:textId="77777777" w:rsidR="0085404E" w:rsidRDefault="00FC17B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C17B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Enhancing Physiological and Biochemical Traits to Mitigate Button Shedding in Coconut Using Hoagland Solution</w:t>
            </w:r>
          </w:p>
        </w:tc>
      </w:tr>
      <w:tr w:rsidR="0085404E" w14:paraId="5E2CFCE4" w14:textId="77777777">
        <w:trPr>
          <w:trHeight w:val="20"/>
          <w:jc w:val="center"/>
        </w:trPr>
        <w:tc>
          <w:tcPr>
            <w:tcW w:w="1186" w:type="pct"/>
          </w:tcPr>
          <w:p w14:paraId="459E2122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E69EA05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043A566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EEE9190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153403E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1D458FA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A66291E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C442383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5D866FB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D133A9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5BBC98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02F7153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71B4DDA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437623A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978E9A5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EA825D2" w14:textId="77777777" w:rsidR="0085404E" w:rsidRDefault="00CE739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3BFE30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6423414" w14:textId="77777777" w:rsidR="0085404E" w:rsidRDefault="0085404E">
      <w:pPr>
        <w:rPr>
          <w:sz w:val="22"/>
          <w:szCs w:val="20"/>
          <w:lang w:val="en-GB"/>
        </w:rPr>
      </w:pPr>
    </w:p>
    <w:p w14:paraId="54D4B383" w14:textId="77777777" w:rsidR="0085404E" w:rsidRDefault="0085404E">
      <w:pPr>
        <w:rPr>
          <w:sz w:val="22"/>
          <w:szCs w:val="20"/>
          <w:lang w:val="en-GB"/>
        </w:rPr>
      </w:pPr>
    </w:p>
    <w:p w14:paraId="7EF79708" w14:textId="77777777" w:rsidR="0085404E" w:rsidRDefault="0085404E">
      <w:pPr>
        <w:rPr>
          <w:sz w:val="22"/>
          <w:szCs w:val="20"/>
          <w:lang w:val="en-GB"/>
        </w:rPr>
      </w:pPr>
    </w:p>
    <w:p w14:paraId="7B6A0411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D2AEB40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5855B70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28FBF74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FB0B0BD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8791634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E739F" w14:paraId="51EB6C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5BAEB5" w14:textId="77777777" w:rsidR="00CE739F" w:rsidRDefault="00CE739F" w:rsidP="00CE739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74A38CF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723C22" w14:textId="77777777" w:rsidR="00CE739F" w:rsidRDefault="00CE739F" w:rsidP="00CE739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79C382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C4E464B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77F914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B458D3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4C070CA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3E2ED" w14:textId="77777777" w:rsidR="00CE739F" w:rsidRDefault="00CE739F" w:rsidP="00CE73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158D5F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2DD1EF3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01E85F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A4172C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719CC60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24D19" w14:textId="77777777" w:rsidR="00CE739F" w:rsidRDefault="00CE739F" w:rsidP="00CE739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14AA32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3D23282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4F3CAE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ADF6E8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EE5F7EE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65212E" w14:textId="77777777" w:rsidR="00CE739F" w:rsidRDefault="00CE739F" w:rsidP="00CE739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B6B2A2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4EFD14A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0CD86A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05A518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19B74CC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DC58E0" w14:textId="77777777" w:rsidR="00CE739F" w:rsidRDefault="00CE739F" w:rsidP="00CE739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4A6E00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D6AFF7D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32C331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7E6A16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DB8CD85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146FF" w14:textId="77777777" w:rsidR="00CE739F" w:rsidRDefault="00CE739F" w:rsidP="00CE739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FDA31E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96780C1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52519C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433724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EA709BC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D7133" w14:textId="77777777" w:rsidR="00CE739F" w:rsidRDefault="00CE739F" w:rsidP="00CE73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5C8DC4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CB762AE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5686B6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E16B00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5D2B41F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54C9ED" w14:textId="77777777" w:rsidR="00CE739F" w:rsidRDefault="00CE739F" w:rsidP="00CE739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D35993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1201306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308A48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2680F2" w14:textId="77777777" w:rsidR="00CE739F" w:rsidRDefault="00CE739F" w:rsidP="00CE73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52D7B83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E821E3" w14:textId="77777777" w:rsidR="00CE739F" w:rsidRDefault="00CE739F" w:rsidP="00CE739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68DE60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227EBB4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10054E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114C70" w14:textId="77777777" w:rsidR="00CE739F" w:rsidRDefault="00CE739F" w:rsidP="00CE73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6AE3981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E0FB61" w14:textId="77777777" w:rsidR="00CE739F" w:rsidRDefault="00CE739F" w:rsidP="00CE73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189933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8B9EEA6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3E2CC9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957941" w14:textId="77777777" w:rsidR="00CE739F" w:rsidRDefault="00CE739F" w:rsidP="00CE73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F598915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ECB5A2" w14:textId="77777777" w:rsidR="00CE739F" w:rsidRDefault="00CE739F" w:rsidP="00CE73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00DADF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7D980BF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25895D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46699B" w14:textId="77777777" w:rsidR="00CE739F" w:rsidRDefault="00CE739F" w:rsidP="00CE73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34E38A0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F1962" w14:textId="77777777" w:rsidR="00CE739F" w:rsidRDefault="00CE739F" w:rsidP="00CE73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DD947A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E95D7ED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3E205E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C6F0D7" w14:textId="77777777" w:rsidR="00CE739F" w:rsidRDefault="00CE739F" w:rsidP="00CE73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123BE0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8FDD10" w14:textId="77777777" w:rsidR="00CE739F" w:rsidRDefault="00CE739F" w:rsidP="00CE73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207CBE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495E34E7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26C502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D18E9E" w14:textId="77777777" w:rsidR="00CE739F" w:rsidRDefault="00CE739F" w:rsidP="00CE73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594C5E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D38D7D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4EE7B7FF" w14:textId="77777777" w:rsidR="00CE739F" w:rsidRDefault="00CE739F" w:rsidP="00CE73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A8A8556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14:paraId="1F29EF10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1AB545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0ADDA0" w14:textId="77777777" w:rsidR="00CE739F" w:rsidRDefault="00CE739F" w:rsidP="00CE739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E53611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7F63B" w14:textId="77777777" w:rsidR="00CE739F" w:rsidRDefault="00CE739F" w:rsidP="00CE739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8DF6EB" w14:textId="77777777" w:rsidR="00CE739F" w:rsidRDefault="00CE739F" w:rsidP="00CE739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468C22" w14:textId="77777777" w:rsidR="00CE739F" w:rsidRDefault="00CE739F" w:rsidP="00CE739F">
            <w:r w:rsidRPr="00413EAF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D7ACA71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748EFD0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24E06C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C24B41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CDC30B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5C0734F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589B5A03" w14:textId="77777777" w:rsidTr="00CE739F">
        <w:trPr>
          <w:trHeight w:val="20"/>
          <w:jc w:val="center"/>
        </w:trPr>
        <w:tc>
          <w:tcPr>
            <w:tcW w:w="1672" w:type="pct"/>
            <w:noWrap/>
          </w:tcPr>
          <w:p w14:paraId="0314704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223E759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66F2AD5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21CB14A2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E34A0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E739F" w14:paraId="665D9660" w14:textId="77777777" w:rsidTr="00CE739F">
        <w:trPr>
          <w:trHeight w:val="20"/>
          <w:jc w:val="center"/>
        </w:trPr>
        <w:tc>
          <w:tcPr>
            <w:tcW w:w="1672" w:type="pct"/>
            <w:noWrap/>
          </w:tcPr>
          <w:p w14:paraId="5AD907C5" w14:textId="77777777" w:rsidR="00CE739F" w:rsidRDefault="00CE739F" w:rsidP="00CE739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0BF2DF" w14:textId="77777777" w:rsidR="00CE739F" w:rsidRDefault="00CE739F" w:rsidP="00CE739F">
            <w:pPr>
              <w:rPr>
                <w:bCs/>
                <w:sz w:val="20"/>
                <w:szCs w:val="20"/>
                <w:lang w:val="en-GB"/>
              </w:rPr>
            </w:pPr>
          </w:p>
          <w:p w14:paraId="0C713AD8" w14:textId="77777777" w:rsidR="00CE739F" w:rsidRDefault="00CE739F" w:rsidP="00CE739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EB1E2C" w14:textId="77777777" w:rsidR="00CE739F" w:rsidRDefault="00CE739F" w:rsidP="00CE739F">
            <w:r w:rsidRPr="0077482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4CF1768B" w14:textId="4F5240BB" w:rsidR="00CE739F" w:rsidRPr="00FE2560" w:rsidRDefault="00B36F08" w:rsidP="00CE73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60">
              <w:rPr>
                <w:rFonts w:ascii="Arial" w:hAnsi="Arial" w:cs="Arial"/>
                <w:b w:val="0"/>
                <w:lang w:val="en-GB" w:eastAsia="en-US"/>
              </w:rPr>
              <w:t>The title was modified according to the suggestions given by the reviewer</w:t>
            </w:r>
          </w:p>
        </w:tc>
      </w:tr>
      <w:tr w:rsidR="00CE739F" w14:paraId="0A863158" w14:textId="77777777" w:rsidTr="00CE739F">
        <w:trPr>
          <w:trHeight w:val="20"/>
          <w:jc w:val="center"/>
        </w:trPr>
        <w:tc>
          <w:tcPr>
            <w:tcW w:w="1672" w:type="pct"/>
            <w:noWrap/>
          </w:tcPr>
          <w:p w14:paraId="2F5EBF96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0E8A7BF" w14:textId="77777777" w:rsidR="00CE739F" w:rsidRDefault="00CE739F" w:rsidP="00CE739F">
            <w:pPr>
              <w:rPr>
                <w:bCs/>
                <w:sz w:val="20"/>
                <w:szCs w:val="20"/>
                <w:lang w:val="en-GB"/>
              </w:rPr>
            </w:pPr>
          </w:p>
          <w:p w14:paraId="58782473" w14:textId="77777777" w:rsidR="00CE739F" w:rsidRDefault="00CE739F" w:rsidP="00CE739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1B365B" w14:textId="77777777" w:rsidR="00CE739F" w:rsidRDefault="00CE739F" w:rsidP="00CE739F">
            <w:r w:rsidRPr="0077482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73010E15" w14:textId="2F7542EF" w:rsidR="00CE739F" w:rsidRPr="00FE2560" w:rsidRDefault="00B36F08" w:rsidP="00CE73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60">
              <w:rPr>
                <w:rFonts w:ascii="Arial" w:hAnsi="Arial" w:cs="Arial"/>
                <w:b w:val="0"/>
                <w:lang w:val="en-GB" w:eastAsia="en-US"/>
              </w:rPr>
              <w:t>Yes, the abstract was modified and made clearly.</w:t>
            </w:r>
          </w:p>
        </w:tc>
      </w:tr>
      <w:tr w:rsidR="00CE739F" w14:paraId="5E0C05A9" w14:textId="77777777" w:rsidTr="00CE739F">
        <w:trPr>
          <w:trHeight w:val="20"/>
          <w:jc w:val="center"/>
        </w:trPr>
        <w:tc>
          <w:tcPr>
            <w:tcW w:w="1672" w:type="pct"/>
            <w:noWrap/>
          </w:tcPr>
          <w:p w14:paraId="591FBE3B" w14:textId="77777777" w:rsidR="00CE739F" w:rsidRDefault="00CE739F" w:rsidP="00CE739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1D1BF4B" w14:textId="77777777" w:rsidR="00CE739F" w:rsidRDefault="00CE739F" w:rsidP="00CE739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6A45C43" w14:textId="77777777" w:rsidR="00CE739F" w:rsidRDefault="00CE739F" w:rsidP="00CE739F">
            <w:r w:rsidRPr="0077482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7A746322" w14:textId="0D9958FF" w:rsidR="00CE739F" w:rsidRPr="00FE2560" w:rsidRDefault="001C6800" w:rsidP="00CE739F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FE2560">
              <w:rPr>
                <w:rStyle w:val="Strong"/>
                <w:rFonts w:ascii="Arial" w:hAnsi="Arial" w:cs="Arial"/>
                <w:bCs/>
              </w:rPr>
              <w:t>Yes.</w:t>
            </w:r>
            <w:r w:rsidRPr="00FE2560">
              <w:rPr>
                <w:rFonts w:ascii="Arial" w:hAnsi="Arial" w:cs="Arial"/>
                <w:bCs w:val="0"/>
              </w:rPr>
              <w:t xml:space="preserve"> </w:t>
            </w:r>
            <w:r w:rsidRPr="00FE2560">
              <w:rPr>
                <w:rFonts w:ascii="Arial" w:hAnsi="Arial" w:cs="Arial"/>
                <w:b w:val="0"/>
              </w:rPr>
              <w:t xml:space="preserve">The </w:t>
            </w:r>
            <w:proofErr w:type="spellStart"/>
            <w:r w:rsidRPr="00FE2560">
              <w:rPr>
                <w:rFonts w:ascii="Arial" w:hAnsi="Arial" w:cs="Arial"/>
                <w:b w:val="0"/>
              </w:rPr>
              <w:t>manuscript</w:t>
            </w:r>
            <w:proofErr w:type="spellEnd"/>
            <w:r w:rsidRPr="00FE2560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E2560">
              <w:rPr>
                <w:rFonts w:ascii="Arial" w:hAnsi="Arial" w:cs="Arial"/>
                <w:b w:val="0"/>
              </w:rPr>
              <w:t>is</w:t>
            </w:r>
            <w:proofErr w:type="spellEnd"/>
            <w:r w:rsidRPr="00FE2560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E2560">
              <w:rPr>
                <w:rFonts w:ascii="Arial" w:hAnsi="Arial" w:cs="Arial"/>
                <w:b w:val="0"/>
              </w:rPr>
              <w:t>scientifically</w:t>
            </w:r>
            <w:proofErr w:type="spellEnd"/>
            <w:r w:rsidRPr="00FE2560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E2560">
              <w:rPr>
                <w:rFonts w:ascii="Arial" w:hAnsi="Arial" w:cs="Arial"/>
                <w:b w:val="0"/>
              </w:rPr>
              <w:t>sound</w:t>
            </w:r>
            <w:proofErr w:type="spellEnd"/>
            <w:r w:rsidRPr="00FE2560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FE2560">
              <w:rPr>
                <w:rFonts w:ascii="Arial" w:hAnsi="Arial" w:cs="Arial"/>
                <w:b w:val="0"/>
              </w:rPr>
              <w:t>with</w:t>
            </w:r>
            <w:proofErr w:type="spellEnd"/>
            <w:r w:rsidRPr="00FE2560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E2560">
              <w:rPr>
                <w:rFonts w:ascii="Arial" w:hAnsi="Arial" w:cs="Arial"/>
                <w:b w:val="0"/>
              </w:rPr>
              <w:t>appropriate</w:t>
            </w:r>
            <w:proofErr w:type="spellEnd"/>
            <w:r w:rsidRPr="00FE2560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FE2560">
              <w:rPr>
                <w:rFonts w:ascii="Arial" w:hAnsi="Arial" w:cs="Arial"/>
                <w:b w:val="0"/>
              </w:rPr>
              <w:t>methodology</w:t>
            </w:r>
            <w:proofErr w:type="spellEnd"/>
            <w:r w:rsidRPr="00FE2560">
              <w:rPr>
                <w:rFonts w:ascii="Arial" w:hAnsi="Arial" w:cs="Arial"/>
                <w:b w:val="0"/>
              </w:rPr>
              <w:t xml:space="preserve">, </w:t>
            </w:r>
            <w:proofErr w:type="spellStart"/>
            <w:r w:rsidRPr="00FE2560">
              <w:rPr>
                <w:rFonts w:ascii="Arial" w:hAnsi="Arial" w:cs="Arial"/>
                <w:b w:val="0"/>
              </w:rPr>
              <w:t>analysis</w:t>
            </w:r>
            <w:proofErr w:type="spellEnd"/>
            <w:r w:rsidRPr="00FE2560">
              <w:rPr>
                <w:rFonts w:ascii="Arial" w:hAnsi="Arial" w:cs="Arial"/>
                <w:b w:val="0"/>
              </w:rPr>
              <w:t xml:space="preserve">, and </w:t>
            </w:r>
            <w:proofErr w:type="spellStart"/>
            <w:r w:rsidRPr="00FE2560">
              <w:rPr>
                <w:rFonts w:ascii="Arial" w:hAnsi="Arial" w:cs="Arial"/>
                <w:b w:val="0"/>
              </w:rPr>
              <w:t>interpretation</w:t>
            </w:r>
            <w:proofErr w:type="spellEnd"/>
            <w:r w:rsidRPr="00FE2560">
              <w:rPr>
                <w:rFonts w:ascii="Arial" w:hAnsi="Arial" w:cs="Arial"/>
                <w:b w:val="0"/>
              </w:rPr>
              <w:t xml:space="preserve"> of </w:t>
            </w:r>
            <w:proofErr w:type="spellStart"/>
            <w:r w:rsidRPr="00FE2560">
              <w:rPr>
                <w:rFonts w:ascii="Arial" w:hAnsi="Arial" w:cs="Arial"/>
                <w:b w:val="0"/>
              </w:rPr>
              <w:t>results</w:t>
            </w:r>
            <w:proofErr w:type="spellEnd"/>
            <w:r w:rsidRPr="00FE2560">
              <w:rPr>
                <w:rFonts w:ascii="Arial" w:hAnsi="Arial" w:cs="Arial"/>
                <w:b w:val="0"/>
              </w:rPr>
              <w:t>.</w:t>
            </w:r>
          </w:p>
        </w:tc>
      </w:tr>
      <w:tr w:rsidR="00CE739F" w14:paraId="15B9DC5D" w14:textId="77777777" w:rsidTr="00CE739F">
        <w:trPr>
          <w:trHeight w:val="20"/>
          <w:jc w:val="center"/>
        </w:trPr>
        <w:tc>
          <w:tcPr>
            <w:tcW w:w="1672" w:type="pct"/>
            <w:noWrap/>
          </w:tcPr>
          <w:p w14:paraId="0E421D68" w14:textId="77777777" w:rsidR="00CE739F" w:rsidRDefault="00CE739F" w:rsidP="00CE739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96EDFAC" w14:textId="77777777" w:rsidR="00CE739F" w:rsidRDefault="00CE739F" w:rsidP="00CE739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D878880" w14:textId="77777777" w:rsidR="00CE739F" w:rsidRDefault="00CE739F" w:rsidP="00CE739F">
            <w:pPr>
              <w:rPr>
                <w:bCs/>
                <w:sz w:val="20"/>
                <w:szCs w:val="20"/>
                <w:lang w:val="en-GB"/>
              </w:rPr>
            </w:pPr>
          </w:p>
          <w:p w14:paraId="638C671F" w14:textId="77777777" w:rsidR="00CE739F" w:rsidRDefault="00CE739F" w:rsidP="00CE739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C5CFB30" w14:textId="77777777" w:rsidR="00CE739F" w:rsidRDefault="00CE739F" w:rsidP="00CE739F">
            <w:r w:rsidRPr="0077482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361D1BA2" w14:textId="60FA427A" w:rsidR="00CE739F" w:rsidRPr="00FE2560" w:rsidRDefault="00B36F08" w:rsidP="00CE73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60">
              <w:rPr>
                <w:rFonts w:ascii="Arial" w:hAnsi="Arial" w:cs="Arial"/>
                <w:b w:val="0"/>
                <w:lang w:val="en-GB" w:eastAsia="en-US"/>
              </w:rPr>
              <w:t>Yes, new reference was added in the discussion</w:t>
            </w:r>
            <w:r w:rsidR="001C6800" w:rsidRPr="00FE2560">
              <w:rPr>
                <w:rFonts w:ascii="Arial" w:hAnsi="Arial" w:cs="Arial"/>
                <w:b w:val="0"/>
                <w:lang w:val="en-GB" w:eastAsia="en-US"/>
              </w:rPr>
              <w:t xml:space="preserve"> and references are sufficient.</w:t>
            </w:r>
          </w:p>
        </w:tc>
      </w:tr>
      <w:tr w:rsidR="00CE739F" w14:paraId="302142E7" w14:textId="77777777" w:rsidTr="00CE739F">
        <w:trPr>
          <w:trHeight w:val="896"/>
          <w:jc w:val="center"/>
        </w:trPr>
        <w:tc>
          <w:tcPr>
            <w:tcW w:w="1672" w:type="pct"/>
            <w:noWrap/>
          </w:tcPr>
          <w:p w14:paraId="16478C57" w14:textId="77777777" w:rsidR="00CE739F" w:rsidRDefault="00CE739F" w:rsidP="00CE739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1DFB40E" w14:textId="77777777" w:rsidR="00CE739F" w:rsidRDefault="00CE739F" w:rsidP="00CE739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E0B5DBF" w14:textId="77777777" w:rsidR="00CE739F" w:rsidRDefault="00CE739F" w:rsidP="00CE739F">
            <w:pPr>
              <w:rPr>
                <w:bCs/>
                <w:sz w:val="20"/>
                <w:szCs w:val="20"/>
                <w:lang w:val="en-GB"/>
              </w:rPr>
            </w:pPr>
          </w:p>
          <w:p w14:paraId="65182800" w14:textId="77777777" w:rsidR="00CE739F" w:rsidRDefault="00CE739F" w:rsidP="00CE739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C36A01" w14:textId="77777777" w:rsidR="00CE739F" w:rsidRDefault="00CE739F" w:rsidP="00CE739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5C698AE" w14:textId="77777777" w:rsidR="00CE739F" w:rsidRDefault="00CE739F" w:rsidP="00CE739F">
            <w:r w:rsidRPr="0077482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0EDC2FC5" w14:textId="02E9ADBD" w:rsidR="00CE739F" w:rsidRPr="00FE2560" w:rsidRDefault="001C6800" w:rsidP="00CE739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E2560">
              <w:rPr>
                <w:rFonts w:ascii="Arial" w:hAnsi="Arial" w:cs="Arial"/>
                <w:b w:val="0"/>
                <w:lang w:val="en-GB" w:eastAsia="en-US"/>
              </w:rPr>
              <w:t>No, there are no ethical issues</w:t>
            </w:r>
          </w:p>
        </w:tc>
      </w:tr>
    </w:tbl>
    <w:p w14:paraId="07106373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AC3E9DA" w14:textId="77777777" w:rsidR="0085404E" w:rsidRDefault="0085404E">
      <w:pPr>
        <w:rPr>
          <w:highlight w:val="yellow"/>
          <w:lang w:val="en-GB"/>
        </w:rPr>
      </w:pPr>
    </w:p>
    <w:p w14:paraId="68EF1713" w14:textId="77777777" w:rsidR="0085404E" w:rsidRDefault="0085404E">
      <w:pPr>
        <w:rPr>
          <w:highlight w:val="yellow"/>
          <w:lang w:val="en-GB"/>
        </w:rPr>
      </w:pPr>
    </w:p>
    <w:p w14:paraId="37552DA9" w14:textId="77777777" w:rsidR="0085404E" w:rsidRDefault="00600732">
      <w:pPr>
        <w:rPr>
          <w:highlight w:val="yellow"/>
          <w:u w:val="single"/>
          <w:lang w:val="en-GB"/>
        </w:rPr>
      </w:pPr>
      <w:r>
        <w:rPr>
          <w:highlight w:val="yellow"/>
          <w:u w:val="single"/>
          <w:lang w:val="en-GB"/>
        </w:rPr>
        <w:t>PART 3</w:t>
      </w:r>
    </w:p>
    <w:p w14:paraId="59C58C9A" w14:textId="77777777" w:rsidR="00720C36" w:rsidRDefault="00720C3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5404E" w14:paraId="73B25C0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AAFD27B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62A66B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583DB13C" w14:textId="77777777">
        <w:trPr>
          <w:trHeight w:val="20"/>
          <w:jc w:val="center"/>
        </w:trPr>
        <w:tc>
          <w:tcPr>
            <w:tcW w:w="2784" w:type="pct"/>
            <w:noWrap/>
          </w:tcPr>
          <w:p w14:paraId="1C808C0D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A89819A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141011E0" w14:textId="77777777">
        <w:trPr>
          <w:trHeight w:val="20"/>
          <w:jc w:val="center"/>
        </w:trPr>
        <w:tc>
          <w:tcPr>
            <w:tcW w:w="2784" w:type="pct"/>
            <w:noWrap/>
          </w:tcPr>
          <w:p w14:paraId="51C51ECA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23B1CFA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0D36463" w14:textId="77777777" w:rsidR="00D9645D" w:rsidRPr="00D9645D" w:rsidRDefault="00D9645D" w:rsidP="00D9645D">
            <w:pPr>
              <w:spacing w:after="160" w:line="259" w:lineRule="auto"/>
              <w:rPr>
                <w:rFonts w:eastAsia="Calibri"/>
                <w:szCs w:val="22"/>
                <w:lang w:val="en-IN"/>
              </w:rPr>
            </w:pPr>
            <w:r w:rsidRPr="00D9645D">
              <w:rPr>
                <w:rFonts w:eastAsia="Calibri"/>
                <w:szCs w:val="22"/>
                <w:lang w:val="en-IN"/>
              </w:rPr>
              <w:t xml:space="preserve">The manuscript addresses an </w:t>
            </w:r>
            <w:r w:rsidRPr="00D9645D">
              <w:rPr>
                <w:rFonts w:eastAsia="Calibri"/>
                <w:b/>
                <w:bCs/>
                <w:szCs w:val="22"/>
                <w:lang w:val="en-IN"/>
              </w:rPr>
              <w:t>important agronomic problem (button shedding in coconut)</w:t>
            </w:r>
            <w:r w:rsidRPr="00D9645D">
              <w:rPr>
                <w:rFonts w:eastAsia="Calibri"/>
                <w:szCs w:val="22"/>
                <w:lang w:val="en-IN"/>
              </w:rPr>
              <w:t xml:space="preserve"> and proposes a </w:t>
            </w:r>
            <w:r w:rsidRPr="00D9645D">
              <w:rPr>
                <w:rFonts w:eastAsia="Calibri"/>
                <w:b/>
                <w:bCs/>
                <w:szCs w:val="22"/>
                <w:lang w:val="en-IN"/>
              </w:rPr>
              <w:t>nutrient-based intervention using Hoagland solution via root feeding</w:t>
            </w:r>
            <w:r w:rsidRPr="00D9645D">
              <w:rPr>
                <w:rFonts w:eastAsia="Calibri"/>
                <w:szCs w:val="22"/>
                <w:lang w:val="en-IN"/>
              </w:rPr>
              <w:t>.</w:t>
            </w:r>
          </w:p>
          <w:p w14:paraId="48BEDAF8" w14:textId="77777777" w:rsidR="00D9645D" w:rsidRPr="00D9645D" w:rsidRDefault="00D9645D" w:rsidP="00D9645D">
            <w:pPr>
              <w:spacing w:after="160" w:line="259" w:lineRule="auto"/>
              <w:rPr>
                <w:rFonts w:eastAsia="Calibri"/>
                <w:szCs w:val="22"/>
                <w:lang w:val="en-IN"/>
              </w:rPr>
            </w:pPr>
          </w:p>
          <w:p w14:paraId="5CE32DFD" w14:textId="77777777" w:rsidR="00D9645D" w:rsidRPr="00D9645D" w:rsidRDefault="00D9645D" w:rsidP="00D9645D">
            <w:pPr>
              <w:numPr>
                <w:ilvl w:val="0"/>
                <w:numId w:val="13"/>
              </w:numPr>
              <w:spacing w:after="160" w:line="360" w:lineRule="auto"/>
              <w:contextualSpacing/>
              <w:rPr>
                <w:rFonts w:eastAsia="Calibri"/>
                <w:szCs w:val="22"/>
                <w:lang w:val="en-IN"/>
              </w:rPr>
            </w:pPr>
            <w:r w:rsidRPr="00D9645D">
              <w:rPr>
                <w:rFonts w:eastAsia="Calibri"/>
                <w:szCs w:val="22"/>
                <w:lang w:val="en-IN"/>
              </w:rPr>
              <w:t>Small Sample Size -</w:t>
            </w:r>
            <w:r w:rsidRPr="00D9645D">
              <w:rPr>
                <w:rFonts w:eastAsia="Calibri"/>
                <w:szCs w:val="22"/>
                <w:lang w:val="en-IN"/>
              </w:rPr>
              <w:tab/>
              <w:t>Only 21 palms (3 replications) used. This is too small for field-level agricultural studies.</w:t>
            </w:r>
            <w:r w:rsidRPr="00D9645D">
              <w:rPr>
                <w:rFonts w:eastAsia="Calibri"/>
                <w:sz w:val="22"/>
                <w:szCs w:val="22"/>
                <w:lang w:val="en-IN"/>
              </w:rPr>
              <w:t xml:space="preserve"> Increase </w:t>
            </w:r>
            <w:r w:rsidRPr="00D9645D">
              <w:rPr>
                <w:rFonts w:eastAsia="Calibri"/>
                <w:b/>
                <w:bCs/>
                <w:sz w:val="22"/>
                <w:szCs w:val="22"/>
                <w:lang w:val="en-IN"/>
              </w:rPr>
              <w:t>sample size and/or include multi-location validation</w:t>
            </w:r>
          </w:p>
          <w:p w14:paraId="12683CAC" w14:textId="77777777" w:rsidR="00D9645D" w:rsidRPr="00D9645D" w:rsidRDefault="00D9645D" w:rsidP="00D9645D">
            <w:pPr>
              <w:numPr>
                <w:ilvl w:val="0"/>
                <w:numId w:val="13"/>
              </w:numPr>
              <w:spacing w:after="160" w:line="360" w:lineRule="auto"/>
              <w:contextualSpacing/>
              <w:rPr>
                <w:rFonts w:eastAsia="Calibri"/>
                <w:szCs w:val="22"/>
                <w:lang w:val="en-IN"/>
              </w:rPr>
            </w:pPr>
            <w:r w:rsidRPr="00D9645D">
              <w:rPr>
                <w:rFonts w:eastAsia="Calibri"/>
                <w:szCs w:val="22"/>
                <w:lang w:val="en-IN"/>
              </w:rPr>
              <w:t>Study conducted for only 6 months. Coconut is a perennial crop, so seasonal/annual variation is not captured. The study should be based on long-term applicability of results.</w:t>
            </w:r>
          </w:p>
          <w:p w14:paraId="43EC4C54" w14:textId="77777777" w:rsidR="00D9645D" w:rsidRPr="00D9645D" w:rsidRDefault="00D9645D" w:rsidP="00D9645D">
            <w:pPr>
              <w:numPr>
                <w:ilvl w:val="0"/>
                <w:numId w:val="13"/>
              </w:numPr>
              <w:spacing w:after="160" w:line="360" w:lineRule="auto"/>
              <w:contextualSpacing/>
              <w:rPr>
                <w:rFonts w:eastAsia="Calibri"/>
                <w:szCs w:val="22"/>
                <w:lang w:val="en-IN"/>
              </w:rPr>
            </w:pPr>
            <w:r w:rsidRPr="00D9645D">
              <w:rPr>
                <w:rFonts w:eastAsia="Calibri"/>
                <w:szCs w:val="22"/>
                <w:lang w:val="en-IN"/>
              </w:rPr>
              <w:t xml:space="preserve">Figures and tables </w:t>
            </w:r>
            <w:r w:rsidR="00CE739F">
              <w:rPr>
                <w:rFonts w:eastAsia="Calibri"/>
                <w:szCs w:val="22"/>
                <w:lang w:val="en-IN"/>
              </w:rPr>
              <w:t>need to</w:t>
            </w:r>
            <w:r w:rsidRPr="00D9645D">
              <w:rPr>
                <w:rFonts w:eastAsia="Calibri"/>
                <w:szCs w:val="22"/>
                <w:lang w:val="en-IN"/>
              </w:rPr>
              <w:t xml:space="preserve"> formatted and inconsistent </w:t>
            </w:r>
            <w:proofErr w:type="spellStart"/>
            <w:r w:rsidRPr="00D9645D">
              <w:rPr>
                <w:rFonts w:eastAsia="Calibri"/>
                <w:szCs w:val="22"/>
                <w:lang w:val="en-IN"/>
              </w:rPr>
              <w:t>labeling</w:t>
            </w:r>
            <w:proofErr w:type="spellEnd"/>
          </w:p>
          <w:p w14:paraId="5B39150C" w14:textId="77777777" w:rsidR="00D9645D" w:rsidRPr="00D9645D" w:rsidRDefault="00D9645D" w:rsidP="00D9645D">
            <w:pPr>
              <w:numPr>
                <w:ilvl w:val="0"/>
                <w:numId w:val="13"/>
              </w:numPr>
              <w:spacing w:after="160" w:line="360" w:lineRule="auto"/>
              <w:contextualSpacing/>
              <w:rPr>
                <w:rFonts w:eastAsia="Calibri"/>
                <w:szCs w:val="22"/>
                <w:lang w:val="en-IN"/>
              </w:rPr>
            </w:pPr>
            <w:r w:rsidRPr="00D9645D">
              <w:rPr>
                <w:rFonts w:eastAsia="Calibri"/>
                <w:szCs w:val="22"/>
                <w:lang w:val="en-IN"/>
              </w:rPr>
              <w:t>Some conclusions statements are overstated without causal evidence</w:t>
            </w:r>
          </w:p>
          <w:p w14:paraId="37E941BB" w14:textId="77777777" w:rsidR="00D9645D" w:rsidRPr="00D9645D" w:rsidRDefault="00D9645D" w:rsidP="00D9645D">
            <w:pPr>
              <w:numPr>
                <w:ilvl w:val="0"/>
                <w:numId w:val="13"/>
              </w:numPr>
              <w:spacing w:after="160" w:line="360" w:lineRule="auto"/>
              <w:contextualSpacing/>
              <w:rPr>
                <w:rFonts w:eastAsia="Calibri"/>
                <w:szCs w:val="22"/>
                <w:lang w:val="en-IN"/>
              </w:rPr>
            </w:pPr>
            <w:r w:rsidRPr="00D9645D">
              <w:rPr>
                <w:rFonts w:eastAsia="Calibri"/>
                <w:szCs w:val="22"/>
                <w:lang w:val="en-IN"/>
              </w:rPr>
              <w:t>Use grammar tools for checking the sentence formation</w:t>
            </w:r>
          </w:p>
          <w:p w14:paraId="0A8B6AA5" w14:textId="77777777" w:rsidR="00D9645D" w:rsidRPr="00D9645D" w:rsidRDefault="00D9645D" w:rsidP="00D9645D">
            <w:pPr>
              <w:numPr>
                <w:ilvl w:val="0"/>
                <w:numId w:val="13"/>
              </w:numPr>
              <w:spacing w:after="160" w:line="360" w:lineRule="auto"/>
              <w:contextualSpacing/>
              <w:rPr>
                <w:rFonts w:eastAsia="Calibri"/>
                <w:szCs w:val="22"/>
                <w:lang w:val="en-IN"/>
              </w:rPr>
            </w:pPr>
            <w:r w:rsidRPr="00D9645D">
              <w:rPr>
                <w:rFonts w:eastAsia="Calibri"/>
                <w:sz w:val="22"/>
                <w:szCs w:val="22"/>
                <w:lang w:val="en-IN"/>
              </w:rPr>
              <w:t xml:space="preserve">Strengthen </w:t>
            </w:r>
            <w:r w:rsidRPr="00D9645D">
              <w:rPr>
                <w:rFonts w:eastAsia="Calibri"/>
                <w:b/>
                <w:bCs/>
                <w:sz w:val="22"/>
                <w:szCs w:val="22"/>
                <w:lang w:val="en-IN"/>
              </w:rPr>
              <w:t xml:space="preserve">literature gap </w:t>
            </w:r>
            <w:proofErr w:type="gramStart"/>
            <w:r w:rsidRPr="00D9645D">
              <w:rPr>
                <w:rFonts w:eastAsia="Calibri"/>
                <w:b/>
                <w:bCs/>
                <w:sz w:val="22"/>
                <w:szCs w:val="22"/>
                <w:lang w:val="en-IN"/>
              </w:rPr>
              <w:t>and  justification</w:t>
            </w:r>
            <w:proofErr w:type="gramEnd"/>
            <w:r w:rsidRPr="00D9645D">
              <w:rPr>
                <w:rFonts w:eastAsia="Calibri"/>
                <w:b/>
                <w:bCs/>
                <w:sz w:val="22"/>
                <w:szCs w:val="22"/>
                <w:lang w:val="en-IN"/>
              </w:rPr>
              <w:t>.</w:t>
            </w:r>
          </w:p>
          <w:p w14:paraId="2186E8E7" w14:textId="77777777" w:rsidR="00D9645D" w:rsidRPr="00D9645D" w:rsidRDefault="00D9645D" w:rsidP="00D9645D">
            <w:pPr>
              <w:numPr>
                <w:ilvl w:val="0"/>
                <w:numId w:val="13"/>
              </w:numPr>
              <w:spacing w:after="160" w:line="360" w:lineRule="auto"/>
              <w:contextualSpacing/>
              <w:rPr>
                <w:rFonts w:eastAsia="Calibri"/>
                <w:szCs w:val="22"/>
                <w:lang w:val="en-IN"/>
              </w:rPr>
            </w:pPr>
            <w:r w:rsidRPr="00D9645D">
              <w:rPr>
                <w:rFonts w:eastAsia="Calibri"/>
                <w:sz w:val="22"/>
                <w:szCs w:val="22"/>
                <w:lang w:val="en-IN"/>
              </w:rPr>
              <w:t xml:space="preserve">Improve </w:t>
            </w:r>
            <w:r w:rsidRPr="00D9645D">
              <w:rPr>
                <w:rFonts w:eastAsia="Calibri"/>
                <w:b/>
                <w:bCs/>
                <w:sz w:val="22"/>
                <w:szCs w:val="22"/>
                <w:lang w:val="en-IN"/>
              </w:rPr>
              <w:t>statistical interpretation (especially correlation)</w:t>
            </w:r>
          </w:p>
          <w:p w14:paraId="4FA198CB" w14:textId="77777777" w:rsidR="00D9645D" w:rsidRPr="00D9645D" w:rsidRDefault="00D9645D" w:rsidP="00D9645D">
            <w:pPr>
              <w:numPr>
                <w:ilvl w:val="0"/>
                <w:numId w:val="13"/>
              </w:numPr>
              <w:spacing w:after="160" w:line="360" w:lineRule="auto"/>
              <w:contextualSpacing/>
              <w:rPr>
                <w:rFonts w:eastAsia="Calibri"/>
                <w:szCs w:val="22"/>
                <w:lang w:val="en-IN"/>
              </w:rPr>
            </w:pPr>
            <w:r w:rsidRPr="00D9645D">
              <w:rPr>
                <w:rFonts w:eastAsia="Calibri"/>
                <w:sz w:val="22"/>
                <w:szCs w:val="22"/>
                <w:lang w:val="en-IN"/>
              </w:rPr>
              <w:t>Standardize units, symbols, and formatting</w:t>
            </w:r>
            <w:r w:rsidRPr="00D9645D">
              <w:rPr>
                <w:rFonts w:eastAsia="Calibri"/>
                <w:szCs w:val="22"/>
                <w:lang w:val="en-IN"/>
              </w:rPr>
              <w:t>.</w:t>
            </w:r>
          </w:p>
          <w:p w14:paraId="056F8A67" w14:textId="77777777" w:rsidR="00D9645D" w:rsidRPr="00D9645D" w:rsidRDefault="00D9645D" w:rsidP="00D9645D">
            <w:pPr>
              <w:numPr>
                <w:ilvl w:val="0"/>
                <w:numId w:val="13"/>
              </w:numPr>
              <w:spacing w:after="160" w:line="360" w:lineRule="auto"/>
              <w:contextualSpacing/>
              <w:rPr>
                <w:rFonts w:eastAsia="Calibri"/>
                <w:szCs w:val="22"/>
                <w:lang w:val="en-IN"/>
              </w:rPr>
            </w:pPr>
            <w:r w:rsidRPr="00D9645D">
              <w:rPr>
                <w:rFonts w:eastAsia="Calibri"/>
                <w:sz w:val="22"/>
                <w:szCs w:val="22"/>
                <w:lang w:val="en-IN"/>
              </w:rPr>
              <w:lastRenderedPageBreak/>
              <w:t xml:space="preserve">But lacks strong robustness, and clarity. The manuscript </w:t>
            </w:r>
            <w:proofErr w:type="gramStart"/>
            <w:r w:rsidRPr="00D9645D">
              <w:rPr>
                <w:rFonts w:eastAsia="Calibri"/>
                <w:sz w:val="22"/>
                <w:szCs w:val="22"/>
                <w:lang w:val="en-IN"/>
              </w:rPr>
              <w:t>need</w:t>
            </w:r>
            <w:proofErr w:type="gramEnd"/>
            <w:r w:rsidRPr="00D9645D">
              <w:rPr>
                <w:rFonts w:eastAsia="Calibri"/>
                <w:sz w:val="22"/>
                <w:szCs w:val="22"/>
                <w:lang w:val="en-IN"/>
              </w:rPr>
              <w:t xml:space="preserve"> to be focused on these points and revised the manuscript.</w:t>
            </w:r>
          </w:p>
          <w:p w14:paraId="231D3F0D" w14:textId="77777777" w:rsidR="00D9645D" w:rsidRPr="00D9645D" w:rsidRDefault="00D9645D" w:rsidP="00D9645D">
            <w:pPr>
              <w:numPr>
                <w:ilvl w:val="0"/>
                <w:numId w:val="13"/>
              </w:numPr>
              <w:spacing w:after="160" w:line="360" w:lineRule="auto"/>
              <w:contextualSpacing/>
              <w:rPr>
                <w:rFonts w:eastAsia="Calibri"/>
                <w:szCs w:val="22"/>
                <w:lang w:val="en-IN"/>
              </w:rPr>
            </w:pPr>
            <w:r w:rsidRPr="00D9645D">
              <w:rPr>
                <w:rFonts w:eastAsia="Calibri"/>
                <w:sz w:val="22"/>
                <w:szCs w:val="22"/>
                <w:lang w:val="en-IN"/>
              </w:rPr>
              <w:t>Redefine abstract and conclusion</w:t>
            </w:r>
          </w:p>
          <w:p w14:paraId="3408A0F4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A137234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7110C4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78A864E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B496A" w14:textId="77777777" w:rsidR="006B25B0" w:rsidRDefault="006B25B0">
      <w:r>
        <w:separator/>
      </w:r>
    </w:p>
  </w:endnote>
  <w:endnote w:type="continuationSeparator" w:id="0">
    <w:p w14:paraId="3AFD9970" w14:textId="77777777" w:rsidR="006B25B0" w:rsidRDefault="006B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BE619" w14:textId="77777777" w:rsidR="0085404E" w:rsidRDefault="0085404E">
    <w:pPr>
      <w:pStyle w:val="Footer"/>
      <w:jc w:val="right"/>
    </w:pPr>
  </w:p>
  <w:p w14:paraId="0D673DA1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CB3F65F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EFF6CC9" w14:textId="77777777" w:rsidR="0085404E" w:rsidRDefault="0085404E">
    <w:pPr>
      <w:pStyle w:val="Footer"/>
      <w:jc w:val="right"/>
    </w:pPr>
  </w:p>
  <w:p w14:paraId="17FD1F6F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82D47" w14:textId="77777777" w:rsidR="006B25B0" w:rsidRDefault="006B25B0">
      <w:r>
        <w:separator/>
      </w:r>
    </w:p>
  </w:footnote>
  <w:footnote w:type="continuationSeparator" w:id="0">
    <w:p w14:paraId="1EB41F61" w14:textId="77777777" w:rsidR="006B25B0" w:rsidRDefault="006B2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D5ED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3AECD7A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AA46356"/>
    <w:multiLevelType w:val="hybridMultilevel"/>
    <w:tmpl w:val="8DD0EB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0226">
    <w:abstractNumId w:val="4"/>
  </w:num>
  <w:num w:numId="2" w16cid:durableId="2030528194">
    <w:abstractNumId w:val="8"/>
  </w:num>
  <w:num w:numId="3" w16cid:durableId="1623801807">
    <w:abstractNumId w:val="7"/>
  </w:num>
  <w:num w:numId="4" w16cid:durableId="1249389728">
    <w:abstractNumId w:val="9"/>
  </w:num>
  <w:num w:numId="5" w16cid:durableId="865678278">
    <w:abstractNumId w:val="6"/>
  </w:num>
  <w:num w:numId="6" w16cid:durableId="1020861645">
    <w:abstractNumId w:val="0"/>
  </w:num>
  <w:num w:numId="7" w16cid:durableId="126628979">
    <w:abstractNumId w:val="3"/>
  </w:num>
  <w:num w:numId="8" w16cid:durableId="604339790">
    <w:abstractNumId w:val="11"/>
  </w:num>
  <w:num w:numId="9" w16cid:durableId="599751822">
    <w:abstractNumId w:val="10"/>
  </w:num>
  <w:num w:numId="10" w16cid:durableId="1482843926">
    <w:abstractNumId w:val="2"/>
  </w:num>
  <w:num w:numId="11" w16cid:durableId="613443724">
    <w:abstractNumId w:val="1"/>
  </w:num>
  <w:num w:numId="12" w16cid:durableId="1537082009">
    <w:abstractNumId w:val="5"/>
  </w:num>
  <w:num w:numId="13" w16cid:durableId="3522679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1030B"/>
    <w:rsid w:val="0008387A"/>
    <w:rsid w:val="001C6800"/>
    <w:rsid w:val="004144D8"/>
    <w:rsid w:val="004E1A66"/>
    <w:rsid w:val="00600732"/>
    <w:rsid w:val="006B25B0"/>
    <w:rsid w:val="00720C36"/>
    <w:rsid w:val="008407B4"/>
    <w:rsid w:val="0085404E"/>
    <w:rsid w:val="00866C3D"/>
    <w:rsid w:val="00926926"/>
    <w:rsid w:val="00B36F08"/>
    <w:rsid w:val="00B67118"/>
    <w:rsid w:val="00B835AC"/>
    <w:rsid w:val="00BF2D75"/>
    <w:rsid w:val="00CE739F"/>
    <w:rsid w:val="00D9645D"/>
    <w:rsid w:val="00DE0652"/>
    <w:rsid w:val="00E9142D"/>
    <w:rsid w:val="00EB3360"/>
    <w:rsid w:val="00FC17BE"/>
    <w:rsid w:val="00FC7006"/>
    <w:rsid w:val="00FE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205EC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ta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C68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shanmugapriya D</cp:lastModifiedBy>
  <cp:revision>26</cp:revision>
  <dcterms:created xsi:type="dcterms:W3CDTF">2026-03-24T06:15:00Z</dcterms:created>
  <dcterms:modified xsi:type="dcterms:W3CDTF">2026-04-08T13:44:00Z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