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A3AAB" w:rsidRPr="000434A4" w14:paraId="788318B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3F8BD4E" w14:textId="77777777" w:rsidR="005A3AAB" w:rsidRPr="00084F1B" w:rsidRDefault="005A3AAB" w:rsidP="00084F1B">
            <w:pPr>
              <w:rPr>
                <w:lang w:val="en-GB"/>
              </w:rPr>
            </w:pPr>
          </w:p>
        </w:tc>
      </w:tr>
      <w:tr w:rsidR="005A3AAB" w:rsidRPr="000434A4" w14:paraId="6E97ABC5" w14:textId="77777777" w:rsidTr="00107C72">
        <w:trPr>
          <w:trHeight w:val="290"/>
        </w:trPr>
        <w:tc>
          <w:tcPr>
            <w:tcW w:w="1186" w:type="pct"/>
          </w:tcPr>
          <w:p w14:paraId="585864AC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AF0E0" w14:textId="77777777" w:rsidR="005A3AAB" w:rsidRPr="000434A4" w:rsidRDefault="005A3AA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Scientific Research and Reports </w:t>
              </w:r>
            </w:hyperlink>
          </w:p>
        </w:tc>
      </w:tr>
      <w:tr w:rsidR="005A3AAB" w:rsidRPr="000434A4" w14:paraId="4B9F585B" w14:textId="77777777" w:rsidTr="00107C72">
        <w:trPr>
          <w:trHeight w:val="290"/>
        </w:trPr>
        <w:tc>
          <w:tcPr>
            <w:tcW w:w="1186" w:type="pct"/>
          </w:tcPr>
          <w:p w14:paraId="4BA5A212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6FF8" w14:textId="77777777" w:rsidR="005A3AAB" w:rsidRPr="000434A4" w:rsidRDefault="00B6628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6628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Ms_JSRR_155542</w:t>
            </w:r>
          </w:p>
        </w:tc>
      </w:tr>
      <w:tr w:rsidR="005A3AAB" w:rsidRPr="000434A4" w14:paraId="65DB9A1E" w14:textId="77777777" w:rsidTr="00107C72">
        <w:trPr>
          <w:trHeight w:val="650"/>
        </w:trPr>
        <w:tc>
          <w:tcPr>
            <w:tcW w:w="1186" w:type="pct"/>
          </w:tcPr>
          <w:p w14:paraId="3B0D7E0A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91D74" w14:textId="77777777" w:rsidR="005A3AAB" w:rsidRPr="000434A4" w:rsidRDefault="00B6628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6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ON IDEAL GROWING MEDIA FOR SUSTAINABLE PLANT GROWTH AND SOILLESS CULTIVATION</w:t>
            </w:r>
          </w:p>
        </w:tc>
      </w:tr>
      <w:tr w:rsidR="005A3AAB" w:rsidRPr="000434A4" w14:paraId="45B9F885" w14:textId="77777777" w:rsidTr="00107C72">
        <w:trPr>
          <w:trHeight w:val="332"/>
        </w:trPr>
        <w:tc>
          <w:tcPr>
            <w:tcW w:w="1186" w:type="pct"/>
          </w:tcPr>
          <w:p w14:paraId="34B46CD5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EB7E" w14:textId="77777777" w:rsidR="005A3AAB" w:rsidRPr="000434A4" w:rsidRDefault="005A3AA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A7FE58E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9626E4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9D4A44" w14:textId="77777777" w:rsidR="005A3AAB" w:rsidRPr="000434A4" w:rsidRDefault="005A3AAB" w:rsidP="005A3A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536C32E" w14:textId="77777777" w:rsidR="005A3AAB" w:rsidRPr="000434A4" w:rsidRDefault="005A3AAB" w:rsidP="005A3A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0EAA98F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577915D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7108264" w14:textId="77777777" w:rsidR="005A3AAB" w:rsidRPr="000434A4" w:rsidRDefault="005A3AAB" w:rsidP="005A3AA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A3AAB" w:rsidRPr="000434A4" w14:paraId="5A9570C9" w14:textId="77777777" w:rsidTr="00770EEE">
        <w:tc>
          <w:tcPr>
            <w:tcW w:w="1789" w:type="pct"/>
            <w:noWrap/>
          </w:tcPr>
          <w:p w14:paraId="6F6700F4" w14:textId="77777777"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D9C8D8B" w14:textId="77777777" w:rsidR="005A3AAB" w:rsidRPr="000434A4" w:rsidRDefault="005A3A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EF05E8" w14:textId="77777777" w:rsidR="005A3AAB" w:rsidRPr="000434A4" w:rsidRDefault="005A3AA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C26B26" w14:textId="77777777"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3AAB" w:rsidRPr="000434A4" w14:paraId="70DDBEA9" w14:textId="77777777" w:rsidTr="00770EEE">
        <w:trPr>
          <w:trHeight w:val="1264"/>
        </w:trPr>
        <w:tc>
          <w:tcPr>
            <w:tcW w:w="1789" w:type="pct"/>
            <w:noWrap/>
          </w:tcPr>
          <w:p w14:paraId="3214C302" w14:textId="77777777" w:rsidR="005A3AAB" w:rsidRPr="000434A4" w:rsidRDefault="005A3AA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812057" w14:textId="77777777" w:rsidR="005A3AAB" w:rsidRDefault="004B597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presents a comprehensive review of soilless growing media and their importance in sustainable plant production. Overall it is relevant and useful for researchers.</w:t>
            </w:r>
          </w:p>
          <w:p w14:paraId="618A0475" w14:textId="00C29EB9" w:rsidR="00B667FA" w:rsidRPr="000434A4" w:rsidRDefault="00B667F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changes are required.</w:t>
            </w:r>
          </w:p>
        </w:tc>
        <w:tc>
          <w:tcPr>
            <w:tcW w:w="1367" w:type="pct"/>
          </w:tcPr>
          <w:p w14:paraId="06D9E974" w14:textId="49BB1E36" w:rsidR="005A3AAB" w:rsidRPr="000434A4" w:rsidRDefault="00A021E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</w:tbl>
    <w:p w14:paraId="05E84A1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B6F0F0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EA03BA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41CA99D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AA3DE39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B912A04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B05B83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578EAE0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AD7659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46075D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395B73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1A260FE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D6FC9F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4A3CC7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AE7D2D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A9135C2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FC84CC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23697C9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369A88D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773FB59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77E3BCE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0C929B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051860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28F97C1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9BD9F74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A9B04E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817CAA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3C5BC4F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3D60E8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5F7ECC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342FCF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BF02AF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7ACE9EB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F96D24E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80EF6C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11E9859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DC75690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350B00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97E9F1D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9AB04F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0EA1AB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00FFE61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09E9A8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F9B9A8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F840EF9" w14:textId="77777777" w:rsidR="005A3AAB" w:rsidRPr="000434A4" w:rsidRDefault="005A3AAB" w:rsidP="005A3AA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683F4FCE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A3AAB" w:rsidRPr="000434A4" w14:paraId="02FDB71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E57A82" w14:textId="77777777" w:rsidR="005A3AAB" w:rsidRPr="000434A4" w:rsidRDefault="005A3AAB" w:rsidP="00177B84">
            <w:pPr>
              <w:rPr>
                <w:lang w:val="en-GB"/>
              </w:rPr>
            </w:pPr>
          </w:p>
          <w:p w14:paraId="0199C3EB" w14:textId="77777777" w:rsidR="005A3AAB" w:rsidRPr="000434A4" w:rsidRDefault="005A3AAB">
            <w:pPr>
              <w:rPr>
                <w:sz w:val="20"/>
                <w:szCs w:val="20"/>
                <w:lang w:val="en-GB"/>
              </w:rPr>
            </w:pPr>
          </w:p>
        </w:tc>
      </w:tr>
      <w:tr w:rsidR="005A3AAB" w:rsidRPr="000434A4" w14:paraId="0B6C3095" w14:textId="77777777" w:rsidTr="00107C72">
        <w:tc>
          <w:tcPr>
            <w:tcW w:w="1790" w:type="pct"/>
            <w:noWrap/>
          </w:tcPr>
          <w:p w14:paraId="5A648620" w14:textId="77777777" w:rsidR="005A3AAB" w:rsidRPr="000434A4" w:rsidRDefault="005A3A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7A707F" w14:textId="77777777" w:rsidR="005A3AAB" w:rsidRPr="000434A4" w:rsidRDefault="005A3A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D3A94D3" w14:textId="77777777" w:rsidR="005A3AAB" w:rsidRPr="000434A4" w:rsidRDefault="005A3AA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3AAB" w:rsidRPr="000434A4" w14:paraId="1E1DF7FF" w14:textId="77777777" w:rsidTr="00107C72">
        <w:trPr>
          <w:trHeight w:val="1262"/>
        </w:trPr>
        <w:tc>
          <w:tcPr>
            <w:tcW w:w="1790" w:type="pct"/>
            <w:noWrap/>
          </w:tcPr>
          <w:p w14:paraId="50907402" w14:textId="77777777" w:rsidR="005A3AAB" w:rsidRPr="000434A4" w:rsidRDefault="005A3AA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0BF4D30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109D2" w14:textId="77777777" w:rsidR="005A3AAB" w:rsidRPr="000434A4" w:rsidRDefault="005A3AA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795E5" w14:textId="77777777" w:rsidR="005A3AAB" w:rsidRDefault="004B59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 and relevant but slightly lengthy</w:t>
            </w:r>
          </w:p>
          <w:p w14:paraId="00E29FE6" w14:textId="653E6D26" w:rsidR="0053299A" w:rsidRPr="000434A4" w:rsidRDefault="005329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title has refined for better readability.</w:t>
            </w:r>
          </w:p>
        </w:tc>
        <w:tc>
          <w:tcPr>
            <w:tcW w:w="1367" w:type="pct"/>
          </w:tcPr>
          <w:p w14:paraId="111CEF88" w14:textId="786DF6B9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5A3AAB" w:rsidRPr="000434A4" w14:paraId="02F4F4C5" w14:textId="77777777" w:rsidTr="00107C72">
        <w:trPr>
          <w:trHeight w:val="1262"/>
        </w:trPr>
        <w:tc>
          <w:tcPr>
            <w:tcW w:w="1790" w:type="pct"/>
            <w:noWrap/>
          </w:tcPr>
          <w:p w14:paraId="7EBFAA77" w14:textId="77777777"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9FBA1F6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12CDC" w14:textId="77777777" w:rsidR="005A3AAB" w:rsidRPr="000434A4" w:rsidRDefault="005A3AA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4DE36A" w14:textId="77777777" w:rsidR="005A3AAB" w:rsidRDefault="004B59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informative </w:t>
            </w:r>
          </w:p>
          <w:p w14:paraId="27A2F39A" w14:textId="581A288E" w:rsidR="0053299A" w:rsidRPr="000434A4" w:rsidRDefault="005329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changes were required</w:t>
            </w:r>
          </w:p>
        </w:tc>
        <w:tc>
          <w:tcPr>
            <w:tcW w:w="1367" w:type="pct"/>
          </w:tcPr>
          <w:p w14:paraId="31682234" w14:textId="2D9F220D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5A3AAB" w:rsidRPr="000434A4" w14:paraId="45641469" w14:textId="77777777" w:rsidTr="00107C72">
        <w:trPr>
          <w:trHeight w:val="1262"/>
        </w:trPr>
        <w:tc>
          <w:tcPr>
            <w:tcW w:w="1790" w:type="pct"/>
            <w:noWrap/>
          </w:tcPr>
          <w:p w14:paraId="0A5ECECF" w14:textId="77777777"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30993D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3B947" w14:textId="77777777"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7BAB9" w14:textId="725F2BCA" w:rsidR="005A3AAB" w:rsidRPr="000434A4" w:rsidRDefault="004B59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appropriate and relevant to the study.</w:t>
            </w:r>
          </w:p>
        </w:tc>
        <w:tc>
          <w:tcPr>
            <w:tcW w:w="1367" w:type="pct"/>
          </w:tcPr>
          <w:p w14:paraId="36E3348F" w14:textId="4CEA1687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5A3AAB" w:rsidRPr="000434A4" w14:paraId="0CDA1EA8" w14:textId="77777777" w:rsidTr="00107C72">
        <w:trPr>
          <w:trHeight w:val="1262"/>
        </w:trPr>
        <w:tc>
          <w:tcPr>
            <w:tcW w:w="1790" w:type="pct"/>
            <w:noWrap/>
          </w:tcPr>
          <w:p w14:paraId="2B6FDE68" w14:textId="77777777"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DB40296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42747" w14:textId="77777777"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21E90" w14:textId="77777777" w:rsidR="005A3AAB" w:rsidRDefault="004B59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background is detailed explained </w:t>
            </w:r>
          </w:p>
          <w:p w14:paraId="4EF3D97C" w14:textId="3BCB4996" w:rsidR="0053299A" w:rsidRPr="000434A4" w:rsidRDefault="005329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changes were required</w:t>
            </w:r>
          </w:p>
        </w:tc>
        <w:tc>
          <w:tcPr>
            <w:tcW w:w="1367" w:type="pct"/>
          </w:tcPr>
          <w:p w14:paraId="7BEB4C46" w14:textId="4B6F0FA9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5A3AAB" w:rsidRPr="000434A4" w14:paraId="5257F93A" w14:textId="77777777" w:rsidTr="00107C72">
        <w:trPr>
          <w:trHeight w:val="1262"/>
        </w:trPr>
        <w:tc>
          <w:tcPr>
            <w:tcW w:w="1790" w:type="pct"/>
            <w:noWrap/>
          </w:tcPr>
          <w:p w14:paraId="26D6C503" w14:textId="77777777"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850BD7D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21D21" w14:textId="77777777"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73CACE" w14:textId="77777777" w:rsidR="005A3AAB" w:rsidRDefault="004B59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Objectives are not clearly stated </w:t>
            </w:r>
          </w:p>
          <w:p w14:paraId="56A46815" w14:textId="103825B1" w:rsidR="0053299A" w:rsidRPr="000434A4" w:rsidRDefault="005329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There </w:t>
            </w:r>
            <w:proofErr w:type="gramStart"/>
            <w:r>
              <w:rPr>
                <w:lang w:val="en-GB"/>
              </w:rPr>
              <w:t>is</w:t>
            </w:r>
            <w:proofErr w:type="gramEnd"/>
            <w:r>
              <w:rPr>
                <w:lang w:val="en-GB"/>
              </w:rPr>
              <w:t xml:space="preserve"> slight improvements needed</w:t>
            </w:r>
          </w:p>
        </w:tc>
        <w:tc>
          <w:tcPr>
            <w:tcW w:w="1367" w:type="pct"/>
          </w:tcPr>
          <w:p w14:paraId="7C39D973" w14:textId="7BBD9C42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 is highlighted inside the manuscript as per the other </w:t>
            </w:r>
            <w:r w:rsidR="00A2620B">
              <w:rPr>
                <w:rFonts w:ascii="Times New Roman" w:hAnsi="Times New Roman"/>
                <w:b w:val="0"/>
                <w:lang w:val="en-GB" w:eastAsia="en-US"/>
              </w:rPr>
              <w:t>reviewers’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suggestions</w:t>
            </w:r>
          </w:p>
        </w:tc>
      </w:tr>
      <w:tr w:rsidR="005A3AAB" w:rsidRPr="000434A4" w14:paraId="42BA359C" w14:textId="77777777" w:rsidTr="00107C72">
        <w:trPr>
          <w:trHeight w:val="1262"/>
        </w:trPr>
        <w:tc>
          <w:tcPr>
            <w:tcW w:w="1790" w:type="pct"/>
            <w:noWrap/>
          </w:tcPr>
          <w:p w14:paraId="14010801" w14:textId="77777777"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69CD15A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82C02" w14:textId="77777777"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CB4AB6" w14:textId="77777777" w:rsidR="0053299A" w:rsidRDefault="004B59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is relevant and well-integrated.</w:t>
            </w:r>
          </w:p>
          <w:p w14:paraId="3F5D190D" w14:textId="4CFE0CF8" w:rsidR="005A3AAB" w:rsidRPr="000434A4" w:rsidRDefault="005329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major changes were needed.</w:t>
            </w:r>
            <w:r w:rsidR="004B597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7196D6C5" w14:textId="69387CBB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5A3AAB" w:rsidRPr="000434A4" w14:paraId="717FFF82" w14:textId="77777777" w:rsidTr="00107C72">
        <w:trPr>
          <w:trHeight w:val="1262"/>
        </w:trPr>
        <w:tc>
          <w:tcPr>
            <w:tcW w:w="1790" w:type="pct"/>
            <w:noWrap/>
          </w:tcPr>
          <w:p w14:paraId="7CA766D4" w14:textId="77777777" w:rsidR="005A3AAB" w:rsidRPr="000434A4" w:rsidRDefault="005A3AA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3D20C5F5" w14:textId="77777777" w:rsidR="005A3AAB" w:rsidRPr="000434A4" w:rsidRDefault="005A3AAB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7140F" w14:textId="77777777" w:rsidR="005A3AAB" w:rsidRPr="000434A4" w:rsidRDefault="005A3AA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C767DA" w14:textId="77777777" w:rsidR="005A3AAB" w:rsidRDefault="00C43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Recent studies are adequately included.</w:t>
            </w:r>
          </w:p>
          <w:p w14:paraId="00A944F1" w14:textId="3AE7EA0A" w:rsidR="0053299A" w:rsidRPr="000434A4" w:rsidRDefault="005329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Additional recent reference </w:t>
            </w:r>
            <w:proofErr w:type="gramStart"/>
            <w:r>
              <w:rPr>
                <w:lang w:val="en-GB"/>
              </w:rPr>
              <w:t>were</w:t>
            </w:r>
            <w:proofErr w:type="gramEnd"/>
            <w:r>
              <w:rPr>
                <w:lang w:val="en-GB"/>
              </w:rPr>
              <w:t xml:space="preserve"> </w:t>
            </w:r>
            <w:proofErr w:type="gramStart"/>
            <w:r>
              <w:rPr>
                <w:lang w:val="en-GB"/>
              </w:rPr>
              <w:t>add</w:t>
            </w:r>
            <w:proofErr w:type="gramEnd"/>
          </w:p>
        </w:tc>
        <w:tc>
          <w:tcPr>
            <w:tcW w:w="1367" w:type="pct"/>
          </w:tcPr>
          <w:p w14:paraId="78C67B95" w14:textId="371608FF" w:rsidR="005A3AAB" w:rsidRPr="000434A4" w:rsidRDefault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A021E2" w:rsidRPr="000434A4" w14:paraId="4A371A93" w14:textId="77777777" w:rsidTr="00107C72">
        <w:trPr>
          <w:trHeight w:val="1262"/>
        </w:trPr>
        <w:tc>
          <w:tcPr>
            <w:tcW w:w="1790" w:type="pct"/>
            <w:noWrap/>
          </w:tcPr>
          <w:p w14:paraId="567A17AF" w14:textId="77777777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24EB7F59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14CF3" w14:textId="77777777" w:rsidR="00A021E2" w:rsidRPr="000434A4" w:rsidRDefault="00A021E2" w:rsidP="00A021E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82A93" w14:textId="77777777" w:rsidR="00A021E2" w:rsidRDefault="00A021E2" w:rsidP="00A021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Literature methodology explained little bit clear </w:t>
            </w:r>
          </w:p>
          <w:p w14:paraId="7071FB63" w14:textId="59F5EA38" w:rsidR="00A021E2" w:rsidRPr="000434A4" w:rsidRDefault="00A021E2" w:rsidP="00A021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Miner improvements are needed.</w:t>
            </w:r>
          </w:p>
        </w:tc>
        <w:tc>
          <w:tcPr>
            <w:tcW w:w="1367" w:type="pct"/>
          </w:tcPr>
          <w:p w14:paraId="5FC60192" w14:textId="7ACA1B2F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 is highlighted inside the manuscript as per the other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suggestions</w:t>
            </w:r>
          </w:p>
        </w:tc>
      </w:tr>
      <w:tr w:rsidR="00A021E2" w:rsidRPr="000434A4" w14:paraId="316B32C8" w14:textId="77777777" w:rsidTr="00107C72">
        <w:trPr>
          <w:trHeight w:val="1262"/>
        </w:trPr>
        <w:tc>
          <w:tcPr>
            <w:tcW w:w="1790" w:type="pct"/>
            <w:noWrap/>
          </w:tcPr>
          <w:p w14:paraId="3F035FC1" w14:textId="77777777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F7D4D98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6C24C" w14:textId="77777777" w:rsidR="00A021E2" w:rsidRPr="000434A4" w:rsidRDefault="00A021E2" w:rsidP="00A021E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29EE91" w14:textId="77777777" w:rsidR="00A021E2" w:rsidRDefault="00A021E2" w:rsidP="00A021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mostly descriptive with limited analysis.</w:t>
            </w:r>
          </w:p>
          <w:p w14:paraId="55289DAC" w14:textId="26B1F89C" w:rsidR="00A021E2" w:rsidRPr="000434A4" w:rsidRDefault="00A021E2" w:rsidP="00A021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Critical discussion has been </w:t>
            </w:r>
            <w:proofErr w:type="gramStart"/>
            <w:r>
              <w:rPr>
                <w:lang w:val="en-GB"/>
              </w:rPr>
              <w:t>strengthen</w:t>
            </w:r>
            <w:proofErr w:type="gramEnd"/>
            <w:r>
              <w:rPr>
                <w:lang w:val="en-GB"/>
              </w:rPr>
              <w:t>.</w:t>
            </w:r>
          </w:p>
        </w:tc>
        <w:tc>
          <w:tcPr>
            <w:tcW w:w="1367" w:type="pct"/>
          </w:tcPr>
          <w:p w14:paraId="1235B4F1" w14:textId="7B3FDD6D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 is highlighted inside the manuscript as per the other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suggestions</w:t>
            </w:r>
          </w:p>
        </w:tc>
      </w:tr>
      <w:tr w:rsidR="00A021E2" w:rsidRPr="000434A4" w14:paraId="51E1B17F" w14:textId="77777777" w:rsidTr="00107C72">
        <w:trPr>
          <w:trHeight w:val="703"/>
        </w:trPr>
        <w:tc>
          <w:tcPr>
            <w:tcW w:w="1790" w:type="pct"/>
            <w:noWrap/>
          </w:tcPr>
          <w:p w14:paraId="7887E317" w14:textId="77777777" w:rsidR="00A021E2" w:rsidRPr="000434A4" w:rsidRDefault="00A021E2" w:rsidP="00A021E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1FF1A7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656BB" w14:textId="77777777" w:rsidR="00A021E2" w:rsidRPr="000434A4" w:rsidRDefault="00A021E2" w:rsidP="00A021E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9ABD25" w14:textId="77777777" w:rsidR="00A021E2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Research gaps are explained currently</w:t>
            </w:r>
          </w:p>
          <w:p w14:paraId="20BA0D37" w14:textId="0E56F4BC" w:rsidR="00A021E2" w:rsidRPr="000434A4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Future directions have been clearly </w:t>
            </w:r>
            <w:proofErr w:type="gramStart"/>
            <w:r>
              <w:rPr>
                <w:lang w:val="en-GB"/>
              </w:rPr>
              <w:t>add</w:t>
            </w:r>
            <w:proofErr w:type="gramEnd"/>
          </w:p>
        </w:tc>
        <w:tc>
          <w:tcPr>
            <w:tcW w:w="1367" w:type="pct"/>
          </w:tcPr>
          <w:p w14:paraId="1C99C32F" w14:textId="62BA2F3F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 is highlighted inside the manuscript as per the other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suggestions</w:t>
            </w:r>
          </w:p>
        </w:tc>
      </w:tr>
      <w:tr w:rsidR="00A021E2" w:rsidRPr="000434A4" w14:paraId="57DA2CA0" w14:textId="77777777" w:rsidTr="00107C72">
        <w:trPr>
          <w:trHeight w:val="703"/>
        </w:trPr>
        <w:tc>
          <w:tcPr>
            <w:tcW w:w="1790" w:type="pct"/>
            <w:noWrap/>
          </w:tcPr>
          <w:p w14:paraId="5A6343A8" w14:textId="77777777" w:rsidR="00A021E2" w:rsidRPr="000434A4" w:rsidRDefault="00A021E2" w:rsidP="00A021E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D275ACD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D32AFC" w14:textId="77777777" w:rsidR="00A021E2" w:rsidRPr="000434A4" w:rsidRDefault="00A021E2" w:rsidP="00A021E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3BAEC" w14:textId="77777777" w:rsidR="00A021E2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conclusion is clear and well summarized.</w:t>
            </w:r>
          </w:p>
          <w:p w14:paraId="1524EE73" w14:textId="5356CFF1" w:rsidR="00A021E2" w:rsidRPr="000434A4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significant changes were required.</w:t>
            </w:r>
          </w:p>
        </w:tc>
        <w:tc>
          <w:tcPr>
            <w:tcW w:w="1367" w:type="pct"/>
          </w:tcPr>
          <w:p w14:paraId="44DC70A4" w14:textId="148B44E2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A021E2" w:rsidRPr="000434A4" w14:paraId="1E12370D" w14:textId="77777777" w:rsidTr="00107C72">
        <w:trPr>
          <w:trHeight w:val="703"/>
        </w:trPr>
        <w:tc>
          <w:tcPr>
            <w:tcW w:w="1790" w:type="pct"/>
            <w:noWrap/>
          </w:tcPr>
          <w:p w14:paraId="67EEE94A" w14:textId="77777777" w:rsidR="00A021E2" w:rsidRPr="000434A4" w:rsidRDefault="00A021E2" w:rsidP="00A021E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3789CB0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FFDA" w14:textId="77777777" w:rsidR="00A021E2" w:rsidRPr="000434A4" w:rsidRDefault="00A021E2" w:rsidP="00A021E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9BB87" w14:textId="77777777" w:rsidR="00A021E2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limitations are explained in simple </w:t>
            </w:r>
          </w:p>
          <w:p w14:paraId="47A727F6" w14:textId="768BFF3C" w:rsidR="00A021E2" w:rsidRPr="000434A4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limitation is needed</w:t>
            </w:r>
          </w:p>
        </w:tc>
        <w:tc>
          <w:tcPr>
            <w:tcW w:w="1367" w:type="pct"/>
          </w:tcPr>
          <w:p w14:paraId="72B4D311" w14:textId="4BE44ECA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A021E2" w:rsidRPr="000434A4" w14:paraId="06CC4C8B" w14:textId="77777777" w:rsidTr="00107C72">
        <w:trPr>
          <w:trHeight w:val="703"/>
        </w:trPr>
        <w:tc>
          <w:tcPr>
            <w:tcW w:w="1790" w:type="pct"/>
            <w:noWrap/>
          </w:tcPr>
          <w:p w14:paraId="3BD6BB93" w14:textId="77777777" w:rsidR="00A021E2" w:rsidRPr="000434A4" w:rsidRDefault="00A021E2" w:rsidP="00A021E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7E6C5AD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A5E6F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4580F8" w14:textId="77777777" w:rsidR="00A021E2" w:rsidRPr="000434A4" w:rsidRDefault="00A021E2" w:rsidP="00A021E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00FC90" w14:textId="77777777" w:rsidR="00A021E2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relevant and from authentic sources.</w:t>
            </w:r>
          </w:p>
          <w:p w14:paraId="7A719038" w14:textId="4BE5E28C" w:rsidR="00A021E2" w:rsidRPr="000434A4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changes were required.</w:t>
            </w:r>
          </w:p>
        </w:tc>
        <w:tc>
          <w:tcPr>
            <w:tcW w:w="1367" w:type="pct"/>
          </w:tcPr>
          <w:p w14:paraId="71B6A45C" w14:textId="38FE140E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Given as it is</w:t>
            </w:r>
          </w:p>
        </w:tc>
      </w:tr>
      <w:tr w:rsidR="00A021E2" w:rsidRPr="000434A4" w14:paraId="0AB6F939" w14:textId="77777777" w:rsidTr="00107C72">
        <w:trPr>
          <w:trHeight w:val="703"/>
        </w:trPr>
        <w:tc>
          <w:tcPr>
            <w:tcW w:w="1790" w:type="pct"/>
            <w:noWrap/>
          </w:tcPr>
          <w:p w14:paraId="66A1325B" w14:textId="77777777" w:rsidR="00A021E2" w:rsidRPr="000434A4" w:rsidRDefault="00A021E2" w:rsidP="00A021E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115C04C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F0B62" w14:textId="77777777" w:rsidR="00A021E2" w:rsidRPr="000434A4" w:rsidRDefault="00A021E2" w:rsidP="00A021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E49E66" w14:textId="77777777" w:rsidR="00A021E2" w:rsidRPr="000434A4" w:rsidRDefault="00A021E2" w:rsidP="00A021E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26822E" w14:textId="77777777" w:rsidR="00A021E2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Minor grammatical correction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needed </w:t>
            </w:r>
          </w:p>
          <w:p w14:paraId="0B9D62D5" w14:textId="3A5CDBB4" w:rsidR="00A021E2" w:rsidRPr="000434A4" w:rsidRDefault="00A021E2" w:rsidP="00A021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manuscript is ready to publish</w:t>
            </w:r>
          </w:p>
        </w:tc>
        <w:tc>
          <w:tcPr>
            <w:tcW w:w="1367" w:type="pct"/>
          </w:tcPr>
          <w:p w14:paraId="2FE54C90" w14:textId="131B4F46" w:rsidR="00A021E2" w:rsidRPr="000434A4" w:rsidRDefault="00A021E2" w:rsidP="00A021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Necessary corrections are carried out</w:t>
            </w:r>
          </w:p>
        </w:tc>
      </w:tr>
    </w:tbl>
    <w:p w14:paraId="2883A912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AF943C" w14:textId="77777777" w:rsidR="005A3AAB" w:rsidRPr="000434A4" w:rsidRDefault="005A3AAB" w:rsidP="005A3AA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A3AAB" w:rsidRPr="000434A4" w14:paraId="22824C5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6AB12" w14:textId="77777777" w:rsidR="005A3AAB" w:rsidRPr="000434A4" w:rsidRDefault="005A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36DB340" w14:textId="77777777" w:rsidR="005A3AAB" w:rsidRPr="000434A4" w:rsidRDefault="005A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A3AAB" w:rsidRPr="000434A4" w14:paraId="796995B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278D" w14:textId="77777777" w:rsidR="005A3AAB" w:rsidRPr="000434A4" w:rsidRDefault="005A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541C9" w14:textId="77777777" w:rsidR="005A3AAB" w:rsidRPr="000434A4" w:rsidRDefault="005A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E0D65" w:rsidRPr="000434A4" w14:paraId="0607F836" w14:textId="77777777" w:rsidTr="0010331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12ADA" w14:textId="77777777" w:rsidR="00AE0D65" w:rsidRPr="000434A4" w:rsidRDefault="00AE0D65" w:rsidP="00AE0D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F5CED3" w14:textId="47AA8872" w:rsidR="00AE0D65" w:rsidRPr="000434A4" w:rsidRDefault="00AE0D65" w:rsidP="00AE0D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manuscript is suitable for publication after minor revision</w:t>
            </w:r>
          </w:p>
          <w:p w14:paraId="000C687F" w14:textId="77777777" w:rsidR="00AE0D65" w:rsidRPr="000434A4" w:rsidRDefault="00AE0D65" w:rsidP="00AE0D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117C91" w14:textId="77777777" w:rsidR="00AE0D65" w:rsidRPr="000434A4" w:rsidRDefault="00AE0D65" w:rsidP="00AE0D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BBDD" w14:textId="25129036" w:rsidR="00AE0D65" w:rsidRPr="000434A4" w:rsidRDefault="00AE0D65" w:rsidP="00AE0D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Necessary corrections are carried out</w:t>
            </w:r>
          </w:p>
        </w:tc>
      </w:tr>
    </w:tbl>
    <w:p w14:paraId="7AC9EAE2" w14:textId="77777777" w:rsidR="005A3AAB" w:rsidRPr="000434A4" w:rsidRDefault="005A3AAB" w:rsidP="005A3AA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1BFC558" w14:textId="77777777" w:rsidR="0015003B" w:rsidRPr="00DB38E2" w:rsidRDefault="0015003B" w:rsidP="0015003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5003B" w:rsidRPr="00DB38E2" w14:paraId="59EF4E72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2727F" w14:textId="77777777" w:rsidR="0015003B" w:rsidRPr="00DB38E2" w:rsidRDefault="0015003B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5003B" w:rsidRPr="00DB38E2" w14:paraId="4ECB835D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16339" w14:textId="77777777" w:rsidR="0015003B" w:rsidRPr="00DB38E2" w:rsidRDefault="0015003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6C8E" w14:textId="77777777" w:rsidR="0015003B" w:rsidRPr="00DB38E2" w:rsidRDefault="0015003B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F195E2C" w14:textId="77777777" w:rsidR="0015003B" w:rsidRPr="00DB38E2" w:rsidRDefault="0015003B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3EAEFB" w14:textId="77777777" w:rsidR="0015003B" w:rsidRPr="00DB38E2" w:rsidRDefault="0015003B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5003B" w:rsidRPr="00DB38E2" w14:paraId="15D8D084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B58C1" w14:textId="77777777" w:rsidR="0015003B" w:rsidRPr="00DB38E2" w:rsidRDefault="0015003B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4708D960" w14:textId="77777777" w:rsidR="0015003B" w:rsidRPr="00DB38E2" w:rsidRDefault="0015003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81C0E" w14:textId="77777777" w:rsidR="0015003B" w:rsidRPr="00DB38E2" w:rsidRDefault="0015003B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A9194E" w14:textId="77777777" w:rsidR="0015003B" w:rsidRPr="00DB38E2" w:rsidRDefault="0015003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33CA578" w14:textId="77777777" w:rsidR="0015003B" w:rsidRPr="00DB38E2" w:rsidRDefault="0015003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A4C828" w14:textId="4A15DD32" w:rsidR="0015003B" w:rsidRPr="00DB38E2" w:rsidRDefault="00AE0D6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49F7F06" w14:textId="77777777" w:rsidR="0015003B" w:rsidRPr="00DB38E2" w:rsidRDefault="0015003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9C4086F" w14:textId="77777777" w:rsidR="0015003B" w:rsidRPr="00DB38E2" w:rsidRDefault="0015003B" w:rsidP="001500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8451CF" w14:textId="77777777" w:rsidR="0015003B" w:rsidRDefault="0015003B" w:rsidP="0015003B"/>
    <w:p w14:paraId="5F43309D" w14:textId="77777777" w:rsidR="0015003B" w:rsidRDefault="0015003B" w:rsidP="0015003B"/>
    <w:p w14:paraId="2F44D3F1" w14:textId="77777777" w:rsidR="005A3AAB" w:rsidRPr="000434A4" w:rsidRDefault="005A3AAB" w:rsidP="005A3A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A3AA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929E" w14:textId="77777777" w:rsidR="009E2852" w:rsidRPr="0000007A" w:rsidRDefault="009E2852" w:rsidP="0099583E">
      <w:r>
        <w:separator/>
      </w:r>
    </w:p>
  </w:endnote>
  <w:endnote w:type="continuationSeparator" w:id="0">
    <w:p w14:paraId="2F4C83AF" w14:textId="77777777" w:rsidR="009E2852" w:rsidRPr="0000007A" w:rsidRDefault="009E285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D9F3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CC39" w14:textId="77777777" w:rsidR="005A3AAB" w:rsidRDefault="005A3AAB" w:rsidP="005A3AA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4E417DFF" w14:textId="77777777" w:rsidR="005A3AAB" w:rsidRDefault="005A3AAB" w:rsidP="005A3AAB">
    <w:pPr>
      <w:pStyle w:val="Footer"/>
      <w:jc w:val="right"/>
    </w:pPr>
  </w:p>
  <w:p w14:paraId="418B90E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CC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DB14" w14:textId="77777777" w:rsidR="009E2852" w:rsidRPr="0000007A" w:rsidRDefault="009E2852" w:rsidP="0099583E">
      <w:r>
        <w:separator/>
      </w:r>
    </w:p>
  </w:footnote>
  <w:footnote w:type="continuationSeparator" w:id="0">
    <w:p w14:paraId="3F5B2A14" w14:textId="77777777" w:rsidR="009E2852" w:rsidRPr="0000007A" w:rsidRDefault="009E285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CAB8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44DF" w14:textId="77777777" w:rsidR="005A3AAB" w:rsidRDefault="005A3AAB" w:rsidP="005A3A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DBE718" w14:textId="77777777" w:rsidR="00B62F41" w:rsidRPr="00254F80" w:rsidRDefault="005A3AAB" w:rsidP="005A3AA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7771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1228322">
    <w:abstractNumId w:val="4"/>
  </w:num>
  <w:num w:numId="2" w16cid:durableId="567039921">
    <w:abstractNumId w:val="8"/>
  </w:num>
  <w:num w:numId="3" w16cid:durableId="1191844693">
    <w:abstractNumId w:val="7"/>
  </w:num>
  <w:num w:numId="4" w16cid:durableId="1929461065">
    <w:abstractNumId w:val="9"/>
  </w:num>
  <w:num w:numId="5" w16cid:durableId="284894610">
    <w:abstractNumId w:val="6"/>
  </w:num>
  <w:num w:numId="6" w16cid:durableId="1480876761">
    <w:abstractNumId w:val="0"/>
  </w:num>
  <w:num w:numId="7" w16cid:durableId="1392580666">
    <w:abstractNumId w:val="3"/>
  </w:num>
  <w:num w:numId="8" w16cid:durableId="998457337">
    <w:abstractNumId w:val="11"/>
  </w:num>
  <w:num w:numId="9" w16cid:durableId="1494292270">
    <w:abstractNumId w:val="10"/>
  </w:num>
  <w:num w:numId="10" w16cid:durableId="922301432">
    <w:abstractNumId w:val="2"/>
  </w:num>
  <w:num w:numId="11" w16cid:durableId="1395005417">
    <w:abstractNumId w:val="1"/>
  </w:num>
  <w:num w:numId="12" w16cid:durableId="1359815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04F3"/>
    <w:rsid w:val="00136984"/>
    <w:rsid w:val="00144521"/>
    <w:rsid w:val="00146A69"/>
    <w:rsid w:val="0015003B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6799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3024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A4BB8"/>
    <w:rsid w:val="004B4CAD"/>
    <w:rsid w:val="004B4FDC"/>
    <w:rsid w:val="004B597D"/>
    <w:rsid w:val="004C3DF1"/>
    <w:rsid w:val="004D2E36"/>
    <w:rsid w:val="004D7AAC"/>
    <w:rsid w:val="004E03AE"/>
    <w:rsid w:val="00503AB6"/>
    <w:rsid w:val="005047C5"/>
    <w:rsid w:val="00510920"/>
    <w:rsid w:val="00521812"/>
    <w:rsid w:val="00523D2C"/>
    <w:rsid w:val="00531C82"/>
    <w:rsid w:val="0053299A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5FC6"/>
    <w:rsid w:val="00590204"/>
    <w:rsid w:val="005A3AAB"/>
    <w:rsid w:val="005A5BE0"/>
    <w:rsid w:val="005B12E0"/>
    <w:rsid w:val="005C25A0"/>
    <w:rsid w:val="005D230D"/>
    <w:rsid w:val="005F03BF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1665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D73"/>
    <w:rsid w:val="0087201B"/>
    <w:rsid w:val="00877F10"/>
    <w:rsid w:val="00882091"/>
    <w:rsid w:val="008913D5"/>
    <w:rsid w:val="00893E75"/>
    <w:rsid w:val="0089487A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45EA0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2852"/>
    <w:rsid w:val="009E6A30"/>
    <w:rsid w:val="009E79E5"/>
    <w:rsid w:val="009F07D4"/>
    <w:rsid w:val="009F29EB"/>
    <w:rsid w:val="00A001A0"/>
    <w:rsid w:val="00A021E2"/>
    <w:rsid w:val="00A12C83"/>
    <w:rsid w:val="00A15E40"/>
    <w:rsid w:val="00A2620B"/>
    <w:rsid w:val="00A279A8"/>
    <w:rsid w:val="00A31AAC"/>
    <w:rsid w:val="00A32905"/>
    <w:rsid w:val="00A334E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0D65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6628D"/>
    <w:rsid w:val="00B667FA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0DE9"/>
    <w:rsid w:val="00C02797"/>
    <w:rsid w:val="00C10283"/>
    <w:rsid w:val="00C110CC"/>
    <w:rsid w:val="00C14ABC"/>
    <w:rsid w:val="00C22886"/>
    <w:rsid w:val="00C25C8F"/>
    <w:rsid w:val="00C263C6"/>
    <w:rsid w:val="00C434CF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4489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E14"/>
    <w:rsid w:val="00FC2E17"/>
    <w:rsid w:val="00FC6387"/>
    <w:rsid w:val="00FC6802"/>
    <w:rsid w:val="00FD3EF7"/>
    <w:rsid w:val="00FD6FB0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4010E0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5123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Bharathi S</cp:lastModifiedBy>
  <cp:revision>17</cp:revision>
  <dcterms:created xsi:type="dcterms:W3CDTF">2026-03-19T07:32:00Z</dcterms:created>
  <dcterms:modified xsi:type="dcterms:W3CDTF">2026-03-24T15:50:00Z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