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A673E" w:rsidRPr="00614A7E" w14:paraId="43BDC7E7" w14:textId="77777777">
        <w:trPr>
          <w:trHeight w:val="20"/>
          <w:jc w:val="center"/>
        </w:trPr>
        <w:tc>
          <w:tcPr>
            <w:tcW w:w="1186" w:type="pct"/>
          </w:tcPr>
          <w:p w14:paraId="0F6BCDBF" w14:textId="77777777" w:rsidR="00EA673E" w:rsidRPr="00614A7E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5C0E27E" w14:textId="77777777" w:rsidR="00EA673E" w:rsidRPr="00614A7E" w:rsidRDefault="00FE7A64">
            <w:pPr>
              <w:rPr>
                <w:rFonts w:ascii="Arial" w:hAnsi="Arial" w:cs="Arial"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C1E44" w:rsidRPr="00614A7E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Complementary and Alternative Medical Research</w:t>
              </w:r>
            </w:hyperlink>
          </w:p>
        </w:tc>
      </w:tr>
      <w:tr w:rsidR="00EA673E" w:rsidRPr="00614A7E" w14:paraId="089EBA90" w14:textId="77777777">
        <w:trPr>
          <w:trHeight w:val="20"/>
          <w:jc w:val="center"/>
        </w:trPr>
        <w:tc>
          <w:tcPr>
            <w:tcW w:w="1186" w:type="pct"/>
          </w:tcPr>
          <w:p w14:paraId="62AAB15F" w14:textId="77777777" w:rsidR="00EA673E" w:rsidRPr="00614A7E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637C27" w14:textId="77777777" w:rsidR="00EA673E" w:rsidRPr="00614A7E" w:rsidRDefault="00DA0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Ms_JOCAMR_156980</w:t>
            </w:r>
          </w:p>
        </w:tc>
      </w:tr>
      <w:tr w:rsidR="00EA673E" w:rsidRPr="00614A7E" w14:paraId="21A81850" w14:textId="77777777">
        <w:trPr>
          <w:trHeight w:val="20"/>
          <w:jc w:val="center"/>
        </w:trPr>
        <w:tc>
          <w:tcPr>
            <w:tcW w:w="1186" w:type="pct"/>
          </w:tcPr>
          <w:p w14:paraId="4C67EA59" w14:textId="77777777" w:rsidR="00EA673E" w:rsidRPr="00614A7E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9962F79" w14:textId="77777777" w:rsidR="00EA673E" w:rsidRPr="00614A7E" w:rsidRDefault="00DA02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t>Impact of superstructure type on interleukin-1β and interleukin-6 levels in peri-implant crevicular fluid: screw-retained zirconia crowns versus cement-retained metal-ceramic crowns in healthy and peri-implantitis sites</w:t>
            </w:r>
          </w:p>
        </w:tc>
      </w:tr>
      <w:tr w:rsidR="00EA673E" w:rsidRPr="00614A7E" w14:paraId="61C74F1B" w14:textId="77777777">
        <w:trPr>
          <w:trHeight w:val="20"/>
          <w:jc w:val="center"/>
        </w:trPr>
        <w:tc>
          <w:tcPr>
            <w:tcW w:w="1186" w:type="pct"/>
          </w:tcPr>
          <w:p w14:paraId="48B9895B" w14:textId="77777777" w:rsidR="00EA673E" w:rsidRPr="00614A7E" w:rsidRDefault="004E4CA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0D74F2A" w14:textId="77777777" w:rsidR="00EA673E" w:rsidRPr="00614A7E" w:rsidRDefault="004E4C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F04AF56" w14:textId="77777777" w:rsidR="00EA673E" w:rsidRPr="00614A7E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F2B2861" w14:textId="77777777" w:rsidR="00EA673E" w:rsidRPr="00614A7E" w:rsidRDefault="00EA673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5B8CC49" w14:textId="77777777" w:rsidR="00EA673E" w:rsidRPr="00614A7E" w:rsidRDefault="004E4CA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14A7E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14A7E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D81C517" w14:textId="77777777" w:rsidR="00EA673E" w:rsidRPr="00614A7E" w:rsidRDefault="00EA673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A673E" w:rsidRPr="00614A7E" w14:paraId="10F5BDC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72E284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068AFA7" w14:textId="77777777" w:rsidR="00EA673E" w:rsidRPr="00614A7E" w:rsidRDefault="004E4C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A7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B27815E" w14:textId="77777777" w:rsidR="00EA673E" w:rsidRPr="00614A7E" w:rsidRDefault="004E4CA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14A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4A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9ADBF9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A673E" w:rsidRPr="00614A7E" w14:paraId="53B0A3E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E7EE286" w14:textId="77777777" w:rsidR="00EA673E" w:rsidRPr="00614A7E" w:rsidRDefault="004E4CA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4C4F6FD" w14:textId="2DA15F4B" w:rsidR="00EA673E" w:rsidRPr="00614A7E" w:rsidRDefault="00392262" w:rsidP="0039226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manuscript tackles a clinically significant question by linking implant prosthetic design to peri-implant inflammatory responses. By incorporating biomarker analysis (IL-1β and IL-6), it advances understanding of the biological consequences of restorative choices. The study underscores the potential for prosthetic decisions to influence peri-implant health, an area of growing importance in implant dentistry. With stronger methodology, it could meaningfully inform evidence-based clinical practice.</w:t>
            </w:r>
          </w:p>
        </w:tc>
        <w:tc>
          <w:tcPr>
            <w:tcW w:w="1367" w:type="pct"/>
          </w:tcPr>
          <w:p w14:paraId="33440640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BF35C06" w14:textId="77777777" w:rsidR="00EA673E" w:rsidRPr="00614A7E" w:rsidRDefault="00EA673E">
      <w:pPr>
        <w:rPr>
          <w:rFonts w:ascii="Arial" w:hAnsi="Arial" w:cs="Arial"/>
          <w:sz w:val="20"/>
          <w:szCs w:val="20"/>
          <w:lang w:val="en-GB"/>
        </w:rPr>
      </w:pPr>
    </w:p>
    <w:p w14:paraId="421E4917" w14:textId="77777777" w:rsidR="00EA673E" w:rsidRPr="00614A7E" w:rsidRDefault="004E4CA5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14A7E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EE6DB63" w14:textId="77777777" w:rsidR="00EA673E" w:rsidRPr="00614A7E" w:rsidRDefault="00EA67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A673E" w:rsidRPr="00614A7E" w14:paraId="2DA2A0B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97B2B40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536F844" w14:textId="77777777" w:rsidR="00EA673E" w:rsidRPr="00614A7E" w:rsidRDefault="004E4C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A7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8DEFD27" w14:textId="77777777" w:rsidR="00EA673E" w:rsidRPr="00614A7E" w:rsidRDefault="004E4C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14A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73E" w:rsidRPr="00614A7E" w14:paraId="68D8D7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FBE392" w14:textId="77777777" w:rsidR="00EA673E" w:rsidRPr="00614A7E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4562B23" w14:textId="77777777" w:rsidR="00EA673E" w:rsidRPr="00614A7E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1A20D" w14:textId="77777777" w:rsidR="00EA673E" w:rsidRPr="00614A7E" w:rsidRDefault="004E4CA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729960" w14:textId="5826D05A" w:rsidR="00EA673E" w:rsidRPr="00614A7E" w:rsidRDefault="00392262" w:rsidP="0039226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</w:rPr>
              <w:t>Rating: 4 = Good</w:t>
            </w:r>
          </w:p>
        </w:tc>
        <w:tc>
          <w:tcPr>
            <w:tcW w:w="1367" w:type="pct"/>
          </w:tcPr>
          <w:p w14:paraId="6272CABE" w14:textId="2B84E4DA" w:rsidR="00EA673E" w:rsidRPr="00614A7E" w:rsidRDefault="009A21F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41E108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C3D8B9" w14:textId="77777777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A7E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15E2951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63E8CA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E63121" w14:textId="446E5639" w:rsidR="00614A7E" w:rsidRPr="00614A7E" w:rsidRDefault="00614A7E" w:rsidP="00614A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</w:rPr>
              <w:t>Rating: 3 = Satisfactory</w:t>
            </w:r>
          </w:p>
        </w:tc>
        <w:tc>
          <w:tcPr>
            <w:tcW w:w="1367" w:type="pct"/>
          </w:tcPr>
          <w:p w14:paraId="24F764C1" w14:textId="332F9D81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526D67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129550" w14:textId="77777777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A7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0F71AD1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CAE66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4B5D3E" w14:textId="11E55A6C" w:rsidR="00614A7E" w:rsidRPr="00614A7E" w:rsidRDefault="00614A7E" w:rsidP="00614A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</w:rPr>
              <w:t>Rating: 3 = Satisfactory</w:t>
            </w:r>
          </w:p>
        </w:tc>
        <w:tc>
          <w:tcPr>
            <w:tcW w:w="1367" w:type="pct"/>
          </w:tcPr>
          <w:p w14:paraId="1344D35E" w14:textId="44BA2951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0917F4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20BD5" w14:textId="77777777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A7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72CD00F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69595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154F92" w14:textId="1173C0D1" w:rsidR="00614A7E" w:rsidRPr="00614A7E" w:rsidRDefault="00614A7E" w:rsidP="00614A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</w:rPr>
              <w:t>Rating: 3 = Satisfactory</w:t>
            </w:r>
          </w:p>
        </w:tc>
        <w:tc>
          <w:tcPr>
            <w:tcW w:w="1367" w:type="pct"/>
          </w:tcPr>
          <w:p w14:paraId="269A50BC" w14:textId="34CFDEE5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1A83EC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140810" w14:textId="77777777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A7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6864A1E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647EC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921F92" w14:textId="4404E347" w:rsidR="00614A7E" w:rsidRPr="00614A7E" w:rsidRDefault="00614A7E" w:rsidP="00614A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</w:rPr>
              <w:t>Rating: 3 = Satisfactory</w:t>
            </w:r>
          </w:p>
        </w:tc>
        <w:tc>
          <w:tcPr>
            <w:tcW w:w="1367" w:type="pct"/>
          </w:tcPr>
          <w:p w14:paraId="33D2012D" w14:textId="25A6C232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47B428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1D32B9" w14:textId="77777777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A7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52FC1EB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F1EA0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B6BA31" w14:textId="4EB2DBBF" w:rsidR="00614A7E" w:rsidRPr="00614A7E" w:rsidRDefault="00614A7E" w:rsidP="00614A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</w:rPr>
              <w:t>Rating: 4 = Good</w:t>
            </w:r>
          </w:p>
        </w:tc>
        <w:tc>
          <w:tcPr>
            <w:tcW w:w="1367" w:type="pct"/>
          </w:tcPr>
          <w:p w14:paraId="3311AA04" w14:textId="0974CB30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54D3D2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81C608" w14:textId="77777777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A7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E970875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C4B64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521D5" w14:textId="5E183344" w:rsidR="00614A7E" w:rsidRPr="00614A7E" w:rsidRDefault="00614A7E" w:rsidP="00614A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Rating: 2 = Needs Improvement</w:t>
            </w:r>
          </w:p>
        </w:tc>
        <w:tc>
          <w:tcPr>
            <w:tcW w:w="1367" w:type="pct"/>
          </w:tcPr>
          <w:p w14:paraId="7DFFAE6F" w14:textId="60A3ADCD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597C96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322FDB" w14:textId="77777777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14A7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962D0E7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520C9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783F3" w14:textId="254FA232" w:rsidR="00614A7E" w:rsidRPr="00614A7E" w:rsidRDefault="00614A7E" w:rsidP="00614A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</w:rPr>
              <w:t>Rating: 4 = Good</w:t>
            </w:r>
          </w:p>
        </w:tc>
        <w:tc>
          <w:tcPr>
            <w:tcW w:w="1367" w:type="pct"/>
          </w:tcPr>
          <w:p w14:paraId="6E8E05AC" w14:textId="024F889D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5D7418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9A8F46" w14:textId="77777777" w:rsidR="00614A7E" w:rsidRPr="00614A7E" w:rsidRDefault="00614A7E" w:rsidP="00614A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77301F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DD7DF" w14:textId="77777777" w:rsidR="00614A7E" w:rsidRPr="00614A7E" w:rsidRDefault="00614A7E" w:rsidP="00614A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CF7236" w14:textId="159FF036" w:rsidR="00614A7E" w:rsidRPr="00614A7E" w:rsidRDefault="00614A7E" w:rsidP="00614A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</w:rPr>
              <w:t>Rating: 4 = Good</w:t>
            </w:r>
          </w:p>
        </w:tc>
        <w:tc>
          <w:tcPr>
            <w:tcW w:w="1367" w:type="pct"/>
          </w:tcPr>
          <w:p w14:paraId="5D5D402E" w14:textId="40389B2B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0F07E8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D32C89" w14:textId="77777777" w:rsidR="00614A7E" w:rsidRPr="00614A7E" w:rsidRDefault="00614A7E" w:rsidP="00614A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606314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5D1E8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126A60" w14:textId="1C0037C9" w:rsidR="00614A7E" w:rsidRPr="00614A7E" w:rsidRDefault="00614A7E" w:rsidP="00614A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</w:rPr>
              <w:t>Rating: 3 = Satisfactory</w:t>
            </w:r>
          </w:p>
        </w:tc>
        <w:tc>
          <w:tcPr>
            <w:tcW w:w="1367" w:type="pct"/>
          </w:tcPr>
          <w:p w14:paraId="6287CE72" w14:textId="56A599F0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104925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824299" w14:textId="77777777" w:rsidR="00614A7E" w:rsidRPr="00614A7E" w:rsidRDefault="00614A7E" w:rsidP="00614A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941B7C1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34E96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5ACAC7" w14:textId="025FF3A1" w:rsidR="00614A7E" w:rsidRPr="00614A7E" w:rsidRDefault="00614A7E" w:rsidP="00614A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</w:rPr>
              <w:t>Rating: 4 = Good</w:t>
            </w:r>
          </w:p>
        </w:tc>
        <w:tc>
          <w:tcPr>
            <w:tcW w:w="1367" w:type="pct"/>
          </w:tcPr>
          <w:p w14:paraId="7621F88D" w14:textId="6E23838C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2F41D0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279F35" w14:textId="77777777" w:rsidR="00614A7E" w:rsidRPr="00614A7E" w:rsidRDefault="00614A7E" w:rsidP="00614A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13979C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C0FF8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ED5DD6" w14:textId="1269FABE" w:rsidR="00614A7E" w:rsidRPr="00614A7E" w:rsidRDefault="00614A7E" w:rsidP="00614A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</w:rPr>
              <w:t>Rating: 3 = Satisfactory</w:t>
            </w:r>
          </w:p>
        </w:tc>
        <w:tc>
          <w:tcPr>
            <w:tcW w:w="1367" w:type="pct"/>
          </w:tcPr>
          <w:p w14:paraId="66358BD1" w14:textId="637A7630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614A7E" w:rsidRPr="00614A7E" w14:paraId="754842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DB5258" w14:textId="77777777" w:rsidR="00614A7E" w:rsidRPr="00614A7E" w:rsidRDefault="00614A7E" w:rsidP="00614A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F2BC35" w14:textId="77777777" w:rsidR="00614A7E" w:rsidRPr="00614A7E" w:rsidRDefault="00614A7E" w:rsidP="00614A7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B069B" w14:textId="77777777" w:rsidR="00614A7E" w:rsidRPr="00614A7E" w:rsidRDefault="00614A7E" w:rsidP="00614A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A961D8" w14:textId="1AEAFE16" w:rsidR="00614A7E" w:rsidRPr="00614A7E" w:rsidRDefault="00614A7E" w:rsidP="00614A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</w:rPr>
              <w:t>Rating: 4 = Good</w:t>
            </w:r>
          </w:p>
        </w:tc>
        <w:tc>
          <w:tcPr>
            <w:tcW w:w="1367" w:type="pct"/>
          </w:tcPr>
          <w:p w14:paraId="4B1B66EC" w14:textId="6C14F1AB" w:rsidR="00614A7E" w:rsidRPr="00614A7E" w:rsidRDefault="00614A7E" w:rsidP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 xml:space="preserve">Revised thank you </w:t>
            </w:r>
          </w:p>
        </w:tc>
      </w:tr>
      <w:tr w:rsidR="00EA673E" w:rsidRPr="00614A7E" w14:paraId="381ED4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208FE4" w14:textId="77777777" w:rsidR="00EA673E" w:rsidRPr="00614A7E" w:rsidRDefault="004E4C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C3D174A" w14:textId="77777777" w:rsidR="00EA673E" w:rsidRPr="00614A7E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3364B" w14:textId="77777777" w:rsidR="00EA673E" w:rsidRPr="00614A7E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36AEDD" w14:textId="77777777" w:rsidR="00EA673E" w:rsidRPr="00614A7E" w:rsidRDefault="004E4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DF4966" w14:textId="34D8A3BD" w:rsidR="00EA673E" w:rsidRPr="00614A7E" w:rsidRDefault="001F1713" w:rsidP="001F171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</w:rPr>
              <w:t>Rating: 4 = Good</w:t>
            </w:r>
          </w:p>
        </w:tc>
        <w:tc>
          <w:tcPr>
            <w:tcW w:w="1367" w:type="pct"/>
          </w:tcPr>
          <w:p w14:paraId="090FA44D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A673E" w:rsidRPr="00614A7E" w14:paraId="3B4E30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BA95ED" w14:textId="77777777" w:rsidR="00EA673E" w:rsidRPr="00614A7E" w:rsidRDefault="004E4C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166157" w14:textId="77777777" w:rsidR="00EA673E" w:rsidRPr="00614A7E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121F1" w14:textId="77777777" w:rsidR="00EA673E" w:rsidRPr="00614A7E" w:rsidRDefault="004E4C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A0047F" w14:textId="77777777" w:rsidR="00EA673E" w:rsidRPr="00614A7E" w:rsidRDefault="004E4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D97658" w14:textId="2246F53F" w:rsidR="00EA673E" w:rsidRPr="00614A7E" w:rsidRDefault="006061D3" w:rsidP="006061D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</w:rPr>
              <w:t>Rating: 2 = Needs Improvement</w:t>
            </w:r>
          </w:p>
        </w:tc>
        <w:tc>
          <w:tcPr>
            <w:tcW w:w="1367" w:type="pct"/>
          </w:tcPr>
          <w:p w14:paraId="799DF1B2" w14:textId="7A880BFA" w:rsidR="00EA673E" w:rsidRPr="00614A7E" w:rsidRDefault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>Revised thank you</w:t>
            </w:r>
          </w:p>
        </w:tc>
      </w:tr>
    </w:tbl>
    <w:p w14:paraId="035EB830" w14:textId="77777777" w:rsidR="00EA673E" w:rsidRPr="00614A7E" w:rsidRDefault="00EA673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CCB3B2" w14:textId="77777777" w:rsidR="00EA673E" w:rsidRPr="00614A7E" w:rsidRDefault="004E4CA5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14A7E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F169E96" w14:textId="77777777" w:rsidR="00EA673E" w:rsidRPr="00614A7E" w:rsidRDefault="00EA67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A673E" w:rsidRPr="00614A7E" w14:paraId="167FCD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CEC20C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3F7333B" w14:textId="77777777" w:rsidR="00EA673E" w:rsidRPr="00614A7E" w:rsidRDefault="004E4C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A7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D75355A" w14:textId="77777777" w:rsidR="00EA673E" w:rsidRPr="00614A7E" w:rsidRDefault="00EA67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48C8C26" w14:textId="77777777" w:rsidR="00EA673E" w:rsidRPr="00614A7E" w:rsidRDefault="004E4CA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14A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14A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E94819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A673E" w:rsidRPr="00614A7E" w14:paraId="58CA385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EA9A75" w14:textId="77777777" w:rsidR="00EA673E" w:rsidRPr="00614A7E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344476" w14:textId="77777777" w:rsidR="00EA673E" w:rsidRPr="00614A7E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33210F" w14:textId="77777777" w:rsidR="00EA673E" w:rsidRPr="00614A7E" w:rsidRDefault="004E4CA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880D26" w14:textId="0AE1382D" w:rsidR="00EA673E" w:rsidRPr="00614A7E" w:rsidRDefault="006061D3" w:rsidP="006061D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</w:rPr>
              <w:t>Yes, the title is suitable</w:t>
            </w:r>
          </w:p>
        </w:tc>
        <w:tc>
          <w:tcPr>
            <w:tcW w:w="1543" w:type="pct"/>
          </w:tcPr>
          <w:p w14:paraId="606D3655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A673E" w:rsidRPr="00614A7E" w14:paraId="39E3B5A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DF424E" w14:textId="77777777" w:rsidR="00EA673E" w:rsidRPr="00614A7E" w:rsidRDefault="004E4CA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14A7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FFFA418" w14:textId="77777777" w:rsidR="00EA673E" w:rsidRPr="00614A7E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470CED" w14:textId="77777777" w:rsidR="00EA673E" w:rsidRPr="00614A7E" w:rsidRDefault="004E4C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0A62E2" w14:textId="776F2087" w:rsidR="006061D3" w:rsidRPr="00614A7E" w:rsidRDefault="007B0AB8" w:rsidP="006061D3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The </w:t>
            </w:r>
            <w:r w:rsidR="006061D3"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abstract </w:t>
            </w:r>
            <w:proofErr w:type="spellStart"/>
            <w:r w:rsidR="006061D3" w:rsidRPr="00614A7E">
              <w:rPr>
                <w:rFonts w:ascii="Arial" w:hAnsi="Arial" w:cs="Arial"/>
                <w:sz w:val="20"/>
                <w:szCs w:val="20"/>
                <w:lang w:val="fr-FR"/>
              </w:rPr>
              <w:t>is</w:t>
            </w:r>
            <w:proofErr w:type="spellEnd"/>
            <w:r w:rsidR="006061D3"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not </w:t>
            </w:r>
            <w:proofErr w:type="spellStart"/>
            <w:r w:rsidR="006061D3" w:rsidRPr="00614A7E">
              <w:rPr>
                <w:rFonts w:ascii="Arial" w:hAnsi="Arial" w:cs="Arial"/>
                <w:sz w:val="20"/>
                <w:szCs w:val="20"/>
                <w:lang w:val="fr-FR"/>
              </w:rPr>
              <w:t>fully</w:t>
            </w:r>
            <w:proofErr w:type="spellEnd"/>
            <w:r w:rsidR="006061D3"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6061D3" w:rsidRPr="00614A7E">
              <w:rPr>
                <w:rFonts w:ascii="Arial" w:hAnsi="Arial" w:cs="Arial"/>
                <w:sz w:val="20"/>
                <w:szCs w:val="20"/>
                <w:lang w:val="fr-FR"/>
              </w:rPr>
              <w:t>comprehensive</w:t>
            </w:r>
            <w:proofErr w:type="spellEnd"/>
            <w:r w:rsidR="006061D3" w:rsidRPr="00614A7E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14:paraId="5F803C6F" w14:textId="77777777" w:rsidR="006061D3" w:rsidRPr="00614A7E" w:rsidRDefault="006061D3" w:rsidP="006061D3">
            <w:pPr>
              <w:ind w:left="36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It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includes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all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required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sections, but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clarity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methodological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precision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need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improvement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.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study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design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not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consistently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or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accurately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described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,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statistical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reporting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sometimes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unclear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or over-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detailed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without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sufficient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context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Additionally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, the distinction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between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two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independent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variables (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material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vs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retention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type)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not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clearly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reflected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14:paraId="69C7C2A0" w14:textId="77777777" w:rsidR="00EA673E" w:rsidRPr="00614A7E" w:rsidRDefault="00EA67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F826EDC" w14:textId="50407486" w:rsidR="00EA673E" w:rsidRPr="00614A7E" w:rsidRDefault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>Revised thank you</w:t>
            </w:r>
          </w:p>
        </w:tc>
      </w:tr>
      <w:tr w:rsidR="00EA673E" w:rsidRPr="00614A7E" w14:paraId="0314431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BBB4CE" w14:textId="77777777" w:rsidR="00EA673E" w:rsidRPr="00614A7E" w:rsidRDefault="004E4CA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14A7E">
              <w:rPr>
                <w:rFonts w:ascii="Arial" w:hAnsi="Arial" w:cs="Arial"/>
                <w:lang w:val="en-GB" w:eastAsia="en-US"/>
              </w:rPr>
              <w:br/>
            </w:r>
          </w:p>
          <w:p w14:paraId="0F144271" w14:textId="77777777" w:rsidR="00EA673E" w:rsidRPr="00614A7E" w:rsidRDefault="004E4C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8AA0FB" w14:textId="77777777" w:rsidR="00A3531B" w:rsidRPr="00614A7E" w:rsidRDefault="00A3531B" w:rsidP="00A3531B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There are key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methodological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interpretative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issues,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particularly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confounding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two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independent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variables (superstructure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material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retention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type),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which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prevents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valid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causal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inference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. In addition,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inconsistencies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study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design description (cross-sectional vs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random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assignment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)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raise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concerns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about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internal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validity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Some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conclusions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also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overstate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causality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beyond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what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the data can support.</w:t>
            </w:r>
          </w:p>
          <w:p w14:paraId="634E9D9D" w14:textId="77777777" w:rsidR="00A3531B" w:rsidRPr="00614A7E" w:rsidRDefault="00A3531B" w:rsidP="00A3531B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Suggestion for </w:t>
            </w:r>
            <w:proofErr w:type="spellStart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improvement</w:t>
            </w:r>
            <w:proofErr w:type="spellEnd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:</w:t>
            </w:r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br/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Clarify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and correct the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study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design,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ensure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proper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separation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or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acknowledgment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confounding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variables, and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revise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all conclusions to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reflect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associative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findings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only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. A more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rigorous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statistical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approach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adjustment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for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confounders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also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recommended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.</w:t>
            </w:r>
          </w:p>
          <w:p w14:paraId="1745A96B" w14:textId="77777777" w:rsidR="00EA673E" w:rsidRPr="00614A7E" w:rsidRDefault="00EA67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6812278" w14:textId="53C31883" w:rsidR="00EA673E" w:rsidRPr="00614A7E" w:rsidRDefault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>Revised thank you</w:t>
            </w:r>
          </w:p>
        </w:tc>
      </w:tr>
      <w:tr w:rsidR="00EA673E" w:rsidRPr="00614A7E" w14:paraId="18A892A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5DA51D" w14:textId="77777777" w:rsidR="00EA673E" w:rsidRPr="00614A7E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941D63" w14:textId="77777777" w:rsidR="00EA673E" w:rsidRPr="00614A7E" w:rsidRDefault="004E4C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7380CE5" w14:textId="77777777" w:rsidR="00EA673E" w:rsidRPr="00614A7E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53944C" w14:textId="77777777" w:rsidR="00EA673E" w:rsidRPr="00614A7E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DC2D98B" w14:textId="77777777" w:rsidR="00A3531B" w:rsidRPr="00614A7E" w:rsidRDefault="00A3531B" w:rsidP="002E0A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No.</w:t>
            </w:r>
          </w:p>
          <w:p w14:paraId="7720704D" w14:textId="77777777" w:rsidR="00A3531B" w:rsidRPr="00614A7E" w:rsidRDefault="00A3531B" w:rsidP="00A3531B">
            <w:pPr>
              <w:pStyle w:val="ListParagrap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Suggestion for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improvement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:</w:t>
            </w:r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br/>
              <w:t xml:space="preserve">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reference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list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should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be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updated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include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more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recent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studies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(last 5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years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) on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peri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-implant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biomarkers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prosthetic-related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inflammation, as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several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key citations are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older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or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repeated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.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authors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should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also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remove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duplicate entries,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ensure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accurate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formatting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,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strengthen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the balance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between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foundational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contemporary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high-impact journal articles to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improve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scientific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rigor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currency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14:paraId="4D6CD8B0" w14:textId="77777777" w:rsidR="00EA673E" w:rsidRPr="00614A7E" w:rsidRDefault="00EA67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3C1B0CD" w14:textId="7E903FA4" w:rsidR="00EA673E" w:rsidRPr="00614A7E" w:rsidRDefault="00614A7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14A7E">
              <w:rPr>
                <w:rFonts w:ascii="Arial" w:hAnsi="Arial" w:cs="Arial"/>
                <w:b w:val="0"/>
                <w:lang w:val="en-GB" w:eastAsia="en-US"/>
              </w:rPr>
              <w:t>Revised thank you</w:t>
            </w:r>
          </w:p>
        </w:tc>
      </w:tr>
      <w:tr w:rsidR="00EA673E" w:rsidRPr="00614A7E" w14:paraId="5E3038D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60EAC8B" w14:textId="77777777" w:rsidR="00EA673E" w:rsidRPr="00614A7E" w:rsidRDefault="004E4CA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BFE19DA" w14:textId="77777777" w:rsidR="00EA673E" w:rsidRPr="00614A7E" w:rsidRDefault="004E4C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E32935D" w14:textId="77777777" w:rsidR="00EA673E" w:rsidRPr="00614A7E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4C4874" w14:textId="77777777" w:rsidR="00EA673E" w:rsidRPr="00614A7E" w:rsidRDefault="004E4CA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8452BE" w14:textId="77777777" w:rsidR="00EA673E" w:rsidRPr="00614A7E" w:rsidRDefault="00EA673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57F8E0" w14:textId="77777777" w:rsidR="00070D21" w:rsidRPr="00614A7E" w:rsidRDefault="00070D21" w:rsidP="00070D21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No.</w:t>
            </w:r>
          </w:p>
          <w:p w14:paraId="3DF35775" w14:textId="77777777" w:rsidR="00070D21" w:rsidRPr="00614A7E" w:rsidRDefault="00070D21" w:rsidP="00070D21">
            <w:pPr>
              <w:pStyle w:val="ListParagrap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No major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ethical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issues are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identified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in the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manuscript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Ethical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approval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from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an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institutional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review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board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stated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, and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written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informed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consent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was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obtained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from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all participants. The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study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also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reports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adherence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to the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Declaration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of Helsinki,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which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indicates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compliance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with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accepted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ethical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standards for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human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research</w:t>
            </w:r>
            <w:proofErr w:type="spellEnd"/>
            <w:r w:rsidRPr="00614A7E">
              <w:rPr>
                <w:rFonts w:ascii="Arial" w:hAnsi="Arial" w:cs="Arial"/>
                <w:bCs/>
                <w:sz w:val="20"/>
                <w:szCs w:val="20"/>
                <w:lang w:val="fr-FR"/>
              </w:rPr>
              <w:t>.</w:t>
            </w:r>
          </w:p>
          <w:p w14:paraId="4167439A" w14:textId="77777777" w:rsidR="00EA673E" w:rsidRPr="00614A7E" w:rsidRDefault="00EA67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</w:p>
        </w:tc>
        <w:tc>
          <w:tcPr>
            <w:tcW w:w="1543" w:type="pct"/>
          </w:tcPr>
          <w:p w14:paraId="31993919" w14:textId="77777777" w:rsidR="00EA673E" w:rsidRPr="00614A7E" w:rsidRDefault="00EA673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4BF183C" w14:textId="77777777" w:rsidR="00EA673E" w:rsidRPr="00614A7E" w:rsidRDefault="00EA673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0A975C2" w14:textId="4036934D" w:rsidR="00EA673E" w:rsidRPr="00614A7E" w:rsidRDefault="004E4CA5" w:rsidP="00752D09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614A7E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301793AE" w14:textId="77777777" w:rsidR="00EA673E" w:rsidRPr="00614A7E" w:rsidRDefault="00EA673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A673E" w:rsidRPr="00614A7E" w14:paraId="00B377E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3894BF6" w14:textId="77777777" w:rsidR="00EA673E" w:rsidRPr="00614A7E" w:rsidRDefault="004E4C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14A7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533D65D" w14:textId="77777777" w:rsidR="00EA673E" w:rsidRPr="00614A7E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A673E" w:rsidRPr="00614A7E" w14:paraId="2FEA22A5" w14:textId="77777777">
        <w:trPr>
          <w:trHeight w:val="20"/>
          <w:jc w:val="center"/>
        </w:trPr>
        <w:tc>
          <w:tcPr>
            <w:tcW w:w="2784" w:type="pct"/>
            <w:noWrap/>
          </w:tcPr>
          <w:p w14:paraId="000B31F6" w14:textId="77777777" w:rsidR="00EA673E" w:rsidRPr="00614A7E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8884C76" w14:textId="77777777" w:rsidR="00EA673E" w:rsidRPr="00614A7E" w:rsidRDefault="004E4C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A673E" w:rsidRPr="00614A7E" w14:paraId="6992403A" w14:textId="77777777">
        <w:trPr>
          <w:trHeight w:val="20"/>
          <w:jc w:val="center"/>
        </w:trPr>
        <w:tc>
          <w:tcPr>
            <w:tcW w:w="2784" w:type="pct"/>
            <w:noWrap/>
          </w:tcPr>
          <w:p w14:paraId="00631BD4" w14:textId="77777777" w:rsidR="00452537" w:rsidRPr="00614A7E" w:rsidRDefault="00452537" w:rsidP="004525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manuscript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explores a relevant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timely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topic in implant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dentistry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focusing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on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relationship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between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implant superstructure design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inflam</w:t>
            </w:r>
            <w:bookmarkStart w:id="0" w:name="_GoBack"/>
            <w:bookmarkEnd w:id="0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matory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biomarkers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peri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-implant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crevicular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fluid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.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study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has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potential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scientific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clinical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interest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particularly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linking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prosthodontic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variables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with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biological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outcomes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14:paraId="752F54D3" w14:textId="77777777" w:rsidR="00452537" w:rsidRPr="00614A7E" w:rsidRDefault="00452537" w:rsidP="004525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lastRenderedPageBreak/>
              <w:t>However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,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manuscript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requires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substantial</w:t>
            </w:r>
            <w:proofErr w:type="spellEnd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revision</w:t>
            </w:r>
            <w:proofErr w:type="spellEnd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prior</w:t>
            </w:r>
            <w:proofErr w:type="spellEnd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further</w:t>
            </w:r>
            <w:proofErr w:type="spellEnd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consideration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. Key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concerns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include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methodological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inconsistencies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(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notably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conflation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study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design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descriptors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),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lack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of control for important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confounding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variables,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inability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clearly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separate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effects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material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type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retention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modality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.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These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issues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significantly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limit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strength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of the causal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interpretations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presented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14:paraId="33D6276E" w14:textId="77777777" w:rsidR="00452537" w:rsidRPr="00614A7E" w:rsidRDefault="00452537" w:rsidP="004525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In addition,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improvements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are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needed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in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statistical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reporting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language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clarity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, and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consistency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of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terminology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. The conclusions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should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be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revised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reflect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associative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rather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than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causal </w:t>
            </w:r>
            <w:proofErr w:type="spellStart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relationships</w:t>
            </w:r>
            <w:proofErr w:type="spellEnd"/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14:paraId="39B363BA" w14:textId="4D490C79" w:rsidR="00452537" w:rsidRPr="00614A7E" w:rsidRDefault="005063D4" w:rsidP="004525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May </w:t>
            </w:r>
            <w:proofErr w:type="spellStart"/>
            <w:r w:rsidR="00452537" w:rsidRPr="00614A7E">
              <w:rPr>
                <w:rFonts w:ascii="Arial" w:hAnsi="Arial" w:cs="Arial"/>
                <w:sz w:val="20"/>
                <w:szCs w:val="20"/>
                <w:lang w:val="fr-FR"/>
              </w:rPr>
              <w:t>be</w:t>
            </w:r>
            <w:proofErr w:type="spellEnd"/>
            <w:r w:rsidR="00452537"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52537" w:rsidRPr="00614A7E">
              <w:rPr>
                <w:rFonts w:ascii="Arial" w:hAnsi="Arial" w:cs="Arial"/>
                <w:sz w:val="20"/>
                <w:szCs w:val="20"/>
                <w:lang w:val="fr-FR"/>
              </w:rPr>
              <w:t>reconsidered</w:t>
            </w:r>
            <w:proofErr w:type="spellEnd"/>
            <w:r w:rsidR="00452537"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52537" w:rsidRPr="00614A7E">
              <w:rPr>
                <w:rFonts w:ascii="Arial" w:hAnsi="Arial" w:cs="Arial"/>
                <w:sz w:val="20"/>
                <w:szCs w:val="20"/>
                <w:lang w:val="fr-FR"/>
              </w:rPr>
              <w:t>after</w:t>
            </w:r>
            <w:proofErr w:type="spellEnd"/>
            <w:r w:rsidR="00452537" w:rsidRPr="00614A7E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major </w:t>
            </w:r>
            <w:proofErr w:type="spellStart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revision</w:t>
            </w:r>
            <w:proofErr w:type="spellEnd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addressing</w:t>
            </w:r>
            <w:proofErr w:type="spellEnd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the </w:t>
            </w:r>
            <w:proofErr w:type="spellStart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methodological</w:t>
            </w:r>
            <w:proofErr w:type="spellEnd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interpretative</w:t>
            </w:r>
            <w:proofErr w:type="spellEnd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concerns</w:t>
            </w:r>
            <w:proofErr w:type="spellEnd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 in </w:t>
            </w:r>
            <w:proofErr w:type="spellStart"/>
            <w:r w:rsidR="00452537" w:rsidRPr="00614A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detail</w:t>
            </w:r>
            <w:proofErr w:type="spellEnd"/>
            <w:r w:rsidR="00452537" w:rsidRPr="00614A7E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14:paraId="621F1402" w14:textId="77777777" w:rsidR="00EA673E" w:rsidRPr="00614A7E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5D4F8B02" w14:textId="77777777" w:rsidR="00EA673E" w:rsidRPr="00614A7E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94B659" w14:textId="77777777" w:rsidR="00EA673E" w:rsidRPr="00614A7E" w:rsidRDefault="00EA67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7246062" w14:textId="7EE65F8D" w:rsidR="00EA673E" w:rsidRPr="00614A7E" w:rsidRDefault="00614A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14A7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Revised thank you</w:t>
            </w:r>
          </w:p>
        </w:tc>
      </w:tr>
    </w:tbl>
    <w:p w14:paraId="2AB6ECDA" w14:textId="77777777" w:rsidR="00EA673E" w:rsidRPr="00614A7E" w:rsidRDefault="00EA673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6A943BB" w14:textId="77777777" w:rsidR="00EA673E" w:rsidRPr="00614A7E" w:rsidRDefault="00EA673E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EA673E" w:rsidRPr="00614A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386EB" w14:textId="77777777" w:rsidR="00FE7A64" w:rsidRDefault="00FE7A64">
      <w:r>
        <w:separator/>
      </w:r>
    </w:p>
  </w:endnote>
  <w:endnote w:type="continuationSeparator" w:id="0">
    <w:p w14:paraId="5E7A709D" w14:textId="77777777" w:rsidR="00FE7A64" w:rsidRDefault="00FE7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A7D53" w14:textId="77777777" w:rsidR="00EA673E" w:rsidRDefault="00EA673E">
    <w:pPr>
      <w:pStyle w:val="Footer"/>
      <w:jc w:val="right"/>
    </w:pPr>
  </w:p>
  <w:p w14:paraId="40A6C4AD" w14:textId="234127F2" w:rsidR="00EA673E" w:rsidRDefault="004E4CA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52D0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52D0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8D3ED6C" w14:textId="77777777" w:rsidR="00EA673E" w:rsidRDefault="004E4CA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5483A80" w14:textId="77777777" w:rsidR="00EA673E" w:rsidRDefault="00EA673E">
    <w:pPr>
      <w:pStyle w:val="Footer"/>
      <w:jc w:val="right"/>
    </w:pPr>
  </w:p>
  <w:p w14:paraId="4EF91A6A" w14:textId="77777777" w:rsidR="00EA673E" w:rsidRDefault="00EA673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E7592" w14:textId="77777777" w:rsidR="00FE7A64" w:rsidRDefault="00FE7A64">
      <w:r>
        <w:separator/>
      </w:r>
    </w:p>
  </w:footnote>
  <w:footnote w:type="continuationSeparator" w:id="0">
    <w:p w14:paraId="2EA33AA0" w14:textId="77777777" w:rsidR="00FE7A64" w:rsidRDefault="00FE7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EBC20" w14:textId="77777777" w:rsidR="00EA673E" w:rsidRDefault="00EA673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53B9F1" w14:textId="77777777" w:rsidR="00EA673E" w:rsidRDefault="004E4CA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673E"/>
    <w:rsid w:val="00067129"/>
    <w:rsid w:val="00070D21"/>
    <w:rsid w:val="001F1713"/>
    <w:rsid w:val="002E0A1E"/>
    <w:rsid w:val="00304935"/>
    <w:rsid w:val="00392262"/>
    <w:rsid w:val="00452537"/>
    <w:rsid w:val="004A0134"/>
    <w:rsid w:val="004E4CA5"/>
    <w:rsid w:val="004E566C"/>
    <w:rsid w:val="005063D4"/>
    <w:rsid w:val="005266E4"/>
    <w:rsid w:val="00536AB3"/>
    <w:rsid w:val="005F10C0"/>
    <w:rsid w:val="006061D3"/>
    <w:rsid w:val="00614A7E"/>
    <w:rsid w:val="006C1E44"/>
    <w:rsid w:val="00752D09"/>
    <w:rsid w:val="00756B3C"/>
    <w:rsid w:val="007B0AB8"/>
    <w:rsid w:val="0088014F"/>
    <w:rsid w:val="009904D3"/>
    <w:rsid w:val="009A21FD"/>
    <w:rsid w:val="00A3531B"/>
    <w:rsid w:val="00A46D2C"/>
    <w:rsid w:val="00B86824"/>
    <w:rsid w:val="00C46DA8"/>
    <w:rsid w:val="00C95E15"/>
    <w:rsid w:val="00D36B36"/>
    <w:rsid w:val="00DA02D4"/>
    <w:rsid w:val="00DB3C14"/>
    <w:rsid w:val="00E22585"/>
    <w:rsid w:val="00E560CE"/>
    <w:rsid w:val="00EA673E"/>
    <w:rsid w:val="00F30DA6"/>
    <w:rsid w:val="00FE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CA81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oca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1240</Words>
  <Characters>7072</Characters>
  <Application>Microsoft Office Word</Application>
  <DocSecurity>0</DocSecurity>
  <Lines>58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8296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2026-03-24T06:15:00Z</dcterms:created>
  <dcterms:modified xsi:type="dcterms:W3CDTF">2026-04-22T05:56:00Z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