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5"/>
        <w:gridCol w:w="10596"/>
      </w:tblGrid>
      <w:tr w:rsidR="007E03E3" w14:paraId="215B86EC" w14:textId="77777777" w:rsidTr="00BF3233">
        <w:trPr>
          <w:trHeight w:val="229"/>
        </w:trPr>
        <w:tc>
          <w:tcPr>
            <w:tcW w:w="3295" w:type="dxa"/>
          </w:tcPr>
          <w:p w14:paraId="60C0170F" w14:textId="77777777" w:rsidR="007E03E3" w:rsidRDefault="007E03E3" w:rsidP="00BF3233">
            <w:pPr>
              <w:pStyle w:val="TableParagraph"/>
              <w:spacing w:line="210" w:lineRule="exact"/>
              <w:ind w:left="199"/>
              <w:rPr>
                <w:sz w:val="20"/>
              </w:rPr>
            </w:pPr>
            <w:r>
              <w:rPr>
                <w:sz w:val="20"/>
              </w:rPr>
              <w:t>Journal</w:t>
            </w:r>
            <w:r>
              <w:rPr>
                <w:spacing w:val="-2"/>
                <w:sz w:val="20"/>
              </w:rPr>
              <w:t xml:space="preserve"> Name:</w:t>
            </w:r>
          </w:p>
        </w:tc>
        <w:tc>
          <w:tcPr>
            <w:tcW w:w="10596" w:type="dxa"/>
          </w:tcPr>
          <w:p w14:paraId="44418A18" w14:textId="77777777" w:rsidR="007E03E3" w:rsidRDefault="007E03E3" w:rsidP="00BF3233">
            <w:pPr>
              <w:pStyle w:val="TableParagraph"/>
              <w:spacing w:line="210" w:lineRule="exact"/>
              <w:ind w:left="108"/>
              <w:rPr>
                <w:b/>
                <w:sz w:val="20"/>
              </w:rPr>
            </w:pPr>
            <w:r>
              <w:rPr>
                <w:b/>
                <w:color w:val="0000FF"/>
                <w:sz w:val="20"/>
              </w:rPr>
              <w:t>Journal</w:t>
            </w:r>
            <w:r>
              <w:rPr>
                <w:b/>
                <w:color w:val="0000FF"/>
                <w:spacing w:val="-5"/>
                <w:sz w:val="20"/>
              </w:rPr>
              <w:t xml:space="preserve"> </w:t>
            </w:r>
            <w:r>
              <w:rPr>
                <w:b/>
                <w:color w:val="0000FF"/>
                <w:sz w:val="20"/>
              </w:rPr>
              <w:t>of</w:t>
            </w:r>
            <w:r>
              <w:rPr>
                <w:b/>
                <w:color w:val="0000FF"/>
                <w:spacing w:val="-4"/>
                <w:sz w:val="20"/>
              </w:rPr>
              <w:t xml:space="preserve"> </w:t>
            </w:r>
            <w:r>
              <w:rPr>
                <w:b/>
                <w:color w:val="0000FF"/>
                <w:sz w:val="20"/>
              </w:rPr>
              <w:t>Engineering</w:t>
            </w:r>
            <w:r>
              <w:rPr>
                <w:b/>
                <w:color w:val="0000FF"/>
                <w:spacing w:val="-5"/>
                <w:sz w:val="20"/>
              </w:rPr>
              <w:t xml:space="preserve"> </w:t>
            </w:r>
            <w:r>
              <w:rPr>
                <w:b/>
                <w:color w:val="0000FF"/>
                <w:sz w:val="20"/>
              </w:rPr>
              <w:t>Research</w:t>
            </w:r>
            <w:r>
              <w:rPr>
                <w:b/>
                <w:color w:val="0000FF"/>
                <w:spacing w:val="-4"/>
                <w:sz w:val="20"/>
              </w:rPr>
              <w:t xml:space="preserve"> </w:t>
            </w:r>
            <w:r>
              <w:rPr>
                <w:b/>
                <w:color w:val="0000FF"/>
                <w:sz w:val="20"/>
              </w:rPr>
              <w:t>and</w:t>
            </w:r>
            <w:r>
              <w:rPr>
                <w:b/>
                <w:color w:val="0000FF"/>
                <w:spacing w:val="-5"/>
                <w:sz w:val="20"/>
              </w:rPr>
              <w:t xml:space="preserve"> </w:t>
            </w:r>
            <w:r>
              <w:rPr>
                <w:b/>
                <w:color w:val="0000FF"/>
                <w:spacing w:val="-2"/>
                <w:sz w:val="20"/>
              </w:rPr>
              <w:t>Reports</w:t>
            </w:r>
          </w:p>
        </w:tc>
      </w:tr>
      <w:tr w:rsidR="007E03E3" w14:paraId="56A2D57D" w14:textId="77777777" w:rsidTr="00BF3233">
        <w:trPr>
          <w:trHeight w:val="230"/>
        </w:trPr>
        <w:tc>
          <w:tcPr>
            <w:tcW w:w="3295" w:type="dxa"/>
          </w:tcPr>
          <w:p w14:paraId="4F53DB28" w14:textId="77777777" w:rsidR="007E03E3" w:rsidRDefault="007E03E3" w:rsidP="00BF3233">
            <w:pPr>
              <w:pStyle w:val="TableParagraph"/>
              <w:spacing w:line="210" w:lineRule="exact"/>
              <w:ind w:left="199"/>
              <w:rPr>
                <w:sz w:val="20"/>
              </w:rPr>
            </w:pPr>
            <w:r>
              <w:rPr>
                <w:sz w:val="20"/>
              </w:rPr>
              <w:t>Manuscript</w:t>
            </w:r>
            <w:r>
              <w:rPr>
                <w:spacing w:val="-7"/>
                <w:sz w:val="20"/>
              </w:rPr>
              <w:t xml:space="preserve"> </w:t>
            </w:r>
            <w:r>
              <w:rPr>
                <w:spacing w:val="-2"/>
                <w:sz w:val="20"/>
              </w:rPr>
              <w:t>Number:</w:t>
            </w:r>
          </w:p>
        </w:tc>
        <w:tc>
          <w:tcPr>
            <w:tcW w:w="10596" w:type="dxa"/>
          </w:tcPr>
          <w:p w14:paraId="5F0B7C0D" w14:textId="77777777" w:rsidR="007E03E3" w:rsidRDefault="007E03E3" w:rsidP="00BF3233">
            <w:pPr>
              <w:pStyle w:val="TableParagraph"/>
              <w:spacing w:line="210" w:lineRule="exact"/>
              <w:ind w:left="108"/>
              <w:rPr>
                <w:b/>
                <w:sz w:val="20"/>
              </w:rPr>
            </w:pPr>
            <w:r>
              <w:rPr>
                <w:b/>
                <w:spacing w:val="-2"/>
                <w:sz w:val="20"/>
              </w:rPr>
              <w:t>Ms_JERR_156777</w:t>
            </w:r>
          </w:p>
        </w:tc>
      </w:tr>
      <w:tr w:rsidR="007E03E3" w14:paraId="78031E19" w14:textId="77777777" w:rsidTr="00BF3233">
        <w:trPr>
          <w:trHeight w:val="460"/>
        </w:trPr>
        <w:tc>
          <w:tcPr>
            <w:tcW w:w="3295" w:type="dxa"/>
          </w:tcPr>
          <w:p w14:paraId="3FE50349" w14:textId="77777777" w:rsidR="007E03E3" w:rsidRDefault="007E03E3" w:rsidP="00BF3233">
            <w:pPr>
              <w:pStyle w:val="TableParagraph"/>
              <w:ind w:left="199"/>
              <w:rPr>
                <w:sz w:val="20"/>
              </w:rPr>
            </w:pPr>
            <w:r>
              <w:rPr>
                <w:sz w:val="20"/>
              </w:rPr>
              <w:t>Title</w:t>
            </w:r>
            <w:r>
              <w:rPr>
                <w:spacing w:val="-1"/>
                <w:sz w:val="20"/>
              </w:rPr>
              <w:t xml:space="preserve"> </w:t>
            </w:r>
            <w:r>
              <w:rPr>
                <w:sz w:val="20"/>
              </w:rPr>
              <w:t>of</w:t>
            </w:r>
            <w:r>
              <w:rPr>
                <w:spacing w:val="-2"/>
                <w:sz w:val="20"/>
              </w:rPr>
              <w:t xml:space="preserve"> </w:t>
            </w:r>
            <w:r>
              <w:rPr>
                <w:sz w:val="20"/>
              </w:rPr>
              <w:t>the</w:t>
            </w:r>
            <w:r>
              <w:rPr>
                <w:spacing w:val="-2"/>
                <w:sz w:val="20"/>
              </w:rPr>
              <w:t xml:space="preserve"> Manuscript:</w:t>
            </w:r>
          </w:p>
        </w:tc>
        <w:tc>
          <w:tcPr>
            <w:tcW w:w="10596" w:type="dxa"/>
          </w:tcPr>
          <w:p w14:paraId="4FBBF06B" w14:textId="77777777" w:rsidR="007E03E3" w:rsidRDefault="007E03E3" w:rsidP="00BF3233">
            <w:pPr>
              <w:pStyle w:val="TableParagraph"/>
              <w:spacing w:line="230" w:lineRule="atLeast"/>
              <w:ind w:left="108"/>
              <w:rPr>
                <w:b/>
                <w:sz w:val="20"/>
              </w:rPr>
            </w:pPr>
            <w:r>
              <w:rPr>
                <w:b/>
                <w:sz w:val="20"/>
              </w:rPr>
              <w:t>Predictive</w:t>
            </w:r>
            <w:r>
              <w:rPr>
                <w:b/>
                <w:spacing w:val="-3"/>
                <w:sz w:val="20"/>
              </w:rPr>
              <w:t xml:space="preserve"> </w:t>
            </w:r>
            <w:r>
              <w:rPr>
                <w:b/>
                <w:sz w:val="20"/>
              </w:rPr>
              <w:t>Compliance</w:t>
            </w:r>
            <w:r>
              <w:rPr>
                <w:b/>
                <w:spacing w:val="-5"/>
                <w:sz w:val="20"/>
              </w:rPr>
              <w:t xml:space="preserve"> </w:t>
            </w:r>
            <w:r>
              <w:rPr>
                <w:b/>
                <w:sz w:val="20"/>
              </w:rPr>
              <w:t>Modeling</w:t>
            </w:r>
            <w:r>
              <w:rPr>
                <w:b/>
                <w:spacing w:val="-3"/>
                <w:sz w:val="20"/>
              </w:rPr>
              <w:t xml:space="preserve"> </w:t>
            </w:r>
            <w:r>
              <w:rPr>
                <w:b/>
                <w:sz w:val="20"/>
              </w:rPr>
              <w:t>for</w:t>
            </w:r>
            <w:r>
              <w:rPr>
                <w:b/>
                <w:spacing w:val="-3"/>
                <w:sz w:val="20"/>
              </w:rPr>
              <w:t xml:space="preserve"> </w:t>
            </w:r>
            <w:r>
              <w:rPr>
                <w:b/>
                <w:sz w:val="20"/>
              </w:rPr>
              <w:t>RCRA</w:t>
            </w:r>
            <w:r>
              <w:rPr>
                <w:b/>
                <w:spacing w:val="-5"/>
                <w:sz w:val="20"/>
              </w:rPr>
              <w:t xml:space="preserve"> </w:t>
            </w:r>
            <w:r>
              <w:rPr>
                <w:b/>
                <w:sz w:val="20"/>
              </w:rPr>
              <w:t>Hazardous</w:t>
            </w:r>
            <w:r>
              <w:rPr>
                <w:b/>
                <w:spacing w:val="-5"/>
                <w:sz w:val="20"/>
              </w:rPr>
              <w:t xml:space="preserve"> </w:t>
            </w:r>
            <w:r>
              <w:rPr>
                <w:b/>
                <w:sz w:val="20"/>
              </w:rPr>
              <w:t>Waste</w:t>
            </w:r>
            <w:r>
              <w:rPr>
                <w:b/>
                <w:spacing w:val="-3"/>
                <w:sz w:val="20"/>
              </w:rPr>
              <w:t xml:space="preserve"> </w:t>
            </w:r>
            <w:r>
              <w:rPr>
                <w:b/>
                <w:sz w:val="20"/>
              </w:rPr>
              <w:t>Generators:</w:t>
            </w:r>
            <w:r>
              <w:rPr>
                <w:b/>
                <w:spacing w:val="-3"/>
                <w:sz w:val="20"/>
              </w:rPr>
              <w:t xml:space="preserve"> </w:t>
            </w:r>
            <w:r>
              <w:rPr>
                <w:b/>
                <w:sz w:val="20"/>
              </w:rPr>
              <w:t>A</w:t>
            </w:r>
            <w:r>
              <w:rPr>
                <w:b/>
                <w:spacing w:val="-3"/>
                <w:sz w:val="20"/>
              </w:rPr>
              <w:t xml:space="preserve"> </w:t>
            </w:r>
            <w:r>
              <w:rPr>
                <w:b/>
                <w:sz w:val="20"/>
              </w:rPr>
              <w:t>Data-Driven</w:t>
            </w:r>
            <w:r>
              <w:rPr>
                <w:b/>
                <w:spacing w:val="-4"/>
                <w:sz w:val="20"/>
              </w:rPr>
              <w:t xml:space="preserve"> </w:t>
            </w:r>
            <w:r>
              <w:rPr>
                <w:b/>
                <w:sz w:val="20"/>
              </w:rPr>
              <w:t>Approach</w:t>
            </w:r>
            <w:r>
              <w:rPr>
                <w:b/>
                <w:spacing w:val="-4"/>
                <w:sz w:val="20"/>
              </w:rPr>
              <w:t xml:space="preserve"> </w:t>
            </w:r>
            <w:r>
              <w:rPr>
                <w:b/>
                <w:sz w:val="20"/>
              </w:rPr>
              <w:t>for</w:t>
            </w:r>
            <w:r>
              <w:rPr>
                <w:b/>
                <w:spacing w:val="-5"/>
                <w:sz w:val="20"/>
              </w:rPr>
              <w:t xml:space="preserve"> </w:t>
            </w:r>
            <w:r>
              <w:rPr>
                <w:b/>
                <w:sz w:val="20"/>
              </w:rPr>
              <w:t xml:space="preserve">Inspection </w:t>
            </w:r>
            <w:r>
              <w:rPr>
                <w:b/>
                <w:spacing w:val="-2"/>
                <w:sz w:val="20"/>
              </w:rPr>
              <w:t>Targeting</w:t>
            </w:r>
          </w:p>
        </w:tc>
      </w:tr>
      <w:tr w:rsidR="007E03E3" w14:paraId="7E2C67F9" w14:textId="77777777" w:rsidTr="00BF3233">
        <w:trPr>
          <w:trHeight w:val="460"/>
        </w:trPr>
        <w:tc>
          <w:tcPr>
            <w:tcW w:w="3295" w:type="dxa"/>
          </w:tcPr>
          <w:p w14:paraId="2AA68E22" w14:textId="77777777" w:rsidR="007E03E3" w:rsidRDefault="007E03E3" w:rsidP="00BF3233">
            <w:pPr>
              <w:pStyle w:val="TableParagraph"/>
              <w:ind w:left="199"/>
              <w:rPr>
                <w:sz w:val="20"/>
              </w:rPr>
            </w:pPr>
            <w:r>
              <w:rPr>
                <w:sz w:val="20"/>
              </w:rPr>
              <w:t>Type</w:t>
            </w:r>
            <w:r>
              <w:rPr>
                <w:spacing w:val="-3"/>
                <w:sz w:val="20"/>
              </w:rPr>
              <w:t xml:space="preserve"> </w:t>
            </w:r>
            <w:r>
              <w:rPr>
                <w:sz w:val="20"/>
              </w:rPr>
              <w:t>of the</w:t>
            </w:r>
            <w:r>
              <w:rPr>
                <w:spacing w:val="-1"/>
                <w:sz w:val="20"/>
              </w:rPr>
              <w:t xml:space="preserve"> </w:t>
            </w:r>
            <w:r>
              <w:rPr>
                <w:spacing w:val="-2"/>
                <w:sz w:val="20"/>
              </w:rPr>
              <w:t>Article</w:t>
            </w:r>
          </w:p>
        </w:tc>
        <w:tc>
          <w:tcPr>
            <w:tcW w:w="10596" w:type="dxa"/>
          </w:tcPr>
          <w:p w14:paraId="52A77B27" w14:textId="77777777" w:rsidR="007E03E3" w:rsidRDefault="007E03E3" w:rsidP="00BF3233">
            <w:pPr>
              <w:pStyle w:val="TableParagraph"/>
              <w:ind w:left="108"/>
              <w:rPr>
                <w:b/>
                <w:sz w:val="20"/>
              </w:rPr>
            </w:pPr>
            <w:r>
              <w:rPr>
                <w:b/>
                <w:sz w:val="20"/>
              </w:rPr>
              <w:t>Research</w:t>
            </w:r>
            <w:r>
              <w:rPr>
                <w:b/>
                <w:spacing w:val="-8"/>
                <w:sz w:val="20"/>
              </w:rPr>
              <w:t xml:space="preserve"> </w:t>
            </w:r>
            <w:r>
              <w:rPr>
                <w:b/>
                <w:spacing w:val="-2"/>
                <w:sz w:val="20"/>
              </w:rPr>
              <w:t>Article</w:t>
            </w:r>
          </w:p>
        </w:tc>
      </w:tr>
    </w:tbl>
    <w:p w14:paraId="089DAF60" w14:textId="77777777" w:rsidR="007E03E3" w:rsidRDefault="007E03E3" w:rsidP="007E03E3">
      <w:pPr>
        <w:rPr>
          <w:sz w:val="20"/>
        </w:rPr>
      </w:pPr>
    </w:p>
    <w:p w14:paraId="245DA95A" w14:textId="77777777" w:rsidR="007E03E3" w:rsidRDefault="007E03E3" w:rsidP="007E03E3">
      <w:pPr>
        <w:rPr>
          <w:sz w:val="20"/>
        </w:rPr>
      </w:pPr>
    </w:p>
    <w:p w14:paraId="3836B35E" w14:textId="77777777" w:rsidR="007E03E3" w:rsidRDefault="007E03E3" w:rsidP="007E03E3">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2"/>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4"/>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14:paraId="258BF68A" w14:textId="77777777" w:rsidR="007E03E3" w:rsidRDefault="007E03E3" w:rsidP="007E03E3">
      <w:pPr>
        <w:spacing w:before="22"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0"/>
        <w:gridCol w:w="5124"/>
        <w:gridCol w:w="3797"/>
      </w:tblGrid>
      <w:tr w:rsidR="007E03E3" w14:paraId="0653B20A" w14:textId="77777777" w:rsidTr="00BF3233">
        <w:trPr>
          <w:trHeight w:val="638"/>
        </w:trPr>
        <w:tc>
          <w:tcPr>
            <w:tcW w:w="4970" w:type="dxa"/>
          </w:tcPr>
          <w:p w14:paraId="057DDA5D" w14:textId="77777777" w:rsidR="007E03E3" w:rsidRDefault="007E03E3" w:rsidP="00BF3233">
            <w:pPr>
              <w:pStyle w:val="TableParagraph"/>
              <w:ind w:left="0"/>
              <w:rPr>
                <w:sz w:val="18"/>
              </w:rPr>
            </w:pPr>
          </w:p>
        </w:tc>
        <w:tc>
          <w:tcPr>
            <w:tcW w:w="5124" w:type="dxa"/>
          </w:tcPr>
          <w:p w14:paraId="482EC72D" w14:textId="77777777" w:rsidR="007E03E3" w:rsidRDefault="007E03E3" w:rsidP="00BF3233">
            <w:pPr>
              <w:pStyle w:val="TableParagraph"/>
              <w:ind w:left="108"/>
              <w:rPr>
                <w:sz w:val="20"/>
              </w:rPr>
            </w:pPr>
            <w:r>
              <w:rPr>
                <w:sz w:val="20"/>
              </w:rPr>
              <w:t>Comments</w:t>
            </w:r>
            <w:r>
              <w:rPr>
                <w:spacing w:val="-4"/>
                <w:sz w:val="20"/>
              </w:rPr>
              <w:t xml:space="preserve"> </w:t>
            </w:r>
            <w:r>
              <w:rPr>
                <w:sz w:val="20"/>
              </w:rPr>
              <w:t>of</w:t>
            </w:r>
            <w:r>
              <w:rPr>
                <w:spacing w:val="-1"/>
                <w:sz w:val="20"/>
              </w:rPr>
              <w:t xml:space="preserve"> </w:t>
            </w:r>
            <w:r>
              <w:rPr>
                <w:sz w:val="20"/>
              </w:rPr>
              <w:t>the</w:t>
            </w:r>
            <w:r>
              <w:rPr>
                <w:spacing w:val="-3"/>
                <w:sz w:val="20"/>
              </w:rPr>
              <w:t xml:space="preserve"> </w:t>
            </w:r>
            <w:r>
              <w:rPr>
                <w:spacing w:val="-2"/>
                <w:sz w:val="20"/>
              </w:rPr>
              <w:t>Reviewers</w:t>
            </w:r>
          </w:p>
        </w:tc>
        <w:tc>
          <w:tcPr>
            <w:tcW w:w="3797" w:type="dxa"/>
          </w:tcPr>
          <w:p w14:paraId="459BD553" w14:textId="77777777" w:rsidR="007E03E3" w:rsidRDefault="007E03E3" w:rsidP="00BF3233">
            <w:pPr>
              <w:pStyle w:val="TableParagraph"/>
              <w:spacing w:before="2"/>
              <w:ind w:left="108"/>
              <w:rPr>
                <w:b/>
                <w:sz w:val="20"/>
              </w:rPr>
            </w:pPr>
            <w:r>
              <w:rPr>
                <w:b/>
                <w:sz w:val="20"/>
              </w:rPr>
              <w:t>Author’s</w:t>
            </w:r>
            <w:r>
              <w:rPr>
                <w:b/>
                <w:spacing w:val="-10"/>
                <w:sz w:val="20"/>
              </w:rPr>
              <w:t xml:space="preserve"> </w:t>
            </w:r>
            <w:r>
              <w:rPr>
                <w:b/>
                <w:spacing w:val="-2"/>
                <w:sz w:val="20"/>
              </w:rPr>
              <w:t>Feedback</w:t>
            </w:r>
          </w:p>
        </w:tc>
      </w:tr>
      <w:tr w:rsidR="007E03E3" w14:paraId="76945B5B" w14:textId="77777777" w:rsidTr="00BF3233">
        <w:trPr>
          <w:trHeight w:val="2301"/>
        </w:trPr>
        <w:tc>
          <w:tcPr>
            <w:tcW w:w="4970" w:type="dxa"/>
          </w:tcPr>
          <w:p w14:paraId="53E1D7CA" w14:textId="77777777" w:rsidR="007E03E3" w:rsidRDefault="007E03E3" w:rsidP="00BF3233">
            <w:pPr>
              <w:pStyle w:val="TableParagraph"/>
              <w:ind w:right="233"/>
              <w:rPr>
                <w:sz w:val="20"/>
              </w:rPr>
            </w:pPr>
            <w:r>
              <w:rPr>
                <w:b/>
                <w:sz w:val="20"/>
              </w:rPr>
              <w:t>Please</w:t>
            </w:r>
            <w:r>
              <w:rPr>
                <w:b/>
                <w:spacing w:val="-5"/>
                <w:sz w:val="20"/>
              </w:rPr>
              <w:t xml:space="preserve"> </w:t>
            </w:r>
            <w:r>
              <w:rPr>
                <w:b/>
                <w:sz w:val="20"/>
              </w:rPr>
              <w:t>write</w:t>
            </w:r>
            <w:r>
              <w:rPr>
                <w:b/>
                <w:spacing w:val="-5"/>
                <w:sz w:val="20"/>
              </w:rPr>
              <w:t xml:space="preserve"> </w:t>
            </w:r>
            <w:r>
              <w:rPr>
                <w:b/>
                <w:sz w:val="20"/>
              </w:rPr>
              <w:t>a</w:t>
            </w:r>
            <w:r>
              <w:rPr>
                <w:b/>
                <w:spacing w:val="-5"/>
                <w:sz w:val="20"/>
              </w:rPr>
              <w:t xml:space="preserve"> </w:t>
            </w:r>
            <w:r>
              <w:rPr>
                <w:b/>
                <w:sz w:val="20"/>
              </w:rPr>
              <w:t>few</w:t>
            </w:r>
            <w:r>
              <w:rPr>
                <w:b/>
                <w:spacing w:val="-7"/>
                <w:sz w:val="20"/>
              </w:rPr>
              <w:t xml:space="preserve"> </w:t>
            </w:r>
            <w:r>
              <w:rPr>
                <w:b/>
                <w:sz w:val="20"/>
              </w:rPr>
              <w:t>sentences</w:t>
            </w:r>
            <w:r>
              <w:rPr>
                <w:b/>
                <w:spacing w:val="-7"/>
                <w:sz w:val="20"/>
              </w:rPr>
              <w:t xml:space="preserve"> </w:t>
            </w:r>
            <w:r>
              <w:rPr>
                <w:b/>
                <w:sz w:val="20"/>
              </w:rPr>
              <w:t>regarding</w:t>
            </w:r>
            <w:r>
              <w:rPr>
                <w:b/>
                <w:spacing w:val="-5"/>
                <w:sz w:val="20"/>
              </w:rPr>
              <w:t xml:space="preserve"> </w:t>
            </w:r>
            <w:r>
              <w:rPr>
                <w:b/>
                <w:sz w:val="20"/>
              </w:rPr>
              <w:t>the</w:t>
            </w:r>
            <w:r>
              <w:rPr>
                <w:b/>
                <w:spacing w:val="-5"/>
                <w:sz w:val="20"/>
              </w:rPr>
              <w:t xml:space="preserve"> </w:t>
            </w:r>
            <w:r>
              <w:rPr>
                <w:b/>
                <w:sz w:val="20"/>
              </w:rPr>
              <w:t xml:space="preserve">importance of this manuscript for the scientific community. </w:t>
            </w:r>
            <w:r>
              <w:rPr>
                <w:sz w:val="20"/>
              </w:rPr>
              <w:t>A minimum of 3-4 sentences may be required for this part.</w:t>
            </w:r>
          </w:p>
        </w:tc>
        <w:tc>
          <w:tcPr>
            <w:tcW w:w="5124" w:type="dxa"/>
          </w:tcPr>
          <w:p w14:paraId="1A203607" w14:textId="77777777" w:rsidR="007E03E3" w:rsidRDefault="007E03E3" w:rsidP="00BF3233">
            <w:pPr>
              <w:pStyle w:val="TableParagraph"/>
              <w:ind w:left="108" w:right="94"/>
              <w:jc w:val="both"/>
              <w:rPr>
                <w:sz w:val="20"/>
              </w:rPr>
            </w:pPr>
            <w:r>
              <w:rPr>
                <w:sz w:val="20"/>
              </w:rPr>
              <w:t>The author's approach to the management and control of hazardous waste under the Resource Conservation and Recovery Act (RCRA) was intriguing. Also, interesting to see</w:t>
            </w:r>
            <w:r>
              <w:rPr>
                <w:spacing w:val="-3"/>
                <w:sz w:val="20"/>
              </w:rPr>
              <w:t xml:space="preserve"> </w:t>
            </w:r>
            <w:r>
              <w:rPr>
                <w:sz w:val="20"/>
              </w:rPr>
              <w:t>how</w:t>
            </w:r>
            <w:r>
              <w:rPr>
                <w:spacing w:val="-5"/>
                <w:sz w:val="20"/>
              </w:rPr>
              <w:t xml:space="preserve"> </w:t>
            </w:r>
            <w:r>
              <w:rPr>
                <w:sz w:val="20"/>
              </w:rPr>
              <w:t>the</w:t>
            </w:r>
            <w:r>
              <w:rPr>
                <w:spacing w:val="-3"/>
                <w:sz w:val="20"/>
              </w:rPr>
              <w:t xml:space="preserve"> </w:t>
            </w:r>
            <w:r>
              <w:rPr>
                <w:sz w:val="20"/>
              </w:rPr>
              <w:t>data-driven</w:t>
            </w:r>
            <w:r>
              <w:rPr>
                <w:spacing w:val="-3"/>
                <w:sz w:val="20"/>
              </w:rPr>
              <w:t xml:space="preserve"> </w:t>
            </w:r>
            <w:r>
              <w:rPr>
                <w:sz w:val="20"/>
              </w:rPr>
              <w:t>predictive</w:t>
            </w:r>
            <w:r>
              <w:rPr>
                <w:spacing w:val="-3"/>
                <w:sz w:val="20"/>
              </w:rPr>
              <w:t xml:space="preserve"> </w:t>
            </w:r>
            <w:r>
              <w:rPr>
                <w:sz w:val="20"/>
              </w:rPr>
              <w:t>compliance</w:t>
            </w:r>
            <w:r>
              <w:rPr>
                <w:spacing w:val="-5"/>
                <w:sz w:val="20"/>
              </w:rPr>
              <w:t xml:space="preserve"> </w:t>
            </w:r>
            <w:r>
              <w:rPr>
                <w:sz w:val="20"/>
              </w:rPr>
              <w:t>method</w:t>
            </w:r>
            <w:r>
              <w:rPr>
                <w:spacing w:val="-1"/>
                <w:sz w:val="20"/>
              </w:rPr>
              <w:t xml:space="preserve"> </w:t>
            </w:r>
            <w:r>
              <w:rPr>
                <w:sz w:val="20"/>
              </w:rPr>
              <w:t xml:space="preserve">offers a scalable, understandable approach to modernizing RCRA enforcement for complementary results and comprehensive </w:t>
            </w:r>
            <w:proofErr w:type="spellStart"/>
            <w:proofErr w:type="gramStart"/>
            <w:r>
              <w:rPr>
                <w:sz w:val="20"/>
              </w:rPr>
              <w:t>analysis.Any</w:t>
            </w:r>
            <w:proofErr w:type="spellEnd"/>
            <w:proofErr w:type="gramEnd"/>
            <w:r>
              <w:rPr>
                <w:sz w:val="20"/>
              </w:rPr>
              <w:t xml:space="preserve"> state environmental agency with access to RCRA</w:t>
            </w:r>
            <w:r>
              <w:rPr>
                <w:spacing w:val="69"/>
                <w:sz w:val="20"/>
              </w:rPr>
              <w:t xml:space="preserve"> </w:t>
            </w:r>
            <w:r>
              <w:rPr>
                <w:sz w:val="20"/>
              </w:rPr>
              <w:t>data</w:t>
            </w:r>
            <w:r>
              <w:rPr>
                <w:spacing w:val="69"/>
                <w:sz w:val="20"/>
              </w:rPr>
              <w:t xml:space="preserve"> </w:t>
            </w:r>
            <w:r>
              <w:rPr>
                <w:sz w:val="20"/>
              </w:rPr>
              <w:t>can</w:t>
            </w:r>
            <w:r>
              <w:rPr>
                <w:spacing w:val="69"/>
                <w:sz w:val="20"/>
              </w:rPr>
              <w:t xml:space="preserve"> </w:t>
            </w:r>
            <w:r>
              <w:rPr>
                <w:sz w:val="20"/>
              </w:rPr>
              <w:t>use</w:t>
            </w:r>
            <w:r>
              <w:rPr>
                <w:spacing w:val="68"/>
                <w:sz w:val="20"/>
              </w:rPr>
              <w:t xml:space="preserve"> </w:t>
            </w:r>
            <w:r>
              <w:rPr>
                <w:sz w:val="20"/>
              </w:rPr>
              <w:t>the</w:t>
            </w:r>
            <w:r>
              <w:rPr>
                <w:spacing w:val="69"/>
                <w:sz w:val="20"/>
              </w:rPr>
              <w:t xml:space="preserve"> </w:t>
            </w:r>
            <w:r>
              <w:rPr>
                <w:sz w:val="20"/>
              </w:rPr>
              <w:t>achieved</w:t>
            </w:r>
            <w:r>
              <w:rPr>
                <w:spacing w:val="69"/>
                <w:sz w:val="20"/>
              </w:rPr>
              <w:t xml:space="preserve"> </w:t>
            </w:r>
            <w:r>
              <w:rPr>
                <w:sz w:val="20"/>
              </w:rPr>
              <w:t>framework,</w:t>
            </w:r>
            <w:r>
              <w:rPr>
                <w:spacing w:val="68"/>
                <w:sz w:val="20"/>
              </w:rPr>
              <w:t xml:space="preserve"> </w:t>
            </w:r>
            <w:r>
              <w:rPr>
                <w:sz w:val="20"/>
              </w:rPr>
              <w:t>which</w:t>
            </w:r>
            <w:r>
              <w:rPr>
                <w:spacing w:val="66"/>
                <w:sz w:val="20"/>
              </w:rPr>
              <w:t xml:space="preserve"> </w:t>
            </w:r>
            <w:r>
              <w:rPr>
                <w:spacing w:val="-5"/>
                <w:sz w:val="20"/>
              </w:rPr>
              <w:t>is</w:t>
            </w:r>
          </w:p>
          <w:p w14:paraId="60C5759F" w14:textId="77777777" w:rsidR="007E03E3" w:rsidRDefault="007E03E3" w:rsidP="00BF3233">
            <w:pPr>
              <w:pStyle w:val="TableParagraph"/>
              <w:spacing w:line="230" w:lineRule="atLeast"/>
              <w:ind w:left="108" w:right="95"/>
              <w:jc w:val="both"/>
              <w:rPr>
                <w:sz w:val="20"/>
              </w:rPr>
            </w:pPr>
            <w:r>
              <w:rPr>
                <w:sz w:val="20"/>
              </w:rPr>
              <w:t>flexible across jurisdictions and provides a foundation for a risk-based regulatory approach.</w:t>
            </w:r>
          </w:p>
        </w:tc>
        <w:tc>
          <w:tcPr>
            <w:tcW w:w="3797" w:type="dxa"/>
          </w:tcPr>
          <w:p w14:paraId="123E2EC1" w14:textId="77777777" w:rsidR="007E03E3" w:rsidRDefault="007E03E3" w:rsidP="00BF3233">
            <w:pPr>
              <w:pStyle w:val="TableParagraph"/>
              <w:ind w:left="0"/>
              <w:rPr>
                <w:sz w:val="18"/>
              </w:rPr>
            </w:pPr>
            <w:r>
              <w:rPr>
                <w:sz w:val="20"/>
              </w:rPr>
              <w:t>Thank you for your positive assessment of the manuscript's importance. The revised version further strengthens the framework's contribution by expanding the Results and Discussion section, adding six new peer-reviewed references (2022–2025), and clarifying the research objectives in the Introduction. We believe these revisions significantly enhance the scientific value of the work for the environmental engineering and regulatory communities.</w:t>
            </w:r>
          </w:p>
        </w:tc>
      </w:tr>
    </w:tbl>
    <w:p w14:paraId="3481A992" w14:textId="77777777" w:rsidR="007E03E3" w:rsidRDefault="007E03E3" w:rsidP="007E03E3">
      <w:pPr>
        <w:rPr>
          <w:b/>
          <w:sz w:val="20"/>
        </w:rPr>
      </w:pPr>
    </w:p>
    <w:p w14:paraId="6D531516" w14:textId="77777777" w:rsidR="007E03E3" w:rsidRDefault="007E03E3" w:rsidP="007E03E3">
      <w:pPr>
        <w:spacing w:before="46"/>
        <w:rPr>
          <w:b/>
          <w:sz w:val="20"/>
        </w:rPr>
      </w:pPr>
    </w:p>
    <w:p w14:paraId="275CDF09" w14:textId="77777777" w:rsidR="007E03E3" w:rsidRDefault="007E03E3" w:rsidP="007E03E3">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2.1</w:t>
      </w:r>
      <w:r>
        <w:rPr>
          <w:color w:val="000000"/>
          <w:spacing w:val="-2"/>
          <w:highlight w:val="yellow"/>
          <w:u w:val="single"/>
        </w:rPr>
        <w:t xml:space="preserve"> </w:t>
      </w:r>
      <w:r>
        <w:rPr>
          <w:color w:val="000000"/>
          <w:highlight w:val="yellow"/>
          <w:u w:val="single"/>
        </w:rPr>
        <w:t>(Objective</w:t>
      </w:r>
      <w:r>
        <w:rPr>
          <w:color w:val="000000"/>
          <w:spacing w:val="-4"/>
          <w:highlight w:val="yellow"/>
          <w:u w:val="single"/>
        </w:rPr>
        <w:t xml:space="preserve"> </w:t>
      </w:r>
      <w:r>
        <w:rPr>
          <w:color w:val="000000"/>
          <w:spacing w:val="-2"/>
          <w:highlight w:val="yellow"/>
          <w:u w:val="single"/>
        </w:rPr>
        <w:t>Evaluation)</w:t>
      </w:r>
    </w:p>
    <w:p w14:paraId="30E52148" w14:textId="77777777" w:rsidR="007E03E3" w:rsidRDefault="007E03E3" w:rsidP="007E03E3">
      <w:pPr>
        <w:spacing w:before="92"/>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3"/>
        <w:gridCol w:w="5122"/>
        <w:gridCol w:w="3797"/>
      </w:tblGrid>
      <w:tr w:rsidR="007E03E3" w14:paraId="0310DEFB" w14:textId="77777777" w:rsidTr="00BF3233">
        <w:trPr>
          <w:trHeight w:val="407"/>
        </w:trPr>
        <w:tc>
          <w:tcPr>
            <w:tcW w:w="4973" w:type="dxa"/>
          </w:tcPr>
          <w:p w14:paraId="613A85CB" w14:textId="77777777" w:rsidR="007E03E3" w:rsidRDefault="007E03E3" w:rsidP="00BF3233">
            <w:pPr>
              <w:pStyle w:val="TableParagraph"/>
              <w:ind w:left="0"/>
              <w:rPr>
                <w:sz w:val="18"/>
              </w:rPr>
            </w:pPr>
          </w:p>
        </w:tc>
        <w:tc>
          <w:tcPr>
            <w:tcW w:w="5122" w:type="dxa"/>
          </w:tcPr>
          <w:p w14:paraId="1D2BB742" w14:textId="77777777" w:rsidR="007E03E3" w:rsidRDefault="007E03E3" w:rsidP="00BF3233">
            <w:pPr>
              <w:pStyle w:val="TableParagraph"/>
              <w:rPr>
                <w:b/>
                <w:sz w:val="20"/>
              </w:rPr>
            </w:pPr>
            <w:r>
              <w:rPr>
                <w:b/>
                <w:sz w:val="20"/>
              </w:rPr>
              <w:t>Rating</w:t>
            </w:r>
            <w:r>
              <w:rPr>
                <w:b/>
                <w:spacing w:val="-2"/>
                <w:sz w:val="20"/>
              </w:rPr>
              <w:t xml:space="preserve"> </w:t>
            </w:r>
            <w:r>
              <w:rPr>
                <w:b/>
                <w:sz w:val="20"/>
              </w:rPr>
              <w:t>of</w:t>
            </w:r>
            <w:r>
              <w:rPr>
                <w:b/>
                <w:spacing w:val="-3"/>
                <w:sz w:val="20"/>
              </w:rPr>
              <w:t xml:space="preserve"> </w:t>
            </w:r>
            <w:r>
              <w:rPr>
                <w:b/>
                <w:sz w:val="20"/>
              </w:rPr>
              <w:t>the</w:t>
            </w:r>
            <w:r>
              <w:rPr>
                <w:b/>
                <w:spacing w:val="-2"/>
                <w:sz w:val="20"/>
              </w:rPr>
              <w:t xml:space="preserve"> Reviewers</w:t>
            </w:r>
          </w:p>
        </w:tc>
        <w:tc>
          <w:tcPr>
            <w:tcW w:w="3797" w:type="dxa"/>
          </w:tcPr>
          <w:p w14:paraId="312211C7" w14:textId="77777777" w:rsidR="007E03E3" w:rsidRDefault="007E03E3" w:rsidP="00BF3233">
            <w:pPr>
              <w:pStyle w:val="TableParagraph"/>
              <w:ind w:left="106"/>
              <w:rPr>
                <w:b/>
                <w:sz w:val="20"/>
              </w:rPr>
            </w:pPr>
            <w:r>
              <w:rPr>
                <w:b/>
                <w:sz w:val="20"/>
              </w:rPr>
              <w:t>Author’s</w:t>
            </w:r>
            <w:r>
              <w:rPr>
                <w:b/>
                <w:spacing w:val="-11"/>
                <w:sz w:val="20"/>
              </w:rPr>
              <w:t xml:space="preserve"> </w:t>
            </w:r>
            <w:r>
              <w:rPr>
                <w:b/>
                <w:spacing w:val="-2"/>
                <w:sz w:val="20"/>
              </w:rPr>
              <w:t>Feedback</w:t>
            </w:r>
          </w:p>
        </w:tc>
      </w:tr>
      <w:tr w:rsidR="007E03E3" w14:paraId="72AB00C0" w14:textId="77777777" w:rsidTr="00BF3233">
        <w:trPr>
          <w:trHeight w:val="921"/>
        </w:trPr>
        <w:tc>
          <w:tcPr>
            <w:tcW w:w="4973" w:type="dxa"/>
          </w:tcPr>
          <w:p w14:paraId="3946F4F0" w14:textId="77777777" w:rsidR="007E03E3" w:rsidRDefault="007E03E3" w:rsidP="00BF3233">
            <w:pPr>
              <w:pStyle w:val="TableParagraph"/>
              <w:rPr>
                <w:b/>
                <w:sz w:val="20"/>
              </w:rPr>
            </w:pPr>
            <w:r>
              <w:rPr>
                <w:b/>
                <w:sz w:val="20"/>
              </w:rPr>
              <w:t>1.</w:t>
            </w:r>
            <w:r>
              <w:rPr>
                <w:b/>
                <w:spacing w:val="-4"/>
                <w:sz w:val="20"/>
              </w:rPr>
              <w:t xml:space="preserve"> </w:t>
            </w:r>
            <w:r>
              <w:rPr>
                <w:b/>
                <w:sz w:val="20"/>
              </w:rPr>
              <w:t>Is</w:t>
            </w:r>
            <w:r>
              <w:rPr>
                <w:b/>
                <w:spacing w:val="-3"/>
                <w:sz w:val="20"/>
              </w:rPr>
              <w:t xml:space="preserve"> </w:t>
            </w:r>
            <w:r>
              <w:rPr>
                <w:b/>
                <w:sz w:val="20"/>
              </w:rPr>
              <w:t>the</w:t>
            </w:r>
            <w:r>
              <w:rPr>
                <w:b/>
                <w:spacing w:val="-2"/>
                <w:sz w:val="20"/>
              </w:rPr>
              <w:t xml:space="preserve"> </w:t>
            </w:r>
            <w:r>
              <w:rPr>
                <w:b/>
                <w:sz w:val="20"/>
              </w:rPr>
              <w:t>title</w:t>
            </w:r>
            <w:r>
              <w:rPr>
                <w:b/>
                <w:spacing w:val="-3"/>
                <w:sz w:val="20"/>
              </w:rPr>
              <w:t xml:space="preserve"> </w:t>
            </w:r>
            <w:r>
              <w:rPr>
                <w:b/>
                <w:sz w:val="20"/>
              </w:rPr>
              <w:t>clear</w:t>
            </w:r>
            <w:r>
              <w:rPr>
                <w:b/>
                <w:spacing w:val="-4"/>
                <w:sz w:val="20"/>
              </w:rPr>
              <w:t xml:space="preserve"> </w:t>
            </w:r>
            <w:r>
              <w:rPr>
                <w:b/>
                <w:sz w:val="20"/>
              </w:rPr>
              <w:t>and</w:t>
            </w:r>
            <w:r>
              <w:rPr>
                <w:b/>
                <w:spacing w:val="-3"/>
                <w:sz w:val="20"/>
              </w:rPr>
              <w:t xml:space="preserve"> </w:t>
            </w:r>
            <w:r>
              <w:rPr>
                <w:b/>
                <w:sz w:val="20"/>
              </w:rPr>
              <w:t>appropriate</w:t>
            </w:r>
            <w:r>
              <w:rPr>
                <w:b/>
                <w:spacing w:val="-4"/>
                <w:sz w:val="20"/>
              </w:rPr>
              <w:t xml:space="preserve"> </w:t>
            </w:r>
            <w:r>
              <w:rPr>
                <w:b/>
                <w:sz w:val="20"/>
              </w:rPr>
              <w:t>for</w:t>
            </w:r>
            <w:r>
              <w:rPr>
                <w:b/>
                <w:spacing w:val="-5"/>
                <w:sz w:val="20"/>
              </w:rPr>
              <w:t xml:space="preserve"> </w:t>
            </w:r>
            <w:r>
              <w:rPr>
                <w:b/>
                <w:sz w:val="20"/>
              </w:rPr>
              <w:t>the</w:t>
            </w:r>
            <w:r>
              <w:rPr>
                <w:b/>
                <w:spacing w:val="-1"/>
                <w:sz w:val="20"/>
              </w:rPr>
              <w:t xml:space="preserve"> </w:t>
            </w:r>
            <w:r>
              <w:rPr>
                <w:b/>
                <w:spacing w:val="-2"/>
                <w:sz w:val="20"/>
              </w:rPr>
              <w:t>study?</w:t>
            </w:r>
          </w:p>
          <w:p w14:paraId="722F660A" w14:textId="77777777" w:rsidR="007E03E3" w:rsidRDefault="007E03E3" w:rsidP="00BF3233">
            <w:pPr>
              <w:pStyle w:val="TableParagraph"/>
              <w:rPr>
                <w:sz w:val="20"/>
              </w:rPr>
            </w:pPr>
            <w:r>
              <w:rPr>
                <w:color w:val="3F3F3F"/>
                <w:sz w:val="20"/>
              </w:rPr>
              <w:t>Rating</w:t>
            </w:r>
            <w:r>
              <w:rPr>
                <w:color w:val="3F3F3F"/>
                <w:spacing w:val="-6"/>
                <w:sz w:val="20"/>
              </w:rPr>
              <w:t xml:space="preserve"> </w:t>
            </w:r>
            <w:r>
              <w:rPr>
                <w:color w:val="3F3F3F"/>
                <w:spacing w:val="-2"/>
                <w:sz w:val="20"/>
              </w:rPr>
              <w:t>Scale:</w:t>
            </w:r>
          </w:p>
          <w:p w14:paraId="1F6A9016" w14:textId="77777777" w:rsidR="007E03E3" w:rsidRDefault="007E03E3" w:rsidP="00BF3233">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122" w:type="dxa"/>
          </w:tcPr>
          <w:p w14:paraId="5626589C" w14:textId="77777777" w:rsidR="007E03E3" w:rsidRDefault="007E03E3" w:rsidP="00BF3233">
            <w:pPr>
              <w:pStyle w:val="TableParagraph"/>
              <w:rPr>
                <w:b/>
                <w:sz w:val="20"/>
              </w:rPr>
            </w:pPr>
            <w:r>
              <w:rPr>
                <w:b/>
                <w:spacing w:val="-10"/>
                <w:sz w:val="20"/>
              </w:rPr>
              <w:t>3</w:t>
            </w:r>
          </w:p>
        </w:tc>
        <w:tc>
          <w:tcPr>
            <w:tcW w:w="3797" w:type="dxa"/>
          </w:tcPr>
          <w:p w14:paraId="1822307E" w14:textId="77777777" w:rsidR="007E03E3" w:rsidRDefault="007E03E3" w:rsidP="00BF3233">
            <w:pPr>
              <w:pStyle w:val="TableParagraph"/>
              <w:ind w:left="0"/>
              <w:rPr>
                <w:sz w:val="18"/>
              </w:rPr>
            </w:pPr>
            <w:r>
              <w:rPr>
                <w:sz w:val="20"/>
              </w:rPr>
              <w:t>Accepted. The title has been revised to spell out the full form of RCRA: 'Resource Conservation and Recovery Act (RCRA)' is now stated explicitly in the title.</w:t>
            </w:r>
          </w:p>
        </w:tc>
      </w:tr>
      <w:tr w:rsidR="007E03E3" w14:paraId="342D823B" w14:textId="77777777" w:rsidTr="00BF3233">
        <w:trPr>
          <w:trHeight w:val="918"/>
        </w:trPr>
        <w:tc>
          <w:tcPr>
            <w:tcW w:w="4973" w:type="dxa"/>
          </w:tcPr>
          <w:p w14:paraId="2548C1AF" w14:textId="77777777" w:rsidR="007E03E3" w:rsidRDefault="007E03E3" w:rsidP="00BF3233">
            <w:pPr>
              <w:pStyle w:val="TableParagraph"/>
              <w:spacing w:line="228" w:lineRule="exact"/>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1"/>
                <w:sz w:val="20"/>
              </w:rPr>
              <w:t xml:space="preserve"> </w:t>
            </w:r>
            <w:r>
              <w:rPr>
                <w:b/>
                <w:sz w:val="20"/>
              </w:rPr>
              <w:t>abstract</w:t>
            </w:r>
            <w:r>
              <w:rPr>
                <w:b/>
                <w:spacing w:val="-2"/>
                <w:sz w:val="20"/>
              </w:rPr>
              <w:t xml:space="preserve"> </w:t>
            </w:r>
            <w:r>
              <w:rPr>
                <w:b/>
                <w:sz w:val="20"/>
              </w:rPr>
              <w:t>of</w:t>
            </w:r>
            <w:r>
              <w:rPr>
                <w:b/>
                <w:spacing w:val="-6"/>
                <w:sz w:val="20"/>
              </w:rPr>
              <w:t xml:space="preserve"> </w:t>
            </w:r>
            <w:r>
              <w:rPr>
                <w:b/>
                <w:sz w:val="20"/>
              </w:rPr>
              <w:t>the</w:t>
            </w:r>
            <w:r>
              <w:rPr>
                <w:b/>
                <w:spacing w:val="-1"/>
                <w:sz w:val="20"/>
              </w:rPr>
              <w:t xml:space="preserve"> </w:t>
            </w:r>
            <w:r>
              <w:rPr>
                <w:b/>
                <w:sz w:val="20"/>
              </w:rPr>
              <w:t>article</w:t>
            </w:r>
            <w:r>
              <w:rPr>
                <w:b/>
                <w:spacing w:val="-2"/>
                <w:sz w:val="20"/>
              </w:rPr>
              <w:t xml:space="preserve"> comprehensive?</w:t>
            </w:r>
          </w:p>
          <w:p w14:paraId="733B1AAE" w14:textId="77777777" w:rsidR="007E03E3" w:rsidRDefault="007E03E3" w:rsidP="00BF3233">
            <w:pPr>
              <w:pStyle w:val="TableParagraph"/>
              <w:rPr>
                <w:sz w:val="20"/>
              </w:rPr>
            </w:pPr>
            <w:r>
              <w:rPr>
                <w:color w:val="3F3F3F"/>
                <w:sz w:val="20"/>
              </w:rPr>
              <w:t>Rating</w:t>
            </w:r>
            <w:r>
              <w:rPr>
                <w:color w:val="3F3F3F"/>
                <w:spacing w:val="-6"/>
                <w:sz w:val="20"/>
              </w:rPr>
              <w:t xml:space="preserve"> </w:t>
            </w:r>
            <w:r>
              <w:rPr>
                <w:color w:val="3F3F3F"/>
                <w:spacing w:val="-2"/>
                <w:sz w:val="20"/>
              </w:rPr>
              <w:t>Scale:</w:t>
            </w:r>
          </w:p>
          <w:p w14:paraId="3D7B89AF" w14:textId="77777777" w:rsidR="007E03E3" w:rsidRDefault="007E03E3" w:rsidP="00BF3233">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122" w:type="dxa"/>
          </w:tcPr>
          <w:p w14:paraId="475DDDCF" w14:textId="77777777" w:rsidR="007E03E3" w:rsidRDefault="007E03E3" w:rsidP="00BF3233">
            <w:pPr>
              <w:pStyle w:val="TableParagraph"/>
              <w:spacing w:line="228" w:lineRule="exact"/>
              <w:rPr>
                <w:b/>
                <w:sz w:val="20"/>
              </w:rPr>
            </w:pPr>
            <w:r>
              <w:rPr>
                <w:b/>
                <w:spacing w:val="-10"/>
                <w:sz w:val="20"/>
              </w:rPr>
              <w:t>2</w:t>
            </w:r>
          </w:p>
        </w:tc>
        <w:tc>
          <w:tcPr>
            <w:tcW w:w="3797" w:type="dxa"/>
          </w:tcPr>
          <w:p w14:paraId="771322DD" w14:textId="77777777" w:rsidR="007E03E3" w:rsidRDefault="007E03E3" w:rsidP="00BF3233">
            <w:pPr>
              <w:pStyle w:val="TableParagraph"/>
              <w:ind w:left="0"/>
              <w:rPr>
                <w:sz w:val="18"/>
              </w:rPr>
            </w:pPr>
            <w:r>
              <w:rPr>
                <w:sz w:val="20"/>
              </w:rPr>
              <w:t xml:space="preserve">Accepted. The abstract has been completely rewritten as a single flowing paragraph without structured sub-headings (Aims/Design/Methodology) </w:t>
            </w:r>
          </w:p>
        </w:tc>
      </w:tr>
      <w:tr w:rsidR="007E03E3" w14:paraId="340A3384" w14:textId="77777777" w:rsidTr="00BF3233">
        <w:trPr>
          <w:trHeight w:val="918"/>
        </w:trPr>
        <w:tc>
          <w:tcPr>
            <w:tcW w:w="4973" w:type="dxa"/>
          </w:tcPr>
          <w:p w14:paraId="50E9D458" w14:textId="77777777" w:rsidR="007E03E3" w:rsidRDefault="007E03E3" w:rsidP="00BF3233">
            <w:pPr>
              <w:pStyle w:val="TableParagraph"/>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3"/>
                <w:sz w:val="20"/>
              </w:rPr>
              <w:t xml:space="preserve"> </w:t>
            </w:r>
            <w:r>
              <w:rPr>
                <w:b/>
                <w:sz w:val="20"/>
              </w:rPr>
              <w:t>keywords</w:t>
            </w:r>
            <w:r>
              <w:rPr>
                <w:b/>
                <w:spacing w:val="-5"/>
                <w:sz w:val="20"/>
              </w:rPr>
              <w:t xml:space="preserve"> </w:t>
            </w:r>
            <w:r>
              <w:rPr>
                <w:b/>
                <w:sz w:val="20"/>
              </w:rPr>
              <w:t>appropriate</w:t>
            </w:r>
            <w:r>
              <w:rPr>
                <w:b/>
                <w:spacing w:val="-5"/>
                <w:sz w:val="20"/>
              </w:rPr>
              <w:t xml:space="preserve"> </w:t>
            </w:r>
            <w:r>
              <w:rPr>
                <w:b/>
                <w:sz w:val="20"/>
              </w:rPr>
              <w:t>and</w:t>
            </w:r>
            <w:r>
              <w:rPr>
                <w:b/>
                <w:spacing w:val="-5"/>
                <w:sz w:val="20"/>
              </w:rPr>
              <w:t xml:space="preserve"> </w:t>
            </w:r>
            <w:r>
              <w:rPr>
                <w:b/>
                <w:spacing w:val="-2"/>
                <w:sz w:val="20"/>
              </w:rPr>
              <w:t>useful?</w:t>
            </w:r>
          </w:p>
          <w:p w14:paraId="358415AD" w14:textId="77777777" w:rsidR="007E03E3" w:rsidRDefault="007E03E3" w:rsidP="00BF3233">
            <w:pPr>
              <w:pStyle w:val="TableParagraph"/>
              <w:rPr>
                <w:sz w:val="20"/>
              </w:rPr>
            </w:pPr>
            <w:r>
              <w:rPr>
                <w:color w:val="3F3F3F"/>
                <w:sz w:val="20"/>
              </w:rPr>
              <w:t>Rating</w:t>
            </w:r>
            <w:r>
              <w:rPr>
                <w:color w:val="3F3F3F"/>
                <w:spacing w:val="-6"/>
                <w:sz w:val="20"/>
              </w:rPr>
              <w:t xml:space="preserve"> </w:t>
            </w:r>
            <w:r>
              <w:rPr>
                <w:color w:val="3F3F3F"/>
                <w:spacing w:val="-2"/>
                <w:sz w:val="20"/>
              </w:rPr>
              <w:t>Scale:</w:t>
            </w:r>
          </w:p>
          <w:p w14:paraId="2740624B" w14:textId="77777777" w:rsidR="007E03E3" w:rsidRDefault="007E03E3" w:rsidP="00BF3233">
            <w:pPr>
              <w:pStyle w:val="TableParagraph"/>
              <w:spacing w:line="228" w:lineRule="exac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122" w:type="dxa"/>
          </w:tcPr>
          <w:p w14:paraId="6C07A5EB" w14:textId="77777777" w:rsidR="007E03E3" w:rsidRDefault="007E03E3" w:rsidP="00BF3233">
            <w:pPr>
              <w:pStyle w:val="TableParagraph"/>
              <w:rPr>
                <w:b/>
                <w:sz w:val="20"/>
              </w:rPr>
            </w:pPr>
            <w:r>
              <w:rPr>
                <w:b/>
                <w:spacing w:val="-10"/>
                <w:sz w:val="20"/>
              </w:rPr>
              <w:t>2</w:t>
            </w:r>
          </w:p>
        </w:tc>
        <w:tc>
          <w:tcPr>
            <w:tcW w:w="3797" w:type="dxa"/>
          </w:tcPr>
          <w:p w14:paraId="7C751DEE" w14:textId="77777777" w:rsidR="007E03E3" w:rsidRDefault="007E03E3" w:rsidP="00BF3233">
            <w:pPr>
              <w:pStyle w:val="TableParagraph"/>
              <w:ind w:left="0"/>
              <w:rPr>
                <w:sz w:val="18"/>
              </w:rPr>
            </w:pPr>
            <w:r>
              <w:rPr>
                <w:sz w:val="20"/>
              </w:rPr>
              <w:t>Accepted. Keywords have been reduced to five: RCRA; Hazardous Waste; Machine Learning; Predictive Compliance; Inspection Targeting.</w:t>
            </w:r>
          </w:p>
        </w:tc>
      </w:tr>
      <w:tr w:rsidR="007E03E3" w14:paraId="2C5AF672" w14:textId="77777777" w:rsidTr="00BF3233">
        <w:trPr>
          <w:trHeight w:val="1151"/>
        </w:trPr>
        <w:tc>
          <w:tcPr>
            <w:tcW w:w="4973" w:type="dxa"/>
          </w:tcPr>
          <w:p w14:paraId="066712C4" w14:textId="77777777" w:rsidR="007E03E3" w:rsidRDefault="007E03E3" w:rsidP="00BF3233">
            <w:pPr>
              <w:pStyle w:val="TableParagraph"/>
              <w:rPr>
                <w:b/>
                <w:sz w:val="20"/>
              </w:rPr>
            </w:pPr>
            <w:r>
              <w:rPr>
                <w:b/>
                <w:sz w:val="20"/>
              </w:rPr>
              <w:t>4.</w:t>
            </w:r>
            <w:r>
              <w:rPr>
                <w:b/>
                <w:spacing w:val="-6"/>
                <w:sz w:val="20"/>
              </w:rPr>
              <w:t xml:space="preserve"> </w:t>
            </w:r>
            <w:r>
              <w:rPr>
                <w:b/>
                <w:sz w:val="20"/>
              </w:rPr>
              <w:t>Is</w:t>
            </w:r>
            <w:r>
              <w:rPr>
                <w:b/>
                <w:spacing w:val="-6"/>
                <w:sz w:val="20"/>
              </w:rPr>
              <w:t xml:space="preserve"> </w:t>
            </w:r>
            <w:r>
              <w:rPr>
                <w:b/>
                <w:sz w:val="20"/>
              </w:rPr>
              <w:t>the</w:t>
            </w:r>
            <w:r>
              <w:rPr>
                <w:b/>
                <w:spacing w:val="-4"/>
                <w:sz w:val="20"/>
              </w:rPr>
              <w:t xml:space="preserve"> </w:t>
            </w:r>
            <w:r>
              <w:rPr>
                <w:b/>
                <w:sz w:val="20"/>
              </w:rPr>
              <w:t>background</w:t>
            </w:r>
            <w:r>
              <w:rPr>
                <w:b/>
                <w:spacing w:val="-5"/>
                <w:sz w:val="20"/>
              </w:rPr>
              <w:t xml:space="preserve"> </w:t>
            </w:r>
            <w:r>
              <w:rPr>
                <w:b/>
                <w:sz w:val="20"/>
              </w:rPr>
              <w:t>information</w:t>
            </w:r>
            <w:r>
              <w:rPr>
                <w:b/>
                <w:spacing w:val="-4"/>
                <w:sz w:val="20"/>
              </w:rPr>
              <w:t xml:space="preserve"> </w:t>
            </w:r>
            <w:r>
              <w:rPr>
                <w:b/>
                <w:sz w:val="20"/>
              </w:rPr>
              <w:t>of</w:t>
            </w:r>
            <w:r>
              <w:rPr>
                <w:b/>
                <w:spacing w:val="-6"/>
                <w:sz w:val="20"/>
              </w:rPr>
              <w:t xml:space="preserve"> </w:t>
            </w:r>
            <w:r>
              <w:rPr>
                <w:b/>
                <w:sz w:val="20"/>
              </w:rPr>
              <w:t>the</w:t>
            </w:r>
            <w:r>
              <w:rPr>
                <w:b/>
                <w:spacing w:val="-4"/>
                <w:sz w:val="20"/>
              </w:rPr>
              <w:t xml:space="preserve"> </w:t>
            </w:r>
            <w:r>
              <w:rPr>
                <w:b/>
                <w:sz w:val="20"/>
              </w:rPr>
              <w:t>paper</w:t>
            </w:r>
            <w:r>
              <w:rPr>
                <w:b/>
                <w:spacing w:val="-4"/>
                <w:sz w:val="20"/>
              </w:rPr>
              <w:t xml:space="preserve"> </w:t>
            </w:r>
            <w:r>
              <w:rPr>
                <w:b/>
                <w:sz w:val="20"/>
              </w:rPr>
              <w:t>sufficient and well organized?</w:t>
            </w:r>
          </w:p>
          <w:p w14:paraId="3B47AB71" w14:textId="77777777" w:rsidR="007E03E3" w:rsidRDefault="007E03E3" w:rsidP="00BF3233">
            <w:pPr>
              <w:pStyle w:val="TableParagraph"/>
              <w:spacing w:before="1"/>
              <w:rPr>
                <w:sz w:val="20"/>
              </w:rPr>
            </w:pPr>
            <w:r>
              <w:rPr>
                <w:color w:val="3F3F3F"/>
                <w:sz w:val="20"/>
              </w:rPr>
              <w:t>Rating</w:t>
            </w:r>
            <w:r>
              <w:rPr>
                <w:color w:val="3F3F3F"/>
                <w:spacing w:val="-6"/>
                <w:sz w:val="20"/>
              </w:rPr>
              <w:t xml:space="preserve"> </w:t>
            </w:r>
            <w:r>
              <w:rPr>
                <w:color w:val="3F3F3F"/>
                <w:spacing w:val="-2"/>
                <w:sz w:val="20"/>
              </w:rPr>
              <w:t>Scale:</w:t>
            </w:r>
          </w:p>
          <w:p w14:paraId="4788D768" w14:textId="77777777" w:rsidR="007E03E3" w:rsidRDefault="007E03E3" w:rsidP="00BF3233">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122" w:type="dxa"/>
          </w:tcPr>
          <w:p w14:paraId="67BC83F3" w14:textId="77777777" w:rsidR="007E03E3" w:rsidRDefault="007E03E3" w:rsidP="00BF3233">
            <w:pPr>
              <w:pStyle w:val="TableParagraph"/>
              <w:rPr>
                <w:b/>
                <w:sz w:val="20"/>
              </w:rPr>
            </w:pPr>
            <w:r>
              <w:rPr>
                <w:b/>
                <w:spacing w:val="-10"/>
                <w:sz w:val="20"/>
              </w:rPr>
              <w:t>4</w:t>
            </w:r>
          </w:p>
        </w:tc>
        <w:tc>
          <w:tcPr>
            <w:tcW w:w="3797" w:type="dxa"/>
          </w:tcPr>
          <w:p w14:paraId="461EF2F2" w14:textId="77777777" w:rsidR="007E03E3" w:rsidRDefault="007E03E3" w:rsidP="00BF3233">
            <w:pPr>
              <w:pStyle w:val="TableParagraph"/>
              <w:ind w:left="0"/>
              <w:rPr>
                <w:sz w:val="18"/>
              </w:rPr>
            </w:pPr>
            <w:r>
              <w:rPr>
                <w:sz w:val="20"/>
              </w:rPr>
              <w:t>Thank you. The background information has been retained and further enriched with additional recent citations in the Introduction.</w:t>
            </w:r>
          </w:p>
        </w:tc>
      </w:tr>
      <w:tr w:rsidR="007E03E3" w14:paraId="3A8F367D" w14:textId="77777777" w:rsidTr="00BF3233">
        <w:trPr>
          <w:trHeight w:val="1149"/>
        </w:trPr>
        <w:tc>
          <w:tcPr>
            <w:tcW w:w="4973" w:type="dxa"/>
          </w:tcPr>
          <w:p w14:paraId="38AD46A9" w14:textId="77777777" w:rsidR="007E03E3" w:rsidRDefault="007E03E3" w:rsidP="00BF3233">
            <w:pPr>
              <w:pStyle w:val="TableParagraph"/>
              <w:ind w:right="185"/>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7"/>
                <w:sz w:val="20"/>
              </w:rPr>
              <w:t xml:space="preserve"> </w:t>
            </w:r>
            <w:r>
              <w:rPr>
                <w:b/>
                <w:sz w:val="20"/>
              </w:rPr>
              <w:t>research</w:t>
            </w:r>
            <w:r>
              <w:rPr>
                <w:b/>
                <w:spacing w:val="-8"/>
                <w:sz w:val="20"/>
              </w:rPr>
              <w:t xml:space="preserve"> </w:t>
            </w:r>
            <w:r>
              <w:rPr>
                <w:b/>
                <w:sz w:val="20"/>
              </w:rPr>
              <w:t>objectives/hypotheses</w:t>
            </w:r>
            <w:r>
              <w:rPr>
                <w:b/>
                <w:spacing w:val="-8"/>
                <w:sz w:val="20"/>
              </w:rPr>
              <w:t xml:space="preserve"> </w:t>
            </w:r>
            <w:r>
              <w:rPr>
                <w:b/>
                <w:sz w:val="20"/>
              </w:rPr>
              <w:t xml:space="preserve">clearly </w:t>
            </w:r>
            <w:r>
              <w:rPr>
                <w:b/>
                <w:spacing w:val="-2"/>
                <w:sz w:val="20"/>
              </w:rPr>
              <w:t>stated?</w:t>
            </w:r>
          </w:p>
          <w:p w14:paraId="6A7C93AA" w14:textId="77777777" w:rsidR="007E03E3" w:rsidRDefault="007E03E3" w:rsidP="00BF3233">
            <w:pPr>
              <w:pStyle w:val="TableParagraph"/>
              <w:spacing w:line="228" w:lineRule="exact"/>
              <w:rPr>
                <w:sz w:val="20"/>
              </w:rPr>
            </w:pPr>
            <w:r>
              <w:rPr>
                <w:color w:val="3F3F3F"/>
                <w:sz w:val="20"/>
              </w:rPr>
              <w:t>Rating</w:t>
            </w:r>
            <w:r>
              <w:rPr>
                <w:color w:val="3F3F3F"/>
                <w:spacing w:val="-6"/>
                <w:sz w:val="20"/>
              </w:rPr>
              <w:t xml:space="preserve"> </w:t>
            </w:r>
            <w:r>
              <w:rPr>
                <w:color w:val="3F3F3F"/>
                <w:spacing w:val="-2"/>
                <w:sz w:val="20"/>
              </w:rPr>
              <w:t>Scale:</w:t>
            </w:r>
          </w:p>
          <w:p w14:paraId="4839CB88" w14:textId="77777777" w:rsidR="007E03E3" w:rsidRDefault="007E03E3" w:rsidP="00BF3233">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122" w:type="dxa"/>
          </w:tcPr>
          <w:p w14:paraId="6C41F406" w14:textId="77777777" w:rsidR="007E03E3" w:rsidRDefault="007E03E3" w:rsidP="00BF3233">
            <w:pPr>
              <w:pStyle w:val="TableParagraph"/>
              <w:rPr>
                <w:b/>
                <w:sz w:val="20"/>
              </w:rPr>
            </w:pPr>
            <w:r>
              <w:rPr>
                <w:b/>
                <w:spacing w:val="-10"/>
                <w:sz w:val="20"/>
              </w:rPr>
              <w:t>2</w:t>
            </w:r>
          </w:p>
        </w:tc>
        <w:tc>
          <w:tcPr>
            <w:tcW w:w="3797" w:type="dxa"/>
          </w:tcPr>
          <w:p w14:paraId="393B7F4B" w14:textId="77777777" w:rsidR="007E03E3" w:rsidRDefault="007E03E3" w:rsidP="00BF3233">
            <w:pPr>
              <w:pStyle w:val="TableParagraph"/>
              <w:ind w:left="0"/>
              <w:rPr>
                <w:sz w:val="18"/>
              </w:rPr>
            </w:pPr>
            <w:r>
              <w:rPr>
                <w:sz w:val="20"/>
              </w:rPr>
              <w:t>Accepted. Four explicit, numbered research objectives have been added to the Introduction (Section 1, final paragraph), clearly stating the scope and goals of the study.</w:t>
            </w:r>
          </w:p>
        </w:tc>
      </w:tr>
      <w:tr w:rsidR="007E03E3" w14:paraId="648B8CFA" w14:textId="77777777" w:rsidTr="00BF3233">
        <w:trPr>
          <w:trHeight w:val="918"/>
        </w:trPr>
        <w:tc>
          <w:tcPr>
            <w:tcW w:w="4973" w:type="dxa"/>
          </w:tcPr>
          <w:p w14:paraId="232A35E0" w14:textId="77777777" w:rsidR="007E03E3" w:rsidRDefault="007E03E3" w:rsidP="00BF3233">
            <w:pPr>
              <w:pStyle w:val="TableParagraph"/>
              <w:rPr>
                <w:b/>
                <w:sz w:val="20"/>
              </w:rPr>
            </w:pPr>
            <w:r>
              <w:rPr>
                <w:b/>
                <w:sz w:val="20"/>
              </w:rPr>
              <w:t>6.</w:t>
            </w:r>
            <w:r>
              <w:rPr>
                <w:b/>
                <w:spacing w:val="-4"/>
                <w:sz w:val="20"/>
              </w:rPr>
              <w:t xml:space="preserve"> </w:t>
            </w:r>
            <w:r>
              <w:rPr>
                <w:b/>
                <w:sz w:val="20"/>
              </w:rPr>
              <w:t>Is</w:t>
            </w:r>
            <w:r>
              <w:rPr>
                <w:b/>
                <w:spacing w:val="-4"/>
                <w:sz w:val="20"/>
              </w:rPr>
              <w:t xml:space="preserve"> </w:t>
            </w:r>
            <w:r>
              <w:rPr>
                <w:b/>
                <w:sz w:val="20"/>
              </w:rPr>
              <w:t>the</w:t>
            </w:r>
            <w:r>
              <w:rPr>
                <w:b/>
                <w:spacing w:val="-2"/>
                <w:sz w:val="20"/>
              </w:rPr>
              <w:t xml:space="preserve"> </w:t>
            </w:r>
            <w:r>
              <w:rPr>
                <w:b/>
                <w:sz w:val="20"/>
              </w:rPr>
              <w:t>literature</w:t>
            </w:r>
            <w:r>
              <w:rPr>
                <w:b/>
                <w:spacing w:val="-2"/>
                <w:sz w:val="20"/>
              </w:rPr>
              <w:t xml:space="preserve"> </w:t>
            </w:r>
            <w:r>
              <w:rPr>
                <w:b/>
                <w:sz w:val="20"/>
              </w:rPr>
              <w:t>review</w:t>
            </w:r>
            <w:r>
              <w:rPr>
                <w:b/>
                <w:spacing w:val="-4"/>
                <w:sz w:val="20"/>
              </w:rPr>
              <w:t xml:space="preserve"> </w:t>
            </w:r>
            <w:r>
              <w:rPr>
                <w:b/>
                <w:sz w:val="20"/>
              </w:rPr>
              <w:t>relevant</w:t>
            </w:r>
            <w:r>
              <w:rPr>
                <w:b/>
                <w:spacing w:val="-2"/>
                <w:sz w:val="20"/>
              </w:rPr>
              <w:t xml:space="preserve"> </w:t>
            </w:r>
            <w:r>
              <w:rPr>
                <w:b/>
                <w:sz w:val="20"/>
              </w:rPr>
              <w:t>and</w:t>
            </w:r>
            <w:r>
              <w:rPr>
                <w:b/>
                <w:spacing w:val="-3"/>
                <w:sz w:val="20"/>
              </w:rPr>
              <w:t xml:space="preserve"> </w:t>
            </w:r>
            <w:r>
              <w:rPr>
                <w:b/>
                <w:sz w:val="20"/>
              </w:rPr>
              <w:t>up</w:t>
            </w:r>
            <w:r>
              <w:rPr>
                <w:b/>
                <w:spacing w:val="-4"/>
                <w:sz w:val="20"/>
              </w:rPr>
              <w:t xml:space="preserve"> </w:t>
            </w:r>
            <w:r>
              <w:rPr>
                <w:b/>
                <w:sz w:val="20"/>
              </w:rPr>
              <w:t>to</w:t>
            </w:r>
            <w:r>
              <w:rPr>
                <w:b/>
                <w:spacing w:val="-2"/>
                <w:sz w:val="20"/>
              </w:rPr>
              <w:t xml:space="preserve"> </w:t>
            </w:r>
            <w:r>
              <w:rPr>
                <w:b/>
                <w:spacing w:val="-4"/>
                <w:sz w:val="20"/>
              </w:rPr>
              <w:t>date?</w:t>
            </w:r>
          </w:p>
          <w:p w14:paraId="25618B66" w14:textId="77777777" w:rsidR="007E03E3" w:rsidRDefault="007E03E3" w:rsidP="00BF3233">
            <w:pPr>
              <w:pStyle w:val="TableParagraph"/>
              <w:rPr>
                <w:sz w:val="20"/>
              </w:rPr>
            </w:pPr>
            <w:r>
              <w:rPr>
                <w:color w:val="3F3F3F"/>
                <w:sz w:val="20"/>
              </w:rPr>
              <w:t>Rating</w:t>
            </w:r>
            <w:r>
              <w:rPr>
                <w:color w:val="3F3F3F"/>
                <w:spacing w:val="-6"/>
                <w:sz w:val="20"/>
              </w:rPr>
              <w:t xml:space="preserve"> </w:t>
            </w:r>
            <w:r>
              <w:rPr>
                <w:color w:val="3F3F3F"/>
                <w:spacing w:val="-2"/>
                <w:sz w:val="20"/>
              </w:rPr>
              <w:t>Scale:</w:t>
            </w:r>
          </w:p>
          <w:p w14:paraId="2A2D844C" w14:textId="77777777" w:rsidR="007E03E3" w:rsidRDefault="007E03E3" w:rsidP="00BF3233">
            <w:pPr>
              <w:pStyle w:val="TableParagraph"/>
              <w:spacing w:line="228" w:lineRule="exac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122" w:type="dxa"/>
          </w:tcPr>
          <w:p w14:paraId="2F3932F3" w14:textId="77777777" w:rsidR="007E03E3" w:rsidRDefault="007E03E3" w:rsidP="00BF3233">
            <w:pPr>
              <w:pStyle w:val="TableParagraph"/>
              <w:rPr>
                <w:b/>
                <w:sz w:val="20"/>
              </w:rPr>
            </w:pPr>
            <w:r>
              <w:rPr>
                <w:b/>
                <w:spacing w:val="-10"/>
                <w:sz w:val="20"/>
              </w:rPr>
              <w:t>2</w:t>
            </w:r>
          </w:p>
        </w:tc>
        <w:tc>
          <w:tcPr>
            <w:tcW w:w="3797" w:type="dxa"/>
          </w:tcPr>
          <w:p w14:paraId="406457DD" w14:textId="77777777" w:rsidR="007E03E3" w:rsidRDefault="007E03E3" w:rsidP="00BF3233">
            <w:pPr>
              <w:pStyle w:val="TableParagraph"/>
              <w:ind w:left="0"/>
              <w:rPr>
                <w:sz w:val="18"/>
              </w:rPr>
            </w:pPr>
            <w:r>
              <w:rPr>
                <w:sz w:val="20"/>
              </w:rPr>
              <w:t>Accepted. Six new peer-reviewed journal references (2022–2025) have been added and integrated into the Introduction, Results and Discussion, and throughout the text. The literature review now covers recent advances in ML-based environmental enforcement.</w:t>
            </w:r>
          </w:p>
        </w:tc>
      </w:tr>
      <w:tr w:rsidR="007E03E3" w14:paraId="67F8D9B4" w14:textId="77777777" w:rsidTr="00BF3233">
        <w:trPr>
          <w:trHeight w:val="1151"/>
        </w:trPr>
        <w:tc>
          <w:tcPr>
            <w:tcW w:w="4973" w:type="dxa"/>
          </w:tcPr>
          <w:p w14:paraId="58AC4EE6" w14:textId="77777777" w:rsidR="007E03E3" w:rsidRDefault="007E03E3" w:rsidP="00BF3233">
            <w:pPr>
              <w:pStyle w:val="TableParagraph"/>
              <w:ind w:right="185"/>
              <w:rPr>
                <w:b/>
                <w:sz w:val="20"/>
              </w:rPr>
            </w:pPr>
            <w:r>
              <w:rPr>
                <w:b/>
                <w:sz w:val="20"/>
              </w:rPr>
              <w:t>7.</w:t>
            </w:r>
            <w:r>
              <w:rPr>
                <w:b/>
                <w:spacing w:val="-6"/>
                <w:sz w:val="20"/>
              </w:rPr>
              <w:t xml:space="preserve"> </w:t>
            </w:r>
            <w:r>
              <w:rPr>
                <w:b/>
                <w:sz w:val="20"/>
              </w:rPr>
              <w:t>Is</w:t>
            </w:r>
            <w:r>
              <w:rPr>
                <w:b/>
                <w:spacing w:val="-6"/>
                <w:sz w:val="20"/>
              </w:rPr>
              <w:t xml:space="preserve"> </w:t>
            </w:r>
            <w:r>
              <w:rPr>
                <w:b/>
                <w:sz w:val="20"/>
              </w:rPr>
              <w:t>the</w:t>
            </w:r>
            <w:r>
              <w:rPr>
                <w:b/>
                <w:spacing w:val="-4"/>
                <w:sz w:val="20"/>
              </w:rPr>
              <w:t xml:space="preserve"> </w:t>
            </w:r>
            <w:r>
              <w:rPr>
                <w:b/>
                <w:sz w:val="20"/>
              </w:rPr>
              <w:t>research</w:t>
            </w:r>
            <w:r>
              <w:rPr>
                <w:b/>
                <w:spacing w:val="-5"/>
                <w:sz w:val="20"/>
              </w:rPr>
              <w:t xml:space="preserve"> </w:t>
            </w:r>
            <w:r>
              <w:rPr>
                <w:b/>
                <w:sz w:val="20"/>
              </w:rPr>
              <w:t>methodology</w:t>
            </w:r>
            <w:r>
              <w:rPr>
                <w:b/>
                <w:spacing w:val="-4"/>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14:paraId="655BC5F6" w14:textId="77777777" w:rsidR="007E03E3" w:rsidRDefault="007E03E3" w:rsidP="00BF3233">
            <w:pPr>
              <w:pStyle w:val="TableParagraph"/>
              <w:spacing w:before="1"/>
              <w:rPr>
                <w:sz w:val="20"/>
              </w:rPr>
            </w:pPr>
            <w:r>
              <w:rPr>
                <w:color w:val="3F3F3F"/>
                <w:sz w:val="20"/>
              </w:rPr>
              <w:t>Rating</w:t>
            </w:r>
            <w:r>
              <w:rPr>
                <w:color w:val="3F3F3F"/>
                <w:spacing w:val="-6"/>
                <w:sz w:val="20"/>
              </w:rPr>
              <w:t xml:space="preserve"> </w:t>
            </w:r>
            <w:r>
              <w:rPr>
                <w:color w:val="3F3F3F"/>
                <w:spacing w:val="-2"/>
                <w:sz w:val="20"/>
              </w:rPr>
              <w:t>Scale:</w:t>
            </w:r>
          </w:p>
          <w:p w14:paraId="0CC66A9A" w14:textId="77777777" w:rsidR="007E03E3" w:rsidRDefault="007E03E3" w:rsidP="00BF3233">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122" w:type="dxa"/>
          </w:tcPr>
          <w:p w14:paraId="32F44F91" w14:textId="77777777" w:rsidR="007E03E3" w:rsidRDefault="007E03E3" w:rsidP="00BF3233">
            <w:pPr>
              <w:pStyle w:val="TableParagraph"/>
              <w:rPr>
                <w:b/>
                <w:sz w:val="20"/>
              </w:rPr>
            </w:pPr>
            <w:r>
              <w:rPr>
                <w:b/>
                <w:spacing w:val="-10"/>
                <w:sz w:val="20"/>
              </w:rPr>
              <w:t>2</w:t>
            </w:r>
          </w:p>
        </w:tc>
        <w:tc>
          <w:tcPr>
            <w:tcW w:w="3797" w:type="dxa"/>
          </w:tcPr>
          <w:p w14:paraId="619D3B4D" w14:textId="77777777" w:rsidR="007E03E3" w:rsidRDefault="007E03E3" w:rsidP="00BF3233">
            <w:pPr>
              <w:pStyle w:val="TableParagraph"/>
              <w:ind w:left="0"/>
              <w:rPr>
                <w:sz w:val="18"/>
              </w:rPr>
            </w:pPr>
            <w:r>
              <w:rPr>
                <w:sz w:val="20"/>
              </w:rPr>
              <w:t>Accepted. The methodology section has been expanded with additional detail on data preprocessing steps (merging by EPA Handler ID, imputation strategy), temporal splitting rationale, and specific hyperparameter settings for both the Random Forest and Gradient Boosting models.</w:t>
            </w:r>
          </w:p>
        </w:tc>
      </w:tr>
      <w:tr w:rsidR="007E03E3" w14:paraId="7FF08CA3" w14:textId="77777777" w:rsidTr="00BF3233">
        <w:trPr>
          <w:trHeight w:val="1149"/>
        </w:trPr>
        <w:tc>
          <w:tcPr>
            <w:tcW w:w="4973" w:type="dxa"/>
          </w:tcPr>
          <w:p w14:paraId="50C4BB56" w14:textId="77777777" w:rsidR="007E03E3" w:rsidRDefault="007E03E3" w:rsidP="00BF3233">
            <w:pPr>
              <w:pStyle w:val="TableParagraph"/>
              <w:ind w:right="185"/>
              <w:rPr>
                <w:b/>
                <w:sz w:val="20"/>
              </w:rPr>
            </w:pPr>
            <w:r>
              <w:rPr>
                <w:b/>
                <w:sz w:val="20"/>
              </w:rPr>
              <w:t>8.</w:t>
            </w:r>
            <w:r>
              <w:rPr>
                <w:b/>
                <w:spacing w:val="-8"/>
                <w:sz w:val="20"/>
              </w:rPr>
              <w:t xml:space="preserve"> </w:t>
            </w:r>
            <w:r>
              <w:rPr>
                <w:b/>
                <w:sz w:val="20"/>
              </w:rPr>
              <w:t>Were</w:t>
            </w:r>
            <w:r>
              <w:rPr>
                <w:b/>
                <w:spacing w:val="-6"/>
                <w:sz w:val="20"/>
              </w:rPr>
              <w:t xml:space="preserve"> </w:t>
            </w:r>
            <w:r>
              <w:rPr>
                <w:b/>
                <w:sz w:val="20"/>
              </w:rPr>
              <w:t>ethical</w:t>
            </w:r>
            <w:r>
              <w:rPr>
                <w:b/>
                <w:spacing w:val="-6"/>
                <w:sz w:val="20"/>
              </w:rPr>
              <w:t xml:space="preserve"> </w:t>
            </w:r>
            <w:r>
              <w:rPr>
                <w:b/>
                <w:sz w:val="20"/>
              </w:rPr>
              <w:t>issues</w:t>
            </w:r>
            <w:r>
              <w:rPr>
                <w:b/>
                <w:spacing w:val="-8"/>
                <w:sz w:val="20"/>
              </w:rPr>
              <w:t xml:space="preserve"> </w:t>
            </w:r>
            <w:r>
              <w:rPr>
                <w:b/>
                <w:sz w:val="20"/>
              </w:rPr>
              <w:t>properly</w:t>
            </w:r>
            <w:r>
              <w:rPr>
                <w:b/>
                <w:spacing w:val="-6"/>
                <w:sz w:val="20"/>
              </w:rPr>
              <w:t xml:space="preserve"> </w:t>
            </w:r>
            <w:r>
              <w:rPr>
                <w:b/>
                <w:sz w:val="20"/>
              </w:rPr>
              <w:t>addressed</w:t>
            </w:r>
            <w:r>
              <w:rPr>
                <w:b/>
                <w:spacing w:val="-9"/>
                <w:sz w:val="20"/>
              </w:rPr>
              <w:t xml:space="preserve"> </w:t>
            </w:r>
            <w:r>
              <w:rPr>
                <w:b/>
                <w:sz w:val="20"/>
              </w:rPr>
              <w:t xml:space="preserve">(if </w:t>
            </w:r>
            <w:r>
              <w:rPr>
                <w:b/>
                <w:spacing w:val="-2"/>
                <w:sz w:val="20"/>
              </w:rPr>
              <w:t>applicable)?</w:t>
            </w:r>
          </w:p>
          <w:p w14:paraId="2653B021" w14:textId="77777777" w:rsidR="007E03E3" w:rsidRDefault="007E03E3" w:rsidP="00BF3233">
            <w:pPr>
              <w:pStyle w:val="TableParagraph"/>
              <w:spacing w:line="228" w:lineRule="exact"/>
              <w:rPr>
                <w:sz w:val="20"/>
              </w:rPr>
            </w:pPr>
            <w:r>
              <w:rPr>
                <w:color w:val="3F3F3F"/>
                <w:sz w:val="20"/>
              </w:rPr>
              <w:t>Rating</w:t>
            </w:r>
            <w:r>
              <w:rPr>
                <w:color w:val="3F3F3F"/>
                <w:spacing w:val="-6"/>
                <w:sz w:val="20"/>
              </w:rPr>
              <w:t xml:space="preserve"> </w:t>
            </w:r>
            <w:r>
              <w:rPr>
                <w:color w:val="3F3F3F"/>
                <w:spacing w:val="-2"/>
                <w:sz w:val="20"/>
              </w:rPr>
              <w:t>Scale:</w:t>
            </w:r>
          </w:p>
          <w:p w14:paraId="7398AC50" w14:textId="77777777" w:rsidR="007E03E3" w:rsidRDefault="007E03E3" w:rsidP="00BF3233">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122" w:type="dxa"/>
          </w:tcPr>
          <w:p w14:paraId="43178075" w14:textId="77777777" w:rsidR="007E03E3" w:rsidRDefault="007E03E3" w:rsidP="00BF3233">
            <w:pPr>
              <w:pStyle w:val="TableParagraph"/>
              <w:rPr>
                <w:b/>
                <w:sz w:val="20"/>
              </w:rPr>
            </w:pPr>
            <w:r>
              <w:rPr>
                <w:b/>
                <w:spacing w:val="-10"/>
                <w:sz w:val="20"/>
              </w:rPr>
              <w:t>3</w:t>
            </w:r>
          </w:p>
        </w:tc>
        <w:tc>
          <w:tcPr>
            <w:tcW w:w="3797" w:type="dxa"/>
          </w:tcPr>
          <w:p w14:paraId="77A7EB08" w14:textId="77777777" w:rsidR="007E03E3" w:rsidRDefault="007E03E3" w:rsidP="00BF3233">
            <w:pPr>
              <w:pStyle w:val="TableParagraph"/>
              <w:ind w:left="0"/>
              <w:rPr>
                <w:sz w:val="18"/>
              </w:rPr>
            </w:pPr>
          </w:p>
        </w:tc>
      </w:tr>
      <w:tr w:rsidR="007E03E3" w14:paraId="4ABC915F" w14:textId="77777777" w:rsidTr="00BF3233">
        <w:trPr>
          <w:trHeight w:val="921"/>
        </w:trPr>
        <w:tc>
          <w:tcPr>
            <w:tcW w:w="4973" w:type="dxa"/>
          </w:tcPr>
          <w:p w14:paraId="4A503749" w14:textId="77777777" w:rsidR="007E03E3" w:rsidRDefault="007E03E3" w:rsidP="00BF3233">
            <w:pPr>
              <w:pStyle w:val="TableParagraph"/>
              <w:rPr>
                <w:b/>
                <w:sz w:val="20"/>
              </w:rPr>
            </w:pPr>
            <w:r>
              <w:rPr>
                <w:b/>
                <w:sz w:val="20"/>
              </w:rPr>
              <w:t>9.</w:t>
            </w:r>
            <w:r>
              <w:rPr>
                <w:b/>
                <w:spacing w:val="-6"/>
                <w:sz w:val="20"/>
              </w:rPr>
              <w:t xml:space="preserve"> </w:t>
            </w:r>
            <w:r>
              <w:rPr>
                <w:b/>
                <w:sz w:val="20"/>
              </w:rPr>
              <w:t>Are</w:t>
            </w:r>
            <w:r>
              <w:rPr>
                <w:b/>
                <w:spacing w:val="-5"/>
                <w:sz w:val="20"/>
              </w:rPr>
              <w:t xml:space="preserve"> </w:t>
            </w:r>
            <w:r>
              <w:rPr>
                <w:b/>
                <w:sz w:val="20"/>
              </w:rPr>
              <w:t>the</w:t>
            </w:r>
            <w:r>
              <w:rPr>
                <w:b/>
                <w:spacing w:val="-3"/>
                <w:sz w:val="20"/>
              </w:rPr>
              <w:t xml:space="preserve"> </w:t>
            </w:r>
            <w:r>
              <w:rPr>
                <w:b/>
                <w:sz w:val="20"/>
              </w:rPr>
              <w:t>results</w:t>
            </w:r>
            <w:r>
              <w:rPr>
                <w:b/>
                <w:spacing w:val="-5"/>
                <w:sz w:val="20"/>
              </w:rPr>
              <w:t xml:space="preserve"> </w:t>
            </w:r>
            <w:r>
              <w:rPr>
                <w:b/>
                <w:sz w:val="20"/>
              </w:rPr>
              <w:t>presented</w:t>
            </w:r>
            <w:r>
              <w:rPr>
                <w:b/>
                <w:spacing w:val="-4"/>
                <w:sz w:val="20"/>
              </w:rPr>
              <w:t xml:space="preserve"> </w:t>
            </w:r>
            <w:r>
              <w:rPr>
                <w:b/>
                <w:spacing w:val="-2"/>
                <w:sz w:val="20"/>
              </w:rPr>
              <w:t>clearly?</w:t>
            </w:r>
          </w:p>
          <w:p w14:paraId="0265BEEB" w14:textId="77777777" w:rsidR="007E03E3" w:rsidRDefault="007E03E3" w:rsidP="00BF3233">
            <w:pPr>
              <w:pStyle w:val="TableParagraph"/>
              <w:rPr>
                <w:sz w:val="20"/>
              </w:rPr>
            </w:pPr>
            <w:r>
              <w:rPr>
                <w:color w:val="3F3F3F"/>
                <w:sz w:val="20"/>
              </w:rPr>
              <w:t>Rating</w:t>
            </w:r>
            <w:r>
              <w:rPr>
                <w:color w:val="3F3F3F"/>
                <w:spacing w:val="-6"/>
                <w:sz w:val="20"/>
              </w:rPr>
              <w:t xml:space="preserve"> </w:t>
            </w:r>
            <w:r>
              <w:rPr>
                <w:color w:val="3F3F3F"/>
                <w:spacing w:val="-2"/>
                <w:sz w:val="20"/>
              </w:rPr>
              <w:t>Scale:</w:t>
            </w:r>
          </w:p>
          <w:p w14:paraId="1459F738" w14:textId="77777777" w:rsidR="007E03E3" w:rsidRDefault="007E03E3" w:rsidP="00BF3233">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122" w:type="dxa"/>
          </w:tcPr>
          <w:p w14:paraId="5A6DDB83" w14:textId="77777777" w:rsidR="007E03E3" w:rsidRDefault="007E03E3" w:rsidP="00BF3233">
            <w:pPr>
              <w:pStyle w:val="TableParagraph"/>
              <w:ind w:left="157"/>
              <w:rPr>
                <w:sz w:val="20"/>
              </w:rPr>
            </w:pPr>
            <w:r>
              <w:rPr>
                <w:spacing w:val="-10"/>
                <w:sz w:val="20"/>
              </w:rPr>
              <w:t>4</w:t>
            </w:r>
          </w:p>
        </w:tc>
        <w:tc>
          <w:tcPr>
            <w:tcW w:w="3797" w:type="dxa"/>
          </w:tcPr>
          <w:p w14:paraId="438B1BF6" w14:textId="77777777" w:rsidR="007E03E3" w:rsidRDefault="007E03E3" w:rsidP="00BF3233">
            <w:pPr>
              <w:pStyle w:val="TableParagraph"/>
              <w:ind w:left="0"/>
              <w:rPr>
                <w:sz w:val="18"/>
              </w:rPr>
            </w:pPr>
            <w:r>
              <w:rPr>
                <w:sz w:val="20"/>
              </w:rPr>
              <w:t xml:space="preserve">Thank you. </w:t>
            </w:r>
          </w:p>
        </w:tc>
      </w:tr>
    </w:tbl>
    <w:p w14:paraId="3F21BDA8" w14:textId="77777777" w:rsidR="007E03E3" w:rsidRDefault="007E03E3" w:rsidP="007E03E3">
      <w:pPr>
        <w:pStyle w:val="TableParagraph"/>
        <w:rPr>
          <w:sz w:val="18"/>
        </w:rPr>
        <w:sectPr w:rsidR="007E03E3" w:rsidSect="007E03E3">
          <w:headerReference w:type="default" r:id="rId7"/>
          <w:footerReference w:type="default" r:id="rId8"/>
          <w:type w:val="continuous"/>
          <w:pgSz w:w="16840" w:h="23820"/>
          <w:pgMar w:top="1760" w:right="1417" w:bottom="1758" w:left="1417" w:header="1286" w:footer="1427"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3"/>
        <w:gridCol w:w="5122"/>
        <w:gridCol w:w="3797"/>
      </w:tblGrid>
      <w:tr w:rsidR="007E03E3" w14:paraId="50FE1121" w14:textId="77777777" w:rsidTr="00BF3233">
        <w:trPr>
          <w:trHeight w:val="407"/>
        </w:trPr>
        <w:tc>
          <w:tcPr>
            <w:tcW w:w="4973" w:type="dxa"/>
          </w:tcPr>
          <w:p w14:paraId="0C75AF33" w14:textId="77777777" w:rsidR="007E03E3" w:rsidRDefault="007E03E3" w:rsidP="00BF3233">
            <w:pPr>
              <w:pStyle w:val="TableParagraph"/>
              <w:ind w:left="0"/>
              <w:rPr>
                <w:sz w:val="18"/>
              </w:rPr>
            </w:pPr>
          </w:p>
        </w:tc>
        <w:tc>
          <w:tcPr>
            <w:tcW w:w="5122" w:type="dxa"/>
          </w:tcPr>
          <w:p w14:paraId="19CEF0DA" w14:textId="77777777" w:rsidR="007E03E3" w:rsidRDefault="007E03E3" w:rsidP="00BF3233">
            <w:pPr>
              <w:pStyle w:val="TableParagraph"/>
              <w:rPr>
                <w:b/>
                <w:sz w:val="20"/>
              </w:rPr>
            </w:pPr>
            <w:r>
              <w:rPr>
                <w:b/>
                <w:sz w:val="20"/>
              </w:rPr>
              <w:t>Rating</w:t>
            </w:r>
            <w:r>
              <w:rPr>
                <w:b/>
                <w:spacing w:val="-2"/>
                <w:sz w:val="20"/>
              </w:rPr>
              <w:t xml:space="preserve"> </w:t>
            </w:r>
            <w:r>
              <w:rPr>
                <w:b/>
                <w:sz w:val="20"/>
              </w:rPr>
              <w:t>of</w:t>
            </w:r>
            <w:r>
              <w:rPr>
                <w:b/>
                <w:spacing w:val="-3"/>
                <w:sz w:val="20"/>
              </w:rPr>
              <w:t xml:space="preserve"> </w:t>
            </w:r>
            <w:r>
              <w:rPr>
                <w:b/>
                <w:sz w:val="20"/>
              </w:rPr>
              <w:t>the</w:t>
            </w:r>
            <w:r>
              <w:rPr>
                <w:b/>
                <w:spacing w:val="-2"/>
                <w:sz w:val="20"/>
              </w:rPr>
              <w:t xml:space="preserve"> Reviewers</w:t>
            </w:r>
          </w:p>
        </w:tc>
        <w:tc>
          <w:tcPr>
            <w:tcW w:w="3797" w:type="dxa"/>
          </w:tcPr>
          <w:p w14:paraId="32FA8CF3" w14:textId="77777777" w:rsidR="007E03E3" w:rsidRDefault="007E03E3" w:rsidP="00BF3233">
            <w:pPr>
              <w:pStyle w:val="TableParagraph"/>
              <w:ind w:left="106"/>
              <w:rPr>
                <w:b/>
                <w:sz w:val="20"/>
              </w:rPr>
            </w:pPr>
            <w:r>
              <w:rPr>
                <w:b/>
                <w:sz w:val="20"/>
              </w:rPr>
              <w:t>Author’s</w:t>
            </w:r>
            <w:r>
              <w:rPr>
                <w:b/>
                <w:spacing w:val="-11"/>
                <w:sz w:val="20"/>
              </w:rPr>
              <w:t xml:space="preserve"> </w:t>
            </w:r>
            <w:r>
              <w:rPr>
                <w:b/>
                <w:spacing w:val="-2"/>
                <w:sz w:val="20"/>
              </w:rPr>
              <w:t>Feedback</w:t>
            </w:r>
          </w:p>
        </w:tc>
      </w:tr>
      <w:tr w:rsidR="007E03E3" w14:paraId="7E1C6C48" w14:textId="77777777" w:rsidTr="00BF3233">
        <w:trPr>
          <w:trHeight w:val="1151"/>
        </w:trPr>
        <w:tc>
          <w:tcPr>
            <w:tcW w:w="4973" w:type="dxa"/>
          </w:tcPr>
          <w:p w14:paraId="3DE40A70" w14:textId="77777777" w:rsidR="007E03E3" w:rsidRDefault="007E03E3" w:rsidP="00BF3233">
            <w:pPr>
              <w:pStyle w:val="TableParagraph"/>
              <w:ind w:right="133"/>
              <w:rPr>
                <w:b/>
                <w:sz w:val="20"/>
              </w:rPr>
            </w:pPr>
            <w:r>
              <w:rPr>
                <w:b/>
                <w:sz w:val="20"/>
              </w:rPr>
              <w:t>10.</w:t>
            </w:r>
            <w:r>
              <w:rPr>
                <w:b/>
                <w:spacing w:val="-4"/>
                <w:sz w:val="20"/>
              </w:rPr>
              <w:t xml:space="preserve"> </w:t>
            </w:r>
            <w:r>
              <w:rPr>
                <w:b/>
                <w:sz w:val="20"/>
              </w:rPr>
              <w:t>Are</w:t>
            </w:r>
            <w:r>
              <w:rPr>
                <w:b/>
                <w:spacing w:val="-4"/>
                <w:sz w:val="20"/>
              </w:rPr>
              <w:t xml:space="preserve"> </w:t>
            </w:r>
            <w:r>
              <w:rPr>
                <w:b/>
                <w:sz w:val="20"/>
              </w:rPr>
              <w:t>tables</w:t>
            </w:r>
            <w:r>
              <w:rPr>
                <w:b/>
                <w:spacing w:val="-6"/>
                <w:sz w:val="20"/>
              </w:rPr>
              <w:t xml:space="preserve"> </w:t>
            </w:r>
            <w:r>
              <w:rPr>
                <w:b/>
                <w:sz w:val="20"/>
              </w:rPr>
              <w:t>and</w:t>
            </w:r>
            <w:r>
              <w:rPr>
                <w:b/>
                <w:spacing w:val="-5"/>
                <w:sz w:val="20"/>
              </w:rPr>
              <w:t xml:space="preserve"> </w:t>
            </w:r>
            <w:r>
              <w:rPr>
                <w:b/>
                <w:sz w:val="20"/>
              </w:rPr>
              <w:t>figures</w:t>
            </w:r>
            <w:r>
              <w:rPr>
                <w:b/>
                <w:spacing w:val="-6"/>
                <w:sz w:val="20"/>
              </w:rPr>
              <w:t xml:space="preserve"> </w:t>
            </w:r>
            <w:r>
              <w:rPr>
                <w:b/>
                <w:sz w:val="20"/>
              </w:rPr>
              <w:t>clear,</w:t>
            </w:r>
            <w:r>
              <w:rPr>
                <w:b/>
                <w:spacing w:val="-6"/>
                <w:sz w:val="20"/>
              </w:rPr>
              <w:t xml:space="preserve"> </w:t>
            </w:r>
            <w:r>
              <w:rPr>
                <w:b/>
                <w:sz w:val="20"/>
              </w:rPr>
              <w:t>relevant,</w:t>
            </w:r>
            <w:r>
              <w:rPr>
                <w:b/>
                <w:spacing w:val="-6"/>
                <w:sz w:val="20"/>
              </w:rPr>
              <w:t xml:space="preserve"> </w:t>
            </w:r>
            <w:r>
              <w:rPr>
                <w:b/>
                <w:sz w:val="20"/>
              </w:rPr>
              <w:t xml:space="preserve">and </w:t>
            </w:r>
            <w:r>
              <w:rPr>
                <w:b/>
                <w:spacing w:val="-2"/>
                <w:sz w:val="20"/>
              </w:rPr>
              <w:t>necessary?</w:t>
            </w:r>
          </w:p>
          <w:p w14:paraId="7071304B" w14:textId="77777777" w:rsidR="007E03E3" w:rsidRDefault="007E03E3" w:rsidP="00BF3233">
            <w:pPr>
              <w:pStyle w:val="TableParagraph"/>
              <w:spacing w:before="1"/>
              <w:rPr>
                <w:sz w:val="20"/>
              </w:rPr>
            </w:pPr>
            <w:r>
              <w:rPr>
                <w:color w:val="3F3F3F"/>
                <w:sz w:val="20"/>
              </w:rPr>
              <w:t>Rating</w:t>
            </w:r>
            <w:r>
              <w:rPr>
                <w:color w:val="3F3F3F"/>
                <w:spacing w:val="-6"/>
                <w:sz w:val="20"/>
              </w:rPr>
              <w:t xml:space="preserve"> </w:t>
            </w:r>
            <w:r>
              <w:rPr>
                <w:color w:val="3F3F3F"/>
                <w:spacing w:val="-2"/>
                <w:sz w:val="20"/>
              </w:rPr>
              <w:t>Scale:</w:t>
            </w:r>
          </w:p>
          <w:p w14:paraId="4156A3A2" w14:textId="77777777" w:rsidR="007E03E3" w:rsidRDefault="007E03E3" w:rsidP="00BF3233">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122" w:type="dxa"/>
          </w:tcPr>
          <w:p w14:paraId="33D05764" w14:textId="77777777" w:rsidR="007E03E3" w:rsidRDefault="007E03E3" w:rsidP="00BF3233">
            <w:pPr>
              <w:pStyle w:val="TableParagraph"/>
              <w:rPr>
                <w:sz w:val="20"/>
              </w:rPr>
            </w:pPr>
            <w:r>
              <w:rPr>
                <w:spacing w:val="-10"/>
                <w:sz w:val="20"/>
              </w:rPr>
              <w:t>4</w:t>
            </w:r>
          </w:p>
        </w:tc>
        <w:tc>
          <w:tcPr>
            <w:tcW w:w="3797" w:type="dxa"/>
          </w:tcPr>
          <w:p w14:paraId="5AB5737D" w14:textId="77777777" w:rsidR="007E03E3" w:rsidRDefault="007E03E3" w:rsidP="00BF3233">
            <w:pPr>
              <w:pStyle w:val="TableParagraph"/>
              <w:ind w:left="0"/>
              <w:rPr>
                <w:sz w:val="18"/>
              </w:rPr>
            </w:pPr>
            <w:r>
              <w:rPr>
                <w:sz w:val="20"/>
              </w:rPr>
              <w:t>Thank you. Table 1 has been expanded with an additional column ('Additional Violations Detected per 100 Inspections') for greater clarity. Table 2 now includes inline citations.</w:t>
            </w:r>
          </w:p>
        </w:tc>
      </w:tr>
      <w:tr w:rsidR="007E03E3" w14:paraId="5824AB8C" w14:textId="77777777" w:rsidTr="00BF3233">
        <w:trPr>
          <w:trHeight w:val="1149"/>
        </w:trPr>
        <w:tc>
          <w:tcPr>
            <w:tcW w:w="4973" w:type="dxa"/>
          </w:tcPr>
          <w:p w14:paraId="2372F940" w14:textId="77777777" w:rsidR="007E03E3" w:rsidRDefault="007E03E3" w:rsidP="00BF3233">
            <w:pPr>
              <w:pStyle w:val="TableParagraph"/>
              <w:ind w:right="133"/>
              <w:rPr>
                <w:b/>
                <w:sz w:val="20"/>
              </w:rPr>
            </w:pPr>
            <w:r>
              <w:rPr>
                <w:b/>
                <w:sz w:val="20"/>
              </w:rPr>
              <w:t>11.</w:t>
            </w:r>
            <w:r>
              <w:rPr>
                <w:b/>
                <w:spacing w:val="-4"/>
                <w:sz w:val="20"/>
              </w:rPr>
              <w:t xml:space="preserve"> </w:t>
            </w:r>
            <w:r>
              <w:rPr>
                <w:b/>
                <w:sz w:val="20"/>
              </w:rPr>
              <w:t>Does</w:t>
            </w:r>
            <w:r>
              <w:rPr>
                <w:b/>
                <w:spacing w:val="-6"/>
                <w:sz w:val="20"/>
              </w:rPr>
              <w:t xml:space="preserve"> </w:t>
            </w:r>
            <w:r>
              <w:rPr>
                <w:b/>
                <w:sz w:val="20"/>
              </w:rPr>
              <w:t>the</w:t>
            </w:r>
            <w:r>
              <w:rPr>
                <w:b/>
                <w:spacing w:val="-4"/>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8"/>
                <w:sz w:val="20"/>
              </w:rPr>
              <w:t xml:space="preserve"> </w:t>
            </w:r>
            <w:r>
              <w:rPr>
                <w:b/>
                <w:sz w:val="20"/>
              </w:rPr>
              <w:t>to</w:t>
            </w:r>
            <w:r>
              <w:rPr>
                <w:b/>
                <w:spacing w:val="-4"/>
                <w:sz w:val="20"/>
              </w:rPr>
              <w:t xml:space="preserve"> </w:t>
            </w:r>
            <w:r>
              <w:rPr>
                <w:b/>
                <w:sz w:val="20"/>
              </w:rPr>
              <w:t xml:space="preserve">existing </w:t>
            </w:r>
            <w:r>
              <w:rPr>
                <w:b/>
                <w:spacing w:val="-2"/>
                <w:sz w:val="20"/>
              </w:rPr>
              <w:t>literature?</w:t>
            </w:r>
          </w:p>
          <w:p w14:paraId="0CD0BFBB" w14:textId="77777777" w:rsidR="007E03E3" w:rsidRDefault="007E03E3" w:rsidP="00BF3233">
            <w:pPr>
              <w:pStyle w:val="TableParagraph"/>
              <w:spacing w:line="228" w:lineRule="exact"/>
              <w:rPr>
                <w:sz w:val="20"/>
              </w:rPr>
            </w:pPr>
            <w:r>
              <w:rPr>
                <w:color w:val="3F3F3F"/>
                <w:sz w:val="20"/>
              </w:rPr>
              <w:t>Rating</w:t>
            </w:r>
            <w:r>
              <w:rPr>
                <w:color w:val="3F3F3F"/>
                <w:spacing w:val="-6"/>
                <w:sz w:val="20"/>
              </w:rPr>
              <w:t xml:space="preserve"> </w:t>
            </w:r>
            <w:r>
              <w:rPr>
                <w:color w:val="3F3F3F"/>
                <w:spacing w:val="-2"/>
                <w:sz w:val="20"/>
              </w:rPr>
              <w:t>Scale:</w:t>
            </w:r>
          </w:p>
          <w:p w14:paraId="3F58143E" w14:textId="77777777" w:rsidR="007E03E3" w:rsidRDefault="007E03E3" w:rsidP="00BF3233">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122" w:type="dxa"/>
          </w:tcPr>
          <w:p w14:paraId="310D67EA" w14:textId="77777777" w:rsidR="007E03E3" w:rsidRDefault="007E03E3" w:rsidP="00BF3233">
            <w:pPr>
              <w:pStyle w:val="TableParagraph"/>
              <w:rPr>
                <w:sz w:val="20"/>
              </w:rPr>
            </w:pPr>
            <w:r>
              <w:rPr>
                <w:spacing w:val="-10"/>
                <w:sz w:val="20"/>
              </w:rPr>
              <w:t>3</w:t>
            </w:r>
          </w:p>
        </w:tc>
        <w:tc>
          <w:tcPr>
            <w:tcW w:w="3797" w:type="dxa"/>
          </w:tcPr>
          <w:p w14:paraId="6A584A3B" w14:textId="77777777" w:rsidR="007E03E3" w:rsidRDefault="007E03E3" w:rsidP="00BF3233">
            <w:pPr>
              <w:pStyle w:val="TableParagraph"/>
              <w:ind w:left="0"/>
              <w:rPr>
                <w:sz w:val="18"/>
              </w:rPr>
            </w:pPr>
            <w:r>
              <w:rPr>
                <w:sz w:val="20"/>
              </w:rPr>
              <w:t xml:space="preserve">Accepted. The Discussion now explicitly connects each finding to the existing literature, citing Fang et al. (2025), Ding et al. (2023), Zhou et al. (2023), </w:t>
            </w:r>
            <w:proofErr w:type="spellStart"/>
            <w:r>
              <w:rPr>
                <w:sz w:val="20"/>
              </w:rPr>
              <w:t>Ahanor</w:t>
            </w:r>
            <w:proofErr w:type="spellEnd"/>
            <w:r>
              <w:rPr>
                <w:sz w:val="20"/>
              </w:rPr>
              <w:t xml:space="preserve"> et al. (2025), and others.</w:t>
            </w:r>
          </w:p>
        </w:tc>
      </w:tr>
      <w:tr w:rsidR="007E03E3" w14:paraId="10B25C00" w14:textId="77777777" w:rsidTr="00BF3233">
        <w:trPr>
          <w:trHeight w:val="918"/>
        </w:trPr>
        <w:tc>
          <w:tcPr>
            <w:tcW w:w="4973" w:type="dxa"/>
          </w:tcPr>
          <w:p w14:paraId="11D60C34" w14:textId="77777777" w:rsidR="007E03E3" w:rsidRDefault="007E03E3" w:rsidP="00BF3233">
            <w:pPr>
              <w:pStyle w:val="TableParagraph"/>
              <w:rPr>
                <w:b/>
                <w:sz w:val="20"/>
              </w:rPr>
            </w:pPr>
            <w:r>
              <w:rPr>
                <w:b/>
                <w:sz w:val="20"/>
              </w:rPr>
              <w:lastRenderedPageBreak/>
              <w:t>12.</w:t>
            </w:r>
            <w:r>
              <w:rPr>
                <w:b/>
                <w:spacing w:val="-4"/>
                <w:sz w:val="20"/>
              </w:rPr>
              <w:t xml:space="preserve"> </w:t>
            </w:r>
            <w:r>
              <w:rPr>
                <w:b/>
                <w:sz w:val="20"/>
              </w:rPr>
              <w:t>Are</w:t>
            </w:r>
            <w:r>
              <w:rPr>
                <w:b/>
                <w:spacing w:val="-3"/>
                <w:sz w:val="20"/>
              </w:rPr>
              <w:t xml:space="preserve"> </w:t>
            </w:r>
            <w:r>
              <w:rPr>
                <w:b/>
                <w:sz w:val="20"/>
              </w:rPr>
              <w:t>the</w:t>
            </w:r>
            <w:r>
              <w:rPr>
                <w:b/>
                <w:spacing w:val="-3"/>
                <w:sz w:val="20"/>
              </w:rPr>
              <w:t xml:space="preserve"> </w:t>
            </w:r>
            <w:r>
              <w:rPr>
                <w:b/>
                <w:sz w:val="20"/>
              </w:rPr>
              <w:t>conclusions</w:t>
            </w:r>
            <w:r>
              <w:rPr>
                <w:b/>
                <w:spacing w:val="-5"/>
                <w:sz w:val="20"/>
              </w:rPr>
              <w:t xml:space="preserve"> </w:t>
            </w:r>
            <w:r>
              <w:rPr>
                <w:b/>
                <w:sz w:val="20"/>
              </w:rPr>
              <w:t>supported</w:t>
            </w:r>
            <w:r>
              <w:rPr>
                <w:b/>
                <w:spacing w:val="-7"/>
                <w:sz w:val="20"/>
              </w:rPr>
              <w:t xml:space="preserve"> </w:t>
            </w:r>
            <w:r>
              <w:rPr>
                <w:b/>
                <w:sz w:val="20"/>
              </w:rPr>
              <w:t>by</w:t>
            </w:r>
            <w:r>
              <w:rPr>
                <w:b/>
                <w:spacing w:val="-3"/>
                <w:sz w:val="20"/>
              </w:rPr>
              <w:t xml:space="preserve"> </w:t>
            </w:r>
            <w:r>
              <w:rPr>
                <w:b/>
                <w:sz w:val="20"/>
              </w:rPr>
              <w:t>the</w:t>
            </w:r>
            <w:r>
              <w:rPr>
                <w:b/>
                <w:spacing w:val="-3"/>
                <w:sz w:val="20"/>
              </w:rPr>
              <w:t xml:space="preserve"> </w:t>
            </w:r>
            <w:r>
              <w:rPr>
                <w:b/>
                <w:spacing w:val="-4"/>
                <w:sz w:val="20"/>
              </w:rPr>
              <w:t>data?</w:t>
            </w:r>
          </w:p>
          <w:p w14:paraId="5B9EE169" w14:textId="77777777" w:rsidR="007E03E3" w:rsidRDefault="007E03E3" w:rsidP="00BF3233">
            <w:pPr>
              <w:pStyle w:val="TableParagraph"/>
              <w:rPr>
                <w:sz w:val="20"/>
              </w:rPr>
            </w:pPr>
            <w:r>
              <w:rPr>
                <w:color w:val="3F3F3F"/>
                <w:sz w:val="20"/>
              </w:rPr>
              <w:t>Rating</w:t>
            </w:r>
            <w:r>
              <w:rPr>
                <w:color w:val="3F3F3F"/>
                <w:spacing w:val="-6"/>
                <w:sz w:val="20"/>
              </w:rPr>
              <w:t xml:space="preserve"> </w:t>
            </w:r>
            <w:r>
              <w:rPr>
                <w:color w:val="3F3F3F"/>
                <w:spacing w:val="-2"/>
                <w:sz w:val="20"/>
              </w:rPr>
              <w:t>Scale:</w:t>
            </w:r>
          </w:p>
          <w:p w14:paraId="793A4DA9" w14:textId="77777777" w:rsidR="007E03E3" w:rsidRDefault="007E03E3" w:rsidP="00BF3233">
            <w:pPr>
              <w:pStyle w:val="TableParagraph"/>
              <w:spacing w:line="228" w:lineRule="exac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122" w:type="dxa"/>
          </w:tcPr>
          <w:p w14:paraId="4CC24867" w14:textId="77777777" w:rsidR="007E03E3" w:rsidRDefault="007E03E3" w:rsidP="00BF3233">
            <w:pPr>
              <w:pStyle w:val="TableParagraph"/>
              <w:rPr>
                <w:sz w:val="20"/>
              </w:rPr>
            </w:pPr>
            <w:r>
              <w:rPr>
                <w:spacing w:val="-10"/>
                <w:sz w:val="20"/>
              </w:rPr>
              <w:t>4</w:t>
            </w:r>
          </w:p>
        </w:tc>
        <w:tc>
          <w:tcPr>
            <w:tcW w:w="3797" w:type="dxa"/>
          </w:tcPr>
          <w:p w14:paraId="54606292" w14:textId="77777777" w:rsidR="007E03E3" w:rsidRDefault="007E03E3" w:rsidP="00BF3233">
            <w:pPr>
              <w:pStyle w:val="TableParagraph"/>
              <w:ind w:left="0"/>
              <w:rPr>
                <w:sz w:val="18"/>
              </w:rPr>
            </w:pPr>
            <w:r>
              <w:rPr>
                <w:sz w:val="20"/>
              </w:rPr>
              <w:t>Thank you. The conclusions are supported by the simulation data and are now more precisely tied to the feature importance findings.</w:t>
            </w:r>
          </w:p>
        </w:tc>
      </w:tr>
      <w:tr w:rsidR="007E03E3" w14:paraId="43CC70E4" w14:textId="77777777" w:rsidTr="00BF3233">
        <w:trPr>
          <w:trHeight w:val="921"/>
        </w:trPr>
        <w:tc>
          <w:tcPr>
            <w:tcW w:w="4973" w:type="dxa"/>
          </w:tcPr>
          <w:p w14:paraId="25802120" w14:textId="77777777" w:rsidR="007E03E3" w:rsidRDefault="007E03E3" w:rsidP="00BF3233">
            <w:pPr>
              <w:pStyle w:val="TableParagraph"/>
              <w:rPr>
                <w:b/>
                <w:sz w:val="20"/>
              </w:rPr>
            </w:pPr>
            <w:r>
              <w:rPr>
                <w:b/>
                <w:sz w:val="20"/>
              </w:rPr>
              <w:t>13.</w:t>
            </w:r>
            <w:r>
              <w:rPr>
                <w:b/>
                <w:spacing w:val="-3"/>
                <w:sz w:val="20"/>
              </w:rPr>
              <w:t xml:space="preserve"> </w:t>
            </w:r>
            <w:r>
              <w:rPr>
                <w:b/>
                <w:sz w:val="20"/>
              </w:rPr>
              <w:t>Are</w:t>
            </w:r>
            <w:r>
              <w:rPr>
                <w:b/>
                <w:spacing w:val="-3"/>
                <w:sz w:val="20"/>
              </w:rPr>
              <w:t xml:space="preserve"> </w:t>
            </w:r>
            <w:r>
              <w:rPr>
                <w:b/>
                <w:sz w:val="20"/>
              </w:rPr>
              <w:t>the</w:t>
            </w:r>
            <w:r>
              <w:rPr>
                <w:b/>
                <w:spacing w:val="-3"/>
                <w:sz w:val="20"/>
              </w:rPr>
              <w:t xml:space="preserve"> </w:t>
            </w:r>
            <w:r>
              <w:rPr>
                <w:b/>
                <w:sz w:val="20"/>
              </w:rPr>
              <w:t>limitations</w:t>
            </w:r>
            <w:r>
              <w:rPr>
                <w:b/>
                <w:spacing w:val="-5"/>
                <w:sz w:val="20"/>
              </w:rPr>
              <w:t xml:space="preserve"> </w:t>
            </w:r>
            <w:r>
              <w:rPr>
                <w:b/>
                <w:sz w:val="20"/>
              </w:rPr>
              <w:t>of</w:t>
            </w:r>
            <w:r>
              <w:rPr>
                <w:b/>
                <w:spacing w:val="-4"/>
                <w:sz w:val="20"/>
              </w:rPr>
              <w:t xml:space="preserve"> </w:t>
            </w:r>
            <w:r>
              <w:rPr>
                <w:b/>
                <w:sz w:val="20"/>
              </w:rPr>
              <w:t>the</w:t>
            </w:r>
            <w:r>
              <w:rPr>
                <w:b/>
                <w:spacing w:val="-3"/>
                <w:sz w:val="20"/>
              </w:rPr>
              <w:t xml:space="preserve"> </w:t>
            </w:r>
            <w:r>
              <w:rPr>
                <w:b/>
                <w:sz w:val="20"/>
              </w:rPr>
              <w:t>study</w:t>
            </w:r>
            <w:r>
              <w:rPr>
                <w:b/>
                <w:spacing w:val="-3"/>
                <w:sz w:val="20"/>
              </w:rPr>
              <w:t xml:space="preserve"> </w:t>
            </w:r>
            <w:r>
              <w:rPr>
                <w:b/>
                <w:spacing w:val="-2"/>
                <w:sz w:val="20"/>
              </w:rPr>
              <w:t>discussed?</w:t>
            </w:r>
          </w:p>
          <w:p w14:paraId="3F839A26" w14:textId="77777777" w:rsidR="007E03E3" w:rsidRDefault="007E03E3" w:rsidP="00BF3233">
            <w:pPr>
              <w:pStyle w:val="TableParagraph"/>
              <w:rPr>
                <w:sz w:val="20"/>
              </w:rPr>
            </w:pPr>
            <w:r>
              <w:rPr>
                <w:color w:val="3F3F3F"/>
                <w:sz w:val="20"/>
              </w:rPr>
              <w:t>Rating</w:t>
            </w:r>
            <w:r>
              <w:rPr>
                <w:color w:val="3F3F3F"/>
                <w:spacing w:val="-6"/>
                <w:sz w:val="20"/>
              </w:rPr>
              <w:t xml:space="preserve"> </w:t>
            </w:r>
            <w:r>
              <w:rPr>
                <w:color w:val="3F3F3F"/>
                <w:spacing w:val="-2"/>
                <w:sz w:val="20"/>
              </w:rPr>
              <w:t>Scale:</w:t>
            </w:r>
          </w:p>
          <w:p w14:paraId="36BD6F42" w14:textId="77777777" w:rsidR="007E03E3" w:rsidRDefault="007E03E3" w:rsidP="00BF3233">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 N/A = Not Applicable</w:t>
            </w:r>
          </w:p>
        </w:tc>
        <w:tc>
          <w:tcPr>
            <w:tcW w:w="5122" w:type="dxa"/>
          </w:tcPr>
          <w:p w14:paraId="1C620D72" w14:textId="77777777" w:rsidR="007E03E3" w:rsidRDefault="007E03E3" w:rsidP="00BF3233">
            <w:pPr>
              <w:pStyle w:val="TableParagraph"/>
              <w:spacing w:before="1"/>
              <w:rPr>
                <w:sz w:val="24"/>
              </w:rPr>
            </w:pPr>
            <w:r>
              <w:rPr>
                <w:spacing w:val="-10"/>
                <w:sz w:val="24"/>
              </w:rPr>
              <w:t>3</w:t>
            </w:r>
          </w:p>
        </w:tc>
        <w:tc>
          <w:tcPr>
            <w:tcW w:w="3797" w:type="dxa"/>
          </w:tcPr>
          <w:p w14:paraId="78AA996A" w14:textId="77777777" w:rsidR="007E03E3" w:rsidRDefault="007E03E3" w:rsidP="00BF3233">
            <w:pPr>
              <w:pStyle w:val="TableParagraph"/>
              <w:ind w:left="0"/>
              <w:rPr>
                <w:sz w:val="18"/>
              </w:rPr>
            </w:pPr>
            <w:r>
              <w:rPr>
                <w:sz w:val="20"/>
              </w:rPr>
              <w:t>Thank you. The limitations section has been retained and expanded to address the self-reporting bias issue, citing Fang et al. (2025).</w:t>
            </w:r>
          </w:p>
        </w:tc>
      </w:tr>
      <w:tr w:rsidR="007E03E3" w14:paraId="5514B155" w14:textId="77777777" w:rsidTr="00BF3233">
        <w:trPr>
          <w:trHeight w:val="1379"/>
        </w:trPr>
        <w:tc>
          <w:tcPr>
            <w:tcW w:w="4973" w:type="dxa"/>
          </w:tcPr>
          <w:p w14:paraId="1513BE90" w14:textId="77777777" w:rsidR="007E03E3" w:rsidRDefault="007E03E3" w:rsidP="00BF3233">
            <w:pPr>
              <w:pStyle w:val="TableParagraph"/>
              <w:ind w:right="133"/>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8"/>
                <w:sz w:val="20"/>
              </w:rPr>
              <w:t xml:space="preserve"> </w:t>
            </w:r>
            <w:r>
              <w:rPr>
                <w:b/>
                <w:sz w:val="20"/>
              </w:rPr>
              <w:t>relevant</w:t>
            </w:r>
            <w:r>
              <w:rPr>
                <w:b/>
                <w:spacing w:val="-4"/>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318244B9" w14:textId="77777777" w:rsidR="007E03E3" w:rsidRDefault="007E03E3" w:rsidP="00BF3233">
            <w:pPr>
              <w:pStyle w:val="TableParagraph"/>
              <w:spacing w:before="1" w:line="229" w:lineRule="exact"/>
              <w:rPr>
                <w:sz w:val="20"/>
              </w:rPr>
            </w:pPr>
            <w:r>
              <w:rPr>
                <w:color w:val="3F3F3F"/>
                <w:sz w:val="20"/>
              </w:rPr>
              <w:t>Rating</w:t>
            </w:r>
            <w:r>
              <w:rPr>
                <w:color w:val="3F3F3F"/>
                <w:spacing w:val="-6"/>
                <w:sz w:val="20"/>
              </w:rPr>
              <w:t xml:space="preserve"> </w:t>
            </w:r>
            <w:r>
              <w:rPr>
                <w:color w:val="3F3F3F"/>
                <w:spacing w:val="-2"/>
                <w:sz w:val="20"/>
              </w:rPr>
              <w:t>Scale:</w:t>
            </w:r>
          </w:p>
          <w:p w14:paraId="6D933FB3" w14:textId="77777777" w:rsidR="007E03E3" w:rsidRDefault="007E03E3" w:rsidP="00BF3233">
            <w:pPr>
              <w:pStyle w:val="TableParagraph"/>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w:t>
            </w:r>
          </w:p>
          <w:p w14:paraId="44FFB5B5" w14:textId="77777777" w:rsidR="007E03E3" w:rsidRDefault="007E03E3" w:rsidP="00BF3233">
            <w:pPr>
              <w:pStyle w:val="TableParagraph"/>
              <w:spacing w:line="210" w:lineRule="exact"/>
              <w:rPr>
                <w:sz w:val="20"/>
              </w:rPr>
            </w:pPr>
            <w:r>
              <w:rPr>
                <w:color w:val="3F3F3F"/>
                <w:sz w:val="20"/>
              </w:rPr>
              <w:t>N/A</w:t>
            </w:r>
            <w:r>
              <w:rPr>
                <w:color w:val="3F3F3F"/>
                <w:spacing w:val="-4"/>
                <w:sz w:val="20"/>
              </w:rPr>
              <w:t xml:space="preserve"> </w:t>
            </w:r>
            <w:r>
              <w:rPr>
                <w:color w:val="3F3F3F"/>
                <w:sz w:val="20"/>
              </w:rPr>
              <w:t>=</w:t>
            </w:r>
            <w:r>
              <w:rPr>
                <w:color w:val="3F3F3F"/>
                <w:spacing w:val="-1"/>
                <w:sz w:val="20"/>
              </w:rPr>
              <w:t xml:space="preserve"> </w:t>
            </w:r>
            <w:r>
              <w:rPr>
                <w:color w:val="3F3F3F"/>
                <w:sz w:val="20"/>
              </w:rPr>
              <w:t>Not</w:t>
            </w:r>
            <w:r>
              <w:rPr>
                <w:color w:val="3F3F3F"/>
                <w:spacing w:val="-3"/>
                <w:sz w:val="20"/>
              </w:rPr>
              <w:t xml:space="preserve"> </w:t>
            </w:r>
            <w:r>
              <w:rPr>
                <w:color w:val="3F3F3F"/>
                <w:spacing w:val="-2"/>
                <w:sz w:val="20"/>
              </w:rPr>
              <w:t>Applicable</w:t>
            </w:r>
          </w:p>
        </w:tc>
        <w:tc>
          <w:tcPr>
            <w:tcW w:w="5122" w:type="dxa"/>
          </w:tcPr>
          <w:p w14:paraId="20EAA803" w14:textId="77777777" w:rsidR="007E03E3" w:rsidRDefault="007E03E3" w:rsidP="00BF3233">
            <w:pPr>
              <w:pStyle w:val="TableParagraph"/>
              <w:rPr>
                <w:sz w:val="20"/>
              </w:rPr>
            </w:pPr>
            <w:r>
              <w:rPr>
                <w:spacing w:val="-10"/>
                <w:sz w:val="20"/>
              </w:rPr>
              <w:t>2</w:t>
            </w:r>
          </w:p>
        </w:tc>
        <w:tc>
          <w:tcPr>
            <w:tcW w:w="3797" w:type="dxa"/>
          </w:tcPr>
          <w:p w14:paraId="653C4AF6" w14:textId="49A28104" w:rsidR="007E03E3" w:rsidRDefault="007E03E3" w:rsidP="00BF3233">
            <w:pPr>
              <w:pStyle w:val="TableParagraph"/>
              <w:ind w:left="0"/>
              <w:rPr>
                <w:sz w:val="18"/>
              </w:rPr>
            </w:pPr>
            <w:r>
              <w:rPr>
                <w:sz w:val="20"/>
              </w:rPr>
              <w:t xml:space="preserve">Accepted. Six new peer-reviewed journal references published between 2022 and 2025 have been added (references [10]–[16]), </w:t>
            </w:r>
          </w:p>
        </w:tc>
      </w:tr>
      <w:tr w:rsidR="007E03E3" w14:paraId="1F68E4C2" w14:textId="77777777" w:rsidTr="00BF3233">
        <w:trPr>
          <w:trHeight w:val="1379"/>
        </w:trPr>
        <w:tc>
          <w:tcPr>
            <w:tcW w:w="4973" w:type="dxa"/>
          </w:tcPr>
          <w:p w14:paraId="15E3EE49" w14:textId="77777777" w:rsidR="007E03E3" w:rsidRDefault="007E03E3" w:rsidP="00BF3233">
            <w:pPr>
              <w:pStyle w:val="TableParagraph"/>
              <w:ind w:right="185"/>
              <w:rPr>
                <w:b/>
                <w:sz w:val="20"/>
              </w:rPr>
            </w:pPr>
            <w:r>
              <w:rPr>
                <w:b/>
                <w:sz w:val="20"/>
              </w:rPr>
              <w:t>15.</w:t>
            </w:r>
            <w:r>
              <w:rPr>
                <w:b/>
                <w:spacing w:val="-5"/>
                <w:sz w:val="20"/>
              </w:rPr>
              <w:t xml:space="preserve"> </w:t>
            </w:r>
            <w:r>
              <w:rPr>
                <w:b/>
                <w:sz w:val="20"/>
              </w:rPr>
              <w:t>Is</w:t>
            </w:r>
            <w:r>
              <w:rPr>
                <w:b/>
                <w:spacing w:val="-7"/>
                <w:sz w:val="20"/>
              </w:rPr>
              <w:t xml:space="preserve"> </w:t>
            </w:r>
            <w:r>
              <w:rPr>
                <w:b/>
                <w:sz w:val="20"/>
              </w:rPr>
              <w:t>the</w:t>
            </w:r>
            <w:r>
              <w:rPr>
                <w:b/>
                <w:spacing w:val="-5"/>
                <w:sz w:val="20"/>
              </w:rPr>
              <w:t xml:space="preserve"> </w:t>
            </w:r>
            <w:r>
              <w:rPr>
                <w:b/>
                <w:sz w:val="20"/>
              </w:rPr>
              <w:t>manuscript</w:t>
            </w:r>
            <w:r>
              <w:rPr>
                <w:b/>
                <w:spacing w:val="-5"/>
                <w:sz w:val="20"/>
              </w:rPr>
              <w:t xml:space="preserve"> </w:t>
            </w:r>
            <w:r>
              <w:rPr>
                <w:b/>
                <w:sz w:val="20"/>
              </w:rPr>
              <w:t>written</w:t>
            </w:r>
            <w:r>
              <w:rPr>
                <w:b/>
                <w:spacing w:val="-7"/>
                <w:sz w:val="20"/>
              </w:rPr>
              <w:t xml:space="preserve"> </w:t>
            </w:r>
            <w:r>
              <w:rPr>
                <w:b/>
                <w:sz w:val="20"/>
              </w:rPr>
              <w:t>in</w:t>
            </w:r>
            <w:r>
              <w:rPr>
                <w:b/>
                <w:spacing w:val="-7"/>
                <w:sz w:val="20"/>
              </w:rPr>
              <w:t xml:space="preserve"> </w:t>
            </w:r>
            <w:r>
              <w:rPr>
                <w:b/>
                <w:sz w:val="20"/>
              </w:rPr>
              <w:t>clear</w:t>
            </w:r>
            <w:r>
              <w:rPr>
                <w:b/>
                <w:spacing w:val="-7"/>
                <w:sz w:val="20"/>
              </w:rPr>
              <w:t xml:space="preserve"> </w:t>
            </w:r>
            <w:r>
              <w:rPr>
                <w:b/>
                <w:sz w:val="20"/>
              </w:rPr>
              <w:t>and understandable language?</w:t>
            </w:r>
          </w:p>
          <w:p w14:paraId="64392947" w14:textId="77777777" w:rsidR="007E03E3" w:rsidRDefault="007E03E3" w:rsidP="00BF3233">
            <w:pPr>
              <w:pStyle w:val="TableParagraph"/>
              <w:spacing w:before="1" w:line="229" w:lineRule="exact"/>
              <w:rPr>
                <w:sz w:val="20"/>
              </w:rPr>
            </w:pPr>
            <w:r>
              <w:rPr>
                <w:color w:val="3F3F3F"/>
                <w:sz w:val="20"/>
              </w:rPr>
              <w:t>Rating</w:t>
            </w:r>
            <w:r>
              <w:rPr>
                <w:color w:val="3F3F3F"/>
                <w:spacing w:val="-6"/>
                <w:sz w:val="20"/>
              </w:rPr>
              <w:t xml:space="preserve"> </w:t>
            </w:r>
            <w:r>
              <w:rPr>
                <w:color w:val="3F3F3F"/>
                <w:spacing w:val="-2"/>
                <w:sz w:val="20"/>
              </w:rPr>
              <w:t>Scale:</w:t>
            </w:r>
          </w:p>
          <w:p w14:paraId="7FF182EC" w14:textId="77777777" w:rsidR="007E03E3" w:rsidRDefault="007E03E3" w:rsidP="00BF3233">
            <w:pPr>
              <w:pStyle w:val="TableParagraph"/>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7"/>
                <w:sz w:val="20"/>
              </w:rPr>
              <w:t xml:space="preserve"> </w:t>
            </w:r>
            <w:r>
              <w:rPr>
                <w:color w:val="3F3F3F"/>
                <w:sz w:val="20"/>
              </w:rPr>
              <w:t>=</w:t>
            </w:r>
            <w:r>
              <w:rPr>
                <w:color w:val="3F3F3F"/>
                <w:spacing w:val="-3"/>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3"/>
                <w:sz w:val="20"/>
              </w:rPr>
              <w:t xml:space="preserve"> </w:t>
            </w:r>
            <w:r>
              <w:rPr>
                <w:color w:val="3F3F3F"/>
                <w:sz w:val="20"/>
              </w:rPr>
              <w:t>2</w:t>
            </w:r>
            <w:r>
              <w:rPr>
                <w:color w:val="3F3F3F"/>
                <w:spacing w:val="-3"/>
                <w:sz w:val="20"/>
              </w:rPr>
              <w:t xml:space="preserve"> </w:t>
            </w:r>
            <w:r>
              <w:rPr>
                <w:color w:val="3F3F3F"/>
                <w:sz w:val="20"/>
              </w:rPr>
              <w:t>=</w:t>
            </w:r>
            <w:r>
              <w:rPr>
                <w:color w:val="3F3F3F"/>
                <w:spacing w:val="-5"/>
                <w:sz w:val="20"/>
              </w:rPr>
              <w:t xml:space="preserve"> </w:t>
            </w:r>
            <w:r>
              <w:rPr>
                <w:color w:val="3F3F3F"/>
                <w:sz w:val="20"/>
              </w:rPr>
              <w:t>Needs Improvement 1 = Poor</w:t>
            </w:r>
          </w:p>
          <w:p w14:paraId="6F389AC8" w14:textId="77777777" w:rsidR="007E03E3" w:rsidRDefault="007E03E3" w:rsidP="00BF3233">
            <w:pPr>
              <w:pStyle w:val="TableParagraph"/>
              <w:spacing w:line="210" w:lineRule="exact"/>
              <w:rPr>
                <w:sz w:val="20"/>
              </w:rPr>
            </w:pPr>
            <w:r>
              <w:rPr>
                <w:color w:val="3F3F3F"/>
                <w:sz w:val="20"/>
              </w:rPr>
              <w:t>N/A</w:t>
            </w:r>
            <w:r>
              <w:rPr>
                <w:color w:val="3F3F3F"/>
                <w:spacing w:val="-4"/>
                <w:sz w:val="20"/>
              </w:rPr>
              <w:t xml:space="preserve"> </w:t>
            </w:r>
            <w:r>
              <w:rPr>
                <w:color w:val="3F3F3F"/>
                <w:sz w:val="20"/>
              </w:rPr>
              <w:t>=</w:t>
            </w:r>
            <w:r>
              <w:rPr>
                <w:color w:val="3F3F3F"/>
                <w:spacing w:val="-1"/>
                <w:sz w:val="20"/>
              </w:rPr>
              <w:t xml:space="preserve"> </w:t>
            </w:r>
            <w:r>
              <w:rPr>
                <w:color w:val="3F3F3F"/>
                <w:sz w:val="20"/>
              </w:rPr>
              <w:t>Not</w:t>
            </w:r>
            <w:r>
              <w:rPr>
                <w:color w:val="3F3F3F"/>
                <w:spacing w:val="-3"/>
                <w:sz w:val="20"/>
              </w:rPr>
              <w:t xml:space="preserve"> </w:t>
            </w:r>
            <w:r>
              <w:rPr>
                <w:color w:val="3F3F3F"/>
                <w:spacing w:val="-2"/>
                <w:sz w:val="20"/>
              </w:rPr>
              <w:t>Applicable</w:t>
            </w:r>
          </w:p>
        </w:tc>
        <w:tc>
          <w:tcPr>
            <w:tcW w:w="5122" w:type="dxa"/>
          </w:tcPr>
          <w:p w14:paraId="6996DF05" w14:textId="77777777" w:rsidR="007E03E3" w:rsidRDefault="007E03E3" w:rsidP="00BF3233">
            <w:pPr>
              <w:pStyle w:val="TableParagraph"/>
              <w:rPr>
                <w:sz w:val="20"/>
              </w:rPr>
            </w:pPr>
            <w:r>
              <w:rPr>
                <w:spacing w:val="-10"/>
                <w:sz w:val="20"/>
              </w:rPr>
              <w:t>3</w:t>
            </w:r>
          </w:p>
        </w:tc>
        <w:tc>
          <w:tcPr>
            <w:tcW w:w="3797" w:type="dxa"/>
          </w:tcPr>
          <w:p w14:paraId="5BF6A01A" w14:textId="77777777" w:rsidR="007E03E3" w:rsidRDefault="007E03E3" w:rsidP="00BF3233">
            <w:pPr>
              <w:pStyle w:val="TableParagraph"/>
              <w:ind w:left="0"/>
              <w:rPr>
                <w:sz w:val="18"/>
              </w:rPr>
            </w:pPr>
            <w:r>
              <w:rPr>
                <w:sz w:val="20"/>
              </w:rPr>
              <w:t>Thank you. The manuscript has been reviewed for language clarity throughout the revision.</w:t>
            </w:r>
          </w:p>
        </w:tc>
      </w:tr>
    </w:tbl>
    <w:p w14:paraId="161C9BC1" w14:textId="77777777" w:rsidR="007E03E3" w:rsidRDefault="007E03E3" w:rsidP="007E03E3">
      <w:pPr>
        <w:rPr>
          <w:b/>
          <w:sz w:val="20"/>
        </w:rPr>
      </w:pPr>
    </w:p>
    <w:p w14:paraId="628FF435" w14:textId="77777777" w:rsidR="007E03E3" w:rsidRDefault="007E03E3" w:rsidP="007E03E3">
      <w:pPr>
        <w:rPr>
          <w:b/>
          <w:sz w:val="20"/>
        </w:rPr>
      </w:pPr>
    </w:p>
    <w:p w14:paraId="47987ED4" w14:textId="77777777" w:rsidR="007E03E3" w:rsidRDefault="007E03E3" w:rsidP="007E03E3">
      <w:pPr>
        <w:spacing w:before="14"/>
        <w:rPr>
          <w:b/>
          <w:sz w:val="20"/>
        </w:rPr>
      </w:pPr>
    </w:p>
    <w:p w14:paraId="4046623C" w14:textId="77777777" w:rsidR="007E03E3" w:rsidRDefault="007E03E3" w:rsidP="007E03E3">
      <w:pPr>
        <w:pStyle w:val="BodyText"/>
        <w:spacing w:before="1"/>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4"/>
          <w:highlight w:val="yellow"/>
          <w:u w:val="single"/>
        </w:rPr>
        <w:t xml:space="preserve"> </w:t>
      </w:r>
      <w:r>
        <w:rPr>
          <w:color w:val="000000"/>
          <w:highlight w:val="yellow"/>
          <w:u w:val="single"/>
        </w:rPr>
        <w:t>(Subjective</w:t>
      </w:r>
      <w:r>
        <w:rPr>
          <w:color w:val="000000"/>
          <w:spacing w:val="-4"/>
          <w:highlight w:val="yellow"/>
          <w:u w:val="single"/>
        </w:rPr>
        <w:t xml:space="preserve"> </w:t>
      </w:r>
      <w:r>
        <w:rPr>
          <w:color w:val="000000"/>
          <w:spacing w:val="-2"/>
          <w:highlight w:val="yellow"/>
          <w:u w:val="single"/>
        </w:rPr>
        <w:t>Evaluation)</w:t>
      </w:r>
    </w:p>
    <w:p w14:paraId="67335BC1" w14:textId="77777777" w:rsidR="007E03E3" w:rsidRDefault="007E03E3" w:rsidP="007E03E3">
      <w:pPr>
        <w:spacing w:before="45"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6"/>
        <w:gridCol w:w="4960"/>
        <w:gridCol w:w="4283"/>
      </w:tblGrid>
      <w:tr w:rsidR="007E03E3" w14:paraId="52770206" w14:textId="77777777" w:rsidTr="00BF3233">
        <w:trPr>
          <w:trHeight w:val="885"/>
        </w:trPr>
        <w:tc>
          <w:tcPr>
            <w:tcW w:w="4646" w:type="dxa"/>
          </w:tcPr>
          <w:p w14:paraId="3853F1A7" w14:textId="77777777" w:rsidR="007E03E3" w:rsidRDefault="007E03E3" w:rsidP="00BF3233">
            <w:pPr>
              <w:pStyle w:val="TableParagraph"/>
              <w:ind w:left="0"/>
              <w:rPr>
                <w:sz w:val="18"/>
              </w:rPr>
            </w:pPr>
          </w:p>
        </w:tc>
        <w:tc>
          <w:tcPr>
            <w:tcW w:w="4960" w:type="dxa"/>
          </w:tcPr>
          <w:p w14:paraId="076A54C9" w14:textId="77777777" w:rsidR="007E03E3" w:rsidRDefault="007E03E3" w:rsidP="00BF3233">
            <w:pPr>
              <w:pStyle w:val="TableParagraph"/>
              <w:rPr>
                <w:b/>
                <w:sz w:val="20"/>
              </w:rPr>
            </w:pPr>
            <w:r>
              <w:rPr>
                <w:b/>
                <w:sz w:val="20"/>
              </w:rPr>
              <w:t>Reviewer’s</w:t>
            </w:r>
            <w:r>
              <w:rPr>
                <w:b/>
                <w:spacing w:val="-9"/>
                <w:sz w:val="20"/>
              </w:rPr>
              <w:t xml:space="preserve"> </w:t>
            </w:r>
            <w:r>
              <w:rPr>
                <w:b/>
                <w:spacing w:val="-2"/>
                <w:sz w:val="20"/>
              </w:rPr>
              <w:t>comment</w:t>
            </w:r>
          </w:p>
        </w:tc>
        <w:tc>
          <w:tcPr>
            <w:tcW w:w="4283" w:type="dxa"/>
          </w:tcPr>
          <w:p w14:paraId="15435094" w14:textId="77777777" w:rsidR="007E03E3" w:rsidRDefault="007E03E3" w:rsidP="00BF3233">
            <w:pPr>
              <w:pStyle w:val="TableParagraph"/>
              <w:spacing w:line="256" w:lineRule="auto"/>
              <w:ind w:left="108" w:right="208"/>
              <w:rPr>
                <w:sz w:val="20"/>
              </w:rPr>
            </w:pPr>
            <w:r>
              <w:rPr>
                <w:b/>
                <w:sz w:val="20"/>
              </w:rPr>
              <w:t>Author’s</w:t>
            </w:r>
            <w:r>
              <w:rPr>
                <w:b/>
                <w:spacing w:val="-8"/>
                <w:sz w:val="20"/>
              </w:rPr>
              <w:t xml:space="preserve"> </w:t>
            </w:r>
            <w:r>
              <w:rPr>
                <w:b/>
                <w:sz w:val="20"/>
              </w:rPr>
              <w:t>Feedback</w:t>
            </w:r>
            <w:r>
              <w:rPr>
                <w:b/>
                <w:spacing w:val="-6"/>
                <w:sz w:val="20"/>
              </w:rPr>
              <w:t xml:space="preserve"> </w:t>
            </w:r>
            <w:r>
              <w:rPr>
                <w:sz w:val="20"/>
              </w:rPr>
              <w:t>(It</w:t>
            </w:r>
            <w:r>
              <w:rPr>
                <w:spacing w:val="-7"/>
                <w:sz w:val="20"/>
              </w:rPr>
              <w:t xml:space="preserve"> </w:t>
            </w:r>
            <w:r>
              <w:rPr>
                <w:sz w:val="20"/>
              </w:rPr>
              <w:t>is</w:t>
            </w:r>
            <w:r>
              <w:rPr>
                <w:spacing w:val="-8"/>
                <w:sz w:val="20"/>
              </w:rPr>
              <w:t xml:space="preserve"> </w:t>
            </w:r>
            <w:r>
              <w:rPr>
                <w:sz w:val="20"/>
              </w:rPr>
              <w:t>mandatory</w:t>
            </w:r>
            <w:r>
              <w:rPr>
                <w:spacing w:val="-6"/>
                <w:sz w:val="20"/>
              </w:rPr>
              <w:t xml:space="preserve"> </w:t>
            </w:r>
            <w:r>
              <w:rPr>
                <w:sz w:val="20"/>
              </w:rPr>
              <w:t>that</w:t>
            </w:r>
            <w:r>
              <w:rPr>
                <w:spacing w:val="-7"/>
                <w:sz w:val="20"/>
              </w:rPr>
              <w:t xml:space="preserve"> </w:t>
            </w:r>
            <w:r>
              <w:rPr>
                <w:sz w:val="20"/>
              </w:rPr>
              <w:t>authors should write his/her feedback here)</w:t>
            </w:r>
          </w:p>
        </w:tc>
      </w:tr>
      <w:tr w:rsidR="007E03E3" w14:paraId="1E415E86" w14:textId="77777777" w:rsidTr="00BF3233">
        <w:trPr>
          <w:trHeight w:val="921"/>
        </w:trPr>
        <w:tc>
          <w:tcPr>
            <w:tcW w:w="4646" w:type="dxa"/>
          </w:tcPr>
          <w:p w14:paraId="3A958C3A" w14:textId="77777777" w:rsidR="007E03E3" w:rsidRDefault="007E03E3" w:rsidP="00BF3233">
            <w:pPr>
              <w:pStyle w:val="TableParagraph"/>
              <w:rPr>
                <w:b/>
                <w:sz w:val="20"/>
              </w:rPr>
            </w:pPr>
            <w:r>
              <w:rPr>
                <w:b/>
                <w:sz w:val="20"/>
              </w:rPr>
              <w:t>Is</w:t>
            </w:r>
            <w:r>
              <w:rPr>
                <w:b/>
                <w:spacing w:val="-6"/>
                <w:sz w:val="20"/>
              </w:rPr>
              <w:t xml:space="preserve"> </w:t>
            </w:r>
            <w:r>
              <w:rPr>
                <w:b/>
                <w:sz w:val="20"/>
              </w:rPr>
              <w:t>the</w:t>
            </w:r>
            <w:r>
              <w:rPr>
                <w:b/>
                <w:spacing w:val="-2"/>
                <w:sz w:val="20"/>
              </w:rPr>
              <w:t xml:space="preserve"> </w:t>
            </w:r>
            <w:r>
              <w:rPr>
                <w:b/>
                <w:sz w:val="20"/>
              </w:rPr>
              <w:t>title</w:t>
            </w:r>
            <w:r>
              <w:rPr>
                <w:b/>
                <w:spacing w:val="-1"/>
                <w:sz w:val="20"/>
              </w:rPr>
              <w:t xml:space="preserve"> </w:t>
            </w:r>
            <w:r>
              <w:rPr>
                <w:b/>
                <w:sz w:val="20"/>
              </w:rPr>
              <w:t>of the</w:t>
            </w:r>
            <w:r>
              <w:rPr>
                <w:b/>
                <w:spacing w:val="-2"/>
                <w:sz w:val="20"/>
              </w:rPr>
              <w:t xml:space="preserve"> </w:t>
            </w:r>
            <w:r>
              <w:rPr>
                <w:b/>
                <w:sz w:val="20"/>
              </w:rPr>
              <w:t>article</w:t>
            </w:r>
            <w:r>
              <w:rPr>
                <w:b/>
                <w:spacing w:val="-2"/>
                <w:sz w:val="20"/>
              </w:rPr>
              <w:t xml:space="preserve"> suitable?</w:t>
            </w:r>
          </w:p>
          <w:p w14:paraId="16316411" w14:textId="77777777" w:rsidR="007E03E3" w:rsidRDefault="007E03E3" w:rsidP="00BF3233">
            <w:pPr>
              <w:pStyle w:val="TableParagraph"/>
              <w:spacing w:before="211" w:line="230" w:lineRule="atLeast"/>
              <w:rPr>
                <w:sz w:val="20"/>
              </w:rPr>
            </w:pPr>
            <w:r>
              <w:rPr>
                <w:sz w:val="20"/>
              </w:rPr>
              <w:t>If</w:t>
            </w:r>
            <w:r>
              <w:rPr>
                <w:spacing w:val="-5"/>
                <w:sz w:val="20"/>
              </w:rPr>
              <w:t xml:space="preserve"> </w:t>
            </w:r>
            <w:r>
              <w:rPr>
                <w:sz w:val="20"/>
              </w:rPr>
              <w:t>your</w:t>
            </w:r>
            <w:r>
              <w:rPr>
                <w:spacing w:val="-3"/>
                <w:sz w:val="20"/>
              </w:rPr>
              <w:t xml:space="preserve"> </w:t>
            </w:r>
            <w:r>
              <w:rPr>
                <w:sz w:val="20"/>
              </w:rPr>
              <w:t>answer</w:t>
            </w:r>
            <w:r>
              <w:rPr>
                <w:spacing w:val="-5"/>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3"/>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3"/>
                <w:sz w:val="20"/>
              </w:rPr>
              <w:t xml:space="preserve"> </w:t>
            </w:r>
            <w:r>
              <w:rPr>
                <w:sz w:val="20"/>
              </w:rPr>
              <w:t>clear suggestion for improvement.</w:t>
            </w:r>
          </w:p>
        </w:tc>
        <w:tc>
          <w:tcPr>
            <w:tcW w:w="4960" w:type="dxa"/>
          </w:tcPr>
          <w:p w14:paraId="7FD88F3A" w14:textId="77777777" w:rsidR="007E03E3" w:rsidRDefault="007E03E3" w:rsidP="00BF3233">
            <w:pPr>
              <w:pStyle w:val="TableParagraph"/>
              <w:ind w:left="108"/>
              <w:rPr>
                <w:sz w:val="20"/>
              </w:rPr>
            </w:pPr>
            <w:r>
              <w:rPr>
                <w:sz w:val="20"/>
              </w:rPr>
              <w:t>The</w:t>
            </w:r>
            <w:r>
              <w:rPr>
                <w:spacing w:val="-4"/>
                <w:sz w:val="20"/>
              </w:rPr>
              <w:t xml:space="preserve"> </w:t>
            </w:r>
            <w:r>
              <w:rPr>
                <w:sz w:val="20"/>
              </w:rPr>
              <w:t>title</w:t>
            </w:r>
            <w:r>
              <w:rPr>
                <w:spacing w:val="-4"/>
                <w:sz w:val="20"/>
              </w:rPr>
              <w:t xml:space="preserve"> </w:t>
            </w:r>
            <w:r>
              <w:rPr>
                <w:sz w:val="20"/>
              </w:rPr>
              <w:t>should</w:t>
            </w:r>
            <w:r>
              <w:rPr>
                <w:spacing w:val="-4"/>
                <w:sz w:val="20"/>
              </w:rPr>
              <w:t xml:space="preserve"> </w:t>
            </w:r>
            <w:r>
              <w:rPr>
                <w:sz w:val="20"/>
              </w:rPr>
              <w:t>clearly</w:t>
            </w:r>
            <w:r>
              <w:rPr>
                <w:spacing w:val="-6"/>
                <w:sz w:val="20"/>
              </w:rPr>
              <w:t xml:space="preserve"> </w:t>
            </w:r>
            <w:r>
              <w:rPr>
                <w:sz w:val="20"/>
              </w:rPr>
              <w:t>state</w:t>
            </w:r>
            <w:r>
              <w:rPr>
                <w:spacing w:val="-4"/>
                <w:sz w:val="20"/>
              </w:rPr>
              <w:t xml:space="preserve"> </w:t>
            </w:r>
            <w:r>
              <w:rPr>
                <w:sz w:val="20"/>
              </w:rPr>
              <w:t>the</w:t>
            </w:r>
            <w:r>
              <w:rPr>
                <w:spacing w:val="-6"/>
                <w:sz w:val="20"/>
              </w:rPr>
              <w:t xml:space="preserve"> </w:t>
            </w:r>
            <w:r>
              <w:rPr>
                <w:sz w:val="20"/>
              </w:rPr>
              <w:t>full</w:t>
            </w:r>
            <w:r>
              <w:rPr>
                <w:spacing w:val="-4"/>
                <w:sz w:val="20"/>
              </w:rPr>
              <w:t xml:space="preserve"> </w:t>
            </w:r>
            <w:r>
              <w:rPr>
                <w:sz w:val="20"/>
              </w:rPr>
              <w:t>form</w:t>
            </w:r>
            <w:r>
              <w:rPr>
                <w:spacing w:val="-4"/>
                <w:sz w:val="20"/>
              </w:rPr>
              <w:t xml:space="preserve"> </w:t>
            </w:r>
            <w:r>
              <w:rPr>
                <w:sz w:val="20"/>
              </w:rPr>
              <w:t>of</w:t>
            </w:r>
            <w:r>
              <w:rPr>
                <w:spacing w:val="-4"/>
                <w:sz w:val="20"/>
              </w:rPr>
              <w:t xml:space="preserve"> </w:t>
            </w:r>
            <w:r>
              <w:rPr>
                <w:sz w:val="20"/>
              </w:rPr>
              <w:t>RCRA</w:t>
            </w:r>
            <w:r>
              <w:rPr>
                <w:spacing w:val="-4"/>
                <w:sz w:val="20"/>
              </w:rPr>
              <w:t xml:space="preserve"> </w:t>
            </w:r>
            <w:r>
              <w:rPr>
                <w:sz w:val="20"/>
              </w:rPr>
              <w:t>in</w:t>
            </w:r>
            <w:r>
              <w:rPr>
                <w:spacing w:val="-4"/>
                <w:sz w:val="20"/>
              </w:rPr>
              <w:t xml:space="preserve"> </w:t>
            </w:r>
            <w:r>
              <w:rPr>
                <w:sz w:val="20"/>
              </w:rPr>
              <w:t>the title of the paper.</w:t>
            </w:r>
          </w:p>
        </w:tc>
        <w:tc>
          <w:tcPr>
            <w:tcW w:w="4283" w:type="dxa"/>
          </w:tcPr>
          <w:p w14:paraId="31FBA6F9" w14:textId="77777777" w:rsidR="007E03E3" w:rsidRDefault="007E03E3" w:rsidP="00BF3233">
            <w:pPr>
              <w:pStyle w:val="TableParagraph"/>
              <w:ind w:left="0"/>
              <w:rPr>
                <w:sz w:val="18"/>
              </w:rPr>
            </w:pPr>
            <w:r>
              <w:rPr>
                <w:sz w:val="20"/>
              </w:rPr>
              <w:t>Accepted. The full form of RCRA ('Resource Conservation and Recovery Act') is now stated explicitly in the revised title.</w:t>
            </w:r>
          </w:p>
        </w:tc>
      </w:tr>
      <w:tr w:rsidR="007E03E3" w14:paraId="7D8F5288" w14:textId="77777777" w:rsidTr="00BF3233">
        <w:trPr>
          <w:trHeight w:val="918"/>
        </w:trPr>
        <w:tc>
          <w:tcPr>
            <w:tcW w:w="4646" w:type="dxa"/>
          </w:tcPr>
          <w:p w14:paraId="4CD3F9C5" w14:textId="77777777" w:rsidR="007E03E3" w:rsidRDefault="007E03E3" w:rsidP="00BF3233">
            <w:pPr>
              <w:pStyle w:val="TableParagraph"/>
              <w:rPr>
                <w:b/>
                <w:sz w:val="20"/>
              </w:rPr>
            </w:pPr>
            <w:r>
              <w:rPr>
                <w:b/>
                <w:sz w:val="20"/>
              </w:rPr>
              <w:t>Is</w:t>
            </w:r>
            <w:r>
              <w:rPr>
                <w:b/>
                <w:spacing w:val="-6"/>
                <w:sz w:val="20"/>
              </w:rPr>
              <w:t xml:space="preserve"> </w:t>
            </w:r>
            <w:r>
              <w:rPr>
                <w:b/>
                <w:sz w:val="20"/>
              </w:rPr>
              <w:t>the</w:t>
            </w:r>
            <w:r>
              <w:rPr>
                <w:b/>
                <w:spacing w:val="-1"/>
                <w:sz w:val="20"/>
              </w:rPr>
              <w:t xml:space="preserve"> </w:t>
            </w:r>
            <w:r>
              <w:rPr>
                <w:b/>
                <w:sz w:val="20"/>
              </w:rPr>
              <w:t>abstract</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comprehensive?</w:t>
            </w:r>
          </w:p>
          <w:p w14:paraId="7B21D227" w14:textId="77777777" w:rsidR="007E03E3" w:rsidRDefault="007E03E3" w:rsidP="00BF3233">
            <w:pPr>
              <w:pStyle w:val="TableParagraph"/>
              <w:spacing w:before="209" w:line="230" w:lineRule="atLeast"/>
              <w:rPr>
                <w:sz w:val="20"/>
              </w:rPr>
            </w:pPr>
            <w:r>
              <w:rPr>
                <w:sz w:val="20"/>
              </w:rPr>
              <w:t>If</w:t>
            </w:r>
            <w:r>
              <w:rPr>
                <w:spacing w:val="-5"/>
                <w:sz w:val="20"/>
              </w:rPr>
              <w:t xml:space="preserve"> </w:t>
            </w:r>
            <w:r>
              <w:rPr>
                <w:sz w:val="20"/>
              </w:rPr>
              <w:t>your</w:t>
            </w:r>
            <w:r>
              <w:rPr>
                <w:spacing w:val="-3"/>
                <w:sz w:val="20"/>
              </w:rPr>
              <w:t xml:space="preserve"> </w:t>
            </w:r>
            <w:r>
              <w:rPr>
                <w:sz w:val="20"/>
              </w:rPr>
              <w:t>answer</w:t>
            </w:r>
            <w:r>
              <w:rPr>
                <w:spacing w:val="-5"/>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3"/>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3"/>
                <w:sz w:val="20"/>
              </w:rPr>
              <w:t xml:space="preserve"> </w:t>
            </w:r>
            <w:r>
              <w:rPr>
                <w:sz w:val="20"/>
              </w:rPr>
              <w:t>clear suggestion for improvement.</w:t>
            </w:r>
          </w:p>
        </w:tc>
        <w:tc>
          <w:tcPr>
            <w:tcW w:w="4960" w:type="dxa"/>
          </w:tcPr>
          <w:p w14:paraId="5B882F55" w14:textId="77777777" w:rsidR="007E03E3" w:rsidRDefault="007E03E3" w:rsidP="00BF3233">
            <w:pPr>
              <w:pStyle w:val="TableParagraph"/>
              <w:ind w:left="108" w:right="18"/>
              <w:rPr>
                <w:sz w:val="20"/>
              </w:rPr>
            </w:pPr>
            <w:r>
              <w:rPr>
                <w:sz w:val="20"/>
              </w:rPr>
              <w:t>The</w:t>
            </w:r>
            <w:r>
              <w:rPr>
                <w:spacing w:val="-2"/>
                <w:sz w:val="20"/>
              </w:rPr>
              <w:t xml:space="preserve"> </w:t>
            </w:r>
            <w:r>
              <w:rPr>
                <w:sz w:val="20"/>
              </w:rPr>
              <w:t>abstract</w:t>
            </w:r>
            <w:r>
              <w:rPr>
                <w:spacing w:val="-3"/>
                <w:sz w:val="20"/>
              </w:rPr>
              <w:t xml:space="preserve"> </w:t>
            </w:r>
            <w:r>
              <w:rPr>
                <w:sz w:val="20"/>
              </w:rPr>
              <w:t>needs</w:t>
            </w:r>
            <w:r>
              <w:rPr>
                <w:spacing w:val="-6"/>
                <w:sz w:val="20"/>
              </w:rPr>
              <w:t xml:space="preserve"> </w:t>
            </w:r>
            <w:r>
              <w:rPr>
                <w:sz w:val="20"/>
              </w:rPr>
              <w:t>to</w:t>
            </w:r>
            <w:r>
              <w:rPr>
                <w:spacing w:val="-4"/>
                <w:sz w:val="20"/>
              </w:rPr>
              <w:t xml:space="preserve"> </w:t>
            </w:r>
            <w:r>
              <w:rPr>
                <w:sz w:val="20"/>
              </w:rPr>
              <w:t>be</w:t>
            </w:r>
            <w:r>
              <w:rPr>
                <w:spacing w:val="-4"/>
                <w:sz w:val="20"/>
              </w:rPr>
              <w:t xml:space="preserve"> </w:t>
            </w:r>
            <w:r>
              <w:rPr>
                <w:sz w:val="20"/>
              </w:rPr>
              <w:t>written</w:t>
            </w:r>
            <w:r>
              <w:rPr>
                <w:spacing w:val="-2"/>
                <w:sz w:val="20"/>
              </w:rPr>
              <w:t xml:space="preserve"> </w:t>
            </w:r>
            <w:r>
              <w:rPr>
                <w:sz w:val="20"/>
              </w:rPr>
              <w:t>in</w:t>
            </w:r>
            <w:r>
              <w:rPr>
                <w:spacing w:val="-2"/>
                <w:sz w:val="20"/>
              </w:rPr>
              <w:t xml:space="preserve"> </w:t>
            </w:r>
            <w:r>
              <w:rPr>
                <w:sz w:val="20"/>
              </w:rPr>
              <w:t>running</w:t>
            </w:r>
            <w:r>
              <w:rPr>
                <w:spacing w:val="-2"/>
                <w:sz w:val="20"/>
              </w:rPr>
              <w:t xml:space="preserve"> </w:t>
            </w:r>
            <w:r>
              <w:rPr>
                <w:sz w:val="20"/>
              </w:rPr>
              <w:t>words</w:t>
            </w:r>
            <w:r>
              <w:rPr>
                <w:spacing w:val="-4"/>
                <w:sz w:val="20"/>
              </w:rPr>
              <w:t xml:space="preserve"> </w:t>
            </w:r>
            <w:r>
              <w:rPr>
                <w:sz w:val="20"/>
              </w:rPr>
              <w:t>in</w:t>
            </w:r>
            <w:r>
              <w:rPr>
                <w:spacing w:val="-4"/>
                <w:sz w:val="20"/>
              </w:rPr>
              <w:t xml:space="preserve"> </w:t>
            </w:r>
            <w:r>
              <w:rPr>
                <w:sz w:val="20"/>
              </w:rPr>
              <w:t>words as per the word limit given for abstract writing, instead of mentioning the aim, research design, etc. Also, no need to</w:t>
            </w:r>
          </w:p>
          <w:p w14:paraId="128CB1D0" w14:textId="77777777" w:rsidR="007E03E3" w:rsidRDefault="007E03E3" w:rsidP="00BF3233">
            <w:pPr>
              <w:pStyle w:val="TableParagraph"/>
              <w:spacing w:line="209" w:lineRule="exact"/>
              <w:ind w:left="108"/>
              <w:rPr>
                <w:sz w:val="20"/>
              </w:rPr>
            </w:pPr>
            <w:r>
              <w:rPr>
                <w:sz w:val="20"/>
              </w:rPr>
              <w:t>write</w:t>
            </w:r>
            <w:r>
              <w:rPr>
                <w:spacing w:val="-2"/>
                <w:sz w:val="20"/>
              </w:rPr>
              <w:t xml:space="preserve"> </w:t>
            </w:r>
            <w:r>
              <w:rPr>
                <w:sz w:val="20"/>
              </w:rPr>
              <w:t>more</w:t>
            </w:r>
            <w:r>
              <w:rPr>
                <w:spacing w:val="-1"/>
                <w:sz w:val="20"/>
              </w:rPr>
              <w:t xml:space="preserve"> </w:t>
            </w:r>
            <w:r>
              <w:rPr>
                <w:sz w:val="20"/>
              </w:rPr>
              <w:t>than</w:t>
            </w:r>
            <w:r>
              <w:rPr>
                <w:spacing w:val="-4"/>
                <w:sz w:val="20"/>
              </w:rPr>
              <w:t xml:space="preserve"> </w:t>
            </w:r>
            <w:r>
              <w:rPr>
                <w:sz w:val="20"/>
              </w:rPr>
              <w:t>5</w:t>
            </w:r>
            <w:r>
              <w:rPr>
                <w:spacing w:val="-1"/>
                <w:sz w:val="20"/>
              </w:rPr>
              <w:t xml:space="preserve"> </w:t>
            </w:r>
            <w:r>
              <w:rPr>
                <w:spacing w:val="-2"/>
                <w:sz w:val="20"/>
              </w:rPr>
              <w:t>keywords.</w:t>
            </w:r>
          </w:p>
        </w:tc>
        <w:tc>
          <w:tcPr>
            <w:tcW w:w="4283" w:type="dxa"/>
          </w:tcPr>
          <w:p w14:paraId="3A8E3B8D" w14:textId="77777777" w:rsidR="007E03E3" w:rsidRDefault="007E03E3" w:rsidP="00BF3233">
            <w:pPr>
              <w:pStyle w:val="TableParagraph"/>
              <w:ind w:left="0"/>
              <w:rPr>
                <w:sz w:val="18"/>
              </w:rPr>
            </w:pPr>
            <w:r>
              <w:rPr>
                <w:sz w:val="20"/>
              </w:rPr>
              <w:t xml:space="preserve">Accepted. The abstract has been completely rewritten as a single flowing paragraph without structured sub-headings (Aims/Design/Methodology), in accordance with the reviewer's guidance. </w:t>
            </w:r>
          </w:p>
        </w:tc>
      </w:tr>
      <w:tr w:rsidR="007E03E3" w14:paraId="34C01F08" w14:textId="77777777" w:rsidTr="00BF3233">
        <w:trPr>
          <w:trHeight w:val="918"/>
        </w:trPr>
        <w:tc>
          <w:tcPr>
            <w:tcW w:w="4646" w:type="dxa"/>
          </w:tcPr>
          <w:p w14:paraId="7E5E2217" w14:textId="77777777" w:rsidR="007E03E3" w:rsidRDefault="007E03E3" w:rsidP="00BF3233">
            <w:pPr>
              <w:pStyle w:val="TableParagraph"/>
              <w:rPr>
                <w:b/>
                <w:sz w:val="20"/>
              </w:rPr>
            </w:pPr>
            <w:r>
              <w:rPr>
                <w:b/>
                <w:sz w:val="20"/>
              </w:rPr>
              <w:t>Is</w:t>
            </w:r>
            <w:r>
              <w:rPr>
                <w:b/>
                <w:spacing w:val="-9"/>
                <w:sz w:val="20"/>
              </w:rPr>
              <w:t xml:space="preserve"> </w:t>
            </w:r>
            <w:r>
              <w:rPr>
                <w:b/>
                <w:sz w:val="20"/>
              </w:rPr>
              <w:t>the</w:t>
            </w:r>
            <w:r>
              <w:rPr>
                <w:b/>
                <w:spacing w:val="-4"/>
                <w:sz w:val="20"/>
              </w:rPr>
              <w:t xml:space="preserve"> </w:t>
            </w:r>
            <w:r>
              <w:rPr>
                <w:b/>
                <w:sz w:val="20"/>
              </w:rPr>
              <w:t>manuscript</w:t>
            </w:r>
            <w:r>
              <w:rPr>
                <w:b/>
                <w:spacing w:val="-5"/>
                <w:sz w:val="20"/>
              </w:rPr>
              <w:t xml:space="preserve"> </w:t>
            </w:r>
            <w:proofErr w:type="gramStart"/>
            <w:r>
              <w:rPr>
                <w:b/>
                <w:sz w:val="20"/>
              </w:rPr>
              <w:t>scientifically</w:t>
            </w:r>
            <w:proofErr w:type="gramEnd"/>
            <w:r>
              <w:rPr>
                <w:b/>
                <w:spacing w:val="-4"/>
                <w:sz w:val="20"/>
              </w:rPr>
              <w:t xml:space="preserve"> </w:t>
            </w:r>
            <w:r>
              <w:rPr>
                <w:b/>
                <w:spacing w:val="-2"/>
                <w:sz w:val="20"/>
              </w:rPr>
              <w:t>correct?</w:t>
            </w:r>
          </w:p>
          <w:p w14:paraId="7C4EC1C4" w14:textId="77777777" w:rsidR="007E03E3" w:rsidRDefault="007E03E3" w:rsidP="00BF3233">
            <w:pPr>
              <w:pStyle w:val="TableParagraph"/>
              <w:spacing w:before="213" w:line="228" w:lineRule="exact"/>
              <w:rPr>
                <w:sz w:val="20"/>
              </w:rPr>
            </w:pPr>
            <w:r>
              <w:rPr>
                <w:sz w:val="20"/>
              </w:rPr>
              <w:t>If</w:t>
            </w:r>
            <w:r>
              <w:rPr>
                <w:spacing w:val="-5"/>
                <w:sz w:val="20"/>
              </w:rPr>
              <w:t xml:space="preserve"> </w:t>
            </w:r>
            <w:r>
              <w:rPr>
                <w:sz w:val="20"/>
              </w:rPr>
              <w:t>your</w:t>
            </w:r>
            <w:r>
              <w:rPr>
                <w:spacing w:val="-3"/>
                <w:sz w:val="20"/>
              </w:rPr>
              <w:t xml:space="preserve"> </w:t>
            </w:r>
            <w:r>
              <w:rPr>
                <w:sz w:val="20"/>
              </w:rPr>
              <w:t>answer</w:t>
            </w:r>
            <w:r>
              <w:rPr>
                <w:spacing w:val="-5"/>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3"/>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3"/>
                <w:sz w:val="20"/>
              </w:rPr>
              <w:t xml:space="preserve"> </w:t>
            </w:r>
            <w:r>
              <w:rPr>
                <w:sz w:val="20"/>
              </w:rPr>
              <w:t>clear suggestion for improvement.</w:t>
            </w:r>
          </w:p>
        </w:tc>
        <w:tc>
          <w:tcPr>
            <w:tcW w:w="4960" w:type="dxa"/>
          </w:tcPr>
          <w:p w14:paraId="746C6E51" w14:textId="77777777" w:rsidR="007E03E3" w:rsidRDefault="007E03E3" w:rsidP="00BF3233">
            <w:pPr>
              <w:pStyle w:val="TableParagraph"/>
              <w:ind w:left="108"/>
              <w:rPr>
                <w:sz w:val="20"/>
              </w:rPr>
            </w:pPr>
            <w:r>
              <w:rPr>
                <w:spacing w:val="-5"/>
                <w:sz w:val="20"/>
              </w:rPr>
              <w:t>Yes</w:t>
            </w:r>
          </w:p>
        </w:tc>
        <w:tc>
          <w:tcPr>
            <w:tcW w:w="4283" w:type="dxa"/>
          </w:tcPr>
          <w:p w14:paraId="7ED10BD6" w14:textId="77777777" w:rsidR="007E03E3" w:rsidRDefault="007E03E3" w:rsidP="00BF3233">
            <w:pPr>
              <w:pStyle w:val="TableParagraph"/>
              <w:ind w:left="0"/>
              <w:rPr>
                <w:sz w:val="18"/>
              </w:rPr>
            </w:pPr>
            <w:r>
              <w:rPr>
                <w:sz w:val="20"/>
              </w:rPr>
              <w:t>Thank you</w:t>
            </w:r>
          </w:p>
        </w:tc>
      </w:tr>
      <w:tr w:rsidR="007E03E3" w14:paraId="31B6AFD3" w14:textId="77777777" w:rsidTr="00BF3233">
        <w:trPr>
          <w:trHeight w:val="1151"/>
        </w:trPr>
        <w:tc>
          <w:tcPr>
            <w:tcW w:w="4646" w:type="dxa"/>
          </w:tcPr>
          <w:p w14:paraId="49734D59" w14:textId="77777777" w:rsidR="007E03E3" w:rsidRDefault="007E03E3" w:rsidP="00BF3233">
            <w:pPr>
              <w:pStyle w:val="TableParagraph"/>
              <w:rPr>
                <w:b/>
                <w:sz w:val="20"/>
              </w:rPr>
            </w:pPr>
            <w:r>
              <w:rPr>
                <w:b/>
                <w:sz w:val="20"/>
              </w:rPr>
              <w:t>Are</w:t>
            </w:r>
            <w:r>
              <w:rPr>
                <w:b/>
                <w:spacing w:val="-7"/>
                <w:sz w:val="20"/>
              </w:rPr>
              <w:t xml:space="preserve"> </w:t>
            </w:r>
            <w:r>
              <w:rPr>
                <w:b/>
                <w:sz w:val="20"/>
              </w:rPr>
              <w:t>the</w:t>
            </w:r>
            <w:r>
              <w:rPr>
                <w:b/>
                <w:spacing w:val="-4"/>
                <w:sz w:val="20"/>
              </w:rPr>
              <w:t xml:space="preserve"> </w:t>
            </w:r>
            <w:r>
              <w:rPr>
                <w:b/>
                <w:sz w:val="20"/>
              </w:rPr>
              <w:t>references</w:t>
            </w:r>
            <w:r>
              <w:rPr>
                <w:b/>
                <w:spacing w:val="-6"/>
                <w:sz w:val="20"/>
              </w:rPr>
              <w:t xml:space="preserve"> </w:t>
            </w:r>
            <w:r>
              <w:rPr>
                <w:b/>
                <w:sz w:val="20"/>
              </w:rPr>
              <w:t>sufficient</w:t>
            </w:r>
            <w:r>
              <w:rPr>
                <w:b/>
                <w:spacing w:val="-1"/>
                <w:sz w:val="20"/>
              </w:rPr>
              <w:t xml:space="preserve"> </w:t>
            </w:r>
            <w:r>
              <w:rPr>
                <w:b/>
                <w:sz w:val="20"/>
              </w:rPr>
              <w:t>and</w:t>
            </w:r>
            <w:r>
              <w:rPr>
                <w:b/>
                <w:spacing w:val="-5"/>
                <w:sz w:val="20"/>
              </w:rPr>
              <w:t xml:space="preserve"> </w:t>
            </w:r>
            <w:r>
              <w:rPr>
                <w:b/>
                <w:spacing w:val="-2"/>
                <w:sz w:val="20"/>
              </w:rPr>
              <w:t>recent?</w:t>
            </w:r>
          </w:p>
          <w:p w14:paraId="676B2832" w14:textId="77777777" w:rsidR="007E03E3" w:rsidRDefault="007E03E3" w:rsidP="00BF3233">
            <w:pPr>
              <w:pStyle w:val="TableParagraph"/>
              <w:rPr>
                <w:sz w:val="20"/>
              </w:rPr>
            </w:pPr>
            <w:r>
              <w:rPr>
                <w:sz w:val="20"/>
              </w:rPr>
              <w:t>(YES</w:t>
            </w:r>
            <w:r>
              <w:rPr>
                <w:spacing w:val="-3"/>
                <w:sz w:val="20"/>
              </w:rPr>
              <w:t xml:space="preserve"> </w:t>
            </w:r>
            <w:r>
              <w:rPr>
                <w:sz w:val="20"/>
              </w:rPr>
              <w:t>or</w:t>
            </w:r>
            <w:r>
              <w:rPr>
                <w:spacing w:val="-1"/>
                <w:sz w:val="20"/>
              </w:rPr>
              <w:t xml:space="preserve"> </w:t>
            </w:r>
            <w:r>
              <w:rPr>
                <w:spacing w:val="-5"/>
                <w:sz w:val="20"/>
              </w:rPr>
              <w:t>NO)</w:t>
            </w:r>
          </w:p>
          <w:p w14:paraId="14F1F057" w14:textId="77777777" w:rsidR="007E03E3" w:rsidRDefault="007E03E3" w:rsidP="00BF3233">
            <w:pPr>
              <w:pStyle w:val="TableParagraph"/>
              <w:spacing w:before="211" w:line="230" w:lineRule="atLeast"/>
              <w:ind w:right="205"/>
              <w:rPr>
                <w:sz w:val="20"/>
              </w:rPr>
            </w:pPr>
            <w:r>
              <w:rPr>
                <w:sz w:val="20"/>
              </w:rPr>
              <w:t>If</w:t>
            </w:r>
            <w:r>
              <w:rPr>
                <w:spacing w:val="-5"/>
                <w:sz w:val="20"/>
              </w:rPr>
              <w:t xml:space="preserve"> </w:t>
            </w:r>
            <w:r>
              <w:rPr>
                <w:sz w:val="20"/>
              </w:rPr>
              <w:t>your</w:t>
            </w:r>
            <w:r>
              <w:rPr>
                <w:spacing w:val="-3"/>
                <w:sz w:val="20"/>
              </w:rPr>
              <w:t xml:space="preserve"> </w:t>
            </w:r>
            <w:r>
              <w:rPr>
                <w:sz w:val="20"/>
              </w:rPr>
              <w:t>answer</w:t>
            </w:r>
            <w:r>
              <w:rPr>
                <w:spacing w:val="-5"/>
                <w:sz w:val="20"/>
              </w:rPr>
              <w:t xml:space="preserve"> </w:t>
            </w:r>
            <w:r>
              <w:rPr>
                <w:sz w:val="20"/>
              </w:rPr>
              <w:t>is</w:t>
            </w:r>
            <w:r>
              <w:rPr>
                <w:spacing w:val="-5"/>
                <w:sz w:val="20"/>
              </w:rPr>
              <w:t xml:space="preserve"> </w:t>
            </w:r>
            <w:r>
              <w:rPr>
                <w:sz w:val="20"/>
              </w:rPr>
              <w:t>NO,</w:t>
            </w:r>
            <w:r>
              <w:rPr>
                <w:spacing w:val="-5"/>
                <w:sz w:val="20"/>
              </w:rPr>
              <w:t xml:space="preserve"> </w:t>
            </w:r>
            <w:r>
              <w:rPr>
                <w:sz w:val="20"/>
              </w:rPr>
              <w:t>please</w:t>
            </w:r>
            <w:r>
              <w:rPr>
                <w:spacing w:val="-3"/>
                <w:sz w:val="20"/>
              </w:rPr>
              <w:t xml:space="preserve"> </w:t>
            </w:r>
            <w:r>
              <w:rPr>
                <w:sz w:val="20"/>
              </w:rPr>
              <w:t>provide</w:t>
            </w:r>
            <w:r>
              <w:rPr>
                <w:spacing w:val="-5"/>
                <w:sz w:val="20"/>
              </w:rPr>
              <w:t xml:space="preserve"> </w:t>
            </w:r>
            <w:r>
              <w:rPr>
                <w:sz w:val="20"/>
              </w:rPr>
              <w:t>clear</w:t>
            </w:r>
            <w:r>
              <w:rPr>
                <w:spacing w:val="-7"/>
                <w:sz w:val="20"/>
              </w:rPr>
              <w:t xml:space="preserve"> </w:t>
            </w:r>
            <w:r>
              <w:rPr>
                <w:sz w:val="20"/>
              </w:rPr>
              <w:t>suggestion for improvement.</w:t>
            </w:r>
          </w:p>
        </w:tc>
        <w:tc>
          <w:tcPr>
            <w:tcW w:w="4960" w:type="dxa"/>
          </w:tcPr>
          <w:p w14:paraId="209DFBD8" w14:textId="77777777" w:rsidR="007E03E3" w:rsidRDefault="007E03E3" w:rsidP="00BF3233">
            <w:pPr>
              <w:pStyle w:val="TableParagraph"/>
              <w:ind w:left="108"/>
              <w:rPr>
                <w:sz w:val="20"/>
              </w:rPr>
            </w:pPr>
            <w:r>
              <w:rPr>
                <w:sz w:val="20"/>
              </w:rPr>
              <w:t>Needs</w:t>
            </w:r>
            <w:r>
              <w:rPr>
                <w:spacing w:val="-4"/>
                <w:sz w:val="20"/>
              </w:rPr>
              <w:t xml:space="preserve"> </w:t>
            </w:r>
            <w:r>
              <w:rPr>
                <w:sz w:val="20"/>
              </w:rPr>
              <w:t>to</w:t>
            </w:r>
            <w:r>
              <w:rPr>
                <w:spacing w:val="-1"/>
                <w:sz w:val="20"/>
              </w:rPr>
              <w:t xml:space="preserve"> </w:t>
            </w:r>
            <w:r>
              <w:rPr>
                <w:sz w:val="20"/>
              </w:rPr>
              <w:t>add</w:t>
            </w:r>
            <w:r>
              <w:rPr>
                <w:spacing w:val="-2"/>
                <w:sz w:val="20"/>
              </w:rPr>
              <w:t xml:space="preserve"> more.</w:t>
            </w:r>
          </w:p>
        </w:tc>
        <w:tc>
          <w:tcPr>
            <w:tcW w:w="4283" w:type="dxa"/>
          </w:tcPr>
          <w:p w14:paraId="67D356D2" w14:textId="77777777" w:rsidR="007E03E3" w:rsidRDefault="007E03E3" w:rsidP="00BF3233">
            <w:pPr>
              <w:pStyle w:val="TableParagraph"/>
              <w:ind w:left="0"/>
              <w:rPr>
                <w:sz w:val="18"/>
              </w:rPr>
            </w:pPr>
            <w:r>
              <w:rPr>
                <w:sz w:val="20"/>
              </w:rPr>
              <w:t>Accepted. Six new peer-reviewed journal references (2022–2025) have been added and integrated throughout the text.</w:t>
            </w:r>
          </w:p>
        </w:tc>
      </w:tr>
      <w:tr w:rsidR="007E03E3" w14:paraId="68306CCD" w14:textId="77777777" w:rsidTr="00BF3233">
        <w:trPr>
          <w:trHeight w:val="1379"/>
        </w:trPr>
        <w:tc>
          <w:tcPr>
            <w:tcW w:w="4646" w:type="dxa"/>
          </w:tcPr>
          <w:p w14:paraId="4883FCF5" w14:textId="77777777" w:rsidR="007E03E3" w:rsidRDefault="007E03E3" w:rsidP="00BF3233">
            <w:pPr>
              <w:pStyle w:val="TableParagraph"/>
              <w:rPr>
                <w:b/>
                <w:sz w:val="20"/>
              </w:rPr>
            </w:pPr>
            <w:r>
              <w:rPr>
                <w:b/>
                <w:sz w:val="20"/>
              </w:rPr>
              <w:t>Are</w:t>
            </w:r>
            <w:r>
              <w:rPr>
                <w:b/>
                <w:spacing w:val="-6"/>
                <w:sz w:val="20"/>
              </w:rPr>
              <w:t xml:space="preserve"> </w:t>
            </w:r>
            <w:r>
              <w:rPr>
                <w:b/>
                <w:sz w:val="20"/>
              </w:rPr>
              <w:t>there</w:t>
            </w:r>
            <w:r>
              <w:rPr>
                <w:b/>
                <w:spacing w:val="-3"/>
                <w:sz w:val="20"/>
              </w:rPr>
              <w:t xml:space="preserve"> </w:t>
            </w:r>
            <w:r>
              <w:rPr>
                <w:b/>
                <w:sz w:val="20"/>
              </w:rPr>
              <w:t>ethical</w:t>
            </w:r>
            <w:r>
              <w:rPr>
                <w:b/>
                <w:spacing w:val="-3"/>
                <w:sz w:val="20"/>
              </w:rPr>
              <w:t xml:space="preserve"> </w:t>
            </w:r>
            <w:r>
              <w:rPr>
                <w:b/>
                <w:sz w:val="20"/>
              </w:rPr>
              <w:t>issues</w:t>
            </w:r>
            <w:r>
              <w:rPr>
                <w:b/>
                <w:spacing w:val="-5"/>
                <w:sz w:val="20"/>
              </w:rPr>
              <w:t xml:space="preserve"> </w:t>
            </w:r>
            <w:r>
              <w:rPr>
                <w:b/>
                <w:sz w:val="20"/>
              </w:rPr>
              <w:t>in</w:t>
            </w:r>
            <w:r>
              <w:rPr>
                <w:b/>
                <w:spacing w:val="-3"/>
                <w:sz w:val="20"/>
              </w:rPr>
              <w:t xml:space="preserve"> </w:t>
            </w:r>
            <w:r>
              <w:rPr>
                <w:b/>
                <w:sz w:val="20"/>
              </w:rPr>
              <w:t>this</w:t>
            </w:r>
            <w:r>
              <w:rPr>
                <w:b/>
                <w:spacing w:val="-5"/>
                <w:sz w:val="20"/>
              </w:rPr>
              <w:t xml:space="preserve"> </w:t>
            </w:r>
            <w:r>
              <w:rPr>
                <w:b/>
                <w:spacing w:val="-2"/>
                <w:sz w:val="20"/>
              </w:rPr>
              <w:t>manuscript?</w:t>
            </w:r>
          </w:p>
          <w:p w14:paraId="0A8C0B8A" w14:textId="77777777" w:rsidR="007E03E3" w:rsidRDefault="007E03E3" w:rsidP="00BF3233">
            <w:pPr>
              <w:pStyle w:val="TableParagraph"/>
              <w:rPr>
                <w:sz w:val="20"/>
              </w:rPr>
            </w:pPr>
            <w:r>
              <w:rPr>
                <w:sz w:val="20"/>
              </w:rPr>
              <w:t>(YES</w:t>
            </w:r>
            <w:r>
              <w:rPr>
                <w:spacing w:val="-3"/>
                <w:sz w:val="20"/>
              </w:rPr>
              <w:t xml:space="preserve"> </w:t>
            </w:r>
            <w:r>
              <w:rPr>
                <w:sz w:val="20"/>
              </w:rPr>
              <w:t>or</w:t>
            </w:r>
            <w:r>
              <w:rPr>
                <w:spacing w:val="-1"/>
                <w:sz w:val="20"/>
              </w:rPr>
              <w:t xml:space="preserve"> </w:t>
            </w:r>
            <w:r>
              <w:rPr>
                <w:spacing w:val="-5"/>
                <w:sz w:val="20"/>
              </w:rPr>
              <w:t>NO)</w:t>
            </w:r>
          </w:p>
          <w:p w14:paraId="39A35A04" w14:textId="77777777" w:rsidR="007E03E3" w:rsidRDefault="007E03E3" w:rsidP="00BF3233">
            <w:pPr>
              <w:pStyle w:val="TableParagraph"/>
              <w:spacing w:before="229"/>
              <w:ind w:right="205"/>
              <w:rPr>
                <w:sz w:val="20"/>
              </w:rPr>
            </w:pPr>
            <w:r>
              <w:rPr>
                <w:sz w:val="20"/>
              </w:rPr>
              <w:t>(If</w:t>
            </w:r>
            <w:r>
              <w:rPr>
                <w:spacing w:val="-4"/>
                <w:sz w:val="20"/>
              </w:rPr>
              <w:t xml:space="preserve"> </w:t>
            </w:r>
            <w:r>
              <w:rPr>
                <w:sz w:val="20"/>
              </w:rPr>
              <w:t>yes,</w:t>
            </w:r>
            <w:r>
              <w:rPr>
                <w:spacing w:val="-5"/>
                <w:sz w:val="20"/>
              </w:rPr>
              <w:t xml:space="preserve"> </w:t>
            </w:r>
            <w:r>
              <w:rPr>
                <w:sz w:val="20"/>
              </w:rPr>
              <w:t>kindly</w:t>
            </w:r>
            <w:r>
              <w:rPr>
                <w:spacing w:val="-5"/>
                <w:sz w:val="20"/>
              </w:rPr>
              <w:t xml:space="preserve"> </w:t>
            </w:r>
            <w:r>
              <w:rPr>
                <w:sz w:val="20"/>
              </w:rPr>
              <w:t>please</w:t>
            </w:r>
            <w:r>
              <w:rPr>
                <w:spacing w:val="-5"/>
                <w:sz w:val="20"/>
              </w:rPr>
              <w:t xml:space="preserve"> </w:t>
            </w:r>
            <w:r>
              <w:rPr>
                <w:sz w:val="20"/>
              </w:rPr>
              <w:t>write</w:t>
            </w:r>
            <w:r>
              <w:rPr>
                <w:spacing w:val="-5"/>
                <w:sz w:val="20"/>
              </w:rPr>
              <w:t xml:space="preserve"> </w:t>
            </w:r>
            <w:r>
              <w:rPr>
                <w:sz w:val="20"/>
              </w:rPr>
              <w:t>down</w:t>
            </w:r>
            <w:r>
              <w:rPr>
                <w:spacing w:val="-5"/>
                <w:sz w:val="20"/>
              </w:rPr>
              <w:t xml:space="preserve"> </w:t>
            </w:r>
            <w:r>
              <w:rPr>
                <w:sz w:val="20"/>
              </w:rPr>
              <w:t>the</w:t>
            </w:r>
            <w:r>
              <w:rPr>
                <w:spacing w:val="-4"/>
                <w:sz w:val="20"/>
              </w:rPr>
              <w:t xml:space="preserve"> </w:t>
            </w:r>
            <w:r>
              <w:rPr>
                <w:sz w:val="20"/>
              </w:rPr>
              <w:t>ethical</w:t>
            </w:r>
            <w:r>
              <w:rPr>
                <w:spacing w:val="-5"/>
                <w:sz w:val="20"/>
              </w:rPr>
              <w:t xml:space="preserve"> </w:t>
            </w:r>
            <w:r>
              <w:rPr>
                <w:sz w:val="20"/>
              </w:rPr>
              <w:t>issues here in details)</w:t>
            </w:r>
          </w:p>
        </w:tc>
        <w:tc>
          <w:tcPr>
            <w:tcW w:w="4960" w:type="dxa"/>
          </w:tcPr>
          <w:p w14:paraId="4AC11DB9" w14:textId="77777777" w:rsidR="007E03E3" w:rsidRDefault="007E03E3" w:rsidP="00BF3233">
            <w:pPr>
              <w:pStyle w:val="TableParagraph"/>
              <w:ind w:left="108"/>
              <w:rPr>
                <w:sz w:val="20"/>
              </w:rPr>
            </w:pPr>
            <w:r>
              <w:rPr>
                <w:spacing w:val="-5"/>
                <w:sz w:val="20"/>
              </w:rPr>
              <w:t>No</w:t>
            </w:r>
          </w:p>
        </w:tc>
        <w:tc>
          <w:tcPr>
            <w:tcW w:w="4283" w:type="dxa"/>
          </w:tcPr>
          <w:p w14:paraId="6D9E2CFA" w14:textId="77777777" w:rsidR="007E03E3" w:rsidRDefault="007E03E3" w:rsidP="00BF3233">
            <w:pPr>
              <w:pStyle w:val="TableParagraph"/>
              <w:ind w:left="0"/>
              <w:rPr>
                <w:sz w:val="18"/>
              </w:rPr>
            </w:pPr>
            <w:r>
              <w:rPr>
                <w:sz w:val="20"/>
              </w:rPr>
              <w:t>Thank you</w:t>
            </w:r>
          </w:p>
        </w:tc>
      </w:tr>
    </w:tbl>
    <w:p w14:paraId="24CAE996" w14:textId="77777777" w:rsidR="007E03E3" w:rsidRDefault="007E03E3" w:rsidP="007E03E3">
      <w:pPr>
        <w:rPr>
          <w:b/>
          <w:sz w:val="20"/>
        </w:rPr>
      </w:pPr>
    </w:p>
    <w:p w14:paraId="176FF5AA" w14:textId="77777777" w:rsidR="007E03E3" w:rsidRDefault="007E03E3" w:rsidP="007E03E3">
      <w:pPr>
        <w:rPr>
          <w:b/>
          <w:sz w:val="20"/>
        </w:rPr>
      </w:pPr>
    </w:p>
    <w:p w14:paraId="1B410247" w14:textId="77777777" w:rsidR="00CF07AB" w:rsidRPr="007E03E3" w:rsidRDefault="00CF07AB" w:rsidP="007E03E3"/>
    <w:sectPr w:rsidR="00CF07AB" w:rsidRPr="007E03E3" w:rsidSect="00B47280">
      <w:headerReference w:type="default" r:id="rId9"/>
      <w:footerReference w:type="default" r:id="rId10"/>
      <w:type w:val="continuous"/>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82D1C" w14:textId="77777777" w:rsidR="003B722D" w:rsidRDefault="003B722D">
      <w:r>
        <w:separator/>
      </w:r>
    </w:p>
  </w:endnote>
  <w:endnote w:type="continuationSeparator" w:id="0">
    <w:p w14:paraId="1076331C" w14:textId="77777777" w:rsidR="003B722D" w:rsidRDefault="003B7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D136D" w14:textId="77777777" w:rsidR="007E03E3" w:rsidRDefault="007E03E3">
    <w:pPr>
      <w:pStyle w:val="BodyText"/>
      <w:spacing w:line="14" w:lineRule="auto"/>
      <w:rPr>
        <w:b w:val="0"/>
      </w:rPr>
    </w:pPr>
    <w:r>
      <w:rPr>
        <w:b w:val="0"/>
        <w:noProof/>
      </w:rPr>
      <mc:AlternateContent>
        <mc:Choice Requires="wps">
          <w:drawing>
            <wp:anchor distT="0" distB="0" distL="0" distR="0" simplePos="0" relativeHeight="487336448" behindDoc="1" locked="0" layoutInCell="1" allowOverlap="1" wp14:anchorId="78FA6F40" wp14:editId="3A8ADC37">
              <wp:simplePos x="0" y="0"/>
              <wp:positionH relativeFrom="page">
                <wp:posOffset>9190735</wp:posOffset>
              </wp:positionH>
              <wp:positionV relativeFrom="page">
                <wp:posOffset>14073682</wp:posOffset>
              </wp:positionV>
              <wp:extent cx="601345" cy="312420"/>
              <wp:effectExtent l="0" t="0" r="0" b="0"/>
              <wp:wrapNone/>
              <wp:docPr id="1969330815"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2420"/>
                      </a:xfrm>
                      <a:prstGeom prst="rect">
                        <a:avLst/>
                      </a:prstGeom>
                    </wps:spPr>
                    <wps:txbx>
                      <w:txbxContent>
                        <w:p w14:paraId="219B2854" w14:textId="77777777" w:rsidR="007E03E3" w:rsidRDefault="007E03E3">
                          <w:pPr>
                            <w:spacing w:before="11"/>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noProof/>
                              <w:sz w:val="20"/>
                            </w:rPr>
                            <w:t>2</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noProof/>
                              <w:sz w:val="20"/>
                            </w:rPr>
                            <w:t>2</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78FA6F40" id="_x0000_t202" coordsize="21600,21600" o:spt="202" path="m,l,21600r21600,l21600,xe">
              <v:stroke joinstyle="miter"/>
              <v:path gradientshapeok="t" o:connecttype="rect"/>
            </v:shapetype>
            <v:shape id="Textbox 2" o:spid="_x0000_s1027" type="#_x0000_t202" style="position:absolute;margin-left:723.7pt;margin-top:1108.15pt;width:47.35pt;height:24.6pt;z-index:-15980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" filled="f" stroked="f">
              <v:textbox inset="0,0,0,0">
                <w:txbxContent>
                  <w:p w14:paraId="219B2854" w14:textId="77777777" w:rsidR="007E03E3" w:rsidRDefault="007E03E3">
                    <w:pPr>
                      <w:spacing w:before="11"/>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noProof/>
                        <w:sz w:val="20"/>
                      </w:rPr>
                      <w:t>2</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noProof/>
                        <w:sz w:val="20"/>
                      </w:rPr>
                      <w:t>2</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122AB" w14:textId="77777777" w:rsidR="00CF07AB" w:rsidRDefault="00532B88">
    <w:pPr>
      <w:pStyle w:val="BodyText"/>
      <w:spacing w:line="14" w:lineRule="auto"/>
      <w:rPr>
        <w:b w:val="0"/>
      </w:rPr>
    </w:pPr>
    <w:r>
      <w:rPr>
        <w:b w:val="0"/>
        <w:noProof/>
      </w:rPr>
      <mc:AlternateContent>
        <mc:Choice Requires="wps">
          <w:drawing>
            <wp:anchor distT="0" distB="0" distL="0" distR="0" simplePos="0" relativeHeight="487333376" behindDoc="1" locked="0" layoutInCell="1" allowOverlap="1" wp14:anchorId="53ADA2F8" wp14:editId="4751D64A">
              <wp:simplePos x="0" y="0"/>
              <wp:positionH relativeFrom="page">
                <wp:posOffset>9190735</wp:posOffset>
              </wp:positionH>
              <wp:positionV relativeFrom="page">
                <wp:posOffset>14073682</wp:posOffset>
              </wp:positionV>
              <wp:extent cx="601345" cy="3124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2420"/>
                      </a:xfrm>
                      <a:prstGeom prst="rect">
                        <a:avLst/>
                      </a:prstGeom>
                    </wps:spPr>
                    <wps:txbx>
                      <w:txbxContent>
                        <w:p w14:paraId="7FBE5495" w14:textId="77777777" w:rsidR="00CF07AB" w:rsidRDefault="00532B88">
                          <w:pPr>
                            <w:spacing w:before="11"/>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B47280">
                            <w:rPr>
                              <w:b/>
                              <w:noProof/>
                              <w:sz w:val="20"/>
                            </w:rPr>
                            <w:t>2</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B47280">
                            <w:rPr>
                              <w:b/>
                              <w:noProof/>
                              <w:sz w:val="20"/>
                            </w:rPr>
                            <w:t>2</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53ADA2F8" id="_x0000_t202" coordsize="21600,21600" o:spt="202" path="m,l,21600r21600,l21600,xe">
              <v:stroke joinstyle="miter"/>
              <v:path gradientshapeok="t" o:connecttype="rect"/>
            </v:shapetype>
            <v:shape id="_x0000_s1029" type="#_x0000_t202" style="position:absolute;margin-left:723.7pt;margin-top:1108.15pt;width:47.35pt;height:24.6pt;z-index:-15983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" filled="f" stroked="f">
              <v:textbox inset="0,0,0,0">
                <w:txbxContent>
                  <w:p w14:paraId="7FBE5495" w14:textId="77777777" w:rsidR="00CF07AB" w:rsidRDefault="00532B88">
                    <w:pPr>
                      <w:spacing w:before="11"/>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B47280">
                      <w:rPr>
                        <w:b/>
                        <w:noProof/>
                        <w:sz w:val="20"/>
                      </w:rPr>
                      <w:t>2</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B47280">
                      <w:rPr>
                        <w:b/>
                        <w:noProof/>
                        <w:sz w:val="20"/>
                      </w:rPr>
                      <w:t>2</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0BD16" w14:textId="77777777" w:rsidR="003B722D" w:rsidRDefault="003B722D">
      <w:r>
        <w:separator/>
      </w:r>
    </w:p>
  </w:footnote>
  <w:footnote w:type="continuationSeparator" w:id="0">
    <w:p w14:paraId="5125D544" w14:textId="77777777" w:rsidR="003B722D" w:rsidRDefault="003B7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64626" w14:textId="77777777" w:rsidR="007E03E3" w:rsidRDefault="007E03E3">
    <w:pPr>
      <w:pStyle w:val="BodyText"/>
      <w:spacing w:line="14" w:lineRule="auto"/>
      <w:rPr>
        <w:b w:val="0"/>
      </w:rPr>
    </w:pPr>
    <w:r>
      <w:rPr>
        <w:b w:val="0"/>
        <w:noProof/>
      </w:rPr>
      <mc:AlternateContent>
        <mc:Choice Requires="wps">
          <w:drawing>
            <wp:anchor distT="0" distB="0" distL="0" distR="0" simplePos="0" relativeHeight="487335424" behindDoc="1" locked="0" layoutInCell="1" allowOverlap="1" wp14:anchorId="18D714AF" wp14:editId="0E4144D6">
              <wp:simplePos x="0" y="0"/>
              <wp:positionH relativeFrom="page">
                <wp:posOffset>4694935</wp:posOffset>
              </wp:positionH>
              <wp:positionV relativeFrom="page">
                <wp:posOffset>804214</wp:posOffset>
              </wp:positionV>
              <wp:extent cx="1301750" cy="165735"/>
              <wp:effectExtent l="0" t="0" r="0" b="0"/>
              <wp:wrapNone/>
              <wp:docPr id="1871872458"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750" cy="165735"/>
                      </a:xfrm>
                      <a:prstGeom prst="rect">
                        <a:avLst/>
                      </a:prstGeom>
                    </wps:spPr>
                    <wps:txbx>
                      <w:txbxContent>
                        <w:p w14:paraId="3D3029E3" w14:textId="77777777" w:rsidR="007E03E3" w:rsidRDefault="007E03E3">
                          <w:pPr>
                            <w:spacing w:before="11"/>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3"/>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18D714AF" id="_x0000_t202" coordsize="21600,21600" o:spt="202" path="m,l,21600r21600,l21600,xe">
              <v:stroke joinstyle="miter"/>
              <v:path gradientshapeok="t" o:connecttype="rect"/>
            </v:shapetype>
            <v:shape id="Textbox 1" o:spid="_x0000_s1026" type="#_x0000_t202" style="position:absolute;margin-left:369.7pt;margin-top:63.3pt;width:102.5pt;height:13.05pt;z-index:-15981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" filled="f" stroked="f">
              <v:textbox inset="0,0,0,0">
                <w:txbxContent>
                  <w:p w14:paraId="3D3029E3" w14:textId="77777777" w:rsidR="007E03E3" w:rsidRDefault="007E03E3">
                    <w:pPr>
                      <w:spacing w:before="11"/>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3"/>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0682F" w14:textId="77777777" w:rsidR="00CF07AB" w:rsidRDefault="00532B88">
    <w:pPr>
      <w:pStyle w:val="BodyText"/>
      <w:spacing w:line="14" w:lineRule="auto"/>
      <w:rPr>
        <w:b w:val="0"/>
      </w:rPr>
    </w:pPr>
    <w:r>
      <w:rPr>
        <w:b w:val="0"/>
        <w:noProof/>
      </w:rPr>
      <mc:AlternateContent>
        <mc:Choice Requires="wps">
          <w:drawing>
            <wp:anchor distT="0" distB="0" distL="0" distR="0" simplePos="0" relativeHeight="487332864" behindDoc="1" locked="0" layoutInCell="1" allowOverlap="1" wp14:anchorId="0F05DAD3" wp14:editId="6EA8901D">
              <wp:simplePos x="0" y="0"/>
              <wp:positionH relativeFrom="page">
                <wp:posOffset>4694935</wp:posOffset>
              </wp:positionH>
              <wp:positionV relativeFrom="page">
                <wp:posOffset>804214</wp:posOffset>
              </wp:positionV>
              <wp:extent cx="130175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750" cy="165735"/>
                      </a:xfrm>
                      <a:prstGeom prst="rect">
                        <a:avLst/>
                      </a:prstGeom>
                    </wps:spPr>
                    <wps:txbx>
                      <w:txbxContent>
                        <w:p w14:paraId="2996B8B0" w14:textId="77777777" w:rsidR="00CF07AB" w:rsidRDefault="00532B88">
                          <w:pPr>
                            <w:spacing w:before="11"/>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3"/>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0F05DAD3" id="_x0000_t202" coordsize="21600,21600" o:spt="202" path="m,l,21600r21600,l21600,xe">
              <v:stroke joinstyle="miter"/>
              <v:path gradientshapeok="t" o:connecttype="rect"/>
            </v:shapetype>
            <v:shape id="_x0000_s1028" type="#_x0000_t202" style="position:absolute;margin-left:369.7pt;margin-top:63.3pt;width:102.5pt;height:13.05pt;z-index:-15983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" filled="f" stroked="f">
              <v:textbox inset="0,0,0,0">
                <w:txbxContent>
                  <w:p w14:paraId="2996B8B0" w14:textId="77777777" w:rsidR="00CF07AB" w:rsidRDefault="00532B88">
                    <w:pPr>
                      <w:spacing w:before="11"/>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3"/>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8330E"/>
    <w:multiLevelType w:val="hybridMultilevel"/>
    <w:tmpl w:val="DCFC4BEE"/>
    <w:lvl w:ilvl="0" w:tplc="6E505808">
      <w:start w:val="1"/>
      <w:numFmt w:val="decimal"/>
      <w:lvlText w:val="%1."/>
      <w:lvlJc w:val="left"/>
      <w:pPr>
        <w:ind w:left="224" w:hanging="202"/>
        <w:jc w:val="left"/>
      </w:pPr>
      <w:rPr>
        <w:rFonts w:hint="default"/>
        <w:spacing w:val="0"/>
        <w:w w:val="86"/>
        <w:lang w:val="en-US" w:eastAsia="en-US" w:bidi="ar-SA"/>
      </w:rPr>
    </w:lvl>
    <w:lvl w:ilvl="1" w:tplc="8956318E">
      <w:numFmt w:val="bullet"/>
      <w:lvlText w:val="•"/>
      <w:lvlJc w:val="left"/>
      <w:pPr>
        <w:ind w:left="1598" w:hanging="202"/>
      </w:pPr>
      <w:rPr>
        <w:rFonts w:hint="default"/>
        <w:lang w:val="en-US" w:eastAsia="en-US" w:bidi="ar-SA"/>
      </w:rPr>
    </w:lvl>
    <w:lvl w:ilvl="2" w:tplc="8FF894A4">
      <w:numFmt w:val="bullet"/>
      <w:lvlText w:val="•"/>
      <w:lvlJc w:val="left"/>
      <w:pPr>
        <w:ind w:left="2976" w:hanging="202"/>
      </w:pPr>
      <w:rPr>
        <w:rFonts w:hint="default"/>
        <w:lang w:val="en-US" w:eastAsia="en-US" w:bidi="ar-SA"/>
      </w:rPr>
    </w:lvl>
    <w:lvl w:ilvl="3" w:tplc="01D6C84A">
      <w:numFmt w:val="bullet"/>
      <w:lvlText w:val="•"/>
      <w:lvlJc w:val="left"/>
      <w:pPr>
        <w:ind w:left="4355" w:hanging="202"/>
      </w:pPr>
      <w:rPr>
        <w:rFonts w:hint="default"/>
        <w:lang w:val="en-US" w:eastAsia="en-US" w:bidi="ar-SA"/>
      </w:rPr>
    </w:lvl>
    <w:lvl w:ilvl="4" w:tplc="3F2CFC1E">
      <w:numFmt w:val="bullet"/>
      <w:lvlText w:val="•"/>
      <w:lvlJc w:val="left"/>
      <w:pPr>
        <w:ind w:left="5733" w:hanging="202"/>
      </w:pPr>
      <w:rPr>
        <w:rFonts w:hint="default"/>
        <w:lang w:val="en-US" w:eastAsia="en-US" w:bidi="ar-SA"/>
      </w:rPr>
    </w:lvl>
    <w:lvl w:ilvl="5" w:tplc="D42652FA">
      <w:numFmt w:val="bullet"/>
      <w:lvlText w:val="•"/>
      <w:lvlJc w:val="left"/>
      <w:pPr>
        <w:ind w:left="7112" w:hanging="202"/>
      </w:pPr>
      <w:rPr>
        <w:rFonts w:hint="default"/>
        <w:lang w:val="en-US" w:eastAsia="en-US" w:bidi="ar-SA"/>
      </w:rPr>
    </w:lvl>
    <w:lvl w:ilvl="6" w:tplc="DA7EAEE2">
      <w:numFmt w:val="bullet"/>
      <w:lvlText w:val="•"/>
      <w:lvlJc w:val="left"/>
      <w:pPr>
        <w:ind w:left="8490" w:hanging="202"/>
      </w:pPr>
      <w:rPr>
        <w:rFonts w:hint="default"/>
        <w:lang w:val="en-US" w:eastAsia="en-US" w:bidi="ar-SA"/>
      </w:rPr>
    </w:lvl>
    <w:lvl w:ilvl="7" w:tplc="A2D41FFE">
      <w:numFmt w:val="bullet"/>
      <w:lvlText w:val="•"/>
      <w:lvlJc w:val="left"/>
      <w:pPr>
        <w:ind w:left="9869" w:hanging="202"/>
      </w:pPr>
      <w:rPr>
        <w:rFonts w:hint="default"/>
        <w:lang w:val="en-US" w:eastAsia="en-US" w:bidi="ar-SA"/>
      </w:rPr>
    </w:lvl>
    <w:lvl w:ilvl="8" w:tplc="AEC89B02">
      <w:numFmt w:val="bullet"/>
      <w:lvlText w:val="•"/>
      <w:lvlJc w:val="left"/>
      <w:pPr>
        <w:ind w:left="11247" w:hanging="202"/>
      </w:pPr>
      <w:rPr>
        <w:rFonts w:hint="default"/>
        <w:lang w:val="en-US" w:eastAsia="en-US" w:bidi="ar-SA"/>
      </w:rPr>
    </w:lvl>
  </w:abstractNum>
  <w:num w:numId="1" w16cid:durableId="9834614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F07AB"/>
    <w:rsid w:val="001A2519"/>
    <w:rsid w:val="00302680"/>
    <w:rsid w:val="003B722D"/>
    <w:rsid w:val="004665F7"/>
    <w:rsid w:val="00532B88"/>
    <w:rsid w:val="00572310"/>
    <w:rsid w:val="007E03E3"/>
    <w:rsid w:val="00B47280"/>
    <w:rsid w:val="00CF07AB"/>
    <w:rsid w:val="00FF6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BA6BF"/>
  <w15:docId w15:val="{2CEA4537-DCDB-4790-8575-33C462F12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1157</Words>
  <Characters>6596</Characters>
  <Application>Microsoft Office Word</Application>
  <DocSecurity>0</DocSecurity>
  <Lines>54</Lines>
  <Paragraphs>15</Paragraphs>
  <ScaleCrop>false</ScaleCrop>
  <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Rev_JERR_156777</dc:title>
  <dc:creator>nilofar saifi</dc:creator>
  <cp:lastModifiedBy>Corrine Osei Nimoh</cp:lastModifiedBy>
  <cp:revision>5</cp:revision>
  <dcterms:created xsi:type="dcterms:W3CDTF">2026-04-09T07:07:00Z</dcterms:created>
  <dcterms:modified xsi:type="dcterms:W3CDTF">2026-04-10T13:50:00Z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2026-04-08T00:00:00Z</vt:filetime>
  </property>
  <property fmtid="{D5CDD505-2E9C-101B-9397-08002B2CF9AE}" pid="3" name="LastSaved">
    <vt:filetime>2026-04-09T00:00:00Z</vt:filetime>
  </property>
  <property fmtid="{D5CDD505-2E9C-101B-9397-08002B2CF9AE}" pid="4" name="Producer">
    <vt:lpwstr>Microsoft: Print To PDF</vt:lpwstr>
  </property>
</Properties>
</file>