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953C1" w14:paraId="6F4CEF9A" w14:textId="77777777">
        <w:trPr>
          <w:trHeight w:val="20"/>
          <w:jc w:val="center"/>
        </w:trPr>
        <w:tc>
          <w:tcPr>
            <w:tcW w:w="1186" w:type="pct"/>
            <w:shd w:val="clear" w:color="auto" w:fill="auto"/>
          </w:tcPr>
          <w:p w14:paraId="5B4D24B6" w14:textId="77777777" w:rsidR="000953C1" w:rsidRDefault="00DF7ECC">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3986468A" w14:textId="77777777" w:rsidR="000953C1" w:rsidRDefault="00DF7ECC">
            <w:pPr>
              <w:rPr>
                <w:b/>
                <w:bCs/>
                <w:color w:val="0000FF"/>
                <w:sz w:val="20"/>
                <w:szCs w:val="20"/>
                <w:lang w:val="en-GB"/>
              </w:rPr>
            </w:pPr>
            <w:r>
              <w:rPr>
                <w:b/>
                <w:bCs/>
                <w:color w:val="0000FF"/>
                <w:sz w:val="20"/>
                <w:szCs w:val="20"/>
                <w:lang w:val="en-GB"/>
              </w:rPr>
              <w:t>Journal of Engineering Research and Reports</w:t>
            </w:r>
          </w:p>
        </w:tc>
      </w:tr>
      <w:tr w:rsidR="000953C1" w14:paraId="72BFD02C" w14:textId="77777777">
        <w:trPr>
          <w:trHeight w:val="20"/>
          <w:jc w:val="center"/>
        </w:trPr>
        <w:tc>
          <w:tcPr>
            <w:tcW w:w="1186" w:type="pct"/>
            <w:shd w:val="clear" w:color="auto" w:fill="auto"/>
          </w:tcPr>
          <w:p w14:paraId="7590CE1E" w14:textId="77777777" w:rsidR="000953C1" w:rsidRDefault="00DF7ECC">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4F4059BF" w14:textId="77777777" w:rsidR="000953C1" w:rsidRDefault="004E06E7">
            <w:pPr>
              <w:pStyle w:val="a3"/>
              <w:spacing w:before="0" w:beforeAutospacing="0" w:after="0" w:afterAutospacing="0"/>
              <w:rPr>
                <w:rFonts w:ascii="Times New Roman" w:hAnsi="Times New Roman" w:cs="Times New Roman"/>
                <w:b/>
                <w:bCs/>
                <w:sz w:val="20"/>
                <w:szCs w:val="28"/>
                <w:lang w:val="en-GB"/>
              </w:rPr>
            </w:pPr>
            <w:r w:rsidRPr="004E06E7">
              <w:rPr>
                <w:rFonts w:ascii="Times New Roman" w:hAnsi="Times New Roman" w:cs="Times New Roman"/>
                <w:b/>
                <w:bCs/>
                <w:sz w:val="20"/>
                <w:szCs w:val="28"/>
                <w:lang w:val="en-GB"/>
              </w:rPr>
              <w:t>Ms_JERR_156682</w:t>
            </w:r>
          </w:p>
        </w:tc>
      </w:tr>
      <w:tr w:rsidR="000953C1" w14:paraId="7497B801" w14:textId="77777777">
        <w:trPr>
          <w:trHeight w:val="20"/>
          <w:jc w:val="center"/>
        </w:trPr>
        <w:tc>
          <w:tcPr>
            <w:tcW w:w="1186" w:type="pct"/>
            <w:shd w:val="clear" w:color="auto" w:fill="auto"/>
          </w:tcPr>
          <w:p w14:paraId="43A21561" w14:textId="77777777" w:rsidR="000953C1" w:rsidRDefault="00DF7ECC">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3C1B0B92" w14:textId="77777777" w:rsidR="000953C1" w:rsidRDefault="004E06E7">
            <w:pPr>
              <w:pStyle w:val="a3"/>
              <w:spacing w:before="0" w:beforeAutospacing="0" w:after="0" w:afterAutospacing="0"/>
              <w:rPr>
                <w:rFonts w:ascii="Times New Roman" w:hAnsi="Times New Roman" w:cs="Times New Roman"/>
                <w:b/>
                <w:sz w:val="20"/>
                <w:szCs w:val="28"/>
                <w:lang w:val="en-GB"/>
              </w:rPr>
            </w:pPr>
            <w:r w:rsidRPr="004E06E7">
              <w:rPr>
                <w:rFonts w:ascii="Times New Roman" w:hAnsi="Times New Roman" w:cs="Times New Roman"/>
                <w:b/>
                <w:sz w:val="20"/>
                <w:szCs w:val="28"/>
                <w:lang w:val="en-GB"/>
              </w:rPr>
              <w:t>Numerical Investigation of Thermal and Hydraulic Performance for Grid-Type Earth-to-Air Heat Exchangers: A Comparative Study of U-Type and Z-Type Configurations</w:t>
            </w:r>
          </w:p>
        </w:tc>
      </w:tr>
      <w:tr w:rsidR="000953C1" w14:paraId="6930D7EC" w14:textId="77777777">
        <w:trPr>
          <w:trHeight w:val="20"/>
          <w:jc w:val="center"/>
        </w:trPr>
        <w:tc>
          <w:tcPr>
            <w:tcW w:w="1186" w:type="pct"/>
            <w:shd w:val="clear" w:color="auto" w:fill="auto"/>
          </w:tcPr>
          <w:p w14:paraId="7B7AE1A4" w14:textId="77777777" w:rsidR="000953C1" w:rsidRDefault="00DF7ECC">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342F4458" w14:textId="77777777" w:rsidR="000953C1" w:rsidRDefault="00DF7ECC">
            <w:pPr>
              <w:pStyle w:val="a3"/>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45DAFE0" w14:textId="77777777" w:rsidR="000953C1" w:rsidRDefault="000953C1">
            <w:pPr>
              <w:pStyle w:val="a3"/>
              <w:spacing w:before="0" w:beforeAutospacing="0" w:after="0" w:afterAutospacing="0"/>
              <w:rPr>
                <w:rFonts w:ascii="Times New Roman" w:hAnsi="Times New Roman" w:cs="Times New Roman"/>
                <w:b/>
                <w:sz w:val="20"/>
                <w:szCs w:val="28"/>
                <w:lang w:val="en-GB"/>
              </w:rPr>
            </w:pPr>
          </w:p>
        </w:tc>
      </w:tr>
    </w:tbl>
    <w:p w14:paraId="11D877BE" w14:textId="77777777" w:rsidR="000953C1" w:rsidRDefault="000953C1">
      <w:pPr>
        <w:pStyle w:val="a4"/>
        <w:rPr>
          <w:rFonts w:ascii="Times New Roman" w:hAnsi="Times New Roman"/>
          <w:i/>
          <w:sz w:val="20"/>
          <w:szCs w:val="20"/>
          <w:u w:val="single"/>
          <w:lang w:val="en-GB"/>
        </w:rPr>
      </w:pPr>
    </w:p>
    <w:p w14:paraId="387662EE" w14:textId="77777777" w:rsidR="000953C1" w:rsidRDefault="000953C1">
      <w:pPr>
        <w:pStyle w:val="a4"/>
        <w:rPr>
          <w:rFonts w:ascii="Times New Roman" w:hAnsi="Times New Roman"/>
          <w:i/>
          <w:sz w:val="20"/>
          <w:szCs w:val="20"/>
          <w:u w:val="single"/>
          <w:lang w:val="en-GB"/>
        </w:rPr>
      </w:pPr>
    </w:p>
    <w:p w14:paraId="30BE1310" w14:textId="77777777" w:rsidR="000953C1" w:rsidRDefault="000953C1">
      <w:pPr>
        <w:pStyle w:val="a4"/>
        <w:rPr>
          <w:rFonts w:ascii="Times New Roman" w:hAnsi="Times New Roman"/>
          <w:i/>
          <w:sz w:val="20"/>
          <w:szCs w:val="20"/>
          <w:u w:val="single"/>
          <w:lang w:val="en-GB"/>
        </w:rPr>
      </w:pPr>
    </w:p>
    <w:p w14:paraId="61613AB3" w14:textId="77777777" w:rsidR="000953C1" w:rsidRDefault="000953C1">
      <w:pPr>
        <w:pStyle w:val="a4"/>
        <w:rPr>
          <w:rFonts w:ascii="Times New Roman" w:hAnsi="Times New Roman"/>
          <w:sz w:val="22"/>
          <w:szCs w:val="20"/>
          <w:lang w:val="en-GB"/>
        </w:rPr>
      </w:pPr>
    </w:p>
    <w:p w14:paraId="6A15BCFE" w14:textId="77777777" w:rsidR="000953C1" w:rsidRDefault="000953C1">
      <w:pPr>
        <w:pStyle w:val="a4"/>
        <w:rPr>
          <w:rFonts w:ascii="Times New Roman" w:hAnsi="Times New Roman"/>
          <w:sz w:val="22"/>
          <w:szCs w:val="20"/>
          <w:lang w:val="en-GB"/>
        </w:rPr>
      </w:pPr>
    </w:p>
    <w:p w14:paraId="5F003F8D" w14:textId="77777777" w:rsidR="000953C1" w:rsidRDefault="00DF7ECC">
      <w:pPr>
        <w:pStyle w:val="a4"/>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792F7EA" w14:textId="77777777" w:rsidR="000953C1" w:rsidRDefault="000953C1">
      <w:pPr>
        <w:pStyle w:val="a4"/>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0953C1" w14:paraId="6C1A5468" w14:textId="77777777">
        <w:trPr>
          <w:trHeight w:val="20"/>
          <w:jc w:val="center"/>
        </w:trPr>
        <w:tc>
          <w:tcPr>
            <w:tcW w:w="1789" w:type="pct"/>
            <w:shd w:val="clear" w:color="auto" w:fill="auto"/>
            <w:noWrap/>
          </w:tcPr>
          <w:p w14:paraId="4C3D90DE" w14:textId="77777777" w:rsidR="000953C1" w:rsidRDefault="000953C1">
            <w:pPr>
              <w:pStyle w:val="2"/>
              <w:jc w:val="left"/>
              <w:rPr>
                <w:rFonts w:ascii="Times New Roman" w:hAnsi="Times New Roman"/>
                <w:lang w:val="en-GB" w:eastAsia="en-US"/>
              </w:rPr>
            </w:pPr>
          </w:p>
        </w:tc>
        <w:tc>
          <w:tcPr>
            <w:tcW w:w="1844" w:type="pct"/>
            <w:shd w:val="clear" w:color="auto" w:fill="auto"/>
          </w:tcPr>
          <w:p w14:paraId="70EB6BB6" w14:textId="77777777" w:rsidR="000953C1" w:rsidRDefault="00DF7ECC">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129027DF" w14:textId="77777777" w:rsidR="000953C1" w:rsidRDefault="00DF7EC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F564824" w14:textId="77777777" w:rsidR="000953C1" w:rsidRDefault="000953C1">
            <w:pPr>
              <w:pStyle w:val="2"/>
              <w:jc w:val="left"/>
              <w:rPr>
                <w:rFonts w:ascii="Times New Roman" w:hAnsi="Times New Roman"/>
                <w:b w:val="0"/>
                <w:lang w:val="en-GB" w:eastAsia="en-US"/>
              </w:rPr>
            </w:pPr>
          </w:p>
        </w:tc>
      </w:tr>
      <w:tr w:rsidR="000953C1" w14:paraId="65417F4D" w14:textId="77777777">
        <w:trPr>
          <w:trHeight w:val="20"/>
          <w:jc w:val="center"/>
        </w:trPr>
        <w:tc>
          <w:tcPr>
            <w:tcW w:w="1789" w:type="pct"/>
            <w:shd w:val="clear" w:color="auto" w:fill="auto"/>
            <w:noWrap/>
          </w:tcPr>
          <w:p w14:paraId="492516FC" w14:textId="77777777" w:rsidR="000953C1" w:rsidRDefault="00DF7EC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27E494B8" w14:textId="77777777" w:rsidR="000953C1" w:rsidRPr="006A0734" w:rsidRDefault="006A0734" w:rsidP="006A0734">
            <w:pPr>
              <w:pStyle w:val="a7"/>
              <w:numPr>
                <w:ilvl w:val="0"/>
                <w:numId w:val="13"/>
              </w:numPr>
              <w:jc w:val="both"/>
              <w:rPr>
                <w:b/>
                <w:bCs/>
                <w:sz w:val="20"/>
                <w:szCs w:val="20"/>
                <w:lang w:val="en-GB"/>
              </w:rPr>
            </w:pPr>
            <w:r w:rsidRPr="006A0734">
              <w:rPr>
                <w:sz w:val="20"/>
                <w:szCs w:val="20"/>
              </w:rPr>
              <w:t>This manuscript provides a clear and systematic comparison of grid-type earth-to-air heat exchanger configurations under identical conditions, addressing a gap in existing studies.</w:t>
            </w:r>
          </w:p>
          <w:p w14:paraId="39F72E3B" w14:textId="77777777" w:rsidR="006A0734" w:rsidRDefault="006A0734" w:rsidP="006A0734">
            <w:pPr>
              <w:pStyle w:val="a7"/>
              <w:numPr>
                <w:ilvl w:val="0"/>
                <w:numId w:val="13"/>
              </w:numPr>
              <w:rPr>
                <w:sz w:val="20"/>
                <w:szCs w:val="20"/>
                <w:lang w:val="en-GB"/>
              </w:rPr>
            </w:pPr>
            <w:r w:rsidRPr="006A0734">
              <w:rPr>
                <w:sz w:val="20"/>
                <w:szCs w:val="20"/>
                <w:lang w:val="en-GB"/>
              </w:rPr>
              <w:t>It introduces a comprehensive evaluation approach by combining thermal and hydraulic performance metrics.</w:t>
            </w:r>
          </w:p>
          <w:p w14:paraId="15434F8B" w14:textId="77777777" w:rsidR="006A0734" w:rsidRDefault="006A0734" w:rsidP="006A0734">
            <w:pPr>
              <w:pStyle w:val="a7"/>
              <w:numPr>
                <w:ilvl w:val="0"/>
                <w:numId w:val="13"/>
              </w:numPr>
              <w:rPr>
                <w:sz w:val="20"/>
                <w:szCs w:val="20"/>
                <w:lang w:val="en-GB"/>
              </w:rPr>
            </w:pPr>
            <w:r w:rsidRPr="006A0734">
              <w:rPr>
                <w:sz w:val="20"/>
                <w:szCs w:val="20"/>
                <w:lang w:val="en-GB"/>
              </w:rPr>
              <w:t>The results improve understanding of airflow distribution and energy efficiency in passive cooling systems.</w:t>
            </w:r>
          </w:p>
          <w:p w14:paraId="2EEFAF78" w14:textId="7C111F93" w:rsidR="006A0734" w:rsidRPr="006A0734" w:rsidRDefault="006A0734" w:rsidP="006A0734">
            <w:pPr>
              <w:pStyle w:val="a7"/>
              <w:numPr>
                <w:ilvl w:val="0"/>
                <w:numId w:val="13"/>
              </w:numPr>
              <w:rPr>
                <w:sz w:val="20"/>
                <w:szCs w:val="20"/>
                <w:lang w:val="en-GB"/>
              </w:rPr>
            </w:pPr>
            <w:r w:rsidRPr="006A0734">
              <w:rPr>
                <w:sz w:val="20"/>
                <w:szCs w:val="20"/>
                <w:lang w:val="en-GB"/>
              </w:rPr>
              <w:t>Additionally, it offers practical design insights for developing sustainable greenhouse ventilation solutions.</w:t>
            </w:r>
          </w:p>
        </w:tc>
        <w:tc>
          <w:tcPr>
            <w:tcW w:w="1367" w:type="pct"/>
            <w:shd w:val="clear" w:color="auto" w:fill="auto"/>
          </w:tcPr>
          <w:p w14:paraId="3C2B53FA" w14:textId="117105E0" w:rsidR="000953C1" w:rsidRDefault="003C23A9">
            <w:pPr>
              <w:pStyle w:val="2"/>
              <w:jc w:val="left"/>
              <w:rPr>
                <w:rFonts w:ascii="Times New Roman" w:hAnsi="Times New Roman"/>
                <w:b w:val="0"/>
                <w:lang w:val="en-GB" w:eastAsia="en-US"/>
              </w:rPr>
            </w:pPr>
            <w:r w:rsidRPr="003C23A9">
              <w:rPr>
                <w:rFonts w:ascii="Times New Roman" w:hAnsi="Times New Roman"/>
                <w:b w:val="0"/>
                <w:lang w:val="en-GB" w:eastAsia="en-US"/>
              </w:rPr>
              <w:t>This manuscript is important to the scientific community because it provides a controlled and systematic numerical comparison between two grid-type EAHE layouts under identical geometric and operating conditions. The study combines thermal and hydraulic performance indicators within a unified assessment framework, which helps clarify the effect of flow-path arrangement on airflow distribution, pressure loss, and overall system efficiency. The findings contribute to a better understanding of passive greenhouse-conditioning systems in hot climates. In addition, the results offer useful design guidance for selecting more effective grid configurations for sustainable greenhouse ventilation applications.</w:t>
            </w:r>
          </w:p>
        </w:tc>
      </w:tr>
    </w:tbl>
    <w:p w14:paraId="1CBD92E1" w14:textId="77777777" w:rsidR="000953C1" w:rsidRDefault="000953C1">
      <w:pPr>
        <w:rPr>
          <w:sz w:val="22"/>
          <w:szCs w:val="20"/>
          <w:lang w:val="en-GB"/>
        </w:rPr>
      </w:pPr>
    </w:p>
    <w:p w14:paraId="2FB8766A" w14:textId="77777777" w:rsidR="000953C1" w:rsidRDefault="000953C1">
      <w:pPr>
        <w:rPr>
          <w:sz w:val="22"/>
          <w:szCs w:val="20"/>
          <w:lang w:val="en-GB"/>
        </w:rPr>
      </w:pPr>
    </w:p>
    <w:p w14:paraId="52A38E95" w14:textId="77777777" w:rsidR="000953C1" w:rsidRDefault="000953C1">
      <w:pPr>
        <w:rPr>
          <w:sz w:val="22"/>
          <w:szCs w:val="20"/>
          <w:lang w:val="en-GB"/>
        </w:rPr>
      </w:pPr>
    </w:p>
    <w:p w14:paraId="67A1CE4E" w14:textId="77777777" w:rsidR="000953C1" w:rsidRDefault="00DF7ECC">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57480EB" w14:textId="77777777" w:rsidR="000953C1" w:rsidRDefault="000953C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0953C1" w14:paraId="4BB892B0" w14:textId="77777777">
        <w:trPr>
          <w:trHeight w:val="20"/>
          <w:tblHeader/>
          <w:jc w:val="center"/>
        </w:trPr>
        <w:tc>
          <w:tcPr>
            <w:tcW w:w="1790" w:type="pct"/>
            <w:shd w:val="clear" w:color="auto" w:fill="auto"/>
            <w:noWrap/>
          </w:tcPr>
          <w:p w14:paraId="21829782" w14:textId="77777777" w:rsidR="000953C1" w:rsidRDefault="000953C1">
            <w:pPr>
              <w:pStyle w:val="2"/>
              <w:jc w:val="left"/>
              <w:rPr>
                <w:rFonts w:ascii="Times New Roman" w:hAnsi="Times New Roman"/>
                <w:lang w:val="en-GB" w:eastAsia="en-US"/>
              </w:rPr>
            </w:pPr>
          </w:p>
        </w:tc>
        <w:tc>
          <w:tcPr>
            <w:tcW w:w="1843" w:type="pct"/>
            <w:shd w:val="clear" w:color="auto" w:fill="auto"/>
          </w:tcPr>
          <w:p w14:paraId="29FB0B6D" w14:textId="77777777" w:rsidR="000953C1" w:rsidRDefault="00DF7ECC">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1EF22D17" w14:textId="77777777" w:rsidR="000953C1" w:rsidRDefault="00DF7EC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953C1" w14:paraId="3F796069" w14:textId="77777777">
        <w:trPr>
          <w:trHeight w:val="20"/>
          <w:jc w:val="center"/>
        </w:trPr>
        <w:tc>
          <w:tcPr>
            <w:tcW w:w="1790" w:type="pct"/>
            <w:shd w:val="clear" w:color="auto" w:fill="auto"/>
            <w:noWrap/>
          </w:tcPr>
          <w:p w14:paraId="02E040C9" w14:textId="77777777" w:rsidR="000953C1" w:rsidRDefault="00DF7ECC">
            <w:pPr>
              <w:rPr>
                <w:b/>
                <w:bCs/>
                <w:sz w:val="20"/>
                <w:szCs w:val="20"/>
                <w:lang w:val="en-GB"/>
              </w:rPr>
            </w:pPr>
            <w:r>
              <w:rPr>
                <w:b/>
                <w:bCs/>
                <w:sz w:val="20"/>
                <w:szCs w:val="20"/>
                <w:lang w:val="en-GB"/>
              </w:rPr>
              <w:t xml:space="preserve">1. Is the title clear and appropriate for the study? </w:t>
            </w:r>
          </w:p>
          <w:p w14:paraId="70220023"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36C237E" w14:textId="77777777" w:rsidR="000953C1" w:rsidRDefault="00DF7EC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69A9561" w14:textId="32F25CD9" w:rsidR="000953C1" w:rsidRPr="00267FB3" w:rsidRDefault="006A0734" w:rsidP="00267FB3">
            <w:pPr>
              <w:ind w:left="360"/>
              <w:jc w:val="center"/>
              <w:rPr>
                <w:b/>
                <w:bCs/>
                <w:sz w:val="20"/>
                <w:szCs w:val="20"/>
                <w:lang w:val="en-GB"/>
              </w:rPr>
            </w:pPr>
            <w:r w:rsidRPr="00267FB3">
              <w:rPr>
                <w:sz w:val="20"/>
                <w:szCs w:val="20"/>
              </w:rPr>
              <w:t>Rating: 4 = Good</w:t>
            </w:r>
          </w:p>
        </w:tc>
        <w:tc>
          <w:tcPr>
            <w:tcW w:w="1367" w:type="pct"/>
            <w:shd w:val="clear" w:color="auto" w:fill="auto"/>
          </w:tcPr>
          <w:p w14:paraId="336186B3" w14:textId="77777777" w:rsidR="000953C1" w:rsidRDefault="000953C1">
            <w:pPr>
              <w:pStyle w:val="2"/>
              <w:jc w:val="left"/>
              <w:rPr>
                <w:rFonts w:ascii="Times New Roman" w:hAnsi="Times New Roman"/>
                <w:b w:val="0"/>
                <w:lang w:val="en-GB" w:eastAsia="en-US"/>
              </w:rPr>
            </w:pPr>
          </w:p>
        </w:tc>
      </w:tr>
      <w:tr w:rsidR="000953C1" w14:paraId="29D6D35B" w14:textId="77777777">
        <w:trPr>
          <w:trHeight w:val="20"/>
          <w:jc w:val="center"/>
        </w:trPr>
        <w:tc>
          <w:tcPr>
            <w:tcW w:w="1790" w:type="pct"/>
            <w:shd w:val="clear" w:color="auto" w:fill="auto"/>
            <w:noWrap/>
          </w:tcPr>
          <w:p w14:paraId="2E747EC0" w14:textId="77777777" w:rsidR="000953C1" w:rsidRDefault="00DF7ECC">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62F6716"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392A0F1"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B35113F" w14:textId="7E206963" w:rsidR="000953C1" w:rsidRPr="00267FB3" w:rsidRDefault="006A0734" w:rsidP="00267FB3">
            <w:pPr>
              <w:ind w:left="360"/>
              <w:jc w:val="center"/>
              <w:rPr>
                <w:b/>
                <w:bCs/>
                <w:sz w:val="20"/>
                <w:szCs w:val="20"/>
                <w:lang w:val="en-GB"/>
              </w:rPr>
            </w:pPr>
            <w:r w:rsidRPr="00267FB3">
              <w:rPr>
                <w:sz w:val="20"/>
                <w:szCs w:val="20"/>
              </w:rPr>
              <w:t>Rating: 4 = Good</w:t>
            </w:r>
          </w:p>
        </w:tc>
        <w:tc>
          <w:tcPr>
            <w:tcW w:w="1367" w:type="pct"/>
            <w:shd w:val="clear" w:color="auto" w:fill="auto"/>
          </w:tcPr>
          <w:p w14:paraId="4DE3739B" w14:textId="77777777" w:rsidR="000953C1" w:rsidRDefault="000953C1">
            <w:pPr>
              <w:pStyle w:val="2"/>
              <w:jc w:val="left"/>
              <w:rPr>
                <w:rFonts w:ascii="Times New Roman" w:hAnsi="Times New Roman"/>
                <w:b w:val="0"/>
                <w:lang w:val="en-GB" w:eastAsia="en-US"/>
              </w:rPr>
            </w:pPr>
          </w:p>
        </w:tc>
      </w:tr>
      <w:tr w:rsidR="000953C1" w14:paraId="762D3EE4" w14:textId="77777777">
        <w:trPr>
          <w:trHeight w:val="20"/>
          <w:jc w:val="center"/>
        </w:trPr>
        <w:tc>
          <w:tcPr>
            <w:tcW w:w="1790" w:type="pct"/>
            <w:shd w:val="clear" w:color="auto" w:fill="auto"/>
            <w:noWrap/>
          </w:tcPr>
          <w:p w14:paraId="31771FED" w14:textId="77777777" w:rsidR="000953C1" w:rsidRDefault="00DF7ECC">
            <w:pPr>
              <w:pStyle w:val="2"/>
              <w:jc w:val="left"/>
              <w:rPr>
                <w:rFonts w:ascii="Times New Roman" w:hAnsi="Times New Roman"/>
                <w:lang w:val="en-GB"/>
              </w:rPr>
            </w:pPr>
            <w:r>
              <w:rPr>
                <w:rFonts w:ascii="Times New Roman" w:hAnsi="Times New Roman"/>
                <w:lang w:val="en-GB"/>
              </w:rPr>
              <w:t>3. Are the keywords appropriate and useful?</w:t>
            </w:r>
          </w:p>
          <w:p w14:paraId="4210A715"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3E69E42"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1520459" w14:textId="1D05F0DB" w:rsidR="000953C1" w:rsidRPr="00267FB3" w:rsidRDefault="006A0734" w:rsidP="00267FB3">
            <w:pPr>
              <w:ind w:left="360"/>
              <w:jc w:val="center"/>
              <w:rPr>
                <w:b/>
                <w:bCs/>
                <w:sz w:val="20"/>
                <w:szCs w:val="20"/>
                <w:lang w:val="en-GB"/>
              </w:rPr>
            </w:pPr>
            <w:r w:rsidRPr="00267FB3">
              <w:rPr>
                <w:sz w:val="20"/>
                <w:szCs w:val="20"/>
              </w:rPr>
              <w:t>Rating: 3 = Satisfactory</w:t>
            </w:r>
          </w:p>
        </w:tc>
        <w:tc>
          <w:tcPr>
            <w:tcW w:w="1367" w:type="pct"/>
            <w:shd w:val="clear" w:color="auto" w:fill="auto"/>
          </w:tcPr>
          <w:p w14:paraId="127D90EB" w14:textId="77777777" w:rsidR="000953C1" w:rsidRDefault="000953C1">
            <w:pPr>
              <w:pStyle w:val="2"/>
              <w:jc w:val="left"/>
              <w:rPr>
                <w:rFonts w:ascii="Times New Roman" w:hAnsi="Times New Roman"/>
                <w:b w:val="0"/>
                <w:lang w:val="en-GB" w:eastAsia="en-US"/>
              </w:rPr>
            </w:pPr>
          </w:p>
        </w:tc>
      </w:tr>
      <w:tr w:rsidR="000953C1" w14:paraId="47B8738F" w14:textId="77777777">
        <w:trPr>
          <w:trHeight w:val="20"/>
          <w:jc w:val="center"/>
        </w:trPr>
        <w:tc>
          <w:tcPr>
            <w:tcW w:w="1790" w:type="pct"/>
            <w:shd w:val="clear" w:color="auto" w:fill="auto"/>
            <w:noWrap/>
          </w:tcPr>
          <w:p w14:paraId="40D2A185" w14:textId="77777777" w:rsidR="000953C1" w:rsidRDefault="00DF7ECC">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6B8B4C59"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9FCD4C9"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37C16EF" w14:textId="30818FCF" w:rsidR="000953C1" w:rsidRPr="00267FB3" w:rsidRDefault="006A0734" w:rsidP="00267FB3">
            <w:pPr>
              <w:ind w:left="360"/>
              <w:jc w:val="center"/>
              <w:rPr>
                <w:b/>
                <w:bCs/>
                <w:sz w:val="20"/>
                <w:szCs w:val="20"/>
                <w:lang w:val="en-GB"/>
              </w:rPr>
            </w:pPr>
            <w:r w:rsidRPr="00267FB3">
              <w:rPr>
                <w:sz w:val="20"/>
                <w:szCs w:val="20"/>
              </w:rPr>
              <w:t>Rating: 4 = Good</w:t>
            </w:r>
          </w:p>
        </w:tc>
        <w:tc>
          <w:tcPr>
            <w:tcW w:w="1367" w:type="pct"/>
            <w:shd w:val="clear" w:color="auto" w:fill="auto"/>
          </w:tcPr>
          <w:p w14:paraId="5A88A896" w14:textId="77777777" w:rsidR="000953C1" w:rsidRDefault="000953C1">
            <w:pPr>
              <w:pStyle w:val="2"/>
              <w:jc w:val="left"/>
              <w:rPr>
                <w:rFonts w:ascii="Times New Roman" w:hAnsi="Times New Roman"/>
                <w:b w:val="0"/>
                <w:lang w:val="en-GB" w:eastAsia="en-US"/>
              </w:rPr>
            </w:pPr>
          </w:p>
        </w:tc>
      </w:tr>
      <w:tr w:rsidR="000953C1" w14:paraId="3722CC6E" w14:textId="77777777">
        <w:trPr>
          <w:trHeight w:val="20"/>
          <w:jc w:val="center"/>
        </w:trPr>
        <w:tc>
          <w:tcPr>
            <w:tcW w:w="1790" w:type="pct"/>
            <w:shd w:val="clear" w:color="auto" w:fill="auto"/>
            <w:noWrap/>
          </w:tcPr>
          <w:p w14:paraId="0A361277" w14:textId="77777777" w:rsidR="000953C1" w:rsidRDefault="00DF7ECC">
            <w:pPr>
              <w:pStyle w:val="2"/>
              <w:jc w:val="left"/>
              <w:rPr>
                <w:rFonts w:ascii="Times New Roman" w:hAnsi="Times New Roman"/>
                <w:lang w:val="en-GB"/>
              </w:rPr>
            </w:pPr>
            <w:r>
              <w:rPr>
                <w:rFonts w:ascii="Times New Roman" w:hAnsi="Times New Roman"/>
                <w:lang w:val="en-GB"/>
              </w:rPr>
              <w:t>5. Are the research objectives/hypotheses clearly stated?</w:t>
            </w:r>
          </w:p>
          <w:p w14:paraId="576F06B7"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961901E"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EE2AF7C" w14:textId="18BA104F" w:rsidR="000953C1" w:rsidRPr="00267FB3" w:rsidRDefault="006A0734" w:rsidP="00267FB3">
            <w:pPr>
              <w:ind w:left="360"/>
              <w:jc w:val="center"/>
              <w:rPr>
                <w:b/>
                <w:bCs/>
                <w:sz w:val="20"/>
                <w:szCs w:val="20"/>
                <w:lang w:val="en-GB"/>
              </w:rPr>
            </w:pPr>
            <w:r w:rsidRPr="00267FB3">
              <w:rPr>
                <w:sz w:val="20"/>
                <w:szCs w:val="20"/>
              </w:rPr>
              <w:t>Rating: 4 = Good</w:t>
            </w:r>
          </w:p>
        </w:tc>
        <w:tc>
          <w:tcPr>
            <w:tcW w:w="1367" w:type="pct"/>
            <w:shd w:val="clear" w:color="auto" w:fill="auto"/>
          </w:tcPr>
          <w:p w14:paraId="2972E0B2" w14:textId="77777777" w:rsidR="000953C1" w:rsidRDefault="000953C1">
            <w:pPr>
              <w:pStyle w:val="2"/>
              <w:jc w:val="left"/>
              <w:rPr>
                <w:rFonts w:ascii="Times New Roman" w:hAnsi="Times New Roman"/>
                <w:b w:val="0"/>
                <w:lang w:val="en-GB" w:eastAsia="en-US"/>
              </w:rPr>
            </w:pPr>
          </w:p>
        </w:tc>
      </w:tr>
      <w:tr w:rsidR="000953C1" w14:paraId="26542518" w14:textId="77777777">
        <w:trPr>
          <w:trHeight w:val="20"/>
          <w:jc w:val="center"/>
        </w:trPr>
        <w:tc>
          <w:tcPr>
            <w:tcW w:w="1790" w:type="pct"/>
            <w:shd w:val="clear" w:color="auto" w:fill="auto"/>
            <w:noWrap/>
          </w:tcPr>
          <w:p w14:paraId="4D09618A" w14:textId="77777777" w:rsidR="000953C1" w:rsidRDefault="00DF7ECC">
            <w:pPr>
              <w:pStyle w:val="2"/>
              <w:jc w:val="left"/>
              <w:rPr>
                <w:rFonts w:ascii="Times New Roman" w:hAnsi="Times New Roman"/>
                <w:lang w:val="en-GB"/>
              </w:rPr>
            </w:pPr>
            <w:r>
              <w:rPr>
                <w:rFonts w:ascii="Times New Roman" w:hAnsi="Times New Roman"/>
                <w:lang w:val="en-GB"/>
              </w:rPr>
              <w:t>6. Is the literature review relevant and up to date?</w:t>
            </w:r>
          </w:p>
          <w:p w14:paraId="7BEFD334"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A867D8F"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48BA09A" w14:textId="2CE800CA" w:rsidR="000953C1" w:rsidRPr="00267FB3" w:rsidRDefault="006A0734" w:rsidP="00267FB3">
            <w:pPr>
              <w:ind w:left="360"/>
              <w:jc w:val="center"/>
              <w:rPr>
                <w:b/>
                <w:bCs/>
                <w:sz w:val="20"/>
                <w:szCs w:val="20"/>
                <w:lang w:val="en-GB"/>
              </w:rPr>
            </w:pPr>
            <w:r w:rsidRPr="00267FB3">
              <w:rPr>
                <w:sz w:val="20"/>
                <w:szCs w:val="20"/>
              </w:rPr>
              <w:t>Rating: 4 = Good</w:t>
            </w:r>
          </w:p>
        </w:tc>
        <w:tc>
          <w:tcPr>
            <w:tcW w:w="1367" w:type="pct"/>
            <w:shd w:val="clear" w:color="auto" w:fill="auto"/>
          </w:tcPr>
          <w:p w14:paraId="0B9D22FE" w14:textId="77777777" w:rsidR="000953C1" w:rsidRDefault="000953C1">
            <w:pPr>
              <w:pStyle w:val="2"/>
              <w:jc w:val="left"/>
              <w:rPr>
                <w:rFonts w:ascii="Times New Roman" w:hAnsi="Times New Roman"/>
                <w:b w:val="0"/>
                <w:lang w:val="en-GB" w:eastAsia="en-US"/>
              </w:rPr>
            </w:pPr>
          </w:p>
        </w:tc>
      </w:tr>
      <w:tr w:rsidR="000953C1" w14:paraId="54E77F22" w14:textId="77777777">
        <w:trPr>
          <w:trHeight w:val="20"/>
          <w:jc w:val="center"/>
        </w:trPr>
        <w:tc>
          <w:tcPr>
            <w:tcW w:w="1790" w:type="pct"/>
            <w:shd w:val="clear" w:color="auto" w:fill="auto"/>
            <w:noWrap/>
          </w:tcPr>
          <w:p w14:paraId="051FD3C0" w14:textId="77777777" w:rsidR="000953C1" w:rsidRDefault="00DF7ECC">
            <w:pPr>
              <w:pStyle w:val="2"/>
              <w:jc w:val="left"/>
              <w:rPr>
                <w:rFonts w:ascii="Times New Roman" w:hAnsi="Times New Roman"/>
                <w:lang w:val="en-GB"/>
              </w:rPr>
            </w:pPr>
            <w:r>
              <w:rPr>
                <w:rFonts w:ascii="Times New Roman" w:hAnsi="Times New Roman"/>
                <w:lang w:val="en-GB"/>
              </w:rPr>
              <w:t>7. Is the research methodology appropriate for the study?</w:t>
            </w:r>
          </w:p>
          <w:p w14:paraId="310B31E9"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5868439"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48B4A9C" w14:textId="6B2C0AE9" w:rsidR="000953C1" w:rsidRPr="00267FB3" w:rsidRDefault="006A0734" w:rsidP="00267FB3">
            <w:pPr>
              <w:ind w:left="360"/>
              <w:jc w:val="center"/>
              <w:rPr>
                <w:b/>
                <w:bCs/>
                <w:sz w:val="20"/>
                <w:szCs w:val="20"/>
                <w:lang w:val="en-GB"/>
              </w:rPr>
            </w:pPr>
            <w:r w:rsidRPr="00267FB3">
              <w:rPr>
                <w:sz w:val="20"/>
                <w:szCs w:val="20"/>
              </w:rPr>
              <w:t>Rating: 5 = Excellent</w:t>
            </w:r>
          </w:p>
        </w:tc>
        <w:tc>
          <w:tcPr>
            <w:tcW w:w="1367" w:type="pct"/>
            <w:shd w:val="clear" w:color="auto" w:fill="auto"/>
          </w:tcPr>
          <w:p w14:paraId="4EBA1C96" w14:textId="77777777" w:rsidR="000953C1" w:rsidRDefault="000953C1">
            <w:pPr>
              <w:pStyle w:val="2"/>
              <w:jc w:val="left"/>
              <w:rPr>
                <w:rFonts w:ascii="Times New Roman" w:hAnsi="Times New Roman"/>
                <w:b w:val="0"/>
                <w:lang w:val="en-GB" w:eastAsia="en-US"/>
              </w:rPr>
            </w:pPr>
          </w:p>
        </w:tc>
      </w:tr>
      <w:tr w:rsidR="000953C1" w14:paraId="45909E13" w14:textId="77777777">
        <w:trPr>
          <w:trHeight w:val="20"/>
          <w:jc w:val="center"/>
        </w:trPr>
        <w:tc>
          <w:tcPr>
            <w:tcW w:w="1790" w:type="pct"/>
            <w:shd w:val="clear" w:color="auto" w:fill="auto"/>
            <w:noWrap/>
          </w:tcPr>
          <w:p w14:paraId="5005109F" w14:textId="77777777" w:rsidR="000953C1" w:rsidRDefault="00DF7ECC">
            <w:pPr>
              <w:pStyle w:val="2"/>
              <w:jc w:val="left"/>
              <w:rPr>
                <w:rFonts w:ascii="Times New Roman" w:hAnsi="Times New Roman"/>
                <w:lang w:val="en-GB"/>
              </w:rPr>
            </w:pPr>
            <w:r>
              <w:rPr>
                <w:rFonts w:ascii="Times New Roman" w:hAnsi="Times New Roman"/>
                <w:lang w:val="en-GB"/>
              </w:rPr>
              <w:t>8. Were ethical issues properly addressed (if applicable)?</w:t>
            </w:r>
          </w:p>
          <w:p w14:paraId="6D5B725C"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83F2204"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908D130" w14:textId="3B0920CF" w:rsidR="000953C1" w:rsidRPr="00267FB3" w:rsidRDefault="006A0734" w:rsidP="00267FB3">
            <w:pPr>
              <w:ind w:left="360"/>
              <w:jc w:val="center"/>
              <w:rPr>
                <w:b/>
                <w:bCs/>
                <w:sz w:val="20"/>
                <w:szCs w:val="20"/>
                <w:lang w:val="en-GB"/>
              </w:rPr>
            </w:pPr>
            <w:r w:rsidRPr="00267FB3">
              <w:rPr>
                <w:sz w:val="20"/>
                <w:szCs w:val="20"/>
              </w:rPr>
              <w:t>Rating: N/A</w:t>
            </w:r>
          </w:p>
        </w:tc>
        <w:tc>
          <w:tcPr>
            <w:tcW w:w="1367" w:type="pct"/>
            <w:shd w:val="clear" w:color="auto" w:fill="auto"/>
          </w:tcPr>
          <w:p w14:paraId="424E0131" w14:textId="77777777" w:rsidR="000953C1" w:rsidRDefault="000953C1">
            <w:pPr>
              <w:pStyle w:val="2"/>
              <w:jc w:val="left"/>
              <w:rPr>
                <w:rFonts w:ascii="Times New Roman" w:hAnsi="Times New Roman"/>
                <w:b w:val="0"/>
                <w:lang w:val="en-GB" w:eastAsia="en-US"/>
              </w:rPr>
            </w:pPr>
          </w:p>
        </w:tc>
      </w:tr>
      <w:tr w:rsidR="000953C1" w14:paraId="40BCD614" w14:textId="77777777">
        <w:trPr>
          <w:trHeight w:val="20"/>
          <w:jc w:val="center"/>
        </w:trPr>
        <w:tc>
          <w:tcPr>
            <w:tcW w:w="1790" w:type="pct"/>
            <w:shd w:val="clear" w:color="auto" w:fill="auto"/>
            <w:noWrap/>
          </w:tcPr>
          <w:p w14:paraId="580D209C" w14:textId="77777777" w:rsidR="000953C1" w:rsidRDefault="00DF7ECC">
            <w:pPr>
              <w:rPr>
                <w:b/>
                <w:sz w:val="20"/>
                <w:szCs w:val="20"/>
                <w:lang w:val="en-GB"/>
              </w:rPr>
            </w:pPr>
            <w:r>
              <w:rPr>
                <w:b/>
                <w:sz w:val="20"/>
                <w:szCs w:val="20"/>
                <w:lang w:val="en-GB"/>
              </w:rPr>
              <w:t xml:space="preserve">9. Are the results presented clearly? </w:t>
            </w:r>
          </w:p>
          <w:p w14:paraId="0AA8D51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A04AE94" w14:textId="77777777" w:rsidR="000953C1" w:rsidRDefault="00DF7EC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0AA0C99" w14:textId="405DCBE9" w:rsidR="000953C1" w:rsidRPr="00267FB3" w:rsidRDefault="006A0734" w:rsidP="00267FB3">
            <w:pPr>
              <w:pStyle w:val="a7"/>
              <w:ind w:left="0"/>
              <w:jc w:val="center"/>
              <w:rPr>
                <w:bCs/>
                <w:sz w:val="20"/>
                <w:szCs w:val="20"/>
                <w:lang w:val="en-GB"/>
              </w:rPr>
            </w:pPr>
            <w:r w:rsidRPr="00267FB3">
              <w:rPr>
                <w:sz w:val="20"/>
                <w:szCs w:val="20"/>
              </w:rPr>
              <w:t>Rating: 4 = Good</w:t>
            </w:r>
          </w:p>
        </w:tc>
        <w:tc>
          <w:tcPr>
            <w:tcW w:w="1367" w:type="pct"/>
            <w:shd w:val="clear" w:color="auto" w:fill="auto"/>
          </w:tcPr>
          <w:p w14:paraId="46B2498F" w14:textId="77777777" w:rsidR="000953C1" w:rsidRDefault="000953C1">
            <w:pPr>
              <w:pStyle w:val="2"/>
              <w:jc w:val="left"/>
              <w:rPr>
                <w:rFonts w:ascii="Times New Roman" w:hAnsi="Times New Roman"/>
                <w:b w:val="0"/>
                <w:lang w:val="en-GB" w:eastAsia="en-US"/>
              </w:rPr>
            </w:pPr>
          </w:p>
        </w:tc>
      </w:tr>
      <w:tr w:rsidR="000953C1" w14:paraId="5FA91AFE" w14:textId="77777777">
        <w:trPr>
          <w:trHeight w:val="20"/>
          <w:jc w:val="center"/>
        </w:trPr>
        <w:tc>
          <w:tcPr>
            <w:tcW w:w="1790" w:type="pct"/>
            <w:shd w:val="clear" w:color="auto" w:fill="auto"/>
            <w:noWrap/>
          </w:tcPr>
          <w:p w14:paraId="276DA305" w14:textId="77777777" w:rsidR="000953C1" w:rsidRDefault="00DF7ECC">
            <w:pPr>
              <w:rPr>
                <w:b/>
                <w:sz w:val="20"/>
                <w:szCs w:val="20"/>
                <w:lang w:val="en-GB"/>
              </w:rPr>
            </w:pPr>
            <w:r>
              <w:rPr>
                <w:b/>
                <w:sz w:val="20"/>
                <w:szCs w:val="20"/>
                <w:lang w:val="en-GB"/>
              </w:rPr>
              <w:t>10. Are tables and figures clear, relevant, and necessary?</w:t>
            </w:r>
          </w:p>
          <w:p w14:paraId="3413C3EB"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54FE4B0"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505175F" w14:textId="5F2C55CA" w:rsidR="000953C1" w:rsidRPr="00267FB3" w:rsidRDefault="006A0734" w:rsidP="00267FB3">
            <w:pPr>
              <w:pStyle w:val="a7"/>
              <w:ind w:left="0"/>
              <w:jc w:val="center"/>
              <w:rPr>
                <w:bCs/>
                <w:sz w:val="20"/>
                <w:szCs w:val="20"/>
                <w:lang w:val="en-GB"/>
              </w:rPr>
            </w:pPr>
            <w:r w:rsidRPr="00267FB3">
              <w:rPr>
                <w:sz w:val="20"/>
                <w:szCs w:val="20"/>
              </w:rPr>
              <w:t>Rating: 4 = Good</w:t>
            </w:r>
          </w:p>
        </w:tc>
        <w:tc>
          <w:tcPr>
            <w:tcW w:w="1367" w:type="pct"/>
            <w:shd w:val="clear" w:color="auto" w:fill="auto"/>
          </w:tcPr>
          <w:p w14:paraId="7F5E4C7C" w14:textId="77777777" w:rsidR="000953C1" w:rsidRDefault="000953C1">
            <w:pPr>
              <w:pStyle w:val="2"/>
              <w:jc w:val="left"/>
              <w:rPr>
                <w:rFonts w:ascii="Times New Roman" w:hAnsi="Times New Roman"/>
                <w:b w:val="0"/>
                <w:lang w:val="en-GB" w:eastAsia="en-US"/>
              </w:rPr>
            </w:pPr>
          </w:p>
        </w:tc>
      </w:tr>
      <w:tr w:rsidR="000953C1" w14:paraId="5DEF0FD7" w14:textId="77777777">
        <w:trPr>
          <w:trHeight w:val="20"/>
          <w:jc w:val="center"/>
        </w:trPr>
        <w:tc>
          <w:tcPr>
            <w:tcW w:w="1790" w:type="pct"/>
            <w:shd w:val="clear" w:color="auto" w:fill="auto"/>
            <w:noWrap/>
          </w:tcPr>
          <w:p w14:paraId="757D7C7B" w14:textId="77777777" w:rsidR="000953C1" w:rsidRDefault="00DF7ECC">
            <w:pPr>
              <w:rPr>
                <w:b/>
                <w:sz w:val="20"/>
                <w:szCs w:val="20"/>
                <w:lang w:val="en-GB"/>
              </w:rPr>
            </w:pPr>
            <w:r>
              <w:rPr>
                <w:b/>
                <w:sz w:val="20"/>
                <w:szCs w:val="20"/>
                <w:lang w:val="en-GB"/>
              </w:rPr>
              <w:lastRenderedPageBreak/>
              <w:t>11. Does the discussion relate findings to existing literature?</w:t>
            </w:r>
          </w:p>
          <w:p w14:paraId="6A1D5E56"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3B8F990"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A4AC780" w14:textId="06BC0862" w:rsidR="000953C1" w:rsidRPr="00267FB3" w:rsidRDefault="00BA1F55" w:rsidP="00267FB3">
            <w:pPr>
              <w:pStyle w:val="a7"/>
              <w:ind w:left="0"/>
              <w:jc w:val="center"/>
              <w:rPr>
                <w:bCs/>
                <w:sz w:val="20"/>
                <w:szCs w:val="20"/>
                <w:lang w:val="en-GB"/>
              </w:rPr>
            </w:pPr>
            <w:r w:rsidRPr="00267FB3">
              <w:rPr>
                <w:sz w:val="20"/>
                <w:szCs w:val="20"/>
              </w:rPr>
              <w:t>Rating: 4 = Good</w:t>
            </w:r>
          </w:p>
        </w:tc>
        <w:tc>
          <w:tcPr>
            <w:tcW w:w="1367" w:type="pct"/>
            <w:shd w:val="clear" w:color="auto" w:fill="auto"/>
          </w:tcPr>
          <w:p w14:paraId="51D4708F" w14:textId="77777777" w:rsidR="000953C1" w:rsidRDefault="000953C1">
            <w:pPr>
              <w:pStyle w:val="2"/>
              <w:jc w:val="left"/>
              <w:rPr>
                <w:rFonts w:ascii="Times New Roman" w:hAnsi="Times New Roman"/>
                <w:b w:val="0"/>
                <w:lang w:val="en-GB" w:eastAsia="en-US"/>
              </w:rPr>
            </w:pPr>
          </w:p>
        </w:tc>
      </w:tr>
      <w:tr w:rsidR="000953C1" w14:paraId="0A744C8E" w14:textId="77777777">
        <w:trPr>
          <w:trHeight w:val="20"/>
          <w:jc w:val="center"/>
        </w:trPr>
        <w:tc>
          <w:tcPr>
            <w:tcW w:w="1790" w:type="pct"/>
            <w:shd w:val="clear" w:color="auto" w:fill="auto"/>
            <w:noWrap/>
          </w:tcPr>
          <w:p w14:paraId="373F888B" w14:textId="77777777" w:rsidR="000953C1" w:rsidRDefault="00DF7ECC">
            <w:pPr>
              <w:rPr>
                <w:b/>
                <w:sz w:val="20"/>
                <w:szCs w:val="20"/>
                <w:lang w:val="en-GB"/>
              </w:rPr>
            </w:pPr>
            <w:r>
              <w:rPr>
                <w:b/>
                <w:sz w:val="20"/>
                <w:szCs w:val="20"/>
                <w:lang w:val="en-GB"/>
              </w:rPr>
              <w:t>12. Are the conclusions supported by the data?</w:t>
            </w:r>
          </w:p>
          <w:p w14:paraId="1B660361"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39C73A2"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40CEE10" w14:textId="4626A110" w:rsidR="000953C1" w:rsidRPr="00267FB3" w:rsidRDefault="00BA1F55" w:rsidP="00267FB3">
            <w:pPr>
              <w:pStyle w:val="a7"/>
              <w:ind w:left="0"/>
              <w:jc w:val="center"/>
              <w:rPr>
                <w:bCs/>
                <w:sz w:val="20"/>
                <w:szCs w:val="20"/>
                <w:lang w:val="en-GB"/>
              </w:rPr>
            </w:pPr>
            <w:r w:rsidRPr="00267FB3">
              <w:rPr>
                <w:sz w:val="20"/>
                <w:szCs w:val="20"/>
              </w:rPr>
              <w:t>Rating: 5 = Excellent</w:t>
            </w:r>
          </w:p>
        </w:tc>
        <w:tc>
          <w:tcPr>
            <w:tcW w:w="1367" w:type="pct"/>
            <w:shd w:val="clear" w:color="auto" w:fill="auto"/>
          </w:tcPr>
          <w:p w14:paraId="4F1597FB" w14:textId="77777777" w:rsidR="000953C1" w:rsidRDefault="000953C1">
            <w:pPr>
              <w:pStyle w:val="2"/>
              <w:jc w:val="left"/>
              <w:rPr>
                <w:rFonts w:ascii="Times New Roman" w:hAnsi="Times New Roman"/>
                <w:b w:val="0"/>
                <w:lang w:val="en-GB" w:eastAsia="en-US"/>
              </w:rPr>
            </w:pPr>
          </w:p>
        </w:tc>
      </w:tr>
      <w:tr w:rsidR="000953C1" w14:paraId="00071F8F" w14:textId="77777777">
        <w:trPr>
          <w:trHeight w:val="20"/>
          <w:jc w:val="center"/>
        </w:trPr>
        <w:tc>
          <w:tcPr>
            <w:tcW w:w="1790" w:type="pct"/>
            <w:shd w:val="clear" w:color="auto" w:fill="auto"/>
            <w:noWrap/>
          </w:tcPr>
          <w:p w14:paraId="2AA9AB4B" w14:textId="77777777" w:rsidR="000953C1" w:rsidRDefault="00DF7ECC">
            <w:pPr>
              <w:rPr>
                <w:b/>
                <w:sz w:val="20"/>
                <w:szCs w:val="20"/>
                <w:lang w:val="en-GB"/>
              </w:rPr>
            </w:pPr>
            <w:r>
              <w:rPr>
                <w:b/>
                <w:sz w:val="20"/>
                <w:szCs w:val="20"/>
                <w:lang w:val="en-GB"/>
              </w:rPr>
              <w:t>13. Are the limitations of the study discussed?</w:t>
            </w:r>
          </w:p>
          <w:p w14:paraId="4A1D2F91"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CB6A6EA"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62E45A8" w14:textId="15178B24" w:rsidR="000953C1" w:rsidRPr="00267FB3" w:rsidRDefault="00BA1F55" w:rsidP="00267FB3">
            <w:pPr>
              <w:pStyle w:val="a7"/>
              <w:ind w:left="0"/>
              <w:jc w:val="center"/>
              <w:rPr>
                <w:bCs/>
                <w:sz w:val="20"/>
                <w:szCs w:val="20"/>
                <w:lang w:val="en-GB"/>
              </w:rPr>
            </w:pPr>
            <w:r w:rsidRPr="00267FB3">
              <w:rPr>
                <w:sz w:val="20"/>
                <w:szCs w:val="20"/>
              </w:rPr>
              <w:t>Rating: 2 = Needs Improvement</w:t>
            </w:r>
          </w:p>
        </w:tc>
        <w:tc>
          <w:tcPr>
            <w:tcW w:w="1367" w:type="pct"/>
            <w:shd w:val="clear" w:color="auto" w:fill="auto"/>
          </w:tcPr>
          <w:p w14:paraId="42A29C59" w14:textId="77777777" w:rsidR="00DC58C0" w:rsidRPr="00DC58C0" w:rsidRDefault="00DC58C0" w:rsidP="00DC58C0">
            <w:pPr>
              <w:spacing w:beforeAutospacing="1" w:afterAutospacing="1"/>
              <w:rPr>
                <w:sz w:val="20"/>
                <w:szCs w:val="20"/>
              </w:rPr>
            </w:pPr>
            <w:r w:rsidRPr="00DC58C0">
              <w:rPr>
                <w:sz w:val="20"/>
                <w:szCs w:val="20"/>
              </w:rPr>
              <w:t>Thank you. The limitations section has been strengthened. A dedicated paragraph was added before the Conclusions to clarify the main modelling assumptions, operating-range restrictions, and the limited applicability of the findings beyond the investigated case.</w:t>
            </w:r>
          </w:p>
          <w:p w14:paraId="18333864" w14:textId="77777777" w:rsidR="000953C1" w:rsidRPr="00DC58C0" w:rsidRDefault="000953C1">
            <w:pPr>
              <w:pStyle w:val="2"/>
              <w:jc w:val="left"/>
              <w:rPr>
                <w:rFonts w:ascii="Times New Roman" w:hAnsi="Times New Roman"/>
                <w:b w:val="0"/>
                <w:lang w:val="en-US" w:eastAsia="en-US"/>
              </w:rPr>
            </w:pPr>
          </w:p>
        </w:tc>
      </w:tr>
      <w:tr w:rsidR="000953C1" w14:paraId="18B2BD81" w14:textId="77777777">
        <w:trPr>
          <w:trHeight w:val="20"/>
          <w:jc w:val="center"/>
        </w:trPr>
        <w:tc>
          <w:tcPr>
            <w:tcW w:w="1790" w:type="pct"/>
            <w:shd w:val="clear" w:color="auto" w:fill="auto"/>
            <w:noWrap/>
          </w:tcPr>
          <w:p w14:paraId="2C527283" w14:textId="77777777" w:rsidR="000953C1" w:rsidRDefault="00DF7ECC">
            <w:pPr>
              <w:rPr>
                <w:b/>
                <w:sz w:val="20"/>
                <w:szCs w:val="20"/>
                <w:lang w:val="en-GB"/>
              </w:rPr>
            </w:pPr>
            <w:r>
              <w:rPr>
                <w:b/>
                <w:sz w:val="20"/>
                <w:szCs w:val="20"/>
                <w:lang w:val="en-GB"/>
              </w:rPr>
              <w:t>14. Are the references relevant and sufficient (in number)?</w:t>
            </w:r>
          </w:p>
          <w:p w14:paraId="71FFE2F4"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0B2B08B"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22B6863"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36507808" w14:textId="357CC1D5" w:rsidR="000953C1" w:rsidRPr="00267FB3" w:rsidRDefault="00BA1F55" w:rsidP="00267FB3">
            <w:pPr>
              <w:pStyle w:val="a7"/>
              <w:ind w:left="0"/>
              <w:jc w:val="center"/>
              <w:rPr>
                <w:bCs/>
                <w:sz w:val="20"/>
                <w:szCs w:val="20"/>
                <w:lang w:val="en-GB"/>
              </w:rPr>
            </w:pPr>
            <w:r w:rsidRPr="00267FB3">
              <w:rPr>
                <w:sz w:val="20"/>
                <w:szCs w:val="20"/>
              </w:rPr>
              <w:t>Rating: 4 = Good</w:t>
            </w:r>
          </w:p>
        </w:tc>
        <w:tc>
          <w:tcPr>
            <w:tcW w:w="1367" w:type="pct"/>
            <w:shd w:val="clear" w:color="auto" w:fill="auto"/>
          </w:tcPr>
          <w:p w14:paraId="48199695" w14:textId="77777777" w:rsidR="000953C1" w:rsidRDefault="000953C1">
            <w:pPr>
              <w:pStyle w:val="2"/>
              <w:jc w:val="left"/>
              <w:rPr>
                <w:rFonts w:ascii="Times New Roman" w:hAnsi="Times New Roman"/>
                <w:b w:val="0"/>
                <w:lang w:val="en-GB" w:eastAsia="en-US"/>
              </w:rPr>
            </w:pPr>
          </w:p>
        </w:tc>
      </w:tr>
      <w:tr w:rsidR="000953C1" w14:paraId="53FDE0D4" w14:textId="77777777">
        <w:trPr>
          <w:trHeight w:val="20"/>
          <w:jc w:val="center"/>
        </w:trPr>
        <w:tc>
          <w:tcPr>
            <w:tcW w:w="1790" w:type="pct"/>
            <w:shd w:val="clear" w:color="auto" w:fill="auto"/>
            <w:noWrap/>
          </w:tcPr>
          <w:p w14:paraId="1C1CBC81" w14:textId="77777777" w:rsidR="000953C1" w:rsidRDefault="00DF7ECC">
            <w:pPr>
              <w:rPr>
                <w:b/>
                <w:sz w:val="20"/>
                <w:szCs w:val="20"/>
                <w:lang w:val="en-GB"/>
              </w:rPr>
            </w:pPr>
            <w:r>
              <w:rPr>
                <w:b/>
                <w:sz w:val="20"/>
                <w:szCs w:val="20"/>
                <w:lang w:val="en-GB"/>
              </w:rPr>
              <w:t>15. Is the manuscript written in clear and understandable language?</w:t>
            </w:r>
          </w:p>
          <w:p w14:paraId="15787503"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92DA6E4"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7685882"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791871B4" w14:textId="715306A0" w:rsidR="000953C1" w:rsidRPr="00267FB3" w:rsidRDefault="00BA1F55" w:rsidP="00267FB3">
            <w:pPr>
              <w:pStyle w:val="a7"/>
              <w:ind w:left="0"/>
              <w:jc w:val="center"/>
              <w:rPr>
                <w:bCs/>
                <w:sz w:val="20"/>
                <w:szCs w:val="20"/>
                <w:lang w:val="en-GB"/>
              </w:rPr>
            </w:pPr>
            <w:r w:rsidRPr="00267FB3">
              <w:rPr>
                <w:sz w:val="20"/>
                <w:szCs w:val="20"/>
              </w:rPr>
              <w:t>Rating: 4 = Good</w:t>
            </w:r>
          </w:p>
        </w:tc>
        <w:tc>
          <w:tcPr>
            <w:tcW w:w="1367" w:type="pct"/>
            <w:shd w:val="clear" w:color="auto" w:fill="auto"/>
          </w:tcPr>
          <w:p w14:paraId="39CEF79C" w14:textId="77777777" w:rsidR="000953C1" w:rsidRDefault="000953C1">
            <w:pPr>
              <w:pStyle w:val="2"/>
              <w:jc w:val="left"/>
              <w:rPr>
                <w:rFonts w:ascii="Times New Roman" w:hAnsi="Times New Roman"/>
                <w:b w:val="0"/>
                <w:lang w:val="en-GB" w:eastAsia="en-US"/>
              </w:rPr>
            </w:pPr>
          </w:p>
        </w:tc>
      </w:tr>
    </w:tbl>
    <w:p w14:paraId="4DA717F5" w14:textId="77777777" w:rsidR="000953C1" w:rsidRDefault="000953C1">
      <w:pPr>
        <w:pStyle w:val="a4"/>
        <w:rPr>
          <w:rFonts w:ascii="Times New Roman" w:hAnsi="Times New Roman"/>
          <w:b/>
          <w:bCs/>
          <w:sz w:val="20"/>
          <w:szCs w:val="20"/>
          <w:u w:val="single"/>
          <w:lang w:val="en-GB"/>
        </w:rPr>
      </w:pPr>
    </w:p>
    <w:p w14:paraId="1E4EDDE9" w14:textId="77777777" w:rsidR="000953C1" w:rsidRDefault="000953C1">
      <w:pPr>
        <w:pStyle w:val="a4"/>
        <w:rPr>
          <w:rFonts w:ascii="Times New Roman" w:hAnsi="Times New Roman"/>
          <w:b/>
          <w:bCs/>
          <w:sz w:val="20"/>
          <w:szCs w:val="20"/>
          <w:u w:val="single"/>
          <w:lang w:val="en-GB"/>
        </w:rPr>
      </w:pPr>
    </w:p>
    <w:p w14:paraId="52A3E732" w14:textId="77777777" w:rsidR="000953C1" w:rsidRDefault="000953C1">
      <w:pPr>
        <w:pStyle w:val="a4"/>
        <w:rPr>
          <w:rFonts w:ascii="Times New Roman" w:hAnsi="Times New Roman"/>
          <w:b/>
          <w:bCs/>
          <w:sz w:val="20"/>
          <w:szCs w:val="20"/>
          <w:u w:val="single"/>
          <w:lang w:val="en-GB"/>
        </w:rPr>
      </w:pPr>
    </w:p>
    <w:p w14:paraId="74E941CD" w14:textId="77777777" w:rsidR="000953C1" w:rsidRDefault="00DF7ECC">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38E511B"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0953C1" w14:paraId="6AF0BCD3" w14:textId="77777777">
        <w:trPr>
          <w:trHeight w:val="20"/>
          <w:jc w:val="center"/>
        </w:trPr>
        <w:tc>
          <w:tcPr>
            <w:tcW w:w="1672" w:type="pct"/>
            <w:shd w:val="clear" w:color="auto" w:fill="auto"/>
            <w:noWrap/>
          </w:tcPr>
          <w:p w14:paraId="75CA478E" w14:textId="77777777" w:rsidR="000953C1" w:rsidRDefault="000953C1">
            <w:pPr>
              <w:pStyle w:val="2"/>
              <w:jc w:val="left"/>
              <w:rPr>
                <w:rFonts w:ascii="Times New Roman" w:hAnsi="Times New Roman"/>
                <w:lang w:val="en-GB" w:eastAsia="en-US"/>
              </w:rPr>
            </w:pPr>
          </w:p>
        </w:tc>
        <w:tc>
          <w:tcPr>
            <w:tcW w:w="1786" w:type="pct"/>
            <w:shd w:val="clear" w:color="auto" w:fill="auto"/>
          </w:tcPr>
          <w:p w14:paraId="6C280F1D" w14:textId="77777777" w:rsidR="000953C1" w:rsidRDefault="00DF7ECC">
            <w:pPr>
              <w:pStyle w:val="2"/>
              <w:jc w:val="left"/>
              <w:rPr>
                <w:rFonts w:ascii="Times New Roman" w:hAnsi="Times New Roman"/>
                <w:lang w:val="en-GB" w:eastAsia="en-US"/>
              </w:rPr>
            </w:pPr>
            <w:r>
              <w:rPr>
                <w:rFonts w:ascii="Times New Roman" w:hAnsi="Times New Roman"/>
                <w:lang w:val="en-GB" w:eastAsia="en-US"/>
              </w:rPr>
              <w:t>Reviewer’s comment</w:t>
            </w:r>
          </w:p>
          <w:p w14:paraId="57D8C78A" w14:textId="77777777" w:rsidR="000953C1" w:rsidRDefault="000953C1">
            <w:pPr>
              <w:rPr>
                <w:sz w:val="22"/>
                <w:szCs w:val="22"/>
                <w:lang w:val="en-GB"/>
              </w:rPr>
            </w:pPr>
          </w:p>
        </w:tc>
        <w:tc>
          <w:tcPr>
            <w:tcW w:w="1543" w:type="pct"/>
            <w:shd w:val="clear" w:color="auto" w:fill="auto"/>
          </w:tcPr>
          <w:p w14:paraId="326BEAA6" w14:textId="77777777" w:rsidR="000953C1" w:rsidRDefault="00DF7EC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115C342" w14:textId="77777777" w:rsidR="000953C1" w:rsidRDefault="000953C1">
            <w:pPr>
              <w:pStyle w:val="2"/>
              <w:jc w:val="left"/>
              <w:rPr>
                <w:rFonts w:ascii="Times New Roman" w:hAnsi="Times New Roman"/>
                <w:b w:val="0"/>
                <w:lang w:val="en-GB" w:eastAsia="en-US"/>
              </w:rPr>
            </w:pPr>
          </w:p>
        </w:tc>
      </w:tr>
      <w:tr w:rsidR="000953C1" w14:paraId="7F204D68" w14:textId="77777777">
        <w:trPr>
          <w:trHeight w:val="20"/>
          <w:jc w:val="center"/>
        </w:trPr>
        <w:tc>
          <w:tcPr>
            <w:tcW w:w="1672" w:type="pct"/>
            <w:shd w:val="clear" w:color="auto" w:fill="auto"/>
            <w:noWrap/>
          </w:tcPr>
          <w:p w14:paraId="3088E29D" w14:textId="77777777" w:rsidR="000953C1" w:rsidRDefault="00DF7ECC">
            <w:pPr>
              <w:rPr>
                <w:b/>
                <w:bCs/>
                <w:sz w:val="20"/>
                <w:szCs w:val="20"/>
                <w:lang w:val="en-GB"/>
              </w:rPr>
            </w:pPr>
            <w:r>
              <w:rPr>
                <w:b/>
                <w:bCs/>
                <w:sz w:val="20"/>
                <w:szCs w:val="20"/>
                <w:lang w:val="en-GB"/>
              </w:rPr>
              <w:t>Is the title of the article suitable?</w:t>
            </w:r>
          </w:p>
          <w:p w14:paraId="0E6A7389" w14:textId="77777777" w:rsidR="000953C1" w:rsidRDefault="000953C1">
            <w:pPr>
              <w:rPr>
                <w:bCs/>
                <w:sz w:val="20"/>
                <w:szCs w:val="20"/>
                <w:lang w:val="en-GB"/>
              </w:rPr>
            </w:pPr>
          </w:p>
          <w:p w14:paraId="24DF01B9" w14:textId="77777777" w:rsidR="000953C1" w:rsidRDefault="00DF7ECC">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1A51DD77" w14:textId="62EEBFEF" w:rsidR="000953C1" w:rsidRPr="005400D2" w:rsidRDefault="005400D2">
            <w:pPr>
              <w:ind w:left="360"/>
              <w:rPr>
                <w:sz w:val="20"/>
                <w:szCs w:val="20"/>
                <w:lang w:val="en-GB"/>
              </w:rPr>
            </w:pPr>
            <w:r w:rsidRPr="005400D2">
              <w:rPr>
                <w:sz w:val="20"/>
                <w:szCs w:val="20"/>
                <w:lang w:val="en-GB"/>
              </w:rPr>
              <w:t>Yes, the title is suitable. It clearly conveys the focus of the study—the thermal and hydraulic performance of grid-type earth-to-air heat exchangers—and specifies the comparison between U-type and Z-type configurations</w:t>
            </w:r>
          </w:p>
        </w:tc>
        <w:tc>
          <w:tcPr>
            <w:tcW w:w="1543" w:type="pct"/>
            <w:shd w:val="clear" w:color="auto" w:fill="auto"/>
          </w:tcPr>
          <w:p w14:paraId="51A9EE1A" w14:textId="77777777" w:rsidR="000953C1" w:rsidRDefault="000953C1">
            <w:pPr>
              <w:pStyle w:val="2"/>
              <w:jc w:val="left"/>
              <w:rPr>
                <w:rFonts w:ascii="Times New Roman" w:hAnsi="Times New Roman"/>
                <w:b w:val="0"/>
                <w:lang w:val="en-GB" w:eastAsia="en-US"/>
              </w:rPr>
            </w:pPr>
          </w:p>
        </w:tc>
      </w:tr>
      <w:tr w:rsidR="000953C1" w14:paraId="6C4D1DFA" w14:textId="77777777">
        <w:trPr>
          <w:trHeight w:val="20"/>
          <w:jc w:val="center"/>
        </w:trPr>
        <w:tc>
          <w:tcPr>
            <w:tcW w:w="1672" w:type="pct"/>
            <w:shd w:val="clear" w:color="auto" w:fill="auto"/>
            <w:noWrap/>
          </w:tcPr>
          <w:p w14:paraId="1546998D" w14:textId="77777777" w:rsidR="000953C1" w:rsidRDefault="00DF7ECC">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07D78FC" w14:textId="77777777" w:rsidR="000953C1" w:rsidRDefault="000953C1">
            <w:pPr>
              <w:rPr>
                <w:bCs/>
                <w:sz w:val="20"/>
                <w:szCs w:val="20"/>
                <w:lang w:val="en-GB"/>
              </w:rPr>
            </w:pPr>
          </w:p>
          <w:p w14:paraId="78972F50" w14:textId="77777777" w:rsidR="000953C1" w:rsidRDefault="00DF7ECC">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5AFF131C" w14:textId="1E1EEDA7" w:rsidR="000953C1" w:rsidRDefault="005400D2">
            <w:pPr>
              <w:ind w:left="360"/>
              <w:rPr>
                <w:b/>
                <w:bCs/>
                <w:sz w:val="20"/>
                <w:szCs w:val="20"/>
                <w:lang w:val="en-GB"/>
              </w:rPr>
            </w:pPr>
            <w:r w:rsidRPr="0038334E">
              <w:rPr>
                <w:sz w:val="20"/>
                <w:szCs w:val="20"/>
              </w:rPr>
              <w:t>Yes, the abstract is comprehensive. It clearly presents the study’s background, objectives, methodology, key results, and conclusions. Minor improvements could include shortening long sentences and emphasizing the research gap</w:t>
            </w:r>
            <w:r w:rsidR="0038334E">
              <w:t>.</w:t>
            </w:r>
          </w:p>
        </w:tc>
        <w:tc>
          <w:tcPr>
            <w:tcW w:w="1543" w:type="pct"/>
            <w:shd w:val="clear" w:color="auto" w:fill="auto"/>
          </w:tcPr>
          <w:p w14:paraId="7E880BFA" w14:textId="77777777" w:rsidR="00CC3801" w:rsidRPr="00CC3801" w:rsidRDefault="00CC3801" w:rsidP="00CC3801">
            <w:pPr>
              <w:spacing w:beforeAutospacing="1" w:afterAutospacing="1"/>
              <w:rPr>
                <w:sz w:val="20"/>
                <w:szCs w:val="20"/>
              </w:rPr>
            </w:pPr>
            <w:r w:rsidRPr="00CC3801">
              <w:rPr>
                <w:sz w:val="20"/>
                <w:szCs w:val="20"/>
              </w:rPr>
              <w:t>Thank you for the suggestion. The abstract has been revised by shortening some sentences and by stating the research gap more explicitly. It now emphasizes that the novelty of the paper lies in the controlled numerical comparison of U-type and Z-type grid EAHE layouts under identical conditions using unified thermal–hydraulic performance indicators.</w:t>
            </w:r>
          </w:p>
          <w:p w14:paraId="068D0D8A" w14:textId="77777777" w:rsidR="000953C1" w:rsidRPr="00CC3801" w:rsidRDefault="000953C1">
            <w:pPr>
              <w:pStyle w:val="2"/>
              <w:jc w:val="left"/>
              <w:rPr>
                <w:rFonts w:ascii="Times New Roman" w:hAnsi="Times New Roman"/>
                <w:b w:val="0"/>
                <w:lang w:val="en-US" w:eastAsia="en-US"/>
              </w:rPr>
            </w:pPr>
          </w:p>
        </w:tc>
      </w:tr>
      <w:tr w:rsidR="000953C1" w14:paraId="2F963A6C" w14:textId="77777777">
        <w:trPr>
          <w:trHeight w:val="20"/>
          <w:jc w:val="center"/>
        </w:trPr>
        <w:tc>
          <w:tcPr>
            <w:tcW w:w="1672" w:type="pct"/>
            <w:shd w:val="clear" w:color="auto" w:fill="auto"/>
            <w:noWrap/>
          </w:tcPr>
          <w:p w14:paraId="6583FE86" w14:textId="77777777" w:rsidR="000953C1" w:rsidRDefault="00DF7ECC">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3C83A84" w14:textId="77777777" w:rsidR="000953C1" w:rsidRDefault="00DF7ECC">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037999A5" w14:textId="4BC84BB6" w:rsidR="000953C1" w:rsidRDefault="0038334E">
            <w:pPr>
              <w:pStyle w:val="a7"/>
              <w:ind w:left="0"/>
              <w:rPr>
                <w:bCs/>
                <w:sz w:val="20"/>
                <w:szCs w:val="20"/>
                <w:lang w:val="en-GB"/>
              </w:rPr>
            </w:pPr>
            <w:r w:rsidRPr="0038334E">
              <w:rPr>
                <w:bCs/>
                <w:sz w:val="20"/>
                <w:szCs w:val="20"/>
                <w:lang w:val="en-GB"/>
              </w:rPr>
              <w:t>Yes, the manuscript is scientifically correct. The study uses an appropriate CFD methodology, employs relevant dimensionless performance parameters, and presents quantitative results that logically support the conclusions. The analysis aligns with established principles of thermal–hydraulic performance in EAHE systems.</w:t>
            </w:r>
          </w:p>
        </w:tc>
        <w:tc>
          <w:tcPr>
            <w:tcW w:w="1543" w:type="pct"/>
            <w:shd w:val="clear" w:color="auto" w:fill="auto"/>
          </w:tcPr>
          <w:p w14:paraId="6B08118D" w14:textId="77777777" w:rsidR="000953C1" w:rsidRDefault="000953C1">
            <w:pPr>
              <w:pStyle w:val="2"/>
              <w:jc w:val="left"/>
              <w:rPr>
                <w:rFonts w:ascii="Times New Roman" w:hAnsi="Times New Roman"/>
                <w:b w:val="0"/>
                <w:lang w:val="en-GB" w:eastAsia="en-US"/>
              </w:rPr>
            </w:pPr>
          </w:p>
        </w:tc>
      </w:tr>
      <w:tr w:rsidR="000953C1" w14:paraId="0756B118" w14:textId="77777777">
        <w:trPr>
          <w:trHeight w:val="20"/>
          <w:jc w:val="center"/>
        </w:trPr>
        <w:tc>
          <w:tcPr>
            <w:tcW w:w="1672" w:type="pct"/>
            <w:shd w:val="clear" w:color="auto" w:fill="auto"/>
            <w:noWrap/>
          </w:tcPr>
          <w:p w14:paraId="314BFFCD" w14:textId="77777777" w:rsidR="000953C1" w:rsidRDefault="00DF7ECC">
            <w:pPr>
              <w:rPr>
                <w:b/>
                <w:bCs/>
                <w:sz w:val="20"/>
                <w:szCs w:val="20"/>
                <w:lang w:val="en-GB"/>
              </w:rPr>
            </w:pPr>
            <w:r>
              <w:rPr>
                <w:b/>
                <w:bCs/>
                <w:sz w:val="20"/>
                <w:szCs w:val="20"/>
                <w:lang w:val="en-GB"/>
              </w:rPr>
              <w:t xml:space="preserve">Are the references sufficient and recent? </w:t>
            </w:r>
          </w:p>
          <w:p w14:paraId="4BA128A6" w14:textId="77777777" w:rsidR="000953C1" w:rsidRDefault="00DF7ECC">
            <w:pPr>
              <w:rPr>
                <w:bCs/>
                <w:sz w:val="20"/>
                <w:szCs w:val="20"/>
                <w:lang w:val="en-GB"/>
              </w:rPr>
            </w:pPr>
            <w:r>
              <w:rPr>
                <w:bCs/>
                <w:sz w:val="20"/>
                <w:szCs w:val="20"/>
                <w:lang w:val="en-GB"/>
              </w:rPr>
              <w:t>(YES or NO)</w:t>
            </w:r>
          </w:p>
          <w:p w14:paraId="00A14598" w14:textId="77777777" w:rsidR="000953C1" w:rsidRDefault="000953C1">
            <w:pPr>
              <w:rPr>
                <w:bCs/>
                <w:sz w:val="20"/>
                <w:szCs w:val="20"/>
                <w:lang w:val="en-GB"/>
              </w:rPr>
            </w:pPr>
          </w:p>
          <w:p w14:paraId="45F7912A" w14:textId="77777777" w:rsidR="000953C1" w:rsidRDefault="00DF7ECC">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4588D3E5" w14:textId="6BFEF424" w:rsidR="000953C1" w:rsidRDefault="0038334E">
            <w:pPr>
              <w:pStyle w:val="a7"/>
              <w:ind w:left="0"/>
              <w:rPr>
                <w:bCs/>
                <w:sz w:val="20"/>
                <w:szCs w:val="20"/>
                <w:lang w:val="en-GB"/>
              </w:rPr>
            </w:pPr>
            <w:r w:rsidRPr="0038334E">
              <w:rPr>
                <w:bCs/>
                <w:sz w:val="20"/>
                <w:szCs w:val="20"/>
                <w:lang w:val="en-GB"/>
              </w:rPr>
              <w:t>Overall, the references are sufficient and mostly up to date, but a slight update with the latest studies could enhance the manuscript’s credibility</w:t>
            </w:r>
            <w:r>
              <w:rPr>
                <w:bCs/>
                <w:sz w:val="20"/>
                <w:szCs w:val="20"/>
                <w:lang w:val="en-GB"/>
              </w:rPr>
              <w:t>.</w:t>
            </w:r>
          </w:p>
        </w:tc>
        <w:tc>
          <w:tcPr>
            <w:tcW w:w="1543" w:type="pct"/>
            <w:shd w:val="clear" w:color="auto" w:fill="auto"/>
          </w:tcPr>
          <w:p w14:paraId="6E7A4EC9" w14:textId="77777777" w:rsidR="00B8566C" w:rsidRPr="00B8566C" w:rsidRDefault="00B8566C" w:rsidP="00B8566C">
            <w:pPr>
              <w:spacing w:beforeAutospacing="1" w:afterAutospacing="1"/>
              <w:rPr>
                <w:sz w:val="20"/>
                <w:szCs w:val="20"/>
              </w:rPr>
            </w:pPr>
            <w:r w:rsidRPr="00B8566C">
              <w:rPr>
                <w:sz w:val="20"/>
                <w:szCs w:val="20"/>
              </w:rPr>
              <w:t>Thank you for the suggestion. The manuscript has been revised by adding several recent peer-reviewed references (2024–2025) directly related to EAHE greenhouse applications and thermal–hydraulic performance. The reference list was also checked and formatted more consistently.</w:t>
            </w:r>
          </w:p>
          <w:p w14:paraId="2D35E31E" w14:textId="77777777" w:rsidR="000953C1" w:rsidRPr="00B8566C" w:rsidRDefault="000953C1">
            <w:pPr>
              <w:pStyle w:val="2"/>
              <w:jc w:val="left"/>
              <w:rPr>
                <w:rFonts w:ascii="Times New Roman" w:hAnsi="Times New Roman"/>
                <w:b w:val="0"/>
                <w:lang w:val="en-US" w:eastAsia="en-US"/>
              </w:rPr>
            </w:pPr>
          </w:p>
        </w:tc>
      </w:tr>
      <w:tr w:rsidR="000953C1" w14:paraId="7DAA1724" w14:textId="77777777">
        <w:trPr>
          <w:trHeight w:val="896"/>
          <w:jc w:val="center"/>
        </w:trPr>
        <w:tc>
          <w:tcPr>
            <w:tcW w:w="1672" w:type="pct"/>
            <w:shd w:val="clear" w:color="auto" w:fill="auto"/>
            <w:noWrap/>
          </w:tcPr>
          <w:p w14:paraId="23D4AC3A" w14:textId="77777777" w:rsidR="000953C1" w:rsidRDefault="00DF7ECC">
            <w:pPr>
              <w:rPr>
                <w:b/>
                <w:bCs/>
                <w:sz w:val="20"/>
                <w:szCs w:val="20"/>
                <w:lang w:val="en-GB"/>
              </w:rPr>
            </w:pPr>
            <w:r>
              <w:rPr>
                <w:b/>
                <w:bCs/>
                <w:sz w:val="20"/>
                <w:szCs w:val="20"/>
                <w:lang w:val="en-GB"/>
              </w:rPr>
              <w:t>Are there ethical issues in this manuscript?</w:t>
            </w:r>
          </w:p>
          <w:p w14:paraId="30E003FD" w14:textId="77777777" w:rsidR="000953C1" w:rsidRDefault="00DF7ECC">
            <w:pPr>
              <w:rPr>
                <w:bCs/>
                <w:sz w:val="20"/>
                <w:szCs w:val="20"/>
                <w:lang w:val="en-GB"/>
              </w:rPr>
            </w:pPr>
            <w:r>
              <w:rPr>
                <w:bCs/>
                <w:sz w:val="20"/>
                <w:szCs w:val="20"/>
                <w:lang w:val="en-GB"/>
              </w:rPr>
              <w:t>(YES or NO)</w:t>
            </w:r>
          </w:p>
          <w:p w14:paraId="1D05CF5D" w14:textId="77777777" w:rsidR="000953C1" w:rsidRDefault="000953C1">
            <w:pPr>
              <w:rPr>
                <w:bCs/>
                <w:sz w:val="20"/>
                <w:szCs w:val="20"/>
                <w:lang w:val="en-GB"/>
              </w:rPr>
            </w:pPr>
          </w:p>
          <w:p w14:paraId="02F0DD15" w14:textId="77777777" w:rsidR="000953C1" w:rsidRDefault="00DF7ECC">
            <w:pPr>
              <w:rPr>
                <w:bCs/>
                <w:sz w:val="20"/>
                <w:szCs w:val="20"/>
                <w:lang w:val="en-GB"/>
              </w:rPr>
            </w:pPr>
            <w:r>
              <w:rPr>
                <w:bCs/>
                <w:sz w:val="20"/>
                <w:szCs w:val="20"/>
                <w:lang w:val="en-GB"/>
              </w:rPr>
              <w:t>(If yes, kindly please write down the ethical issues here in details)</w:t>
            </w:r>
          </w:p>
          <w:p w14:paraId="6D5E2E3E" w14:textId="77777777" w:rsidR="000953C1" w:rsidRDefault="000953C1">
            <w:pPr>
              <w:rPr>
                <w:bCs/>
                <w:sz w:val="20"/>
                <w:szCs w:val="20"/>
                <w:lang w:val="en-GB"/>
              </w:rPr>
            </w:pPr>
          </w:p>
        </w:tc>
        <w:tc>
          <w:tcPr>
            <w:tcW w:w="1786" w:type="pct"/>
            <w:shd w:val="clear" w:color="auto" w:fill="auto"/>
          </w:tcPr>
          <w:p w14:paraId="4CB3DDBB" w14:textId="11B6455F" w:rsidR="0038334E" w:rsidRPr="0038334E" w:rsidRDefault="0038334E" w:rsidP="0038334E">
            <w:pPr>
              <w:pStyle w:val="a7"/>
              <w:rPr>
                <w:bCs/>
                <w:sz w:val="20"/>
                <w:szCs w:val="20"/>
                <w:lang w:val="en-GB"/>
              </w:rPr>
            </w:pPr>
            <w:r w:rsidRPr="0038334E">
              <w:rPr>
                <w:bCs/>
                <w:sz w:val="20"/>
                <w:szCs w:val="20"/>
                <w:lang w:val="en-GB"/>
              </w:rPr>
              <w:t>No</w:t>
            </w:r>
            <w:r>
              <w:rPr>
                <w:bCs/>
                <w:sz w:val="20"/>
                <w:szCs w:val="20"/>
                <w:lang w:val="en-GB"/>
              </w:rPr>
              <w:t>,</w:t>
            </w:r>
          </w:p>
          <w:p w14:paraId="5120E288" w14:textId="705F727C" w:rsidR="000953C1" w:rsidRDefault="0038334E" w:rsidP="0038334E">
            <w:pPr>
              <w:pStyle w:val="a7"/>
              <w:ind w:left="0"/>
              <w:rPr>
                <w:bCs/>
                <w:sz w:val="20"/>
                <w:szCs w:val="20"/>
                <w:lang w:val="en-GB"/>
              </w:rPr>
            </w:pPr>
            <w:r w:rsidRPr="0038334E">
              <w:rPr>
                <w:bCs/>
                <w:sz w:val="20"/>
                <w:szCs w:val="20"/>
                <w:lang w:val="en-GB"/>
              </w:rPr>
              <w:t>The study is purely numerical and computational, with no human or animal subjects, sensitive data, or experiments requiring ethical approval.</w:t>
            </w:r>
          </w:p>
        </w:tc>
        <w:tc>
          <w:tcPr>
            <w:tcW w:w="1543" w:type="pct"/>
            <w:shd w:val="clear" w:color="auto" w:fill="auto"/>
          </w:tcPr>
          <w:p w14:paraId="759F5C6F" w14:textId="77777777" w:rsidR="000953C1" w:rsidRDefault="000953C1">
            <w:pPr>
              <w:pStyle w:val="2"/>
              <w:jc w:val="left"/>
              <w:rPr>
                <w:rFonts w:ascii="Times New Roman" w:hAnsi="Times New Roman"/>
                <w:b w:val="0"/>
                <w:lang w:val="en-GB" w:eastAsia="en-US"/>
              </w:rPr>
            </w:pPr>
          </w:p>
        </w:tc>
      </w:tr>
    </w:tbl>
    <w:p w14:paraId="0146B3FF" w14:textId="77777777" w:rsidR="000953C1" w:rsidRDefault="000953C1">
      <w:pPr>
        <w:pStyle w:val="2"/>
        <w:jc w:val="left"/>
        <w:rPr>
          <w:rFonts w:ascii="Times New Roman" w:hAnsi="Times New Roman"/>
          <w:highlight w:val="yellow"/>
          <w:lang w:val="en-GB" w:eastAsia="en-US"/>
        </w:rPr>
      </w:pPr>
    </w:p>
    <w:p w14:paraId="1073F11E" w14:textId="77777777" w:rsidR="000953C1" w:rsidRDefault="000953C1">
      <w:pPr>
        <w:rPr>
          <w:highlight w:val="yellow"/>
          <w:lang w:val="en-GB"/>
        </w:rPr>
      </w:pPr>
    </w:p>
    <w:p w14:paraId="4AF5B735" w14:textId="77777777" w:rsidR="000953C1" w:rsidRDefault="000953C1">
      <w:pPr>
        <w:rPr>
          <w:highlight w:val="yellow"/>
          <w:lang w:val="en-GB"/>
        </w:rPr>
      </w:pPr>
    </w:p>
    <w:p w14:paraId="284D38CF" w14:textId="77777777" w:rsidR="000953C1" w:rsidRDefault="000953C1">
      <w:pPr>
        <w:pStyle w:val="a3"/>
        <w:spacing w:before="0" w:beforeAutospacing="0" w:after="0" w:afterAutospacing="0"/>
        <w:rPr>
          <w:rFonts w:ascii="Times New Roman" w:hAnsi="Times New Roman" w:cs="Times New Roman"/>
          <w:b/>
          <w:bCs/>
          <w:sz w:val="20"/>
          <w:szCs w:val="20"/>
          <w:highlight w:val="yellow"/>
          <w:u w:val="single"/>
          <w:lang w:val="en-GB"/>
        </w:rPr>
      </w:pPr>
    </w:p>
    <w:p w14:paraId="358919D1" w14:textId="77777777" w:rsidR="000953C1" w:rsidRDefault="000953C1">
      <w:pPr>
        <w:pStyle w:val="a3"/>
        <w:spacing w:before="0" w:beforeAutospacing="0" w:after="0" w:afterAutospacing="0"/>
        <w:rPr>
          <w:rFonts w:ascii="Times New Roman" w:hAnsi="Times New Roman" w:cs="Times New Roman"/>
          <w:b/>
          <w:bCs/>
          <w:sz w:val="20"/>
          <w:szCs w:val="20"/>
          <w:highlight w:val="yellow"/>
          <w:u w:val="single"/>
          <w:lang w:val="en-GB"/>
        </w:rPr>
      </w:pPr>
    </w:p>
    <w:p w14:paraId="67B03EBD" w14:textId="77777777" w:rsidR="000953C1" w:rsidRDefault="000953C1">
      <w:pPr>
        <w:pStyle w:val="a3"/>
        <w:spacing w:before="0" w:beforeAutospacing="0" w:after="0" w:afterAutospacing="0"/>
        <w:rPr>
          <w:rFonts w:ascii="Times New Roman" w:hAnsi="Times New Roman" w:cs="Times New Roman"/>
          <w:b/>
          <w:bCs/>
          <w:sz w:val="20"/>
          <w:szCs w:val="20"/>
          <w:highlight w:val="yellow"/>
          <w:u w:val="single"/>
          <w:lang w:val="en-GB"/>
        </w:rPr>
      </w:pPr>
    </w:p>
    <w:p w14:paraId="5124D919" w14:textId="77777777" w:rsidR="00CD3EE5" w:rsidRDefault="00CD3EE5">
      <w:pPr>
        <w:pStyle w:val="a3"/>
        <w:spacing w:before="0" w:beforeAutospacing="0" w:after="0" w:afterAutospacing="0"/>
        <w:rPr>
          <w:rFonts w:ascii="Times New Roman" w:hAnsi="Times New Roman" w:cs="Times New Roman"/>
          <w:b/>
          <w:bCs/>
          <w:sz w:val="20"/>
          <w:szCs w:val="20"/>
          <w:highlight w:val="yellow"/>
          <w:u w:val="single"/>
          <w:lang w:val="en-GB"/>
        </w:rPr>
      </w:pPr>
    </w:p>
    <w:p w14:paraId="381BA635" w14:textId="77777777" w:rsidR="00CD3EE5" w:rsidRDefault="00CD3EE5">
      <w:pPr>
        <w:pStyle w:val="a3"/>
        <w:spacing w:before="0" w:beforeAutospacing="0" w:after="0" w:afterAutospacing="0"/>
        <w:rPr>
          <w:rFonts w:ascii="Times New Roman" w:hAnsi="Times New Roman" w:cs="Times New Roman"/>
          <w:b/>
          <w:bCs/>
          <w:sz w:val="20"/>
          <w:szCs w:val="20"/>
          <w:highlight w:val="yellow"/>
          <w:u w:val="single"/>
          <w:lang w:val="en-GB"/>
        </w:rPr>
      </w:pPr>
    </w:p>
    <w:p w14:paraId="59F214A8" w14:textId="77777777" w:rsidR="00CD3EE5" w:rsidRDefault="00CD3EE5">
      <w:pPr>
        <w:pStyle w:val="a3"/>
        <w:spacing w:before="0" w:beforeAutospacing="0" w:after="0" w:afterAutospacing="0"/>
        <w:rPr>
          <w:rFonts w:ascii="Times New Roman" w:hAnsi="Times New Roman" w:cs="Times New Roman"/>
          <w:b/>
          <w:bCs/>
          <w:sz w:val="20"/>
          <w:szCs w:val="20"/>
          <w:highlight w:val="yellow"/>
          <w:u w:val="single"/>
          <w:lang w:val="en-GB"/>
        </w:rPr>
      </w:pPr>
    </w:p>
    <w:p w14:paraId="612279E6" w14:textId="77777777" w:rsidR="00CD3EE5" w:rsidRDefault="00CD3EE5">
      <w:pPr>
        <w:pStyle w:val="a3"/>
        <w:spacing w:before="0" w:beforeAutospacing="0" w:after="0" w:afterAutospacing="0"/>
        <w:rPr>
          <w:rFonts w:ascii="Times New Roman" w:hAnsi="Times New Roman" w:cs="Times New Roman"/>
          <w:b/>
          <w:bCs/>
          <w:sz w:val="20"/>
          <w:szCs w:val="20"/>
          <w:highlight w:val="yellow"/>
          <w:u w:val="single"/>
          <w:lang w:val="en-GB"/>
        </w:rPr>
      </w:pPr>
    </w:p>
    <w:p w14:paraId="7FCC8174" w14:textId="77777777" w:rsidR="00CD3EE5" w:rsidRDefault="00CD3EE5">
      <w:pPr>
        <w:pStyle w:val="a3"/>
        <w:spacing w:before="0" w:beforeAutospacing="0" w:after="0" w:afterAutospacing="0"/>
        <w:rPr>
          <w:rFonts w:ascii="Times New Roman" w:hAnsi="Times New Roman" w:cs="Times New Roman"/>
          <w:b/>
          <w:bCs/>
          <w:sz w:val="20"/>
          <w:szCs w:val="20"/>
          <w:highlight w:val="yellow"/>
          <w:u w:val="single"/>
          <w:lang w:val="en-GB"/>
        </w:rPr>
      </w:pPr>
    </w:p>
    <w:p w14:paraId="0AD9CC13" w14:textId="77777777" w:rsidR="00CD3EE5" w:rsidRDefault="00CD3EE5">
      <w:pPr>
        <w:pStyle w:val="a3"/>
        <w:spacing w:before="0" w:beforeAutospacing="0" w:after="0" w:afterAutospacing="0"/>
        <w:rPr>
          <w:rFonts w:ascii="Times New Roman" w:hAnsi="Times New Roman" w:cs="Times New Roman"/>
          <w:b/>
          <w:bCs/>
          <w:sz w:val="20"/>
          <w:szCs w:val="20"/>
          <w:highlight w:val="yellow"/>
          <w:u w:val="single"/>
          <w:lang w:val="en-GB"/>
        </w:rPr>
      </w:pPr>
    </w:p>
    <w:p w14:paraId="42C7872E" w14:textId="77777777" w:rsidR="00CD3EE5" w:rsidRDefault="00CD3EE5">
      <w:pPr>
        <w:pStyle w:val="a3"/>
        <w:spacing w:before="0" w:beforeAutospacing="0" w:after="0" w:afterAutospacing="0"/>
        <w:rPr>
          <w:rFonts w:ascii="Times New Roman" w:hAnsi="Times New Roman" w:cs="Times New Roman"/>
          <w:b/>
          <w:bCs/>
          <w:sz w:val="20"/>
          <w:szCs w:val="20"/>
          <w:highlight w:val="yellow"/>
          <w:u w:val="single"/>
          <w:lang w:val="en-GB"/>
        </w:rPr>
      </w:pPr>
    </w:p>
    <w:p w14:paraId="6316BA10" w14:textId="77777777" w:rsidR="00CD3EE5" w:rsidRDefault="00CD3EE5">
      <w:pPr>
        <w:pStyle w:val="a3"/>
        <w:spacing w:before="0" w:beforeAutospacing="0" w:after="0" w:afterAutospacing="0"/>
        <w:rPr>
          <w:rFonts w:ascii="Times New Roman" w:hAnsi="Times New Roman" w:cs="Times New Roman"/>
          <w:b/>
          <w:bCs/>
          <w:sz w:val="20"/>
          <w:szCs w:val="20"/>
          <w:highlight w:val="yellow"/>
          <w:u w:val="single"/>
          <w:lang w:val="en-GB"/>
        </w:rPr>
      </w:pPr>
    </w:p>
    <w:p w14:paraId="116F7496" w14:textId="77777777" w:rsidR="00CD3EE5" w:rsidRDefault="00CD3EE5">
      <w:pPr>
        <w:pStyle w:val="a3"/>
        <w:spacing w:before="0" w:beforeAutospacing="0" w:after="0" w:afterAutospacing="0"/>
        <w:rPr>
          <w:rFonts w:ascii="Times New Roman" w:hAnsi="Times New Roman" w:cs="Times New Roman"/>
          <w:b/>
          <w:bCs/>
          <w:sz w:val="20"/>
          <w:szCs w:val="20"/>
          <w:highlight w:val="yellow"/>
          <w:u w:val="single"/>
          <w:lang w:val="en-GB"/>
        </w:rPr>
      </w:pPr>
    </w:p>
    <w:p w14:paraId="6F63D45D" w14:textId="79ECEDE5" w:rsidR="000953C1" w:rsidRDefault="00DF7ECC">
      <w:pPr>
        <w:pStyle w:val="a3"/>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441568">
        <w:rPr>
          <w:rFonts w:ascii="Times New Roman" w:hAnsi="Times New Roman" w:cs="Times New Roman"/>
          <w:b/>
          <w:bCs/>
          <w:sz w:val="20"/>
          <w:szCs w:val="20"/>
          <w:highlight w:val="yellow"/>
          <w:u w:val="single"/>
          <w:lang w:val="en-GB"/>
        </w:rPr>
        <w:t>3</w:t>
      </w:r>
    </w:p>
    <w:p w14:paraId="63D6EFB7"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0953C1" w14:paraId="4E139FC4" w14:textId="77777777">
        <w:trPr>
          <w:trHeight w:val="20"/>
          <w:jc w:val="center"/>
        </w:trPr>
        <w:tc>
          <w:tcPr>
            <w:tcW w:w="5000" w:type="pct"/>
            <w:gridSpan w:val="2"/>
            <w:shd w:val="clear" w:color="auto" w:fill="auto"/>
            <w:noWrap/>
          </w:tcPr>
          <w:p w14:paraId="47B72A1A" w14:textId="77777777" w:rsidR="000953C1" w:rsidRDefault="00DF7ECC">
            <w:pPr>
              <w:pStyle w:val="a3"/>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8D7137E" w14:textId="77777777" w:rsidR="000953C1" w:rsidRDefault="000953C1">
            <w:pPr>
              <w:pStyle w:val="a3"/>
              <w:spacing w:before="0" w:beforeAutospacing="0" w:after="0" w:afterAutospacing="0"/>
              <w:rPr>
                <w:rFonts w:ascii="Times New Roman" w:hAnsi="Times New Roman" w:cs="Times New Roman"/>
                <w:b/>
                <w:bCs/>
                <w:sz w:val="20"/>
                <w:szCs w:val="20"/>
                <w:u w:val="single"/>
                <w:lang w:val="en-GB"/>
              </w:rPr>
            </w:pPr>
          </w:p>
        </w:tc>
      </w:tr>
      <w:tr w:rsidR="000953C1" w14:paraId="19AD28F7" w14:textId="77777777">
        <w:trPr>
          <w:trHeight w:val="20"/>
          <w:jc w:val="center"/>
        </w:trPr>
        <w:tc>
          <w:tcPr>
            <w:tcW w:w="2784" w:type="pct"/>
            <w:shd w:val="clear" w:color="auto" w:fill="auto"/>
            <w:noWrap/>
          </w:tcPr>
          <w:p w14:paraId="61E4F79F" w14:textId="77777777" w:rsidR="000953C1" w:rsidRDefault="000953C1">
            <w:pPr>
              <w:pStyle w:val="a3"/>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27FC6B4D" w14:textId="77777777" w:rsidR="000953C1" w:rsidRDefault="00DF7ECC">
            <w:pPr>
              <w:pStyle w:val="a3"/>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953C1" w14:paraId="0B209946" w14:textId="77777777">
        <w:trPr>
          <w:trHeight w:val="20"/>
          <w:jc w:val="center"/>
        </w:trPr>
        <w:tc>
          <w:tcPr>
            <w:tcW w:w="2784" w:type="pct"/>
            <w:shd w:val="clear" w:color="auto" w:fill="auto"/>
            <w:noWrap/>
          </w:tcPr>
          <w:p w14:paraId="230943DB" w14:textId="77777777" w:rsidR="000953C1" w:rsidRDefault="000953C1">
            <w:pPr>
              <w:pStyle w:val="a3"/>
              <w:spacing w:before="0" w:beforeAutospacing="0" w:after="0" w:afterAutospacing="0"/>
              <w:rPr>
                <w:rFonts w:ascii="Times New Roman" w:hAnsi="Times New Roman" w:cs="Times New Roman"/>
                <w:sz w:val="20"/>
                <w:szCs w:val="20"/>
                <w:lang w:val="en-GB"/>
              </w:rPr>
            </w:pPr>
          </w:p>
          <w:p w14:paraId="357CDDE9" w14:textId="77777777" w:rsidR="000953C1" w:rsidRDefault="000953C1">
            <w:pPr>
              <w:pStyle w:val="a3"/>
              <w:spacing w:before="0" w:beforeAutospacing="0" w:after="0" w:afterAutospacing="0"/>
              <w:rPr>
                <w:rFonts w:ascii="Times New Roman" w:hAnsi="Times New Roman" w:cs="Times New Roman"/>
                <w:sz w:val="20"/>
                <w:szCs w:val="20"/>
                <w:lang w:val="en-GB"/>
              </w:rPr>
            </w:pPr>
          </w:p>
          <w:p w14:paraId="23ED9F27" w14:textId="77777777" w:rsidR="00E90F91" w:rsidRPr="00E90F91" w:rsidRDefault="00E90F91" w:rsidP="00E90F91">
            <w:pPr>
              <w:keepNext/>
              <w:jc w:val="both"/>
              <w:outlineLvl w:val="1"/>
              <w:rPr>
                <w:rFonts w:eastAsia="MS Mincho"/>
                <w:sz w:val="20"/>
                <w:szCs w:val="20"/>
                <w:lang w:val="en-GB"/>
              </w:rPr>
            </w:pPr>
            <w:r w:rsidRPr="00E90F91">
              <w:rPr>
                <w:rFonts w:eastAsia="MS Mincho"/>
                <w:sz w:val="20"/>
                <w:szCs w:val="20"/>
                <w:lang w:val="en-GB"/>
              </w:rPr>
              <w:t>1.The manuscript presents a well-structured and systematic comparison of U-type and Z-type grid EAHEs, providing valuable insights into thermal and hydraulic performance for energy-efficient greenhouse ventilation.</w:t>
            </w:r>
          </w:p>
          <w:p w14:paraId="6DFF5AEE" w14:textId="77777777" w:rsidR="00E90F91" w:rsidRPr="00E90F91" w:rsidRDefault="00E90F91" w:rsidP="00E90F91">
            <w:pPr>
              <w:keepNext/>
              <w:jc w:val="both"/>
              <w:outlineLvl w:val="1"/>
              <w:rPr>
                <w:rFonts w:eastAsia="MS Mincho"/>
                <w:sz w:val="20"/>
                <w:szCs w:val="20"/>
                <w:lang w:val="en-GB"/>
              </w:rPr>
            </w:pPr>
            <w:r w:rsidRPr="00E90F91">
              <w:rPr>
                <w:rFonts w:eastAsia="MS Mincho"/>
                <w:sz w:val="20"/>
                <w:szCs w:val="20"/>
                <w:lang w:val="en-GB"/>
              </w:rPr>
              <w:t>2. The abstract and introduction are informative, but could be slightly refined for clarity, with a more explicit statement of the research gap and the study’s novelty.</w:t>
            </w:r>
          </w:p>
          <w:p w14:paraId="78504C67" w14:textId="77777777" w:rsidR="00E90F91" w:rsidRPr="00E90F91" w:rsidRDefault="00E90F91" w:rsidP="00E90F91">
            <w:pPr>
              <w:keepNext/>
              <w:jc w:val="both"/>
              <w:outlineLvl w:val="1"/>
              <w:rPr>
                <w:rFonts w:eastAsia="MS Mincho"/>
                <w:sz w:val="20"/>
                <w:szCs w:val="20"/>
                <w:lang w:val="en-GB"/>
              </w:rPr>
            </w:pPr>
            <w:r w:rsidRPr="00E90F91">
              <w:rPr>
                <w:rFonts w:eastAsia="MS Mincho"/>
                <w:sz w:val="20"/>
                <w:szCs w:val="20"/>
                <w:lang w:val="en-GB"/>
              </w:rPr>
              <w:t>3. The manuscript does not clearly discuss limitations; addressing potential constraints of the CFD model, operating conditions, and applicability to different greenhouse designs would enhance transparency.</w:t>
            </w:r>
          </w:p>
          <w:p w14:paraId="3B8FF3A5" w14:textId="7F8BE2BC" w:rsidR="00E90F91" w:rsidRDefault="00E90F91" w:rsidP="00E90F91">
            <w:pPr>
              <w:keepNext/>
              <w:outlineLvl w:val="1"/>
              <w:rPr>
                <w:rFonts w:eastAsia="MS Mincho"/>
                <w:sz w:val="20"/>
                <w:szCs w:val="20"/>
                <w:lang w:val="en-GB"/>
              </w:rPr>
            </w:pPr>
            <w:r w:rsidRPr="00E90F91">
              <w:rPr>
                <w:rFonts w:eastAsia="MS Mincho"/>
                <w:sz w:val="20"/>
                <w:szCs w:val="20"/>
                <w:lang w:val="en-GB"/>
              </w:rPr>
              <w:t>4. The references are mostly relevant and sufficient, but including a few more recent studies (2024–2025) and ensuring consistent formatting would strengthen the literature review.</w:t>
            </w:r>
          </w:p>
          <w:p w14:paraId="34864E38" w14:textId="1F738101" w:rsidR="00545295" w:rsidRDefault="00545295" w:rsidP="00E90F91">
            <w:pPr>
              <w:keepNext/>
              <w:outlineLvl w:val="1"/>
              <w:rPr>
                <w:rFonts w:eastAsia="MS Mincho"/>
                <w:sz w:val="20"/>
                <w:szCs w:val="20"/>
                <w:lang w:val="en-GB"/>
              </w:rPr>
            </w:pPr>
          </w:p>
          <w:p w14:paraId="2D28C1DB" w14:textId="0FA1B4C5" w:rsidR="00545295" w:rsidRDefault="00545295" w:rsidP="00E90F91">
            <w:pPr>
              <w:keepNext/>
              <w:outlineLvl w:val="1"/>
              <w:rPr>
                <w:rFonts w:eastAsia="MS Mincho"/>
                <w:sz w:val="20"/>
                <w:szCs w:val="20"/>
                <w:lang w:val="en-GB"/>
              </w:rPr>
            </w:pPr>
          </w:p>
          <w:p w14:paraId="49A0A49C" w14:textId="4E63FEC3" w:rsidR="00545295" w:rsidRPr="00E90F91" w:rsidRDefault="00545295" w:rsidP="00E90F91">
            <w:pPr>
              <w:keepNext/>
              <w:outlineLvl w:val="1"/>
              <w:rPr>
                <w:rFonts w:eastAsia="MS Mincho"/>
                <w:sz w:val="20"/>
                <w:szCs w:val="20"/>
                <w:lang w:val="en-GB"/>
              </w:rPr>
            </w:pPr>
            <w:r w:rsidRPr="00545295">
              <w:rPr>
                <w:rFonts w:eastAsia="MS Mincho"/>
                <w:sz w:val="20"/>
                <w:szCs w:val="20"/>
                <w:lang w:val="en-GB"/>
              </w:rPr>
              <w:t>It is scientifically solid and relevant but requires minor improvements in language, data presentation, cautious interpretation, and methodological details</w:t>
            </w:r>
          </w:p>
          <w:p w14:paraId="1259F3B6" w14:textId="77777777" w:rsidR="000953C1" w:rsidRDefault="000953C1">
            <w:pPr>
              <w:pStyle w:val="a3"/>
              <w:spacing w:before="0" w:beforeAutospacing="0" w:after="0" w:afterAutospacing="0"/>
              <w:rPr>
                <w:rFonts w:ascii="Times New Roman" w:hAnsi="Times New Roman" w:cs="Times New Roman"/>
                <w:sz w:val="20"/>
                <w:szCs w:val="20"/>
                <w:lang w:val="en-GB"/>
              </w:rPr>
            </w:pPr>
          </w:p>
          <w:p w14:paraId="1FE74C36" w14:textId="77777777" w:rsidR="000953C1" w:rsidRDefault="000953C1">
            <w:pPr>
              <w:pStyle w:val="a3"/>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5672EA7E" w14:textId="58037CD8" w:rsidR="00676DE5" w:rsidRDefault="00676DE5" w:rsidP="00676DE5">
            <w:pPr>
              <w:pStyle w:val="a3"/>
              <w:rPr>
                <w:rFonts w:ascii="Times New Roman" w:eastAsia="Times New Roman" w:hAnsi="Times New Roman" w:cs="Times New Roman"/>
                <w:sz w:val="20"/>
                <w:szCs w:val="20"/>
              </w:rPr>
            </w:pPr>
            <w:r>
              <w:rPr>
                <w:rFonts w:ascii="Times New Roman" w:hAnsi="Times New Roman" w:cs="Times New Roman"/>
                <w:b/>
                <w:bCs/>
                <w:sz w:val="20"/>
                <w:szCs w:val="20"/>
              </w:rPr>
              <w:t>2</w:t>
            </w:r>
            <w:r w:rsidRPr="00676DE5">
              <w:rPr>
                <w:rFonts w:ascii="Times New Roman" w:hAnsi="Times New Roman" w:cs="Times New Roman"/>
                <w:b/>
                <w:bCs/>
                <w:sz w:val="16"/>
                <w:szCs w:val="16"/>
              </w:rPr>
              <w:t>.</w:t>
            </w:r>
            <w:r w:rsidRPr="00676DE5">
              <w:rPr>
                <w:sz w:val="20"/>
                <w:szCs w:val="20"/>
              </w:rPr>
              <w:t xml:space="preserve"> </w:t>
            </w:r>
            <w:r w:rsidRPr="00676DE5">
              <w:rPr>
                <w:rFonts w:ascii="Times New Roman" w:eastAsia="Times New Roman" w:hAnsi="Times New Roman" w:cs="Times New Roman"/>
                <w:sz w:val="20"/>
                <w:szCs w:val="20"/>
              </w:rPr>
              <w:t>Thank you for this helpful comment. The abstract and introduction have been revised for greater clarity. In particular, the end of the Introduction has been rewritten to state the research gap and the novelty of the study more explicitly. We now clarify that the contribution of this paper lies in providing a controlled CFD-based comparison between U-type and Z-type grid EAHE layouts under identical geometric and operating conditions, so that the effect of flow path alone can be isolated using four unified dimensionless performance indicators. The abstract has also been refined to better emphasize this point and to improve sentence clarity.</w:t>
            </w:r>
          </w:p>
          <w:p w14:paraId="526AF686" w14:textId="0F9A2C49" w:rsidR="005F42C4" w:rsidRPr="005F42C4" w:rsidRDefault="005F42C4" w:rsidP="005F42C4">
            <w:pPr>
              <w:pStyle w:val="a3"/>
              <w:rPr>
                <w:rFonts w:ascii="Times New Roman" w:eastAsia="Times New Roman" w:hAnsi="Times New Roman" w:cs="Times New Roman"/>
              </w:rPr>
            </w:pPr>
            <w:r w:rsidRPr="00A742BE">
              <w:rPr>
                <w:rFonts w:ascii="Times New Roman" w:eastAsia="Times New Roman" w:hAnsi="Times New Roman" w:cs="Times New Roman"/>
                <w:b/>
                <w:bCs/>
                <w:sz w:val="20"/>
                <w:szCs w:val="20"/>
              </w:rPr>
              <w:t>3.</w:t>
            </w:r>
            <w:r>
              <w:t xml:space="preserve"> </w:t>
            </w:r>
            <w:r w:rsidRPr="005F42C4">
              <w:rPr>
                <w:rFonts w:ascii="Times New Roman" w:eastAsia="Times New Roman" w:hAnsi="Times New Roman" w:cs="Times New Roman"/>
                <w:sz w:val="20"/>
                <w:szCs w:val="20"/>
              </w:rPr>
              <w:t>Thank you for this important comment. The manuscript has been revised to discuss the study limitations more explicitly. A dedicated subsection, “Limitations of the Present Study,” has been added immediately before the Conclusions section. This new text clarifies the main constraints of the CFD model, including the steady-state formulation, the assumption of constant thermophysical properties, the use of a prescribed soil-temperature boundary, and the restriction of the conclusions to the investigated geometry and operating range. We also clarified that the reported superiority of the U-type layout applies to the present conditions and should not be generalized directly to all greenhouse designs or operating scenarios without further study.</w:t>
            </w:r>
          </w:p>
          <w:p w14:paraId="75B7649F" w14:textId="4AB8F2E6" w:rsidR="00A76304" w:rsidRDefault="00A76304" w:rsidP="00A76304">
            <w:pPr>
              <w:pStyle w:val="a3"/>
              <w:rPr>
                <w:rFonts w:ascii="Times New Roman" w:eastAsia="Times New Roman" w:hAnsi="Times New Roman" w:cs="Times New Roman"/>
                <w:sz w:val="20"/>
                <w:szCs w:val="20"/>
              </w:rPr>
            </w:pPr>
            <w:r w:rsidRPr="00A76304">
              <w:rPr>
                <w:rFonts w:ascii="Times New Roman" w:eastAsia="Times New Roman" w:hAnsi="Times New Roman" w:cs="Times New Roman"/>
                <w:b/>
                <w:bCs/>
                <w:sz w:val="20"/>
                <w:szCs w:val="20"/>
              </w:rPr>
              <w:t>4.</w:t>
            </w:r>
            <w:r w:rsidRPr="00A76304">
              <w:rPr>
                <w:sz w:val="20"/>
                <w:szCs w:val="20"/>
              </w:rPr>
              <w:t xml:space="preserve"> </w:t>
            </w:r>
            <w:r w:rsidRPr="00A76304">
              <w:rPr>
                <w:rFonts w:ascii="Times New Roman" w:eastAsia="Times New Roman" w:hAnsi="Times New Roman" w:cs="Times New Roman"/>
                <w:sz w:val="20"/>
                <w:szCs w:val="20"/>
              </w:rPr>
              <w:t>Thank you for this helpful comment. The literature review has been updated by adding several recent peer-reviewed studies published in 2024–2025 that are directly relevant to EAHE systems, greenhouse applications, and thermal–hydraulic performance assessment. These studies were incorporated into the Introduction to strengthen the background and to improve the currency of the literature review. In addition, the reference list has been revised and standardized for more consistent formatting throughout the manuscript.</w:t>
            </w:r>
          </w:p>
          <w:p w14:paraId="344B42AA" w14:textId="464936D2" w:rsidR="008B20AD" w:rsidRDefault="008B20AD" w:rsidP="00A76304">
            <w:pPr>
              <w:pStyle w:val="a3"/>
              <w:rPr>
                <w:rFonts w:ascii="Times New Roman" w:eastAsia="Times New Roman" w:hAnsi="Times New Roman" w:cs="Times New Roman"/>
                <w:sz w:val="20"/>
                <w:szCs w:val="20"/>
              </w:rPr>
            </w:pPr>
          </w:p>
          <w:p w14:paraId="01C8DF93" w14:textId="79058E6F" w:rsidR="008B20AD" w:rsidRPr="00A76304" w:rsidRDefault="008B20AD" w:rsidP="00A76304">
            <w:pPr>
              <w:pStyle w:val="a3"/>
              <w:rPr>
                <w:rFonts w:ascii="Times New Roman" w:eastAsia="Times New Roman" w:hAnsi="Times New Roman" w:cs="Times New Roman"/>
                <w:sz w:val="20"/>
                <w:szCs w:val="20"/>
              </w:rPr>
            </w:pPr>
            <w:r w:rsidRPr="008B20AD">
              <w:rPr>
                <w:rFonts w:ascii="Times New Roman" w:eastAsia="Times New Roman" w:hAnsi="Times New Roman" w:cs="Times New Roman"/>
                <w:sz w:val="20"/>
                <w:szCs w:val="20"/>
              </w:rPr>
              <w:t>Thank you for this overall assessment. The manuscript has been carefully revised to improve language clarity, tighten several result-discussion paragraphs, and present the interpretation more cautiously. We also refined selected methodological descriptions, particularly in the numerical-model setup and boundary-condition sections, to improve clarity and consistency.</w:t>
            </w:r>
          </w:p>
          <w:p w14:paraId="18D953F8" w14:textId="179C2319" w:rsidR="005F42C4" w:rsidRPr="00A76304" w:rsidRDefault="005F42C4" w:rsidP="00676DE5">
            <w:pPr>
              <w:pStyle w:val="a3"/>
              <w:rPr>
                <w:rFonts w:ascii="Times New Roman" w:eastAsia="Times New Roman" w:hAnsi="Times New Roman" w:cs="Times New Roman"/>
                <w:b/>
                <w:bCs/>
              </w:rPr>
            </w:pPr>
          </w:p>
          <w:p w14:paraId="076364D9" w14:textId="119AC6FB" w:rsidR="000953C1" w:rsidRPr="00676DE5" w:rsidRDefault="000953C1">
            <w:pPr>
              <w:pStyle w:val="a3"/>
              <w:spacing w:before="0" w:beforeAutospacing="0" w:after="0" w:afterAutospacing="0"/>
              <w:rPr>
                <w:rFonts w:ascii="Times New Roman" w:hAnsi="Times New Roman" w:cs="Times New Roman"/>
                <w:b/>
                <w:bCs/>
                <w:sz w:val="20"/>
                <w:szCs w:val="20"/>
              </w:rPr>
            </w:pPr>
          </w:p>
        </w:tc>
      </w:tr>
    </w:tbl>
    <w:p w14:paraId="597F98FC" w14:textId="77777777" w:rsidR="000953C1" w:rsidRDefault="000953C1">
      <w:pPr>
        <w:rPr>
          <w:rFonts w:eastAsia="Arial Unicode MS"/>
          <w:b/>
          <w:bCs/>
          <w:sz w:val="20"/>
          <w:szCs w:val="20"/>
          <w:u w:val="single"/>
          <w:lang w:val="en-GB"/>
        </w:rPr>
      </w:pPr>
    </w:p>
    <w:sectPr w:rsidR="000953C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06E5B" w14:textId="77777777" w:rsidR="00CA5AA3" w:rsidRDefault="00CA5AA3">
      <w:r>
        <w:separator/>
      </w:r>
    </w:p>
  </w:endnote>
  <w:endnote w:type="continuationSeparator" w:id="0">
    <w:p w14:paraId="2DE44538" w14:textId="77777777" w:rsidR="00CA5AA3" w:rsidRDefault="00CA5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8C207" w14:textId="77777777" w:rsidR="000953C1" w:rsidRDefault="000953C1">
    <w:pPr>
      <w:pStyle w:val="a6"/>
      <w:jc w:val="right"/>
    </w:pPr>
  </w:p>
  <w:p w14:paraId="63F8737D" w14:textId="77777777" w:rsidR="000953C1" w:rsidRDefault="00DF7ECC">
    <w:pPr>
      <w:pStyle w:val="a6"/>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D736072" w14:textId="77777777" w:rsidR="000953C1" w:rsidRDefault="00DF7ECC">
    <w:pPr>
      <w:pStyle w:val="a6"/>
      <w:jc w:val="right"/>
      <w:rPr>
        <w:b/>
        <w:sz w:val="20"/>
      </w:rPr>
    </w:pPr>
    <w:r>
      <w:rPr>
        <w:b/>
        <w:sz w:val="20"/>
      </w:rPr>
      <w:t>V240326</w:t>
    </w:r>
  </w:p>
  <w:p w14:paraId="5E47CDAE" w14:textId="77777777" w:rsidR="000953C1" w:rsidRDefault="000953C1">
    <w:pPr>
      <w:pStyle w:val="a6"/>
      <w:jc w:val="right"/>
    </w:pPr>
  </w:p>
  <w:p w14:paraId="03AA6501" w14:textId="77777777" w:rsidR="000953C1" w:rsidRDefault="000953C1">
    <w:pPr>
      <w:pStyle w:val="a6"/>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35F1F" w14:textId="77777777" w:rsidR="00CA5AA3" w:rsidRDefault="00CA5AA3">
      <w:r>
        <w:separator/>
      </w:r>
    </w:p>
  </w:footnote>
  <w:footnote w:type="continuationSeparator" w:id="0">
    <w:p w14:paraId="4F1346E7" w14:textId="77777777" w:rsidR="00CA5AA3" w:rsidRDefault="00CA5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60110" w14:textId="77777777" w:rsidR="000953C1" w:rsidRDefault="000953C1">
    <w:pPr>
      <w:spacing w:before="100" w:beforeAutospacing="1" w:after="100" w:afterAutospacing="1"/>
      <w:jc w:val="center"/>
      <w:rPr>
        <w:rFonts w:ascii="Arial" w:hAnsi="Arial" w:cs="Arial"/>
        <w:b/>
        <w:bCs/>
        <w:color w:val="003399"/>
        <w:szCs w:val="20"/>
        <w:u w:val="single"/>
        <w:lang w:val="en-GB"/>
      </w:rPr>
    </w:pPr>
  </w:p>
  <w:p w14:paraId="7243A2CB" w14:textId="77777777" w:rsidR="000953C1" w:rsidRDefault="00DF7E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7D5D68"/>
    <w:multiLevelType w:val="hybridMultilevel"/>
    <w:tmpl w:val="363AA6D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ar-SA"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3C1"/>
    <w:rsid w:val="000953C1"/>
    <w:rsid w:val="00267FB3"/>
    <w:rsid w:val="0038334E"/>
    <w:rsid w:val="003C23A9"/>
    <w:rsid w:val="00412EB2"/>
    <w:rsid w:val="00441568"/>
    <w:rsid w:val="004E06E7"/>
    <w:rsid w:val="005400D2"/>
    <w:rsid w:val="00545295"/>
    <w:rsid w:val="005F42C4"/>
    <w:rsid w:val="005F4C00"/>
    <w:rsid w:val="00676DE5"/>
    <w:rsid w:val="006A0734"/>
    <w:rsid w:val="006D642B"/>
    <w:rsid w:val="008B20AD"/>
    <w:rsid w:val="00900399"/>
    <w:rsid w:val="00902A76"/>
    <w:rsid w:val="00952605"/>
    <w:rsid w:val="00A54FE0"/>
    <w:rsid w:val="00A742BE"/>
    <w:rsid w:val="00A76304"/>
    <w:rsid w:val="00B8566C"/>
    <w:rsid w:val="00BA1F55"/>
    <w:rsid w:val="00C45020"/>
    <w:rsid w:val="00C75968"/>
    <w:rsid w:val="00CA5AA3"/>
    <w:rsid w:val="00CC3801"/>
    <w:rsid w:val="00CD3EE5"/>
    <w:rsid w:val="00DC58C0"/>
    <w:rsid w:val="00DF7ECC"/>
    <w:rsid w:val="00E90F9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0D5132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0F91"/>
    <w:rPr>
      <w:rFonts w:ascii="Times New Roman" w:eastAsia="Times New Roman" w:hAnsi="Times New Roman"/>
      <w:sz w:val="24"/>
      <w:szCs w:val="24"/>
    </w:rPr>
  </w:style>
  <w:style w:type="paragraph" w:styleId="2">
    <w:name w:val="heading 2"/>
    <w:basedOn w:val="a"/>
    <w:next w:val="a"/>
    <w:link w:val="2Char"/>
    <w:qFormat/>
    <w:pPr>
      <w:keepNext/>
      <w:jc w:val="both"/>
      <w:outlineLvl w:val="1"/>
    </w:pPr>
    <w:rPr>
      <w:rFonts w:ascii="Helvetica" w:eastAsia="MS Mincho" w:hAnsi="Helvetica"/>
      <w:b/>
      <w:bCs/>
      <w:sz w:val="20"/>
      <w:szCs w:val="20"/>
      <w:lang w:val="fr-FR" w:eastAsia="x-none"/>
    </w:rPr>
  </w:style>
  <w:style w:type="paragraph" w:styleId="4">
    <w:name w:val="heading 4"/>
    <w:basedOn w:val="a"/>
    <w:link w:val="4Char"/>
    <w:qFormat/>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link w:val="2"/>
    <w:rPr>
      <w:rFonts w:ascii="Helvetica" w:eastAsia="MS Mincho" w:hAnsi="Helvetica" w:cs="Helvetica"/>
      <w:b/>
      <w:bCs/>
      <w:sz w:val="20"/>
      <w:szCs w:val="20"/>
      <w:lang w:val="fr-FR"/>
    </w:rPr>
  </w:style>
  <w:style w:type="character" w:customStyle="1" w:styleId="4Char">
    <w:name w:val="عنوان 4 Char"/>
    <w:link w:val="4"/>
    <w:rPr>
      <w:rFonts w:ascii="Arial Unicode MS" w:eastAsia="Arial Unicode MS" w:hAnsi="Arial Unicode MS" w:cs="Arial Unicode MS"/>
      <w:b/>
      <w:bCs/>
      <w:sz w:val="24"/>
      <w:szCs w:val="24"/>
      <w:lang w:val="en-US"/>
    </w:rPr>
  </w:style>
  <w:style w:type="paragraph" w:styleId="a3">
    <w:name w:val="Normal (Web)"/>
    <w:basedOn w:val="a"/>
    <w:uiPriority w:val="99"/>
    <w:pPr>
      <w:spacing w:before="100" w:beforeAutospacing="1" w:after="100" w:afterAutospacing="1"/>
    </w:pPr>
    <w:rPr>
      <w:rFonts w:ascii="Arial Unicode MS" w:eastAsia="Arial Unicode MS" w:hAnsi="Arial Unicode MS" w:cs="Arial Unicode MS"/>
    </w:rPr>
  </w:style>
  <w:style w:type="paragraph" w:styleId="a4">
    <w:name w:val="Body Text"/>
    <w:basedOn w:val="a"/>
    <w:link w:val="Char"/>
    <w:pPr>
      <w:jc w:val="both"/>
    </w:pPr>
    <w:rPr>
      <w:rFonts w:ascii="Helvetica" w:eastAsia="MS Mincho" w:hAnsi="Helvetica"/>
      <w:lang w:val="fr-FR" w:eastAsia="x-none"/>
    </w:rPr>
  </w:style>
  <w:style w:type="character" w:customStyle="1" w:styleId="Char">
    <w:name w:val="نص أساسي Char"/>
    <w:link w:val="a4"/>
    <w:rPr>
      <w:rFonts w:ascii="Helvetica" w:eastAsia="MS Mincho" w:hAnsi="Helvetica" w:cs="Helvetica"/>
      <w:sz w:val="24"/>
      <w:szCs w:val="24"/>
      <w:lang w:val="fr-FR"/>
    </w:rPr>
  </w:style>
  <w:style w:type="paragraph" w:styleId="a5">
    <w:name w:val="header"/>
    <w:basedOn w:val="a"/>
    <w:link w:val="Char0"/>
    <w:uiPriority w:val="99"/>
    <w:pPr>
      <w:tabs>
        <w:tab w:val="center" w:pos="4680"/>
        <w:tab w:val="right" w:pos="9360"/>
      </w:tabs>
    </w:pPr>
    <w:rPr>
      <w:lang w:eastAsia="x-none"/>
    </w:rPr>
  </w:style>
  <w:style w:type="character" w:customStyle="1" w:styleId="Char0">
    <w:name w:val="رأس الصفحة Char"/>
    <w:link w:val="a5"/>
    <w:uiPriority w:val="99"/>
    <w:rPr>
      <w:rFonts w:ascii="Times New Roman" w:eastAsia="Times New Roman" w:hAnsi="Times New Roman" w:cs="Times New Roman"/>
      <w:sz w:val="24"/>
      <w:szCs w:val="24"/>
      <w:lang w:val="en-US"/>
    </w:rPr>
  </w:style>
  <w:style w:type="paragraph" w:styleId="a6">
    <w:name w:val="footer"/>
    <w:basedOn w:val="a"/>
    <w:link w:val="Char1"/>
    <w:uiPriority w:val="99"/>
    <w:unhideWhenUsed/>
    <w:pPr>
      <w:tabs>
        <w:tab w:val="center" w:pos="4513"/>
        <w:tab w:val="right" w:pos="9026"/>
      </w:tabs>
    </w:pPr>
    <w:rPr>
      <w:lang w:eastAsia="x-none"/>
    </w:rPr>
  </w:style>
  <w:style w:type="character" w:customStyle="1" w:styleId="Char1">
    <w:name w:val="تذييل الصفحة Char"/>
    <w:link w:val="a6"/>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a7">
    <w:name w:val="List Paragraph"/>
    <w:basedOn w:val="a"/>
    <w:uiPriority w:val="34"/>
    <w:qFormat/>
    <w:pPr>
      <w:ind w:left="720"/>
      <w:contextualSpacing/>
    </w:pPr>
  </w:style>
  <w:style w:type="paragraph" w:styleId="a8">
    <w:name w:val="Revision"/>
    <w:hidden/>
    <w:uiPriority w:val="99"/>
    <w:semiHidden/>
    <w:rPr>
      <w:sz w:val="22"/>
      <w:szCs w:val="22"/>
    </w:rPr>
  </w:style>
  <w:style w:type="character" w:styleId="a9">
    <w:name w:val="FollowedHyperlink"/>
    <w:uiPriority w:val="99"/>
    <w:semiHidden/>
    <w:unhideWhenUsed/>
    <w:rPr>
      <w:color w:val="800080"/>
      <w:u w:val="single"/>
    </w:rPr>
  </w:style>
  <w:style w:type="table" w:styleId="aa">
    <w:name w:val="Table Grid"/>
    <w:basedOn w:val="a1"/>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ab">
    <w:name w:val="Unresolved Mention"/>
    <w:uiPriority w:val="99"/>
    <w:semiHidden/>
    <w:unhideWhenUsed/>
    <w:rPr>
      <w:color w:val="605E5C"/>
      <w:shd w:val="clear" w:color="auto" w:fill="E1DFDD"/>
    </w:rPr>
  </w:style>
  <w:style w:type="character" w:styleId="ac">
    <w:name w:val="Strong"/>
    <w:basedOn w:val="a0"/>
    <w:uiPriority w:val="22"/>
    <w:qFormat/>
    <w:rsid w:val="005F42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62336">
      <w:bodyDiv w:val="1"/>
      <w:marLeft w:val="0"/>
      <w:marRight w:val="0"/>
      <w:marTop w:val="0"/>
      <w:marBottom w:val="0"/>
      <w:divBdr>
        <w:top w:val="none" w:sz="0" w:space="0" w:color="auto"/>
        <w:left w:val="none" w:sz="0" w:space="0" w:color="auto"/>
        <w:bottom w:val="none" w:sz="0" w:space="0" w:color="auto"/>
        <w:right w:val="none" w:sz="0" w:space="0" w:color="auto"/>
      </w:divBdr>
      <w:divsChild>
        <w:div w:id="812681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330656">
      <w:bodyDiv w:val="1"/>
      <w:marLeft w:val="0"/>
      <w:marRight w:val="0"/>
      <w:marTop w:val="0"/>
      <w:marBottom w:val="0"/>
      <w:divBdr>
        <w:top w:val="none" w:sz="0" w:space="0" w:color="auto"/>
        <w:left w:val="none" w:sz="0" w:space="0" w:color="auto"/>
        <w:bottom w:val="none" w:sz="0" w:space="0" w:color="auto"/>
        <w:right w:val="none" w:sz="0" w:space="0" w:color="auto"/>
      </w:divBdr>
      <w:divsChild>
        <w:div w:id="2095587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6239644">
      <w:bodyDiv w:val="1"/>
      <w:marLeft w:val="0"/>
      <w:marRight w:val="0"/>
      <w:marTop w:val="0"/>
      <w:marBottom w:val="0"/>
      <w:divBdr>
        <w:top w:val="none" w:sz="0" w:space="0" w:color="auto"/>
        <w:left w:val="none" w:sz="0" w:space="0" w:color="auto"/>
        <w:bottom w:val="none" w:sz="0" w:space="0" w:color="auto"/>
        <w:right w:val="none" w:sz="0" w:space="0" w:color="auto"/>
      </w:divBdr>
      <w:divsChild>
        <w:div w:id="13036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198182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00042803">
      <w:bodyDiv w:val="1"/>
      <w:marLeft w:val="0"/>
      <w:marRight w:val="0"/>
      <w:marTop w:val="0"/>
      <w:marBottom w:val="0"/>
      <w:divBdr>
        <w:top w:val="none" w:sz="0" w:space="0" w:color="auto"/>
        <w:left w:val="none" w:sz="0" w:space="0" w:color="auto"/>
        <w:bottom w:val="none" w:sz="0" w:space="0" w:color="auto"/>
        <w:right w:val="none" w:sz="0" w:space="0" w:color="auto"/>
      </w:divBdr>
      <w:divsChild>
        <w:div w:id="13188497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66406892">
      <w:bodyDiv w:val="1"/>
      <w:marLeft w:val="0"/>
      <w:marRight w:val="0"/>
      <w:marTop w:val="0"/>
      <w:marBottom w:val="0"/>
      <w:divBdr>
        <w:top w:val="none" w:sz="0" w:space="0" w:color="auto"/>
        <w:left w:val="none" w:sz="0" w:space="0" w:color="auto"/>
        <w:bottom w:val="none" w:sz="0" w:space="0" w:color="auto"/>
        <w:right w:val="none" w:sz="0" w:space="0" w:color="auto"/>
      </w:divBdr>
    </w:div>
    <w:div w:id="1639795223">
      <w:bodyDiv w:val="1"/>
      <w:marLeft w:val="0"/>
      <w:marRight w:val="0"/>
      <w:marTop w:val="0"/>
      <w:marBottom w:val="0"/>
      <w:divBdr>
        <w:top w:val="none" w:sz="0" w:space="0" w:color="auto"/>
        <w:left w:val="none" w:sz="0" w:space="0" w:color="auto"/>
        <w:bottom w:val="none" w:sz="0" w:space="0" w:color="auto"/>
        <w:right w:val="none" w:sz="0" w:space="0" w:color="auto"/>
      </w:divBdr>
      <w:divsChild>
        <w:div w:id="2813494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6340442">
      <w:bodyDiv w:val="1"/>
      <w:marLeft w:val="0"/>
      <w:marRight w:val="0"/>
      <w:marTop w:val="0"/>
      <w:marBottom w:val="0"/>
      <w:divBdr>
        <w:top w:val="none" w:sz="0" w:space="0" w:color="auto"/>
        <w:left w:val="none" w:sz="0" w:space="0" w:color="auto"/>
        <w:bottom w:val="none" w:sz="0" w:space="0" w:color="auto"/>
        <w:right w:val="none" w:sz="0" w:space="0" w:color="auto"/>
      </w:divBdr>
      <w:divsChild>
        <w:div w:id="4813162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600647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17672534">
      <w:bodyDiv w:val="1"/>
      <w:marLeft w:val="0"/>
      <w:marRight w:val="0"/>
      <w:marTop w:val="0"/>
      <w:marBottom w:val="0"/>
      <w:divBdr>
        <w:top w:val="none" w:sz="0" w:space="0" w:color="auto"/>
        <w:left w:val="none" w:sz="0" w:space="0" w:color="auto"/>
        <w:bottom w:val="none" w:sz="0" w:space="0" w:color="auto"/>
        <w:right w:val="none" w:sz="0" w:space="0" w:color="auto"/>
      </w:divBdr>
      <w:divsChild>
        <w:div w:id="14871656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1604</Words>
  <Characters>9148</Characters>
  <Application>Microsoft Office Word</Application>
  <DocSecurity>0</DocSecurity>
  <Lines>76</Lines>
  <Paragraphs>21</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10731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‪hussein alnasry‬‏</cp:lastModifiedBy>
  <cp:revision>3</cp:revision>
  <dcterms:created xsi:type="dcterms:W3CDTF">2026-04-09T15:36:00Z</dcterms:created>
  <dcterms:modified xsi:type="dcterms:W3CDTF">2026-04-09T17:41:00Z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