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926A6A" w:rsidRPr="000434A4" w:rsidTr="00107C72">
        <w:trPr>
          <w:trHeight w:val="290"/>
        </w:trPr>
        <w:tc>
          <w:tcPr>
            <w:tcW w:w="5000" w:type="pct"/>
            <w:gridSpan w:val="2"/>
            <w:tcBorders>
              <w:top w:val="nil"/>
              <w:left w:val="nil"/>
              <w:right w:val="nil"/>
            </w:tcBorders>
          </w:tcPr>
          <w:p w:rsidR="00926A6A" w:rsidRPr="000249C2" w:rsidRDefault="00926A6A" w:rsidP="000249C2">
            <w:pPr>
              <w:rPr>
                <w:lang w:val="en-GB"/>
              </w:rPr>
            </w:pPr>
          </w:p>
        </w:tc>
      </w:tr>
      <w:tr w:rsidR="00926A6A" w:rsidRPr="000434A4" w:rsidTr="00107C72">
        <w:trPr>
          <w:trHeight w:val="290"/>
        </w:trPr>
        <w:tc>
          <w:tcPr>
            <w:tcW w:w="1186" w:type="pct"/>
          </w:tcPr>
          <w:p w:rsidR="00926A6A" w:rsidRPr="000434A4" w:rsidRDefault="00926A6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926A6A" w:rsidRPr="000434A4" w:rsidRDefault="005D4D45" w:rsidP="00E65EB7">
            <w:pPr>
              <w:rPr>
                <w:b/>
                <w:bCs/>
                <w:color w:val="0000FF"/>
                <w:sz w:val="20"/>
                <w:szCs w:val="20"/>
                <w:lang w:val="en-GB"/>
              </w:rPr>
            </w:pPr>
            <w:hyperlink r:id="rId7" w:tgtFrame="_parent" w:history="1">
              <w:r w:rsidR="00926A6A" w:rsidRPr="00E04CC7">
                <w:rPr>
                  <w:b/>
                  <w:bCs/>
                  <w:noProof/>
                  <w:color w:val="0000FF"/>
                  <w:sz w:val="20"/>
                  <w:szCs w:val="20"/>
                  <w:lang w:val="en-GB"/>
                </w:rPr>
                <w:t xml:space="preserve">Journal of Energy Research and Reviews </w:t>
              </w:r>
            </w:hyperlink>
          </w:p>
        </w:tc>
      </w:tr>
      <w:tr w:rsidR="00926A6A" w:rsidRPr="000434A4" w:rsidTr="00107C72">
        <w:trPr>
          <w:trHeight w:val="290"/>
        </w:trPr>
        <w:tc>
          <w:tcPr>
            <w:tcW w:w="1186" w:type="pct"/>
          </w:tcPr>
          <w:p w:rsidR="00926A6A" w:rsidRPr="000434A4" w:rsidRDefault="00926A6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926A6A" w:rsidRPr="000434A4" w:rsidRDefault="000E30ED" w:rsidP="00F3669D">
            <w:pPr>
              <w:pStyle w:val="NormalWeb"/>
              <w:spacing w:before="0" w:beforeAutospacing="0" w:after="0" w:afterAutospacing="0"/>
              <w:rPr>
                <w:rFonts w:ascii="Times New Roman" w:hAnsi="Times New Roman" w:cs="Times New Roman"/>
                <w:b/>
                <w:bCs/>
                <w:sz w:val="20"/>
                <w:szCs w:val="28"/>
                <w:lang w:val="en-GB"/>
              </w:rPr>
            </w:pPr>
            <w:r w:rsidRPr="000E30ED">
              <w:rPr>
                <w:rFonts w:ascii="Times New Roman" w:hAnsi="Times New Roman" w:cs="Times New Roman"/>
                <w:b/>
                <w:bCs/>
                <w:sz w:val="20"/>
                <w:szCs w:val="28"/>
                <w:lang w:val="en-GB"/>
              </w:rPr>
              <w:t>Ms_JENRR_155879</w:t>
            </w:r>
          </w:p>
        </w:tc>
      </w:tr>
      <w:tr w:rsidR="00926A6A" w:rsidRPr="000434A4" w:rsidTr="00107C72">
        <w:trPr>
          <w:trHeight w:val="650"/>
        </w:trPr>
        <w:tc>
          <w:tcPr>
            <w:tcW w:w="1186" w:type="pct"/>
          </w:tcPr>
          <w:p w:rsidR="00926A6A" w:rsidRPr="000434A4" w:rsidRDefault="00926A6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926A6A" w:rsidRPr="000434A4" w:rsidRDefault="000E30ED" w:rsidP="000450FC">
            <w:pPr>
              <w:pStyle w:val="NormalWeb"/>
              <w:spacing w:before="0" w:beforeAutospacing="0" w:after="0" w:afterAutospacing="0"/>
              <w:rPr>
                <w:rFonts w:ascii="Times New Roman" w:hAnsi="Times New Roman" w:cs="Times New Roman"/>
                <w:b/>
                <w:sz w:val="20"/>
                <w:szCs w:val="28"/>
                <w:lang w:val="en-GB"/>
              </w:rPr>
            </w:pPr>
            <w:r w:rsidRPr="000E30ED">
              <w:rPr>
                <w:rFonts w:ascii="Times New Roman" w:hAnsi="Times New Roman" w:cs="Times New Roman"/>
                <w:b/>
                <w:sz w:val="20"/>
                <w:szCs w:val="28"/>
                <w:lang w:val="en-GB"/>
              </w:rPr>
              <w:t>ENERGY DYNAMICS IN THE INDIAN ECONOMY: A SYSTEMATIC REVIEW OF CONSUMPTION PATTERNS, GROWTH NEXUS, CAUSALITY, AND ENERGY SECURITY</w:t>
            </w:r>
          </w:p>
        </w:tc>
      </w:tr>
      <w:tr w:rsidR="00926A6A" w:rsidRPr="000434A4" w:rsidTr="00107C72">
        <w:trPr>
          <w:trHeight w:val="332"/>
        </w:trPr>
        <w:tc>
          <w:tcPr>
            <w:tcW w:w="1186" w:type="pct"/>
          </w:tcPr>
          <w:p w:rsidR="00926A6A" w:rsidRPr="000434A4" w:rsidRDefault="00926A6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926A6A" w:rsidRPr="000434A4" w:rsidRDefault="00926A6A"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926A6A" w:rsidRPr="000434A4" w:rsidRDefault="00926A6A" w:rsidP="00926A6A">
      <w:pPr>
        <w:pStyle w:val="BodyText"/>
        <w:rPr>
          <w:rFonts w:ascii="Times New Roman" w:hAnsi="Times New Roman"/>
          <w:b/>
          <w:bCs/>
          <w:sz w:val="20"/>
          <w:szCs w:val="20"/>
          <w:u w:val="single"/>
          <w:lang w:val="en-GB"/>
        </w:rPr>
      </w:pPr>
    </w:p>
    <w:p w:rsidR="00926A6A" w:rsidRPr="000434A4" w:rsidRDefault="00926A6A" w:rsidP="00926A6A">
      <w:pPr>
        <w:pStyle w:val="BodyText"/>
        <w:rPr>
          <w:rFonts w:ascii="Times New Roman" w:hAnsi="Times New Roman"/>
          <w:b/>
          <w:bCs/>
          <w:sz w:val="20"/>
          <w:szCs w:val="20"/>
          <w:u w:val="single"/>
          <w:lang w:val="en-GB"/>
        </w:rPr>
      </w:pPr>
    </w:p>
    <w:p w:rsidR="00926A6A" w:rsidRPr="000434A4" w:rsidRDefault="00926A6A" w:rsidP="00926A6A">
      <w:pPr>
        <w:pStyle w:val="BodyText"/>
        <w:rPr>
          <w:rFonts w:ascii="Times New Roman" w:hAnsi="Times New Roman"/>
          <w:sz w:val="20"/>
          <w:szCs w:val="20"/>
          <w:lang w:val="en-GB"/>
        </w:rPr>
      </w:pPr>
    </w:p>
    <w:p w:rsidR="00926A6A" w:rsidRPr="000434A4" w:rsidRDefault="00926A6A" w:rsidP="00926A6A">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rsidR="00926A6A" w:rsidRDefault="00926A6A" w:rsidP="00926A6A">
      <w:pPr>
        <w:pStyle w:val="BodyText"/>
        <w:ind w:left="1440"/>
        <w:rPr>
          <w:rFonts w:ascii="Times New Roman" w:hAnsi="Times New Roman"/>
          <w:bCs/>
          <w:sz w:val="20"/>
          <w:szCs w:val="20"/>
          <w:lang w:val="en-GB"/>
        </w:rPr>
      </w:pPr>
    </w:p>
    <w:p w:rsidR="00926A6A" w:rsidRPr="000434A4" w:rsidRDefault="00926A6A" w:rsidP="00926A6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46"/>
        <w:gridCol w:w="4861"/>
        <w:gridCol w:w="4659"/>
      </w:tblGrid>
      <w:tr w:rsidR="00926A6A" w:rsidRPr="000434A4" w:rsidTr="00CF2771">
        <w:tc>
          <w:tcPr>
            <w:tcW w:w="1465" w:type="pct"/>
            <w:noWrap/>
          </w:tcPr>
          <w:p w:rsidR="00926A6A" w:rsidRPr="000434A4" w:rsidRDefault="00926A6A" w:rsidP="00EF2F8A">
            <w:pPr>
              <w:pStyle w:val="Heading2"/>
              <w:jc w:val="left"/>
              <w:rPr>
                <w:rFonts w:ascii="Times New Roman" w:hAnsi="Times New Roman"/>
                <w:lang w:val="en-GB" w:eastAsia="en-US"/>
              </w:rPr>
            </w:pPr>
          </w:p>
        </w:tc>
        <w:tc>
          <w:tcPr>
            <w:tcW w:w="1805" w:type="pct"/>
          </w:tcPr>
          <w:p w:rsidR="00926A6A" w:rsidRPr="000434A4" w:rsidRDefault="00926A6A"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730" w:type="pct"/>
          </w:tcPr>
          <w:p w:rsidR="00926A6A" w:rsidRPr="000434A4" w:rsidRDefault="00926A6A"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p>
          <w:p w:rsidR="00926A6A" w:rsidRPr="000434A4" w:rsidRDefault="00926A6A" w:rsidP="00EF2F8A">
            <w:pPr>
              <w:pStyle w:val="Heading2"/>
              <w:jc w:val="left"/>
              <w:rPr>
                <w:rFonts w:ascii="Times New Roman" w:hAnsi="Times New Roman"/>
                <w:b w:val="0"/>
                <w:lang w:val="en-GB" w:eastAsia="en-US"/>
              </w:rPr>
            </w:pPr>
          </w:p>
        </w:tc>
      </w:tr>
      <w:tr w:rsidR="00926A6A" w:rsidRPr="000434A4" w:rsidTr="00CF2771">
        <w:trPr>
          <w:trHeight w:val="1264"/>
        </w:trPr>
        <w:tc>
          <w:tcPr>
            <w:tcW w:w="1465" w:type="pct"/>
            <w:noWrap/>
          </w:tcPr>
          <w:p w:rsidR="00926A6A" w:rsidRPr="000434A4" w:rsidRDefault="00926A6A"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05" w:type="pct"/>
          </w:tcPr>
          <w:p w:rsidR="00926A6A" w:rsidRDefault="00926A6A" w:rsidP="00EF2F8A">
            <w:pPr>
              <w:pStyle w:val="ListParagraph"/>
              <w:ind w:left="0"/>
              <w:rPr>
                <w:b/>
                <w:bCs/>
                <w:sz w:val="20"/>
                <w:szCs w:val="20"/>
                <w:lang w:val="en-GB"/>
              </w:rPr>
            </w:pPr>
          </w:p>
          <w:p w:rsidR="00823239" w:rsidRPr="00823239" w:rsidRDefault="00823239" w:rsidP="00DB2801">
            <w:pPr>
              <w:jc w:val="both"/>
              <w:rPr>
                <w:lang w:val="en-GB"/>
              </w:rPr>
            </w:pPr>
            <w:r>
              <w:t>T</w:t>
            </w:r>
            <w:r w:rsidRPr="00823239">
              <w:t>he manuscript brings together a wide range of studies on India’s energy sector, covering how energy use, economic growth, and energy security are connected. This is useful because these topics are often studied separately, and having them in one place helps readers see the bigger picture. The paper is particularly relevant given India’s fast-growing energy demand and its dependence on imported fossil fuels, which makes energy security a real policy concern. However, for the scientific community to benefit more, the study needs to move beyond listing previous works and provide clearer comparisons, stronger analysis, and more precise conclusions.</w:t>
            </w:r>
          </w:p>
        </w:tc>
        <w:tc>
          <w:tcPr>
            <w:tcW w:w="1730" w:type="pct"/>
          </w:tcPr>
          <w:p w:rsidR="00926A6A" w:rsidRPr="00CF2771" w:rsidRDefault="00CF2771" w:rsidP="00CF2771">
            <w:pPr>
              <w:pStyle w:val="Heading2"/>
              <w:rPr>
                <w:rFonts w:ascii="Times New Roman" w:hAnsi="Times New Roman"/>
                <w:b w:val="0"/>
                <w:sz w:val="24"/>
                <w:szCs w:val="24"/>
                <w:lang w:val="en-GB" w:eastAsia="en-US"/>
              </w:rPr>
            </w:pPr>
            <w:r w:rsidRPr="00CF2771">
              <w:rPr>
                <w:rFonts w:ascii="Times New Roman" w:hAnsi="Times New Roman"/>
                <w:b w:val="0"/>
                <w:sz w:val="24"/>
                <w:szCs w:val="24"/>
              </w:rPr>
              <w:t xml:space="preserve">Thank you for this insightful comment. We have substantially revised the manuscript to enhance analytical depth and coherence. Specifically, we added detailed </w:t>
            </w:r>
            <w:r w:rsidRPr="00CF2771">
              <w:rPr>
                <w:rStyle w:val="Strong"/>
                <w:rFonts w:ascii="Times New Roman" w:hAnsi="Times New Roman"/>
                <w:sz w:val="24"/>
                <w:szCs w:val="24"/>
              </w:rPr>
              <w:t>comparative synthesis paragraphs</w:t>
            </w:r>
            <w:r w:rsidRPr="00CF2771">
              <w:rPr>
                <w:rFonts w:ascii="Times New Roman" w:hAnsi="Times New Roman"/>
                <w:b w:val="0"/>
                <w:sz w:val="24"/>
                <w:szCs w:val="24"/>
              </w:rPr>
              <w:t xml:space="preserve"> at the end of Sections 4.1–4.4, incorporating cross-study comparisons, methodological evaluation, and critical interpretation. We also strengthened </w:t>
            </w:r>
            <w:r w:rsidRPr="00CF2771">
              <w:rPr>
                <w:rStyle w:val="Strong"/>
                <w:rFonts w:ascii="Times New Roman" w:hAnsi="Times New Roman"/>
                <w:sz w:val="24"/>
                <w:szCs w:val="24"/>
              </w:rPr>
              <w:t>Section 4.5 (Critical Evaluation)</w:t>
            </w:r>
            <w:r w:rsidRPr="00CF2771">
              <w:rPr>
                <w:rFonts w:ascii="Times New Roman" w:hAnsi="Times New Roman"/>
                <w:b w:val="0"/>
                <w:sz w:val="24"/>
                <w:szCs w:val="24"/>
              </w:rPr>
              <w:t xml:space="preserve"> and refined the </w:t>
            </w:r>
            <w:r w:rsidRPr="00CF2771">
              <w:rPr>
                <w:rStyle w:val="Strong"/>
                <w:rFonts w:ascii="Times New Roman" w:hAnsi="Times New Roman"/>
                <w:sz w:val="24"/>
                <w:szCs w:val="24"/>
              </w:rPr>
              <w:t>Conclusion (Section 6.0)</w:t>
            </w:r>
            <w:r w:rsidRPr="00CF2771">
              <w:rPr>
                <w:rFonts w:ascii="Times New Roman" w:hAnsi="Times New Roman"/>
                <w:b w:val="0"/>
                <w:sz w:val="24"/>
                <w:szCs w:val="24"/>
              </w:rPr>
              <w:t xml:space="preserve"> to present clearer, more precise insights. Additionally, a new subsection </w:t>
            </w:r>
            <w:r w:rsidRPr="00CF2771">
              <w:rPr>
                <w:rFonts w:ascii="Times New Roman" w:hAnsi="Times New Roman"/>
                <w:sz w:val="24"/>
                <w:szCs w:val="24"/>
              </w:rPr>
              <w:t>(</w:t>
            </w:r>
            <w:r w:rsidRPr="00CF2771">
              <w:rPr>
                <w:rStyle w:val="Strong"/>
                <w:rFonts w:ascii="Times New Roman" w:hAnsi="Times New Roman"/>
                <w:sz w:val="24"/>
                <w:szCs w:val="24"/>
              </w:rPr>
              <w:t>4.6 Integrated Comparative Insights</w:t>
            </w:r>
            <w:r w:rsidRPr="00CF2771">
              <w:rPr>
                <w:rFonts w:ascii="Times New Roman" w:hAnsi="Times New Roman"/>
                <w:sz w:val="24"/>
                <w:szCs w:val="24"/>
              </w:rPr>
              <w:t>)</w:t>
            </w:r>
            <w:r w:rsidRPr="00CF2771">
              <w:rPr>
                <w:rFonts w:ascii="Times New Roman" w:hAnsi="Times New Roman"/>
                <w:b w:val="0"/>
                <w:sz w:val="24"/>
                <w:szCs w:val="24"/>
              </w:rPr>
              <w:t xml:space="preserve"> has been introduced to connect energy consumption, growth, causality, and energy security within a unified analytical framework. These revisions move the study beyond descriptive listing toward a more rigorous, comparative, and policy-relevant analysis.</w:t>
            </w:r>
          </w:p>
        </w:tc>
      </w:tr>
    </w:tbl>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rPr>
          <w:sz w:val="20"/>
          <w:szCs w:val="20"/>
          <w:lang w:val="en-GB"/>
        </w:rPr>
      </w:pPr>
    </w:p>
    <w:p w:rsidR="00926A6A" w:rsidRPr="000434A4" w:rsidRDefault="00926A6A" w:rsidP="00926A6A">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rsidR="00926A6A" w:rsidRPr="000434A4" w:rsidRDefault="00926A6A" w:rsidP="00926A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2006"/>
        <w:gridCol w:w="6639"/>
      </w:tblGrid>
      <w:tr w:rsidR="00926A6A" w:rsidRPr="000434A4" w:rsidTr="00107C72">
        <w:tc>
          <w:tcPr>
            <w:tcW w:w="5000" w:type="pct"/>
            <w:gridSpan w:val="3"/>
            <w:tcBorders>
              <w:top w:val="nil"/>
              <w:left w:val="nil"/>
              <w:right w:val="nil"/>
            </w:tcBorders>
            <w:noWrap/>
          </w:tcPr>
          <w:p w:rsidR="00926A6A" w:rsidRPr="000434A4" w:rsidRDefault="00926A6A" w:rsidP="00177B84">
            <w:pPr>
              <w:rPr>
                <w:lang w:val="en-GB"/>
              </w:rPr>
            </w:pPr>
          </w:p>
          <w:p w:rsidR="00926A6A" w:rsidRPr="000434A4" w:rsidRDefault="00926A6A">
            <w:pPr>
              <w:rPr>
                <w:sz w:val="20"/>
                <w:szCs w:val="20"/>
                <w:lang w:val="en-GB"/>
              </w:rPr>
            </w:pPr>
          </w:p>
        </w:tc>
      </w:tr>
      <w:tr w:rsidR="00926A6A" w:rsidRPr="000434A4" w:rsidTr="00DA7E1C">
        <w:tc>
          <w:tcPr>
            <w:tcW w:w="1790" w:type="pct"/>
            <w:noWrap/>
          </w:tcPr>
          <w:p w:rsidR="00926A6A" w:rsidRPr="000434A4" w:rsidRDefault="00926A6A">
            <w:pPr>
              <w:pStyle w:val="Heading2"/>
              <w:jc w:val="left"/>
              <w:rPr>
                <w:rFonts w:ascii="Times New Roman" w:hAnsi="Times New Roman"/>
                <w:lang w:val="en-GB" w:eastAsia="en-US"/>
              </w:rPr>
            </w:pPr>
          </w:p>
        </w:tc>
        <w:tc>
          <w:tcPr>
            <w:tcW w:w="745" w:type="pct"/>
          </w:tcPr>
          <w:p w:rsidR="00926A6A" w:rsidRPr="000434A4" w:rsidRDefault="00926A6A"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2465" w:type="pct"/>
          </w:tcPr>
          <w:p w:rsidR="00926A6A" w:rsidRPr="000434A4" w:rsidRDefault="00926A6A" w:rsidP="00EE4C4E">
            <w:pPr>
              <w:spacing w:after="160" w:line="259" w:lineRule="auto"/>
              <w:rPr>
                <w:b/>
                <w:lang w:val="en-GB"/>
              </w:rPr>
            </w:pPr>
            <w:r w:rsidRPr="000434A4">
              <w:rPr>
                <w:rFonts w:eastAsia="Calibri"/>
                <w:b/>
                <w:kern w:val="2"/>
                <w:sz w:val="20"/>
                <w:szCs w:val="20"/>
                <w:lang w:val="en-GB"/>
              </w:rPr>
              <w:t>Author’s Feedback</w:t>
            </w:r>
          </w:p>
        </w:tc>
      </w:tr>
      <w:tr w:rsidR="00926A6A" w:rsidRPr="000434A4" w:rsidTr="00DA7E1C">
        <w:trPr>
          <w:trHeight w:val="1262"/>
        </w:trPr>
        <w:tc>
          <w:tcPr>
            <w:tcW w:w="1790" w:type="pct"/>
            <w:noWrap/>
          </w:tcPr>
          <w:p w:rsidR="00926A6A" w:rsidRPr="000434A4" w:rsidRDefault="00926A6A" w:rsidP="00993080">
            <w:pPr>
              <w:rPr>
                <w:b/>
                <w:bCs/>
                <w:sz w:val="20"/>
                <w:szCs w:val="20"/>
                <w:lang w:val="en-GB"/>
              </w:rPr>
            </w:pPr>
            <w:r w:rsidRPr="000434A4">
              <w:rPr>
                <w:b/>
                <w:bCs/>
                <w:sz w:val="20"/>
                <w:szCs w:val="20"/>
                <w:lang w:val="en-GB"/>
              </w:rPr>
              <w:t xml:space="preserve">1. Is the title clear and appropriate for the paper? </w:t>
            </w:r>
          </w:p>
          <w:p w:rsidR="00926A6A" w:rsidRPr="000434A4" w:rsidRDefault="00926A6A"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926A6A" w:rsidRPr="000434A4" w:rsidRDefault="00926A6A"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926A6A" w:rsidRPr="000434A4" w:rsidRDefault="00823239">
            <w:pPr>
              <w:ind w:left="360"/>
              <w:rPr>
                <w:b/>
                <w:bCs/>
                <w:sz w:val="20"/>
                <w:szCs w:val="20"/>
                <w:lang w:val="en-GB"/>
              </w:rPr>
            </w:pPr>
            <w:r w:rsidRPr="000434A4">
              <w:rPr>
                <w:color w:val="404040"/>
                <w:sz w:val="20"/>
                <w:szCs w:val="20"/>
                <w:shd w:val="clear" w:color="auto" w:fill="FFFFFF"/>
                <w:lang w:val="en-GB"/>
              </w:rPr>
              <w:t>3 = Satisfactory</w:t>
            </w:r>
          </w:p>
        </w:tc>
        <w:tc>
          <w:tcPr>
            <w:tcW w:w="2465" w:type="pct"/>
          </w:tcPr>
          <w:p w:rsidR="00926A6A" w:rsidRPr="00DA7E1C" w:rsidRDefault="00DA7E1C" w:rsidP="00DA7E1C">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valuable feedback. We have carefully revised the title to enhance its clarity, precision, and relevance to the core focus of the study. The updated title now more explicitly reflects the key themes of energy consumption patterns, economic growth nexus, causality analysis, and energy security within the Indian context. Efforts have been made to improve readability while maintaining academic rigor and alignment with the manuscript’s objectives. These revisions ensure that the title more effectively communicates the scope and contribution of the study to the scientific community.</w:t>
            </w:r>
          </w:p>
        </w:tc>
      </w:tr>
      <w:tr w:rsidR="00823239" w:rsidRPr="000434A4" w:rsidTr="00DA7E1C">
        <w:trPr>
          <w:trHeight w:val="1262"/>
        </w:trPr>
        <w:tc>
          <w:tcPr>
            <w:tcW w:w="1790" w:type="pct"/>
            <w:noWrap/>
          </w:tcPr>
          <w:p w:rsidR="00823239" w:rsidRPr="000434A4" w:rsidRDefault="00823239" w:rsidP="00823239">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ind w:left="360"/>
              <w:rPr>
                <w:b/>
                <w:bCs/>
                <w:sz w:val="20"/>
                <w:szCs w:val="20"/>
                <w:lang w:val="en-GB"/>
              </w:rPr>
            </w:pPr>
            <w:r w:rsidRPr="000434A4">
              <w:rPr>
                <w:color w:val="404040"/>
                <w:sz w:val="20"/>
                <w:szCs w:val="20"/>
                <w:shd w:val="clear" w:color="auto" w:fill="FFFFFF"/>
                <w:lang w:val="en-GB"/>
              </w:rPr>
              <w:t>3 = Satisfactory</w:t>
            </w:r>
          </w:p>
        </w:tc>
        <w:tc>
          <w:tcPr>
            <w:tcW w:w="2465" w:type="pct"/>
          </w:tcPr>
          <w:p w:rsidR="00823239" w:rsidRPr="00DA7E1C" w:rsidRDefault="00DA7E1C" w:rsidP="00DA7E1C">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constructive feedback. We have revised the abstract to improve its comprehensiveness, clarity, and coherence. The updated abstract now more clearly outlines the study’s objectives, methodology, key findings, and major contributions. Additionally, we have strengthened the presentation of comparative insights and policy implications to better reflect the analytical depth of the manuscript. These revisions ensure that the abstract provides a more complete and accurate summary of the study, enhancing its relevance and readability for the scientific community.</w:t>
            </w:r>
          </w:p>
        </w:tc>
      </w:tr>
      <w:tr w:rsidR="00823239" w:rsidRPr="000434A4" w:rsidTr="00DA7E1C">
        <w:trPr>
          <w:trHeight w:val="2267"/>
        </w:trPr>
        <w:tc>
          <w:tcPr>
            <w:tcW w:w="1790" w:type="pct"/>
            <w:noWrap/>
          </w:tcPr>
          <w:p w:rsidR="00823239" w:rsidRPr="000434A4" w:rsidRDefault="00823239" w:rsidP="00823239">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ind w:left="360"/>
              <w:rPr>
                <w:b/>
                <w:bCs/>
                <w:sz w:val="20"/>
                <w:szCs w:val="20"/>
                <w:lang w:val="en-GB"/>
              </w:rPr>
            </w:pPr>
            <w:r w:rsidRPr="000434A4">
              <w:rPr>
                <w:color w:val="404040"/>
                <w:sz w:val="20"/>
                <w:szCs w:val="20"/>
                <w:shd w:val="clear" w:color="auto" w:fill="FFFFFF"/>
                <w:lang w:val="en-GB"/>
              </w:rPr>
              <w:t>4 = Good</w:t>
            </w:r>
          </w:p>
        </w:tc>
        <w:tc>
          <w:tcPr>
            <w:tcW w:w="2465" w:type="pct"/>
          </w:tcPr>
          <w:p w:rsidR="00823239" w:rsidRPr="00DA7E1C" w:rsidRDefault="00DA7E1C" w:rsidP="00DA7E1C">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positive assessment. We have further refined the keywords to enhance their relevance, specificity, and alignment with the core themes of the study. Minor adjustments were made to ensure better representation of key concepts such as energy consumption, economic growth nexus, causality, and energy security. These improvements aim to increase the visibility and discoverability of the manuscript in academic databases while maintaining clarity and consistency with the study’s objectives.</w:t>
            </w:r>
          </w:p>
        </w:tc>
      </w:tr>
      <w:tr w:rsidR="00823239" w:rsidRPr="000434A4" w:rsidTr="00DA7E1C">
        <w:trPr>
          <w:trHeight w:val="1262"/>
        </w:trPr>
        <w:tc>
          <w:tcPr>
            <w:tcW w:w="1790" w:type="pct"/>
            <w:noWrap/>
          </w:tcPr>
          <w:p w:rsidR="00823239" w:rsidRPr="000434A4" w:rsidRDefault="00823239" w:rsidP="00823239">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ind w:left="360"/>
              <w:rPr>
                <w:b/>
                <w:bCs/>
                <w:sz w:val="20"/>
                <w:szCs w:val="20"/>
                <w:lang w:val="en-GB"/>
              </w:rPr>
            </w:pPr>
            <w:r w:rsidRPr="000434A4">
              <w:rPr>
                <w:color w:val="404040"/>
                <w:sz w:val="20"/>
                <w:szCs w:val="20"/>
                <w:shd w:val="clear" w:color="auto" w:fill="FFFFFF"/>
                <w:lang w:val="en-GB"/>
              </w:rPr>
              <w:t>4 = Good</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positive feedback. We have further improved the background section to enhance clarity, structure, and logical flow. Minor revisions were made to strengthen the linkage between key themes such as energy consumption, economic growth, causality, and energy security. Additionally, we refined transitions between paragraphs and ensured better alignment with the study’s objectives. These improvements aim to provide a more coherent and comprehensive foundation for the analysis, enhancing the overall readability and academic quality of the manuscript.</w:t>
            </w:r>
          </w:p>
        </w:tc>
      </w:tr>
      <w:tr w:rsidR="00823239" w:rsidRPr="000434A4" w:rsidTr="00DA7E1C">
        <w:trPr>
          <w:trHeight w:val="1262"/>
        </w:trPr>
        <w:tc>
          <w:tcPr>
            <w:tcW w:w="1790" w:type="pct"/>
            <w:noWrap/>
          </w:tcPr>
          <w:p w:rsidR="00823239" w:rsidRPr="000434A4" w:rsidRDefault="00823239" w:rsidP="00823239">
            <w:pPr>
              <w:pStyle w:val="Heading2"/>
              <w:jc w:val="left"/>
              <w:rPr>
                <w:rFonts w:ascii="Times New Roman" w:hAnsi="Times New Roman"/>
                <w:lang w:val="en-GB"/>
              </w:rPr>
            </w:pPr>
            <w:r w:rsidRPr="000434A4">
              <w:rPr>
                <w:rFonts w:ascii="Times New Roman" w:hAnsi="Times New Roman"/>
                <w:lang w:val="en-GB"/>
              </w:rPr>
              <w:t>5. Are the objectives clearly stated?</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ind w:left="360"/>
              <w:rPr>
                <w:b/>
                <w:bCs/>
                <w:sz w:val="20"/>
                <w:szCs w:val="20"/>
                <w:lang w:val="en-GB"/>
              </w:rPr>
            </w:pPr>
            <w:r w:rsidRPr="000434A4">
              <w:rPr>
                <w:color w:val="404040"/>
                <w:sz w:val="20"/>
                <w:szCs w:val="20"/>
                <w:shd w:val="clear" w:color="auto" w:fill="FFFFFF"/>
                <w:lang w:val="en-GB"/>
              </w:rPr>
              <w:t>4 = Good</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valuable feedback. We have further refined the objectives section to improve clarity, precision, and alignment with the overall scope of the study. Minor revisions were made to ensure that each objective is clearly articulated and logically connected to the research themes, including energy consumption, economic growth, causality, and energy security. These enhancements strengthen the focus of the study and ensure that the objectives effectively guide the analysis and discussion presented in the manuscript.</w:t>
            </w:r>
          </w:p>
        </w:tc>
      </w:tr>
      <w:tr w:rsidR="00823239" w:rsidRPr="000434A4" w:rsidTr="00DA7E1C">
        <w:trPr>
          <w:trHeight w:val="1262"/>
        </w:trPr>
        <w:tc>
          <w:tcPr>
            <w:tcW w:w="1790" w:type="pct"/>
            <w:noWrap/>
          </w:tcPr>
          <w:p w:rsidR="00823239" w:rsidRPr="000434A4" w:rsidRDefault="00823239" w:rsidP="00823239">
            <w:pPr>
              <w:pStyle w:val="Heading2"/>
              <w:jc w:val="left"/>
              <w:rPr>
                <w:rFonts w:ascii="Times New Roman" w:hAnsi="Times New Roman"/>
                <w:lang w:val="en-GB"/>
              </w:rPr>
            </w:pPr>
            <w:r w:rsidRPr="000434A4">
              <w:rPr>
                <w:rFonts w:ascii="Times New Roman" w:hAnsi="Times New Roman"/>
                <w:lang w:val="en-GB"/>
              </w:rPr>
              <w:t>6. Is the literature review relevant?</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ind w:left="360"/>
              <w:rPr>
                <w:b/>
                <w:bCs/>
                <w:sz w:val="20"/>
                <w:szCs w:val="20"/>
                <w:lang w:val="en-GB"/>
              </w:rPr>
            </w:pPr>
            <w:r w:rsidRPr="000434A4">
              <w:rPr>
                <w:color w:val="404040"/>
                <w:sz w:val="20"/>
                <w:szCs w:val="20"/>
                <w:shd w:val="clear" w:color="auto" w:fill="FFFFFF"/>
                <w:lang w:val="en-GB"/>
              </w:rPr>
              <w:t>4 = Good</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positive feedback. We have further strengthened the literature review by enhancing its analytical depth and coherence. Specifically, we incorporated comparative synthesis across studies, improved thematic organization, and highlighted key research gaps more clearly. Additional emphasis has been placed on linking prior studies with the objectives of the present research. These refinements ensure that the literature review is not only relevant but also more critical, structured, and aligned with the overall contribution of the manuscript.</w:t>
            </w:r>
          </w:p>
        </w:tc>
      </w:tr>
      <w:tr w:rsidR="00823239" w:rsidRPr="000434A4" w:rsidTr="00DA7E1C">
        <w:trPr>
          <w:trHeight w:val="1262"/>
        </w:trPr>
        <w:tc>
          <w:tcPr>
            <w:tcW w:w="1790" w:type="pct"/>
            <w:noWrap/>
          </w:tcPr>
          <w:p w:rsidR="00823239" w:rsidRPr="000434A4" w:rsidRDefault="00823239" w:rsidP="0082323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745" w:type="pct"/>
          </w:tcPr>
          <w:p w:rsidR="00823239" w:rsidRPr="000434A4" w:rsidRDefault="00823239" w:rsidP="00823239">
            <w:pPr>
              <w:ind w:left="360"/>
              <w:rPr>
                <w:b/>
                <w:bCs/>
                <w:sz w:val="20"/>
                <w:szCs w:val="20"/>
                <w:lang w:val="en-GB"/>
              </w:rPr>
            </w:pPr>
            <w:r w:rsidRPr="000434A4">
              <w:rPr>
                <w:color w:val="404040"/>
                <w:sz w:val="20"/>
                <w:szCs w:val="20"/>
                <w:shd w:val="clear" w:color="auto" w:fill="FFFFFF"/>
                <w:lang w:val="en-GB"/>
              </w:rPr>
              <w:t>3 = Satisfactory</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valuable suggestion. We have updated the literature review by incorporating more recent studies to improve its relevance and timeliness. Recent publications and latest empirical findings have been included, particularly focusing on developments in renewable energy, energy–growth nexus, and energy security. These additions ensure that the review reflects current trends and advancements in the field, thereby strengthening the academic rigor and contemporary relevance of the manuscript.</w:t>
            </w:r>
          </w:p>
        </w:tc>
      </w:tr>
      <w:tr w:rsidR="00823239" w:rsidRPr="000434A4" w:rsidTr="00DA7E1C">
        <w:trPr>
          <w:trHeight w:val="1262"/>
        </w:trPr>
        <w:tc>
          <w:tcPr>
            <w:tcW w:w="1790" w:type="pct"/>
            <w:noWrap/>
          </w:tcPr>
          <w:p w:rsidR="00823239" w:rsidRPr="000434A4" w:rsidRDefault="00823239" w:rsidP="00823239">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ind w:left="360"/>
              <w:rPr>
                <w:b/>
                <w:bCs/>
                <w:sz w:val="20"/>
                <w:szCs w:val="20"/>
                <w:lang w:val="en-GB"/>
              </w:rPr>
            </w:pPr>
            <w:r w:rsidRPr="000434A4">
              <w:rPr>
                <w:color w:val="404040"/>
                <w:sz w:val="20"/>
                <w:szCs w:val="20"/>
                <w:shd w:val="clear" w:color="auto" w:fill="FFFFFF"/>
                <w:lang w:val="en-GB"/>
              </w:rPr>
              <w:t>2 = Needs Improvement</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this important observation. We have substantially revised the methodology section to improve clarity and transparency. Specifically, we provided a more detailed explanation of the literature search strategy, including databases used (Scopus and Web of Science), keywords, inclusion and exclusion criteria, and the screening process. We have also clarified the selection procedure with a structured flow and improved description of the final sample. These revisions enhance the rigor, replicability, and methodological clarity of the systematic literature review.</w:t>
            </w:r>
          </w:p>
        </w:tc>
      </w:tr>
      <w:tr w:rsidR="00823239" w:rsidRPr="000434A4" w:rsidTr="00DA7E1C">
        <w:trPr>
          <w:trHeight w:val="368"/>
        </w:trPr>
        <w:tc>
          <w:tcPr>
            <w:tcW w:w="1790" w:type="pct"/>
            <w:noWrap/>
          </w:tcPr>
          <w:p w:rsidR="00823239" w:rsidRPr="000434A4" w:rsidRDefault="00823239" w:rsidP="00823239">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ind w:left="360"/>
              <w:rPr>
                <w:b/>
                <w:bCs/>
                <w:sz w:val="20"/>
                <w:szCs w:val="20"/>
                <w:lang w:val="en-GB"/>
              </w:rPr>
            </w:pPr>
            <w:r w:rsidRPr="000434A4">
              <w:rPr>
                <w:color w:val="404040"/>
                <w:sz w:val="20"/>
                <w:szCs w:val="20"/>
                <w:shd w:val="clear" w:color="auto" w:fill="FFFFFF"/>
                <w:lang w:val="en-GB"/>
              </w:rPr>
              <w:t>2 = Needs Improvement</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 xml:space="preserve">Thank you for this valuable feedback. We have significantly strengthened the critical analysis throughout the manuscript. Specifically, we added detailed comparative synthesis paragraphs at the end of Sections 4.1–4.4, highlighting methodological differences, contrasting findings, and key research gaps. We also enhanced Section 4.5 with deeper analytical interpretation and introduced a new subsection (4.6 Integrated Comparative Insights) to provide a holistic evaluation. These revisions ensure that the </w:t>
            </w:r>
            <w:r w:rsidRPr="00DA7E1C">
              <w:rPr>
                <w:rFonts w:ascii="Times New Roman" w:hAnsi="Times New Roman"/>
                <w:b w:val="0"/>
                <w:sz w:val="24"/>
                <w:szCs w:val="24"/>
              </w:rPr>
              <w:lastRenderedPageBreak/>
              <w:t>study moves beyond descriptive review toward a more rigorous, critical, and analytical discussion.</w:t>
            </w:r>
          </w:p>
        </w:tc>
      </w:tr>
      <w:tr w:rsidR="00823239" w:rsidRPr="000434A4" w:rsidTr="00DA7E1C">
        <w:trPr>
          <w:trHeight w:val="703"/>
        </w:trPr>
        <w:tc>
          <w:tcPr>
            <w:tcW w:w="1790" w:type="pct"/>
            <w:noWrap/>
          </w:tcPr>
          <w:p w:rsidR="00823239" w:rsidRPr="000434A4" w:rsidRDefault="00823239" w:rsidP="00823239">
            <w:pPr>
              <w:rPr>
                <w:b/>
                <w:sz w:val="20"/>
                <w:szCs w:val="20"/>
                <w:lang w:val="en-GB"/>
              </w:rPr>
            </w:pPr>
            <w:r w:rsidRPr="000434A4">
              <w:rPr>
                <w:b/>
                <w:sz w:val="20"/>
                <w:szCs w:val="20"/>
                <w:lang w:val="en-GB"/>
              </w:rPr>
              <w:lastRenderedPageBreak/>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pStyle w:val="ListParagraph"/>
              <w:ind w:left="0"/>
              <w:rPr>
                <w:bCs/>
                <w:sz w:val="20"/>
                <w:szCs w:val="20"/>
                <w:lang w:val="en-GB"/>
              </w:rPr>
            </w:pPr>
            <w:r w:rsidRPr="000434A4">
              <w:rPr>
                <w:color w:val="404040"/>
                <w:sz w:val="20"/>
                <w:szCs w:val="20"/>
                <w:shd w:val="clear" w:color="auto" w:fill="FFFFFF"/>
                <w:lang w:val="en-GB"/>
              </w:rPr>
              <w:t>3 = Satisfactory</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valuable feedback. We have further strengthened the identification of research gaps and future directions across the manuscript. Additional emphasis has been placed on highlighting gaps related to disaggregated analysis, methodological limitations, regional disparities, and integration of energy security with sustainability. We have also refined the future research section to provide clearer and more specific directions. These improvements enhance the relevance, clarity, and contribution of the study to ongoing research in the energy–economy nexus.</w:t>
            </w:r>
          </w:p>
        </w:tc>
      </w:tr>
      <w:tr w:rsidR="00823239" w:rsidRPr="000434A4" w:rsidTr="00DA7E1C">
        <w:trPr>
          <w:trHeight w:val="703"/>
        </w:trPr>
        <w:tc>
          <w:tcPr>
            <w:tcW w:w="1790" w:type="pct"/>
            <w:noWrap/>
          </w:tcPr>
          <w:p w:rsidR="00823239" w:rsidRPr="000434A4" w:rsidRDefault="00823239" w:rsidP="00823239">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0434A4" w:rsidRDefault="00823239" w:rsidP="00823239">
            <w:pPr>
              <w:pStyle w:val="ListParagraph"/>
              <w:ind w:left="0"/>
              <w:rPr>
                <w:bCs/>
                <w:sz w:val="20"/>
                <w:szCs w:val="20"/>
                <w:lang w:val="en-GB"/>
              </w:rPr>
            </w:pPr>
            <w:r w:rsidRPr="000434A4">
              <w:rPr>
                <w:color w:val="404040"/>
                <w:sz w:val="20"/>
                <w:szCs w:val="20"/>
                <w:shd w:val="clear" w:color="auto" w:fill="FFFFFF"/>
                <w:lang w:val="en-GB"/>
              </w:rPr>
              <w:t>3 = Satisfactory</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constructive feedback. We have revised the conclusion section to improve logical coherence and clarity. The conclusions are now more directly linked to the key findings and comparative analysis presented in the study. We have also strengthened the articulation of policy implications and ensured a clearer synthesis of the main insights. These revisions enhance the logical flow and make the conclusions more precise, meaningful, and aligned with the overall objectives of the research.</w:t>
            </w:r>
          </w:p>
        </w:tc>
      </w:tr>
      <w:tr w:rsidR="00823239" w:rsidRPr="000434A4" w:rsidTr="00DA7E1C">
        <w:trPr>
          <w:trHeight w:val="703"/>
        </w:trPr>
        <w:tc>
          <w:tcPr>
            <w:tcW w:w="1790" w:type="pct"/>
            <w:noWrap/>
          </w:tcPr>
          <w:p w:rsidR="00823239" w:rsidRPr="000434A4" w:rsidRDefault="00823239" w:rsidP="00823239">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745" w:type="pct"/>
          </w:tcPr>
          <w:p w:rsidR="00823239" w:rsidRPr="00823239" w:rsidRDefault="00823239" w:rsidP="00823239">
            <w:pPr>
              <w:pStyle w:val="ListParagraph"/>
              <w:ind w:left="0"/>
              <w:rPr>
                <w:bCs/>
                <w:sz w:val="20"/>
                <w:szCs w:val="20"/>
                <w:lang w:val="en-GB"/>
              </w:rPr>
            </w:pPr>
            <w:r w:rsidRPr="00823239">
              <w:rPr>
                <w:sz w:val="20"/>
                <w:szCs w:val="20"/>
              </w:rPr>
              <w:t>1 = Poor</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this important observation. We have substantially revised and expanded the limitations section to improve its depth and clarity. The revised section now explicitly discusses constraints related to data sources, reliance on secondary literature, methodological limitations, and potential biases in study selection. Additionally, we have clearly linked these limitations to future research opportunities. These improvements enhance the transparency, rigor, and academic credibility of the study.</w:t>
            </w:r>
          </w:p>
        </w:tc>
      </w:tr>
      <w:tr w:rsidR="00823239" w:rsidRPr="000434A4" w:rsidTr="00DA7E1C">
        <w:trPr>
          <w:trHeight w:val="703"/>
        </w:trPr>
        <w:tc>
          <w:tcPr>
            <w:tcW w:w="1790" w:type="pct"/>
            <w:noWrap/>
          </w:tcPr>
          <w:p w:rsidR="00823239" w:rsidRPr="000434A4" w:rsidRDefault="00823239" w:rsidP="00823239">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823239" w:rsidRPr="000434A4" w:rsidRDefault="00823239" w:rsidP="00823239">
            <w:pPr>
              <w:rPr>
                <w:sz w:val="20"/>
                <w:szCs w:val="20"/>
                <w:lang w:val="en-GB"/>
              </w:rPr>
            </w:pPr>
            <w:r w:rsidRPr="000434A4">
              <w:rPr>
                <w:color w:val="404040"/>
                <w:sz w:val="20"/>
                <w:szCs w:val="20"/>
                <w:shd w:val="clear" w:color="auto" w:fill="FFFFFF"/>
                <w:lang w:val="en-GB"/>
              </w:rPr>
              <w:t>N/A = Not Applicable</w:t>
            </w:r>
          </w:p>
        </w:tc>
        <w:tc>
          <w:tcPr>
            <w:tcW w:w="745" w:type="pct"/>
          </w:tcPr>
          <w:p w:rsidR="00823239" w:rsidRPr="000434A4" w:rsidRDefault="00823239" w:rsidP="00823239">
            <w:pPr>
              <w:pStyle w:val="ListParagraph"/>
              <w:ind w:left="0"/>
              <w:rPr>
                <w:bCs/>
                <w:sz w:val="20"/>
                <w:szCs w:val="20"/>
                <w:lang w:val="en-GB"/>
              </w:rPr>
            </w:pPr>
            <w:r w:rsidRPr="000434A4">
              <w:rPr>
                <w:color w:val="404040"/>
                <w:sz w:val="20"/>
                <w:szCs w:val="20"/>
                <w:shd w:val="clear" w:color="auto" w:fill="FFFFFF"/>
                <w:lang w:val="en-GB"/>
              </w:rPr>
              <w:t>3 = Satisfactory</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valuable feedback. We have improved the quality of references by incorporating additional recent and high-impact peer-reviewed sources from reputed journals. Efforts were made to ensure better coverage of contemporary studies, particularly in areas such as renewable energy, energy–growth nexus, and energy security. We have also reviewed and refined the reference list for consistency and accuracy. These revisions enhance the credibility, relevance, and scholarly strength of the manuscript.</w:t>
            </w:r>
          </w:p>
        </w:tc>
      </w:tr>
      <w:tr w:rsidR="00823239" w:rsidRPr="000434A4" w:rsidTr="00DA7E1C">
        <w:trPr>
          <w:trHeight w:val="703"/>
        </w:trPr>
        <w:tc>
          <w:tcPr>
            <w:tcW w:w="1790" w:type="pct"/>
            <w:noWrap/>
          </w:tcPr>
          <w:p w:rsidR="00823239" w:rsidRPr="000434A4" w:rsidRDefault="00823239" w:rsidP="00823239">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23239" w:rsidRPr="000434A4" w:rsidRDefault="00823239" w:rsidP="00823239">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823239" w:rsidRPr="000434A4" w:rsidRDefault="00823239" w:rsidP="00823239">
            <w:pPr>
              <w:rPr>
                <w:sz w:val="20"/>
                <w:szCs w:val="20"/>
                <w:lang w:val="en-GB"/>
              </w:rPr>
            </w:pPr>
            <w:r w:rsidRPr="000434A4">
              <w:rPr>
                <w:color w:val="404040"/>
                <w:sz w:val="20"/>
                <w:szCs w:val="20"/>
                <w:shd w:val="clear" w:color="auto" w:fill="FFFFFF"/>
                <w:lang w:val="en-GB"/>
              </w:rPr>
              <w:t>N/A = Not Applicable</w:t>
            </w:r>
          </w:p>
        </w:tc>
        <w:tc>
          <w:tcPr>
            <w:tcW w:w="745" w:type="pct"/>
          </w:tcPr>
          <w:p w:rsidR="00823239" w:rsidRPr="000434A4" w:rsidRDefault="00823239" w:rsidP="00823239">
            <w:pPr>
              <w:pStyle w:val="ListParagraph"/>
              <w:ind w:left="0"/>
              <w:rPr>
                <w:bCs/>
                <w:sz w:val="20"/>
                <w:szCs w:val="20"/>
                <w:lang w:val="en-GB"/>
              </w:rPr>
            </w:pPr>
            <w:r w:rsidRPr="000434A4">
              <w:rPr>
                <w:color w:val="404040"/>
                <w:sz w:val="20"/>
                <w:szCs w:val="20"/>
                <w:shd w:val="clear" w:color="auto" w:fill="FFFFFF"/>
                <w:lang w:val="en-GB"/>
              </w:rPr>
              <w:t>3 = Satisfactory</w:t>
            </w:r>
          </w:p>
        </w:tc>
        <w:tc>
          <w:tcPr>
            <w:tcW w:w="2465" w:type="pct"/>
          </w:tcPr>
          <w:p w:rsidR="00823239" w:rsidRPr="00DA7E1C" w:rsidRDefault="00DA7E1C" w:rsidP="006C632E">
            <w:pPr>
              <w:pStyle w:val="Heading2"/>
              <w:rPr>
                <w:rFonts w:ascii="Times New Roman" w:hAnsi="Times New Roman"/>
                <w:b w:val="0"/>
                <w:sz w:val="24"/>
                <w:szCs w:val="24"/>
                <w:lang w:val="en-GB" w:eastAsia="en-US"/>
              </w:rPr>
            </w:pPr>
            <w:r w:rsidRPr="00DA7E1C">
              <w:rPr>
                <w:rFonts w:ascii="Times New Roman" w:hAnsi="Times New Roman"/>
                <w:b w:val="0"/>
                <w:sz w:val="24"/>
                <w:szCs w:val="24"/>
              </w:rPr>
              <w:t>Thank you for your constructive feedback. We have carefully revised the manuscript to improve clarity, coherence, and readability. Sentences have been refined for better flow, grammatical accuracy, and academic tone. We also ensured consistency in terminology and improved transitions between sections to enhance overall understanding. These revisions strengthen the quality of writing and make the manuscript more clear, precise, and accessible to the scientific community.</w:t>
            </w:r>
          </w:p>
        </w:tc>
      </w:tr>
    </w:tbl>
    <w:p w:rsidR="00926A6A" w:rsidRPr="000434A4"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BodyText"/>
        <w:rPr>
          <w:rFonts w:ascii="Times New Roman" w:hAnsi="Times New Roman"/>
          <w:b/>
          <w:bCs/>
          <w:sz w:val="20"/>
          <w:szCs w:val="20"/>
          <w:u w:val="single"/>
          <w:lang w:val="en-GB"/>
        </w:rPr>
      </w:pPr>
    </w:p>
    <w:p w:rsidR="00926A6A" w:rsidRDefault="00926A6A" w:rsidP="00926A6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926A6A" w:rsidRDefault="00926A6A" w:rsidP="00926A6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6"/>
        <w:gridCol w:w="5072"/>
        <w:gridCol w:w="5517"/>
      </w:tblGrid>
      <w:tr w:rsidR="00926A6A" w:rsidRPr="00EC7A1F" w:rsidTr="00BD5494">
        <w:tc>
          <w:tcPr>
            <w:tcW w:w="1265" w:type="pct"/>
            <w:noWrap/>
          </w:tcPr>
          <w:p w:rsidR="00926A6A" w:rsidRPr="00EC7A1F" w:rsidRDefault="00926A6A" w:rsidP="00BE1E56">
            <w:pPr>
              <w:pStyle w:val="Heading2"/>
              <w:jc w:val="left"/>
              <w:rPr>
                <w:rFonts w:ascii="Times New Roman" w:hAnsi="Times New Roman"/>
                <w:lang w:val="en-GB" w:eastAsia="en-US"/>
              </w:rPr>
            </w:pPr>
          </w:p>
        </w:tc>
        <w:tc>
          <w:tcPr>
            <w:tcW w:w="1789" w:type="pct"/>
          </w:tcPr>
          <w:p w:rsidR="00926A6A" w:rsidRPr="00EC7A1F" w:rsidRDefault="00926A6A"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926A6A" w:rsidRPr="00EC7A1F" w:rsidRDefault="00926A6A" w:rsidP="00BE1E56">
            <w:pPr>
              <w:rPr>
                <w:lang w:val="en-GB"/>
              </w:rPr>
            </w:pPr>
          </w:p>
        </w:tc>
        <w:tc>
          <w:tcPr>
            <w:tcW w:w="1946" w:type="pct"/>
          </w:tcPr>
          <w:p w:rsidR="00926A6A" w:rsidRPr="00EC7A1F" w:rsidRDefault="00926A6A"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926A6A" w:rsidRPr="00EC7A1F" w:rsidRDefault="00926A6A" w:rsidP="00BE1E56">
            <w:pPr>
              <w:pStyle w:val="Heading2"/>
              <w:jc w:val="left"/>
              <w:rPr>
                <w:rFonts w:ascii="Times New Roman" w:hAnsi="Times New Roman"/>
                <w:b w:val="0"/>
                <w:lang w:val="en-GB" w:eastAsia="en-US"/>
              </w:rPr>
            </w:pPr>
          </w:p>
        </w:tc>
      </w:tr>
      <w:tr w:rsidR="00926A6A" w:rsidRPr="00EC7A1F" w:rsidTr="00BD5494">
        <w:trPr>
          <w:trHeight w:val="1262"/>
        </w:trPr>
        <w:tc>
          <w:tcPr>
            <w:tcW w:w="1265" w:type="pct"/>
            <w:noWrap/>
          </w:tcPr>
          <w:p w:rsidR="00926A6A" w:rsidRPr="000B20E3" w:rsidRDefault="00926A6A" w:rsidP="00BE1E56">
            <w:pPr>
              <w:ind w:left="360"/>
              <w:rPr>
                <w:b/>
                <w:bCs/>
                <w:sz w:val="20"/>
                <w:szCs w:val="20"/>
                <w:lang w:val="en-GB"/>
              </w:rPr>
            </w:pPr>
            <w:r w:rsidRPr="000B20E3">
              <w:rPr>
                <w:b/>
                <w:bCs/>
                <w:sz w:val="20"/>
                <w:szCs w:val="20"/>
                <w:lang w:val="en-GB"/>
              </w:rPr>
              <w:t>Is the title of the article suitable?</w:t>
            </w:r>
          </w:p>
          <w:p w:rsidR="00926A6A" w:rsidRPr="00914761" w:rsidRDefault="00926A6A" w:rsidP="00BE1E56">
            <w:pPr>
              <w:ind w:left="360"/>
              <w:rPr>
                <w:bCs/>
                <w:sz w:val="20"/>
                <w:szCs w:val="20"/>
                <w:lang w:val="en-GB"/>
              </w:rPr>
            </w:pPr>
          </w:p>
          <w:p w:rsidR="00926A6A" w:rsidRPr="00EC7A1F" w:rsidRDefault="00926A6A"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789" w:type="pct"/>
          </w:tcPr>
          <w:p w:rsidR="00AD1545" w:rsidRPr="00AD1545" w:rsidRDefault="00823239" w:rsidP="00AD1545">
            <w:pPr>
              <w:rPr>
                <w:sz w:val="20"/>
                <w:szCs w:val="20"/>
              </w:rPr>
            </w:pPr>
            <w:r>
              <w:rPr>
                <w:sz w:val="20"/>
                <w:szCs w:val="20"/>
              </w:rPr>
              <w:t xml:space="preserve">No. </w:t>
            </w:r>
            <w:r w:rsidRPr="00823239">
              <w:rPr>
                <w:sz w:val="20"/>
                <w:szCs w:val="20"/>
              </w:rPr>
              <w:t>The current title is too long and tries to cover too many aspects at once, which reduces its clarity and impact.</w:t>
            </w:r>
            <w:r w:rsidR="00AD1545" w:rsidRPr="00AD1545">
              <w:rPr>
                <w:sz w:val="20"/>
                <w:szCs w:val="20"/>
              </w:rPr>
              <w:br/>
              <w:t>“A Systematic Review of Energy Consumption, Growth, and Energy Security in India”</w:t>
            </w:r>
          </w:p>
          <w:p w:rsidR="00AD1545" w:rsidRPr="00AD1545" w:rsidRDefault="00AD1545" w:rsidP="00AD1545">
            <w:pPr>
              <w:rPr>
                <w:sz w:val="20"/>
                <w:szCs w:val="20"/>
              </w:rPr>
            </w:pPr>
            <w:r w:rsidRPr="00AD1545">
              <w:rPr>
                <w:sz w:val="20"/>
                <w:szCs w:val="20"/>
              </w:rPr>
              <w:t>This version is shorter, clearer, and keeps the core focus of the paper while improving readability.</w:t>
            </w:r>
          </w:p>
          <w:p w:rsidR="00926A6A" w:rsidRPr="00AD1545" w:rsidRDefault="00926A6A" w:rsidP="00823239">
            <w:pPr>
              <w:rPr>
                <w:b/>
                <w:bCs/>
                <w:sz w:val="20"/>
                <w:szCs w:val="20"/>
              </w:rPr>
            </w:pPr>
          </w:p>
        </w:tc>
        <w:tc>
          <w:tcPr>
            <w:tcW w:w="1946" w:type="pct"/>
          </w:tcPr>
          <w:p w:rsidR="00926A6A" w:rsidRPr="00BD5494" w:rsidRDefault="0017504A" w:rsidP="00BD5494">
            <w:pPr>
              <w:pStyle w:val="Heading2"/>
              <w:rPr>
                <w:rFonts w:ascii="Times New Roman" w:hAnsi="Times New Roman"/>
                <w:b w:val="0"/>
                <w:sz w:val="24"/>
                <w:szCs w:val="24"/>
                <w:lang w:val="en-GB" w:eastAsia="en-US"/>
              </w:rPr>
            </w:pPr>
            <w:r w:rsidRPr="00BD5494">
              <w:rPr>
                <w:rFonts w:ascii="Times New Roman" w:hAnsi="Times New Roman"/>
                <w:b w:val="0"/>
                <w:sz w:val="24"/>
                <w:szCs w:val="24"/>
              </w:rPr>
              <w:t>Thank you for your valuable suggestion. We agree that the proposed title is concise and improves readability. However, we have retained the original title as it more comprehensively reflects the full scope and multidimensional nature of the study, including energy consumption patterns, economic growth nexus, causality analysis, and energy security. Since the manuscript adopts a systematic and integrative approach covering multiple interrelated themes, the detailed title ensures greater precision, visibility, and alignment with the study’s objectives. Minor refinements have been made to improve clarity while preserving its comprehensive coverage.</w:t>
            </w:r>
          </w:p>
        </w:tc>
      </w:tr>
      <w:tr w:rsidR="00926A6A" w:rsidRPr="00EC7A1F" w:rsidTr="00BD5494">
        <w:trPr>
          <w:trHeight w:val="1262"/>
        </w:trPr>
        <w:tc>
          <w:tcPr>
            <w:tcW w:w="1265" w:type="pct"/>
            <w:noWrap/>
          </w:tcPr>
          <w:p w:rsidR="00926A6A" w:rsidRDefault="00926A6A"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rsidR="00926A6A" w:rsidRDefault="00926A6A" w:rsidP="00BE1E56">
            <w:pPr>
              <w:ind w:left="284"/>
              <w:rPr>
                <w:bCs/>
                <w:sz w:val="20"/>
                <w:szCs w:val="20"/>
                <w:lang w:val="en-GB"/>
              </w:rPr>
            </w:pPr>
          </w:p>
          <w:p w:rsidR="00926A6A" w:rsidRPr="00EC7A1F" w:rsidRDefault="00926A6A"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789" w:type="pct"/>
          </w:tcPr>
          <w:p w:rsidR="00926A6A" w:rsidRDefault="00823239" w:rsidP="00AD1545">
            <w:pPr>
              <w:rPr>
                <w:sz w:val="20"/>
                <w:szCs w:val="20"/>
              </w:rPr>
            </w:pPr>
            <w:r w:rsidRPr="00823239">
              <w:rPr>
                <w:sz w:val="20"/>
                <w:szCs w:val="20"/>
              </w:rPr>
              <w:t>No. The abstract summarizes the topic but remains too general and does not clearly explain how the review was conducted or what the main contribution of the study is.</w:t>
            </w:r>
          </w:p>
          <w:p w:rsidR="00AD1545" w:rsidRPr="00AD1545" w:rsidRDefault="00AD1545" w:rsidP="00AD1545">
            <w:pPr>
              <w:rPr>
                <w:sz w:val="20"/>
                <w:szCs w:val="20"/>
              </w:rPr>
            </w:pPr>
            <w:r w:rsidRPr="00AD1545">
              <w:rPr>
                <w:sz w:val="20"/>
                <w:szCs w:val="20"/>
              </w:rPr>
              <w:t>The abstract should briefly describe the methodology (e.g., how studies were selected and analyzed), highlight the key findings more precisely, and clearly state what new insight this review provides compared to existing literature.</w:t>
            </w:r>
          </w:p>
        </w:tc>
        <w:tc>
          <w:tcPr>
            <w:tcW w:w="1946" w:type="pct"/>
          </w:tcPr>
          <w:p w:rsidR="00926A6A" w:rsidRPr="00BD5494" w:rsidRDefault="0017504A" w:rsidP="00BD5494">
            <w:pPr>
              <w:pStyle w:val="Heading2"/>
              <w:rPr>
                <w:rFonts w:ascii="Times New Roman" w:hAnsi="Times New Roman"/>
                <w:b w:val="0"/>
                <w:sz w:val="24"/>
                <w:szCs w:val="24"/>
                <w:lang w:val="en-GB" w:eastAsia="en-US"/>
              </w:rPr>
            </w:pPr>
            <w:r w:rsidRPr="00BD5494">
              <w:rPr>
                <w:rFonts w:ascii="Times New Roman" w:hAnsi="Times New Roman"/>
                <w:b w:val="0"/>
                <w:sz w:val="24"/>
                <w:szCs w:val="24"/>
              </w:rPr>
              <w:t>Thank you for this valuable suggestion. We have thoroughly revised the abstract to enhance its clarity and comprehensiveness. The updated abstract now explicitly describes the review methodology, including data sources, selection criteria, and screening process. We have also presented the key findings more precisely and clearly highlighted the main contributions of the study, particularly the comparative and integrative insights. These revisions ensure that the abstract provides a concise, informative, and accurate summary of the research.</w:t>
            </w:r>
          </w:p>
        </w:tc>
      </w:tr>
      <w:tr w:rsidR="00926A6A" w:rsidRPr="00EC7A1F" w:rsidTr="00BD5494">
        <w:trPr>
          <w:trHeight w:val="704"/>
        </w:trPr>
        <w:tc>
          <w:tcPr>
            <w:tcW w:w="1265" w:type="pct"/>
            <w:noWrap/>
          </w:tcPr>
          <w:p w:rsidR="00926A6A" w:rsidRPr="00914761" w:rsidRDefault="00926A6A"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926A6A" w:rsidRPr="00C46811" w:rsidRDefault="00926A6A"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1789" w:type="pct"/>
          </w:tcPr>
          <w:p w:rsidR="00823239" w:rsidRPr="00823239" w:rsidRDefault="00823239" w:rsidP="00823239">
            <w:pPr>
              <w:pStyle w:val="ListParagraph"/>
              <w:ind w:left="0"/>
              <w:rPr>
                <w:bCs/>
                <w:sz w:val="20"/>
                <w:szCs w:val="20"/>
              </w:rPr>
            </w:pPr>
            <w:r w:rsidRPr="00823239">
              <w:rPr>
                <w:sz w:val="20"/>
                <w:szCs w:val="20"/>
              </w:rPr>
              <w:t>No.</w:t>
            </w:r>
            <w:r w:rsidRPr="00823239">
              <w:rPr>
                <w:bCs/>
                <w:sz w:val="20"/>
                <w:szCs w:val="20"/>
              </w:rPr>
              <w:t>While the manuscript discusses relevant topics, it lacks scientific rigor in its methodology and analysis. The review does not follow a clearly defined and reproducible systematic approach, and the discussion is mostly descriptive rather than analytical.</w:t>
            </w:r>
          </w:p>
          <w:p w:rsidR="00926A6A" w:rsidRPr="00823239" w:rsidRDefault="00AD1545" w:rsidP="00BE1E56">
            <w:pPr>
              <w:pStyle w:val="ListParagraph"/>
              <w:ind w:left="0"/>
              <w:rPr>
                <w:bCs/>
                <w:sz w:val="20"/>
                <w:szCs w:val="20"/>
              </w:rPr>
            </w:pPr>
            <w:r w:rsidRPr="00AD1545">
              <w:rPr>
                <w:bCs/>
                <w:sz w:val="20"/>
                <w:szCs w:val="20"/>
              </w:rPr>
              <w:t>The author should strengthen the methodology by clearly explaining the literature search process, inclusion criteria, and selection procedure. In addition, the paper should move beyond summarizing studies and provide deeper critical analysis and comparison of findings to support more robust conclusions.</w:t>
            </w:r>
          </w:p>
        </w:tc>
        <w:tc>
          <w:tcPr>
            <w:tcW w:w="1946" w:type="pct"/>
          </w:tcPr>
          <w:p w:rsidR="00926A6A" w:rsidRPr="00BD5494" w:rsidRDefault="00944CD8" w:rsidP="00BD5494">
            <w:pPr>
              <w:pStyle w:val="Heading2"/>
              <w:rPr>
                <w:rFonts w:ascii="Times New Roman" w:hAnsi="Times New Roman"/>
                <w:b w:val="0"/>
                <w:sz w:val="24"/>
                <w:szCs w:val="24"/>
                <w:lang w:val="en-GB" w:eastAsia="en-US"/>
              </w:rPr>
            </w:pPr>
            <w:r w:rsidRPr="00BD5494">
              <w:rPr>
                <w:rFonts w:ascii="Times New Roman" w:hAnsi="Times New Roman"/>
                <w:b w:val="0"/>
                <w:sz w:val="24"/>
                <w:szCs w:val="24"/>
              </w:rPr>
              <w:t>Thank you for this important feedback. We have significantly improved the manuscript’s scientific rigor by revising the methodology to include a clearly defined and reproducible systematic review process, including databases, keywords, and selection criteria. Additionally, we enhanced the analytical depth by incorporating comparative synthesis across studies, highlighting methodological differences, and identifying research gaps. The discussion and conclusion sections have also been strengthened to provide more critical insights and robust, evidence-based conclusions. These revisions ensure the study moves beyond a descriptive approach toward a more analytical and scientifically rigorous framework.</w:t>
            </w:r>
          </w:p>
        </w:tc>
      </w:tr>
      <w:tr w:rsidR="00926A6A" w:rsidRPr="00EC7A1F" w:rsidTr="00BD5494">
        <w:trPr>
          <w:trHeight w:val="703"/>
        </w:trPr>
        <w:tc>
          <w:tcPr>
            <w:tcW w:w="1265" w:type="pct"/>
            <w:noWrap/>
          </w:tcPr>
          <w:p w:rsidR="00926A6A" w:rsidRDefault="00926A6A" w:rsidP="00BE1E56">
            <w:pPr>
              <w:ind w:left="360"/>
              <w:rPr>
                <w:b/>
                <w:bCs/>
                <w:sz w:val="20"/>
                <w:szCs w:val="20"/>
                <w:lang w:val="en-GB"/>
              </w:rPr>
            </w:pPr>
            <w:r w:rsidRPr="00EC7A1F">
              <w:rPr>
                <w:b/>
                <w:bCs/>
                <w:sz w:val="20"/>
                <w:szCs w:val="20"/>
                <w:lang w:val="en-GB"/>
              </w:rPr>
              <w:t xml:space="preserve">Are the references sufficient and recent? </w:t>
            </w:r>
          </w:p>
          <w:p w:rsidR="00926A6A" w:rsidRPr="00914761" w:rsidRDefault="00926A6A" w:rsidP="00BE1E56">
            <w:pPr>
              <w:ind w:left="360"/>
              <w:rPr>
                <w:bCs/>
                <w:sz w:val="20"/>
                <w:szCs w:val="20"/>
                <w:lang w:val="en-GB"/>
              </w:rPr>
            </w:pPr>
          </w:p>
          <w:p w:rsidR="00926A6A" w:rsidRPr="00EC7A1F" w:rsidRDefault="00926A6A"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1789" w:type="pct"/>
          </w:tcPr>
          <w:p w:rsidR="00823239" w:rsidRDefault="00823239" w:rsidP="00823239">
            <w:pPr>
              <w:pStyle w:val="ListParagraph"/>
              <w:ind w:left="0"/>
              <w:rPr>
                <w:sz w:val="20"/>
                <w:szCs w:val="20"/>
              </w:rPr>
            </w:pPr>
            <w:r w:rsidRPr="00823239">
              <w:rPr>
                <w:sz w:val="20"/>
                <w:szCs w:val="20"/>
              </w:rPr>
              <w:t>No. While the manuscript includes a reasonable number of references, the selection is uneven. There is an overreliance on older studies, limited use of the most recent research, and some inconsistencies in citation quality.</w:t>
            </w:r>
          </w:p>
          <w:p w:rsidR="00AD1545" w:rsidRPr="00823239" w:rsidRDefault="00AD1545" w:rsidP="00823239">
            <w:pPr>
              <w:pStyle w:val="ListParagraph"/>
              <w:ind w:left="0"/>
              <w:rPr>
                <w:sz w:val="20"/>
                <w:szCs w:val="20"/>
              </w:rPr>
            </w:pPr>
            <w:r w:rsidRPr="00AD1545">
              <w:rPr>
                <w:sz w:val="20"/>
                <w:szCs w:val="20"/>
              </w:rPr>
              <w:t>The authors should incorporate more recent peer-reviewed studies (especially from the last 3–5 years), ensure all references are from reliable academic sources, and maintain consistent citation formatting throughout the manuscript.</w:t>
            </w:r>
          </w:p>
          <w:p w:rsidR="00926A6A" w:rsidRPr="00EC7A1F" w:rsidRDefault="00926A6A" w:rsidP="00BE1E56">
            <w:pPr>
              <w:pStyle w:val="ListParagraph"/>
              <w:ind w:left="0"/>
              <w:rPr>
                <w:bCs/>
                <w:sz w:val="20"/>
                <w:szCs w:val="20"/>
                <w:lang w:val="en-GB"/>
              </w:rPr>
            </w:pPr>
          </w:p>
        </w:tc>
        <w:tc>
          <w:tcPr>
            <w:tcW w:w="1946" w:type="pct"/>
          </w:tcPr>
          <w:p w:rsidR="00926A6A" w:rsidRPr="00BD5494" w:rsidRDefault="00BD5494" w:rsidP="00BD5494">
            <w:pPr>
              <w:pStyle w:val="Heading2"/>
              <w:rPr>
                <w:rFonts w:ascii="Times New Roman" w:hAnsi="Times New Roman"/>
                <w:b w:val="0"/>
                <w:sz w:val="24"/>
                <w:szCs w:val="24"/>
                <w:lang w:val="en-GB" w:eastAsia="en-US"/>
              </w:rPr>
            </w:pPr>
            <w:r w:rsidRPr="00BD5494">
              <w:rPr>
                <w:rFonts w:ascii="Times New Roman" w:hAnsi="Times New Roman"/>
                <w:b w:val="0"/>
                <w:sz w:val="24"/>
                <w:szCs w:val="24"/>
              </w:rPr>
              <w:t>Thank you for this valuable suggestion. We have thoroughly revised the reference list to improve its quality, consistency, and recency. Additional recent peer-reviewed studies (2021–2025) have been incorporated across all sections to strengthen the relevance and timeliness of the review. We also ensured that references are drawn from reliable academic sources and reduced reliance on older, less essential studies while retaining key foundational works. Furthermore, citation formatting has been standardized and duplicate entries removed. These revisions enhance the scholarly rigor, credibility, and overall quality of the manuscript.</w:t>
            </w:r>
          </w:p>
        </w:tc>
      </w:tr>
    </w:tbl>
    <w:p w:rsidR="00926A6A" w:rsidRPr="000B20E3" w:rsidRDefault="00926A6A" w:rsidP="00926A6A">
      <w:pPr>
        <w:rPr>
          <w:lang w:val="en-GB"/>
        </w:rPr>
      </w:pPr>
    </w:p>
    <w:p w:rsidR="00926A6A" w:rsidRPr="000434A4" w:rsidRDefault="00926A6A" w:rsidP="00926A6A">
      <w:pPr>
        <w:pStyle w:val="BodyText"/>
        <w:rPr>
          <w:rFonts w:ascii="Times New Roman" w:hAnsi="Times New Roman"/>
          <w:b/>
          <w:bCs/>
          <w:sz w:val="20"/>
          <w:szCs w:val="20"/>
          <w:u w:val="single"/>
          <w:lang w:val="en-GB"/>
        </w:rPr>
      </w:pPr>
    </w:p>
    <w:p w:rsidR="00926A6A" w:rsidRPr="000434A4" w:rsidRDefault="00926A6A" w:rsidP="00926A6A">
      <w:pPr>
        <w:pStyle w:val="BodyText"/>
        <w:rPr>
          <w:rFonts w:ascii="Times New Roman" w:hAnsi="Times New Roman"/>
          <w:b/>
          <w:bCs/>
          <w:sz w:val="20"/>
          <w:szCs w:val="20"/>
          <w:u w:val="single"/>
          <w:lang w:val="en-GB"/>
        </w:rPr>
      </w:pPr>
    </w:p>
    <w:p w:rsidR="00926A6A" w:rsidRPr="000434A4" w:rsidRDefault="00926A6A" w:rsidP="00926A6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939"/>
        <w:gridCol w:w="5244"/>
      </w:tblGrid>
      <w:tr w:rsidR="00926A6A" w:rsidRPr="000434A4" w:rsidTr="00107C72">
        <w:tc>
          <w:tcPr>
            <w:tcW w:w="5000" w:type="pct"/>
            <w:gridSpan w:val="2"/>
            <w:tcBorders>
              <w:top w:val="nil"/>
              <w:left w:val="nil"/>
              <w:right w:val="nil"/>
            </w:tcBorders>
            <w:noWrap/>
            <w:tcMar>
              <w:top w:w="0" w:type="dxa"/>
              <w:left w:w="108" w:type="dxa"/>
              <w:bottom w:w="0" w:type="dxa"/>
              <w:right w:w="108" w:type="dxa"/>
            </w:tcMar>
            <w:vAlign w:val="center"/>
          </w:tcPr>
          <w:p w:rsidR="00926A6A" w:rsidRPr="000434A4" w:rsidRDefault="00926A6A">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926A6A" w:rsidRPr="000434A4" w:rsidRDefault="00926A6A">
            <w:pPr>
              <w:pStyle w:val="NormalWeb"/>
              <w:spacing w:before="0" w:beforeAutospacing="0" w:after="0" w:afterAutospacing="0"/>
              <w:rPr>
                <w:rFonts w:ascii="Times New Roman" w:hAnsi="Times New Roman" w:cs="Times New Roman"/>
                <w:b/>
                <w:bCs/>
                <w:sz w:val="20"/>
                <w:szCs w:val="20"/>
                <w:u w:val="single"/>
                <w:lang w:val="en-GB"/>
              </w:rPr>
            </w:pPr>
          </w:p>
        </w:tc>
      </w:tr>
      <w:tr w:rsidR="00926A6A" w:rsidRPr="000434A4" w:rsidTr="00D977C4">
        <w:tc>
          <w:tcPr>
            <w:tcW w:w="3011" w:type="pct"/>
            <w:noWrap/>
            <w:tcMar>
              <w:top w:w="0" w:type="dxa"/>
              <w:left w:w="108" w:type="dxa"/>
              <w:bottom w:w="0" w:type="dxa"/>
              <w:right w:w="108" w:type="dxa"/>
            </w:tcMar>
            <w:vAlign w:val="center"/>
          </w:tcPr>
          <w:p w:rsidR="00926A6A" w:rsidRPr="000434A4" w:rsidRDefault="00926A6A">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rsidR="00926A6A" w:rsidRPr="000434A4" w:rsidRDefault="00926A6A">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926A6A" w:rsidRPr="000434A4" w:rsidTr="00D977C4">
        <w:tc>
          <w:tcPr>
            <w:tcW w:w="3011" w:type="pct"/>
            <w:noWrap/>
            <w:tcMar>
              <w:top w:w="0" w:type="dxa"/>
              <w:left w:w="108" w:type="dxa"/>
              <w:bottom w:w="0" w:type="dxa"/>
              <w:right w:w="108" w:type="dxa"/>
            </w:tcMar>
            <w:vAlign w:val="center"/>
          </w:tcPr>
          <w:p w:rsidR="00926A6A" w:rsidRPr="000434A4" w:rsidRDefault="00926A6A">
            <w:pPr>
              <w:pStyle w:val="NormalWeb"/>
              <w:spacing w:before="0" w:beforeAutospacing="0" w:after="0" w:afterAutospacing="0"/>
              <w:rPr>
                <w:rFonts w:ascii="Times New Roman" w:hAnsi="Times New Roman" w:cs="Times New Roman"/>
                <w:sz w:val="20"/>
                <w:szCs w:val="20"/>
                <w:lang w:val="en-GB"/>
              </w:rPr>
            </w:pPr>
          </w:p>
          <w:p w:rsidR="00E2121F" w:rsidRPr="00AD1545" w:rsidRDefault="00E2121F" w:rsidP="00E2121F">
            <w:pPr>
              <w:rPr>
                <w:sz w:val="20"/>
                <w:szCs w:val="20"/>
              </w:rPr>
            </w:pPr>
            <w:r w:rsidRPr="00AD1545">
              <w:rPr>
                <w:sz w:val="20"/>
                <w:szCs w:val="20"/>
              </w:rPr>
              <w:t>The manuscript addresses a relevant topic</w:t>
            </w:r>
            <w:r>
              <w:rPr>
                <w:sz w:val="20"/>
                <w:szCs w:val="20"/>
                <w:lang w:val="en-GB"/>
              </w:rPr>
              <w:t xml:space="preserve">. </w:t>
            </w:r>
            <w:r w:rsidRPr="00AD1545">
              <w:rPr>
                <w:sz w:val="20"/>
                <w:szCs w:val="20"/>
              </w:rPr>
              <w:t>The methodology lacks transparency and reproducibility, and the analysis remains largely descriptive without sufficient critical synthesis. There are also concerns regarding the consistency and reliability of some references.</w:t>
            </w:r>
          </w:p>
          <w:p w:rsidR="00E2121F" w:rsidRPr="00E2121F" w:rsidRDefault="00E2121F" w:rsidP="00E2121F">
            <w:pPr>
              <w:rPr>
                <w:sz w:val="20"/>
                <w:szCs w:val="20"/>
                <w:lang w:val="en-GB"/>
              </w:rPr>
            </w:pPr>
            <w:r w:rsidRPr="00AD1545">
              <w:rPr>
                <w:sz w:val="20"/>
                <w:szCs w:val="20"/>
              </w:rPr>
              <w:t xml:space="preserve">Given these issues, I recommend </w:t>
            </w:r>
            <w:r w:rsidRPr="00AD1545">
              <w:rPr>
                <w:b/>
                <w:bCs/>
                <w:sz w:val="20"/>
                <w:szCs w:val="20"/>
              </w:rPr>
              <w:t>major revision</w:t>
            </w:r>
            <w:r w:rsidRPr="00AD1545">
              <w:rPr>
                <w:sz w:val="20"/>
                <w:szCs w:val="20"/>
              </w:rPr>
              <w:t>, with careful attention to strengthening the methodological section, improving analytical depth, and clarifying the paper’s contribution</w:t>
            </w:r>
            <w:r>
              <w:rPr>
                <w:sz w:val="20"/>
                <w:szCs w:val="20"/>
                <w:lang w:val="en-GB"/>
              </w:rPr>
              <w:t>.</w:t>
            </w:r>
          </w:p>
          <w:p w:rsidR="00926A6A" w:rsidRPr="000434A4" w:rsidRDefault="00926A6A">
            <w:pPr>
              <w:pStyle w:val="NormalWeb"/>
              <w:spacing w:before="0" w:beforeAutospacing="0" w:after="0" w:afterAutospacing="0"/>
              <w:rPr>
                <w:rFonts w:ascii="Times New Roman" w:hAnsi="Times New Roman" w:cs="Times New Roman"/>
                <w:sz w:val="20"/>
                <w:szCs w:val="20"/>
                <w:lang w:val="en-GB"/>
              </w:rPr>
            </w:pPr>
          </w:p>
          <w:p w:rsidR="00E2121F" w:rsidRPr="00AD1545" w:rsidRDefault="00E2121F" w:rsidP="00E2121F">
            <w:pPr>
              <w:pStyle w:val="NormalWeb"/>
              <w:spacing w:before="0" w:beforeAutospacing="0" w:after="0" w:afterAutospacing="0"/>
              <w:rPr>
                <w:rFonts w:ascii="Times New Roman" w:hAnsi="Times New Roman" w:cs="Times New Roman"/>
                <w:sz w:val="20"/>
                <w:szCs w:val="20"/>
              </w:rPr>
            </w:pPr>
            <w:r w:rsidRPr="00AD1545">
              <w:rPr>
                <w:rFonts w:ascii="Times New Roman" w:hAnsi="Times New Roman" w:cs="Times New Roman"/>
                <w:sz w:val="20"/>
                <w:szCs w:val="20"/>
              </w:rPr>
              <w:t>The manuscript addresses a relevant topic, but significant improvements are required in methodology, analytical depth, and overall scientific rigor before it can be considered for publication.</w:t>
            </w:r>
          </w:p>
          <w:p w:rsidR="00926A6A" w:rsidRPr="000434A4" w:rsidRDefault="00926A6A">
            <w:pPr>
              <w:pStyle w:val="NormalWeb"/>
              <w:spacing w:before="0" w:beforeAutospacing="0" w:after="0" w:afterAutospacing="0"/>
              <w:rPr>
                <w:rFonts w:ascii="Times New Roman" w:hAnsi="Times New Roman" w:cs="Times New Roman"/>
                <w:sz w:val="20"/>
                <w:szCs w:val="20"/>
                <w:lang w:val="en-GB"/>
              </w:rPr>
            </w:pPr>
          </w:p>
          <w:p w:rsidR="00926A6A" w:rsidRPr="000434A4" w:rsidRDefault="00926A6A">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rsidR="00926A6A" w:rsidRPr="006A4850" w:rsidRDefault="006A4850" w:rsidP="006A4850">
            <w:pPr>
              <w:pStyle w:val="NormalWeb"/>
              <w:spacing w:before="0" w:beforeAutospacing="0" w:after="0" w:afterAutospacing="0"/>
              <w:jc w:val="both"/>
              <w:rPr>
                <w:rFonts w:ascii="Times New Roman" w:hAnsi="Times New Roman" w:cs="Times New Roman"/>
                <w:b/>
                <w:bCs/>
                <w:sz w:val="20"/>
                <w:szCs w:val="20"/>
                <w:lang w:val="en-GB"/>
              </w:rPr>
            </w:pPr>
            <w:r w:rsidRPr="006A4850">
              <w:rPr>
                <w:rFonts w:ascii="Times New Roman" w:hAnsi="Times New Roman" w:cs="Times New Roman"/>
              </w:rPr>
              <w:t>Thank you for this valuable suggestion. We have carefully incorporated the recommended correction by clearly articulating the study’s contribution at the end of the Introduction. The revised section now explicitly highlights the comparative, integrative, and methodologically structured nature of the review, along with its analytical depth and policy relevance. This addition strengthens the clarity of the manuscript’s contribution and ensures better alignment with its objectives. All revisions have been implemented carefully to enhance the overall scientific rigor and coherence of the study.</w:t>
            </w:r>
          </w:p>
        </w:tc>
      </w:tr>
    </w:tbl>
    <w:p w:rsidR="00926A6A" w:rsidRPr="000434A4" w:rsidRDefault="00926A6A" w:rsidP="00926A6A">
      <w:pPr>
        <w:rPr>
          <w:rFonts w:eastAsia="Arial Unicode MS"/>
          <w:b/>
          <w:bCs/>
          <w:sz w:val="20"/>
          <w:szCs w:val="20"/>
          <w:highlight w:val="yellow"/>
          <w:u w:val="single"/>
          <w:lang w:val="en-GB"/>
        </w:rPr>
      </w:pPr>
    </w:p>
    <w:p w:rsidR="00926A6A" w:rsidRPr="000434A4" w:rsidRDefault="00926A6A" w:rsidP="00926A6A">
      <w:pPr>
        <w:rPr>
          <w:rFonts w:eastAsia="Arial Unicode MS"/>
          <w:b/>
          <w:bCs/>
          <w:sz w:val="20"/>
          <w:szCs w:val="20"/>
          <w:u w:val="single"/>
          <w:lang w:val="en-GB"/>
        </w:rPr>
      </w:pPr>
    </w:p>
    <w:p w:rsidR="00926A6A" w:rsidRPr="000434A4" w:rsidRDefault="00926A6A" w:rsidP="00926A6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A505F7" w:rsidRPr="00A505F7" w:rsidTr="00D469F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505F7" w:rsidRPr="00A505F7" w:rsidRDefault="00A505F7" w:rsidP="00A505F7">
            <w:pPr>
              <w:rPr>
                <w:rFonts w:ascii="Arial" w:eastAsia="Arial Unicode MS" w:hAnsi="Arial" w:cs="Arial"/>
                <w:b/>
                <w:sz w:val="20"/>
                <w:szCs w:val="20"/>
                <w:u w:val="single"/>
                <w:lang w:val="en-GB"/>
              </w:rPr>
            </w:pPr>
            <w:bookmarkStart w:id="0" w:name="_Hlk156057883"/>
            <w:bookmarkStart w:id="1" w:name="_Hlk156057704"/>
            <w:r w:rsidRPr="00A505F7">
              <w:rPr>
                <w:rFonts w:ascii="Arial" w:eastAsia="Arial Unicode MS" w:hAnsi="Arial" w:cs="Arial"/>
                <w:b/>
                <w:sz w:val="20"/>
                <w:szCs w:val="20"/>
                <w:highlight w:val="yellow"/>
                <w:u w:val="single"/>
                <w:lang w:val="en-GB"/>
              </w:rPr>
              <w:t>PART  3:</w:t>
            </w:r>
          </w:p>
          <w:p w:rsidR="00A505F7" w:rsidRPr="00A505F7" w:rsidRDefault="00A505F7" w:rsidP="00A505F7">
            <w:pPr>
              <w:rPr>
                <w:rFonts w:ascii="Arial" w:eastAsia="Arial Unicode MS" w:hAnsi="Arial" w:cs="Arial"/>
                <w:b/>
                <w:sz w:val="20"/>
                <w:szCs w:val="20"/>
                <w:u w:val="single"/>
                <w:lang w:val="en-GB"/>
              </w:rPr>
            </w:pPr>
          </w:p>
        </w:tc>
      </w:tr>
      <w:tr w:rsidR="00A505F7" w:rsidRPr="00A505F7" w:rsidTr="00D469F5">
        <w:tc>
          <w:tcPr>
            <w:tcW w:w="1615" w:type="pct"/>
            <w:shd w:val="clear" w:color="auto" w:fill="auto"/>
            <w:noWrap/>
            <w:tcMar>
              <w:top w:w="0" w:type="dxa"/>
              <w:left w:w="108" w:type="dxa"/>
              <w:bottom w:w="0" w:type="dxa"/>
              <w:right w:w="108" w:type="dxa"/>
            </w:tcMar>
            <w:vAlign w:val="center"/>
          </w:tcPr>
          <w:p w:rsidR="00A505F7" w:rsidRPr="00A505F7" w:rsidRDefault="00A505F7" w:rsidP="00A505F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505F7" w:rsidRPr="00A505F7" w:rsidRDefault="00A505F7" w:rsidP="00A505F7">
            <w:pPr>
              <w:keepNext/>
              <w:outlineLvl w:val="1"/>
              <w:rPr>
                <w:rFonts w:ascii="Arial" w:eastAsia="MS Mincho" w:hAnsi="Arial" w:cs="Arial"/>
                <w:b/>
                <w:bCs/>
                <w:sz w:val="20"/>
                <w:szCs w:val="20"/>
                <w:lang w:val="en-GB"/>
              </w:rPr>
            </w:pPr>
            <w:r w:rsidRPr="00A505F7">
              <w:rPr>
                <w:rFonts w:ascii="Arial" w:eastAsia="MS Mincho" w:hAnsi="Arial" w:cs="Arial"/>
                <w:b/>
                <w:bCs/>
                <w:sz w:val="20"/>
                <w:szCs w:val="20"/>
                <w:lang w:val="en-GB"/>
              </w:rPr>
              <w:t>Reviewer’s comment</w:t>
            </w:r>
          </w:p>
        </w:tc>
        <w:tc>
          <w:tcPr>
            <w:tcW w:w="1691" w:type="pct"/>
            <w:shd w:val="clear" w:color="auto" w:fill="auto"/>
          </w:tcPr>
          <w:p w:rsidR="00A505F7" w:rsidRPr="00A505F7" w:rsidRDefault="00A505F7" w:rsidP="00A505F7">
            <w:pPr>
              <w:spacing w:after="160" w:line="252" w:lineRule="auto"/>
              <w:rPr>
                <w:rFonts w:ascii="Arial" w:eastAsia="Calibri" w:hAnsi="Arial" w:cs="Arial"/>
                <w:kern w:val="2"/>
                <w:sz w:val="20"/>
                <w:szCs w:val="20"/>
                <w:lang w:val="en-IN"/>
              </w:rPr>
            </w:pPr>
            <w:r w:rsidRPr="00A505F7">
              <w:rPr>
                <w:rFonts w:ascii="Arial" w:eastAsia="Calibri" w:hAnsi="Arial" w:cs="Arial"/>
                <w:b/>
                <w:kern w:val="2"/>
                <w:sz w:val="20"/>
                <w:szCs w:val="20"/>
                <w:lang w:val="en-IN"/>
              </w:rPr>
              <w:t>Author’s Feedback</w:t>
            </w:r>
            <w:r w:rsidRPr="00A505F7">
              <w:rPr>
                <w:rFonts w:ascii="Arial" w:eastAsia="Calibri" w:hAnsi="Arial" w:cs="Arial"/>
                <w:kern w:val="2"/>
                <w:sz w:val="20"/>
                <w:szCs w:val="20"/>
                <w:lang w:val="en-IN"/>
              </w:rPr>
              <w:t xml:space="preserve"> (It is mandatory that authors should write his/her feedback here)</w:t>
            </w:r>
          </w:p>
          <w:p w:rsidR="00A505F7" w:rsidRPr="00A505F7" w:rsidRDefault="00A505F7" w:rsidP="00A505F7">
            <w:pPr>
              <w:keepNext/>
              <w:outlineLvl w:val="1"/>
              <w:rPr>
                <w:rFonts w:ascii="Arial" w:eastAsia="MS Mincho" w:hAnsi="Arial" w:cs="Arial"/>
                <w:bCs/>
                <w:sz w:val="20"/>
                <w:szCs w:val="20"/>
                <w:lang w:val="en-GB"/>
              </w:rPr>
            </w:pPr>
          </w:p>
        </w:tc>
      </w:tr>
      <w:tr w:rsidR="00A505F7" w:rsidRPr="00A505F7" w:rsidTr="00D469F5">
        <w:trPr>
          <w:trHeight w:val="890"/>
        </w:trPr>
        <w:tc>
          <w:tcPr>
            <w:tcW w:w="1615" w:type="pct"/>
            <w:shd w:val="clear" w:color="auto" w:fill="auto"/>
            <w:noWrap/>
            <w:tcMar>
              <w:top w:w="0" w:type="dxa"/>
              <w:left w:w="108" w:type="dxa"/>
              <w:bottom w:w="0" w:type="dxa"/>
              <w:right w:w="108" w:type="dxa"/>
            </w:tcMar>
            <w:vAlign w:val="center"/>
          </w:tcPr>
          <w:p w:rsidR="00A505F7" w:rsidRPr="00A505F7" w:rsidRDefault="00A505F7" w:rsidP="00A505F7">
            <w:pPr>
              <w:rPr>
                <w:rFonts w:ascii="Arial" w:eastAsia="Arial Unicode MS" w:hAnsi="Arial" w:cs="Arial"/>
                <w:b/>
                <w:sz w:val="20"/>
                <w:szCs w:val="20"/>
                <w:lang w:val="en-GB"/>
              </w:rPr>
            </w:pPr>
            <w:r w:rsidRPr="00A505F7">
              <w:rPr>
                <w:rFonts w:ascii="Arial" w:eastAsia="Arial Unicode MS" w:hAnsi="Arial" w:cs="Arial"/>
                <w:b/>
                <w:sz w:val="20"/>
                <w:szCs w:val="20"/>
                <w:lang w:val="en-GB"/>
              </w:rPr>
              <w:t xml:space="preserve">Are there ethical issues in this manuscript? </w:t>
            </w:r>
          </w:p>
          <w:p w:rsidR="00A505F7" w:rsidRPr="00A505F7" w:rsidRDefault="00A505F7" w:rsidP="00A505F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505F7" w:rsidRPr="00A505F7" w:rsidRDefault="00A505F7" w:rsidP="00A505F7">
            <w:pPr>
              <w:rPr>
                <w:rFonts w:ascii="Arial" w:eastAsia="Arial Unicode MS" w:hAnsi="Arial" w:cs="Arial"/>
                <w:i/>
                <w:iCs/>
                <w:sz w:val="20"/>
                <w:szCs w:val="20"/>
                <w:u w:val="single"/>
                <w:lang w:val="en-GB"/>
              </w:rPr>
            </w:pPr>
            <w:r w:rsidRPr="00A505F7">
              <w:rPr>
                <w:rFonts w:ascii="Arial" w:eastAsia="Arial Unicode MS" w:hAnsi="Arial" w:cs="Arial"/>
                <w:i/>
                <w:iCs/>
                <w:sz w:val="20"/>
                <w:szCs w:val="20"/>
                <w:u w:val="single"/>
                <w:lang w:val="en-GB"/>
              </w:rPr>
              <w:t>(If yes, Kindly please write down the ethical issues here in details)</w:t>
            </w:r>
          </w:p>
          <w:p w:rsidR="00A505F7" w:rsidRPr="00A505F7" w:rsidRDefault="00A505F7" w:rsidP="00A505F7">
            <w:pPr>
              <w:rPr>
                <w:rFonts w:ascii="Arial" w:eastAsia="Arial Unicode MS" w:hAnsi="Arial" w:cs="Arial"/>
                <w:sz w:val="20"/>
                <w:szCs w:val="20"/>
                <w:lang w:val="en-GB"/>
              </w:rPr>
            </w:pPr>
          </w:p>
        </w:tc>
        <w:tc>
          <w:tcPr>
            <w:tcW w:w="1691" w:type="pct"/>
            <w:shd w:val="clear" w:color="auto" w:fill="auto"/>
            <w:vAlign w:val="center"/>
          </w:tcPr>
          <w:p w:rsidR="00A505F7" w:rsidRPr="00A505F7" w:rsidRDefault="00FF2377" w:rsidP="00FF2377">
            <w:pPr>
              <w:jc w:val="both"/>
              <w:rPr>
                <w:rFonts w:ascii="Arial" w:eastAsia="Arial Unicode MS" w:hAnsi="Arial" w:cs="Arial"/>
                <w:sz w:val="20"/>
                <w:szCs w:val="20"/>
                <w:lang w:val="en-GB"/>
              </w:rPr>
            </w:pPr>
            <w:r>
              <w:t xml:space="preserve">Thank you for your query. We confirm that there are no ethical issues associated with this manuscript. The study is based entirely on secondary data sourced from peer-reviewed academic literature, and no human or animal subjects were involved. All references have been appropriately cited to ensure academic integrity and to avoid plagiarism. Additionally, the manuscript adheres to standard ethical guidelines in research and publication. We have carefully </w:t>
            </w:r>
            <w:r>
              <w:lastRenderedPageBreak/>
              <w:t>reviewed the content to ensure transparency, originality, and compliance with ethical standards throughout the study.</w:t>
            </w:r>
          </w:p>
        </w:tc>
      </w:tr>
      <w:bookmarkEnd w:id="0"/>
    </w:tbl>
    <w:p w:rsidR="00A505F7" w:rsidRPr="00A505F7" w:rsidRDefault="00A505F7" w:rsidP="00A505F7"/>
    <w:p w:rsidR="00A505F7" w:rsidRPr="00A505F7" w:rsidRDefault="00A505F7" w:rsidP="00A505F7"/>
    <w:p w:rsidR="00A505F7" w:rsidRPr="00A505F7" w:rsidRDefault="00A505F7" w:rsidP="00A505F7">
      <w:pPr>
        <w:rPr>
          <w:bCs/>
          <w:u w:val="single"/>
          <w:lang w:val="en-GB"/>
        </w:rPr>
      </w:pPr>
    </w:p>
    <w:bookmarkEnd w:id="1"/>
    <w:p w:rsidR="00A505F7" w:rsidRPr="00A505F7" w:rsidRDefault="00A505F7" w:rsidP="00A505F7"/>
    <w:p w:rsidR="00926A6A" w:rsidRPr="000434A4" w:rsidRDefault="00926A6A" w:rsidP="00926A6A">
      <w:pPr>
        <w:rPr>
          <w:rFonts w:eastAsia="Arial Unicode MS"/>
          <w:b/>
          <w:bCs/>
          <w:sz w:val="20"/>
          <w:szCs w:val="20"/>
          <w:u w:val="single"/>
          <w:lang w:val="en-GB"/>
        </w:rPr>
      </w:pPr>
      <w:bookmarkStart w:id="2" w:name="_GoBack"/>
      <w:bookmarkEnd w:id="2"/>
    </w:p>
    <w:p w:rsidR="008913D5" w:rsidRPr="00926A6A" w:rsidRDefault="00926A6A" w:rsidP="00A505F7">
      <w:r>
        <w:rPr>
          <w:rFonts w:eastAsia="Arial Unicode MS"/>
          <w:b/>
          <w:bCs/>
          <w:sz w:val="20"/>
          <w:szCs w:val="20"/>
          <w:highlight w:val="yellow"/>
          <w:u w:val="single"/>
          <w:lang w:val="en-GB"/>
        </w:rPr>
        <w:br w:type="page"/>
      </w:r>
    </w:p>
    <w:sectPr w:rsidR="008913D5" w:rsidRPr="00926A6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B72" w:rsidRPr="0000007A" w:rsidRDefault="00F57B72" w:rsidP="0099583E">
      <w:r>
        <w:separator/>
      </w:r>
    </w:p>
  </w:endnote>
  <w:endnote w:type="continuationSeparator" w:id="1">
    <w:p w:rsidR="00F57B72" w:rsidRPr="0000007A" w:rsidRDefault="00F57B72"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rsidP="00926A6A">
    <w:pPr>
      <w:pStyle w:val="Footer"/>
      <w:jc w:val="right"/>
      <w:rPr>
        <w:b/>
        <w:sz w:val="20"/>
      </w:rPr>
    </w:pPr>
    <w:r w:rsidRPr="00585FC6">
      <w:rPr>
        <w:sz w:val="20"/>
      </w:rPr>
      <w:t xml:space="preserve">Page </w:t>
    </w:r>
    <w:r w:rsidR="005D4D45" w:rsidRPr="00585FC6">
      <w:rPr>
        <w:b/>
        <w:sz w:val="20"/>
      </w:rPr>
      <w:fldChar w:fldCharType="begin"/>
    </w:r>
    <w:r w:rsidRPr="00585FC6">
      <w:rPr>
        <w:b/>
        <w:sz w:val="20"/>
      </w:rPr>
      <w:instrText xml:space="preserve"> PAGE </w:instrText>
    </w:r>
    <w:r w:rsidR="005D4D45" w:rsidRPr="00585FC6">
      <w:rPr>
        <w:b/>
        <w:sz w:val="20"/>
      </w:rPr>
      <w:fldChar w:fldCharType="separate"/>
    </w:r>
    <w:r w:rsidR="006C632E">
      <w:rPr>
        <w:b/>
        <w:noProof/>
        <w:sz w:val="20"/>
      </w:rPr>
      <w:t>3</w:t>
    </w:r>
    <w:r w:rsidR="005D4D45" w:rsidRPr="00585FC6">
      <w:rPr>
        <w:b/>
        <w:sz w:val="20"/>
      </w:rPr>
      <w:fldChar w:fldCharType="end"/>
    </w:r>
    <w:r w:rsidRPr="00585FC6">
      <w:rPr>
        <w:sz w:val="20"/>
      </w:rPr>
      <w:t xml:space="preserve"> of </w:t>
    </w:r>
    <w:r w:rsidR="005D4D45" w:rsidRPr="00585FC6">
      <w:rPr>
        <w:b/>
        <w:sz w:val="20"/>
      </w:rPr>
      <w:fldChar w:fldCharType="begin"/>
    </w:r>
    <w:r w:rsidRPr="00585FC6">
      <w:rPr>
        <w:b/>
        <w:sz w:val="20"/>
      </w:rPr>
      <w:instrText xml:space="preserve"> NUMPAGES  </w:instrText>
    </w:r>
    <w:r w:rsidR="005D4D45" w:rsidRPr="00585FC6">
      <w:rPr>
        <w:b/>
        <w:sz w:val="20"/>
      </w:rPr>
      <w:fldChar w:fldCharType="separate"/>
    </w:r>
    <w:r w:rsidR="006C632E">
      <w:rPr>
        <w:b/>
        <w:noProof/>
        <w:sz w:val="20"/>
      </w:rPr>
      <w:t>6</w:t>
    </w:r>
    <w:r w:rsidR="005D4D45" w:rsidRPr="00585FC6">
      <w:rPr>
        <w:b/>
        <w:sz w:val="20"/>
      </w:rPr>
      <w:fldChar w:fldCharType="end"/>
    </w:r>
    <w:r>
      <w:rPr>
        <w:b/>
        <w:sz w:val="20"/>
      </w:rPr>
      <w:br/>
      <w:t>V240326</w:t>
    </w:r>
  </w:p>
  <w:p w:rsidR="00926A6A" w:rsidRDefault="00926A6A" w:rsidP="00926A6A">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B72" w:rsidRPr="0000007A" w:rsidRDefault="00F57B72" w:rsidP="0099583E">
      <w:r>
        <w:separator/>
      </w:r>
    </w:p>
  </w:footnote>
  <w:footnote w:type="continuationSeparator" w:id="1">
    <w:p w:rsidR="00F57B72" w:rsidRPr="0000007A" w:rsidRDefault="00F57B72"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rsidP="00926A6A">
    <w:pPr>
      <w:spacing w:before="100" w:beforeAutospacing="1" w:after="100" w:afterAutospacing="1"/>
      <w:jc w:val="center"/>
      <w:rPr>
        <w:rFonts w:ascii="Arial" w:hAnsi="Arial" w:cs="Arial"/>
        <w:b/>
        <w:bCs/>
        <w:color w:val="003399"/>
        <w:szCs w:val="20"/>
        <w:u w:val="single"/>
        <w:lang w:val="en-GB"/>
      </w:rPr>
    </w:pPr>
  </w:p>
  <w:p w:rsidR="00B62F41" w:rsidRPr="007B5FE1" w:rsidRDefault="00926A6A" w:rsidP="00926A6A">
    <w:pPr>
      <w:spacing w:before="100" w:beforeAutospacing="1" w:after="100" w:afterAutospacing="1"/>
      <w:jc w:val="center"/>
      <w:rPr>
        <w:color w:val="000000"/>
        <w:sz w:val="20"/>
      </w:rPr>
    </w:pPr>
    <w:r w:rsidRPr="00F26994">
      <w:rPr>
        <w:rFonts w:ascii="Arial" w:hAnsi="Arial" w:cs="Arial"/>
        <w:bCs/>
        <w:color w:val="000000"/>
        <w:sz w:val="20"/>
        <w:highlight w:val="lightGray"/>
        <w:lang w:val="en-GB"/>
      </w:rPr>
      <w:t>Review Form (Review)</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6A" w:rsidRDefault="00926A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0E30ED"/>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504A"/>
    <w:rsid w:val="001766DF"/>
    <w:rsid w:val="00177281"/>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4C96"/>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9F4"/>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D4D45"/>
    <w:rsid w:val="00602F7D"/>
    <w:rsid w:val="00605952"/>
    <w:rsid w:val="00613CC2"/>
    <w:rsid w:val="00620677"/>
    <w:rsid w:val="00624032"/>
    <w:rsid w:val="0063159F"/>
    <w:rsid w:val="00645A56"/>
    <w:rsid w:val="006532DF"/>
    <w:rsid w:val="0065579D"/>
    <w:rsid w:val="00663792"/>
    <w:rsid w:val="0067046C"/>
    <w:rsid w:val="00676845"/>
    <w:rsid w:val="00680547"/>
    <w:rsid w:val="0068446F"/>
    <w:rsid w:val="0069428E"/>
    <w:rsid w:val="00696CAD"/>
    <w:rsid w:val="006A4850"/>
    <w:rsid w:val="006A5E0B"/>
    <w:rsid w:val="006C3797"/>
    <w:rsid w:val="006C632E"/>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3239"/>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26A6A"/>
    <w:rsid w:val="00933C8B"/>
    <w:rsid w:val="00944CD8"/>
    <w:rsid w:val="0094580F"/>
    <w:rsid w:val="009553EC"/>
    <w:rsid w:val="0097330E"/>
    <w:rsid w:val="00974330"/>
    <w:rsid w:val="0097498C"/>
    <w:rsid w:val="00982766"/>
    <w:rsid w:val="00982BF5"/>
    <w:rsid w:val="009852C4"/>
    <w:rsid w:val="00985F26"/>
    <w:rsid w:val="00993080"/>
    <w:rsid w:val="0099583E"/>
    <w:rsid w:val="009A0242"/>
    <w:rsid w:val="009A59ED"/>
    <w:rsid w:val="009B5AA8"/>
    <w:rsid w:val="009C45A0"/>
    <w:rsid w:val="009C5642"/>
    <w:rsid w:val="009E13C3"/>
    <w:rsid w:val="009E22E3"/>
    <w:rsid w:val="009E6A30"/>
    <w:rsid w:val="009E79E5"/>
    <w:rsid w:val="009F048A"/>
    <w:rsid w:val="009F07D4"/>
    <w:rsid w:val="009F29EB"/>
    <w:rsid w:val="00A001A0"/>
    <w:rsid w:val="00A12C83"/>
    <w:rsid w:val="00A15E40"/>
    <w:rsid w:val="00A279A8"/>
    <w:rsid w:val="00A31AAC"/>
    <w:rsid w:val="00A32905"/>
    <w:rsid w:val="00A3487D"/>
    <w:rsid w:val="00A36C95"/>
    <w:rsid w:val="00A375E8"/>
    <w:rsid w:val="00A37DE3"/>
    <w:rsid w:val="00A505F7"/>
    <w:rsid w:val="00A519D1"/>
    <w:rsid w:val="00A6343B"/>
    <w:rsid w:val="00A65C50"/>
    <w:rsid w:val="00A66DD2"/>
    <w:rsid w:val="00A80DED"/>
    <w:rsid w:val="00AA41B3"/>
    <w:rsid w:val="00AA6670"/>
    <w:rsid w:val="00AB04D8"/>
    <w:rsid w:val="00AB1ED6"/>
    <w:rsid w:val="00AB397D"/>
    <w:rsid w:val="00AB638A"/>
    <w:rsid w:val="00AB6E43"/>
    <w:rsid w:val="00AC1349"/>
    <w:rsid w:val="00AD1545"/>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D5494"/>
    <w:rsid w:val="00BE13EF"/>
    <w:rsid w:val="00BE1E56"/>
    <w:rsid w:val="00BE40A5"/>
    <w:rsid w:val="00BE6454"/>
    <w:rsid w:val="00BF39A4"/>
    <w:rsid w:val="00BF64EF"/>
    <w:rsid w:val="00C02797"/>
    <w:rsid w:val="00C10283"/>
    <w:rsid w:val="00C110CC"/>
    <w:rsid w:val="00C14ABC"/>
    <w:rsid w:val="00C17B30"/>
    <w:rsid w:val="00C22886"/>
    <w:rsid w:val="00C25C8F"/>
    <w:rsid w:val="00C263C6"/>
    <w:rsid w:val="00C46811"/>
    <w:rsid w:val="00C635B6"/>
    <w:rsid w:val="00C70DFC"/>
    <w:rsid w:val="00C82466"/>
    <w:rsid w:val="00C84097"/>
    <w:rsid w:val="00C92F3A"/>
    <w:rsid w:val="00C97898"/>
    <w:rsid w:val="00CB429B"/>
    <w:rsid w:val="00CB7D75"/>
    <w:rsid w:val="00CC2753"/>
    <w:rsid w:val="00CD093E"/>
    <w:rsid w:val="00CD1556"/>
    <w:rsid w:val="00CD1FD7"/>
    <w:rsid w:val="00CD6AA8"/>
    <w:rsid w:val="00CE069A"/>
    <w:rsid w:val="00CE199A"/>
    <w:rsid w:val="00CE5AC7"/>
    <w:rsid w:val="00CF0BBB"/>
    <w:rsid w:val="00CF2771"/>
    <w:rsid w:val="00D1283A"/>
    <w:rsid w:val="00D17957"/>
    <w:rsid w:val="00D17979"/>
    <w:rsid w:val="00D2075F"/>
    <w:rsid w:val="00D265E3"/>
    <w:rsid w:val="00D3257B"/>
    <w:rsid w:val="00D40416"/>
    <w:rsid w:val="00D45CF7"/>
    <w:rsid w:val="00D4782A"/>
    <w:rsid w:val="00D717FD"/>
    <w:rsid w:val="00D7603E"/>
    <w:rsid w:val="00D8579C"/>
    <w:rsid w:val="00D90124"/>
    <w:rsid w:val="00D9392F"/>
    <w:rsid w:val="00D961FB"/>
    <w:rsid w:val="00D977C4"/>
    <w:rsid w:val="00DA3491"/>
    <w:rsid w:val="00DA41F5"/>
    <w:rsid w:val="00DA7E1C"/>
    <w:rsid w:val="00DB2801"/>
    <w:rsid w:val="00DB5B54"/>
    <w:rsid w:val="00DB7E1B"/>
    <w:rsid w:val="00DC0C7E"/>
    <w:rsid w:val="00DC1D81"/>
    <w:rsid w:val="00E1327B"/>
    <w:rsid w:val="00E2121F"/>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26994"/>
    <w:rsid w:val="00F3295A"/>
    <w:rsid w:val="00F34D8E"/>
    <w:rsid w:val="00F3669D"/>
    <w:rsid w:val="00F405F8"/>
    <w:rsid w:val="00F41154"/>
    <w:rsid w:val="00F4700F"/>
    <w:rsid w:val="00F51F7F"/>
    <w:rsid w:val="00F573EA"/>
    <w:rsid w:val="00F57B72"/>
    <w:rsid w:val="00F57E9D"/>
    <w:rsid w:val="00FA6528"/>
    <w:rsid w:val="00FC2E17"/>
    <w:rsid w:val="00FC6387"/>
    <w:rsid w:val="00FC6802"/>
    <w:rsid w:val="00FD3EF7"/>
    <w:rsid w:val="00FD70A7"/>
    <w:rsid w:val="00FE0043"/>
    <w:rsid w:val="00FF09A0"/>
    <w:rsid w:val="00FF23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545"/>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B236A8"/>
    <w:rPr>
      <w:color w:val="605E5C"/>
      <w:shd w:val="clear" w:color="auto" w:fill="E1DFDD"/>
    </w:rPr>
  </w:style>
  <w:style w:type="character" w:styleId="Strong">
    <w:name w:val="Strong"/>
    <w:basedOn w:val="DefaultParagraphFont"/>
    <w:uiPriority w:val="22"/>
    <w:qFormat/>
    <w:rsid w:val="00CF2771"/>
    <w:rPr>
      <w:b/>
      <w:bC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45628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n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6</Pages>
  <Words>2883</Words>
  <Characters>16438</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19283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31</cp:revision>
  <dcterms:created xsi:type="dcterms:W3CDTF">2026-03-24T06:31:00Z</dcterms:created>
  <dcterms:modified xsi:type="dcterms:W3CDTF">2026-03-31T17:33:00Z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