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351D4" w:rsidRPr="00107C72" w14:paraId="0FF7507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4F32C4C" w14:textId="77777777" w:rsidR="00C351D4" w:rsidRPr="00892893" w:rsidRDefault="00C351D4" w:rsidP="00892893">
            <w:pPr>
              <w:rPr>
                <w:lang w:val="en-GB"/>
              </w:rPr>
            </w:pPr>
          </w:p>
        </w:tc>
      </w:tr>
      <w:tr w:rsidR="00C351D4" w:rsidRPr="00107C72" w14:paraId="7D306118" w14:textId="77777777" w:rsidTr="00107C72">
        <w:trPr>
          <w:trHeight w:val="290"/>
        </w:trPr>
        <w:tc>
          <w:tcPr>
            <w:tcW w:w="1186" w:type="pct"/>
          </w:tcPr>
          <w:p w14:paraId="1DD63AC0" w14:textId="77777777" w:rsidR="00C351D4" w:rsidRPr="00107C72" w:rsidRDefault="00C351D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88B9A" w14:textId="77777777" w:rsidR="00C351D4" w:rsidRPr="00107C72" w:rsidRDefault="00C351D4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Economics, Management and Trade </w:t>
              </w:r>
            </w:hyperlink>
          </w:p>
        </w:tc>
      </w:tr>
      <w:tr w:rsidR="00C351D4" w:rsidRPr="00107C72" w14:paraId="304C43A3" w14:textId="77777777" w:rsidTr="00107C72">
        <w:trPr>
          <w:trHeight w:val="290"/>
        </w:trPr>
        <w:tc>
          <w:tcPr>
            <w:tcW w:w="1186" w:type="pct"/>
          </w:tcPr>
          <w:p w14:paraId="4409C0DE" w14:textId="77777777" w:rsidR="00C351D4" w:rsidRPr="00107C72" w:rsidRDefault="00C351D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8D4E6" w14:textId="77777777" w:rsidR="00C351D4" w:rsidRPr="00107C72" w:rsidRDefault="005D6FBA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D6FB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Ms_JEMT_155912</w:t>
            </w:r>
          </w:p>
        </w:tc>
      </w:tr>
      <w:tr w:rsidR="00C351D4" w:rsidRPr="00107C72" w14:paraId="7AFA8E84" w14:textId="77777777" w:rsidTr="00107C72">
        <w:trPr>
          <w:trHeight w:val="650"/>
        </w:trPr>
        <w:tc>
          <w:tcPr>
            <w:tcW w:w="1186" w:type="pct"/>
          </w:tcPr>
          <w:p w14:paraId="78CB9403" w14:textId="77777777" w:rsidR="00C351D4" w:rsidRPr="00107C72" w:rsidRDefault="00C351D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A2217" w14:textId="77777777" w:rsidR="00C351D4" w:rsidRPr="00107C72" w:rsidRDefault="005D6FB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D6FB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Entropy Dynamics in Financial Systems: A Thermofluid Framework for Risk, Uncertainty, and Market Inefficiency  </w:t>
            </w:r>
          </w:p>
        </w:tc>
      </w:tr>
      <w:tr w:rsidR="00C351D4" w:rsidRPr="00107C72" w14:paraId="4FF24A51" w14:textId="77777777" w:rsidTr="00107C72">
        <w:trPr>
          <w:trHeight w:val="332"/>
        </w:trPr>
        <w:tc>
          <w:tcPr>
            <w:tcW w:w="1186" w:type="pct"/>
          </w:tcPr>
          <w:p w14:paraId="793A46B3" w14:textId="77777777" w:rsidR="00C351D4" w:rsidRPr="00107C72" w:rsidRDefault="00C351D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73ED5" w14:textId="77777777" w:rsidR="00C351D4" w:rsidRPr="00107C72" w:rsidRDefault="00C351D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D19F692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14FD29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8264C0" w14:textId="77777777" w:rsidR="00C351D4" w:rsidRPr="00107C72" w:rsidRDefault="00C351D4" w:rsidP="00C351D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1602498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068A506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98FADCC" w14:textId="77777777" w:rsidR="00C351D4" w:rsidRPr="00107C72" w:rsidRDefault="00C351D4" w:rsidP="00C351D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C351D4" w:rsidRPr="00107C72" w14:paraId="17281997" w14:textId="77777777" w:rsidTr="00770EEE">
        <w:tc>
          <w:tcPr>
            <w:tcW w:w="1789" w:type="pct"/>
            <w:noWrap/>
          </w:tcPr>
          <w:p w14:paraId="780B440C" w14:textId="77777777" w:rsidR="00C351D4" w:rsidRPr="00107C72" w:rsidRDefault="00C351D4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33E7180" w14:textId="77777777" w:rsidR="00C351D4" w:rsidRPr="00107C72" w:rsidRDefault="00C351D4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D952020" w14:textId="77777777" w:rsidR="00C351D4" w:rsidRPr="00107C72" w:rsidRDefault="00C351D4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CFE69A8" w14:textId="77777777" w:rsidR="00C351D4" w:rsidRPr="00107C72" w:rsidRDefault="00C351D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351D4" w:rsidRPr="00107C72" w14:paraId="33DC7298" w14:textId="77777777" w:rsidTr="00770EEE">
        <w:trPr>
          <w:trHeight w:val="1264"/>
        </w:trPr>
        <w:tc>
          <w:tcPr>
            <w:tcW w:w="1789" w:type="pct"/>
            <w:noWrap/>
          </w:tcPr>
          <w:p w14:paraId="786A7B3C" w14:textId="77777777" w:rsidR="00C351D4" w:rsidRPr="00107C72" w:rsidRDefault="00C351D4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806B4A5" w14:textId="4207060A" w:rsidR="00C351D4" w:rsidRPr="00C93518" w:rsidRDefault="00876545" w:rsidP="00876545">
            <w:pPr>
              <w:jc w:val="both"/>
              <w:rPr>
                <w:color w:val="1F1F1F"/>
                <w:lang w:eastAsia="en-IN" w:bidi="mr-IN"/>
              </w:rPr>
            </w:pPr>
            <w:r w:rsidRPr="00C93518">
              <w:rPr>
                <w:color w:val="1F1F1F"/>
                <w:sz w:val="20"/>
                <w:szCs w:val="20"/>
                <w:bdr w:val="none" w:sz="0" w:space="0" w:color="auto" w:frame="1"/>
                <w:lang w:eastAsia="en-IN" w:bidi="mr-IN"/>
              </w:rPr>
              <w:t>The manuscript provides a substantial interdisciplinary contribution by bridging the gap between thermofluid mechanics and financial economics. By treating financial entropy as a dynamic transport field rather than a static statistical measure, it offers a novel way to physically interpret market uncertainty and systemic risk. This framework is particularly appreciated for developing more robust early-warning signals for financial crises, which traditional stochastic models often fail to capture.</w:t>
            </w:r>
          </w:p>
        </w:tc>
        <w:tc>
          <w:tcPr>
            <w:tcW w:w="1367" w:type="pct"/>
          </w:tcPr>
          <w:p w14:paraId="244CDD8F" w14:textId="5F7AE29F" w:rsidR="00C351D4" w:rsidRPr="00107C72" w:rsidRDefault="0060561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  <w:r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 xml:space="preserve"> for this comment.</w:t>
            </w:r>
          </w:p>
        </w:tc>
      </w:tr>
    </w:tbl>
    <w:p w14:paraId="2B24FB2D" w14:textId="77777777" w:rsidR="00C351D4" w:rsidRDefault="00C351D4" w:rsidP="00C351D4">
      <w:pPr>
        <w:rPr>
          <w:sz w:val="20"/>
          <w:szCs w:val="20"/>
          <w:lang w:val="en-GB"/>
        </w:rPr>
      </w:pPr>
    </w:p>
    <w:p w14:paraId="116BB7D8" w14:textId="77777777" w:rsidR="00C351D4" w:rsidRPr="00107C72" w:rsidRDefault="00C351D4" w:rsidP="00C351D4">
      <w:pPr>
        <w:rPr>
          <w:sz w:val="20"/>
          <w:szCs w:val="20"/>
          <w:lang w:val="en-GB"/>
        </w:rPr>
      </w:pPr>
    </w:p>
    <w:p w14:paraId="6C788560" w14:textId="77777777" w:rsidR="00C351D4" w:rsidRPr="00107C72" w:rsidRDefault="00C351D4" w:rsidP="00C351D4">
      <w:pPr>
        <w:rPr>
          <w:sz w:val="20"/>
          <w:szCs w:val="20"/>
          <w:lang w:val="en-GB"/>
        </w:rPr>
      </w:pPr>
    </w:p>
    <w:p w14:paraId="66A19EA5" w14:textId="77777777" w:rsidR="00C351D4" w:rsidRPr="00107C72" w:rsidRDefault="00C351D4" w:rsidP="00C351D4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615019FF" w14:textId="77777777" w:rsidR="00C351D4" w:rsidRPr="00107C72" w:rsidRDefault="00C351D4" w:rsidP="00C351D4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C351D4" w:rsidRPr="00107C72" w14:paraId="01E813B3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90247B7" w14:textId="77777777" w:rsidR="00C351D4" w:rsidRPr="00107C72" w:rsidRDefault="00C351D4" w:rsidP="00177B84">
            <w:pPr>
              <w:rPr>
                <w:lang w:val="en-GB"/>
              </w:rPr>
            </w:pPr>
          </w:p>
          <w:p w14:paraId="47862FE4" w14:textId="77777777" w:rsidR="00C351D4" w:rsidRPr="00107C72" w:rsidRDefault="00C351D4">
            <w:pPr>
              <w:rPr>
                <w:sz w:val="20"/>
                <w:szCs w:val="20"/>
                <w:lang w:val="en-GB"/>
              </w:rPr>
            </w:pPr>
          </w:p>
        </w:tc>
      </w:tr>
      <w:tr w:rsidR="00C351D4" w:rsidRPr="00107C72" w14:paraId="075B500C" w14:textId="77777777" w:rsidTr="00107C72">
        <w:tc>
          <w:tcPr>
            <w:tcW w:w="1790" w:type="pct"/>
            <w:noWrap/>
          </w:tcPr>
          <w:p w14:paraId="3F4873A6" w14:textId="77777777" w:rsidR="00C351D4" w:rsidRPr="00107C72" w:rsidRDefault="00C351D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98974EE" w14:textId="77777777" w:rsidR="00C351D4" w:rsidRPr="00107C72" w:rsidRDefault="00C351D4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957C633" w14:textId="77777777" w:rsidR="00C351D4" w:rsidRPr="00107C72" w:rsidRDefault="00C351D4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351D4" w:rsidRPr="00107C72" w14:paraId="008C16D3" w14:textId="77777777" w:rsidTr="00107C72">
        <w:trPr>
          <w:trHeight w:val="1262"/>
        </w:trPr>
        <w:tc>
          <w:tcPr>
            <w:tcW w:w="1790" w:type="pct"/>
            <w:noWrap/>
          </w:tcPr>
          <w:p w14:paraId="551A94B4" w14:textId="77777777" w:rsidR="00C351D4" w:rsidRPr="00107C72" w:rsidRDefault="00C351D4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C7AE01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6B5CCA" w14:textId="77777777" w:rsidR="00C351D4" w:rsidRPr="00107C72" w:rsidRDefault="00C351D4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1E620E" w14:textId="77777777" w:rsidR="00C351D4" w:rsidRDefault="00EF5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2BD3981C" w14:textId="5EE7A7D4" w:rsidR="00EF521C" w:rsidRPr="00107C72" w:rsidRDefault="00EF5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F7F4522" w14:textId="71CE0CF1" w:rsidR="00C351D4" w:rsidRPr="00605618" w:rsidRDefault="00605618">
            <w:pPr>
              <w:pStyle w:val="Heading2"/>
              <w:jc w:val="left"/>
              <w:rPr>
                <w:rFonts w:ascii="Times New Roman" w:hAnsi="Times New Roman"/>
                <w:bCs w:val="0"/>
                <w:color w:val="FF000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619A1F37" w14:textId="77777777" w:rsidTr="00107C72">
        <w:trPr>
          <w:trHeight w:val="1262"/>
        </w:trPr>
        <w:tc>
          <w:tcPr>
            <w:tcW w:w="1790" w:type="pct"/>
            <w:noWrap/>
          </w:tcPr>
          <w:p w14:paraId="19545EAB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4C07A92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B1E12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2D97C4" w14:textId="40A49E75" w:rsidR="00C351D4" w:rsidRPr="00107C72" w:rsidRDefault="00EF5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242488" w14:textId="0854CC1A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450DD264" w14:textId="77777777" w:rsidTr="00107C72">
        <w:trPr>
          <w:trHeight w:val="1262"/>
        </w:trPr>
        <w:tc>
          <w:tcPr>
            <w:tcW w:w="1790" w:type="pct"/>
            <w:noWrap/>
          </w:tcPr>
          <w:p w14:paraId="70AC6874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130246D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F22DDB" w14:textId="77777777" w:rsidR="00C351D4" w:rsidRPr="00107C72" w:rsidRDefault="00C351D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D6169B" w14:textId="065FD396" w:rsidR="00C351D4" w:rsidRPr="00107C72" w:rsidRDefault="00EF5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2E0F4D" w14:textId="3826A8DC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24FDB972" w14:textId="77777777" w:rsidTr="00107C72">
        <w:trPr>
          <w:trHeight w:val="1262"/>
        </w:trPr>
        <w:tc>
          <w:tcPr>
            <w:tcW w:w="1790" w:type="pct"/>
            <w:noWrap/>
          </w:tcPr>
          <w:p w14:paraId="3E4D22DD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03F5EA3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1E71B4" w14:textId="77777777" w:rsidR="00C351D4" w:rsidRPr="00107C72" w:rsidRDefault="00C351D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FCBBBD" w14:textId="2544D63E" w:rsidR="00C351D4" w:rsidRPr="00107C72" w:rsidRDefault="00EF5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BB2817" w14:textId="3E28C83A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770F757B" w14:textId="77777777" w:rsidTr="00107C72">
        <w:trPr>
          <w:trHeight w:val="1262"/>
        </w:trPr>
        <w:tc>
          <w:tcPr>
            <w:tcW w:w="1790" w:type="pct"/>
            <w:noWrap/>
          </w:tcPr>
          <w:p w14:paraId="34C02202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9E5672A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B39831" w14:textId="77777777" w:rsidR="00C351D4" w:rsidRPr="00107C72" w:rsidRDefault="00C351D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E252CA" w14:textId="5CDBDD91" w:rsidR="00C351D4" w:rsidRPr="00107C72" w:rsidRDefault="00EF5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8ED1B1" w14:textId="3D963DC6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6B688434" w14:textId="77777777" w:rsidTr="00107C72">
        <w:trPr>
          <w:trHeight w:val="1262"/>
        </w:trPr>
        <w:tc>
          <w:tcPr>
            <w:tcW w:w="1790" w:type="pct"/>
            <w:noWrap/>
          </w:tcPr>
          <w:p w14:paraId="271AEC24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EE1EFAD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4AE71" w14:textId="77777777" w:rsidR="00C351D4" w:rsidRPr="00107C72" w:rsidRDefault="00C351D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9502C9" w14:textId="79CFE3BB" w:rsidR="00C351D4" w:rsidRPr="00107C72" w:rsidRDefault="00EF5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98BBC6" w14:textId="47CCB390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157EF316" w14:textId="77777777" w:rsidTr="00107C72">
        <w:trPr>
          <w:trHeight w:val="1262"/>
        </w:trPr>
        <w:tc>
          <w:tcPr>
            <w:tcW w:w="1790" w:type="pct"/>
            <w:noWrap/>
          </w:tcPr>
          <w:p w14:paraId="23A4A099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DB1E206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38F538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2434B2" w14:textId="376077E4" w:rsidR="00C351D4" w:rsidRPr="00107C72" w:rsidRDefault="00EF5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0651DA" w14:textId="131184F7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0FAF7D4A" w14:textId="77777777" w:rsidTr="00107C72">
        <w:trPr>
          <w:trHeight w:val="1262"/>
        </w:trPr>
        <w:tc>
          <w:tcPr>
            <w:tcW w:w="1790" w:type="pct"/>
            <w:noWrap/>
          </w:tcPr>
          <w:p w14:paraId="42405322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8C20569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6609E" w14:textId="77777777" w:rsidR="00C351D4" w:rsidRPr="00107C72" w:rsidRDefault="00C351D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C54E36" w14:textId="0AE44285" w:rsidR="00C351D4" w:rsidRPr="00107C72" w:rsidRDefault="00EF5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564C07" w14:textId="2226AF8E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71503941" w14:textId="77777777" w:rsidTr="00107C72">
        <w:trPr>
          <w:trHeight w:val="703"/>
        </w:trPr>
        <w:tc>
          <w:tcPr>
            <w:tcW w:w="1790" w:type="pct"/>
            <w:noWrap/>
          </w:tcPr>
          <w:p w14:paraId="5A664411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04E2542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F809B9" w14:textId="77777777" w:rsidR="00C351D4" w:rsidRPr="00107C72" w:rsidRDefault="00C351D4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99F99C" w14:textId="71D88FE0" w:rsidR="00C351D4" w:rsidRPr="00D458CE" w:rsidRDefault="00EF521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458CE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09DC2C" w14:textId="41299A6D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593A0536" w14:textId="77777777" w:rsidTr="00107C72">
        <w:trPr>
          <w:trHeight w:val="703"/>
        </w:trPr>
        <w:tc>
          <w:tcPr>
            <w:tcW w:w="1790" w:type="pct"/>
            <w:noWrap/>
          </w:tcPr>
          <w:p w14:paraId="2DB17870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66240D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81C583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8314AC" w14:textId="1C1480FC" w:rsidR="00C351D4" w:rsidRPr="00D458CE" w:rsidRDefault="00EF521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458CE">
              <w:rPr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5BCDB69" w14:textId="74161825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4D1B235D" w14:textId="77777777" w:rsidTr="00107C72">
        <w:trPr>
          <w:trHeight w:val="703"/>
        </w:trPr>
        <w:tc>
          <w:tcPr>
            <w:tcW w:w="1790" w:type="pct"/>
            <w:noWrap/>
          </w:tcPr>
          <w:p w14:paraId="21E6E00E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12E4118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83FE8C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C92FFB" w14:textId="11C3ADE2" w:rsidR="00C351D4" w:rsidRPr="00D458CE" w:rsidRDefault="00EF521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458CE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4271F8" w14:textId="0EA92766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37558595" w14:textId="77777777" w:rsidTr="00107C72">
        <w:trPr>
          <w:trHeight w:val="703"/>
        </w:trPr>
        <w:tc>
          <w:tcPr>
            <w:tcW w:w="1790" w:type="pct"/>
            <w:noWrap/>
          </w:tcPr>
          <w:p w14:paraId="252892AF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900CA2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15A26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C3F97" w14:textId="1AF27632" w:rsidR="00C351D4" w:rsidRPr="00D458CE" w:rsidRDefault="00EF521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458CE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907140" w14:textId="0A593386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73AD2652" w14:textId="77777777" w:rsidTr="00107C72">
        <w:trPr>
          <w:trHeight w:val="703"/>
        </w:trPr>
        <w:tc>
          <w:tcPr>
            <w:tcW w:w="1790" w:type="pct"/>
            <w:noWrap/>
          </w:tcPr>
          <w:p w14:paraId="66F27D18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FB5E4FF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1EFE55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0FA160" w14:textId="62AD0D64" w:rsidR="00C351D4" w:rsidRPr="00D458CE" w:rsidRDefault="00EF521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458CE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AEB6F2" w14:textId="1B1A4963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3A93733B" w14:textId="77777777" w:rsidTr="00107C72">
        <w:trPr>
          <w:trHeight w:val="703"/>
        </w:trPr>
        <w:tc>
          <w:tcPr>
            <w:tcW w:w="1790" w:type="pct"/>
            <w:noWrap/>
          </w:tcPr>
          <w:p w14:paraId="54A411C5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54AA7AE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F9462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BC22BB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8D4370" w14:textId="23E79C22" w:rsidR="00C351D4" w:rsidRPr="00D458CE" w:rsidRDefault="00EF521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458CE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6101EC" w14:textId="5A7E2D29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0D2803A2" w14:textId="77777777" w:rsidTr="00107C72">
        <w:trPr>
          <w:trHeight w:val="703"/>
        </w:trPr>
        <w:tc>
          <w:tcPr>
            <w:tcW w:w="1790" w:type="pct"/>
            <w:noWrap/>
          </w:tcPr>
          <w:p w14:paraId="45B876A0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ABA9F2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3903D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E16081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E4027BA" w14:textId="075D7FEC" w:rsidR="00C351D4" w:rsidRPr="00D458CE" w:rsidRDefault="00EF521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458CE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40F5F2" w14:textId="359761B3" w:rsidR="00C351D4" w:rsidRPr="00107C72" w:rsidRDefault="006056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</w:tbl>
    <w:p w14:paraId="5320129A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7672FE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2633F8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A485AF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A98D8D" w14:textId="77777777" w:rsidR="00C351D4" w:rsidRDefault="00C351D4" w:rsidP="00C351D4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48A8212E" w14:textId="77777777" w:rsidR="00C351D4" w:rsidRDefault="00C351D4" w:rsidP="00C351D4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C351D4" w:rsidRPr="00EC7A1F" w14:paraId="15BC4717" w14:textId="77777777" w:rsidTr="002E3E2C">
        <w:tc>
          <w:tcPr>
            <w:tcW w:w="1265" w:type="pct"/>
            <w:noWrap/>
          </w:tcPr>
          <w:p w14:paraId="750DBC12" w14:textId="77777777" w:rsidR="00C351D4" w:rsidRPr="00EC7A1F" w:rsidRDefault="00C351D4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AF500FE" w14:textId="77777777" w:rsidR="00C351D4" w:rsidRPr="00EC7A1F" w:rsidRDefault="00C351D4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433CCE5" w14:textId="77777777" w:rsidR="00C351D4" w:rsidRPr="00EC7A1F" w:rsidRDefault="00C351D4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2481EA5" w14:textId="77777777" w:rsidR="00C351D4" w:rsidRPr="00EC7A1F" w:rsidRDefault="00C351D4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CC7549" w14:textId="77777777" w:rsidR="00C351D4" w:rsidRPr="00EC7A1F" w:rsidRDefault="00C351D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351D4" w:rsidRPr="00EC7A1F" w14:paraId="579E5B6D" w14:textId="77777777" w:rsidTr="002E3E2C">
        <w:trPr>
          <w:trHeight w:val="1262"/>
        </w:trPr>
        <w:tc>
          <w:tcPr>
            <w:tcW w:w="1265" w:type="pct"/>
            <w:noWrap/>
          </w:tcPr>
          <w:p w14:paraId="73000176" w14:textId="77777777" w:rsidR="00C351D4" w:rsidRPr="000B20E3" w:rsidRDefault="00C351D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451057" w14:textId="77777777" w:rsidR="00C351D4" w:rsidRPr="00914761" w:rsidRDefault="00C351D4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E90B8D8" w14:textId="77777777" w:rsidR="00C351D4" w:rsidRPr="00EC7A1F" w:rsidRDefault="00C351D4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1CB5F32" w14:textId="76235CFF" w:rsidR="00BE0EDE" w:rsidRPr="00BE0EDE" w:rsidRDefault="00BE0EDE" w:rsidP="00BE0EDE">
            <w:pPr>
              <w:ind w:left="96"/>
              <w:jc w:val="both"/>
              <w:rPr>
                <w:color w:val="1F1F1F"/>
                <w:sz w:val="22"/>
                <w:szCs w:val="22"/>
                <w:lang w:eastAsia="en-IN" w:bidi="mr-IN"/>
              </w:rPr>
            </w:pPr>
            <w:r w:rsidRPr="00BE0EDE">
              <w:rPr>
                <w:b/>
                <w:bCs/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>Yes.</w:t>
            </w:r>
            <w:r w:rsidRPr="00BE0EDE">
              <w:rPr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 xml:space="preserve"> The title accurately reflects the core content of the paper, specifically the application of a </w:t>
            </w:r>
            <w:r w:rsidRPr="00BE0EDE">
              <w:rPr>
                <w:b/>
                <w:bCs/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>thermofluid framework</w:t>
            </w:r>
            <w:r w:rsidRPr="00BE0EDE">
              <w:rPr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 xml:space="preserve"> to analyze </w:t>
            </w:r>
            <w:r w:rsidRPr="00BE0EDE">
              <w:rPr>
                <w:b/>
                <w:bCs/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>entropy dynamics</w:t>
            </w:r>
            <w:r w:rsidRPr="00BE0EDE">
              <w:rPr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 xml:space="preserve"> (risk and uncertainty) in financial systems.</w:t>
            </w:r>
          </w:p>
          <w:p w14:paraId="610FE4C6" w14:textId="77777777" w:rsidR="00C351D4" w:rsidRPr="00BE0EDE" w:rsidRDefault="00C351D4" w:rsidP="00BE0EDE">
            <w:pPr>
              <w:ind w:left="96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9C86383" w14:textId="0B8BE7C6" w:rsidR="00C351D4" w:rsidRPr="00EC7A1F" w:rsidRDefault="00605618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EC7A1F" w14:paraId="7F21C5F9" w14:textId="77777777" w:rsidTr="002E3E2C">
        <w:trPr>
          <w:trHeight w:val="1262"/>
        </w:trPr>
        <w:tc>
          <w:tcPr>
            <w:tcW w:w="1265" w:type="pct"/>
            <w:noWrap/>
          </w:tcPr>
          <w:p w14:paraId="71263F55" w14:textId="77777777" w:rsidR="00C351D4" w:rsidRDefault="00C351D4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3589ECE" w14:textId="77777777" w:rsidR="00C351D4" w:rsidRDefault="00C351D4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59D139A6" w14:textId="77777777" w:rsidR="00C351D4" w:rsidRPr="00EC7A1F" w:rsidRDefault="00C351D4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A9D75F6" w14:textId="316943BD" w:rsidR="00C351D4" w:rsidRPr="00BE0EDE" w:rsidRDefault="00BE0EDE" w:rsidP="00BE0EDE">
            <w:pPr>
              <w:ind w:left="96"/>
              <w:rPr>
                <w:b/>
                <w:bCs/>
                <w:sz w:val="22"/>
                <w:szCs w:val="22"/>
                <w:lang w:val="en-GB"/>
              </w:rPr>
            </w:pPr>
            <w:r w:rsidRPr="00BE0EDE">
              <w:rPr>
                <w:b/>
                <w:bCs/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>Yes.</w:t>
            </w:r>
            <w:r w:rsidRPr="00BE0EDE">
              <w:rPr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 xml:space="preserve"> The abstract clearly summaries the methodology (thermodynamic approach), the key variables derived (volatility, friction, information asymmetry), the introduction of a </w:t>
            </w:r>
            <w:r w:rsidRPr="00BE0EDE">
              <w:rPr>
                <w:b/>
                <w:bCs/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>financial Reynolds number</w:t>
            </w:r>
            <w:r w:rsidRPr="00BE0EDE">
              <w:rPr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>, and the practical implications for financial regulation</w:t>
            </w:r>
          </w:p>
        </w:tc>
        <w:tc>
          <w:tcPr>
            <w:tcW w:w="1523" w:type="pct"/>
          </w:tcPr>
          <w:p w14:paraId="15C34459" w14:textId="11473EF2" w:rsidR="00C351D4" w:rsidRPr="00EC7A1F" w:rsidRDefault="00605618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EC7A1F" w14:paraId="3F857EA6" w14:textId="77777777" w:rsidTr="002E3E2C">
        <w:trPr>
          <w:trHeight w:val="704"/>
        </w:trPr>
        <w:tc>
          <w:tcPr>
            <w:tcW w:w="1265" w:type="pct"/>
            <w:noWrap/>
          </w:tcPr>
          <w:p w14:paraId="4DB4D1C6" w14:textId="77777777" w:rsidR="00C351D4" w:rsidRPr="00914761" w:rsidRDefault="00C351D4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CE07D8F" w14:textId="77777777" w:rsidR="00C351D4" w:rsidRPr="00C46811" w:rsidRDefault="00C351D4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12FC2E63" w14:textId="355CE4A8" w:rsidR="00BE0EDE" w:rsidRPr="00BE0EDE" w:rsidRDefault="00BE0EDE" w:rsidP="00BE0EDE">
            <w:pPr>
              <w:ind w:left="96"/>
              <w:jc w:val="both"/>
              <w:rPr>
                <w:color w:val="1F1F1F"/>
                <w:sz w:val="22"/>
                <w:szCs w:val="22"/>
                <w:lang w:eastAsia="en-IN" w:bidi="mr-IN"/>
              </w:rPr>
            </w:pPr>
            <w:r w:rsidRPr="00BE0EDE">
              <w:rPr>
                <w:b/>
                <w:bCs/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>Yes.</w:t>
            </w:r>
            <w:r>
              <w:rPr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 xml:space="preserve"> </w:t>
            </w:r>
            <w:r w:rsidRPr="00BE0EDE">
              <w:rPr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 xml:space="preserve">The manuscript appears scientifically sound within its theoretical framework. It utilizes established mathematical tools, such as the </w:t>
            </w:r>
            <w:r w:rsidRPr="00BE0EDE">
              <w:rPr>
                <w:b/>
                <w:bCs/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>Shannon entropy</w:t>
            </w:r>
            <w:r w:rsidRPr="00BE0EDE">
              <w:rPr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 xml:space="preserve"> formula and </w:t>
            </w:r>
            <w:r w:rsidRPr="00BE0EDE">
              <w:rPr>
                <w:b/>
                <w:bCs/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>explicit finite difference methods</w:t>
            </w:r>
            <w:r w:rsidRPr="00BE0EDE">
              <w:rPr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>, to solve the proposed governing equations. The analogies between fluid properties (viscous dissipation, thermal irreversibility) and financial factors (transaction costs, information asymmetry) are logically consistent with current trends in econophysics.</w:t>
            </w:r>
          </w:p>
          <w:p w14:paraId="3B3DAE9E" w14:textId="77777777" w:rsidR="00C351D4" w:rsidRPr="00BE0EDE" w:rsidRDefault="00C351D4" w:rsidP="00BE0EDE">
            <w:pPr>
              <w:pStyle w:val="ListParagraph"/>
              <w:ind w:left="96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860AACE" w14:textId="75467D3D" w:rsidR="00C351D4" w:rsidRPr="00EC7A1F" w:rsidRDefault="00605618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EC7A1F" w14:paraId="67112C34" w14:textId="77777777" w:rsidTr="002E3E2C">
        <w:trPr>
          <w:trHeight w:val="703"/>
        </w:trPr>
        <w:tc>
          <w:tcPr>
            <w:tcW w:w="1265" w:type="pct"/>
            <w:noWrap/>
          </w:tcPr>
          <w:p w14:paraId="7F5869A9" w14:textId="77777777" w:rsidR="00C351D4" w:rsidRDefault="00C351D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DA83E8" w14:textId="77777777" w:rsidR="00C351D4" w:rsidRPr="00914761" w:rsidRDefault="00C351D4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30363E0" w14:textId="77777777" w:rsidR="00C351D4" w:rsidRPr="00914761" w:rsidRDefault="00C351D4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41B674E" w14:textId="77777777" w:rsidR="00C351D4" w:rsidRPr="00EC7A1F" w:rsidRDefault="00C351D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5A5720DB" w14:textId="1121DD9E" w:rsidR="00C351D4" w:rsidRPr="00BE0EDE" w:rsidRDefault="008F16D6" w:rsidP="00BE0EDE">
            <w:pPr>
              <w:pStyle w:val="ListParagraph"/>
              <w:ind w:left="96"/>
              <w:rPr>
                <w:bCs/>
                <w:sz w:val="22"/>
                <w:szCs w:val="22"/>
                <w:lang w:val="en-GB"/>
              </w:rPr>
            </w:pPr>
            <w:r w:rsidRPr="008F16D6">
              <w:rPr>
                <w:b/>
                <w:bCs/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>Yes.</w:t>
            </w:r>
            <w:r>
              <w:rPr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 xml:space="preserve"> </w:t>
            </w:r>
            <w:r w:rsidR="00BE0EDE" w:rsidRPr="00BE0EDE">
              <w:rPr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 xml:space="preserve">The references are both sufficient and highly contemporary. While it cites foundational works like Shannon (1948) and Black-Scholes (1973), a significant portion of the bibliography includes very recent research from </w:t>
            </w:r>
            <w:r w:rsidR="00BE0EDE" w:rsidRPr="00BE0EDE">
              <w:rPr>
                <w:b/>
                <w:bCs/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>2022 to 2026</w:t>
            </w:r>
            <w:r w:rsidR="00BE0EDE" w:rsidRPr="00BE0EDE">
              <w:rPr>
                <w:color w:val="1F1F1F"/>
                <w:sz w:val="22"/>
                <w:szCs w:val="22"/>
                <w:bdr w:val="none" w:sz="0" w:space="0" w:color="auto" w:frame="1"/>
                <w:lang w:eastAsia="en-IN" w:bidi="mr-IN"/>
              </w:rPr>
              <w:t>, ensuring the study is grounded in the latest developments in market efficiency and entropy-based modeling</w:t>
            </w:r>
          </w:p>
        </w:tc>
        <w:tc>
          <w:tcPr>
            <w:tcW w:w="1523" w:type="pct"/>
          </w:tcPr>
          <w:p w14:paraId="5B9465C5" w14:textId="2C3F7743" w:rsidR="00C351D4" w:rsidRPr="00EC7A1F" w:rsidRDefault="00605618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5618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</w:tbl>
    <w:p w14:paraId="18D9A77A" w14:textId="77777777" w:rsidR="00C351D4" w:rsidRPr="000B20E3" w:rsidRDefault="00C351D4" w:rsidP="00C351D4">
      <w:pPr>
        <w:rPr>
          <w:lang w:val="en-GB"/>
        </w:rPr>
      </w:pPr>
    </w:p>
    <w:p w14:paraId="70FAABF7" w14:textId="77777777" w:rsidR="00C351D4" w:rsidRDefault="00C351D4" w:rsidP="00C351D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C351D4" w:rsidRPr="00107C72" w14:paraId="19ECC411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B8C8A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A2B4B18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351D4" w:rsidRPr="00107C72" w14:paraId="7E02CD79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A8CAE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3B426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351D4" w:rsidRPr="00107C72" w14:paraId="29D9C79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19996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8BDE870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8AB519" w14:textId="51E6105E" w:rsidR="00C351D4" w:rsidRPr="00107C72" w:rsidRDefault="007F0E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F0E0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successfully presents a unified entropy transport model that brings fresh insights into the spatiotemporal evolution of market instability. By demonstrating that financial friction acts as a stabilizing dissipative term while volatility and diffusion drive disorder, a practical tool for risk management and policy formulation. The incorporation of dimensionless parameters allows for a generalized application across various financial environments, making this a robust framework for further empirical testing.</w:t>
            </w:r>
          </w:p>
          <w:p w14:paraId="7C528AEC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86FE8" w14:textId="19CF009C" w:rsidR="00C351D4" w:rsidRPr="00107C72" w:rsidRDefault="006056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05618">
              <w:rPr>
                <w:rFonts w:ascii="Times New Roman" w:hAnsi="Times New Roman"/>
                <w:bCs/>
                <w:color w:val="FF0000"/>
                <w:lang w:val="en-GB"/>
              </w:rPr>
              <w:t>Thanks to the reviewer</w:t>
            </w:r>
          </w:p>
        </w:tc>
      </w:tr>
    </w:tbl>
    <w:p w14:paraId="22CB8B95" w14:textId="00D55B19" w:rsidR="00C351D4" w:rsidRDefault="00C351D4" w:rsidP="00C351D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4148B4E" w14:textId="5A8B400D" w:rsidR="000D6F98" w:rsidRDefault="000D6F98" w:rsidP="00C351D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B250DE9" w14:textId="6A95C003" w:rsidR="000D6F98" w:rsidRDefault="000D6F98" w:rsidP="00C351D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DF42D9A" w14:textId="2BE9D5CC" w:rsidR="000D6F98" w:rsidRDefault="000D6F98" w:rsidP="00C351D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4BBCD9F" w14:textId="1DF5C756" w:rsidR="000D6F98" w:rsidRDefault="000D6F98" w:rsidP="00C351D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8ECF7BE" w14:textId="77777777" w:rsidR="000D6F98" w:rsidRDefault="000D6F98" w:rsidP="00C351D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0D6F98" w:rsidRPr="000D6F98" w14:paraId="3320574C" w14:textId="77777777" w:rsidTr="000D6F9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2AF95" w14:textId="77777777" w:rsidR="000D6F98" w:rsidRPr="000D6F98" w:rsidRDefault="000D6F98" w:rsidP="000D6F9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0D6F9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3:</w:t>
            </w:r>
            <w:r w:rsidRPr="000D6F9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C16D61A" w14:textId="77777777" w:rsidR="000D6F98" w:rsidRPr="000D6F98" w:rsidRDefault="000D6F98" w:rsidP="000D6F9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D6F98" w:rsidRPr="000D6F98" w14:paraId="3918BFAD" w14:textId="77777777" w:rsidTr="000D6F9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1CCC2" w14:textId="77777777" w:rsidR="000D6F98" w:rsidRPr="000D6F98" w:rsidRDefault="000D6F98" w:rsidP="000D6F9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9199F" w14:textId="77777777" w:rsidR="000D6F98" w:rsidRPr="000D6F98" w:rsidRDefault="000D6F98" w:rsidP="000D6F9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D6F9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DF5F" w14:textId="77777777" w:rsidR="000D6F98" w:rsidRPr="000D6F98" w:rsidRDefault="000D6F98" w:rsidP="000D6F9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D6F9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D6F9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5E2E07" w14:textId="77777777" w:rsidR="000D6F98" w:rsidRPr="000D6F98" w:rsidRDefault="000D6F98" w:rsidP="000D6F9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D6F98" w:rsidRPr="000D6F98" w14:paraId="3F93F2AE" w14:textId="77777777" w:rsidTr="000D6F9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E1084" w14:textId="77777777" w:rsidR="000D6F98" w:rsidRPr="000D6F98" w:rsidRDefault="000D6F98" w:rsidP="000D6F9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D6F9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04C4210" w14:textId="77777777" w:rsidR="000D6F98" w:rsidRPr="000D6F98" w:rsidRDefault="000D6F98" w:rsidP="000D6F9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F3CCD" w14:textId="77777777" w:rsidR="000D6F98" w:rsidRPr="000D6F98" w:rsidRDefault="000D6F98" w:rsidP="000D6F9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D6F9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D6F9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D6F9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A1C47E8" w14:textId="77777777" w:rsidR="000D6F98" w:rsidRPr="000D6F98" w:rsidRDefault="000D6F98" w:rsidP="000D6F9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7B67" w14:textId="77777777" w:rsidR="000D6F98" w:rsidRPr="000D6F98" w:rsidRDefault="000D6F98" w:rsidP="000D6F9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2DFC61" w14:textId="77777777" w:rsidR="000D6F98" w:rsidRPr="000D6F98" w:rsidRDefault="000D6F98" w:rsidP="000D6F9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37E68A" w14:textId="77777777" w:rsidR="000D6F98" w:rsidRPr="000D6F98" w:rsidRDefault="000D6F98" w:rsidP="000D6F9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0"/>
      </w:tr>
    </w:tbl>
    <w:p w14:paraId="7F56DBEF" w14:textId="77777777" w:rsidR="000D6F98" w:rsidRPr="00107C72" w:rsidRDefault="000D6F98" w:rsidP="00C351D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0D6F98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C17DE" w14:textId="77777777" w:rsidR="004C379C" w:rsidRPr="0000007A" w:rsidRDefault="004C379C" w:rsidP="0099583E">
      <w:r>
        <w:separator/>
      </w:r>
    </w:p>
  </w:endnote>
  <w:endnote w:type="continuationSeparator" w:id="0">
    <w:p w14:paraId="7BB14A27" w14:textId="77777777" w:rsidR="004C379C" w:rsidRPr="0000007A" w:rsidRDefault="004C379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23991" w14:textId="77777777" w:rsidR="00C351D4" w:rsidRDefault="00C351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C3FBB" w14:textId="77777777" w:rsidR="00C351D4" w:rsidRDefault="00C351D4" w:rsidP="00C351D4">
    <w:pPr>
      <w:pStyle w:val="Footer"/>
      <w:jc w:val="right"/>
    </w:pPr>
  </w:p>
  <w:p w14:paraId="6095D581" w14:textId="201AD611" w:rsidR="00C351D4" w:rsidRDefault="00C351D4" w:rsidP="00C351D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0D6F98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0D6F9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6F2C9758" w14:textId="77777777" w:rsidR="00C351D4" w:rsidRDefault="00C351D4" w:rsidP="00C351D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B6F0E0" w14:textId="77777777" w:rsidR="00C351D4" w:rsidRDefault="00C351D4" w:rsidP="00C351D4">
    <w:pPr>
      <w:pStyle w:val="Footer"/>
      <w:jc w:val="right"/>
    </w:pPr>
  </w:p>
  <w:p w14:paraId="3143760D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7E094" w14:textId="77777777" w:rsidR="00C351D4" w:rsidRDefault="00C35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081E8" w14:textId="77777777" w:rsidR="004C379C" w:rsidRPr="0000007A" w:rsidRDefault="004C379C" w:rsidP="0099583E">
      <w:r>
        <w:separator/>
      </w:r>
    </w:p>
  </w:footnote>
  <w:footnote w:type="continuationSeparator" w:id="0">
    <w:p w14:paraId="3A36BB16" w14:textId="77777777" w:rsidR="004C379C" w:rsidRPr="0000007A" w:rsidRDefault="004C379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5754" w14:textId="77777777" w:rsidR="00C351D4" w:rsidRDefault="00C351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6BEA8" w14:textId="77777777" w:rsidR="00C351D4" w:rsidRDefault="00C351D4" w:rsidP="00C351D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90CFC04" w14:textId="77777777" w:rsidR="00B62F41" w:rsidRPr="00642DC6" w:rsidRDefault="00C351D4" w:rsidP="00C351D4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CDC4A" w14:textId="77777777" w:rsidR="00C351D4" w:rsidRDefault="00C351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CD02E2A"/>
    <w:multiLevelType w:val="hybridMultilevel"/>
    <w:tmpl w:val="6B54E3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6C03DB"/>
    <w:multiLevelType w:val="multilevel"/>
    <w:tmpl w:val="1C788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9326825">
    <w:abstractNumId w:val="4"/>
  </w:num>
  <w:num w:numId="2" w16cid:durableId="851722439">
    <w:abstractNumId w:val="8"/>
  </w:num>
  <w:num w:numId="3" w16cid:durableId="1170216382">
    <w:abstractNumId w:val="7"/>
  </w:num>
  <w:num w:numId="4" w16cid:durableId="213858918">
    <w:abstractNumId w:val="9"/>
  </w:num>
  <w:num w:numId="5" w16cid:durableId="740299623">
    <w:abstractNumId w:val="6"/>
  </w:num>
  <w:num w:numId="6" w16cid:durableId="926235122">
    <w:abstractNumId w:val="0"/>
  </w:num>
  <w:num w:numId="7" w16cid:durableId="945117321">
    <w:abstractNumId w:val="3"/>
  </w:num>
  <w:num w:numId="8" w16cid:durableId="2026638809">
    <w:abstractNumId w:val="11"/>
  </w:num>
  <w:num w:numId="9" w16cid:durableId="1086658922">
    <w:abstractNumId w:val="10"/>
  </w:num>
  <w:num w:numId="10" w16cid:durableId="1336109088">
    <w:abstractNumId w:val="2"/>
  </w:num>
  <w:num w:numId="11" w16cid:durableId="1097140448">
    <w:abstractNumId w:val="1"/>
  </w:num>
  <w:num w:numId="12" w16cid:durableId="1775006937">
    <w:abstractNumId w:val="5"/>
  </w:num>
  <w:num w:numId="13" w16cid:durableId="630019815">
    <w:abstractNumId w:val="13"/>
  </w:num>
  <w:num w:numId="14" w16cid:durableId="20671021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Q0sDAxtzA0MzU1MTNX0lEKTi0uzszPAykwrAUAvUgcl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6F98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2CB8"/>
    <w:rsid w:val="0019527A"/>
    <w:rsid w:val="00197E68"/>
    <w:rsid w:val="001A1605"/>
    <w:rsid w:val="001B0C63"/>
    <w:rsid w:val="001B513F"/>
    <w:rsid w:val="001C5042"/>
    <w:rsid w:val="001D3A1D"/>
    <w:rsid w:val="001D6E14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79C"/>
    <w:rsid w:val="004C3DF1"/>
    <w:rsid w:val="004D2E36"/>
    <w:rsid w:val="004E03AE"/>
    <w:rsid w:val="00503AB6"/>
    <w:rsid w:val="005047C5"/>
    <w:rsid w:val="00510920"/>
    <w:rsid w:val="005202FB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D6FBA"/>
    <w:rsid w:val="00602F7D"/>
    <w:rsid w:val="00605618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65B33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5BA2"/>
    <w:rsid w:val="007B1099"/>
    <w:rsid w:val="007B6E18"/>
    <w:rsid w:val="007D0246"/>
    <w:rsid w:val="007D529F"/>
    <w:rsid w:val="007F0E0C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6545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16D6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1C0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4D7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0EDE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351D4"/>
    <w:rsid w:val="00C46811"/>
    <w:rsid w:val="00C635B6"/>
    <w:rsid w:val="00C70DFC"/>
    <w:rsid w:val="00C75CEA"/>
    <w:rsid w:val="00C82466"/>
    <w:rsid w:val="00C84097"/>
    <w:rsid w:val="00C92F3A"/>
    <w:rsid w:val="00C93518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8CE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19A6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21C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A78E4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m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Soji Fatunmbi</cp:lastModifiedBy>
  <cp:revision>2</cp:revision>
  <dcterms:created xsi:type="dcterms:W3CDTF">2026-03-27T18:11:00Z</dcterms:created>
  <dcterms:modified xsi:type="dcterms:W3CDTF">2026-03-27T18:11:00Z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