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568D6" w14:paraId="6EE9BF2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A6A8588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3391795D" w14:textId="77777777" w:rsidR="00A568D6" w:rsidRDefault="00B3477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D6C7F" w:rsidRPr="007D6C7F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Experimental Agriculture International</w:t>
              </w:r>
            </w:hyperlink>
          </w:p>
        </w:tc>
      </w:tr>
      <w:tr w:rsidR="00A568D6" w14:paraId="52A4060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856F0E5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5A643DCF" w14:textId="77777777" w:rsidR="00A568D6" w:rsidRDefault="00CE41E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E41E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Ms_JEAI_157392</w:t>
            </w:r>
          </w:p>
        </w:tc>
      </w:tr>
      <w:tr w:rsidR="00A568D6" w14:paraId="58DABE7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9879CCB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29713AD" w14:textId="474BB620" w:rsidR="00A568D6" w:rsidRDefault="00CE41E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E41E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Influence of Different Organic Manure on Fruit Yield and Yield Attributes of Papaya (Carica papaya L.)</w:t>
            </w:r>
          </w:p>
        </w:tc>
      </w:tr>
      <w:tr w:rsidR="00A568D6" w14:paraId="017A5E0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AC9EDA4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0FAE8393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4FA4D75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E768BFC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4E52109" w14:textId="77777777"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5311715" w14:textId="77777777"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74F5F0A" w14:textId="77777777" w:rsidR="00A568D6" w:rsidRDefault="003C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AFDD761" w14:textId="77777777" w:rsidR="00A568D6" w:rsidRDefault="00A568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568D6" w14:paraId="205E2763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73C686D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037EDC51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34D6C42D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E30C765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 w14:paraId="558B836E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719D58F" w14:textId="77777777" w:rsidR="00A568D6" w:rsidRDefault="003C06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1522AB90" w14:textId="77777777" w:rsidR="00A568D6" w:rsidRDefault="00A568D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6E1C7A44" w14:textId="508AE960" w:rsidR="00A568D6" w:rsidRDefault="003546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546B1">
              <w:rPr>
                <w:rFonts w:ascii="Times New Roman" w:hAnsi="Times New Roman"/>
                <w:b w:val="0"/>
                <w:lang w:val="en-US"/>
              </w:rPr>
              <w:t>This manuscript highlights the effectiveness of integrated organic nutrient management in improving papaya growth, yield, and fruit quality. It provides scientific support for combining FYM and sheep manure as a sustainable alternative to chemical fertilizers. The findings are useful for promoting eco-friendly and climate-resilient horticultural practices.</w:t>
            </w:r>
          </w:p>
        </w:tc>
      </w:tr>
    </w:tbl>
    <w:p w14:paraId="643DEF32" w14:textId="77777777" w:rsidR="00A568D6" w:rsidRDefault="00A568D6">
      <w:pPr>
        <w:rPr>
          <w:sz w:val="22"/>
          <w:szCs w:val="20"/>
          <w:lang w:val="en-GB"/>
        </w:rPr>
      </w:pPr>
    </w:p>
    <w:p w14:paraId="370E4202" w14:textId="77777777" w:rsidR="00A568D6" w:rsidRDefault="00A568D6">
      <w:pPr>
        <w:rPr>
          <w:sz w:val="22"/>
          <w:szCs w:val="20"/>
          <w:lang w:val="en-GB"/>
        </w:rPr>
      </w:pPr>
    </w:p>
    <w:p w14:paraId="39070F55" w14:textId="77777777" w:rsidR="00A568D6" w:rsidRDefault="00A568D6">
      <w:pPr>
        <w:rPr>
          <w:sz w:val="22"/>
          <w:szCs w:val="20"/>
          <w:lang w:val="en-GB"/>
        </w:rPr>
      </w:pPr>
    </w:p>
    <w:p w14:paraId="5EE40A17" w14:textId="77777777" w:rsidR="00A568D6" w:rsidRDefault="003C068F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6D6408DE" w14:textId="77777777"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568D6" w14:paraId="473836A9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31B517CC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0B5EBD5C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4C933A81" w14:textId="77777777"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68D6" w14:paraId="758B052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295DC64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A34D0DA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3D23F2" w14:textId="77777777" w:rsidR="00A568D6" w:rsidRDefault="003C06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F98D235" w14:textId="77777777" w:rsidR="00A568D6" w:rsidRDefault="004600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14:paraId="64C5062E" w14:textId="74E04182" w:rsidR="00A568D6" w:rsidRDefault="003546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A568D6" w14:paraId="0B01A35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1508479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38F70CDE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B584AD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6AFCD7E" w14:textId="77777777" w:rsidR="00A568D6" w:rsidRDefault="004600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016B434D" w14:textId="715156CB" w:rsidR="00A568D6" w:rsidRDefault="003546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A568D6" w14:paraId="3043514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8E4D7B7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E345DE9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8E4F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5773E4D" w14:textId="77777777" w:rsidR="00A568D6" w:rsidRDefault="004600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1A9DBC08" w14:textId="591E68C2" w:rsidR="00A568D6" w:rsidRDefault="003546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A568D6" w14:paraId="55A1D37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190F5FE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139E0C6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70DB0E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8907ABB" w14:textId="77777777" w:rsidR="00A568D6" w:rsidRDefault="004600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09C13F30" w14:textId="41EBB10F" w:rsidR="00A568D6" w:rsidRDefault="003546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A568D6" w14:paraId="5A1B45E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C39D9C4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263F8C4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4B3266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FD9398F" w14:textId="77777777" w:rsidR="00A568D6" w:rsidRDefault="004600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clearly mentioned in manuscript</w:t>
            </w:r>
          </w:p>
        </w:tc>
        <w:tc>
          <w:tcPr>
            <w:tcW w:w="1367" w:type="pct"/>
            <w:shd w:val="clear" w:color="auto" w:fill="auto"/>
          </w:tcPr>
          <w:p w14:paraId="4B82203B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 w14:paraId="1792C09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354CFC2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7B32B74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96E326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A94F2C3" w14:textId="77777777" w:rsidR="00A568D6" w:rsidRDefault="004600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14:paraId="5F31E107" w14:textId="692B7559" w:rsidR="00A568D6" w:rsidRDefault="003546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A568D6" w14:paraId="1CB7A94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3F3C5D5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9F9802D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B72BAC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513197C" w14:textId="77777777" w:rsidR="00A568D6" w:rsidRDefault="004600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Satisfactory, Need revisions</w:t>
            </w:r>
          </w:p>
        </w:tc>
        <w:tc>
          <w:tcPr>
            <w:tcW w:w="1367" w:type="pct"/>
            <w:shd w:val="clear" w:color="auto" w:fill="auto"/>
          </w:tcPr>
          <w:p w14:paraId="08C58623" w14:textId="75CC53F1" w:rsidR="00A568D6" w:rsidRDefault="003546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A568D6" w14:paraId="1E2D4FB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CE519D3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C1C8D1F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5E8D18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C57995A" w14:textId="77777777" w:rsidR="00A568D6" w:rsidRDefault="004600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367" w:type="pct"/>
            <w:shd w:val="clear" w:color="auto" w:fill="auto"/>
          </w:tcPr>
          <w:p w14:paraId="57A2DE0C" w14:textId="4BDA2225" w:rsidR="00A568D6" w:rsidRDefault="003546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A568D6" w14:paraId="3F77307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B582C1F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0A178C8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34A21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C5F93AE" w14:textId="77777777" w:rsidR="00A568D6" w:rsidRDefault="004600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19B13CD3" w14:textId="76ECABBA" w:rsidR="00A568D6" w:rsidRDefault="003546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A568D6" w14:paraId="64F0AF4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A8BE9F9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49BE8FF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465BED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2414C0C" w14:textId="77777777" w:rsidR="00A568D6" w:rsidRDefault="004600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3E0F1DA2" w14:textId="22EF52E6" w:rsidR="00A568D6" w:rsidRDefault="003546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A568D6" w14:paraId="7476A45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0825347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2C17BA6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15343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4D43360" w14:textId="77777777" w:rsidR="00A568D6" w:rsidRDefault="004600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0BC3E00A" w14:textId="2D607D72" w:rsidR="00A568D6" w:rsidRDefault="003546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A568D6" w14:paraId="351EC98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68B8D1A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2B0DCB6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1009C9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0542B6C" w14:textId="77777777" w:rsidR="00A568D6" w:rsidRDefault="004600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6812D268" w14:textId="1ECE2904" w:rsidR="00A568D6" w:rsidRDefault="003546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A568D6" w14:paraId="66BAC9B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253F03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4EF5E89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0A7EC5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3AE0C9B" w14:textId="77777777" w:rsidR="00A568D6" w:rsidRDefault="004600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07266344" w14:textId="1F4C56B3" w:rsidR="00A568D6" w:rsidRDefault="003546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A568D6" w14:paraId="33DFC53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6D98384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1973978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847442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16CBC46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37FCCE3" w14:textId="77777777" w:rsidR="00A568D6" w:rsidRDefault="004600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14:paraId="08E42804" w14:textId="04BA9B74" w:rsidR="00A568D6" w:rsidRDefault="003546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A568D6" w14:paraId="30263D1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A9CDB4B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E9594B3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689AB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8C3B83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7D3FAFE" w14:textId="77777777" w:rsidR="00A568D6" w:rsidRDefault="004600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6A50930D" w14:textId="372014E7" w:rsidR="00A568D6" w:rsidRDefault="003546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</w:tbl>
    <w:p w14:paraId="4601FC8F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42E10D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C0872B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0E2F1F" w14:textId="77777777" w:rsidR="00A568D6" w:rsidRDefault="003C068F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0532A271" w14:textId="77777777"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568D6" w14:paraId="44B9472B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28E7BEE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2F3519C0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2329AEC0" w14:textId="77777777"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1121B79F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8E0742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 w14:paraId="39E45121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2EC0E72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4F2EC61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76630B38" w14:textId="77777777" w:rsidR="00A568D6" w:rsidRDefault="003C06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0B25635" w14:textId="77777777" w:rsidR="00A568D6" w:rsidRDefault="000E03FA" w:rsidP="000E03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64A21AA0" w14:textId="43BC39E3" w:rsidR="00A568D6" w:rsidRDefault="003546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 </w:t>
            </w:r>
          </w:p>
        </w:tc>
      </w:tr>
      <w:tr w:rsidR="00A568D6" w14:paraId="1C5D647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7093323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06FB7885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784B3FA2" w14:textId="77777777" w:rsidR="00A568D6" w:rsidRDefault="003C06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9D52854" w14:textId="77777777" w:rsidR="00A568D6" w:rsidRDefault="000E03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 revision. Please see attached manuscript for more comments</w:t>
            </w:r>
          </w:p>
        </w:tc>
        <w:tc>
          <w:tcPr>
            <w:tcW w:w="1543" w:type="pct"/>
            <w:shd w:val="clear" w:color="auto" w:fill="auto"/>
          </w:tcPr>
          <w:p w14:paraId="01790FBD" w14:textId="5DC5E150" w:rsidR="00A568D6" w:rsidRDefault="003546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A568D6" w14:paraId="60C9F84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5E3A915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49DA6208" w14:textId="77777777" w:rsidR="00A568D6" w:rsidRDefault="003C06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9EFB581" w14:textId="77777777" w:rsidR="00A568D6" w:rsidRDefault="000E03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revision</w:t>
            </w:r>
          </w:p>
        </w:tc>
        <w:tc>
          <w:tcPr>
            <w:tcW w:w="1543" w:type="pct"/>
            <w:shd w:val="clear" w:color="auto" w:fill="auto"/>
          </w:tcPr>
          <w:p w14:paraId="5C130594" w14:textId="412743C1" w:rsidR="00A568D6" w:rsidRDefault="003546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A568D6" w14:paraId="56E8551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F476D47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2380553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A311466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37E85F54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89DDDEC" w14:textId="77777777" w:rsidR="00A568D6" w:rsidRPr="000E03FA" w:rsidRDefault="000E03FA" w:rsidP="000E03FA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</w:t>
            </w:r>
            <w:r w:rsidRPr="000E03FA">
              <w:rPr>
                <w:bCs/>
                <w:sz w:val="20"/>
                <w:szCs w:val="20"/>
                <w:lang w:val="en-GB"/>
              </w:rPr>
              <w:t>eferences are sufficient</w:t>
            </w:r>
          </w:p>
          <w:p w14:paraId="0B57A0B9" w14:textId="77777777" w:rsidR="000E03FA" w:rsidRPr="000E03FA" w:rsidRDefault="000E03FA" w:rsidP="000E03FA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</w:t>
            </w:r>
            <w:r w:rsidRPr="000E03FA">
              <w:rPr>
                <w:bCs/>
                <w:sz w:val="20"/>
                <w:szCs w:val="20"/>
                <w:lang w:val="en-GB"/>
              </w:rPr>
              <w:t>ll references must be checked and correct as per journal guideline</w:t>
            </w:r>
          </w:p>
          <w:p w14:paraId="3BBD8198" w14:textId="77777777" w:rsidR="000E03FA" w:rsidRPr="000E03FA" w:rsidRDefault="000E03FA" w:rsidP="000E03FA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0E03FA">
              <w:rPr>
                <w:bCs/>
                <w:sz w:val="20"/>
                <w:szCs w:val="20"/>
                <w:lang w:val="en-GB"/>
              </w:rPr>
              <w:t>Botanical name in references must be Italic</w:t>
            </w:r>
          </w:p>
          <w:p w14:paraId="70217A62" w14:textId="77777777" w:rsidR="000E03FA" w:rsidRDefault="000E03FA" w:rsidP="000E03FA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0E03FA">
              <w:rPr>
                <w:bCs/>
                <w:sz w:val="20"/>
                <w:szCs w:val="20"/>
                <w:lang w:val="en-GB"/>
              </w:rPr>
              <w:t>All references must be cited in text as per journal format</w:t>
            </w:r>
          </w:p>
        </w:tc>
        <w:tc>
          <w:tcPr>
            <w:tcW w:w="1543" w:type="pct"/>
            <w:shd w:val="clear" w:color="auto" w:fill="auto"/>
          </w:tcPr>
          <w:p w14:paraId="4F60FD75" w14:textId="57CCA1A6" w:rsidR="00A568D6" w:rsidRDefault="003546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 </w:t>
            </w:r>
          </w:p>
        </w:tc>
      </w:tr>
      <w:tr w:rsidR="00A568D6" w14:paraId="47B53F6B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2A14EFD4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04172C2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9DC2EAD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3EF79783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B7C5DB3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2D235F17" w14:textId="77777777" w:rsidR="00A568D6" w:rsidRDefault="000E03FA" w:rsidP="000E03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  <w:shd w:val="clear" w:color="auto" w:fill="auto"/>
          </w:tcPr>
          <w:p w14:paraId="4103BEA3" w14:textId="7F5D743E" w:rsidR="00A568D6" w:rsidRDefault="003546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 </w:t>
            </w:r>
          </w:p>
        </w:tc>
      </w:tr>
    </w:tbl>
    <w:p w14:paraId="0F4EBB4C" w14:textId="77777777" w:rsidR="00A568D6" w:rsidRDefault="00A568D6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sectPr w:rsidR="00A568D6" w:rsidSect="00173EF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D0D11" w14:textId="77777777" w:rsidR="00B34779" w:rsidRDefault="00B34779">
      <w:r>
        <w:separator/>
      </w:r>
    </w:p>
  </w:endnote>
  <w:endnote w:type="continuationSeparator" w:id="0">
    <w:p w14:paraId="5F3A3708" w14:textId="77777777" w:rsidR="00B34779" w:rsidRDefault="00B34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EA21A" w14:textId="77777777" w:rsidR="00A568D6" w:rsidRDefault="00A568D6">
    <w:pPr>
      <w:pStyle w:val="Footer"/>
      <w:jc w:val="right"/>
    </w:pPr>
  </w:p>
  <w:p w14:paraId="711D66EE" w14:textId="77777777"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73EFD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73EFD">
      <w:rPr>
        <w:b/>
        <w:sz w:val="20"/>
      </w:rPr>
      <w:fldChar w:fldCharType="separate"/>
    </w:r>
    <w:r w:rsidR="00DA63D7">
      <w:rPr>
        <w:b/>
        <w:noProof/>
        <w:sz w:val="20"/>
      </w:rPr>
      <w:t>2</w:t>
    </w:r>
    <w:r w:rsidR="00173EFD">
      <w:rPr>
        <w:b/>
        <w:sz w:val="20"/>
      </w:rPr>
      <w:fldChar w:fldCharType="end"/>
    </w:r>
    <w:r>
      <w:rPr>
        <w:sz w:val="20"/>
      </w:rPr>
      <w:t xml:space="preserve"> of </w:t>
    </w:r>
    <w:r w:rsidR="00173EFD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73EFD">
      <w:rPr>
        <w:b/>
        <w:sz w:val="20"/>
      </w:rPr>
      <w:fldChar w:fldCharType="separate"/>
    </w:r>
    <w:r w:rsidR="00DA63D7">
      <w:rPr>
        <w:b/>
        <w:noProof/>
        <w:sz w:val="20"/>
      </w:rPr>
      <w:t>2</w:t>
    </w:r>
    <w:r w:rsidR="00173EFD">
      <w:rPr>
        <w:b/>
        <w:sz w:val="20"/>
      </w:rPr>
      <w:fldChar w:fldCharType="end"/>
    </w:r>
  </w:p>
  <w:p w14:paraId="1002AE1A" w14:textId="77777777"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1DDD5D0" w14:textId="77777777" w:rsidR="00A568D6" w:rsidRDefault="00A568D6">
    <w:pPr>
      <w:pStyle w:val="Footer"/>
      <w:jc w:val="right"/>
    </w:pPr>
  </w:p>
  <w:p w14:paraId="46607982" w14:textId="77777777" w:rsidR="00A568D6" w:rsidRDefault="00A568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7A362" w14:textId="77777777" w:rsidR="00B34779" w:rsidRDefault="00B34779">
      <w:r>
        <w:separator/>
      </w:r>
    </w:p>
  </w:footnote>
  <w:footnote w:type="continuationSeparator" w:id="0">
    <w:p w14:paraId="699BD080" w14:textId="77777777" w:rsidR="00B34779" w:rsidRDefault="00B34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2E876" w14:textId="77777777"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ECCD0A2" w14:textId="77777777"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8106CD"/>
    <w:multiLevelType w:val="hybridMultilevel"/>
    <w:tmpl w:val="21B469E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68D6"/>
    <w:rsid w:val="00026123"/>
    <w:rsid w:val="00064F9D"/>
    <w:rsid w:val="00092AB1"/>
    <w:rsid w:val="000C337A"/>
    <w:rsid w:val="000E03FA"/>
    <w:rsid w:val="00173EFD"/>
    <w:rsid w:val="00221ACE"/>
    <w:rsid w:val="003546B1"/>
    <w:rsid w:val="003C068F"/>
    <w:rsid w:val="003F2562"/>
    <w:rsid w:val="00451C31"/>
    <w:rsid w:val="004600B4"/>
    <w:rsid w:val="004929C6"/>
    <w:rsid w:val="005D0483"/>
    <w:rsid w:val="007D6C7F"/>
    <w:rsid w:val="009F6959"/>
    <w:rsid w:val="00A568D6"/>
    <w:rsid w:val="00B34779"/>
    <w:rsid w:val="00BC2644"/>
    <w:rsid w:val="00CE41E0"/>
    <w:rsid w:val="00DA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D1E0E2"/>
  <w15:docId w15:val="{26FE6D70-05AC-40DD-B328-06238B325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EF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73EF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73EFD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73EF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73EF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73EF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73EF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73EF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73E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73EF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73EF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73EF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73EF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73EFD"/>
    <w:pPr>
      <w:ind w:left="720"/>
      <w:contextualSpacing/>
    </w:pPr>
  </w:style>
  <w:style w:type="paragraph" w:styleId="Revision">
    <w:name w:val="Revision"/>
    <w:hidden/>
    <w:uiPriority w:val="99"/>
    <w:semiHidden/>
    <w:rsid w:val="00173EFD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73EFD"/>
    <w:rPr>
      <w:color w:val="800080"/>
      <w:u w:val="single"/>
    </w:rPr>
  </w:style>
  <w:style w:type="table" w:styleId="TableGrid">
    <w:name w:val="Table Grid"/>
    <w:basedOn w:val="TableNormal"/>
    <w:uiPriority w:val="59"/>
    <w:rsid w:val="00173EF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73EFD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73EFD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4929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a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737</Words>
  <Characters>4205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ADMIN</cp:lastModifiedBy>
  <cp:revision>21</cp:revision>
  <dcterms:created xsi:type="dcterms:W3CDTF">2026-03-24T06:15:00Z</dcterms:created>
  <dcterms:modified xsi:type="dcterms:W3CDTF">2026-04-25T15:51:00Z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