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A568D6" w:rsidRDefault="003F24FB">
            <w:pPr>
              <w:pStyle w:val="NormalWeb"/>
              <w:spacing w:before="0" w:beforeAutospacing="0" w:after="0" w:afterAutospacing="0"/>
              <w:rPr>
                <w:rFonts w:ascii="Times New Roman" w:hAnsi="Times New Roman" w:cs="Times New Roman"/>
                <w:b/>
                <w:bCs/>
                <w:sz w:val="20"/>
                <w:szCs w:val="28"/>
                <w:lang w:val="en-GB"/>
              </w:rPr>
            </w:pPr>
            <w:r w:rsidRPr="003F24FB">
              <w:rPr>
                <w:rFonts w:ascii="Times New Roman" w:hAnsi="Times New Roman" w:cs="Times New Roman"/>
                <w:b/>
                <w:bCs/>
                <w:sz w:val="20"/>
                <w:szCs w:val="28"/>
                <w:lang w:val="en-GB"/>
              </w:rPr>
              <w:t>Ms_JEAI_156762</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A568D6" w:rsidRDefault="003F24FB">
            <w:pPr>
              <w:pStyle w:val="NormalWeb"/>
              <w:spacing w:before="0" w:beforeAutospacing="0" w:after="0" w:afterAutospacing="0"/>
              <w:rPr>
                <w:rFonts w:ascii="Times New Roman" w:hAnsi="Times New Roman" w:cs="Times New Roman"/>
                <w:b/>
                <w:sz w:val="20"/>
                <w:szCs w:val="28"/>
                <w:lang w:val="en-GB"/>
              </w:rPr>
            </w:pPr>
            <w:r w:rsidRPr="003F24FB">
              <w:rPr>
                <w:rFonts w:ascii="Times New Roman" w:hAnsi="Times New Roman" w:cs="Times New Roman"/>
                <w:b/>
                <w:sz w:val="20"/>
                <w:szCs w:val="28"/>
                <w:lang w:val="en-GB"/>
              </w:rPr>
              <w:t xml:space="preserve">Socio Economic Status and Production- Marketing Constraints of Pineapple Farmers: Comparative Study of </w:t>
            </w:r>
            <w:proofErr w:type="spellStart"/>
            <w:r w:rsidRPr="003F24FB">
              <w:rPr>
                <w:rFonts w:ascii="Times New Roman" w:hAnsi="Times New Roman" w:cs="Times New Roman"/>
                <w:b/>
                <w:sz w:val="20"/>
                <w:szCs w:val="28"/>
                <w:lang w:val="en-GB"/>
              </w:rPr>
              <w:t>Thoubal</w:t>
            </w:r>
            <w:proofErr w:type="spellEnd"/>
            <w:r w:rsidRPr="003F24FB">
              <w:rPr>
                <w:rFonts w:ascii="Times New Roman" w:hAnsi="Times New Roman" w:cs="Times New Roman"/>
                <w:b/>
                <w:sz w:val="20"/>
                <w:szCs w:val="28"/>
                <w:lang w:val="en-GB"/>
              </w:rPr>
              <w:t xml:space="preserve"> and Imphal East Districts of Manipur</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i/>
          <w:sz w:val="20"/>
          <w:szCs w:val="20"/>
          <w:u w:val="single"/>
          <w:lang w:val="en-GB"/>
        </w:rPr>
      </w:pPr>
    </w:p>
    <w:p w:rsidR="00A568D6" w:rsidRDefault="00A568D6">
      <w:pPr>
        <w:pStyle w:val="BodyText"/>
        <w:rPr>
          <w:rFonts w:ascii="Times New Roman" w:hAnsi="Times New Roman"/>
          <w:sz w:val="22"/>
          <w:szCs w:val="20"/>
          <w:lang w:val="en-GB"/>
        </w:rPr>
      </w:pPr>
    </w:p>
    <w:p w:rsidR="00A568D6" w:rsidRDefault="00A568D6">
      <w:pPr>
        <w:pStyle w:val="BodyText"/>
        <w:rPr>
          <w:rFonts w:ascii="Times New Roman" w:hAnsi="Times New Roman"/>
          <w:sz w:val="22"/>
          <w:szCs w:val="20"/>
          <w:lang w:val="en-GB"/>
        </w:rPr>
      </w:pPr>
    </w:p>
    <w:p w:rsidR="00A568D6" w:rsidRDefault="00A568D6">
      <w:pPr>
        <w:pStyle w:val="BodyText"/>
        <w:rPr>
          <w:rFonts w:ascii="Times New Roman" w:hAnsi="Times New Roman"/>
          <w:sz w:val="22"/>
          <w:szCs w:val="20"/>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trPr>
          <w:trHeight w:val="20"/>
          <w:jc w:val="center"/>
        </w:trPr>
        <w:tc>
          <w:tcPr>
            <w:tcW w:w="1789" w:type="pct"/>
            <w:shd w:val="clear" w:color="auto" w:fill="auto"/>
            <w:noWrap/>
          </w:tcPr>
          <w:p w:rsidR="00A568D6" w:rsidRDefault="00A568D6">
            <w:pPr>
              <w:pStyle w:val="Heading2"/>
              <w:jc w:val="left"/>
              <w:rPr>
                <w:rFonts w:ascii="Times New Roman" w:hAnsi="Times New Roman"/>
                <w:lang w:val="en-GB"/>
              </w:rPr>
            </w:pPr>
          </w:p>
        </w:tc>
        <w:tc>
          <w:tcPr>
            <w:tcW w:w="1844"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568D6" w:rsidRDefault="00A568D6">
            <w:pPr>
              <w:pStyle w:val="Heading2"/>
              <w:jc w:val="left"/>
              <w:rPr>
                <w:rFonts w:ascii="Times New Roman" w:hAnsi="Times New Roman"/>
                <w:b w:val="0"/>
                <w:lang w:val="en-GB"/>
              </w:rPr>
            </w:pPr>
          </w:p>
        </w:tc>
      </w:tr>
      <w:tr w:rsidR="00A568D6">
        <w:trPr>
          <w:trHeight w:val="20"/>
          <w:jc w:val="center"/>
        </w:trPr>
        <w:tc>
          <w:tcPr>
            <w:tcW w:w="1789" w:type="pct"/>
            <w:shd w:val="clear" w:color="auto" w:fill="auto"/>
            <w:noWrap/>
          </w:tcPr>
          <w:p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568D6" w:rsidRDefault="00295800" w:rsidP="00295800">
            <w:pPr>
              <w:pStyle w:val="ListParagraph"/>
              <w:ind w:left="0"/>
              <w:rPr>
                <w:b/>
                <w:bCs/>
                <w:sz w:val="20"/>
                <w:szCs w:val="20"/>
                <w:lang w:val="en-GB"/>
              </w:rPr>
            </w:pPr>
            <w:r>
              <w:rPr>
                <w:b/>
                <w:bCs/>
                <w:sz w:val="20"/>
                <w:szCs w:val="20"/>
                <w:lang w:val="en-GB"/>
              </w:rPr>
              <w:t>The study is on pineapple growers of two districts of Manipur. The various production and marketing constraints faced by pineapple growers is under research. It is an important topic especially for a small landlocked border state where agriculture is primary occupation of majority of the population.</w:t>
            </w:r>
          </w:p>
        </w:tc>
        <w:tc>
          <w:tcPr>
            <w:tcW w:w="1367" w:type="pct"/>
            <w:shd w:val="clear" w:color="auto" w:fill="auto"/>
          </w:tcPr>
          <w:p w:rsidR="00A568D6" w:rsidRDefault="001C1BA8">
            <w:pPr>
              <w:pStyle w:val="Heading2"/>
              <w:jc w:val="left"/>
              <w:rPr>
                <w:rFonts w:ascii="Times New Roman" w:hAnsi="Times New Roman"/>
                <w:b w:val="0"/>
                <w:lang w:val="en-GB"/>
              </w:rPr>
            </w:pPr>
            <w:r w:rsidRPr="001C1BA8">
              <w:rPr>
                <w:rFonts w:ascii="Times New Roman" w:hAnsi="Times New Roman"/>
                <w:b w:val="0"/>
                <w:lang w:val="en-GB"/>
              </w:rPr>
              <w:t xml:space="preserve">The manuscript offers critical primary data on pineapple cultivation constraints in Manipur. By identifying distinct challenges in </w:t>
            </w:r>
            <w:proofErr w:type="spellStart"/>
            <w:r w:rsidRPr="001C1BA8">
              <w:rPr>
                <w:rFonts w:ascii="Times New Roman" w:hAnsi="Times New Roman"/>
                <w:b w:val="0"/>
                <w:lang w:val="en-GB"/>
              </w:rPr>
              <w:t>Thoubal</w:t>
            </w:r>
            <w:proofErr w:type="spellEnd"/>
            <w:r w:rsidRPr="001C1BA8">
              <w:rPr>
                <w:rFonts w:ascii="Times New Roman" w:hAnsi="Times New Roman"/>
                <w:b w:val="0"/>
                <w:lang w:val="en-GB"/>
              </w:rPr>
              <w:t xml:space="preserve"> and Imphal East, it provides a scientific basis for targeted infrastructural and </w:t>
            </w:r>
            <w:proofErr w:type="spellStart"/>
            <w:r w:rsidRPr="001C1BA8">
              <w:rPr>
                <w:rFonts w:ascii="Times New Roman" w:hAnsi="Times New Roman"/>
                <w:b w:val="0"/>
                <w:lang w:val="en-GB"/>
              </w:rPr>
              <w:t>labor</w:t>
            </w:r>
            <w:proofErr w:type="spellEnd"/>
            <w:r w:rsidRPr="001C1BA8">
              <w:rPr>
                <w:rFonts w:ascii="Times New Roman" w:hAnsi="Times New Roman"/>
                <w:b w:val="0"/>
                <w:lang w:val="en-GB"/>
              </w:rPr>
              <w:t xml:space="preserve"> interventions. This is vital for improving livelihoods in smallholder-dominated, landlocked agricultural systems.</w:t>
            </w:r>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rPr>
            </w:pPr>
          </w:p>
        </w:tc>
        <w:tc>
          <w:tcPr>
            <w:tcW w:w="1843"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trPr>
          <w:trHeight w:val="20"/>
          <w:jc w:val="center"/>
        </w:trPr>
        <w:tc>
          <w:tcPr>
            <w:tcW w:w="1790" w:type="pct"/>
            <w:shd w:val="clear" w:color="auto" w:fill="auto"/>
            <w:noWrap/>
          </w:tcPr>
          <w:p w:rsidR="00A568D6" w:rsidRDefault="003C068F">
            <w:pPr>
              <w:rPr>
                <w:b/>
                <w:bCs/>
                <w:sz w:val="20"/>
                <w:szCs w:val="20"/>
                <w:lang w:val="en-GB"/>
              </w:rPr>
            </w:pPr>
            <w:r>
              <w:rPr>
                <w:b/>
                <w:bCs/>
                <w:sz w:val="20"/>
                <w:szCs w:val="20"/>
                <w:lang w:val="en-GB"/>
              </w:rPr>
              <w:t xml:space="preserve">1. Is the title clear and appropriate for the study?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ind w:left="360"/>
              <w:rPr>
                <w:b/>
                <w:bCs/>
                <w:sz w:val="20"/>
                <w:szCs w:val="20"/>
                <w:lang w:val="en-GB"/>
              </w:rPr>
            </w:pPr>
            <w:r>
              <w:rPr>
                <w:b/>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ind w:left="360"/>
              <w:rPr>
                <w:b/>
                <w:bCs/>
                <w:sz w:val="20"/>
                <w:szCs w:val="20"/>
                <w:lang w:val="en-GB"/>
              </w:rPr>
            </w:pPr>
            <w:r>
              <w:rPr>
                <w:b/>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ind w:left="360"/>
              <w:rPr>
                <w:b/>
                <w:bCs/>
                <w:sz w:val="20"/>
                <w:szCs w:val="20"/>
                <w:lang w:val="en-GB"/>
              </w:rPr>
            </w:pPr>
            <w:r>
              <w:rPr>
                <w:b/>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ind w:left="360"/>
              <w:rPr>
                <w:b/>
                <w:bCs/>
                <w:sz w:val="20"/>
                <w:szCs w:val="20"/>
                <w:lang w:val="en-GB"/>
              </w:rPr>
            </w:pPr>
            <w:r>
              <w:rPr>
                <w:b/>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ind w:left="360"/>
              <w:rPr>
                <w:b/>
                <w:bCs/>
                <w:sz w:val="20"/>
                <w:szCs w:val="20"/>
                <w:lang w:val="en-GB"/>
              </w:rPr>
            </w:pPr>
            <w:r>
              <w:rPr>
                <w:b/>
                <w:bCs/>
                <w:sz w:val="20"/>
                <w:szCs w:val="20"/>
                <w:lang w:val="en-GB"/>
              </w:rPr>
              <w:t>2</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ind w:left="360"/>
              <w:rPr>
                <w:b/>
                <w:bCs/>
                <w:sz w:val="20"/>
                <w:szCs w:val="20"/>
                <w:lang w:val="en-GB"/>
              </w:rPr>
            </w:pPr>
            <w:r>
              <w:rPr>
                <w:b/>
                <w:bCs/>
                <w:sz w:val="20"/>
                <w:szCs w:val="20"/>
                <w:lang w:val="en-GB"/>
              </w:rPr>
              <w:t>2</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816EF5">
            <w:pPr>
              <w:ind w:left="360"/>
              <w:rPr>
                <w:b/>
                <w:bCs/>
                <w:sz w:val="20"/>
                <w:szCs w:val="20"/>
                <w:lang w:val="en-GB"/>
              </w:rPr>
            </w:pPr>
            <w:r>
              <w:rPr>
                <w:b/>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ind w:left="360"/>
              <w:rPr>
                <w:b/>
                <w:bCs/>
                <w:sz w:val="20"/>
                <w:szCs w:val="20"/>
                <w:lang w:val="en-GB"/>
              </w:rPr>
            </w:pPr>
            <w:r>
              <w:rPr>
                <w:b/>
                <w:bCs/>
                <w:sz w:val="20"/>
                <w:szCs w:val="20"/>
                <w:lang w:val="en-GB"/>
              </w:rPr>
              <w:t>N/A</w:t>
            </w:r>
          </w:p>
        </w:tc>
        <w:tc>
          <w:tcPr>
            <w:tcW w:w="1367" w:type="pct"/>
            <w:shd w:val="clear" w:color="auto" w:fill="auto"/>
          </w:tcPr>
          <w:p w:rsidR="00A568D6" w:rsidRDefault="001C1BA8">
            <w:pPr>
              <w:pStyle w:val="Heading2"/>
              <w:jc w:val="left"/>
              <w:rPr>
                <w:rFonts w:ascii="Times New Roman" w:hAnsi="Times New Roman"/>
                <w:b w:val="0"/>
                <w:lang w:val="en-GB"/>
              </w:rPr>
            </w:pPr>
            <w:r>
              <w:rPr>
                <w:rFonts w:ascii="Times New Roman" w:hAnsi="Times New Roman"/>
                <w:b w:val="0"/>
                <w:lang w:val="en-GB"/>
              </w:rPr>
              <w:t>N/A</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 xml:space="preserve">9. Are the results presented clearly?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pStyle w:val="ListParagraph"/>
              <w:ind w:left="0"/>
              <w:rPr>
                <w:bCs/>
                <w:sz w:val="20"/>
                <w:szCs w:val="20"/>
                <w:lang w:val="en-GB"/>
              </w:rPr>
            </w:pPr>
            <w:r>
              <w:rPr>
                <w:bCs/>
                <w:sz w:val="20"/>
                <w:szCs w:val="20"/>
                <w:lang w:val="en-GB"/>
              </w:rPr>
              <w:t>2</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10. Are tables and figures clear, relevant, and necessary?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pStyle w:val="ListParagraph"/>
              <w:ind w:left="0"/>
              <w:rPr>
                <w:bCs/>
                <w:sz w:val="20"/>
                <w:szCs w:val="20"/>
                <w:lang w:val="en-GB"/>
              </w:rPr>
            </w:pPr>
            <w:r>
              <w:rPr>
                <w:bCs/>
                <w:sz w:val="20"/>
                <w:szCs w:val="20"/>
                <w:lang w:val="en-GB"/>
              </w:rPr>
              <w:t>2</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11. Does the discussion relate findings to existing literature?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12. Are the conclusions supported by the data?</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A568D6" w:rsidRDefault="00295800">
            <w:pPr>
              <w:pStyle w:val="ListParagraph"/>
              <w:ind w:left="0"/>
              <w:rPr>
                <w:bCs/>
                <w:sz w:val="20"/>
                <w:szCs w:val="20"/>
                <w:lang w:val="en-GB"/>
              </w:rPr>
            </w:pPr>
            <w:r>
              <w:rPr>
                <w:bCs/>
                <w:sz w:val="20"/>
                <w:szCs w:val="20"/>
                <w:lang w:val="en-GB"/>
              </w:rPr>
              <w:lastRenderedPageBreak/>
              <w:t>2</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13. Are the limitations of the study discussed?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295800">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A568D6">
            <w:pPr>
              <w:pStyle w:val="Heading2"/>
              <w:jc w:val="left"/>
              <w:rPr>
                <w:rFonts w:ascii="Times New Roman" w:hAnsi="Times New Roman"/>
                <w:b w:val="0"/>
                <w:lang w:val="en-GB"/>
              </w:rPr>
            </w:pPr>
            <w:bookmarkStart w:id="0" w:name="_GoBack"/>
            <w:bookmarkEnd w:id="0"/>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14. Are the references relevant and sufficient (in number)?</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295800">
            <w:pPr>
              <w:pStyle w:val="ListParagraph"/>
              <w:ind w:left="0"/>
              <w:rPr>
                <w:bCs/>
                <w:sz w:val="20"/>
                <w:szCs w:val="20"/>
                <w:lang w:val="en-GB"/>
              </w:rPr>
            </w:pPr>
            <w:r>
              <w:rPr>
                <w:bCs/>
                <w:sz w:val="20"/>
                <w:szCs w:val="20"/>
                <w:lang w:val="en-GB"/>
              </w:rPr>
              <w:t>2</w:t>
            </w:r>
          </w:p>
        </w:tc>
        <w:tc>
          <w:tcPr>
            <w:tcW w:w="1367"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15. Is the manuscript written in clear and understandable language?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295800">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rPr>
            </w:pPr>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trPr>
          <w:trHeight w:val="20"/>
          <w:jc w:val="center"/>
        </w:trPr>
        <w:tc>
          <w:tcPr>
            <w:tcW w:w="1672" w:type="pct"/>
            <w:shd w:val="clear" w:color="auto" w:fill="auto"/>
            <w:noWrap/>
          </w:tcPr>
          <w:p w:rsidR="00A568D6" w:rsidRDefault="00A568D6">
            <w:pPr>
              <w:pStyle w:val="Heading2"/>
              <w:jc w:val="left"/>
              <w:rPr>
                <w:rFonts w:ascii="Times New Roman" w:hAnsi="Times New Roman"/>
                <w:lang w:val="en-GB"/>
              </w:rPr>
            </w:pPr>
          </w:p>
        </w:tc>
        <w:tc>
          <w:tcPr>
            <w:tcW w:w="1786"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Reviewer’s comment</w:t>
            </w:r>
          </w:p>
          <w:p w:rsidR="00A568D6" w:rsidRDefault="00A568D6">
            <w:pPr>
              <w:rPr>
                <w:sz w:val="22"/>
                <w:szCs w:val="22"/>
                <w:lang w:val="en-GB"/>
              </w:rPr>
            </w:pPr>
          </w:p>
        </w:tc>
        <w:tc>
          <w:tcPr>
            <w:tcW w:w="1543"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rPr>
            </w:pP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Is the title of the article suitable?</w:t>
            </w:r>
          </w:p>
          <w:p w:rsidR="00A568D6" w:rsidRDefault="00A568D6">
            <w:pPr>
              <w:rPr>
                <w:bCs/>
                <w:sz w:val="20"/>
                <w:szCs w:val="20"/>
                <w:lang w:val="en-GB"/>
              </w:rPr>
            </w:pPr>
          </w:p>
          <w:p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295800">
            <w:pPr>
              <w:ind w:left="360"/>
              <w:rPr>
                <w:b/>
                <w:bCs/>
                <w:sz w:val="20"/>
                <w:szCs w:val="20"/>
                <w:lang w:val="en-GB"/>
              </w:rPr>
            </w:pPr>
            <w:r>
              <w:rPr>
                <w:b/>
                <w:bCs/>
                <w:sz w:val="20"/>
                <w:szCs w:val="20"/>
                <w:lang w:val="en-GB"/>
              </w:rPr>
              <w:t>No, the article has attempted to compare between two districts. So “Comparative Study” needs to be omitted.</w:t>
            </w:r>
          </w:p>
        </w:tc>
        <w:tc>
          <w:tcPr>
            <w:tcW w:w="1543" w:type="pct"/>
            <w:shd w:val="clear" w:color="auto" w:fill="auto"/>
          </w:tcPr>
          <w:p w:rsidR="00A568D6" w:rsidRDefault="001C1BA8">
            <w:pPr>
              <w:pStyle w:val="Heading2"/>
              <w:jc w:val="left"/>
              <w:rPr>
                <w:rFonts w:ascii="Times New Roman" w:hAnsi="Times New Roman"/>
                <w:b w:val="0"/>
                <w:lang w:val="en-GB"/>
              </w:rPr>
            </w:pPr>
            <w:r>
              <w:rPr>
                <w:rFonts w:ascii="Times New Roman" w:hAnsi="Times New Roman"/>
                <w:b w:val="0"/>
                <w:lang w:val="en-GB"/>
              </w:rPr>
              <w:t>The tittle is changed to “</w:t>
            </w:r>
            <w:r w:rsidRPr="001C1BA8">
              <w:rPr>
                <w:rFonts w:ascii="Times New Roman" w:hAnsi="Times New Roman"/>
                <w:b w:val="0"/>
                <w:lang w:val="en-GB"/>
              </w:rPr>
              <w:t xml:space="preserve">Assessment of Socio-Economic Status and Production-Marketing Constraints of Pineapple Farmers: A Cross-District Analysis of </w:t>
            </w:r>
            <w:proofErr w:type="spellStart"/>
            <w:r w:rsidRPr="001C1BA8">
              <w:rPr>
                <w:rFonts w:ascii="Times New Roman" w:hAnsi="Times New Roman"/>
                <w:b w:val="0"/>
                <w:lang w:val="en-GB"/>
              </w:rPr>
              <w:t>Thoubal</w:t>
            </w:r>
            <w:proofErr w:type="spellEnd"/>
            <w:r w:rsidRPr="001C1BA8">
              <w:rPr>
                <w:rFonts w:ascii="Times New Roman" w:hAnsi="Times New Roman"/>
                <w:b w:val="0"/>
                <w:lang w:val="en-GB"/>
              </w:rPr>
              <w:t xml:space="preserve"> and Imphal East, Manipur</w:t>
            </w:r>
            <w:r>
              <w:rPr>
                <w:rFonts w:ascii="Times New Roman" w:hAnsi="Times New Roman"/>
                <w:b w:val="0"/>
                <w:lang w:val="en-GB"/>
              </w:rPr>
              <w:t>”</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A568D6" w:rsidRDefault="00A568D6">
            <w:pPr>
              <w:rPr>
                <w:bCs/>
                <w:sz w:val="20"/>
                <w:szCs w:val="20"/>
                <w:lang w:val="en-GB"/>
              </w:rPr>
            </w:pPr>
          </w:p>
          <w:p w:rsidR="00A568D6" w:rsidRDefault="003C06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295800">
            <w:pPr>
              <w:ind w:left="360"/>
              <w:rPr>
                <w:b/>
                <w:bCs/>
                <w:sz w:val="20"/>
                <w:szCs w:val="20"/>
                <w:lang w:val="en-GB"/>
              </w:rPr>
            </w:pPr>
            <w:r>
              <w:rPr>
                <w:b/>
                <w:bCs/>
                <w:sz w:val="20"/>
                <w:szCs w:val="20"/>
                <w:lang w:val="en-GB"/>
              </w:rPr>
              <w:t xml:space="preserve">Yes, a little more improvement required in </w:t>
            </w:r>
            <w:r w:rsidR="00816EF5">
              <w:rPr>
                <w:b/>
                <w:bCs/>
                <w:sz w:val="20"/>
                <w:szCs w:val="20"/>
                <w:lang w:val="en-GB"/>
              </w:rPr>
              <w:t>results part, where production constraint is not much discussed</w:t>
            </w:r>
          </w:p>
        </w:tc>
        <w:tc>
          <w:tcPr>
            <w:tcW w:w="1543" w:type="pct"/>
            <w:shd w:val="clear" w:color="auto" w:fill="auto"/>
          </w:tcPr>
          <w:p w:rsidR="00A568D6" w:rsidRDefault="001C1BA8">
            <w:pPr>
              <w:pStyle w:val="Heading2"/>
              <w:jc w:val="left"/>
              <w:rPr>
                <w:rFonts w:ascii="Times New Roman" w:hAnsi="Times New Roman"/>
                <w:b w:val="0"/>
                <w:lang w:val="en-GB"/>
              </w:rPr>
            </w:pPr>
            <w:r>
              <w:rPr>
                <w:rFonts w:ascii="Times New Roman" w:hAnsi="Times New Roman"/>
                <w:b w:val="0"/>
                <w:lang w:val="en-GB"/>
              </w:rPr>
              <w:t>It is updated</w:t>
            </w: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0B4383" w:rsidP="00816EF5">
            <w:pPr>
              <w:pStyle w:val="ListParagraph"/>
              <w:ind w:left="0"/>
              <w:rPr>
                <w:bCs/>
                <w:sz w:val="20"/>
                <w:szCs w:val="20"/>
                <w:lang w:val="en-GB"/>
              </w:rPr>
            </w:pPr>
            <w:r>
              <w:rPr>
                <w:bCs/>
                <w:sz w:val="20"/>
                <w:szCs w:val="20"/>
                <w:lang w:val="en-GB"/>
              </w:rPr>
              <w:t xml:space="preserve">The </w:t>
            </w:r>
            <w:r w:rsidR="00816EF5">
              <w:rPr>
                <w:bCs/>
                <w:sz w:val="20"/>
                <w:szCs w:val="20"/>
                <w:lang w:val="en-GB"/>
              </w:rPr>
              <w:t>study of association between farm size with socio-economic parameters like age, education etc., is not relevant. Rather, Garret ranking of constraints for marketing is more appropriate and relevant. For production constraints Cost concept could have been more relevant. Also, the formula for chi-square test statistic is Not Correct.</w:t>
            </w:r>
          </w:p>
        </w:tc>
        <w:tc>
          <w:tcPr>
            <w:tcW w:w="1543" w:type="pct"/>
            <w:shd w:val="clear" w:color="auto" w:fill="auto"/>
          </w:tcPr>
          <w:p w:rsidR="00A568D6" w:rsidRDefault="00B0287E">
            <w:pPr>
              <w:pStyle w:val="Heading2"/>
              <w:jc w:val="left"/>
              <w:rPr>
                <w:rFonts w:ascii="Times New Roman" w:hAnsi="Times New Roman"/>
                <w:b w:val="0"/>
                <w:lang w:val="en-GB"/>
              </w:rPr>
            </w:pPr>
            <w:r w:rsidRPr="00B0287E">
              <w:rPr>
                <w:rFonts w:ascii="Times New Roman" w:hAnsi="Times New Roman"/>
                <w:b w:val="0"/>
                <w:lang w:val="en-GB"/>
              </w:rPr>
              <w:t xml:space="preserve">We have revised the manuscript by correcting the Chi-square formula and applying Garrett’s Ranking Technique to the marketing constraints as suggested. However, we have retained the "Comparative Analysis" title to accurately reflect our methodology and kept the socio-economic associations to provide necessary empirical context; these results, though non-significant, prove that constraints are systemic across all farmer demographics. While a full Cost Concept (Cost A, B, C) study was outside the initial scope, the discussion now explicitly links high </w:t>
            </w:r>
            <w:proofErr w:type="spellStart"/>
            <w:r w:rsidRPr="00B0287E">
              <w:rPr>
                <w:rFonts w:ascii="Times New Roman" w:hAnsi="Times New Roman"/>
                <w:b w:val="0"/>
                <w:lang w:val="en-GB"/>
              </w:rPr>
              <w:t>labor</w:t>
            </w:r>
            <w:proofErr w:type="spellEnd"/>
            <w:r w:rsidRPr="00B0287E">
              <w:rPr>
                <w:rFonts w:ascii="Times New Roman" w:hAnsi="Times New Roman"/>
                <w:b w:val="0"/>
                <w:lang w:val="en-GB"/>
              </w:rPr>
              <w:t>/maintenance scores to rising variable costs for marginal farmers.</w:t>
            </w: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 xml:space="preserve">Are the references sufficient and recent? </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568D6" w:rsidRDefault="00816EF5" w:rsidP="00816EF5">
            <w:pPr>
              <w:pStyle w:val="ListParagraph"/>
              <w:ind w:left="0"/>
              <w:rPr>
                <w:bCs/>
                <w:sz w:val="20"/>
                <w:szCs w:val="20"/>
                <w:lang w:val="en-GB"/>
              </w:rPr>
            </w:pPr>
            <w:r>
              <w:rPr>
                <w:bCs/>
                <w:sz w:val="20"/>
                <w:szCs w:val="20"/>
                <w:lang w:val="en-GB"/>
              </w:rPr>
              <w:t xml:space="preserve">Some more references </w:t>
            </w:r>
            <w:proofErr w:type="gramStart"/>
            <w:r>
              <w:rPr>
                <w:bCs/>
                <w:sz w:val="20"/>
                <w:szCs w:val="20"/>
                <w:lang w:val="en-GB"/>
              </w:rPr>
              <w:t>is</w:t>
            </w:r>
            <w:proofErr w:type="gramEnd"/>
            <w:r>
              <w:rPr>
                <w:bCs/>
                <w:sz w:val="20"/>
                <w:szCs w:val="20"/>
                <w:lang w:val="en-GB"/>
              </w:rPr>
              <w:t xml:space="preserve"> needed for Research Methodology improvement. </w:t>
            </w:r>
          </w:p>
        </w:tc>
        <w:tc>
          <w:tcPr>
            <w:tcW w:w="1543" w:type="pct"/>
            <w:shd w:val="clear" w:color="auto" w:fill="auto"/>
          </w:tcPr>
          <w:p w:rsidR="00A568D6" w:rsidRDefault="00B0287E">
            <w:pPr>
              <w:pStyle w:val="Heading2"/>
              <w:jc w:val="left"/>
              <w:rPr>
                <w:rFonts w:ascii="Times New Roman" w:hAnsi="Times New Roman"/>
                <w:b w:val="0"/>
                <w:lang w:val="en-GB"/>
              </w:rPr>
            </w:pPr>
            <w:r>
              <w:rPr>
                <w:rFonts w:ascii="Times New Roman" w:hAnsi="Times New Roman"/>
                <w:b w:val="0"/>
                <w:lang w:val="en-GB"/>
              </w:rPr>
              <w:t>The references have been updated</w:t>
            </w:r>
          </w:p>
        </w:tc>
      </w:tr>
      <w:tr w:rsidR="00A568D6">
        <w:trPr>
          <w:trHeight w:val="896"/>
          <w:jc w:val="center"/>
        </w:trPr>
        <w:tc>
          <w:tcPr>
            <w:tcW w:w="1672" w:type="pct"/>
            <w:shd w:val="clear" w:color="auto" w:fill="auto"/>
            <w:noWrap/>
          </w:tcPr>
          <w:p w:rsidR="00A568D6" w:rsidRDefault="003C068F">
            <w:pPr>
              <w:rPr>
                <w:b/>
                <w:bCs/>
                <w:sz w:val="20"/>
                <w:szCs w:val="20"/>
                <w:lang w:val="en-GB"/>
              </w:rPr>
            </w:pPr>
            <w:r>
              <w:rPr>
                <w:b/>
                <w:bCs/>
                <w:sz w:val="20"/>
                <w:szCs w:val="20"/>
                <w:lang w:val="en-GB"/>
              </w:rPr>
              <w:t>Are there ethical issues in this manuscript?</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Cs/>
                <w:sz w:val="20"/>
                <w:szCs w:val="20"/>
                <w:lang w:val="en-GB"/>
              </w:rPr>
            </w:pPr>
            <w:r>
              <w:rPr>
                <w:bCs/>
                <w:sz w:val="20"/>
                <w:szCs w:val="20"/>
                <w:lang w:val="en-GB"/>
              </w:rPr>
              <w:t>(If yes, kindly please write down the ethical issues here in details)</w:t>
            </w:r>
          </w:p>
          <w:p w:rsidR="00A568D6" w:rsidRDefault="00A568D6">
            <w:pPr>
              <w:rPr>
                <w:bCs/>
                <w:sz w:val="20"/>
                <w:szCs w:val="20"/>
                <w:lang w:val="en-GB"/>
              </w:rPr>
            </w:pPr>
          </w:p>
        </w:tc>
        <w:tc>
          <w:tcPr>
            <w:tcW w:w="1786" w:type="pct"/>
            <w:shd w:val="clear" w:color="auto" w:fill="auto"/>
          </w:tcPr>
          <w:p w:rsidR="00A568D6" w:rsidRDefault="00816EF5">
            <w:pPr>
              <w:pStyle w:val="ListParagraph"/>
              <w:ind w:left="0"/>
              <w:rPr>
                <w:bCs/>
                <w:sz w:val="20"/>
                <w:szCs w:val="20"/>
                <w:lang w:val="en-GB"/>
              </w:rPr>
            </w:pPr>
            <w:r>
              <w:rPr>
                <w:bCs/>
                <w:sz w:val="20"/>
                <w:szCs w:val="20"/>
                <w:lang w:val="en-GB"/>
              </w:rPr>
              <w:t>No</w:t>
            </w:r>
          </w:p>
        </w:tc>
        <w:tc>
          <w:tcPr>
            <w:tcW w:w="1543" w:type="pct"/>
            <w:shd w:val="clear" w:color="auto" w:fill="auto"/>
          </w:tcPr>
          <w:p w:rsidR="00A568D6" w:rsidRDefault="007908FF">
            <w:pPr>
              <w:pStyle w:val="Heading2"/>
              <w:jc w:val="left"/>
              <w:rPr>
                <w:rFonts w:ascii="Times New Roman" w:hAnsi="Times New Roman"/>
                <w:b w:val="0"/>
                <w:lang w:val="en-GB"/>
              </w:rPr>
            </w:pPr>
            <w:r>
              <w:rPr>
                <w:rFonts w:ascii="Times New Roman" w:hAnsi="Times New Roman"/>
                <w:b w:val="0"/>
                <w:lang w:val="en-GB"/>
              </w:rPr>
              <w:t>No</w:t>
            </w:r>
          </w:p>
        </w:tc>
      </w:tr>
    </w:tbl>
    <w:p w:rsidR="00A568D6" w:rsidRDefault="00A568D6">
      <w:pPr>
        <w:pStyle w:val="Heading2"/>
        <w:jc w:val="left"/>
        <w:rPr>
          <w:rFonts w:ascii="Times New Roman" w:hAnsi="Times New Roman"/>
          <w:highlight w:val="yellow"/>
          <w:lang w:val="en-GB"/>
        </w:rPr>
      </w:pPr>
    </w:p>
    <w:p w:rsidR="00A568D6" w:rsidRDefault="00A568D6">
      <w:pPr>
        <w:rPr>
          <w:highlight w:val="yellow"/>
          <w:lang w:val="en-GB"/>
        </w:rPr>
      </w:pPr>
    </w:p>
    <w:p w:rsidR="00A568D6" w:rsidRDefault="00A568D6">
      <w:pPr>
        <w:rPr>
          <w:highlight w:val="yellow"/>
          <w:lang w:val="en-GB"/>
        </w:rPr>
      </w:pPr>
    </w:p>
    <w:p w:rsidR="00A568D6" w:rsidRDefault="00A568D6">
      <w:pPr>
        <w:pStyle w:val="NormalWeb"/>
        <w:spacing w:before="0" w:beforeAutospacing="0" w:after="0" w:afterAutospacing="0"/>
        <w:rPr>
          <w:rFonts w:ascii="Times New Roman" w:hAnsi="Times New Roman" w:cs="Times New Roman"/>
          <w:b/>
          <w:bCs/>
          <w:sz w:val="20"/>
          <w:szCs w:val="20"/>
          <w:highlight w:val="yellow"/>
          <w:u w:val="single"/>
          <w:lang w:val="en-GB"/>
        </w:rPr>
      </w:pPr>
    </w:p>
    <w:p w:rsidR="00A568D6" w:rsidRDefault="003C068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E215E">
        <w:rPr>
          <w:rFonts w:ascii="Times New Roman" w:hAnsi="Times New Roman" w:cs="Times New Roman"/>
          <w:b/>
          <w:bCs/>
          <w:sz w:val="20"/>
          <w:szCs w:val="20"/>
          <w:highlight w:val="yellow"/>
          <w:u w:val="single"/>
          <w:lang w:val="en-GB"/>
        </w:rPr>
        <w:t>3</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trPr>
          <w:trHeight w:val="20"/>
          <w:jc w:val="center"/>
        </w:trPr>
        <w:tc>
          <w:tcPr>
            <w:tcW w:w="5000" w:type="pct"/>
            <w:gridSpan w:val="2"/>
            <w:shd w:val="clear" w:color="auto" w:fill="auto"/>
            <w:noWrap/>
          </w:tcPr>
          <w:p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trPr>
          <w:trHeight w:val="20"/>
          <w:jc w:val="center"/>
        </w:trPr>
        <w:tc>
          <w:tcPr>
            <w:tcW w:w="2784" w:type="pct"/>
            <w:shd w:val="clear" w:color="auto" w:fill="auto"/>
            <w:noWrap/>
          </w:tcPr>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trPr>
          <w:trHeight w:val="20"/>
          <w:jc w:val="center"/>
        </w:trPr>
        <w:tc>
          <w:tcPr>
            <w:tcW w:w="2784" w:type="pct"/>
            <w:shd w:val="clear" w:color="auto" w:fill="auto"/>
            <w:noWrap/>
          </w:tcPr>
          <w:p w:rsidR="009F5FC8" w:rsidRPr="009F5FC8" w:rsidRDefault="009F5FC8" w:rsidP="009F5FC8">
            <w:pPr>
              <w:pStyle w:val="NormalWeb"/>
              <w:rPr>
                <w:rFonts w:ascii="Times New Roman" w:hAnsi="Times New Roman" w:cs="Times New Roman"/>
                <w:sz w:val="20"/>
                <w:szCs w:val="20"/>
                <w:lang w:val="en-GB"/>
              </w:rPr>
            </w:pPr>
          </w:p>
          <w:p w:rsidR="00A568D6" w:rsidRDefault="009F5FC8" w:rsidP="009F5FC8">
            <w:pPr>
              <w:pStyle w:val="NormalWeb"/>
              <w:spacing w:before="0" w:beforeAutospacing="0" w:after="0" w:afterAutospacing="0"/>
              <w:rPr>
                <w:rFonts w:ascii="Times New Roman" w:hAnsi="Times New Roman" w:cs="Times New Roman"/>
                <w:sz w:val="20"/>
                <w:szCs w:val="20"/>
                <w:lang w:val="en-GB"/>
              </w:rPr>
            </w:pPr>
            <w:r w:rsidRPr="009F5FC8">
              <w:rPr>
                <w:rFonts w:ascii="Times New Roman" w:hAnsi="Times New Roman" w:cs="Times New Roman"/>
                <w:sz w:val="20"/>
                <w:szCs w:val="20"/>
                <w:lang w:val="en-GB"/>
              </w:rPr>
              <w:t>All hypothesis under the test were found unusually Non-Significant, which generally is not an accepted pattern. So summarized data in tabular form may be requested from the author.</w:t>
            </w:r>
          </w:p>
          <w:p w:rsidR="00A568D6" w:rsidRDefault="00A568D6">
            <w:pPr>
              <w:pStyle w:val="NormalWeb"/>
              <w:spacing w:before="0" w:beforeAutospacing="0" w:after="0" w:afterAutospacing="0"/>
              <w:rPr>
                <w:rFonts w:ascii="Times New Roman" w:hAnsi="Times New Roman" w:cs="Times New Roman"/>
                <w:sz w:val="20"/>
                <w:szCs w:val="20"/>
                <w:lang w:val="en-GB"/>
              </w:rPr>
            </w:pPr>
          </w:p>
          <w:p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A568D6" w:rsidRDefault="00B0287E">
            <w:pPr>
              <w:pStyle w:val="NormalWeb"/>
              <w:spacing w:before="0" w:beforeAutospacing="0" w:after="0" w:afterAutospacing="0"/>
              <w:rPr>
                <w:rFonts w:ascii="Times New Roman" w:hAnsi="Times New Roman" w:cs="Times New Roman"/>
                <w:b/>
                <w:bCs/>
                <w:sz w:val="20"/>
                <w:szCs w:val="20"/>
                <w:lang w:val="en-GB"/>
              </w:rPr>
            </w:pPr>
            <w:r w:rsidRPr="00B0287E">
              <w:rPr>
                <w:rFonts w:ascii="Times New Roman" w:hAnsi="Times New Roman" w:cs="Times New Roman"/>
                <w:b/>
                <w:bCs/>
                <w:sz w:val="20"/>
                <w:szCs w:val="20"/>
                <w:lang w:val="en-GB"/>
              </w:rPr>
              <w:t>The non-significant associations between farm size and socio-economic parameters (Age, Education, and Occupation) are statistically accurate and reflect the ground reality of Manipur’s valley region.</w:t>
            </w:r>
            <w:r>
              <w:rPr>
                <w:rFonts w:ascii="Times New Roman" w:hAnsi="Times New Roman" w:cs="Times New Roman"/>
                <w:b/>
                <w:bCs/>
                <w:sz w:val="20"/>
                <w:szCs w:val="20"/>
                <w:lang w:val="en-GB"/>
              </w:rPr>
              <w:t xml:space="preserve">  It shows that there is no association between </w:t>
            </w:r>
            <w:r w:rsidR="007908FF">
              <w:rPr>
                <w:rFonts w:ascii="Times New Roman" w:hAnsi="Times New Roman" w:cs="Times New Roman"/>
                <w:b/>
                <w:bCs/>
                <w:sz w:val="20"/>
                <w:szCs w:val="20"/>
                <w:lang w:val="en-GB"/>
              </w:rPr>
              <w:t>socio economic parameters and the farm size.</w:t>
            </w:r>
          </w:p>
        </w:tc>
      </w:tr>
    </w:tbl>
    <w:p w:rsidR="00A568D6" w:rsidRDefault="00A568D6">
      <w:pPr>
        <w:rPr>
          <w:rFonts w:eastAsia="Arial Unicode MS"/>
          <w:b/>
          <w:bCs/>
          <w:sz w:val="20"/>
          <w:szCs w:val="20"/>
          <w:u w:val="single"/>
          <w:lang w:val="en-GB"/>
        </w:rPr>
      </w:pPr>
    </w:p>
    <w:p w:rsidR="00A568D6" w:rsidRDefault="00A568D6">
      <w:pPr>
        <w:rPr>
          <w:rFonts w:eastAsia="Arial Unicode MS"/>
          <w:b/>
          <w:bCs/>
          <w:sz w:val="20"/>
          <w:szCs w:val="20"/>
          <w:u w:val="single"/>
          <w:lang w:val="en-GB"/>
        </w:rPr>
      </w:pPr>
    </w:p>
    <w:p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828" w:rsidRDefault="00E46828">
      <w:r>
        <w:separator/>
      </w:r>
    </w:p>
  </w:endnote>
  <w:endnote w:type="continuationSeparator" w:id="0">
    <w:p w:rsidR="00E46828" w:rsidRDefault="00E4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BA8" w:rsidRDefault="001C1BA8">
    <w:pPr>
      <w:pStyle w:val="Footer"/>
      <w:jc w:val="right"/>
    </w:pPr>
  </w:p>
  <w:p w:rsidR="001C1BA8" w:rsidRDefault="001C1BA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908F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908FF">
      <w:rPr>
        <w:b/>
        <w:noProof/>
        <w:sz w:val="20"/>
      </w:rPr>
      <w:t>2</w:t>
    </w:r>
    <w:r>
      <w:rPr>
        <w:b/>
        <w:sz w:val="20"/>
      </w:rPr>
      <w:fldChar w:fldCharType="end"/>
    </w:r>
  </w:p>
  <w:p w:rsidR="001C1BA8" w:rsidRDefault="001C1BA8">
    <w:pPr>
      <w:pStyle w:val="Footer"/>
      <w:jc w:val="right"/>
      <w:rPr>
        <w:b/>
        <w:sz w:val="20"/>
      </w:rPr>
    </w:pPr>
    <w:r>
      <w:rPr>
        <w:b/>
        <w:sz w:val="20"/>
      </w:rPr>
      <w:t>V240326</w:t>
    </w:r>
  </w:p>
  <w:p w:rsidR="001C1BA8" w:rsidRDefault="001C1BA8">
    <w:pPr>
      <w:pStyle w:val="Footer"/>
      <w:jc w:val="right"/>
    </w:pPr>
  </w:p>
  <w:p w:rsidR="001C1BA8" w:rsidRDefault="001C1BA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828" w:rsidRDefault="00E46828">
      <w:r>
        <w:separator/>
      </w:r>
    </w:p>
  </w:footnote>
  <w:footnote w:type="continuationSeparator" w:id="0">
    <w:p w:rsidR="00E46828" w:rsidRDefault="00E4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BA8" w:rsidRDefault="001C1BA8">
    <w:pPr>
      <w:spacing w:before="100" w:beforeAutospacing="1" w:after="100" w:afterAutospacing="1"/>
      <w:jc w:val="center"/>
      <w:rPr>
        <w:rFonts w:ascii="Arial" w:hAnsi="Arial" w:cs="Arial"/>
        <w:b/>
        <w:bCs/>
        <w:color w:val="003399"/>
        <w:szCs w:val="20"/>
        <w:u w:val="single"/>
        <w:lang w:val="en-GB"/>
      </w:rPr>
    </w:pPr>
  </w:p>
  <w:p w:rsidR="001C1BA8" w:rsidRDefault="001C1BA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D6"/>
    <w:rsid w:val="00064F9D"/>
    <w:rsid w:val="000B4383"/>
    <w:rsid w:val="000D5ABE"/>
    <w:rsid w:val="001A7DAB"/>
    <w:rsid w:val="001C1BA8"/>
    <w:rsid w:val="001F6E00"/>
    <w:rsid w:val="00295800"/>
    <w:rsid w:val="00341787"/>
    <w:rsid w:val="003C068F"/>
    <w:rsid w:val="003F24FB"/>
    <w:rsid w:val="004C69BA"/>
    <w:rsid w:val="006A2B1E"/>
    <w:rsid w:val="007908FF"/>
    <w:rsid w:val="00816EF5"/>
    <w:rsid w:val="00857A8F"/>
    <w:rsid w:val="009E215E"/>
    <w:rsid w:val="009F5FC8"/>
    <w:rsid w:val="00A568D6"/>
    <w:rsid w:val="00B0287E"/>
    <w:rsid w:val="00C07215"/>
    <w:rsid w:val="00DC3520"/>
    <w:rsid w:val="00E46828"/>
    <w:rsid w:val="00E92C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B0207D-4181-48A0-BB1B-A4CFCA749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C35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55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3</cp:revision>
  <dcterms:created xsi:type="dcterms:W3CDTF">2026-04-16T16:59:00Z</dcterms:created>
  <dcterms:modified xsi:type="dcterms:W3CDTF">2026-04-17T10:22:00Z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