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14:paraId="713B58CA" w14:textId="77777777">
        <w:trPr>
          <w:trHeight w:val="20"/>
          <w:jc w:val="center"/>
        </w:trPr>
        <w:tc>
          <w:tcPr>
            <w:tcW w:w="1186" w:type="pct"/>
          </w:tcPr>
          <w:p w14:paraId="713B58C8"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13B58C9" w14:textId="77777777"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14:paraId="713B58CD" w14:textId="77777777">
        <w:trPr>
          <w:trHeight w:val="20"/>
          <w:jc w:val="center"/>
        </w:trPr>
        <w:tc>
          <w:tcPr>
            <w:tcW w:w="1186" w:type="pct"/>
          </w:tcPr>
          <w:p w14:paraId="713B58CB"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13B58CC" w14:textId="77777777" w:rsidR="00A568D6" w:rsidRDefault="00664793">
            <w:pPr>
              <w:pStyle w:val="NormalWeb"/>
              <w:spacing w:before="0" w:beforeAutospacing="0" w:after="0" w:afterAutospacing="0"/>
              <w:rPr>
                <w:rFonts w:ascii="Times New Roman" w:hAnsi="Times New Roman" w:cs="Times New Roman"/>
                <w:b/>
                <w:bCs/>
                <w:sz w:val="20"/>
                <w:szCs w:val="28"/>
                <w:lang w:val="en-GB"/>
              </w:rPr>
            </w:pPr>
            <w:r w:rsidRPr="00664793">
              <w:rPr>
                <w:rFonts w:ascii="Times New Roman" w:hAnsi="Times New Roman" w:cs="Times New Roman"/>
                <w:b/>
                <w:bCs/>
                <w:sz w:val="20"/>
                <w:szCs w:val="28"/>
                <w:lang w:val="en-GB"/>
              </w:rPr>
              <w:t>Ms_JEAI_156519</w:t>
            </w:r>
          </w:p>
        </w:tc>
      </w:tr>
      <w:tr w:rsidR="00A568D6" w14:paraId="713B58D0" w14:textId="77777777">
        <w:trPr>
          <w:trHeight w:val="20"/>
          <w:jc w:val="center"/>
        </w:trPr>
        <w:tc>
          <w:tcPr>
            <w:tcW w:w="1186" w:type="pct"/>
          </w:tcPr>
          <w:p w14:paraId="713B58CE"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13B58CF" w14:textId="77777777" w:rsidR="00A568D6" w:rsidRDefault="00664793">
            <w:pPr>
              <w:pStyle w:val="NormalWeb"/>
              <w:spacing w:before="0" w:beforeAutospacing="0" w:after="0" w:afterAutospacing="0"/>
              <w:rPr>
                <w:rFonts w:ascii="Times New Roman" w:hAnsi="Times New Roman" w:cs="Times New Roman"/>
                <w:b/>
                <w:sz w:val="20"/>
                <w:szCs w:val="28"/>
                <w:lang w:val="en-GB"/>
              </w:rPr>
            </w:pPr>
            <w:r w:rsidRPr="00664793">
              <w:rPr>
                <w:rFonts w:ascii="Times New Roman" w:hAnsi="Times New Roman" w:cs="Times New Roman"/>
                <w:b/>
                <w:sz w:val="20"/>
                <w:szCs w:val="28"/>
                <w:lang w:val="en-GB"/>
              </w:rPr>
              <w:t>QR Code–Based Digital Extension for Next-Generation Agri-Extension</w:t>
            </w:r>
          </w:p>
        </w:tc>
      </w:tr>
      <w:tr w:rsidR="00A568D6" w14:paraId="713B58D4" w14:textId="77777777">
        <w:trPr>
          <w:trHeight w:val="20"/>
          <w:jc w:val="center"/>
        </w:trPr>
        <w:tc>
          <w:tcPr>
            <w:tcW w:w="1186" w:type="pct"/>
          </w:tcPr>
          <w:p w14:paraId="713B58D1"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13B58D2"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13B58D3"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713B58D5" w14:textId="77777777" w:rsidR="00A568D6" w:rsidRDefault="00A568D6">
      <w:pPr>
        <w:pStyle w:val="BodyText"/>
        <w:rPr>
          <w:rFonts w:ascii="Times New Roman" w:hAnsi="Times New Roman"/>
          <w:i/>
          <w:sz w:val="20"/>
          <w:szCs w:val="20"/>
          <w:u w:val="single"/>
          <w:lang w:val="en-GB"/>
        </w:rPr>
      </w:pPr>
    </w:p>
    <w:p w14:paraId="713B58D6" w14:textId="77777777" w:rsidR="00A568D6" w:rsidRDefault="00A568D6">
      <w:pPr>
        <w:pStyle w:val="BodyText"/>
        <w:rPr>
          <w:rFonts w:ascii="Times New Roman" w:hAnsi="Times New Roman"/>
          <w:i/>
          <w:sz w:val="20"/>
          <w:szCs w:val="20"/>
          <w:u w:val="single"/>
          <w:lang w:val="en-GB"/>
        </w:rPr>
      </w:pPr>
    </w:p>
    <w:p w14:paraId="713B58EC" w14:textId="77777777" w:rsidR="00A568D6" w:rsidRDefault="00A568D6">
      <w:pPr>
        <w:pStyle w:val="BodyText"/>
        <w:rPr>
          <w:rFonts w:ascii="Times New Roman" w:hAnsi="Times New Roman"/>
          <w:sz w:val="22"/>
          <w:szCs w:val="20"/>
          <w:lang w:val="en-GB"/>
        </w:rPr>
      </w:pPr>
    </w:p>
    <w:p w14:paraId="713B58ED" w14:textId="77777777"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13B58EE" w14:textId="77777777"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14:paraId="713B58F3" w14:textId="77777777">
        <w:trPr>
          <w:trHeight w:val="20"/>
          <w:jc w:val="center"/>
        </w:trPr>
        <w:tc>
          <w:tcPr>
            <w:tcW w:w="1789" w:type="pct"/>
            <w:noWrap/>
          </w:tcPr>
          <w:p w14:paraId="713B58EF" w14:textId="77777777" w:rsidR="00A568D6" w:rsidRDefault="00A568D6">
            <w:pPr>
              <w:pStyle w:val="Heading2"/>
              <w:jc w:val="left"/>
              <w:rPr>
                <w:rFonts w:ascii="Times New Roman" w:hAnsi="Times New Roman"/>
                <w:lang w:val="en-GB" w:eastAsia="en-US"/>
              </w:rPr>
            </w:pPr>
          </w:p>
        </w:tc>
        <w:tc>
          <w:tcPr>
            <w:tcW w:w="1844" w:type="pct"/>
          </w:tcPr>
          <w:p w14:paraId="713B58F0"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13B58F1"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13B58F2" w14:textId="77777777" w:rsidR="00A568D6" w:rsidRDefault="00A568D6">
            <w:pPr>
              <w:pStyle w:val="Heading2"/>
              <w:jc w:val="left"/>
              <w:rPr>
                <w:rFonts w:ascii="Times New Roman" w:hAnsi="Times New Roman"/>
                <w:b w:val="0"/>
                <w:lang w:val="en-GB" w:eastAsia="en-US"/>
              </w:rPr>
            </w:pPr>
          </w:p>
        </w:tc>
      </w:tr>
      <w:tr w:rsidR="00A568D6" w14:paraId="713B58F7" w14:textId="77777777">
        <w:trPr>
          <w:trHeight w:val="20"/>
          <w:jc w:val="center"/>
        </w:trPr>
        <w:tc>
          <w:tcPr>
            <w:tcW w:w="1789" w:type="pct"/>
            <w:noWrap/>
          </w:tcPr>
          <w:p w14:paraId="713B58F4" w14:textId="77777777"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13B58F5" w14:textId="4754B4F4" w:rsidR="00A568D6" w:rsidRPr="00755511" w:rsidRDefault="00755511" w:rsidP="00755511">
            <w:pPr>
              <w:pStyle w:val="ListParagraph"/>
              <w:ind w:left="0"/>
              <w:jc w:val="both"/>
              <w:rPr>
                <w:sz w:val="20"/>
                <w:szCs w:val="20"/>
                <w:lang w:val="en-GB"/>
              </w:rPr>
            </w:pPr>
            <w:r w:rsidRPr="00755511">
              <w:rPr>
                <w:sz w:val="20"/>
                <w:szCs w:val="20"/>
              </w:rPr>
              <w:t xml:space="preserve">This manuscript addresses a highly relevant and contemporary issue in agricultural extension by integrating QR code technology into digital advisory services. The study provides strong empirical evidence on improving knowledge dissemination, farmer awareness, and adoption </w:t>
            </w:r>
            <w:proofErr w:type="spellStart"/>
            <w:r w:rsidRPr="00755511">
              <w:rPr>
                <w:sz w:val="20"/>
                <w:szCs w:val="20"/>
              </w:rPr>
              <w:t>behaviour</w:t>
            </w:r>
            <w:proofErr w:type="spellEnd"/>
            <w:r w:rsidRPr="00755511">
              <w:rPr>
                <w:sz w:val="20"/>
                <w:szCs w:val="20"/>
              </w:rPr>
              <w:t xml:space="preserve"> through low-cost digital tools. It is particularly important for small and marginal farmers and aligns well with ongoing digital agriculture initiatives. The findings offer a scalable, cost-effective, and practical model for strengthening next-generation agricultural extension systems.</w:t>
            </w:r>
          </w:p>
        </w:tc>
        <w:tc>
          <w:tcPr>
            <w:tcW w:w="1367" w:type="pct"/>
          </w:tcPr>
          <w:p w14:paraId="713B58F6" w14:textId="381922BB" w:rsidR="00A568D6" w:rsidRDefault="001634A0">
            <w:pPr>
              <w:pStyle w:val="Heading2"/>
              <w:jc w:val="left"/>
              <w:rPr>
                <w:rFonts w:ascii="Times New Roman" w:hAnsi="Times New Roman"/>
                <w:b w:val="0"/>
                <w:lang w:val="en-GB" w:eastAsia="en-US"/>
              </w:rPr>
            </w:pPr>
            <w:r w:rsidRPr="001634A0">
              <w:rPr>
                <w:rFonts w:ascii="Times New Roman" w:hAnsi="Times New Roman"/>
                <w:b w:val="0"/>
                <w:lang w:val="en-US" w:eastAsia="en-US"/>
              </w:rPr>
              <w:t>The present manuscript holds significant importance for the scientific community as it provides empirical evidence on the effectiveness of a low-cost, scalable digital extension model in real-world farming conditions. By systematically evaluating a QR code–based intervention using robust statistical tools, the study contributes to the growing body of knowledge on ICT-enabled agricultural extension and demonstrates its potential to bridge information gaps among small and marginal farmers. The findings offer valuable insights into the role of digital literacy, information access, and user engagement in enhancing extension outcomes, thereby informing the design of future technology-driven advisory systems. Furthermore, the study establishes a replicable and environmentally sustainable framework that can guide researchers, policymakers, and extension agencies in developing inclusive and demand-driven agricultural knowledge delivery models.</w:t>
            </w:r>
          </w:p>
        </w:tc>
      </w:tr>
    </w:tbl>
    <w:p w14:paraId="713B58F8" w14:textId="77777777" w:rsidR="00A568D6" w:rsidRDefault="00A568D6">
      <w:pPr>
        <w:rPr>
          <w:sz w:val="22"/>
          <w:szCs w:val="20"/>
          <w:lang w:val="en-GB"/>
        </w:rPr>
      </w:pPr>
    </w:p>
    <w:p w14:paraId="713B58F9" w14:textId="77777777" w:rsidR="00A568D6" w:rsidRDefault="00A568D6">
      <w:pPr>
        <w:rPr>
          <w:sz w:val="22"/>
          <w:szCs w:val="20"/>
          <w:lang w:val="en-GB"/>
        </w:rPr>
      </w:pPr>
    </w:p>
    <w:p w14:paraId="713B58FA" w14:textId="77777777" w:rsidR="00A568D6" w:rsidRDefault="00A568D6">
      <w:pPr>
        <w:rPr>
          <w:sz w:val="22"/>
          <w:szCs w:val="20"/>
          <w:lang w:val="en-GB"/>
        </w:rPr>
      </w:pPr>
    </w:p>
    <w:p w14:paraId="713B58FB" w14:textId="77777777" w:rsidR="00A568D6" w:rsidRDefault="003C06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13B58FC"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14:paraId="713B5900" w14:textId="77777777">
        <w:trPr>
          <w:trHeight w:val="20"/>
          <w:tblHeader/>
          <w:jc w:val="center"/>
        </w:trPr>
        <w:tc>
          <w:tcPr>
            <w:tcW w:w="1790" w:type="pct"/>
            <w:noWrap/>
          </w:tcPr>
          <w:p w14:paraId="713B58FD" w14:textId="77777777" w:rsidR="00A568D6" w:rsidRDefault="00A568D6">
            <w:pPr>
              <w:pStyle w:val="Heading2"/>
              <w:jc w:val="left"/>
              <w:rPr>
                <w:rFonts w:ascii="Times New Roman" w:hAnsi="Times New Roman"/>
                <w:lang w:val="en-GB" w:eastAsia="en-US"/>
              </w:rPr>
            </w:pPr>
          </w:p>
        </w:tc>
        <w:tc>
          <w:tcPr>
            <w:tcW w:w="1843" w:type="pct"/>
          </w:tcPr>
          <w:p w14:paraId="713B58FE"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13B58FF"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14:paraId="713B5906" w14:textId="77777777">
        <w:trPr>
          <w:trHeight w:val="20"/>
          <w:jc w:val="center"/>
        </w:trPr>
        <w:tc>
          <w:tcPr>
            <w:tcW w:w="1790" w:type="pct"/>
            <w:noWrap/>
          </w:tcPr>
          <w:p w14:paraId="713B5901" w14:textId="77777777" w:rsidR="00A568D6" w:rsidRDefault="003C068F">
            <w:pPr>
              <w:rPr>
                <w:b/>
                <w:bCs/>
                <w:sz w:val="20"/>
                <w:szCs w:val="20"/>
                <w:lang w:val="en-GB"/>
              </w:rPr>
            </w:pPr>
            <w:r>
              <w:rPr>
                <w:b/>
                <w:bCs/>
                <w:sz w:val="20"/>
                <w:szCs w:val="20"/>
                <w:lang w:val="en-GB"/>
              </w:rPr>
              <w:t xml:space="preserve">1. Is the title clear and appropriate for the study? </w:t>
            </w:r>
          </w:p>
          <w:p w14:paraId="713B590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B5903" w14:textId="77777777"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3B5904" w14:textId="375EFE91" w:rsidR="00A568D6" w:rsidRPr="00C97E30" w:rsidRDefault="00C56228" w:rsidP="00C56228">
            <w:pPr>
              <w:rPr>
                <w:sz w:val="20"/>
                <w:szCs w:val="20"/>
                <w:lang w:val="en-GB"/>
              </w:rPr>
            </w:pPr>
            <w:r w:rsidRPr="00C97E30">
              <w:rPr>
                <w:sz w:val="20"/>
                <w:szCs w:val="20"/>
              </w:rPr>
              <w:t>5 (Excellent)</w:t>
            </w:r>
          </w:p>
        </w:tc>
        <w:tc>
          <w:tcPr>
            <w:tcW w:w="1367" w:type="pct"/>
          </w:tcPr>
          <w:p w14:paraId="713B5905" w14:textId="79608215"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0C" w14:textId="77777777">
        <w:trPr>
          <w:trHeight w:val="20"/>
          <w:jc w:val="center"/>
        </w:trPr>
        <w:tc>
          <w:tcPr>
            <w:tcW w:w="1790" w:type="pct"/>
            <w:noWrap/>
          </w:tcPr>
          <w:p w14:paraId="713B5907"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13B5908"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B5909"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3B590A" w14:textId="4DE8BC65" w:rsidR="00A568D6" w:rsidRPr="00C97E30" w:rsidRDefault="0034554E" w:rsidP="009A2901">
            <w:pPr>
              <w:rPr>
                <w:sz w:val="20"/>
                <w:szCs w:val="20"/>
                <w:lang w:val="en-GB"/>
              </w:rPr>
            </w:pPr>
            <w:r w:rsidRPr="00C97E30">
              <w:rPr>
                <w:sz w:val="20"/>
                <w:szCs w:val="20"/>
              </w:rPr>
              <w:t>4 (Good)</w:t>
            </w:r>
          </w:p>
        </w:tc>
        <w:tc>
          <w:tcPr>
            <w:tcW w:w="1367" w:type="pct"/>
          </w:tcPr>
          <w:p w14:paraId="713B590B" w14:textId="7455692A"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12" w14:textId="77777777">
        <w:trPr>
          <w:trHeight w:val="20"/>
          <w:jc w:val="center"/>
        </w:trPr>
        <w:tc>
          <w:tcPr>
            <w:tcW w:w="1790" w:type="pct"/>
            <w:noWrap/>
          </w:tcPr>
          <w:p w14:paraId="713B590D" w14:textId="77777777"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14:paraId="713B590E"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B590F"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3B5910" w14:textId="6BF9FF89" w:rsidR="00A568D6" w:rsidRPr="00C97E30" w:rsidRDefault="0034554E" w:rsidP="009A2901">
            <w:pPr>
              <w:rPr>
                <w:sz w:val="20"/>
                <w:szCs w:val="20"/>
                <w:lang w:val="en-GB"/>
              </w:rPr>
            </w:pPr>
            <w:r w:rsidRPr="00C97E30">
              <w:rPr>
                <w:sz w:val="20"/>
                <w:szCs w:val="20"/>
              </w:rPr>
              <w:t>4 (Good)</w:t>
            </w:r>
          </w:p>
        </w:tc>
        <w:tc>
          <w:tcPr>
            <w:tcW w:w="1367" w:type="pct"/>
          </w:tcPr>
          <w:p w14:paraId="713B5911" w14:textId="79B208C2"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18" w14:textId="77777777">
        <w:trPr>
          <w:trHeight w:val="20"/>
          <w:jc w:val="center"/>
        </w:trPr>
        <w:tc>
          <w:tcPr>
            <w:tcW w:w="1790" w:type="pct"/>
            <w:noWrap/>
          </w:tcPr>
          <w:p w14:paraId="713B5913" w14:textId="77777777"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13B591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B5915"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3B5916" w14:textId="245030FE" w:rsidR="00A568D6" w:rsidRPr="00C97E30" w:rsidRDefault="0034554E" w:rsidP="009A2901">
            <w:pPr>
              <w:rPr>
                <w:sz w:val="20"/>
                <w:szCs w:val="20"/>
                <w:lang w:val="en-GB"/>
              </w:rPr>
            </w:pPr>
            <w:r w:rsidRPr="00C97E30">
              <w:rPr>
                <w:sz w:val="20"/>
                <w:szCs w:val="20"/>
              </w:rPr>
              <w:t>5 (Excellent)</w:t>
            </w:r>
          </w:p>
        </w:tc>
        <w:tc>
          <w:tcPr>
            <w:tcW w:w="1367" w:type="pct"/>
          </w:tcPr>
          <w:p w14:paraId="713B5917" w14:textId="74D92903"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1E" w14:textId="77777777">
        <w:trPr>
          <w:trHeight w:val="20"/>
          <w:jc w:val="center"/>
        </w:trPr>
        <w:tc>
          <w:tcPr>
            <w:tcW w:w="1790" w:type="pct"/>
            <w:noWrap/>
          </w:tcPr>
          <w:p w14:paraId="713B5919" w14:textId="77777777"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13B591A"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B591B"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3B591C" w14:textId="3EA02774" w:rsidR="00A568D6" w:rsidRPr="00C97E30" w:rsidRDefault="0034554E" w:rsidP="009A2901">
            <w:pPr>
              <w:rPr>
                <w:sz w:val="20"/>
                <w:szCs w:val="20"/>
                <w:lang w:val="en-GB"/>
              </w:rPr>
            </w:pPr>
            <w:r w:rsidRPr="00C97E30">
              <w:rPr>
                <w:sz w:val="20"/>
                <w:szCs w:val="20"/>
              </w:rPr>
              <w:t>5 (Excellent)</w:t>
            </w:r>
          </w:p>
        </w:tc>
        <w:tc>
          <w:tcPr>
            <w:tcW w:w="1367" w:type="pct"/>
          </w:tcPr>
          <w:p w14:paraId="713B591D" w14:textId="517CF4B9"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24" w14:textId="77777777">
        <w:trPr>
          <w:trHeight w:val="20"/>
          <w:jc w:val="center"/>
        </w:trPr>
        <w:tc>
          <w:tcPr>
            <w:tcW w:w="1790" w:type="pct"/>
            <w:noWrap/>
          </w:tcPr>
          <w:p w14:paraId="713B591F" w14:textId="77777777"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14:paraId="713B5920"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B5921"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3B5922" w14:textId="7F186126" w:rsidR="00A568D6" w:rsidRPr="008C2455" w:rsidRDefault="001416E0" w:rsidP="009A2901">
            <w:pPr>
              <w:rPr>
                <w:sz w:val="20"/>
                <w:szCs w:val="20"/>
                <w:lang w:val="en-GB"/>
              </w:rPr>
            </w:pPr>
            <w:r w:rsidRPr="008C2455">
              <w:rPr>
                <w:color w:val="404040"/>
                <w:sz w:val="20"/>
                <w:szCs w:val="20"/>
                <w:shd w:val="clear" w:color="auto" w:fill="FFFFFF"/>
                <w:lang w:val="en-GB"/>
              </w:rPr>
              <w:t>2 = Needs Improvement</w:t>
            </w:r>
          </w:p>
        </w:tc>
        <w:tc>
          <w:tcPr>
            <w:tcW w:w="1367" w:type="pct"/>
          </w:tcPr>
          <w:p w14:paraId="713B5923" w14:textId="32B8CC9B"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2A" w14:textId="77777777">
        <w:trPr>
          <w:trHeight w:val="20"/>
          <w:jc w:val="center"/>
        </w:trPr>
        <w:tc>
          <w:tcPr>
            <w:tcW w:w="1790" w:type="pct"/>
            <w:noWrap/>
          </w:tcPr>
          <w:p w14:paraId="713B5925" w14:textId="77777777"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13B5926"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B5927"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3B5928" w14:textId="0D39EED1" w:rsidR="00A568D6" w:rsidRPr="00C97E30" w:rsidRDefault="001416E0" w:rsidP="009A2901">
            <w:pPr>
              <w:rPr>
                <w:sz w:val="20"/>
                <w:szCs w:val="20"/>
                <w:lang w:val="en-GB"/>
              </w:rPr>
            </w:pPr>
            <w:r w:rsidRPr="00C97E30">
              <w:rPr>
                <w:sz w:val="20"/>
                <w:szCs w:val="20"/>
              </w:rPr>
              <w:t>5 (Excellent)</w:t>
            </w:r>
          </w:p>
        </w:tc>
        <w:tc>
          <w:tcPr>
            <w:tcW w:w="1367" w:type="pct"/>
          </w:tcPr>
          <w:p w14:paraId="713B5929" w14:textId="67F2A48E"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30" w14:textId="77777777">
        <w:trPr>
          <w:trHeight w:val="20"/>
          <w:jc w:val="center"/>
        </w:trPr>
        <w:tc>
          <w:tcPr>
            <w:tcW w:w="1790" w:type="pct"/>
            <w:noWrap/>
          </w:tcPr>
          <w:p w14:paraId="713B592B" w14:textId="77777777"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13B592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B592D"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3B592E" w14:textId="29EB24CF" w:rsidR="00A568D6" w:rsidRPr="00C97E30" w:rsidRDefault="00832702" w:rsidP="009A2901">
            <w:pPr>
              <w:rPr>
                <w:b/>
                <w:bCs/>
                <w:sz w:val="20"/>
                <w:szCs w:val="20"/>
                <w:lang w:val="en-GB"/>
              </w:rPr>
            </w:pPr>
            <w:r w:rsidRPr="00C97E30">
              <w:rPr>
                <w:color w:val="404040"/>
                <w:sz w:val="20"/>
                <w:szCs w:val="20"/>
                <w:shd w:val="clear" w:color="auto" w:fill="FFFFFF"/>
                <w:lang w:val="en-GB"/>
              </w:rPr>
              <w:t>4 = Good</w:t>
            </w:r>
          </w:p>
        </w:tc>
        <w:tc>
          <w:tcPr>
            <w:tcW w:w="1367" w:type="pct"/>
          </w:tcPr>
          <w:p w14:paraId="713B592F" w14:textId="3E326EA2"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36" w14:textId="77777777">
        <w:trPr>
          <w:trHeight w:val="20"/>
          <w:jc w:val="center"/>
        </w:trPr>
        <w:tc>
          <w:tcPr>
            <w:tcW w:w="1790" w:type="pct"/>
            <w:noWrap/>
          </w:tcPr>
          <w:p w14:paraId="713B5931" w14:textId="77777777" w:rsidR="00A568D6" w:rsidRDefault="003C068F">
            <w:pPr>
              <w:rPr>
                <w:b/>
                <w:sz w:val="20"/>
                <w:szCs w:val="20"/>
                <w:lang w:val="en-GB"/>
              </w:rPr>
            </w:pPr>
            <w:r>
              <w:rPr>
                <w:b/>
                <w:sz w:val="20"/>
                <w:szCs w:val="20"/>
                <w:lang w:val="en-GB"/>
              </w:rPr>
              <w:t xml:space="preserve">9. Are the results presented clearly? </w:t>
            </w:r>
          </w:p>
          <w:p w14:paraId="713B593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B5933" w14:textId="77777777"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3B5934" w14:textId="3CEFF18A" w:rsidR="00A568D6" w:rsidRPr="00C97E30" w:rsidRDefault="00832702">
            <w:pPr>
              <w:pStyle w:val="ListParagraph"/>
              <w:ind w:left="0"/>
              <w:rPr>
                <w:bCs/>
                <w:sz w:val="20"/>
                <w:szCs w:val="20"/>
                <w:lang w:val="en-GB"/>
              </w:rPr>
            </w:pPr>
            <w:r w:rsidRPr="00C97E30">
              <w:rPr>
                <w:color w:val="404040"/>
                <w:sz w:val="20"/>
                <w:szCs w:val="20"/>
                <w:shd w:val="clear" w:color="auto" w:fill="FFFFFF"/>
                <w:lang w:val="en-GB"/>
              </w:rPr>
              <w:t>4 = Good</w:t>
            </w:r>
          </w:p>
        </w:tc>
        <w:tc>
          <w:tcPr>
            <w:tcW w:w="1367" w:type="pct"/>
          </w:tcPr>
          <w:p w14:paraId="713B5935" w14:textId="1F710392"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3C" w14:textId="77777777">
        <w:trPr>
          <w:trHeight w:val="20"/>
          <w:jc w:val="center"/>
        </w:trPr>
        <w:tc>
          <w:tcPr>
            <w:tcW w:w="1790" w:type="pct"/>
            <w:noWrap/>
          </w:tcPr>
          <w:p w14:paraId="713B5937" w14:textId="77777777" w:rsidR="00A568D6" w:rsidRDefault="003C068F">
            <w:pPr>
              <w:rPr>
                <w:b/>
                <w:sz w:val="20"/>
                <w:szCs w:val="20"/>
                <w:lang w:val="en-GB"/>
              </w:rPr>
            </w:pPr>
            <w:r>
              <w:rPr>
                <w:b/>
                <w:sz w:val="20"/>
                <w:szCs w:val="20"/>
                <w:lang w:val="en-GB"/>
              </w:rPr>
              <w:t>10. Are tables and figures clear, relevant, and necessary?</w:t>
            </w:r>
          </w:p>
          <w:p w14:paraId="713B5938"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B5939" w14:textId="77777777" w:rsidR="00A568D6" w:rsidRDefault="003C068F">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13B593A" w14:textId="5C121AE4" w:rsidR="00A568D6" w:rsidRPr="00C97E30" w:rsidRDefault="00832702" w:rsidP="009A2901">
            <w:pPr>
              <w:pStyle w:val="ListParagraph"/>
              <w:ind w:left="0"/>
              <w:rPr>
                <w:bCs/>
                <w:sz w:val="20"/>
                <w:szCs w:val="20"/>
                <w:lang w:val="en-GB"/>
              </w:rPr>
            </w:pPr>
            <w:r w:rsidRPr="00C97E30">
              <w:rPr>
                <w:color w:val="404040"/>
                <w:sz w:val="20"/>
                <w:szCs w:val="20"/>
                <w:shd w:val="clear" w:color="auto" w:fill="FFFFFF"/>
                <w:lang w:val="en-GB"/>
              </w:rPr>
              <w:lastRenderedPageBreak/>
              <w:t>4 = Good</w:t>
            </w:r>
          </w:p>
        </w:tc>
        <w:tc>
          <w:tcPr>
            <w:tcW w:w="1367" w:type="pct"/>
          </w:tcPr>
          <w:p w14:paraId="713B593B" w14:textId="3802689A"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42" w14:textId="77777777">
        <w:trPr>
          <w:trHeight w:val="20"/>
          <w:jc w:val="center"/>
        </w:trPr>
        <w:tc>
          <w:tcPr>
            <w:tcW w:w="1790" w:type="pct"/>
            <w:noWrap/>
          </w:tcPr>
          <w:p w14:paraId="713B593D" w14:textId="77777777" w:rsidR="00A568D6" w:rsidRDefault="003C068F">
            <w:pPr>
              <w:rPr>
                <w:b/>
                <w:sz w:val="20"/>
                <w:szCs w:val="20"/>
                <w:lang w:val="en-GB"/>
              </w:rPr>
            </w:pPr>
            <w:r>
              <w:rPr>
                <w:b/>
                <w:sz w:val="20"/>
                <w:szCs w:val="20"/>
                <w:lang w:val="en-GB"/>
              </w:rPr>
              <w:t>11. Does the discussion relate findings to existing literature?</w:t>
            </w:r>
          </w:p>
          <w:p w14:paraId="713B593E"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B593F"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3B5940" w14:textId="7D6B67E6" w:rsidR="00A568D6" w:rsidRPr="00C97E30" w:rsidRDefault="00907308" w:rsidP="009A2901">
            <w:pPr>
              <w:pStyle w:val="ListParagraph"/>
              <w:ind w:left="0"/>
              <w:rPr>
                <w:bCs/>
                <w:sz w:val="20"/>
                <w:szCs w:val="20"/>
                <w:lang w:val="en-GB"/>
              </w:rPr>
            </w:pPr>
            <w:r w:rsidRPr="00C97E30">
              <w:rPr>
                <w:color w:val="404040"/>
                <w:sz w:val="20"/>
                <w:szCs w:val="20"/>
                <w:shd w:val="clear" w:color="auto" w:fill="FFFFFF"/>
                <w:lang w:val="en-GB"/>
              </w:rPr>
              <w:t>3 = Satisfactory</w:t>
            </w:r>
          </w:p>
        </w:tc>
        <w:tc>
          <w:tcPr>
            <w:tcW w:w="1367" w:type="pct"/>
          </w:tcPr>
          <w:p w14:paraId="713B5941" w14:textId="5526E639"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48" w14:textId="77777777">
        <w:trPr>
          <w:trHeight w:val="20"/>
          <w:jc w:val="center"/>
        </w:trPr>
        <w:tc>
          <w:tcPr>
            <w:tcW w:w="1790" w:type="pct"/>
            <w:noWrap/>
          </w:tcPr>
          <w:p w14:paraId="713B5943" w14:textId="77777777" w:rsidR="00A568D6" w:rsidRDefault="003C068F">
            <w:pPr>
              <w:rPr>
                <w:b/>
                <w:sz w:val="20"/>
                <w:szCs w:val="20"/>
                <w:lang w:val="en-GB"/>
              </w:rPr>
            </w:pPr>
            <w:r>
              <w:rPr>
                <w:b/>
                <w:sz w:val="20"/>
                <w:szCs w:val="20"/>
                <w:lang w:val="en-GB"/>
              </w:rPr>
              <w:t>12. Are the conclusions supported by the data?</w:t>
            </w:r>
          </w:p>
          <w:p w14:paraId="713B594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B5945" w14:textId="347BCBCC" w:rsidR="00A568D6" w:rsidRDefault="003C068F">
            <w:pPr>
              <w:rPr>
                <w:sz w:val="20"/>
                <w:szCs w:val="20"/>
                <w:lang w:val="en-GB"/>
              </w:rPr>
            </w:pPr>
            <w:r>
              <w:rPr>
                <w:color w:val="404040"/>
                <w:sz w:val="20"/>
                <w:szCs w:val="20"/>
                <w:shd w:val="clear" w:color="auto" w:fill="FFFFFF"/>
                <w:lang w:val="en-GB"/>
              </w:rPr>
              <w:t xml:space="preserve">5 = Excellent </w:t>
            </w:r>
            <w:r w:rsidR="00907308">
              <w:rPr>
                <w:color w:val="404040"/>
                <w:sz w:val="20"/>
                <w:szCs w:val="20"/>
                <w:shd w:val="clear" w:color="auto" w:fill="FFFFFF"/>
                <w:lang w:val="en-GB"/>
              </w:rPr>
              <w:t xml:space="preserve">4 = Good </w:t>
            </w:r>
            <w:r>
              <w:rPr>
                <w:color w:val="404040"/>
                <w:sz w:val="20"/>
                <w:szCs w:val="20"/>
                <w:shd w:val="clear" w:color="auto" w:fill="FFFFFF"/>
                <w:lang w:val="en-GB"/>
              </w:rPr>
              <w:t>3 = Satisfactory 2 = Needs Improvement 1 = Poor N/A = Not Applicable</w:t>
            </w:r>
          </w:p>
        </w:tc>
        <w:tc>
          <w:tcPr>
            <w:tcW w:w="1843" w:type="pct"/>
          </w:tcPr>
          <w:p w14:paraId="713B5946" w14:textId="0C4622C9" w:rsidR="00A568D6" w:rsidRPr="00C97E30" w:rsidRDefault="00907308" w:rsidP="009A2901">
            <w:pPr>
              <w:pStyle w:val="ListParagraph"/>
              <w:ind w:left="0"/>
              <w:rPr>
                <w:bCs/>
                <w:sz w:val="20"/>
                <w:szCs w:val="20"/>
                <w:lang w:val="en-GB"/>
              </w:rPr>
            </w:pPr>
            <w:r w:rsidRPr="00C97E30">
              <w:rPr>
                <w:color w:val="404040"/>
                <w:sz w:val="20"/>
                <w:szCs w:val="20"/>
                <w:shd w:val="clear" w:color="auto" w:fill="FFFFFF"/>
                <w:lang w:val="en-GB"/>
              </w:rPr>
              <w:t>4 = Good</w:t>
            </w:r>
          </w:p>
        </w:tc>
        <w:tc>
          <w:tcPr>
            <w:tcW w:w="1367" w:type="pct"/>
          </w:tcPr>
          <w:p w14:paraId="713B5947" w14:textId="25A284F8"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4E" w14:textId="77777777">
        <w:trPr>
          <w:trHeight w:val="20"/>
          <w:jc w:val="center"/>
        </w:trPr>
        <w:tc>
          <w:tcPr>
            <w:tcW w:w="1790" w:type="pct"/>
            <w:noWrap/>
          </w:tcPr>
          <w:p w14:paraId="713B5949" w14:textId="77777777" w:rsidR="00A568D6" w:rsidRDefault="003C068F">
            <w:pPr>
              <w:rPr>
                <w:b/>
                <w:sz w:val="20"/>
                <w:szCs w:val="20"/>
                <w:lang w:val="en-GB"/>
              </w:rPr>
            </w:pPr>
            <w:r>
              <w:rPr>
                <w:b/>
                <w:sz w:val="20"/>
                <w:szCs w:val="20"/>
                <w:lang w:val="en-GB"/>
              </w:rPr>
              <w:t>13. Are the limitations of the study discussed?</w:t>
            </w:r>
          </w:p>
          <w:p w14:paraId="713B594A"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B594B"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3B594C" w14:textId="47E4C43F" w:rsidR="00A568D6" w:rsidRPr="00C97E30" w:rsidRDefault="00907308" w:rsidP="009A2901">
            <w:pPr>
              <w:pStyle w:val="ListParagraph"/>
              <w:ind w:left="0"/>
              <w:rPr>
                <w:bCs/>
                <w:sz w:val="20"/>
                <w:szCs w:val="20"/>
                <w:lang w:val="en-GB"/>
              </w:rPr>
            </w:pPr>
            <w:r w:rsidRPr="00C97E30">
              <w:rPr>
                <w:color w:val="404040"/>
                <w:sz w:val="20"/>
                <w:szCs w:val="20"/>
                <w:shd w:val="clear" w:color="auto" w:fill="FFFFFF"/>
                <w:lang w:val="en-GB"/>
              </w:rPr>
              <w:t>3 = Satisfactory</w:t>
            </w:r>
          </w:p>
        </w:tc>
        <w:tc>
          <w:tcPr>
            <w:tcW w:w="1367" w:type="pct"/>
          </w:tcPr>
          <w:p w14:paraId="713B594D" w14:textId="50C2C403"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55" w14:textId="77777777">
        <w:trPr>
          <w:trHeight w:val="20"/>
          <w:jc w:val="center"/>
        </w:trPr>
        <w:tc>
          <w:tcPr>
            <w:tcW w:w="1790" w:type="pct"/>
            <w:noWrap/>
          </w:tcPr>
          <w:p w14:paraId="713B594F" w14:textId="77777777" w:rsidR="00A568D6" w:rsidRDefault="003C068F">
            <w:pPr>
              <w:rPr>
                <w:b/>
                <w:sz w:val="20"/>
                <w:szCs w:val="20"/>
                <w:lang w:val="en-GB"/>
              </w:rPr>
            </w:pPr>
            <w:r>
              <w:rPr>
                <w:b/>
                <w:sz w:val="20"/>
                <w:szCs w:val="20"/>
                <w:lang w:val="en-GB"/>
              </w:rPr>
              <w:t>14. Are the references relevant and sufficient (in number)?</w:t>
            </w:r>
          </w:p>
          <w:p w14:paraId="713B5950"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B5951"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3B5952"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713B5953" w14:textId="6DFBD923" w:rsidR="00A568D6" w:rsidRPr="00C97E30" w:rsidRDefault="00907308" w:rsidP="009A2901">
            <w:pPr>
              <w:pStyle w:val="ListParagraph"/>
              <w:ind w:left="0"/>
              <w:rPr>
                <w:bCs/>
                <w:sz w:val="20"/>
                <w:szCs w:val="20"/>
                <w:lang w:val="en-GB"/>
              </w:rPr>
            </w:pPr>
            <w:r w:rsidRPr="00C97E30">
              <w:rPr>
                <w:color w:val="404040"/>
                <w:sz w:val="20"/>
                <w:szCs w:val="20"/>
                <w:shd w:val="clear" w:color="auto" w:fill="FFFFFF"/>
                <w:lang w:val="en-GB"/>
              </w:rPr>
              <w:t>1 = Poor</w:t>
            </w:r>
          </w:p>
        </w:tc>
        <w:tc>
          <w:tcPr>
            <w:tcW w:w="1367" w:type="pct"/>
          </w:tcPr>
          <w:p w14:paraId="713B5954" w14:textId="44B5DFC5"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As per suggested corrections all changes have been done</w:t>
            </w:r>
          </w:p>
        </w:tc>
      </w:tr>
      <w:tr w:rsidR="00A568D6" w14:paraId="713B595C" w14:textId="77777777">
        <w:trPr>
          <w:trHeight w:val="20"/>
          <w:jc w:val="center"/>
        </w:trPr>
        <w:tc>
          <w:tcPr>
            <w:tcW w:w="1790" w:type="pct"/>
            <w:noWrap/>
          </w:tcPr>
          <w:p w14:paraId="713B5956" w14:textId="77777777" w:rsidR="00A568D6" w:rsidRDefault="003C068F">
            <w:pPr>
              <w:rPr>
                <w:b/>
                <w:sz w:val="20"/>
                <w:szCs w:val="20"/>
                <w:lang w:val="en-GB"/>
              </w:rPr>
            </w:pPr>
            <w:r>
              <w:rPr>
                <w:b/>
                <w:sz w:val="20"/>
                <w:szCs w:val="20"/>
                <w:lang w:val="en-GB"/>
              </w:rPr>
              <w:t>15. Is the manuscript written in clear and understandable language?</w:t>
            </w:r>
          </w:p>
          <w:p w14:paraId="713B595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B5958"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3B5959"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713B595A" w14:textId="707674BD" w:rsidR="00A568D6" w:rsidRPr="00C97E30" w:rsidRDefault="00E544FE" w:rsidP="009A2901">
            <w:pPr>
              <w:pStyle w:val="ListParagraph"/>
              <w:ind w:left="0"/>
              <w:rPr>
                <w:bCs/>
                <w:sz w:val="20"/>
                <w:szCs w:val="20"/>
                <w:lang w:val="en-GB"/>
              </w:rPr>
            </w:pPr>
            <w:r w:rsidRPr="00C97E30">
              <w:rPr>
                <w:color w:val="404040"/>
                <w:sz w:val="20"/>
                <w:szCs w:val="20"/>
                <w:shd w:val="clear" w:color="auto" w:fill="FFFFFF"/>
                <w:lang w:val="en-GB"/>
              </w:rPr>
              <w:t>4 = Good</w:t>
            </w:r>
          </w:p>
        </w:tc>
        <w:tc>
          <w:tcPr>
            <w:tcW w:w="1367" w:type="pct"/>
          </w:tcPr>
          <w:p w14:paraId="713B595B" w14:textId="10565C57"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713B595D" w14:textId="77777777" w:rsidR="00A568D6" w:rsidRDefault="00A568D6">
      <w:pPr>
        <w:pStyle w:val="BodyText"/>
        <w:rPr>
          <w:rFonts w:ascii="Times New Roman" w:hAnsi="Times New Roman"/>
          <w:b/>
          <w:bCs/>
          <w:sz w:val="20"/>
          <w:szCs w:val="20"/>
          <w:u w:val="single"/>
          <w:lang w:val="en-GB"/>
        </w:rPr>
      </w:pPr>
    </w:p>
    <w:p w14:paraId="713B595E" w14:textId="77777777" w:rsidR="00A568D6" w:rsidRDefault="00A568D6">
      <w:pPr>
        <w:pStyle w:val="BodyText"/>
        <w:rPr>
          <w:rFonts w:ascii="Times New Roman" w:hAnsi="Times New Roman"/>
          <w:b/>
          <w:bCs/>
          <w:sz w:val="20"/>
          <w:szCs w:val="20"/>
          <w:u w:val="single"/>
          <w:lang w:val="en-GB"/>
        </w:rPr>
      </w:pPr>
    </w:p>
    <w:p w14:paraId="713B595F" w14:textId="77777777" w:rsidR="00A568D6" w:rsidRDefault="00A568D6">
      <w:pPr>
        <w:pStyle w:val="BodyText"/>
        <w:rPr>
          <w:rFonts w:ascii="Times New Roman" w:hAnsi="Times New Roman"/>
          <w:b/>
          <w:bCs/>
          <w:sz w:val="20"/>
          <w:szCs w:val="20"/>
          <w:u w:val="single"/>
          <w:lang w:val="en-GB"/>
        </w:rPr>
      </w:pPr>
    </w:p>
    <w:p w14:paraId="713B5960" w14:textId="77777777" w:rsidR="00A568D6" w:rsidRDefault="003C06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13B5961"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14:paraId="713B5967" w14:textId="77777777">
        <w:trPr>
          <w:trHeight w:val="20"/>
          <w:jc w:val="center"/>
        </w:trPr>
        <w:tc>
          <w:tcPr>
            <w:tcW w:w="1672" w:type="pct"/>
            <w:noWrap/>
          </w:tcPr>
          <w:p w14:paraId="713B5962" w14:textId="77777777" w:rsidR="00A568D6" w:rsidRDefault="00A568D6">
            <w:pPr>
              <w:pStyle w:val="Heading2"/>
              <w:jc w:val="left"/>
              <w:rPr>
                <w:rFonts w:ascii="Times New Roman" w:hAnsi="Times New Roman"/>
                <w:lang w:val="en-GB" w:eastAsia="en-US"/>
              </w:rPr>
            </w:pPr>
          </w:p>
        </w:tc>
        <w:tc>
          <w:tcPr>
            <w:tcW w:w="1786" w:type="pct"/>
          </w:tcPr>
          <w:p w14:paraId="713B5963"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Reviewer’s comment</w:t>
            </w:r>
          </w:p>
          <w:p w14:paraId="713B5964" w14:textId="77777777" w:rsidR="00A568D6" w:rsidRDefault="00A568D6">
            <w:pPr>
              <w:rPr>
                <w:sz w:val="22"/>
                <w:szCs w:val="22"/>
                <w:lang w:val="en-GB"/>
              </w:rPr>
            </w:pPr>
          </w:p>
        </w:tc>
        <w:tc>
          <w:tcPr>
            <w:tcW w:w="1543" w:type="pct"/>
          </w:tcPr>
          <w:p w14:paraId="713B5965"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13B5966" w14:textId="77777777" w:rsidR="00A568D6" w:rsidRDefault="00A568D6">
            <w:pPr>
              <w:pStyle w:val="Heading2"/>
              <w:jc w:val="left"/>
              <w:rPr>
                <w:rFonts w:ascii="Times New Roman" w:hAnsi="Times New Roman"/>
                <w:b w:val="0"/>
                <w:lang w:val="en-GB" w:eastAsia="en-US"/>
              </w:rPr>
            </w:pPr>
          </w:p>
        </w:tc>
      </w:tr>
      <w:tr w:rsidR="00A568D6" w14:paraId="713B596D" w14:textId="77777777">
        <w:trPr>
          <w:trHeight w:val="20"/>
          <w:jc w:val="center"/>
        </w:trPr>
        <w:tc>
          <w:tcPr>
            <w:tcW w:w="1672" w:type="pct"/>
            <w:noWrap/>
          </w:tcPr>
          <w:p w14:paraId="713B5968" w14:textId="77777777" w:rsidR="00A568D6" w:rsidRDefault="003C068F">
            <w:pPr>
              <w:rPr>
                <w:b/>
                <w:bCs/>
                <w:sz w:val="20"/>
                <w:szCs w:val="20"/>
                <w:lang w:val="en-GB"/>
              </w:rPr>
            </w:pPr>
            <w:r>
              <w:rPr>
                <w:b/>
                <w:bCs/>
                <w:sz w:val="20"/>
                <w:szCs w:val="20"/>
                <w:lang w:val="en-GB"/>
              </w:rPr>
              <w:t>Is the title of the article suitable?</w:t>
            </w:r>
          </w:p>
          <w:p w14:paraId="713B5969" w14:textId="77777777" w:rsidR="00A568D6" w:rsidRDefault="00A568D6">
            <w:pPr>
              <w:rPr>
                <w:bCs/>
                <w:sz w:val="20"/>
                <w:szCs w:val="20"/>
                <w:lang w:val="en-GB"/>
              </w:rPr>
            </w:pPr>
          </w:p>
          <w:p w14:paraId="713B596A" w14:textId="77777777"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tcPr>
          <w:p w14:paraId="713B596B" w14:textId="481696AA" w:rsidR="00A568D6" w:rsidRPr="009A2901" w:rsidRDefault="00922AF6" w:rsidP="009A2901">
            <w:pPr>
              <w:rPr>
                <w:sz w:val="20"/>
                <w:szCs w:val="20"/>
                <w:lang w:val="en-GB"/>
              </w:rPr>
            </w:pPr>
            <w:r w:rsidRPr="009A2901">
              <w:rPr>
                <w:sz w:val="20"/>
                <w:szCs w:val="20"/>
              </w:rPr>
              <w:t>YES</w:t>
            </w:r>
          </w:p>
        </w:tc>
        <w:tc>
          <w:tcPr>
            <w:tcW w:w="1543" w:type="pct"/>
          </w:tcPr>
          <w:p w14:paraId="713B596C" w14:textId="722EAFA1"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73" w14:textId="77777777">
        <w:trPr>
          <w:trHeight w:val="20"/>
          <w:jc w:val="center"/>
        </w:trPr>
        <w:tc>
          <w:tcPr>
            <w:tcW w:w="1672" w:type="pct"/>
            <w:noWrap/>
          </w:tcPr>
          <w:p w14:paraId="713B596E"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13B596F" w14:textId="77777777" w:rsidR="00A568D6" w:rsidRDefault="00A568D6">
            <w:pPr>
              <w:rPr>
                <w:bCs/>
                <w:sz w:val="20"/>
                <w:szCs w:val="20"/>
                <w:lang w:val="en-GB"/>
              </w:rPr>
            </w:pPr>
          </w:p>
          <w:p w14:paraId="713B5970" w14:textId="77777777" w:rsidR="00A568D6" w:rsidRDefault="003C068F">
            <w:pPr>
              <w:rPr>
                <w:sz w:val="22"/>
                <w:szCs w:val="22"/>
                <w:lang w:val="en-GB"/>
              </w:rPr>
            </w:pPr>
            <w:r>
              <w:rPr>
                <w:bCs/>
                <w:sz w:val="20"/>
                <w:szCs w:val="20"/>
                <w:lang w:val="en-GB"/>
              </w:rPr>
              <w:t>If your answer is NO, please provide a brief, clear suggestion for improvement.</w:t>
            </w:r>
          </w:p>
        </w:tc>
        <w:tc>
          <w:tcPr>
            <w:tcW w:w="1786" w:type="pct"/>
          </w:tcPr>
          <w:p w14:paraId="713B5971" w14:textId="253233B0" w:rsidR="00A568D6" w:rsidRPr="009A2901" w:rsidRDefault="00922AF6" w:rsidP="009A2901">
            <w:pPr>
              <w:rPr>
                <w:sz w:val="20"/>
                <w:szCs w:val="20"/>
                <w:lang w:val="en-GB"/>
              </w:rPr>
            </w:pPr>
            <w:r w:rsidRPr="009A2901">
              <w:rPr>
                <w:sz w:val="20"/>
                <w:szCs w:val="20"/>
              </w:rPr>
              <w:t>YES</w:t>
            </w:r>
          </w:p>
        </w:tc>
        <w:tc>
          <w:tcPr>
            <w:tcW w:w="1543" w:type="pct"/>
          </w:tcPr>
          <w:p w14:paraId="713B5972" w14:textId="384D80D4"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78" w14:textId="77777777">
        <w:trPr>
          <w:trHeight w:val="20"/>
          <w:jc w:val="center"/>
        </w:trPr>
        <w:tc>
          <w:tcPr>
            <w:tcW w:w="1672" w:type="pct"/>
            <w:noWrap/>
          </w:tcPr>
          <w:p w14:paraId="713B5974" w14:textId="77777777" w:rsidR="00A568D6" w:rsidRDefault="003C068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13B5975" w14:textId="77777777"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tcPr>
          <w:p w14:paraId="713B5976" w14:textId="2DD4A151" w:rsidR="00A568D6" w:rsidRPr="009A2901" w:rsidRDefault="00922AF6" w:rsidP="009A2901">
            <w:pPr>
              <w:pStyle w:val="ListParagraph"/>
              <w:ind w:left="0"/>
              <w:rPr>
                <w:sz w:val="20"/>
                <w:szCs w:val="20"/>
                <w:lang w:val="en-GB"/>
              </w:rPr>
            </w:pPr>
            <w:r w:rsidRPr="009A2901">
              <w:rPr>
                <w:sz w:val="20"/>
                <w:szCs w:val="20"/>
              </w:rPr>
              <w:t>YES</w:t>
            </w:r>
          </w:p>
        </w:tc>
        <w:tc>
          <w:tcPr>
            <w:tcW w:w="1543" w:type="pct"/>
          </w:tcPr>
          <w:p w14:paraId="713B5977" w14:textId="76DE948D"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13B597F" w14:textId="77777777">
        <w:trPr>
          <w:trHeight w:val="20"/>
          <w:jc w:val="center"/>
        </w:trPr>
        <w:tc>
          <w:tcPr>
            <w:tcW w:w="1672" w:type="pct"/>
            <w:noWrap/>
          </w:tcPr>
          <w:p w14:paraId="713B5979" w14:textId="77777777" w:rsidR="00A568D6" w:rsidRDefault="003C068F">
            <w:pPr>
              <w:rPr>
                <w:b/>
                <w:bCs/>
                <w:sz w:val="20"/>
                <w:szCs w:val="20"/>
                <w:lang w:val="en-GB"/>
              </w:rPr>
            </w:pPr>
            <w:r>
              <w:rPr>
                <w:b/>
                <w:bCs/>
                <w:sz w:val="20"/>
                <w:szCs w:val="20"/>
                <w:lang w:val="en-GB"/>
              </w:rPr>
              <w:t xml:space="preserve">Are the references sufficient and recent? </w:t>
            </w:r>
          </w:p>
          <w:p w14:paraId="713B597A" w14:textId="77777777" w:rsidR="00A568D6" w:rsidRDefault="003C068F">
            <w:pPr>
              <w:rPr>
                <w:bCs/>
                <w:sz w:val="20"/>
                <w:szCs w:val="20"/>
                <w:lang w:val="en-GB"/>
              </w:rPr>
            </w:pPr>
            <w:r>
              <w:rPr>
                <w:bCs/>
                <w:sz w:val="20"/>
                <w:szCs w:val="20"/>
                <w:lang w:val="en-GB"/>
              </w:rPr>
              <w:t>(YES or NO)</w:t>
            </w:r>
          </w:p>
          <w:p w14:paraId="713B597B" w14:textId="77777777" w:rsidR="00A568D6" w:rsidRDefault="00A568D6">
            <w:pPr>
              <w:rPr>
                <w:bCs/>
                <w:sz w:val="20"/>
                <w:szCs w:val="20"/>
                <w:lang w:val="en-GB"/>
              </w:rPr>
            </w:pPr>
          </w:p>
          <w:p w14:paraId="713B597C" w14:textId="77777777" w:rsidR="00A568D6" w:rsidRDefault="003C068F">
            <w:pPr>
              <w:rPr>
                <w:b/>
                <w:bCs/>
                <w:sz w:val="20"/>
                <w:szCs w:val="20"/>
                <w:lang w:val="en-GB"/>
              </w:rPr>
            </w:pPr>
            <w:r>
              <w:rPr>
                <w:bCs/>
                <w:sz w:val="20"/>
                <w:szCs w:val="20"/>
                <w:lang w:val="en-GB"/>
              </w:rPr>
              <w:t>If your answer is NO, please provide clear suggestion for improvement.</w:t>
            </w:r>
          </w:p>
        </w:tc>
        <w:tc>
          <w:tcPr>
            <w:tcW w:w="1786" w:type="pct"/>
          </w:tcPr>
          <w:p w14:paraId="4F6F14D7" w14:textId="71F9F9B1" w:rsidR="00B938E3" w:rsidRPr="009A2901" w:rsidRDefault="00B938E3" w:rsidP="009A2901">
            <w:pPr>
              <w:pStyle w:val="ListParagraph"/>
              <w:ind w:left="0"/>
              <w:rPr>
                <w:sz w:val="20"/>
                <w:szCs w:val="20"/>
              </w:rPr>
            </w:pPr>
            <w:r w:rsidRPr="009A2901">
              <w:rPr>
                <w:sz w:val="20"/>
                <w:szCs w:val="20"/>
              </w:rPr>
              <w:t>NO</w:t>
            </w:r>
          </w:p>
          <w:p w14:paraId="7781118A" w14:textId="77777777" w:rsidR="00B938E3" w:rsidRPr="009A2901" w:rsidRDefault="00B938E3" w:rsidP="009A2901">
            <w:pPr>
              <w:pStyle w:val="ListParagraph"/>
              <w:ind w:left="0"/>
              <w:rPr>
                <w:sz w:val="20"/>
                <w:szCs w:val="20"/>
              </w:rPr>
            </w:pPr>
          </w:p>
          <w:p w14:paraId="713B597D" w14:textId="1DECFB5B" w:rsidR="00A568D6" w:rsidRPr="009A2901" w:rsidRDefault="00B938E3" w:rsidP="009A2901">
            <w:pPr>
              <w:pStyle w:val="ListParagraph"/>
              <w:ind w:left="0"/>
              <w:rPr>
                <w:sz w:val="20"/>
                <w:szCs w:val="20"/>
                <w:lang w:val="en-GB"/>
              </w:rPr>
            </w:pPr>
            <w:r w:rsidRPr="009A2901">
              <w:rPr>
                <w:sz w:val="20"/>
                <w:szCs w:val="20"/>
              </w:rPr>
              <w:t>Include more recent references (last 3–5 years) to strengthen the literature base.</w:t>
            </w:r>
          </w:p>
        </w:tc>
        <w:tc>
          <w:tcPr>
            <w:tcW w:w="1543" w:type="pct"/>
          </w:tcPr>
          <w:p w14:paraId="713B597E" w14:textId="3A506218"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As per the suggestions new references are included.</w:t>
            </w:r>
          </w:p>
        </w:tc>
      </w:tr>
      <w:tr w:rsidR="00A568D6" w14:paraId="713B5987" w14:textId="77777777">
        <w:trPr>
          <w:trHeight w:val="896"/>
          <w:jc w:val="center"/>
        </w:trPr>
        <w:tc>
          <w:tcPr>
            <w:tcW w:w="1672" w:type="pct"/>
            <w:noWrap/>
          </w:tcPr>
          <w:p w14:paraId="713B5980" w14:textId="77777777" w:rsidR="00A568D6" w:rsidRDefault="003C068F">
            <w:pPr>
              <w:rPr>
                <w:b/>
                <w:bCs/>
                <w:sz w:val="20"/>
                <w:szCs w:val="20"/>
                <w:lang w:val="en-GB"/>
              </w:rPr>
            </w:pPr>
            <w:r>
              <w:rPr>
                <w:b/>
                <w:bCs/>
                <w:sz w:val="20"/>
                <w:szCs w:val="20"/>
                <w:lang w:val="en-GB"/>
              </w:rPr>
              <w:t>Are there ethical issues in this manuscript?</w:t>
            </w:r>
          </w:p>
          <w:p w14:paraId="713B5981" w14:textId="77777777" w:rsidR="00A568D6" w:rsidRDefault="003C068F">
            <w:pPr>
              <w:rPr>
                <w:bCs/>
                <w:sz w:val="20"/>
                <w:szCs w:val="20"/>
                <w:lang w:val="en-GB"/>
              </w:rPr>
            </w:pPr>
            <w:r>
              <w:rPr>
                <w:bCs/>
                <w:sz w:val="20"/>
                <w:szCs w:val="20"/>
                <w:lang w:val="en-GB"/>
              </w:rPr>
              <w:t>(YES or NO)</w:t>
            </w:r>
          </w:p>
          <w:p w14:paraId="713B5982" w14:textId="77777777" w:rsidR="00A568D6" w:rsidRDefault="00A568D6">
            <w:pPr>
              <w:rPr>
                <w:bCs/>
                <w:sz w:val="20"/>
                <w:szCs w:val="20"/>
                <w:lang w:val="en-GB"/>
              </w:rPr>
            </w:pPr>
          </w:p>
          <w:p w14:paraId="713B5983" w14:textId="77777777" w:rsidR="00A568D6" w:rsidRDefault="003C068F">
            <w:pPr>
              <w:rPr>
                <w:bCs/>
                <w:sz w:val="20"/>
                <w:szCs w:val="20"/>
                <w:lang w:val="en-GB"/>
              </w:rPr>
            </w:pPr>
            <w:r>
              <w:rPr>
                <w:bCs/>
                <w:sz w:val="20"/>
                <w:szCs w:val="20"/>
                <w:lang w:val="en-GB"/>
              </w:rPr>
              <w:t>(If yes, kindly please write down the ethical issues here in details)</w:t>
            </w:r>
          </w:p>
          <w:p w14:paraId="713B5984" w14:textId="77777777" w:rsidR="00A568D6" w:rsidRDefault="00A568D6">
            <w:pPr>
              <w:rPr>
                <w:bCs/>
                <w:sz w:val="20"/>
                <w:szCs w:val="20"/>
                <w:lang w:val="en-GB"/>
              </w:rPr>
            </w:pPr>
          </w:p>
        </w:tc>
        <w:tc>
          <w:tcPr>
            <w:tcW w:w="1786" w:type="pct"/>
          </w:tcPr>
          <w:p w14:paraId="713B5985" w14:textId="0722D4C2" w:rsidR="00A568D6" w:rsidRPr="009A2901" w:rsidRDefault="00A665F8" w:rsidP="009A2901">
            <w:pPr>
              <w:pStyle w:val="ListParagraph"/>
              <w:ind w:left="0"/>
              <w:rPr>
                <w:sz w:val="20"/>
                <w:szCs w:val="20"/>
                <w:lang w:val="en-GB"/>
              </w:rPr>
            </w:pPr>
            <w:r w:rsidRPr="009A2901">
              <w:rPr>
                <w:sz w:val="20"/>
                <w:szCs w:val="20"/>
              </w:rPr>
              <w:t>NO</w:t>
            </w:r>
          </w:p>
        </w:tc>
        <w:tc>
          <w:tcPr>
            <w:tcW w:w="1543" w:type="pct"/>
          </w:tcPr>
          <w:p w14:paraId="713B5986" w14:textId="1DDF4C47" w:rsidR="00A568D6" w:rsidRDefault="001634A0">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713B5988" w14:textId="77777777" w:rsidR="00A568D6" w:rsidRDefault="00A568D6">
      <w:pPr>
        <w:pStyle w:val="Heading2"/>
        <w:jc w:val="left"/>
        <w:rPr>
          <w:rFonts w:ascii="Times New Roman" w:hAnsi="Times New Roman"/>
          <w:highlight w:val="yellow"/>
          <w:lang w:val="en-GB" w:eastAsia="en-US"/>
        </w:rPr>
      </w:pPr>
    </w:p>
    <w:p w14:paraId="713B5989" w14:textId="77777777" w:rsidR="00A568D6" w:rsidRDefault="00A568D6">
      <w:pPr>
        <w:rPr>
          <w:highlight w:val="yellow"/>
          <w:lang w:val="en-GB"/>
        </w:rPr>
      </w:pPr>
    </w:p>
    <w:p w14:paraId="713B598A" w14:textId="77777777" w:rsidR="00A568D6" w:rsidRDefault="00A568D6">
      <w:pPr>
        <w:rPr>
          <w:highlight w:val="yellow"/>
          <w:lang w:val="en-GB"/>
        </w:rPr>
      </w:pPr>
    </w:p>
    <w:p w14:paraId="713B59B7" w14:textId="65E08289" w:rsidR="00A568D6" w:rsidRDefault="003C068F" w:rsidP="001D00FF">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713B59B8"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68D6" w14:paraId="713B59BB" w14:textId="77777777">
        <w:trPr>
          <w:trHeight w:val="20"/>
          <w:jc w:val="center"/>
        </w:trPr>
        <w:tc>
          <w:tcPr>
            <w:tcW w:w="5000" w:type="pct"/>
            <w:gridSpan w:val="2"/>
            <w:noWrap/>
          </w:tcPr>
          <w:p w14:paraId="713B59B9" w14:textId="77777777" w:rsidR="00A568D6" w:rsidRDefault="003C06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13B59BA" w14:textId="77777777" w:rsidR="00A568D6" w:rsidRDefault="00A568D6">
            <w:pPr>
              <w:pStyle w:val="NormalWeb"/>
              <w:spacing w:before="0" w:beforeAutospacing="0" w:after="0" w:afterAutospacing="0"/>
              <w:rPr>
                <w:rFonts w:ascii="Times New Roman" w:hAnsi="Times New Roman" w:cs="Times New Roman"/>
                <w:b/>
                <w:bCs/>
                <w:sz w:val="20"/>
                <w:szCs w:val="20"/>
                <w:u w:val="single"/>
                <w:lang w:val="en-GB"/>
              </w:rPr>
            </w:pPr>
          </w:p>
        </w:tc>
      </w:tr>
      <w:tr w:rsidR="00A568D6" w14:paraId="713B59BE" w14:textId="77777777">
        <w:trPr>
          <w:trHeight w:val="20"/>
          <w:jc w:val="center"/>
        </w:trPr>
        <w:tc>
          <w:tcPr>
            <w:tcW w:w="2784" w:type="pct"/>
            <w:noWrap/>
          </w:tcPr>
          <w:p w14:paraId="713B59BC"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713B59BD" w14:textId="77777777" w:rsidR="00A568D6" w:rsidRDefault="003C06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68D6" w14:paraId="713B59C4" w14:textId="77777777">
        <w:trPr>
          <w:trHeight w:val="20"/>
          <w:jc w:val="center"/>
        </w:trPr>
        <w:tc>
          <w:tcPr>
            <w:tcW w:w="2784" w:type="pct"/>
            <w:noWrap/>
          </w:tcPr>
          <w:p w14:paraId="713B59BF"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31B2AD5F" w14:textId="77777777" w:rsidR="00082B3B" w:rsidRPr="00082B3B" w:rsidRDefault="00082B3B" w:rsidP="00082B3B">
            <w:pPr>
              <w:rPr>
                <w:rFonts w:eastAsia="Arial Unicode MS"/>
                <w:sz w:val="20"/>
                <w:szCs w:val="20"/>
                <w:lang w:val="en-GB"/>
              </w:rPr>
            </w:pPr>
            <w:r w:rsidRPr="00082B3B">
              <w:rPr>
                <w:rFonts w:eastAsia="Arial Unicode MS"/>
                <w:sz w:val="20"/>
                <w:szCs w:val="20"/>
                <w:lang w:val="en-GB"/>
              </w:rPr>
              <w:t>The manuscript is well-structured, methodologically sound, and addresses an important area in digital agricultural extension. The study provides strong empirical support and practical relevance. However, minor revisions are recommended, particularly in improving language clarity, updating recent references, and slightly strengthening the discussion on study limitations. Overall, the manuscript is suitable for publication after minor revision.</w:t>
            </w:r>
          </w:p>
          <w:p w14:paraId="713B59C0"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713B59C1"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713B59C2"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713B59C3" w14:textId="77777777" w:rsidR="00A568D6" w:rsidRDefault="00A568D6">
            <w:pPr>
              <w:pStyle w:val="NormalWeb"/>
              <w:spacing w:before="0" w:beforeAutospacing="0" w:after="0" w:afterAutospacing="0"/>
              <w:rPr>
                <w:rFonts w:ascii="Times New Roman" w:hAnsi="Times New Roman" w:cs="Times New Roman"/>
                <w:b/>
                <w:bCs/>
                <w:sz w:val="20"/>
                <w:szCs w:val="20"/>
                <w:lang w:val="en-GB"/>
              </w:rPr>
            </w:pPr>
          </w:p>
        </w:tc>
      </w:tr>
    </w:tbl>
    <w:p w14:paraId="713B59C5" w14:textId="77777777" w:rsidR="00A568D6" w:rsidRDefault="00A568D6">
      <w:pPr>
        <w:rPr>
          <w:rFonts w:eastAsia="Arial Unicode MS"/>
          <w:b/>
          <w:bCs/>
          <w:sz w:val="20"/>
          <w:szCs w:val="20"/>
          <w:u w:val="single"/>
          <w:lang w:val="en-GB"/>
        </w:rPr>
      </w:pPr>
    </w:p>
    <w:p w14:paraId="713B59C6" w14:textId="77777777" w:rsidR="00A568D6" w:rsidRDefault="00A568D6">
      <w:pPr>
        <w:rPr>
          <w:rFonts w:eastAsia="Arial Unicode MS"/>
          <w:b/>
          <w:bCs/>
          <w:sz w:val="20"/>
          <w:szCs w:val="20"/>
          <w:u w:val="single"/>
          <w:lang w:val="en-GB"/>
        </w:rPr>
      </w:pPr>
    </w:p>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E182" w14:textId="77777777" w:rsidR="0065332C" w:rsidRDefault="0065332C">
      <w:r>
        <w:separator/>
      </w:r>
    </w:p>
  </w:endnote>
  <w:endnote w:type="continuationSeparator" w:id="0">
    <w:p w14:paraId="4D448A73" w14:textId="77777777" w:rsidR="0065332C" w:rsidRDefault="00653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59EF" w14:textId="77777777" w:rsidR="00A568D6" w:rsidRDefault="00A568D6">
    <w:pPr>
      <w:pStyle w:val="Footer"/>
      <w:jc w:val="right"/>
    </w:pPr>
  </w:p>
  <w:p w14:paraId="713B59F0" w14:textId="336B66E3"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D00F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D00FF">
      <w:rPr>
        <w:b/>
        <w:noProof/>
        <w:sz w:val="20"/>
      </w:rPr>
      <w:t>2</w:t>
    </w:r>
    <w:r>
      <w:rPr>
        <w:b/>
        <w:sz w:val="20"/>
      </w:rPr>
      <w:fldChar w:fldCharType="end"/>
    </w:r>
  </w:p>
  <w:p w14:paraId="713B59F1" w14:textId="77777777" w:rsidR="00A568D6" w:rsidRDefault="003C068F">
    <w:pPr>
      <w:pStyle w:val="Footer"/>
      <w:jc w:val="right"/>
      <w:rPr>
        <w:b/>
        <w:sz w:val="20"/>
      </w:rPr>
    </w:pPr>
    <w:r>
      <w:rPr>
        <w:b/>
        <w:sz w:val="20"/>
      </w:rPr>
      <w:t>V240326</w:t>
    </w:r>
  </w:p>
  <w:p w14:paraId="713B59F2" w14:textId="77777777" w:rsidR="00A568D6" w:rsidRDefault="00A568D6">
    <w:pPr>
      <w:pStyle w:val="Footer"/>
      <w:jc w:val="right"/>
    </w:pPr>
  </w:p>
  <w:p w14:paraId="713B59F3"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8936C" w14:textId="77777777" w:rsidR="0065332C" w:rsidRDefault="0065332C">
      <w:r>
        <w:separator/>
      </w:r>
    </w:p>
  </w:footnote>
  <w:footnote w:type="continuationSeparator" w:id="0">
    <w:p w14:paraId="5CD16A4C" w14:textId="77777777" w:rsidR="0065332C" w:rsidRDefault="00653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59ED"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713B59EE"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29515807">
    <w:abstractNumId w:val="4"/>
  </w:num>
  <w:num w:numId="2" w16cid:durableId="1443843522">
    <w:abstractNumId w:val="8"/>
  </w:num>
  <w:num w:numId="3" w16cid:durableId="1854103701">
    <w:abstractNumId w:val="7"/>
  </w:num>
  <w:num w:numId="4" w16cid:durableId="1614940770">
    <w:abstractNumId w:val="9"/>
  </w:num>
  <w:num w:numId="5" w16cid:durableId="1719546755">
    <w:abstractNumId w:val="6"/>
  </w:num>
  <w:num w:numId="6" w16cid:durableId="556361510">
    <w:abstractNumId w:val="0"/>
  </w:num>
  <w:num w:numId="7" w16cid:durableId="712267152">
    <w:abstractNumId w:val="3"/>
  </w:num>
  <w:num w:numId="8" w16cid:durableId="1221212815">
    <w:abstractNumId w:val="11"/>
  </w:num>
  <w:num w:numId="9" w16cid:durableId="928540544">
    <w:abstractNumId w:val="10"/>
  </w:num>
  <w:num w:numId="10" w16cid:durableId="841703062">
    <w:abstractNumId w:val="2"/>
  </w:num>
  <w:num w:numId="11" w16cid:durableId="264071286">
    <w:abstractNumId w:val="1"/>
  </w:num>
  <w:num w:numId="12" w16cid:durableId="2396766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64F9D"/>
    <w:rsid w:val="00082B3B"/>
    <w:rsid w:val="001416E0"/>
    <w:rsid w:val="001634A0"/>
    <w:rsid w:val="001D00FF"/>
    <w:rsid w:val="00224658"/>
    <w:rsid w:val="002478F5"/>
    <w:rsid w:val="002B4203"/>
    <w:rsid w:val="0034554E"/>
    <w:rsid w:val="003A5A5E"/>
    <w:rsid w:val="003C068F"/>
    <w:rsid w:val="004442DA"/>
    <w:rsid w:val="004539F9"/>
    <w:rsid w:val="0065332C"/>
    <w:rsid w:val="00664793"/>
    <w:rsid w:val="00680388"/>
    <w:rsid w:val="006A75EE"/>
    <w:rsid w:val="006C102C"/>
    <w:rsid w:val="00724EFD"/>
    <w:rsid w:val="00755511"/>
    <w:rsid w:val="00832702"/>
    <w:rsid w:val="008419F8"/>
    <w:rsid w:val="0089466B"/>
    <w:rsid w:val="008C2455"/>
    <w:rsid w:val="008E45FF"/>
    <w:rsid w:val="00907308"/>
    <w:rsid w:val="00922AF6"/>
    <w:rsid w:val="009A2901"/>
    <w:rsid w:val="00A568D6"/>
    <w:rsid w:val="00A63396"/>
    <w:rsid w:val="00A665F8"/>
    <w:rsid w:val="00B37470"/>
    <w:rsid w:val="00B938E3"/>
    <w:rsid w:val="00C56228"/>
    <w:rsid w:val="00C97E30"/>
    <w:rsid w:val="00D21D98"/>
    <w:rsid w:val="00DA168A"/>
    <w:rsid w:val="00E02659"/>
    <w:rsid w:val="00E52C79"/>
    <w:rsid w:val="00E544FE"/>
    <w:rsid w:val="00EC7776"/>
    <w:rsid w:val="00EE29D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B58C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5631173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952</Words>
  <Characters>5430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rushigmatale@outlook.com</cp:lastModifiedBy>
  <cp:revision>44</cp:revision>
  <dcterms:created xsi:type="dcterms:W3CDTF">2026-03-24T06:15:00Z</dcterms:created>
  <dcterms:modified xsi:type="dcterms:W3CDTF">2026-04-10T08:03:00Z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