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14:paraId="3966BFB6" w14:textId="77777777" w:rsidTr="00107C72">
        <w:trPr>
          <w:trHeight w:val="290"/>
        </w:trPr>
        <w:tc>
          <w:tcPr>
            <w:tcW w:w="5000" w:type="pct"/>
            <w:gridSpan w:val="2"/>
            <w:tcBorders>
              <w:top w:val="nil"/>
              <w:left w:val="nil"/>
              <w:right w:val="nil"/>
            </w:tcBorders>
          </w:tcPr>
          <w:p w14:paraId="2A37CAAB" w14:textId="77777777" w:rsidR="003B5183" w:rsidRPr="00892893" w:rsidRDefault="003B5183" w:rsidP="00892893">
            <w:pPr>
              <w:rPr>
                <w:lang w:val="en-GB"/>
              </w:rPr>
            </w:pPr>
          </w:p>
        </w:tc>
      </w:tr>
      <w:tr w:rsidR="003B5183" w:rsidRPr="00107C72" w14:paraId="49679AF6" w14:textId="77777777" w:rsidTr="00107C72">
        <w:trPr>
          <w:trHeight w:val="290"/>
        </w:trPr>
        <w:tc>
          <w:tcPr>
            <w:tcW w:w="1186" w:type="pct"/>
          </w:tcPr>
          <w:p w14:paraId="35D58ECC"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CD3EE3E" w14:textId="77777777" w:rsidR="003B5183" w:rsidRPr="00107C72" w:rsidRDefault="003B5183" w:rsidP="00E65EB7">
            <w:pPr>
              <w:rPr>
                <w:b/>
                <w:bCs/>
                <w:color w:val="0000FF"/>
                <w:sz w:val="20"/>
                <w:szCs w:val="20"/>
                <w:lang w:val="en-GB"/>
              </w:rPr>
            </w:pPr>
            <w:hyperlink r:id="rId8" w:tgtFrame="_parent" w:history="1">
              <w:r w:rsidRPr="00683DA9">
                <w:rPr>
                  <w:b/>
                  <w:bCs/>
                  <w:noProof/>
                  <w:color w:val="0000FF"/>
                  <w:sz w:val="20"/>
                  <w:szCs w:val="20"/>
                  <w:lang w:val="en-GB"/>
                </w:rPr>
                <w:t xml:space="preserve">Journal of Experimental Agriculture International </w:t>
              </w:r>
            </w:hyperlink>
          </w:p>
        </w:tc>
      </w:tr>
      <w:tr w:rsidR="003B5183" w:rsidRPr="00107C72" w14:paraId="66D56909" w14:textId="77777777" w:rsidTr="00107C72">
        <w:trPr>
          <w:trHeight w:val="290"/>
        </w:trPr>
        <w:tc>
          <w:tcPr>
            <w:tcW w:w="1186" w:type="pct"/>
          </w:tcPr>
          <w:p w14:paraId="26B0B26D"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3B9B804" w14:textId="77777777" w:rsidR="003B5183" w:rsidRPr="00107C72" w:rsidRDefault="00867492" w:rsidP="00F3669D">
            <w:pPr>
              <w:pStyle w:val="NormalWeb"/>
              <w:spacing w:before="0" w:beforeAutospacing="0" w:after="0" w:afterAutospacing="0"/>
              <w:rPr>
                <w:rFonts w:ascii="Times New Roman" w:hAnsi="Times New Roman" w:cs="Times New Roman"/>
                <w:b/>
                <w:bCs/>
                <w:sz w:val="20"/>
                <w:szCs w:val="28"/>
                <w:lang w:val="en-GB"/>
              </w:rPr>
            </w:pPr>
            <w:r w:rsidRPr="00867492">
              <w:rPr>
                <w:rFonts w:ascii="Times New Roman" w:hAnsi="Times New Roman" w:cs="Times New Roman"/>
                <w:b/>
                <w:bCs/>
                <w:sz w:val="20"/>
                <w:szCs w:val="28"/>
                <w:lang w:val="en-GB"/>
              </w:rPr>
              <w:t>Ms_JEAI_155839</w:t>
            </w:r>
          </w:p>
        </w:tc>
      </w:tr>
      <w:tr w:rsidR="003B5183" w:rsidRPr="00107C72" w14:paraId="2B53AC91" w14:textId="77777777" w:rsidTr="00107C72">
        <w:trPr>
          <w:trHeight w:val="650"/>
        </w:trPr>
        <w:tc>
          <w:tcPr>
            <w:tcW w:w="1186" w:type="pct"/>
          </w:tcPr>
          <w:p w14:paraId="242B7A94"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30A405B" w14:textId="77777777" w:rsidR="003B5183" w:rsidRPr="00107C72" w:rsidRDefault="00867492" w:rsidP="000450FC">
            <w:pPr>
              <w:pStyle w:val="NormalWeb"/>
              <w:spacing w:before="0" w:beforeAutospacing="0" w:after="0" w:afterAutospacing="0"/>
              <w:rPr>
                <w:rFonts w:ascii="Times New Roman" w:hAnsi="Times New Roman" w:cs="Times New Roman"/>
                <w:b/>
                <w:sz w:val="20"/>
                <w:szCs w:val="28"/>
                <w:lang w:val="en-GB"/>
              </w:rPr>
            </w:pPr>
            <w:r w:rsidRPr="00867492">
              <w:rPr>
                <w:rFonts w:ascii="Times New Roman" w:hAnsi="Times New Roman" w:cs="Times New Roman"/>
                <w:b/>
                <w:sz w:val="20"/>
                <w:szCs w:val="28"/>
                <w:lang w:val="en-GB"/>
              </w:rPr>
              <w:t>Weekly Tomato Price Dynamics in Tamil Nadu: An In-Depth Analysis of Trends and Variations</w:t>
            </w:r>
          </w:p>
        </w:tc>
      </w:tr>
      <w:tr w:rsidR="003B5183" w:rsidRPr="00107C72" w14:paraId="44F94FE4" w14:textId="77777777" w:rsidTr="00107C72">
        <w:trPr>
          <w:trHeight w:val="332"/>
        </w:trPr>
        <w:tc>
          <w:tcPr>
            <w:tcW w:w="1186" w:type="pct"/>
          </w:tcPr>
          <w:p w14:paraId="440FF16B"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2AD7F4C" w14:textId="77777777"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B7AAA08" w14:textId="77777777" w:rsidR="003B5183" w:rsidRPr="00107C72" w:rsidRDefault="003B5183" w:rsidP="003B5183">
      <w:pPr>
        <w:pStyle w:val="BodyText"/>
        <w:rPr>
          <w:rFonts w:ascii="Times New Roman" w:hAnsi="Times New Roman"/>
          <w:b/>
          <w:bCs/>
          <w:sz w:val="20"/>
          <w:szCs w:val="20"/>
          <w:u w:val="single"/>
          <w:lang w:val="en-GB"/>
        </w:rPr>
      </w:pPr>
    </w:p>
    <w:p w14:paraId="1BD9C455" w14:textId="77777777" w:rsidR="003B5183" w:rsidRPr="00107C72" w:rsidRDefault="003B5183" w:rsidP="003B5183">
      <w:pPr>
        <w:pStyle w:val="BodyText"/>
        <w:rPr>
          <w:rFonts w:ascii="Times New Roman" w:hAnsi="Times New Roman"/>
          <w:b/>
          <w:bCs/>
          <w:sz w:val="20"/>
          <w:szCs w:val="20"/>
          <w:u w:val="single"/>
          <w:lang w:val="en-GB"/>
        </w:rPr>
      </w:pPr>
    </w:p>
    <w:p w14:paraId="3401C37D" w14:textId="77777777" w:rsidR="003B5183" w:rsidRPr="00107C72" w:rsidRDefault="003B5183" w:rsidP="003B5183">
      <w:pPr>
        <w:pStyle w:val="BodyText"/>
        <w:rPr>
          <w:rFonts w:ascii="Times New Roman" w:hAnsi="Times New Roman"/>
          <w:sz w:val="20"/>
          <w:szCs w:val="20"/>
          <w:lang w:val="en-GB"/>
        </w:rPr>
      </w:pPr>
    </w:p>
    <w:p w14:paraId="42B551E0" w14:textId="77777777" w:rsidR="003B5183" w:rsidRPr="00107C72" w:rsidRDefault="003B5183" w:rsidP="003B5183">
      <w:pPr>
        <w:pStyle w:val="BodyText"/>
        <w:rPr>
          <w:rFonts w:ascii="Times New Roman" w:hAnsi="Times New Roman"/>
          <w:sz w:val="20"/>
          <w:szCs w:val="20"/>
          <w:lang w:val="en-GB"/>
        </w:rPr>
      </w:pPr>
    </w:p>
    <w:p w14:paraId="4112D272" w14:textId="77777777" w:rsidR="003B5183" w:rsidRPr="00107C72" w:rsidRDefault="003B5183" w:rsidP="003B518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A20319D" w14:textId="77777777" w:rsidR="003B5183" w:rsidRPr="00107C72" w:rsidRDefault="003B5183" w:rsidP="003B5183">
      <w:pPr>
        <w:pStyle w:val="BodyText"/>
        <w:rPr>
          <w:rFonts w:ascii="Times New Roman" w:hAnsi="Times New Roman"/>
          <w:b/>
          <w:sz w:val="20"/>
          <w:szCs w:val="20"/>
          <w:u w:val="single"/>
          <w:lang w:val="en-GB"/>
        </w:rPr>
      </w:pPr>
    </w:p>
    <w:p w14:paraId="101C117B" w14:textId="77777777" w:rsidR="003B5183" w:rsidRPr="00107C72" w:rsidRDefault="003B5183" w:rsidP="003B5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14:paraId="57FDDFD6" w14:textId="77777777" w:rsidTr="00770EEE">
        <w:tc>
          <w:tcPr>
            <w:tcW w:w="1789" w:type="pct"/>
            <w:noWrap/>
          </w:tcPr>
          <w:p w14:paraId="1FD74D10" w14:textId="77777777" w:rsidR="003B5183" w:rsidRPr="00107C72" w:rsidRDefault="003B5183" w:rsidP="00EF2F8A">
            <w:pPr>
              <w:pStyle w:val="Heading2"/>
              <w:jc w:val="left"/>
              <w:rPr>
                <w:rFonts w:ascii="Times New Roman" w:hAnsi="Times New Roman"/>
                <w:lang w:val="en-GB" w:eastAsia="en-US"/>
              </w:rPr>
            </w:pPr>
          </w:p>
        </w:tc>
        <w:tc>
          <w:tcPr>
            <w:tcW w:w="1844" w:type="pct"/>
          </w:tcPr>
          <w:p w14:paraId="21B42D31" w14:textId="77777777" w:rsidR="003B5183" w:rsidRPr="00107C72" w:rsidRDefault="003B518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8366421" w14:textId="77777777"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9AC09B8" w14:textId="77777777" w:rsidR="003B5183" w:rsidRPr="00107C72" w:rsidRDefault="003B5183" w:rsidP="00EF2F8A">
            <w:pPr>
              <w:pStyle w:val="Heading2"/>
              <w:jc w:val="left"/>
              <w:rPr>
                <w:rFonts w:ascii="Times New Roman" w:hAnsi="Times New Roman"/>
                <w:b w:val="0"/>
                <w:lang w:val="en-GB" w:eastAsia="en-US"/>
              </w:rPr>
            </w:pPr>
          </w:p>
        </w:tc>
      </w:tr>
      <w:tr w:rsidR="003B5183" w:rsidRPr="00107C72" w14:paraId="74A25312" w14:textId="77777777" w:rsidTr="00770EEE">
        <w:trPr>
          <w:trHeight w:val="1264"/>
        </w:trPr>
        <w:tc>
          <w:tcPr>
            <w:tcW w:w="1789" w:type="pct"/>
            <w:noWrap/>
          </w:tcPr>
          <w:p w14:paraId="418108A8" w14:textId="77777777" w:rsidR="003B5183" w:rsidRPr="00107C72" w:rsidRDefault="003B5183" w:rsidP="00DF5963">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E35EECC" w14:textId="774B33D4" w:rsidR="003B5183" w:rsidRPr="00107C72" w:rsidRDefault="00CB5A7C" w:rsidP="00EF2F8A">
            <w:pPr>
              <w:pStyle w:val="ListParagraph"/>
              <w:ind w:left="0"/>
              <w:rPr>
                <w:b/>
                <w:bCs/>
                <w:sz w:val="20"/>
                <w:szCs w:val="20"/>
                <w:lang w:val="en-GB"/>
              </w:rPr>
            </w:pPr>
            <w:r w:rsidRPr="00CB5A7C">
              <w:rPr>
                <w:b/>
                <w:bCs/>
                <w:sz w:val="20"/>
                <w:szCs w:val="20"/>
              </w:rPr>
              <w:t>Vegetable prices fluctuate due to seasonal cycles, weather-driven supply chain disruptions, and perishable nature causing storage constraints, causing high, non-linear volatility. Modern forecasting utilizes models like ARIMA, GARCH, and AI-driven techniques such as CNN-LSTM-Attention for better accuracy. Accurate predictions are vital for farmers to plan harvests and for retailers to manage inventory and combat sharp price increases. </w:t>
            </w:r>
          </w:p>
        </w:tc>
        <w:tc>
          <w:tcPr>
            <w:tcW w:w="1367" w:type="pct"/>
          </w:tcPr>
          <w:p w14:paraId="562960BA" w14:textId="77777777" w:rsidR="00B92332" w:rsidRPr="00866EF7" w:rsidRDefault="00B92332" w:rsidP="00B92332">
            <w:pPr>
              <w:spacing w:after="160" w:line="259" w:lineRule="auto"/>
              <w:rPr>
                <w:sz w:val="20"/>
                <w:szCs w:val="20"/>
              </w:rPr>
            </w:pPr>
            <w:r w:rsidRPr="00DF5963">
              <w:rPr>
                <w:sz w:val="20"/>
                <w:szCs w:val="20"/>
              </w:rPr>
              <w:t>I am</w:t>
            </w:r>
            <w:r w:rsidRPr="00866EF7">
              <w:rPr>
                <w:sz w:val="20"/>
                <w:szCs w:val="20"/>
              </w:rPr>
              <w:t xml:space="preserve"> sincerely </w:t>
            </w:r>
            <w:proofErr w:type="gramStart"/>
            <w:r w:rsidRPr="00866EF7">
              <w:rPr>
                <w:sz w:val="20"/>
                <w:szCs w:val="20"/>
              </w:rPr>
              <w:t>thank</w:t>
            </w:r>
            <w:proofErr w:type="gramEnd"/>
            <w:r w:rsidRPr="00866EF7">
              <w:rPr>
                <w:sz w:val="20"/>
                <w:szCs w:val="20"/>
              </w:rPr>
              <w:t xml:space="preserve"> the reviewer for the insightful observation. </w:t>
            </w:r>
            <w:r w:rsidRPr="00DF5963">
              <w:rPr>
                <w:sz w:val="20"/>
                <w:szCs w:val="20"/>
              </w:rPr>
              <w:t>I strongly</w:t>
            </w:r>
            <w:r w:rsidRPr="00866EF7">
              <w:rPr>
                <w:sz w:val="20"/>
                <w:szCs w:val="20"/>
              </w:rPr>
              <w:t xml:space="preserve"> agree that vegetable prices, particularly for perishable commodities like tomatoes, are highly influenced by seasonal cycles, weather-induced supply disruptions, and storage limitations, resulting in significant non-linear price volatility.</w:t>
            </w:r>
          </w:p>
          <w:p w14:paraId="0C70AE8B" w14:textId="77777777" w:rsidR="00B92332" w:rsidRPr="00866EF7" w:rsidRDefault="00B92332" w:rsidP="00B92332">
            <w:pPr>
              <w:spacing w:after="160" w:line="259" w:lineRule="auto"/>
              <w:rPr>
                <w:sz w:val="20"/>
                <w:szCs w:val="20"/>
              </w:rPr>
            </w:pPr>
            <w:r w:rsidRPr="00DF5963">
              <w:rPr>
                <w:sz w:val="20"/>
                <w:szCs w:val="20"/>
              </w:rPr>
              <w:t>T</w:t>
            </w:r>
            <w:r w:rsidRPr="00866EF7">
              <w:rPr>
                <w:sz w:val="20"/>
                <w:szCs w:val="20"/>
              </w:rPr>
              <w:t xml:space="preserve">he results of our study clearly reveal that tomato prices in Coimbatore, </w:t>
            </w:r>
            <w:proofErr w:type="spellStart"/>
            <w:r w:rsidRPr="00866EF7">
              <w:rPr>
                <w:sz w:val="20"/>
                <w:szCs w:val="20"/>
              </w:rPr>
              <w:t>Dindigul</w:t>
            </w:r>
            <w:proofErr w:type="spellEnd"/>
            <w:r w:rsidRPr="00866EF7">
              <w:rPr>
                <w:sz w:val="20"/>
                <w:szCs w:val="20"/>
              </w:rPr>
              <w:t xml:space="preserve">, and Madurai markets exhibit high variability and non-linear trends, as reflected by very low R² values in linear and exponential models, indicating that simple models are inadequate to capture </w:t>
            </w:r>
            <w:r w:rsidRPr="00DF5963">
              <w:rPr>
                <w:sz w:val="20"/>
                <w:szCs w:val="20"/>
              </w:rPr>
              <w:t xml:space="preserve">the </w:t>
            </w:r>
            <w:r w:rsidRPr="00866EF7">
              <w:rPr>
                <w:sz w:val="20"/>
                <w:szCs w:val="20"/>
              </w:rPr>
              <w:t xml:space="preserve">complex </w:t>
            </w:r>
            <w:proofErr w:type="gramStart"/>
            <w:r w:rsidRPr="00866EF7">
              <w:rPr>
                <w:sz w:val="20"/>
                <w:szCs w:val="20"/>
              </w:rPr>
              <w:t>dynamics .</w:t>
            </w:r>
            <w:proofErr w:type="gramEnd"/>
          </w:p>
          <w:p w14:paraId="1BC66DD5" w14:textId="77777777" w:rsidR="00DF5963" w:rsidRPr="00866EF7" w:rsidRDefault="00DF5963" w:rsidP="00DF5963">
            <w:pPr>
              <w:spacing w:after="160" w:line="259" w:lineRule="auto"/>
              <w:rPr>
                <w:sz w:val="20"/>
                <w:szCs w:val="20"/>
              </w:rPr>
            </w:pPr>
            <w:r w:rsidRPr="00866EF7">
              <w:rPr>
                <w:sz w:val="20"/>
                <w:szCs w:val="20"/>
              </w:rPr>
              <w:t>The study also highlights the practical importance of accurate price forecasting for farmers and market participants. Reliable predictions can support better crop planning, marketing decisions, and inventory management, thereby reducing the adverse effects of price fluctuations.</w:t>
            </w:r>
          </w:p>
          <w:p w14:paraId="4616D2D0" w14:textId="4D5547BB" w:rsidR="003B5183" w:rsidRPr="00107C72" w:rsidRDefault="003B5183" w:rsidP="00EF2F8A">
            <w:pPr>
              <w:pStyle w:val="Heading2"/>
              <w:jc w:val="left"/>
              <w:rPr>
                <w:rFonts w:ascii="Times New Roman" w:hAnsi="Times New Roman"/>
                <w:b w:val="0"/>
                <w:lang w:val="en-GB" w:eastAsia="en-US"/>
              </w:rPr>
            </w:pPr>
          </w:p>
        </w:tc>
      </w:tr>
    </w:tbl>
    <w:p w14:paraId="1259CDC2" w14:textId="77777777" w:rsidR="003B5183" w:rsidRDefault="003B5183" w:rsidP="003B5183">
      <w:pPr>
        <w:rPr>
          <w:sz w:val="20"/>
          <w:szCs w:val="20"/>
          <w:lang w:val="en-GB"/>
        </w:rPr>
      </w:pPr>
    </w:p>
    <w:p w14:paraId="1A373477" w14:textId="77777777" w:rsidR="003B5183" w:rsidRDefault="003B5183" w:rsidP="003B5183">
      <w:pPr>
        <w:rPr>
          <w:sz w:val="20"/>
          <w:szCs w:val="20"/>
          <w:lang w:val="en-GB"/>
        </w:rPr>
      </w:pPr>
    </w:p>
    <w:p w14:paraId="52E47A6B" w14:textId="77777777" w:rsidR="003B5183" w:rsidRDefault="003B5183" w:rsidP="003B5183">
      <w:pPr>
        <w:rPr>
          <w:sz w:val="20"/>
          <w:szCs w:val="20"/>
          <w:lang w:val="en-GB"/>
        </w:rPr>
      </w:pPr>
    </w:p>
    <w:p w14:paraId="223935C3" w14:textId="77777777" w:rsidR="003B5183" w:rsidRDefault="003B5183" w:rsidP="003B5183">
      <w:pPr>
        <w:rPr>
          <w:sz w:val="20"/>
          <w:szCs w:val="20"/>
          <w:lang w:val="en-GB"/>
        </w:rPr>
      </w:pPr>
    </w:p>
    <w:p w14:paraId="07D039FB" w14:textId="77777777" w:rsidR="003B5183" w:rsidRDefault="003B5183" w:rsidP="003B5183">
      <w:pPr>
        <w:rPr>
          <w:sz w:val="20"/>
          <w:szCs w:val="20"/>
          <w:lang w:val="en-GB"/>
        </w:rPr>
      </w:pPr>
    </w:p>
    <w:p w14:paraId="5A4D183E" w14:textId="77777777" w:rsidR="003B5183" w:rsidRDefault="003B5183" w:rsidP="003B5183">
      <w:pPr>
        <w:rPr>
          <w:sz w:val="20"/>
          <w:szCs w:val="20"/>
          <w:lang w:val="en-GB"/>
        </w:rPr>
      </w:pPr>
    </w:p>
    <w:p w14:paraId="5AA7D5FE" w14:textId="77777777" w:rsidR="003B5183" w:rsidRDefault="003B5183" w:rsidP="003B5183">
      <w:pPr>
        <w:rPr>
          <w:sz w:val="20"/>
          <w:szCs w:val="20"/>
          <w:lang w:val="en-GB"/>
        </w:rPr>
      </w:pPr>
    </w:p>
    <w:p w14:paraId="73C95872" w14:textId="77777777" w:rsidR="003B5183" w:rsidRDefault="003B5183" w:rsidP="003B5183">
      <w:pPr>
        <w:rPr>
          <w:sz w:val="20"/>
          <w:szCs w:val="20"/>
          <w:lang w:val="en-GB"/>
        </w:rPr>
      </w:pPr>
    </w:p>
    <w:p w14:paraId="0E531231" w14:textId="77777777" w:rsidR="003B5183" w:rsidRDefault="003B5183" w:rsidP="003B5183">
      <w:pPr>
        <w:rPr>
          <w:sz w:val="20"/>
          <w:szCs w:val="20"/>
          <w:lang w:val="en-GB"/>
        </w:rPr>
      </w:pPr>
    </w:p>
    <w:p w14:paraId="23ED902F" w14:textId="77777777" w:rsidR="003B5183" w:rsidRDefault="003B5183" w:rsidP="003B5183">
      <w:pPr>
        <w:rPr>
          <w:sz w:val="20"/>
          <w:szCs w:val="20"/>
          <w:lang w:val="en-GB"/>
        </w:rPr>
      </w:pPr>
    </w:p>
    <w:p w14:paraId="6BC11F42" w14:textId="77777777" w:rsidR="003B5183" w:rsidRDefault="003B5183" w:rsidP="003B5183">
      <w:pPr>
        <w:rPr>
          <w:sz w:val="20"/>
          <w:szCs w:val="20"/>
          <w:lang w:val="en-GB"/>
        </w:rPr>
      </w:pPr>
    </w:p>
    <w:p w14:paraId="6AD90C0D" w14:textId="77777777" w:rsidR="003B5183" w:rsidRDefault="003B5183" w:rsidP="003B5183">
      <w:pPr>
        <w:rPr>
          <w:sz w:val="20"/>
          <w:szCs w:val="20"/>
          <w:lang w:val="en-GB"/>
        </w:rPr>
      </w:pPr>
    </w:p>
    <w:p w14:paraId="23B05047" w14:textId="77777777" w:rsidR="003B5183" w:rsidRDefault="003B5183" w:rsidP="003B5183">
      <w:pPr>
        <w:rPr>
          <w:sz w:val="20"/>
          <w:szCs w:val="20"/>
          <w:lang w:val="en-GB"/>
        </w:rPr>
      </w:pPr>
    </w:p>
    <w:p w14:paraId="3E046984" w14:textId="77777777" w:rsidR="003B5183" w:rsidRDefault="003B5183" w:rsidP="003B5183">
      <w:pPr>
        <w:rPr>
          <w:sz w:val="20"/>
          <w:szCs w:val="20"/>
          <w:lang w:val="en-GB"/>
        </w:rPr>
      </w:pPr>
    </w:p>
    <w:p w14:paraId="4A50CFDC" w14:textId="77777777" w:rsidR="003B5183" w:rsidRDefault="003B5183" w:rsidP="003B5183">
      <w:pPr>
        <w:rPr>
          <w:sz w:val="20"/>
          <w:szCs w:val="20"/>
          <w:lang w:val="en-GB"/>
        </w:rPr>
      </w:pPr>
    </w:p>
    <w:p w14:paraId="1942FBC6" w14:textId="77777777" w:rsidR="003B5183" w:rsidRDefault="003B5183" w:rsidP="003B5183">
      <w:pPr>
        <w:rPr>
          <w:sz w:val="20"/>
          <w:szCs w:val="20"/>
          <w:lang w:val="en-GB"/>
        </w:rPr>
      </w:pPr>
    </w:p>
    <w:p w14:paraId="39C18E08" w14:textId="77777777" w:rsidR="003B5183" w:rsidRDefault="003B5183" w:rsidP="003B5183">
      <w:pPr>
        <w:rPr>
          <w:sz w:val="20"/>
          <w:szCs w:val="20"/>
          <w:lang w:val="en-GB"/>
        </w:rPr>
      </w:pPr>
    </w:p>
    <w:p w14:paraId="51729E19" w14:textId="77777777" w:rsidR="003B5183" w:rsidRDefault="003B5183" w:rsidP="003B5183">
      <w:pPr>
        <w:rPr>
          <w:sz w:val="20"/>
          <w:szCs w:val="20"/>
          <w:lang w:val="en-GB"/>
        </w:rPr>
      </w:pPr>
    </w:p>
    <w:p w14:paraId="35281314" w14:textId="77777777" w:rsidR="003B5183" w:rsidRDefault="003B5183" w:rsidP="003B5183">
      <w:pPr>
        <w:rPr>
          <w:sz w:val="20"/>
          <w:szCs w:val="20"/>
          <w:lang w:val="en-GB"/>
        </w:rPr>
      </w:pPr>
    </w:p>
    <w:p w14:paraId="5D70B29E" w14:textId="77777777" w:rsidR="003B5183" w:rsidRDefault="003B5183" w:rsidP="003B5183">
      <w:pPr>
        <w:rPr>
          <w:sz w:val="20"/>
          <w:szCs w:val="20"/>
          <w:lang w:val="en-GB"/>
        </w:rPr>
      </w:pPr>
    </w:p>
    <w:p w14:paraId="478134C2" w14:textId="77777777" w:rsidR="003B5183" w:rsidRDefault="003B5183" w:rsidP="003B5183">
      <w:pPr>
        <w:rPr>
          <w:sz w:val="20"/>
          <w:szCs w:val="20"/>
          <w:lang w:val="en-GB"/>
        </w:rPr>
      </w:pPr>
    </w:p>
    <w:p w14:paraId="42D1DCC1" w14:textId="77777777" w:rsidR="003B5183" w:rsidRDefault="003B5183" w:rsidP="003B5183">
      <w:pPr>
        <w:rPr>
          <w:sz w:val="20"/>
          <w:szCs w:val="20"/>
          <w:lang w:val="en-GB"/>
        </w:rPr>
      </w:pPr>
    </w:p>
    <w:p w14:paraId="080EAFA2" w14:textId="77777777" w:rsidR="003B5183" w:rsidRDefault="003B5183" w:rsidP="003B5183">
      <w:pPr>
        <w:rPr>
          <w:sz w:val="20"/>
          <w:szCs w:val="20"/>
          <w:lang w:val="en-GB"/>
        </w:rPr>
      </w:pPr>
    </w:p>
    <w:p w14:paraId="36749353" w14:textId="77777777" w:rsidR="003B5183" w:rsidRDefault="003B5183" w:rsidP="003B5183">
      <w:pPr>
        <w:rPr>
          <w:sz w:val="20"/>
          <w:szCs w:val="20"/>
          <w:lang w:val="en-GB"/>
        </w:rPr>
      </w:pPr>
    </w:p>
    <w:p w14:paraId="314496D8" w14:textId="77777777" w:rsidR="003B5183" w:rsidRDefault="003B5183" w:rsidP="003B5183">
      <w:pPr>
        <w:rPr>
          <w:sz w:val="20"/>
          <w:szCs w:val="20"/>
          <w:lang w:val="en-GB"/>
        </w:rPr>
      </w:pPr>
    </w:p>
    <w:p w14:paraId="2F5B9F15" w14:textId="77777777" w:rsidR="003B5183" w:rsidRDefault="003B5183" w:rsidP="003B5183">
      <w:pPr>
        <w:rPr>
          <w:sz w:val="20"/>
          <w:szCs w:val="20"/>
          <w:lang w:val="en-GB"/>
        </w:rPr>
      </w:pPr>
    </w:p>
    <w:p w14:paraId="68F2AE76" w14:textId="77777777" w:rsidR="003B5183" w:rsidRDefault="003B5183" w:rsidP="003B5183">
      <w:pPr>
        <w:rPr>
          <w:sz w:val="20"/>
          <w:szCs w:val="20"/>
          <w:lang w:val="en-GB"/>
        </w:rPr>
      </w:pPr>
    </w:p>
    <w:p w14:paraId="411BC9CC" w14:textId="77777777" w:rsidR="003B5183" w:rsidRDefault="003B5183" w:rsidP="003B5183">
      <w:pPr>
        <w:rPr>
          <w:sz w:val="20"/>
          <w:szCs w:val="20"/>
          <w:lang w:val="en-GB"/>
        </w:rPr>
      </w:pPr>
    </w:p>
    <w:p w14:paraId="62196449" w14:textId="77777777" w:rsidR="003B5183" w:rsidRDefault="003B5183" w:rsidP="003B5183">
      <w:pPr>
        <w:rPr>
          <w:sz w:val="20"/>
          <w:szCs w:val="20"/>
          <w:lang w:val="en-GB"/>
        </w:rPr>
      </w:pPr>
    </w:p>
    <w:p w14:paraId="032921CF" w14:textId="77777777" w:rsidR="003B5183" w:rsidRDefault="003B5183" w:rsidP="003B5183">
      <w:pPr>
        <w:rPr>
          <w:sz w:val="20"/>
          <w:szCs w:val="20"/>
          <w:lang w:val="en-GB"/>
        </w:rPr>
      </w:pPr>
    </w:p>
    <w:p w14:paraId="5C02BB25" w14:textId="77777777" w:rsidR="003B5183" w:rsidRDefault="003B5183" w:rsidP="003B5183">
      <w:pPr>
        <w:rPr>
          <w:sz w:val="20"/>
          <w:szCs w:val="20"/>
          <w:lang w:val="en-GB"/>
        </w:rPr>
      </w:pPr>
    </w:p>
    <w:p w14:paraId="6FD25614" w14:textId="77777777" w:rsidR="003B5183" w:rsidRDefault="003B5183" w:rsidP="003B5183">
      <w:pPr>
        <w:rPr>
          <w:sz w:val="20"/>
          <w:szCs w:val="20"/>
          <w:lang w:val="en-GB"/>
        </w:rPr>
      </w:pPr>
    </w:p>
    <w:p w14:paraId="733D33B9" w14:textId="77777777" w:rsidR="003B5183" w:rsidRDefault="003B5183" w:rsidP="003B5183">
      <w:pPr>
        <w:rPr>
          <w:sz w:val="20"/>
          <w:szCs w:val="20"/>
          <w:lang w:val="en-GB"/>
        </w:rPr>
      </w:pPr>
    </w:p>
    <w:p w14:paraId="0DF64728" w14:textId="77777777" w:rsidR="003B5183" w:rsidRDefault="003B5183" w:rsidP="003B5183">
      <w:pPr>
        <w:rPr>
          <w:sz w:val="20"/>
          <w:szCs w:val="20"/>
          <w:lang w:val="en-GB"/>
        </w:rPr>
      </w:pPr>
    </w:p>
    <w:p w14:paraId="3C148241" w14:textId="77777777" w:rsidR="003B5183" w:rsidRDefault="003B5183" w:rsidP="003B5183">
      <w:pPr>
        <w:rPr>
          <w:sz w:val="20"/>
          <w:szCs w:val="20"/>
          <w:lang w:val="en-GB"/>
        </w:rPr>
      </w:pPr>
    </w:p>
    <w:p w14:paraId="79D5BE58" w14:textId="77777777" w:rsidR="003B5183" w:rsidRDefault="003B5183" w:rsidP="003B5183">
      <w:pPr>
        <w:rPr>
          <w:sz w:val="20"/>
          <w:szCs w:val="20"/>
          <w:lang w:val="en-GB"/>
        </w:rPr>
      </w:pPr>
    </w:p>
    <w:p w14:paraId="17F421CB" w14:textId="77777777" w:rsidR="003B5183" w:rsidRDefault="003B5183" w:rsidP="003B5183">
      <w:pPr>
        <w:rPr>
          <w:sz w:val="20"/>
          <w:szCs w:val="20"/>
          <w:lang w:val="en-GB"/>
        </w:rPr>
      </w:pPr>
    </w:p>
    <w:p w14:paraId="0BC12AE9" w14:textId="77777777" w:rsidR="003B5183" w:rsidRDefault="003B5183" w:rsidP="003B5183">
      <w:pPr>
        <w:rPr>
          <w:sz w:val="20"/>
          <w:szCs w:val="20"/>
          <w:lang w:val="en-GB"/>
        </w:rPr>
      </w:pPr>
    </w:p>
    <w:p w14:paraId="0C97EF09" w14:textId="77777777" w:rsidR="003B5183" w:rsidRDefault="003B5183" w:rsidP="003B5183">
      <w:pPr>
        <w:rPr>
          <w:sz w:val="20"/>
          <w:szCs w:val="20"/>
          <w:lang w:val="en-GB"/>
        </w:rPr>
      </w:pPr>
    </w:p>
    <w:p w14:paraId="3BB9DD33" w14:textId="77777777" w:rsidR="003B5183" w:rsidRDefault="003B5183" w:rsidP="003B5183">
      <w:pPr>
        <w:rPr>
          <w:sz w:val="20"/>
          <w:szCs w:val="20"/>
          <w:lang w:val="en-GB"/>
        </w:rPr>
      </w:pPr>
    </w:p>
    <w:p w14:paraId="6467B874" w14:textId="77777777" w:rsidR="003B5183" w:rsidRDefault="003B5183" w:rsidP="003B5183">
      <w:pPr>
        <w:rPr>
          <w:sz w:val="20"/>
          <w:szCs w:val="20"/>
          <w:lang w:val="en-GB"/>
        </w:rPr>
      </w:pPr>
    </w:p>
    <w:p w14:paraId="7A1C2C8E" w14:textId="77777777" w:rsidR="003B5183" w:rsidRDefault="003B5183" w:rsidP="003B5183">
      <w:pPr>
        <w:rPr>
          <w:sz w:val="20"/>
          <w:szCs w:val="20"/>
          <w:lang w:val="en-GB"/>
        </w:rPr>
      </w:pPr>
    </w:p>
    <w:p w14:paraId="25E62B70" w14:textId="77777777" w:rsidR="003B5183" w:rsidRPr="00107C72" w:rsidRDefault="003B5183" w:rsidP="003B5183">
      <w:pPr>
        <w:rPr>
          <w:sz w:val="20"/>
          <w:szCs w:val="20"/>
          <w:lang w:val="en-GB"/>
        </w:rPr>
      </w:pPr>
    </w:p>
    <w:p w14:paraId="0A1D383D" w14:textId="77777777" w:rsidR="003B5183" w:rsidRPr="00107C72" w:rsidRDefault="003B5183" w:rsidP="003B5183">
      <w:pPr>
        <w:rPr>
          <w:sz w:val="20"/>
          <w:szCs w:val="20"/>
          <w:lang w:val="en-GB"/>
        </w:rPr>
      </w:pPr>
    </w:p>
    <w:p w14:paraId="1E0339C1" w14:textId="77777777" w:rsidR="003B5183" w:rsidRPr="00107C72" w:rsidRDefault="003B5183" w:rsidP="003B518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CCB606D" w14:textId="77777777"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107C72" w14:paraId="75CA5A95" w14:textId="77777777" w:rsidTr="00107C72">
        <w:tc>
          <w:tcPr>
            <w:tcW w:w="5000" w:type="pct"/>
            <w:gridSpan w:val="3"/>
            <w:tcBorders>
              <w:top w:val="nil"/>
              <w:left w:val="nil"/>
              <w:right w:val="nil"/>
            </w:tcBorders>
            <w:noWrap/>
          </w:tcPr>
          <w:p w14:paraId="213F2219" w14:textId="77777777" w:rsidR="003B5183" w:rsidRPr="00107C72" w:rsidRDefault="003B5183" w:rsidP="00177B84">
            <w:pPr>
              <w:rPr>
                <w:lang w:val="en-GB"/>
              </w:rPr>
            </w:pPr>
          </w:p>
          <w:p w14:paraId="0E0BCD29" w14:textId="77777777" w:rsidR="003B5183" w:rsidRPr="00107C72" w:rsidRDefault="003B5183">
            <w:pPr>
              <w:rPr>
                <w:sz w:val="20"/>
                <w:szCs w:val="20"/>
                <w:lang w:val="en-GB"/>
              </w:rPr>
            </w:pPr>
          </w:p>
        </w:tc>
      </w:tr>
      <w:tr w:rsidR="003B5183" w:rsidRPr="00107C72" w14:paraId="122EBA68" w14:textId="77777777" w:rsidTr="00107C72">
        <w:tc>
          <w:tcPr>
            <w:tcW w:w="1790" w:type="pct"/>
            <w:noWrap/>
          </w:tcPr>
          <w:p w14:paraId="6F020B46" w14:textId="77777777" w:rsidR="003B5183" w:rsidRPr="00107C72" w:rsidRDefault="003B5183">
            <w:pPr>
              <w:pStyle w:val="Heading2"/>
              <w:jc w:val="left"/>
              <w:rPr>
                <w:rFonts w:ascii="Times New Roman" w:hAnsi="Times New Roman"/>
                <w:lang w:val="en-GB" w:eastAsia="en-US"/>
              </w:rPr>
            </w:pPr>
          </w:p>
        </w:tc>
        <w:tc>
          <w:tcPr>
            <w:tcW w:w="1843" w:type="pct"/>
          </w:tcPr>
          <w:p w14:paraId="3C777417" w14:textId="77777777" w:rsidR="003B5183" w:rsidRPr="00107C72" w:rsidRDefault="003B518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DAD7357" w14:textId="77777777"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14:paraId="2A5C2E5B" w14:textId="77777777" w:rsidTr="00107C72">
        <w:trPr>
          <w:trHeight w:val="1262"/>
        </w:trPr>
        <w:tc>
          <w:tcPr>
            <w:tcW w:w="1790" w:type="pct"/>
            <w:noWrap/>
          </w:tcPr>
          <w:p w14:paraId="25B1ED8B" w14:textId="77777777"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14:paraId="35F2A518"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B45B04" w14:textId="77777777"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E6349D" w14:textId="77777777" w:rsidR="003B5183" w:rsidRDefault="00CB5A7C">
            <w:pPr>
              <w:ind w:left="360"/>
              <w:rPr>
                <w:b/>
                <w:bCs/>
                <w:sz w:val="20"/>
                <w:szCs w:val="20"/>
                <w:lang w:val="en-GB"/>
              </w:rPr>
            </w:pPr>
            <w:r>
              <w:rPr>
                <w:b/>
                <w:bCs/>
                <w:sz w:val="20"/>
                <w:szCs w:val="20"/>
                <w:lang w:val="en-GB"/>
              </w:rPr>
              <w:t>4</w:t>
            </w:r>
          </w:p>
          <w:p w14:paraId="7A14855C" w14:textId="657D4000" w:rsidR="00B617BD" w:rsidRPr="00107C72" w:rsidRDefault="00B617BD">
            <w:pPr>
              <w:ind w:left="360"/>
              <w:rPr>
                <w:b/>
                <w:bCs/>
                <w:sz w:val="20"/>
                <w:szCs w:val="20"/>
                <w:lang w:val="en-GB"/>
              </w:rPr>
            </w:pPr>
            <w:r>
              <w:rPr>
                <w:lang w:val="en-GB"/>
              </w:rPr>
              <w:t>Title is in consonance with contents</w:t>
            </w:r>
          </w:p>
        </w:tc>
        <w:tc>
          <w:tcPr>
            <w:tcW w:w="1367" w:type="pct"/>
          </w:tcPr>
          <w:p w14:paraId="004D239F" w14:textId="6B7E8D8C" w:rsidR="003B5183" w:rsidRPr="00107C72" w:rsidRDefault="00AD3ED3">
            <w:pPr>
              <w:pStyle w:val="Heading2"/>
              <w:jc w:val="left"/>
              <w:rPr>
                <w:rFonts w:ascii="Times New Roman" w:hAnsi="Times New Roman"/>
                <w:b w:val="0"/>
                <w:lang w:val="en-GB" w:eastAsia="en-US"/>
              </w:rPr>
            </w:pPr>
            <w:r>
              <w:rPr>
                <w:rFonts w:ascii="Times New Roman" w:hAnsi="Times New Roman"/>
                <w:b w:val="0"/>
                <w:lang w:val="en-GB" w:eastAsia="en-US"/>
              </w:rPr>
              <w:t>The title was clear and appropriate for the study</w:t>
            </w:r>
          </w:p>
        </w:tc>
      </w:tr>
      <w:tr w:rsidR="003B5183" w:rsidRPr="00107C72" w14:paraId="40B1F979" w14:textId="77777777" w:rsidTr="00107C72">
        <w:trPr>
          <w:trHeight w:val="1262"/>
        </w:trPr>
        <w:tc>
          <w:tcPr>
            <w:tcW w:w="1790" w:type="pct"/>
            <w:noWrap/>
          </w:tcPr>
          <w:p w14:paraId="2D6B1741" w14:textId="77777777" w:rsidR="003B5183" w:rsidRPr="00107C72" w:rsidRDefault="003B5183"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067D157"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D696FA"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6D16C6" w14:textId="77777777" w:rsidR="003B5183" w:rsidRDefault="00CB5A7C">
            <w:pPr>
              <w:ind w:left="360"/>
              <w:rPr>
                <w:b/>
                <w:bCs/>
                <w:sz w:val="20"/>
                <w:szCs w:val="20"/>
                <w:lang w:val="en-GB"/>
              </w:rPr>
            </w:pPr>
            <w:r>
              <w:rPr>
                <w:b/>
                <w:bCs/>
                <w:sz w:val="20"/>
                <w:szCs w:val="20"/>
                <w:lang w:val="en-GB"/>
              </w:rPr>
              <w:t>5</w:t>
            </w:r>
          </w:p>
          <w:p w14:paraId="286ABA48" w14:textId="4666CC5E" w:rsidR="00B617BD" w:rsidRPr="00107C72" w:rsidRDefault="00B617BD">
            <w:pPr>
              <w:ind w:left="360"/>
              <w:rPr>
                <w:b/>
                <w:bCs/>
                <w:sz w:val="20"/>
                <w:szCs w:val="20"/>
                <w:lang w:val="en-GB"/>
              </w:rPr>
            </w:pPr>
            <w:r>
              <w:rPr>
                <w:lang w:val="en-GB"/>
              </w:rPr>
              <w:t>Yes, comprehensible</w:t>
            </w:r>
          </w:p>
        </w:tc>
        <w:tc>
          <w:tcPr>
            <w:tcW w:w="1367" w:type="pct"/>
          </w:tcPr>
          <w:p w14:paraId="21792CA2" w14:textId="4D16BEFB" w:rsidR="003B5183" w:rsidRPr="00107C72" w:rsidRDefault="00D06037">
            <w:pPr>
              <w:pStyle w:val="Heading2"/>
              <w:jc w:val="left"/>
              <w:rPr>
                <w:rFonts w:ascii="Times New Roman" w:hAnsi="Times New Roman"/>
                <w:b w:val="0"/>
                <w:lang w:val="en-GB" w:eastAsia="en-US"/>
              </w:rPr>
            </w:pPr>
            <w:r>
              <w:rPr>
                <w:rFonts w:ascii="Times New Roman" w:hAnsi="Times New Roman"/>
                <w:b w:val="0"/>
                <w:lang w:val="en-GB" w:eastAsia="en-US"/>
              </w:rPr>
              <w:t>The abstract of the article is comprehensive. No need to change anything regarding the article.</w:t>
            </w:r>
          </w:p>
        </w:tc>
      </w:tr>
      <w:tr w:rsidR="003B5183" w:rsidRPr="00107C72" w14:paraId="3063DCF0" w14:textId="77777777" w:rsidTr="00107C72">
        <w:trPr>
          <w:trHeight w:val="1262"/>
        </w:trPr>
        <w:tc>
          <w:tcPr>
            <w:tcW w:w="1790" w:type="pct"/>
            <w:noWrap/>
          </w:tcPr>
          <w:p w14:paraId="06BC80C2"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8A4583D"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D9D3C2"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BE5ECD" w14:textId="77777777" w:rsidR="003B5183" w:rsidRDefault="00CB5A7C">
            <w:pPr>
              <w:ind w:left="360"/>
              <w:rPr>
                <w:b/>
                <w:bCs/>
                <w:sz w:val="20"/>
                <w:szCs w:val="20"/>
                <w:lang w:val="en-GB"/>
              </w:rPr>
            </w:pPr>
            <w:r>
              <w:rPr>
                <w:b/>
                <w:bCs/>
                <w:sz w:val="20"/>
                <w:szCs w:val="20"/>
                <w:lang w:val="en-GB"/>
              </w:rPr>
              <w:t>2</w:t>
            </w:r>
          </w:p>
          <w:p w14:paraId="769D8AC5" w14:textId="6C47C08D" w:rsidR="00B617BD" w:rsidRPr="00107C72" w:rsidRDefault="00B617BD">
            <w:pPr>
              <w:ind w:left="360"/>
              <w:rPr>
                <w:b/>
                <w:bCs/>
                <w:sz w:val="20"/>
                <w:szCs w:val="20"/>
                <w:lang w:val="en-GB"/>
              </w:rPr>
            </w:pPr>
            <w:r>
              <w:rPr>
                <w:lang w:val="en-GB"/>
              </w:rPr>
              <w:t>Key words are not mentioned. Must be included</w:t>
            </w:r>
          </w:p>
        </w:tc>
        <w:tc>
          <w:tcPr>
            <w:tcW w:w="1367" w:type="pct"/>
          </w:tcPr>
          <w:p w14:paraId="14E1AAD8" w14:textId="09EEE2EA" w:rsidR="003B5183" w:rsidRPr="00107C72" w:rsidRDefault="005F12BD">
            <w:pPr>
              <w:pStyle w:val="Heading2"/>
              <w:jc w:val="left"/>
              <w:rPr>
                <w:rFonts w:ascii="Times New Roman" w:hAnsi="Times New Roman"/>
                <w:b w:val="0"/>
                <w:lang w:val="en-GB" w:eastAsia="en-US"/>
              </w:rPr>
            </w:pPr>
            <w:r>
              <w:rPr>
                <w:rFonts w:ascii="Times New Roman" w:hAnsi="Times New Roman"/>
                <w:b w:val="0"/>
                <w:lang w:val="en-GB" w:eastAsia="en-US"/>
              </w:rPr>
              <w:t>Weekly Tomato prices, Price variability, Linear, exponential, Logarithmic models</w:t>
            </w:r>
          </w:p>
        </w:tc>
      </w:tr>
      <w:tr w:rsidR="003B5183" w:rsidRPr="00107C72" w14:paraId="66AC69D8" w14:textId="77777777" w:rsidTr="00107C72">
        <w:trPr>
          <w:trHeight w:val="1262"/>
        </w:trPr>
        <w:tc>
          <w:tcPr>
            <w:tcW w:w="1790" w:type="pct"/>
            <w:noWrap/>
          </w:tcPr>
          <w:p w14:paraId="021FAD12"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43F42C4"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F107A9"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8B09BF" w14:textId="77777777" w:rsidR="00B617BD" w:rsidRDefault="00CB5A7C">
            <w:pPr>
              <w:ind w:left="360"/>
              <w:rPr>
                <w:b/>
                <w:bCs/>
                <w:sz w:val="20"/>
                <w:szCs w:val="20"/>
                <w:lang w:val="en-GB"/>
              </w:rPr>
            </w:pPr>
            <w:r>
              <w:rPr>
                <w:b/>
                <w:bCs/>
                <w:sz w:val="20"/>
                <w:szCs w:val="20"/>
                <w:lang w:val="en-GB"/>
              </w:rPr>
              <w:t>4</w:t>
            </w:r>
          </w:p>
          <w:p w14:paraId="0EBFC08E" w14:textId="45F68CF9" w:rsidR="003B5183" w:rsidRPr="00107C72" w:rsidRDefault="00B617BD">
            <w:pPr>
              <w:ind w:left="360"/>
              <w:rPr>
                <w:b/>
                <w:bCs/>
                <w:sz w:val="20"/>
                <w:szCs w:val="20"/>
                <w:lang w:val="en-GB"/>
              </w:rPr>
            </w:pPr>
            <w:r>
              <w:rPr>
                <w:lang w:val="en-GB"/>
              </w:rPr>
              <w:t xml:space="preserve"> Seems to be </w:t>
            </w:r>
            <w:proofErr w:type="spellStart"/>
            <w:r>
              <w:rPr>
                <w:lang w:val="en-GB"/>
              </w:rPr>
              <w:t>precised</w:t>
            </w:r>
            <w:proofErr w:type="spellEnd"/>
          </w:p>
        </w:tc>
        <w:tc>
          <w:tcPr>
            <w:tcW w:w="1367" w:type="pct"/>
          </w:tcPr>
          <w:p w14:paraId="6D4AB91C" w14:textId="0A96D3F5" w:rsidR="003B5183" w:rsidRPr="00107C72" w:rsidRDefault="008239F6">
            <w:pPr>
              <w:pStyle w:val="Heading2"/>
              <w:jc w:val="left"/>
              <w:rPr>
                <w:rFonts w:ascii="Times New Roman" w:hAnsi="Times New Roman"/>
                <w:b w:val="0"/>
                <w:lang w:val="en-GB" w:eastAsia="en-US"/>
              </w:rPr>
            </w:pPr>
            <w:r>
              <w:rPr>
                <w:rFonts w:ascii="Times New Roman" w:hAnsi="Times New Roman"/>
                <w:b w:val="0"/>
                <w:lang w:val="en-GB" w:eastAsia="en-US"/>
              </w:rPr>
              <w:t>The background information of the paper is sufficient and well-organized</w:t>
            </w:r>
          </w:p>
        </w:tc>
      </w:tr>
      <w:tr w:rsidR="003B5183" w:rsidRPr="00107C72" w14:paraId="4E12F003" w14:textId="77777777" w:rsidTr="00107C72">
        <w:trPr>
          <w:trHeight w:val="1262"/>
        </w:trPr>
        <w:tc>
          <w:tcPr>
            <w:tcW w:w="1790" w:type="pct"/>
            <w:noWrap/>
          </w:tcPr>
          <w:p w14:paraId="7F657B47"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3373DA3"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449751"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70097B" w14:textId="77777777" w:rsidR="003B5183" w:rsidRDefault="003E7924">
            <w:pPr>
              <w:ind w:left="360"/>
              <w:rPr>
                <w:b/>
                <w:bCs/>
                <w:sz w:val="20"/>
                <w:szCs w:val="20"/>
                <w:lang w:val="en-GB"/>
              </w:rPr>
            </w:pPr>
            <w:r>
              <w:rPr>
                <w:b/>
                <w:bCs/>
                <w:sz w:val="20"/>
                <w:szCs w:val="20"/>
                <w:lang w:val="en-GB"/>
              </w:rPr>
              <w:t>4</w:t>
            </w:r>
          </w:p>
          <w:p w14:paraId="476DD711" w14:textId="7C286822" w:rsidR="00B617BD" w:rsidRPr="00107C72" w:rsidRDefault="00B617BD">
            <w:pPr>
              <w:ind w:left="360"/>
              <w:rPr>
                <w:b/>
                <w:bCs/>
                <w:sz w:val="20"/>
                <w:szCs w:val="20"/>
                <w:lang w:val="en-GB"/>
              </w:rPr>
            </w:pPr>
            <w:r>
              <w:rPr>
                <w:lang w:val="en-GB"/>
              </w:rPr>
              <w:t xml:space="preserve">Hypothesis are not formulated. However, parameters like </w:t>
            </w:r>
            <w:proofErr w:type="gramStart"/>
            <w:r>
              <w:rPr>
                <w:lang w:val="en-GB"/>
              </w:rPr>
              <w:t>MAE,RMSE</w:t>
            </w:r>
            <w:proofErr w:type="gramEnd"/>
            <w:r>
              <w:rPr>
                <w:lang w:val="en-GB"/>
              </w:rPr>
              <w:t>,</w:t>
            </w:r>
            <w:proofErr w:type="gramStart"/>
            <w:r>
              <w:rPr>
                <w:lang w:val="en-GB"/>
              </w:rPr>
              <w:t>NAE,IA</w:t>
            </w:r>
            <w:proofErr w:type="gramEnd"/>
            <w:r>
              <w:rPr>
                <w:lang w:val="en-GB"/>
              </w:rPr>
              <w:t>,PA must be calculated to establish the accuracy of models.</w:t>
            </w:r>
          </w:p>
        </w:tc>
        <w:tc>
          <w:tcPr>
            <w:tcW w:w="1367" w:type="pct"/>
          </w:tcPr>
          <w:p w14:paraId="6950F0F8" w14:textId="0AB0178C" w:rsidR="00DF5963" w:rsidRPr="00F51D6D" w:rsidRDefault="00DF5963" w:rsidP="00DF5963">
            <w:pPr>
              <w:spacing w:after="160" w:line="259" w:lineRule="auto"/>
              <w:rPr>
                <w:sz w:val="20"/>
                <w:szCs w:val="20"/>
              </w:rPr>
            </w:pPr>
            <w:r w:rsidRPr="00F51D6D">
              <w:rPr>
                <w:sz w:val="20"/>
                <w:szCs w:val="20"/>
              </w:rPr>
              <w:t>The present study primarily focuses on descriptive statistics and trend analysis to understand price behavior. Therefore, forecast accuracy measures such as MAE, RMSE, NAE, IA, and PA were not included in the original analysis.</w:t>
            </w:r>
          </w:p>
          <w:p w14:paraId="6139520D" w14:textId="77777777" w:rsidR="00DF5963" w:rsidRPr="00F51D6D" w:rsidRDefault="00DF5963" w:rsidP="00DF5963">
            <w:pPr>
              <w:spacing w:after="160" w:line="259" w:lineRule="auto"/>
              <w:rPr>
                <w:sz w:val="20"/>
                <w:szCs w:val="20"/>
              </w:rPr>
            </w:pPr>
            <w:r w:rsidRPr="00F51D6D">
              <w:rPr>
                <w:sz w:val="20"/>
                <w:szCs w:val="20"/>
              </w:rPr>
              <w:t>However, we acknowledge their importance and have incorporated a discussion recommending these measures for future research involving advanced forecasting models.</w:t>
            </w:r>
          </w:p>
          <w:p w14:paraId="5BE07C71" w14:textId="4454B262" w:rsidR="003B5183" w:rsidRPr="00107C72" w:rsidRDefault="003B5183">
            <w:pPr>
              <w:pStyle w:val="Heading2"/>
              <w:jc w:val="left"/>
              <w:rPr>
                <w:rFonts w:ascii="Times New Roman" w:hAnsi="Times New Roman"/>
                <w:b w:val="0"/>
                <w:lang w:val="en-GB" w:eastAsia="en-US"/>
              </w:rPr>
            </w:pPr>
          </w:p>
        </w:tc>
      </w:tr>
      <w:tr w:rsidR="003B5183" w:rsidRPr="00107C72" w14:paraId="6E6ECA6C" w14:textId="77777777" w:rsidTr="00107C72">
        <w:trPr>
          <w:trHeight w:val="1262"/>
        </w:trPr>
        <w:tc>
          <w:tcPr>
            <w:tcW w:w="1790" w:type="pct"/>
            <w:noWrap/>
          </w:tcPr>
          <w:p w14:paraId="478E91AF"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377C44F"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B2ED74"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481DDB" w14:textId="77777777" w:rsidR="00B617BD" w:rsidRDefault="003E7924">
            <w:pPr>
              <w:ind w:left="360"/>
              <w:rPr>
                <w:lang w:val="en-GB"/>
              </w:rPr>
            </w:pPr>
            <w:r>
              <w:rPr>
                <w:b/>
                <w:bCs/>
                <w:sz w:val="20"/>
                <w:szCs w:val="20"/>
                <w:lang w:val="en-GB"/>
              </w:rPr>
              <w:t>4</w:t>
            </w:r>
            <w:r w:rsidR="00B617BD">
              <w:rPr>
                <w:lang w:val="en-GB"/>
              </w:rPr>
              <w:t xml:space="preserve"> </w:t>
            </w:r>
          </w:p>
          <w:p w14:paraId="3F4C646A" w14:textId="110D3F75" w:rsidR="003B5183" w:rsidRPr="00107C72" w:rsidRDefault="00B617BD">
            <w:pPr>
              <w:ind w:left="360"/>
              <w:rPr>
                <w:b/>
                <w:bCs/>
                <w:sz w:val="20"/>
                <w:szCs w:val="20"/>
                <w:lang w:val="en-GB"/>
              </w:rPr>
            </w:pPr>
            <w:r>
              <w:rPr>
                <w:lang w:val="en-GB"/>
              </w:rPr>
              <w:t>Yes</w:t>
            </w:r>
          </w:p>
        </w:tc>
        <w:tc>
          <w:tcPr>
            <w:tcW w:w="1367" w:type="pct"/>
          </w:tcPr>
          <w:p w14:paraId="70B51836" w14:textId="1148887A" w:rsidR="003B5183" w:rsidRPr="00107C72" w:rsidRDefault="00DB67E6">
            <w:pPr>
              <w:pStyle w:val="Heading2"/>
              <w:jc w:val="left"/>
              <w:rPr>
                <w:rFonts w:ascii="Times New Roman" w:hAnsi="Times New Roman"/>
                <w:b w:val="0"/>
                <w:lang w:val="en-GB" w:eastAsia="en-US"/>
              </w:rPr>
            </w:pPr>
            <w:r>
              <w:rPr>
                <w:rFonts w:ascii="Times New Roman" w:hAnsi="Times New Roman"/>
                <w:b w:val="0"/>
                <w:lang w:val="en-GB" w:eastAsia="en-US"/>
              </w:rPr>
              <w:t xml:space="preserve">Thank </w:t>
            </w:r>
            <w:proofErr w:type="gramStart"/>
            <w:r>
              <w:rPr>
                <w:rFonts w:ascii="Times New Roman" w:hAnsi="Times New Roman"/>
                <w:b w:val="0"/>
                <w:lang w:val="en-GB" w:eastAsia="en-US"/>
              </w:rPr>
              <w:t>you the valuable appreciation</w:t>
            </w:r>
            <w:proofErr w:type="gramEnd"/>
          </w:p>
        </w:tc>
      </w:tr>
      <w:tr w:rsidR="003B5183" w:rsidRPr="00107C72" w14:paraId="5B57D6B0" w14:textId="77777777" w:rsidTr="00107C72">
        <w:trPr>
          <w:trHeight w:val="1262"/>
        </w:trPr>
        <w:tc>
          <w:tcPr>
            <w:tcW w:w="1790" w:type="pct"/>
            <w:noWrap/>
          </w:tcPr>
          <w:p w14:paraId="2B588659"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E26DA92"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9C15DD"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76CD41" w14:textId="77777777" w:rsidR="003B5183" w:rsidRDefault="003E7924">
            <w:pPr>
              <w:ind w:left="360"/>
              <w:rPr>
                <w:b/>
                <w:bCs/>
                <w:sz w:val="20"/>
                <w:szCs w:val="20"/>
                <w:lang w:val="en-GB"/>
              </w:rPr>
            </w:pPr>
            <w:r>
              <w:rPr>
                <w:b/>
                <w:bCs/>
                <w:sz w:val="20"/>
                <w:szCs w:val="20"/>
                <w:lang w:val="en-GB"/>
              </w:rPr>
              <w:t>3</w:t>
            </w:r>
          </w:p>
          <w:p w14:paraId="05FF9ED3" w14:textId="3BAD3338" w:rsidR="00B617BD" w:rsidRPr="00107C72" w:rsidRDefault="00B617BD">
            <w:pPr>
              <w:ind w:left="360"/>
              <w:rPr>
                <w:b/>
                <w:bCs/>
                <w:sz w:val="20"/>
                <w:szCs w:val="20"/>
                <w:lang w:val="en-GB"/>
              </w:rPr>
            </w:pPr>
            <w:r>
              <w:rPr>
                <w:lang w:val="en-GB"/>
              </w:rPr>
              <w:t xml:space="preserve">More advanced model conceptualization should be part of </w:t>
            </w:r>
            <w:proofErr w:type="spellStart"/>
            <w:r>
              <w:rPr>
                <w:lang w:val="en-GB"/>
              </w:rPr>
              <w:t>methodoly</w:t>
            </w:r>
            <w:proofErr w:type="spellEnd"/>
          </w:p>
        </w:tc>
        <w:tc>
          <w:tcPr>
            <w:tcW w:w="1367" w:type="pct"/>
          </w:tcPr>
          <w:p w14:paraId="7C9BBE0F" w14:textId="5D914C54" w:rsidR="009A18D5" w:rsidRPr="009A18D5" w:rsidRDefault="009A18D5" w:rsidP="009A18D5">
            <w:pPr>
              <w:pStyle w:val="Heading2"/>
              <w:rPr>
                <w:rFonts w:ascii="Times New Roman" w:hAnsi="Times New Roman"/>
                <w:b w:val="0"/>
                <w:bCs w:val="0"/>
                <w:lang w:val="en-IN"/>
              </w:rPr>
            </w:pPr>
            <w:r>
              <w:rPr>
                <w:rFonts w:ascii="Times New Roman" w:hAnsi="Times New Roman"/>
                <w:b w:val="0"/>
                <w:bCs w:val="0"/>
                <w:lang w:val="en-IN"/>
              </w:rPr>
              <w:t>I</w:t>
            </w:r>
            <w:r w:rsidRPr="009A18D5">
              <w:rPr>
                <w:rFonts w:ascii="Times New Roman" w:hAnsi="Times New Roman"/>
                <w:b w:val="0"/>
                <w:bCs w:val="0"/>
                <w:lang w:val="en-IN"/>
              </w:rPr>
              <w:t xml:space="preserve"> agree with the reviewer that advanced models can better capture the complexity of price fluctuations. The current study is exploratory in nature and focuses on identifying trends and variability using basic models.</w:t>
            </w:r>
          </w:p>
          <w:p w14:paraId="7DD73C5B" w14:textId="65735227" w:rsidR="009A18D5" w:rsidRPr="009A18D5" w:rsidRDefault="00034D72" w:rsidP="009A18D5">
            <w:pPr>
              <w:pStyle w:val="Heading2"/>
              <w:rPr>
                <w:rFonts w:ascii="Times New Roman" w:hAnsi="Times New Roman"/>
                <w:b w:val="0"/>
                <w:bCs w:val="0"/>
                <w:lang w:val="en-IN"/>
              </w:rPr>
            </w:pPr>
            <w:r>
              <w:rPr>
                <w:rFonts w:ascii="Times New Roman" w:hAnsi="Times New Roman"/>
                <w:b w:val="0"/>
                <w:bCs w:val="0"/>
                <w:lang w:val="en-IN"/>
              </w:rPr>
              <w:t>The</w:t>
            </w:r>
            <w:r w:rsidR="009A18D5" w:rsidRPr="009A18D5">
              <w:rPr>
                <w:rFonts w:ascii="Times New Roman" w:hAnsi="Times New Roman"/>
                <w:b w:val="0"/>
                <w:bCs w:val="0"/>
                <w:lang w:val="en-IN"/>
              </w:rPr>
              <w:t xml:space="preserve"> advanced models such as ARIMA, SARIMA, and GARCH for improved forecasting and deeper analysis of price volatility.</w:t>
            </w:r>
          </w:p>
          <w:p w14:paraId="3A7CA878" w14:textId="1A9AE6BE" w:rsidR="003B5183" w:rsidRPr="00107C72" w:rsidRDefault="003B5183">
            <w:pPr>
              <w:pStyle w:val="Heading2"/>
              <w:jc w:val="left"/>
              <w:rPr>
                <w:rFonts w:ascii="Times New Roman" w:hAnsi="Times New Roman"/>
                <w:b w:val="0"/>
                <w:lang w:val="en-GB" w:eastAsia="en-US"/>
              </w:rPr>
            </w:pPr>
          </w:p>
        </w:tc>
      </w:tr>
      <w:tr w:rsidR="003B5183" w:rsidRPr="00107C72" w14:paraId="34B14A2F" w14:textId="77777777" w:rsidTr="00107C72">
        <w:trPr>
          <w:trHeight w:val="1262"/>
        </w:trPr>
        <w:tc>
          <w:tcPr>
            <w:tcW w:w="1790" w:type="pct"/>
            <w:noWrap/>
          </w:tcPr>
          <w:p w14:paraId="53D408A2"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85C21DF"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8C1485"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78FA97" w14:textId="77777777" w:rsidR="00B617BD" w:rsidRDefault="003E7924">
            <w:pPr>
              <w:ind w:left="360"/>
              <w:rPr>
                <w:lang w:val="en-GB"/>
              </w:rPr>
            </w:pPr>
            <w:r>
              <w:rPr>
                <w:b/>
                <w:bCs/>
                <w:sz w:val="20"/>
                <w:szCs w:val="20"/>
                <w:lang w:val="en-GB"/>
              </w:rPr>
              <w:t>4</w:t>
            </w:r>
            <w:r w:rsidR="00B617BD">
              <w:rPr>
                <w:lang w:val="en-GB"/>
              </w:rPr>
              <w:t xml:space="preserve"> </w:t>
            </w:r>
          </w:p>
          <w:p w14:paraId="05FC081D" w14:textId="1DAE36CC" w:rsidR="003B5183" w:rsidRPr="00107C72" w:rsidRDefault="00B617BD">
            <w:pPr>
              <w:ind w:left="360"/>
              <w:rPr>
                <w:b/>
                <w:bCs/>
                <w:sz w:val="20"/>
                <w:szCs w:val="20"/>
                <w:lang w:val="en-GB"/>
              </w:rPr>
            </w:pPr>
            <w:r>
              <w:rPr>
                <w:lang w:val="en-GB"/>
              </w:rPr>
              <w:t>Yes</w:t>
            </w:r>
          </w:p>
        </w:tc>
        <w:tc>
          <w:tcPr>
            <w:tcW w:w="1367" w:type="pct"/>
          </w:tcPr>
          <w:p w14:paraId="30CFF330" w14:textId="578AEE18" w:rsidR="003B5183" w:rsidRPr="00107C72" w:rsidRDefault="00034D72" w:rsidP="00034D72">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3B5183" w:rsidRPr="00107C72" w14:paraId="4A1FB07F" w14:textId="77777777" w:rsidTr="00107C72">
        <w:trPr>
          <w:trHeight w:val="703"/>
        </w:trPr>
        <w:tc>
          <w:tcPr>
            <w:tcW w:w="1790" w:type="pct"/>
            <w:noWrap/>
          </w:tcPr>
          <w:p w14:paraId="1077CD6F" w14:textId="77777777" w:rsidR="003B5183" w:rsidRPr="00107C72" w:rsidRDefault="003B5183" w:rsidP="00993080">
            <w:pPr>
              <w:rPr>
                <w:b/>
                <w:sz w:val="20"/>
                <w:szCs w:val="20"/>
                <w:lang w:val="en-GB"/>
              </w:rPr>
            </w:pPr>
            <w:r w:rsidRPr="00107C72">
              <w:rPr>
                <w:b/>
                <w:sz w:val="20"/>
                <w:szCs w:val="20"/>
                <w:lang w:val="en-GB"/>
              </w:rPr>
              <w:t xml:space="preserve">9. Are the results presented clearly? </w:t>
            </w:r>
          </w:p>
          <w:p w14:paraId="5F10E56D"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3E7917" w14:textId="77777777" w:rsidR="003B5183" w:rsidRPr="00107C72" w:rsidRDefault="003B518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1FF814" w14:textId="77777777" w:rsidR="00B617BD" w:rsidRDefault="003E7924">
            <w:pPr>
              <w:pStyle w:val="ListParagraph"/>
              <w:ind w:left="0"/>
              <w:rPr>
                <w:lang w:val="en-GB"/>
              </w:rPr>
            </w:pPr>
            <w:r>
              <w:rPr>
                <w:bCs/>
                <w:sz w:val="20"/>
                <w:szCs w:val="20"/>
                <w:lang w:val="en-GB"/>
              </w:rPr>
              <w:t>4</w:t>
            </w:r>
            <w:r w:rsidR="00B617BD">
              <w:rPr>
                <w:lang w:val="en-GB"/>
              </w:rPr>
              <w:t xml:space="preserve"> </w:t>
            </w:r>
          </w:p>
          <w:p w14:paraId="45B82FD0" w14:textId="1F323B77" w:rsidR="003B5183" w:rsidRPr="00107C72" w:rsidRDefault="00B617BD">
            <w:pPr>
              <w:pStyle w:val="ListParagraph"/>
              <w:ind w:left="0"/>
              <w:rPr>
                <w:bCs/>
                <w:sz w:val="20"/>
                <w:szCs w:val="20"/>
                <w:lang w:val="en-GB"/>
              </w:rPr>
            </w:pPr>
            <w:r>
              <w:rPr>
                <w:lang w:val="en-GB"/>
              </w:rPr>
              <w:t>From the adopted models, results are presented clearly</w:t>
            </w:r>
          </w:p>
        </w:tc>
        <w:tc>
          <w:tcPr>
            <w:tcW w:w="1367" w:type="pct"/>
          </w:tcPr>
          <w:p w14:paraId="460F0AD7" w14:textId="1519EE06" w:rsidR="003B5183" w:rsidRPr="00107C72" w:rsidRDefault="00034D72">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w:t>
            </w:r>
            <w:r w:rsidR="00BB1A65">
              <w:rPr>
                <w:rFonts w:ascii="Times New Roman" w:hAnsi="Times New Roman"/>
                <w:b w:val="0"/>
                <w:lang w:val="en-GB" w:eastAsia="en-US"/>
              </w:rPr>
              <w:t>the review.</w:t>
            </w:r>
          </w:p>
        </w:tc>
      </w:tr>
      <w:tr w:rsidR="003B5183" w:rsidRPr="00107C72" w14:paraId="621FB3C6" w14:textId="77777777" w:rsidTr="00107C72">
        <w:trPr>
          <w:trHeight w:val="703"/>
        </w:trPr>
        <w:tc>
          <w:tcPr>
            <w:tcW w:w="1790" w:type="pct"/>
            <w:noWrap/>
          </w:tcPr>
          <w:p w14:paraId="3CC2E289" w14:textId="77777777" w:rsidR="003B5183" w:rsidRPr="00107C72" w:rsidRDefault="003B5183" w:rsidP="00993080">
            <w:pPr>
              <w:rPr>
                <w:b/>
                <w:sz w:val="20"/>
                <w:szCs w:val="20"/>
                <w:lang w:val="en-GB"/>
              </w:rPr>
            </w:pPr>
            <w:r w:rsidRPr="00107C72">
              <w:rPr>
                <w:b/>
                <w:sz w:val="20"/>
                <w:szCs w:val="20"/>
                <w:lang w:val="en-GB"/>
              </w:rPr>
              <w:t>10. Are tables and figures clear, relevant, and necessary?</w:t>
            </w:r>
          </w:p>
          <w:p w14:paraId="1B7978EA"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206600"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5F9077" w14:textId="77777777" w:rsidR="003B5183" w:rsidRDefault="003E7924">
            <w:pPr>
              <w:pStyle w:val="ListParagraph"/>
              <w:ind w:left="0"/>
              <w:rPr>
                <w:bCs/>
                <w:sz w:val="20"/>
                <w:szCs w:val="20"/>
                <w:lang w:val="en-GB"/>
              </w:rPr>
            </w:pPr>
            <w:r>
              <w:rPr>
                <w:bCs/>
                <w:sz w:val="20"/>
                <w:szCs w:val="20"/>
                <w:lang w:val="en-GB"/>
              </w:rPr>
              <w:t>4</w:t>
            </w:r>
          </w:p>
          <w:p w14:paraId="5BF5E24B" w14:textId="063610C2" w:rsidR="00B617BD" w:rsidRPr="00107C72" w:rsidRDefault="00B617BD">
            <w:pPr>
              <w:pStyle w:val="ListParagraph"/>
              <w:ind w:left="0"/>
              <w:rPr>
                <w:bCs/>
                <w:sz w:val="20"/>
                <w:szCs w:val="20"/>
                <w:lang w:val="en-GB"/>
              </w:rPr>
            </w:pPr>
            <w:r>
              <w:rPr>
                <w:lang w:val="en-GB"/>
              </w:rPr>
              <w:t>Yes</w:t>
            </w:r>
          </w:p>
        </w:tc>
        <w:tc>
          <w:tcPr>
            <w:tcW w:w="1367" w:type="pct"/>
          </w:tcPr>
          <w:p w14:paraId="02F73E5A" w14:textId="08C7C354" w:rsidR="003B5183" w:rsidRPr="00107C72" w:rsidRDefault="00F55FEF" w:rsidP="008E44DC">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3B5183" w:rsidRPr="00107C72" w14:paraId="4A15D3E2" w14:textId="77777777" w:rsidTr="00107C72">
        <w:trPr>
          <w:trHeight w:val="703"/>
        </w:trPr>
        <w:tc>
          <w:tcPr>
            <w:tcW w:w="1790" w:type="pct"/>
            <w:noWrap/>
          </w:tcPr>
          <w:p w14:paraId="75408BCB" w14:textId="77777777" w:rsidR="003B5183" w:rsidRPr="00107C72" w:rsidRDefault="003B5183" w:rsidP="00993080">
            <w:pPr>
              <w:rPr>
                <w:b/>
                <w:sz w:val="20"/>
                <w:szCs w:val="20"/>
                <w:lang w:val="en-GB"/>
              </w:rPr>
            </w:pPr>
            <w:r w:rsidRPr="00107C72">
              <w:rPr>
                <w:b/>
                <w:sz w:val="20"/>
                <w:szCs w:val="20"/>
                <w:lang w:val="en-GB"/>
              </w:rPr>
              <w:t>11. Does the discussion relate findings to existing literature?</w:t>
            </w:r>
          </w:p>
          <w:p w14:paraId="483FEBEC"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4A9C44"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39BC70" w14:textId="77777777" w:rsidR="00B617BD" w:rsidRDefault="003E7924">
            <w:pPr>
              <w:pStyle w:val="ListParagraph"/>
              <w:ind w:left="0"/>
              <w:rPr>
                <w:lang w:val="en-GB"/>
              </w:rPr>
            </w:pPr>
            <w:r>
              <w:rPr>
                <w:bCs/>
                <w:sz w:val="20"/>
                <w:szCs w:val="20"/>
                <w:lang w:val="en-GB"/>
              </w:rPr>
              <w:t>4</w:t>
            </w:r>
            <w:r w:rsidR="00B617BD">
              <w:rPr>
                <w:lang w:val="en-GB"/>
              </w:rPr>
              <w:t xml:space="preserve"> </w:t>
            </w:r>
          </w:p>
          <w:p w14:paraId="6459CD3E" w14:textId="167D0BC8" w:rsidR="003B5183" w:rsidRPr="00107C72" w:rsidRDefault="00B617BD">
            <w:pPr>
              <w:pStyle w:val="ListParagraph"/>
              <w:ind w:left="0"/>
              <w:rPr>
                <w:bCs/>
                <w:sz w:val="20"/>
                <w:szCs w:val="20"/>
                <w:lang w:val="en-GB"/>
              </w:rPr>
            </w:pPr>
            <w:proofErr w:type="gramStart"/>
            <w:r>
              <w:rPr>
                <w:lang w:val="en-GB"/>
              </w:rPr>
              <w:t>Still</w:t>
            </w:r>
            <w:proofErr w:type="gramEnd"/>
            <w:r>
              <w:rPr>
                <w:lang w:val="en-GB"/>
              </w:rPr>
              <w:t xml:space="preserve"> there is need to work in this area</w:t>
            </w:r>
          </w:p>
        </w:tc>
        <w:tc>
          <w:tcPr>
            <w:tcW w:w="1367" w:type="pct"/>
          </w:tcPr>
          <w:p w14:paraId="6423BCFB" w14:textId="60897AE3" w:rsidR="003B5183" w:rsidRPr="00107C72" w:rsidRDefault="008E44DC">
            <w:pPr>
              <w:pStyle w:val="Heading2"/>
              <w:jc w:val="left"/>
              <w:rPr>
                <w:rFonts w:ascii="Times New Roman" w:hAnsi="Times New Roman"/>
                <w:b w:val="0"/>
                <w:lang w:val="en-GB" w:eastAsia="en-US"/>
              </w:rPr>
            </w:pPr>
            <w:r>
              <w:rPr>
                <w:rFonts w:ascii="Times New Roman" w:hAnsi="Times New Roman"/>
                <w:b w:val="0"/>
                <w:lang w:val="en-GB" w:eastAsia="en-US"/>
              </w:rPr>
              <w:t>No</w:t>
            </w:r>
            <w:r w:rsidR="00B45AD4">
              <w:rPr>
                <w:rFonts w:ascii="Times New Roman" w:hAnsi="Times New Roman"/>
                <w:b w:val="0"/>
                <w:lang w:val="en-GB" w:eastAsia="en-US"/>
              </w:rPr>
              <w:t>. In future paper I will do the advanced things.</w:t>
            </w:r>
          </w:p>
        </w:tc>
      </w:tr>
      <w:tr w:rsidR="003B5183" w:rsidRPr="00107C72" w14:paraId="5DC2D695" w14:textId="77777777" w:rsidTr="00107C72">
        <w:trPr>
          <w:trHeight w:val="703"/>
        </w:trPr>
        <w:tc>
          <w:tcPr>
            <w:tcW w:w="1790" w:type="pct"/>
            <w:noWrap/>
          </w:tcPr>
          <w:p w14:paraId="426E51C1" w14:textId="77777777" w:rsidR="003B5183" w:rsidRPr="00107C72" w:rsidRDefault="003B5183" w:rsidP="00993080">
            <w:pPr>
              <w:rPr>
                <w:b/>
                <w:sz w:val="20"/>
                <w:szCs w:val="20"/>
                <w:lang w:val="en-GB"/>
              </w:rPr>
            </w:pPr>
            <w:r w:rsidRPr="00107C72">
              <w:rPr>
                <w:b/>
                <w:sz w:val="20"/>
                <w:szCs w:val="20"/>
                <w:lang w:val="en-GB"/>
              </w:rPr>
              <w:t>12. Are the conclusions supported by the data?</w:t>
            </w:r>
          </w:p>
          <w:p w14:paraId="1D432BFD"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FB3857"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5B914F" w14:textId="77777777" w:rsidR="00B617BD" w:rsidRDefault="00E14FA7">
            <w:pPr>
              <w:pStyle w:val="ListParagraph"/>
              <w:ind w:left="0"/>
              <w:rPr>
                <w:lang w:val="en-GB"/>
              </w:rPr>
            </w:pPr>
            <w:r>
              <w:rPr>
                <w:bCs/>
                <w:sz w:val="20"/>
                <w:szCs w:val="20"/>
                <w:lang w:val="en-GB"/>
              </w:rPr>
              <w:t>4</w:t>
            </w:r>
            <w:r w:rsidR="00B617BD">
              <w:rPr>
                <w:lang w:val="en-GB"/>
              </w:rPr>
              <w:t xml:space="preserve"> </w:t>
            </w:r>
          </w:p>
          <w:p w14:paraId="24AD3A9F" w14:textId="7FFF0B25" w:rsidR="003B5183" w:rsidRPr="00107C72" w:rsidRDefault="00B617BD">
            <w:pPr>
              <w:pStyle w:val="ListParagraph"/>
              <w:ind w:left="0"/>
              <w:rPr>
                <w:bCs/>
                <w:sz w:val="20"/>
                <w:szCs w:val="20"/>
                <w:lang w:val="en-GB"/>
              </w:rPr>
            </w:pPr>
            <w:r>
              <w:rPr>
                <w:lang w:val="en-GB"/>
              </w:rPr>
              <w:t>Not exactly in terms of data, however efforts made to explain in statistical terms</w:t>
            </w:r>
          </w:p>
        </w:tc>
        <w:tc>
          <w:tcPr>
            <w:tcW w:w="1367" w:type="pct"/>
          </w:tcPr>
          <w:p w14:paraId="24AEB783" w14:textId="3766A239" w:rsidR="003B5183" w:rsidRPr="00107C72" w:rsidRDefault="00B45AD4">
            <w:pPr>
              <w:pStyle w:val="Heading2"/>
              <w:jc w:val="left"/>
              <w:rPr>
                <w:rFonts w:ascii="Times New Roman" w:hAnsi="Times New Roman"/>
                <w:b w:val="0"/>
                <w:lang w:val="en-GB" w:eastAsia="en-US"/>
              </w:rPr>
            </w:pPr>
            <w:r>
              <w:rPr>
                <w:rFonts w:ascii="Times New Roman" w:hAnsi="Times New Roman"/>
                <w:b w:val="0"/>
                <w:lang w:val="en-GB" w:eastAsia="en-US"/>
              </w:rPr>
              <w:t xml:space="preserve">It was related to trend analysis </w:t>
            </w:r>
          </w:p>
        </w:tc>
      </w:tr>
      <w:tr w:rsidR="003B5183" w:rsidRPr="00107C72" w14:paraId="15C9776C" w14:textId="77777777" w:rsidTr="00107C72">
        <w:trPr>
          <w:trHeight w:val="703"/>
        </w:trPr>
        <w:tc>
          <w:tcPr>
            <w:tcW w:w="1790" w:type="pct"/>
            <w:noWrap/>
          </w:tcPr>
          <w:p w14:paraId="16AF0299" w14:textId="77777777" w:rsidR="003B5183" w:rsidRPr="00107C72" w:rsidRDefault="003B5183" w:rsidP="00993080">
            <w:pPr>
              <w:rPr>
                <w:b/>
                <w:sz w:val="20"/>
                <w:szCs w:val="20"/>
                <w:lang w:val="en-GB"/>
              </w:rPr>
            </w:pPr>
            <w:r w:rsidRPr="00107C72">
              <w:rPr>
                <w:b/>
                <w:sz w:val="20"/>
                <w:szCs w:val="20"/>
                <w:lang w:val="en-GB"/>
              </w:rPr>
              <w:lastRenderedPageBreak/>
              <w:t>13. Are the limitations of the study discussed?</w:t>
            </w:r>
          </w:p>
          <w:p w14:paraId="530373B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7AD593"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6034AD" w14:textId="14DFD113" w:rsidR="003B5183" w:rsidRPr="00107C72" w:rsidRDefault="00E14FA7">
            <w:pPr>
              <w:pStyle w:val="ListParagraph"/>
              <w:ind w:left="0"/>
              <w:rPr>
                <w:bCs/>
                <w:sz w:val="20"/>
                <w:szCs w:val="20"/>
                <w:lang w:val="en-GB"/>
              </w:rPr>
            </w:pPr>
            <w:r>
              <w:rPr>
                <w:bCs/>
                <w:sz w:val="20"/>
                <w:szCs w:val="20"/>
                <w:lang w:val="en-GB"/>
              </w:rPr>
              <w:t>Not Applicable</w:t>
            </w:r>
          </w:p>
        </w:tc>
        <w:tc>
          <w:tcPr>
            <w:tcW w:w="1367" w:type="pct"/>
          </w:tcPr>
          <w:p w14:paraId="12D1CD9B" w14:textId="482A2C3F" w:rsidR="003B5183" w:rsidRPr="00107C72" w:rsidRDefault="00B45AD4" w:rsidP="005F626A">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3B5183" w:rsidRPr="00107C72" w14:paraId="7DE66F30" w14:textId="77777777" w:rsidTr="00107C72">
        <w:trPr>
          <w:trHeight w:val="703"/>
        </w:trPr>
        <w:tc>
          <w:tcPr>
            <w:tcW w:w="1790" w:type="pct"/>
            <w:noWrap/>
          </w:tcPr>
          <w:p w14:paraId="6CF721FB" w14:textId="77777777" w:rsidR="003B5183" w:rsidRPr="00107C72" w:rsidRDefault="003B5183" w:rsidP="00993080">
            <w:pPr>
              <w:rPr>
                <w:b/>
                <w:sz w:val="20"/>
                <w:szCs w:val="20"/>
                <w:lang w:val="en-GB"/>
              </w:rPr>
            </w:pPr>
            <w:r w:rsidRPr="00107C72">
              <w:rPr>
                <w:b/>
                <w:sz w:val="20"/>
                <w:szCs w:val="20"/>
                <w:lang w:val="en-GB"/>
              </w:rPr>
              <w:t>14. Are the references relevant and sufficient (in number)?</w:t>
            </w:r>
          </w:p>
          <w:p w14:paraId="5FDF796A"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41D29E"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739BB95"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9A609C4" w14:textId="77777777" w:rsidR="00B617BD" w:rsidRDefault="00E14FA7">
            <w:pPr>
              <w:pStyle w:val="ListParagraph"/>
              <w:ind w:left="0"/>
              <w:rPr>
                <w:lang w:val="en-GB"/>
              </w:rPr>
            </w:pPr>
            <w:r>
              <w:rPr>
                <w:bCs/>
                <w:sz w:val="20"/>
                <w:szCs w:val="20"/>
                <w:lang w:val="en-GB"/>
              </w:rPr>
              <w:t>4</w:t>
            </w:r>
            <w:r w:rsidR="00B617BD">
              <w:rPr>
                <w:lang w:val="en-GB"/>
              </w:rPr>
              <w:t xml:space="preserve"> </w:t>
            </w:r>
          </w:p>
          <w:p w14:paraId="0CDE2836" w14:textId="31E2821B" w:rsidR="003B5183" w:rsidRPr="00107C72" w:rsidRDefault="00B617BD">
            <w:pPr>
              <w:pStyle w:val="ListParagraph"/>
              <w:ind w:left="0"/>
              <w:rPr>
                <w:bCs/>
                <w:sz w:val="20"/>
                <w:szCs w:val="20"/>
                <w:lang w:val="en-GB"/>
              </w:rPr>
            </w:pPr>
            <w:r>
              <w:rPr>
                <w:lang w:val="en-GB"/>
              </w:rPr>
              <w:t>More latest references to be included</w:t>
            </w:r>
          </w:p>
        </w:tc>
        <w:tc>
          <w:tcPr>
            <w:tcW w:w="1367" w:type="pct"/>
          </w:tcPr>
          <w:p w14:paraId="41B9545E" w14:textId="3E974F5C" w:rsidR="003B5183" w:rsidRPr="00107C72" w:rsidRDefault="00DF347F">
            <w:pPr>
              <w:pStyle w:val="Heading2"/>
              <w:jc w:val="left"/>
              <w:rPr>
                <w:rFonts w:ascii="Times New Roman" w:hAnsi="Times New Roman"/>
                <w:b w:val="0"/>
                <w:lang w:val="en-GB" w:eastAsia="en-US"/>
              </w:rPr>
            </w:pPr>
            <w:r>
              <w:rPr>
                <w:rFonts w:ascii="Times New Roman" w:hAnsi="Times New Roman"/>
                <w:b w:val="0"/>
                <w:lang w:val="en-GB" w:eastAsia="en-US"/>
              </w:rPr>
              <w:t>The references quoted in the article is enough.</w:t>
            </w:r>
          </w:p>
        </w:tc>
      </w:tr>
      <w:tr w:rsidR="003B5183" w:rsidRPr="00107C72" w14:paraId="0A4A78CA" w14:textId="77777777" w:rsidTr="00107C72">
        <w:trPr>
          <w:trHeight w:val="703"/>
        </w:trPr>
        <w:tc>
          <w:tcPr>
            <w:tcW w:w="1790" w:type="pct"/>
            <w:noWrap/>
          </w:tcPr>
          <w:p w14:paraId="0C448ADD" w14:textId="77777777" w:rsidR="003B5183" w:rsidRPr="00107C72" w:rsidRDefault="003B5183" w:rsidP="00993080">
            <w:pPr>
              <w:rPr>
                <w:b/>
                <w:sz w:val="20"/>
                <w:szCs w:val="20"/>
                <w:lang w:val="en-GB"/>
              </w:rPr>
            </w:pPr>
            <w:r w:rsidRPr="00107C72">
              <w:rPr>
                <w:b/>
                <w:sz w:val="20"/>
                <w:szCs w:val="20"/>
                <w:lang w:val="en-GB"/>
              </w:rPr>
              <w:t>15. Is the manuscript written in clear and understandable language?</w:t>
            </w:r>
          </w:p>
          <w:p w14:paraId="3C8FEEAB"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C3DA4D"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C9AC76B"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12A2C22" w14:textId="77777777" w:rsidR="00B617BD" w:rsidRDefault="00E14FA7">
            <w:pPr>
              <w:pStyle w:val="ListParagraph"/>
              <w:ind w:left="0"/>
              <w:rPr>
                <w:lang w:val="en-GB"/>
              </w:rPr>
            </w:pPr>
            <w:r>
              <w:rPr>
                <w:bCs/>
                <w:sz w:val="20"/>
                <w:szCs w:val="20"/>
                <w:lang w:val="en-GB"/>
              </w:rPr>
              <w:t>4</w:t>
            </w:r>
            <w:r w:rsidR="00B617BD">
              <w:rPr>
                <w:lang w:val="en-GB"/>
              </w:rPr>
              <w:t xml:space="preserve"> </w:t>
            </w:r>
          </w:p>
          <w:p w14:paraId="28E108B3" w14:textId="51D19ABD" w:rsidR="003B5183" w:rsidRPr="00107C72" w:rsidRDefault="00B617BD">
            <w:pPr>
              <w:pStyle w:val="ListParagraph"/>
              <w:ind w:left="0"/>
              <w:rPr>
                <w:bCs/>
                <w:sz w:val="20"/>
                <w:szCs w:val="20"/>
                <w:lang w:val="en-GB"/>
              </w:rPr>
            </w:pPr>
            <w:r>
              <w:rPr>
                <w:lang w:val="en-GB"/>
              </w:rPr>
              <w:t>Yes</w:t>
            </w:r>
          </w:p>
        </w:tc>
        <w:tc>
          <w:tcPr>
            <w:tcW w:w="1367" w:type="pct"/>
          </w:tcPr>
          <w:p w14:paraId="5C1770AD" w14:textId="58A4D83D" w:rsidR="003B5183" w:rsidRPr="00107C72" w:rsidRDefault="00DF347F">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66088BFC" w14:textId="77777777" w:rsidR="003B5183" w:rsidRPr="00107C72" w:rsidRDefault="003B5183" w:rsidP="003B5183">
      <w:pPr>
        <w:pStyle w:val="BodyText"/>
        <w:rPr>
          <w:rFonts w:ascii="Times New Roman" w:hAnsi="Times New Roman"/>
          <w:b/>
          <w:bCs/>
          <w:sz w:val="20"/>
          <w:szCs w:val="20"/>
          <w:u w:val="single"/>
          <w:lang w:val="en-GB"/>
        </w:rPr>
      </w:pPr>
    </w:p>
    <w:p w14:paraId="70EF41FF" w14:textId="77777777" w:rsidR="003B5183" w:rsidRPr="00107C72" w:rsidRDefault="003B5183" w:rsidP="003B5183">
      <w:pPr>
        <w:pStyle w:val="BodyText"/>
        <w:rPr>
          <w:rFonts w:ascii="Times New Roman" w:hAnsi="Times New Roman"/>
          <w:b/>
          <w:bCs/>
          <w:sz w:val="20"/>
          <w:szCs w:val="20"/>
          <w:u w:val="single"/>
          <w:lang w:val="en-GB"/>
        </w:rPr>
      </w:pPr>
    </w:p>
    <w:p w14:paraId="25C3D2B8" w14:textId="77777777" w:rsidR="003B5183" w:rsidRPr="00107C72" w:rsidRDefault="003B5183" w:rsidP="003B5183">
      <w:pPr>
        <w:pStyle w:val="BodyText"/>
        <w:rPr>
          <w:rFonts w:ascii="Times New Roman" w:hAnsi="Times New Roman"/>
          <w:b/>
          <w:bCs/>
          <w:sz w:val="20"/>
          <w:szCs w:val="20"/>
          <w:u w:val="single"/>
          <w:lang w:val="en-GB"/>
        </w:rPr>
      </w:pPr>
    </w:p>
    <w:p w14:paraId="647792B7" w14:textId="77777777" w:rsidR="003B5183" w:rsidRPr="00107C72" w:rsidRDefault="003B5183" w:rsidP="003B5183">
      <w:pPr>
        <w:pStyle w:val="BodyText"/>
        <w:rPr>
          <w:rFonts w:ascii="Times New Roman" w:hAnsi="Times New Roman"/>
          <w:b/>
          <w:bCs/>
          <w:sz w:val="20"/>
          <w:szCs w:val="20"/>
          <w:u w:val="single"/>
          <w:lang w:val="en-GB"/>
        </w:rPr>
      </w:pPr>
    </w:p>
    <w:p w14:paraId="5A446752" w14:textId="77777777" w:rsidR="003B5183" w:rsidRDefault="003B5183" w:rsidP="003B518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D3CA3C3" w14:textId="77777777"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14:paraId="01AD4550" w14:textId="77777777" w:rsidTr="002E3E2C">
        <w:tc>
          <w:tcPr>
            <w:tcW w:w="1265" w:type="pct"/>
            <w:noWrap/>
          </w:tcPr>
          <w:p w14:paraId="6A6323B0" w14:textId="77777777" w:rsidR="003B5183" w:rsidRPr="00EC7A1F" w:rsidRDefault="003B5183" w:rsidP="002E3E2C">
            <w:pPr>
              <w:pStyle w:val="Heading2"/>
              <w:jc w:val="left"/>
              <w:rPr>
                <w:rFonts w:ascii="Times New Roman" w:hAnsi="Times New Roman"/>
                <w:lang w:val="en-GB" w:eastAsia="en-US"/>
              </w:rPr>
            </w:pPr>
          </w:p>
        </w:tc>
        <w:tc>
          <w:tcPr>
            <w:tcW w:w="2212" w:type="pct"/>
          </w:tcPr>
          <w:p w14:paraId="785D0B73" w14:textId="77777777" w:rsidR="003B5183" w:rsidRPr="00EC7A1F" w:rsidRDefault="003B518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48D25ED" w14:textId="77777777" w:rsidR="003B5183" w:rsidRPr="00EC7A1F" w:rsidRDefault="003B5183" w:rsidP="002E3E2C">
            <w:pPr>
              <w:rPr>
                <w:lang w:val="en-GB"/>
              </w:rPr>
            </w:pPr>
          </w:p>
        </w:tc>
        <w:tc>
          <w:tcPr>
            <w:tcW w:w="1523" w:type="pct"/>
          </w:tcPr>
          <w:p w14:paraId="55F4C558" w14:textId="77777777"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A43AF6A" w14:textId="77777777" w:rsidR="003B5183" w:rsidRPr="00EC7A1F" w:rsidRDefault="003B5183" w:rsidP="002E3E2C">
            <w:pPr>
              <w:pStyle w:val="Heading2"/>
              <w:jc w:val="left"/>
              <w:rPr>
                <w:rFonts w:ascii="Times New Roman" w:hAnsi="Times New Roman"/>
                <w:b w:val="0"/>
                <w:lang w:val="en-GB" w:eastAsia="en-US"/>
              </w:rPr>
            </w:pPr>
          </w:p>
        </w:tc>
      </w:tr>
      <w:tr w:rsidR="003B5183" w:rsidRPr="00EC7A1F" w14:paraId="531CB17D" w14:textId="77777777" w:rsidTr="002E3E2C">
        <w:trPr>
          <w:trHeight w:val="1262"/>
        </w:trPr>
        <w:tc>
          <w:tcPr>
            <w:tcW w:w="1265" w:type="pct"/>
            <w:noWrap/>
          </w:tcPr>
          <w:p w14:paraId="6F48AC55" w14:textId="77777777" w:rsidR="003B5183" w:rsidRPr="000B20E3" w:rsidRDefault="003B5183" w:rsidP="002E3E2C">
            <w:pPr>
              <w:ind w:left="360"/>
              <w:rPr>
                <w:b/>
                <w:bCs/>
                <w:sz w:val="20"/>
                <w:szCs w:val="20"/>
                <w:lang w:val="en-GB"/>
              </w:rPr>
            </w:pPr>
            <w:r w:rsidRPr="000B20E3">
              <w:rPr>
                <w:b/>
                <w:bCs/>
                <w:sz w:val="20"/>
                <w:szCs w:val="20"/>
                <w:lang w:val="en-GB"/>
              </w:rPr>
              <w:t>Is the title of the article suitable?</w:t>
            </w:r>
          </w:p>
          <w:p w14:paraId="52082168" w14:textId="77777777" w:rsidR="003B5183" w:rsidRPr="00914761" w:rsidRDefault="003B5183" w:rsidP="002E3E2C">
            <w:pPr>
              <w:ind w:left="360"/>
              <w:rPr>
                <w:bCs/>
                <w:sz w:val="20"/>
                <w:szCs w:val="20"/>
                <w:lang w:val="en-GB"/>
              </w:rPr>
            </w:pPr>
          </w:p>
          <w:p w14:paraId="1CF66C2C" w14:textId="77777777"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4A0A236" w14:textId="25B59144" w:rsidR="003B5183" w:rsidRPr="00EC7A1F" w:rsidRDefault="00E14FA7" w:rsidP="002E3E2C">
            <w:pPr>
              <w:ind w:left="360"/>
              <w:rPr>
                <w:b/>
                <w:bCs/>
                <w:sz w:val="20"/>
                <w:szCs w:val="20"/>
                <w:lang w:val="en-GB"/>
              </w:rPr>
            </w:pPr>
            <w:r>
              <w:rPr>
                <w:b/>
                <w:bCs/>
                <w:sz w:val="20"/>
                <w:szCs w:val="20"/>
                <w:lang w:val="en-GB"/>
              </w:rPr>
              <w:t>Yes</w:t>
            </w:r>
          </w:p>
        </w:tc>
        <w:tc>
          <w:tcPr>
            <w:tcW w:w="1523" w:type="pct"/>
          </w:tcPr>
          <w:p w14:paraId="117BBD5F" w14:textId="6ACBD615" w:rsidR="003B5183" w:rsidRPr="00EC7A1F" w:rsidRDefault="00DF347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B5183" w:rsidRPr="00EC7A1F" w14:paraId="54E3BB33" w14:textId="77777777" w:rsidTr="002E3E2C">
        <w:trPr>
          <w:trHeight w:val="1262"/>
        </w:trPr>
        <w:tc>
          <w:tcPr>
            <w:tcW w:w="1265" w:type="pct"/>
            <w:noWrap/>
          </w:tcPr>
          <w:p w14:paraId="0ED1E94C" w14:textId="77777777" w:rsidR="003B5183" w:rsidRDefault="003B5183"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5EFB6C4" w14:textId="77777777" w:rsidR="003B5183" w:rsidRDefault="003B5183" w:rsidP="002E3E2C">
            <w:pPr>
              <w:ind w:left="284"/>
              <w:rPr>
                <w:bCs/>
                <w:sz w:val="20"/>
                <w:szCs w:val="20"/>
                <w:lang w:val="en-GB"/>
              </w:rPr>
            </w:pPr>
          </w:p>
          <w:p w14:paraId="784352D8" w14:textId="77777777"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01F4C60" w14:textId="77777777" w:rsidR="003B5183" w:rsidRDefault="003B5183" w:rsidP="002E3E2C">
            <w:pPr>
              <w:ind w:left="360"/>
              <w:rPr>
                <w:b/>
                <w:bCs/>
                <w:sz w:val="20"/>
                <w:szCs w:val="20"/>
                <w:lang w:val="en-GB"/>
              </w:rPr>
            </w:pPr>
          </w:p>
          <w:p w14:paraId="49CE19E9" w14:textId="2A9546A9" w:rsidR="00E14FA7" w:rsidRPr="00E14FA7" w:rsidRDefault="00E14FA7" w:rsidP="00E14FA7">
            <w:pPr>
              <w:tabs>
                <w:tab w:val="left" w:pos="1520"/>
              </w:tabs>
              <w:rPr>
                <w:sz w:val="20"/>
                <w:szCs w:val="20"/>
                <w:lang w:val="en-GB"/>
              </w:rPr>
            </w:pPr>
            <w:r>
              <w:rPr>
                <w:sz w:val="20"/>
                <w:szCs w:val="20"/>
                <w:lang w:val="en-GB"/>
              </w:rPr>
              <w:tab/>
              <w:t>Yes</w:t>
            </w:r>
          </w:p>
        </w:tc>
        <w:tc>
          <w:tcPr>
            <w:tcW w:w="1523" w:type="pct"/>
          </w:tcPr>
          <w:p w14:paraId="02C4D9CA" w14:textId="0109D835" w:rsidR="003B5183" w:rsidRPr="00EC7A1F" w:rsidRDefault="00DF347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B5183" w:rsidRPr="00EC7A1F" w14:paraId="1004343A" w14:textId="77777777" w:rsidTr="002E3E2C">
        <w:trPr>
          <w:trHeight w:val="704"/>
        </w:trPr>
        <w:tc>
          <w:tcPr>
            <w:tcW w:w="1265" w:type="pct"/>
            <w:noWrap/>
          </w:tcPr>
          <w:p w14:paraId="3F9182CC" w14:textId="77777777" w:rsidR="003B5183" w:rsidRPr="00914761" w:rsidRDefault="003B5183"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C53B2D6" w14:textId="77777777"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20096B5" w14:textId="0B815BA2" w:rsidR="003B5183" w:rsidRPr="00EC7A1F" w:rsidRDefault="00E14FA7" w:rsidP="002E3E2C">
            <w:pPr>
              <w:pStyle w:val="ListParagraph"/>
              <w:ind w:left="0"/>
              <w:rPr>
                <w:bCs/>
                <w:sz w:val="20"/>
                <w:szCs w:val="20"/>
                <w:lang w:val="en-GB"/>
              </w:rPr>
            </w:pPr>
            <w:r>
              <w:rPr>
                <w:bCs/>
                <w:sz w:val="20"/>
                <w:szCs w:val="20"/>
                <w:lang w:val="en-GB"/>
              </w:rPr>
              <w:t>Yes</w:t>
            </w:r>
          </w:p>
        </w:tc>
        <w:tc>
          <w:tcPr>
            <w:tcW w:w="1523" w:type="pct"/>
          </w:tcPr>
          <w:p w14:paraId="2BA264DD" w14:textId="3C543F7F" w:rsidR="003B5183" w:rsidRPr="00EC7A1F" w:rsidRDefault="00DF347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B5183" w:rsidRPr="00EC7A1F" w14:paraId="253FD1B6" w14:textId="77777777" w:rsidTr="002E3E2C">
        <w:trPr>
          <w:trHeight w:val="703"/>
        </w:trPr>
        <w:tc>
          <w:tcPr>
            <w:tcW w:w="1265" w:type="pct"/>
            <w:noWrap/>
          </w:tcPr>
          <w:p w14:paraId="0C54428E" w14:textId="77777777"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14:paraId="1789FEE1" w14:textId="77777777" w:rsidR="003B5183" w:rsidRPr="00914761" w:rsidRDefault="003B5183" w:rsidP="002E3E2C">
            <w:pPr>
              <w:ind w:left="360"/>
              <w:rPr>
                <w:bCs/>
                <w:sz w:val="20"/>
                <w:szCs w:val="20"/>
                <w:lang w:val="en-GB"/>
              </w:rPr>
            </w:pPr>
            <w:r w:rsidRPr="00914761">
              <w:rPr>
                <w:bCs/>
                <w:sz w:val="20"/>
                <w:szCs w:val="20"/>
                <w:lang w:val="en-GB"/>
              </w:rPr>
              <w:t>(YES or NO)</w:t>
            </w:r>
          </w:p>
          <w:p w14:paraId="2403C78B" w14:textId="77777777" w:rsidR="003B5183" w:rsidRPr="00914761" w:rsidRDefault="003B5183" w:rsidP="002E3E2C">
            <w:pPr>
              <w:ind w:left="360"/>
              <w:rPr>
                <w:bCs/>
                <w:sz w:val="20"/>
                <w:szCs w:val="20"/>
                <w:lang w:val="en-GB"/>
              </w:rPr>
            </w:pPr>
          </w:p>
          <w:p w14:paraId="400AF61D" w14:textId="77777777"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1BD0C50" w14:textId="77777777" w:rsidR="003B5183" w:rsidRDefault="00E14FA7" w:rsidP="002E3E2C">
            <w:pPr>
              <w:pStyle w:val="ListParagraph"/>
              <w:ind w:left="0"/>
              <w:rPr>
                <w:bCs/>
                <w:sz w:val="20"/>
                <w:szCs w:val="20"/>
                <w:lang w:val="en-GB"/>
              </w:rPr>
            </w:pPr>
            <w:r>
              <w:rPr>
                <w:bCs/>
                <w:sz w:val="20"/>
                <w:szCs w:val="20"/>
                <w:lang w:val="en-GB"/>
              </w:rPr>
              <w:t>No</w:t>
            </w:r>
          </w:p>
          <w:p w14:paraId="7F908F79" w14:textId="0AC77108" w:rsidR="00B617BD" w:rsidRPr="00EC7A1F" w:rsidRDefault="00B617BD" w:rsidP="002E3E2C">
            <w:pPr>
              <w:pStyle w:val="ListParagraph"/>
              <w:ind w:left="0"/>
              <w:rPr>
                <w:bCs/>
                <w:sz w:val="20"/>
                <w:szCs w:val="20"/>
                <w:lang w:val="en-GB"/>
              </w:rPr>
            </w:pPr>
            <w:r>
              <w:rPr>
                <w:lang w:val="en-GB"/>
              </w:rPr>
              <w:t>Recent references need to be included</w:t>
            </w:r>
          </w:p>
        </w:tc>
        <w:tc>
          <w:tcPr>
            <w:tcW w:w="1523" w:type="pct"/>
          </w:tcPr>
          <w:p w14:paraId="5BAF8ACC" w14:textId="77777777" w:rsidR="003D1E5C" w:rsidRPr="00B96D77" w:rsidRDefault="003D1E5C" w:rsidP="003D1E5C">
            <w:pPr>
              <w:rPr>
                <w:sz w:val="20"/>
                <w:szCs w:val="20"/>
              </w:rPr>
            </w:pPr>
            <w:r w:rsidRPr="00B96D77">
              <w:rPr>
                <w:sz w:val="20"/>
                <w:szCs w:val="20"/>
              </w:rPr>
              <w:t xml:space="preserve">Tamilselvi, C., Naidu, G. M., Murthy, B. R., &amp; Rajeswari, S. (2021). </w:t>
            </w:r>
            <w:proofErr w:type="spellStart"/>
            <w:r w:rsidRPr="00B96D77">
              <w:rPr>
                <w:sz w:val="20"/>
                <w:szCs w:val="20"/>
              </w:rPr>
              <w:t>Behaviour</w:t>
            </w:r>
            <w:proofErr w:type="spellEnd"/>
            <w:r w:rsidRPr="00B96D77">
              <w:rPr>
                <w:sz w:val="20"/>
                <w:szCs w:val="20"/>
              </w:rPr>
              <w:t xml:space="preserve"> of market arrivals and prices of vegetables in </w:t>
            </w:r>
            <w:proofErr w:type="spellStart"/>
            <w:r w:rsidRPr="00B96D77">
              <w:rPr>
                <w:sz w:val="20"/>
                <w:szCs w:val="20"/>
              </w:rPr>
              <w:t>Koyambedu</w:t>
            </w:r>
            <w:proofErr w:type="spellEnd"/>
            <w:r w:rsidRPr="00B96D77">
              <w:rPr>
                <w:sz w:val="20"/>
                <w:szCs w:val="20"/>
              </w:rPr>
              <w:t xml:space="preserve"> market, Chennai. </w:t>
            </w:r>
            <w:r w:rsidRPr="00B96D77">
              <w:rPr>
                <w:i/>
                <w:iCs/>
                <w:sz w:val="20"/>
                <w:szCs w:val="20"/>
              </w:rPr>
              <w:t>International Journal of Agricultural &amp; Statistical Sciences</w:t>
            </w:r>
            <w:r w:rsidRPr="00B96D77">
              <w:rPr>
                <w:sz w:val="20"/>
                <w:szCs w:val="20"/>
              </w:rPr>
              <w:t>, </w:t>
            </w:r>
            <w:r w:rsidRPr="00B96D77">
              <w:rPr>
                <w:i/>
                <w:iCs/>
                <w:sz w:val="20"/>
                <w:szCs w:val="20"/>
              </w:rPr>
              <w:t>17</w:t>
            </w:r>
            <w:r w:rsidRPr="00B96D77">
              <w:rPr>
                <w:sz w:val="20"/>
                <w:szCs w:val="20"/>
              </w:rPr>
              <w:t>(1).</w:t>
            </w:r>
          </w:p>
          <w:p w14:paraId="786CAD31" w14:textId="77777777" w:rsidR="003D1E5C" w:rsidRPr="00B96D77" w:rsidRDefault="003D1E5C" w:rsidP="003D1E5C">
            <w:pPr>
              <w:rPr>
                <w:sz w:val="20"/>
                <w:szCs w:val="20"/>
              </w:rPr>
            </w:pPr>
            <w:r w:rsidRPr="00B96D77">
              <w:rPr>
                <w:sz w:val="20"/>
                <w:szCs w:val="20"/>
              </w:rPr>
              <w:t>Singh, P. L., Singh, P. K., Kumar, D., &amp; Seth, S. (2023). Trend Analysis of Area, Production and Productivity of Tomato in Uttar Pradesh, India. </w:t>
            </w:r>
            <w:r w:rsidRPr="00B96D77">
              <w:rPr>
                <w:i/>
                <w:iCs/>
                <w:sz w:val="20"/>
                <w:szCs w:val="20"/>
              </w:rPr>
              <w:t>International Journal of Environment and Climate Change</w:t>
            </w:r>
            <w:r w:rsidRPr="00B96D77">
              <w:rPr>
                <w:sz w:val="20"/>
                <w:szCs w:val="20"/>
              </w:rPr>
              <w:t>, </w:t>
            </w:r>
            <w:r w:rsidRPr="00B96D77">
              <w:rPr>
                <w:i/>
                <w:iCs/>
                <w:sz w:val="20"/>
                <w:szCs w:val="20"/>
              </w:rPr>
              <w:t>13</w:t>
            </w:r>
            <w:r w:rsidRPr="00B96D77">
              <w:rPr>
                <w:sz w:val="20"/>
                <w:szCs w:val="20"/>
              </w:rPr>
              <w:t>(10), 428-433.</w:t>
            </w:r>
          </w:p>
          <w:p w14:paraId="7C3D1F04" w14:textId="77777777" w:rsidR="003D1E5C" w:rsidRPr="00B96D77" w:rsidRDefault="003D1E5C" w:rsidP="003D1E5C">
            <w:pPr>
              <w:rPr>
                <w:sz w:val="20"/>
                <w:szCs w:val="20"/>
              </w:rPr>
            </w:pPr>
            <w:r w:rsidRPr="00B96D77">
              <w:rPr>
                <w:sz w:val="20"/>
                <w:szCs w:val="20"/>
              </w:rPr>
              <w:t xml:space="preserve">Ajmal, S., Rohith, S., </w:t>
            </w:r>
            <w:proofErr w:type="spellStart"/>
            <w:r w:rsidRPr="00B96D77">
              <w:rPr>
                <w:sz w:val="20"/>
                <w:szCs w:val="20"/>
              </w:rPr>
              <w:t>Unniravisankar</w:t>
            </w:r>
            <w:proofErr w:type="spellEnd"/>
            <w:r w:rsidRPr="00B96D77">
              <w:rPr>
                <w:sz w:val="20"/>
                <w:szCs w:val="20"/>
              </w:rPr>
              <w:t>, P., &amp; Nabay, O. (2024). Price dynamics of tomato, onion and potato (TOP) in India. </w:t>
            </w:r>
            <w:r w:rsidRPr="00B96D77">
              <w:rPr>
                <w:i/>
                <w:iCs/>
                <w:sz w:val="20"/>
                <w:szCs w:val="20"/>
              </w:rPr>
              <w:t>Asian Journal of Agricultural Extension, Economics &amp; Sociology</w:t>
            </w:r>
            <w:r w:rsidRPr="00B96D77">
              <w:rPr>
                <w:sz w:val="20"/>
                <w:szCs w:val="20"/>
              </w:rPr>
              <w:t>, </w:t>
            </w:r>
            <w:r w:rsidRPr="00B96D77">
              <w:rPr>
                <w:i/>
                <w:iCs/>
                <w:sz w:val="20"/>
                <w:szCs w:val="20"/>
              </w:rPr>
              <w:t>42</w:t>
            </w:r>
            <w:r w:rsidRPr="00B96D77">
              <w:rPr>
                <w:sz w:val="20"/>
                <w:szCs w:val="20"/>
              </w:rPr>
              <w:t>(3), 134-143.</w:t>
            </w:r>
          </w:p>
          <w:p w14:paraId="4FDBE426" w14:textId="77777777" w:rsidR="003D1E5C" w:rsidRPr="00B96D77" w:rsidRDefault="003D1E5C" w:rsidP="003D1E5C">
            <w:pPr>
              <w:rPr>
                <w:sz w:val="20"/>
                <w:szCs w:val="20"/>
              </w:rPr>
            </w:pPr>
            <w:proofErr w:type="spellStart"/>
            <w:r w:rsidRPr="00B96D77">
              <w:rPr>
                <w:sz w:val="20"/>
                <w:szCs w:val="20"/>
              </w:rPr>
              <w:t>Koyilathumpaday</w:t>
            </w:r>
            <w:proofErr w:type="spellEnd"/>
            <w:r w:rsidRPr="00B96D77">
              <w:rPr>
                <w:sz w:val="20"/>
                <w:szCs w:val="20"/>
              </w:rPr>
              <w:t>, S. S., &amp; M, N. (2025). Going beyond tomato a fruit or vegetable debate: economic and policy challenges in tomato farming in India. </w:t>
            </w:r>
            <w:r w:rsidRPr="00B96D77">
              <w:rPr>
                <w:i/>
                <w:iCs/>
                <w:sz w:val="20"/>
                <w:szCs w:val="20"/>
              </w:rPr>
              <w:t>Emerald Emerging Markets Case Studies</w:t>
            </w:r>
            <w:r w:rsidRPr="00B96D77">
              <w:rPr>
                <w:sz w:val="20"/>
                <w:szCs w:val="20"/>
              </w:rPr>
              <w:t>, 1-28.</w:t>
            </w:r>
          </w:p>
          <w:p w14:paraId="41CC5DD8" w14:textId="77777777" w:rsidR="003D1E5C" w:rsidRPr="00B96D77" w:rsidRDefault="003D1E5C" w:rsidP="003D1E5C">
            <w:pPr>
              <w:rPr>
                <w:sz w:val="20"/>
                <w:szCs w:val="20"/>
              </w:rPr>
            </w:pPr>
            <w:proofErr w:type="spellStart"/>
            <w:r w:rsidRPr="00B96D77">
              <w:rPr>
                <w:sz w:val="20"/>
                <w:szCs w:val="20"/>
              </w:rPr>
              <w:t>Gurrapu</w:t>
            </w:r>
            <w:proofErr w:type="spellEnd"/>
            <w:r w:rsidRPr="00B96D77">
              <w:rPr>
                <w:sz w:val="20"/>
                <w:szCs w:val="20"/>
              </w:rPr>
              <w:t xml:space="preserve">, S. N., Meena, A., Rathod, S., &amp; </w:t>
            </w:r>
            <w:proofErr w:type="spellStart"/>
            <w:r w:rsidRPr="00B96D77">
              <w:rPr>
                <w:sz w:val="20"/>
                <w:szCs w:val="20"/>
              </w:rPr>
              <w:t>Bandumula</w:t>
            </w:r>
            <w:proofErr w:type="spellEnd"/>
            <w:r w:rsidRPr="00B96D77">
              <w:rPr>
                <w:sz w:val="20"/>
                <w:szCs w:val="20"/>
              </w:rPr>
              <w:t xml:space="preserve">, N. (2025). Trend Analysis of Tomato Arrivals and Modal Prices at </w:t>
            </w:r>
            <w:proofErr w:type="spellStart"/>
            <w:r w:rsidRPr="00B96D77">
              <w:rPr>
                <w:sz w:val="20"/>
                <w:szCs w:val="20"/>
              </w:rPr>
              <w:t>Gudumalkapur</w:t>
            </w:r>
            <w:proofErr w:type="spellEnd"/>
            <w:r w:rsidRPr="00B96D77">
              <w:rPr>
                <w:sz w:val="20"/>
                <w:szCs w:val="20"/>
              </w:rPr>
              <w:t xml:space="preserve"> Market, Telangana, India. </w:t>
            </w:r>
            <w:r w:rsidRPr="00B96D77">
              <w:rPr>
                <w:i/>
                <w:iCs/>
                <w:sz w:val="20"/>
                <w:szCs w:val="20"/>
              </w:rPr>
              <w:t>Journal of Experimental Agriculture International</w:t>
            </w:r>
            <w:r w:rsidRPr="00B96D77">
              <w:rPr>
                <w:sz w:val="20"/>
                <w:szCs w:val="20"/>
              </w:rPr>
              <w:t>, </w:t>
            </w:r>
            <w:r w:rsidRPr="00B96D77">
              <w:rPr>
                <w:i/>
                <w:iCs/>
                <w:sz w:val="20"/>
                <w:szCs w:val="20"/>
              </w:rPr>
              <w:t>47</w:t>
            </w:r>
            <w:r w:rsidRPr="00B96D77">
              <w:rPr>
                <w:sz w:val="20"/>
                <w:szCs w:val="20"/>
              </w:rPr>
              <w:t>(7), 921-928.</w:t>
            </w:r>
          </w:p>
          <w:p w14:paraId="67DD0619" w14:textId="04F8E681" w:rsidR="003B5183" w:rsidRPr="00EC7A1F" w:rsidRDefault="003B5183" w:rsidP="002E3E2C">
            <w:pPr>
              <w:pStyle w:val="Heading2"/>
              <w:jc w:val="left"/>
              <w:rPr>
                <w:rFonts w:ascii="Times New Roman" w:hAnsi="Times New Roman"/>
                <w:b w:val="0"/>
                <w:lang w:val="en-GB" w:eastAsia="en-US"/>
              </w:rPr>
            </w:pPr>
          </w:p>
        </w:tc>
      </w:tr>
    </w:tbl>
    <w:p w14:paraId="1C5D0AC9" w14:textId="77777777" w:rsidR="003B5183" w:rsidRPr="000B20E3" w:rsidRDefault="003B5183" w:rsidP="003B5183">
      <w:pPr>
        <w:rPr>
          <w:lang w:val="en-GB"/>
        </w:rPr>
      </w:pPr>
    </w:p>
    <w:p w14:paraId="3873886D" w14:textId="77777777" w:rsidR="003B5183" w:rsidRDefault="003B5183" w:rsidP="003B5183">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B5183" w:rsidRPr="00107C72" w14:paraId="66DE57B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1025E2A"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2E3591D"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p>
        </w:tc>
      </w:tr>
      <w:tr w:rsidR="003B5183" w:rsidRPr="00107C72" w14:paraId="184417D1" w14:textId="77777777" w:rsidTr="00107C72">
        <w:tc>
          <w:tcPr>
            <w:tcW w:w="2784" w:type="pct"/>
            <w:noWrap/>
            <w:tcMar>
              <w:top w:w="0" w:type="dxa"/>
              <w:left w:w="108" w:type="dxa"/>
              <w:bottom w:w="0" w:type="dxa"/>
              <w:right w:w="108" w:type="dxa"/>
            </w:tcMar>
            <w:vAlign w:val="center"/>
          </w:tcPr>
          <w:p w14:paraId="7AD811CC"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E2FBBCA" w14:textId="77777777"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B5183" w:rsidRPr="00107C72" w14:paraId="3003CF95" w14:textId="77777777" w:rsidTr="00107C72">
        <w:tc>
          <w:tcPr>
            <w:tcW w:w="2784" w:type="pct"/>
            <w:noWrap/>
            <w:tcMar>
              <w:top w:w="0" w:type="dxa"/>
              <w:left w:w="108" w:type="dxa"/>
              <w:bottom w:w="0" w:type="dxa"/>
              <w:right w:w="108" w:type="dxa"/>
            </w:tcMar>
            <w:vAlign w:val="center"/>
          </w:tcPr>
          <w:p w14:paraId="075261D4"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7E7FBEA1"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7E374583" w14:textId="77777777" w:rsidR="00B617BD" w:rsidRDefault="00B617BD" w:rsidP="00B617BD">
            <w:pPr>
              <w:rPr>
                <w:lang w:val="en-GB"/>
              </w:rPr>
            </w:pPr>
            <w:r>
              <w:rPr>
                <w:lang w:val="en-GB"/>
              </w:rPr>
              <w:t>The value of R2 is very low in most of the models clearly indicate that adopted models are not very robust, hence there is a need to adopt other models like SARIMA, ARIMA and ARIMA-GARCH to reach at correct conclusion.</w:t>
            </w:r>
          </w:p>
          <w:p w14:paraId="05C124AC"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5DA88977"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29D35E5" w14:textId="013391E9" w:rsidR="00F55FEF" w:rsidRPr="009A18D5" w:rsidRDefault="00F55FEF" w:rsidP="00F55FEF">
            <w:pPr>
              <w:pStyle w:val="Heading2"/>
              <w:rPr>
                <w:rFonts w:ascii="Times New Roman" w:hAnsi="Times New Roman"/>
                <w:b w:val="0"/>
                <w:bCs w:val="0"/>
                <w:lang w:val="en-IN"/>
              </w:rPr>
            </w:pPr>
            <w:r>
              <w:rPr>
                <w:rFonts w:ascii="Times New Roman" w:hAnsi="Times New Roman"/>
                <w:b w:val="0"/>
                <w:bCs w:val="0"/>
                <w:lang w:val="en-IN"/>
              </w:rPr>
              <w:t xml:space="preserve">The </w:t>
            </w:r>
            <w:r w:rsidRPr="009A18D5">
              <w:rPr>
                <w:rFonts w:ascii="Times New Roman" w:hAnsi="Times New Roman"/>
                <w:b w:val="0"/>
                <w:bCs w:val="0"/>
                <w:lang w:val="en-IN"/>
              </w:rPr>
              <w:t>advanced models can better capture the complexity of price fluctuations. The current study is exploratory in nature and focuses on identifying trends and variability using basic models.</w:t>
            </w:r>
          </w:p>
          <w:p w14:paraId="25AE6FCD" w14:textId="77777777"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p>
        </w:tc>
      </w:tr>
    </w:tbl>
    <w:p w14:paraId="1D3F653E" w14:textId="77777777" w:rsidR="003B5183" w:rsidRPr="00107C72" w:rsidRDefault="003B5183" w:rsidP="003B5183">
      <w:pPr>
        <w:rPr>
          <w:rFonts w:eastAsia="Arial Unicode MS"/>
          <w:b/>
          <w:bCs/>
          <w:sz w:val="20"/>
          <w:szCs w:val="20"/>
          <w:highlight w:val="yellow"/>
          <w:u w:val="single"/>
          <w:lang w:val="en-GB"/>
        </w:rPr>
      </w:pPr>
    </w:p>
    <w:p w14:paraId="241BB465" w14:textId="77777777" w:rsidR="003B5183" w:rsidRPr="00107C72" w:rsidRDefault="003B5183" w:rsidP="003B5183">
      <w:pPr>
        <w:rPr>
          <w:rFonts w:eastAsia="Arial Unicode MS"/>
          <w:b/>
          <w:bCs/>
          <w:sz w:val="20"/>
          <w:szCs w:val="20"/>
          <w:u w:val="single"/>
          <w:lang w:val="en-GB"/>
        </w:rPr>
      </w:pPr>
    </w:p>
    <w:p w14:paraId="443A2374" w14:textId="77777777" w:rsidR="009E522D" w:rsidRDefault="009E522D" w:rsidP="009E522D">
      <w:pPr>
        <w:pStyle w:val="BodyText"/>
        <w:rPr>
          <w:rFonts w:ascii="Arial" w:hAnsi="Arial" w:cs="Arial"/>
          <w:b/>
          <w:bCs/>
          <w:sz w:val="20"/>
          <w:szCs w:val="20"/>
          <w:u w:val="single"/>
          <w:lang w:val="en-GB"/>
        </w:rPr>
      </w:pPr>
      <w:bookmarkStart w:id="0" w:name="_Hlk225528557"/>
    </w:p>
    <w:p w14:paraId="056EDFF4" w14:textId="77777777" w:rsidR="009E522D" w:rsidRDefault="009E522D" w:rsidP="009E522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lastRenderedPageBreak/>
        <w:t>PART  3:</w:t>
      </w:r>
      <w:r>
        <w:rPr>
          <w:rFonts w:ascii="Arial" w:eastAsia="Arial Unicode MS" w:hAnsi="Arial" w:cs="Arial"/>
          <w:b/>
          <w:sz w:val="20"/>
          <w:szCs w:val="20"/>
          <w:u w:val="single"/>
          <w:lang w:val="en-GB"/>
        </w:rPr>
        <w:t xml:space="preserve"> </w:t>
      </w:r>
    </w:p>
    <w:p w14:paraId="099239B5" w14:textId="77777777" w:rsidR="009E522D" w:rsidRDefault="009E522D" w:rsidP="009E522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9E522D" w14:paraId="62557EFF" w14:textId="77777777" w:rsidTr="009E522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9BC92B8" w14:textId="77777777" w:rsidR="009E522D" w:rsidRDefault="009E522D">
            <w:pPr>
              <w:rPr>
                <w:rFonts w:ascii="Arial" w:eastAsia="Arial Unicode MS" w:hAnsi="Arial" w:cs="Arial"/>
                <w:b/>
                <w:sz w:val="20"/>
                <w:szCs w:val="20"/>
                <w:u w:val="single"/>
                <w:lang w:val="en-GB"/>
              </w:rPr>
            </w:pPr>
            <w:bookmarkStart w:id="1" w:name="_Hlk156057883"/>
          </w:p>
        </w:tc>
      </w:tr>
      <w:tr w:rsidR="009E522D" w14:paraId="27EF3B94" w14:textId="77777777" w:rsidTr="009E522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F5FAE5" w14:textId="77777777" w:rsidR="009E522D" w:rsidRDefault="009E522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D923" w14:textId="77777777" w:rsidR="009E522D" w:rsidRDefault="009E522D">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7AE50B86" w14:textId="77777777" w:rsidR="009E522D" w:rsidRDefault="009E522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FF7FE9A" w14:textId="77777777" w:rsidR="009E522D" w:rsidRDefault="009E522D">
            <w:pPr>
              <w:keepNext/>
              <w:outlineLvl w:val="1"/>
              <w:rPr>
                <w:rFonts w:ascii="Arial" w:eastAsia="MS Mincho" w:hAnsi="Arial" w:cs="Arial"/>
                <w:bCs/>
                <w:sz w:val="20"/>
                <w:szCs w:val="20"/>
                <w:lang w:val="en-GB"/>
              </w:rPr>
            </w:pPr>
          </w:p>
        </w:tc>
      </w:tr>
      <w:tr w:rsidR="009E522D" w14:paraId="20169904" w14:textId="77777777" w:rsidTr="009E522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CD6A3E" w14:textId="77777777" w:rsidR="009E522D" w:rsidRDefault="009E522D">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6719F52" w14:textId="77777777" w:rsidR="009E522D" w:rsidRDefault="009E522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F9DB9C" w14:textId="77777777" w:rsidR="009E522D" w:rsidRDefault="009E522D">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5F6AF32B" w14:textId="77777777" w:rsidR="009E522D" w:rsidRDefault="009E522D">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24FFB06F" w14:textId="77777777" w:rsidR="009E522D" w:rsidRDefault="009E522D">
            <w:pPr>
              <w:rPr>
                <w:rFonts w:ascii="Arial" w:eastAsia="Arial Unicode MS" w:hAnsi="Arial" w:cs="Arial"/>
                <w:sz w:val="20"/>
                <w:szCs w:val="20"/>
                <w:lang w:val="en-GB"/>
              </w:rPr>
            </w:pPr>
          </w:p>
          <w:p w14:paraId="002056D0" w14:textId="77777777" w:rsidR="009E522D" w:rsidRDefault="009E522D">
            <w:pPr>
              <w:rPr>
                <w:rFonts w:ascii="Arial" w:eastAsia="Arial Unicode MS" w:hAnsi="Arial" w:cs="Arial"/>
                <w:sz w:val="20"/>
                <w:szCs w:val="20"/>
                <w:lang w:val="en-GB"/>
              </w:rPr>
            </w:pPr>
          </w:p>
          <w:p w14:paraId="73AF1DC9" w14:textId="3B608D07" w:rsidR="009E522D" w:rsidRDefault="00DF347F" w:rsidP="00DF347F">
            <w:pPr>
              <w:jc w:val="center"/>
              <w:rPr>
                <w:rFonts w:ascii="Arial" w:eastAsia="Arial Unicode MS" w:hAnsi="Arial" w:cs="Arial"/>
                <w:sz w:val="20"/>
                <w:szCs w:val="20"/>
                <w:lang w:val="en-GB"/>
              </w:rPr>
            </w:pPr>
            <w:r>
              <w:rPr>
                <w:rFonts w:ascii="Arial" w:eastAsia="Arial Unicode MS" w:hAnsi="Arial" w:cs="Arial"/>
                <w:sz w:val="20"/>
                <w:szCs w:val="20"/>
                <w:lang w:val="en-GB"/>
              </w:rPr>
              <w:t>No</w:t>
            </w:r>
          </w:p>
        </w:tc>
      </w:tr>
      <w:bookmarkEnd w:id="1"/>
    </w:tbl>
    <w:p w14:paraId="1DF8ED05" w14:textId="77777777" w:rsidR="009E522D" w:rsidRDefault="009E522D" w:rsidP="009E522D">
      <w:pPr>
        <w:pStyle w:val="BodyText"/>
        <w:rPr>
          <w:rFonts w:ascii="Arial" w:hAnsi="Arial" w:cs="Arial"/>
          <w:b/>
          <w:bCs/>
          <w:sz w:val="20"/>
          <w:szCs w:val="20"/>
          <w:u w:val="single"/>
          <w:lang w:val="en-GB"/>
        </w:rPr>
      </w:pPr>
    </w:p>
    <w:p w14:paraId="71A9A5FD" w14:textId="77777777" w:rsidR="009E522D" w:rsidRDefault="009E522D" w:rsidP="009E522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451DE90" w14:textId="77777777" w:rsidR="009E522D" w:rsidRDefault="009E522D" w:rsidP="009E522D">
      <w:pPr>
        <w:pStyle w:val="BodyText"/>
        <w:rPr>
          <w:rFonts w:ascii="Arial" w:hAnsi="Arial" w:cs="Arial"/>
          <w:b/>
          <w:bCs/>
          <w:sz w:val="20"/>
          <w:szCs w:val="20"/>
          <w:u w:val="single"/>
          <w:lang w:val="en-GB"/>
        </w:rPr>
      </w:pPr>
    </w:p>
    <w:bookmarkEnd w:id="0"/>
    <w:p w14:paraId="23D3F356" w14:textId="77777777" w:rsidR="009E522D" w:rsidRDefault="009E522D" w:rsidP="009E522D"/>
    <w:p w14:paraId="55E45B5C" w14:textId="77777777" w:rsidR="003B5183" w:rsidRPr="00107C72" w:rsidRDefault="003B5183" w:rsidP="003B5183">
      <w:pPr>
        <w:rPr>
          <w:rFonts w:eastAsia="Arial Unicode MS"/>
          <w:b/>
          <w:bCs/>
          <w:sz w:val="20"/>
          <w:szCs w:val="20"/>
          <w:u w:val="single"/>
          <w:lang w:val="en-GB"/>
        </w:rPr>
      </w:pPr>
    </w:p>
    <w:sectPr w:rsidR="003B5183"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9477" w14:textId="77777777" w:rsidR="001767F4" w:rsidRPr="0000007A" w:rsidRDefault="001767F4" w:rsidP="0099583E">
      <w:r>
        <w:separator/>
      </w:r>
    </w:p>
  </w:endnote>
  <w:endnote w:type="continuationSeparator" w:id="0">
    <w:p w14:paraId="0DA34D7D" w14:textId="77777777" w:rsidR="001767F4" w:rsidRPr="0000007A" w:rsidRDefault="001767F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C94C" w14:textId="77777777"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AC0FD" w14:textId="77777777" w:rsidR="003B5183" w:rsidRDefault="003B5183" w:rsidP="003B5183">
    <w:pPr>
      <w:pStyle w:val="Footer"/>
      <w:jc w:val="right"/>
    </w:pPr>
  </w:p>
  <w:p w14:paraId="429A4EB3" w14:textId="77777777" w:rsidR="003B5183" w:rsidRDefault="003B5183" w:rsidP="003B5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4CA09FC" w14:textId="77777777" w:rsidR="003B5183" w:rsidRDefault="003B5183" w:rsidP="003B5183">
    <w:pPr>
      <w:pStyle w:val="Footer"/>
      <w:jc w:val="right"/>
      <w:rPr>
        <w:b/>
        <w:sz w:val="20"/>
      </w:rPr>
    </w:pPr>
    <w:r>
      <w:rPr>
        <w:b/>
        <w:sz w:val="20"/>
      </w:rPr>
      <w:t>V240326</w:t>
    </w:r>
  </w:p>
  <w:p w14:paraId="45EDE409" w14:textId="77777777" w:rsidR="003B5183" w:rsidRDefault="003B5183" w:rsidP="003B5183">
    <w:pPr>
      <w:pStyle w:val="Footer"/>
      <w:jc w:val="right"/>
    </w:pPr>
  </w:p>
  <w:p w14:paraId="5251FEC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FE9A" w14:textId="77777777"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107B" w14:textId="77777777" w:rsidR="001767F4" w:rsidRPr="0000007A" w:rsidRDefault="001767F4" w:rsidP="0099583E">
      <w:r>
        <w:separator/>
      </w:r>
    </w:p>
  </w:footnote>
  <w:footnote w:type="continuationSeparator" w:id="0">
    <w:p w14:paraId="2B2416A6" w14:textId="77777777" w:rsidR="001767F4" w:rsidRPr="0000007A" w:rsidRDefault="001767F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D3F9B" w14:textId="77777777"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5205" w14:textId="77777777" w:rsidR="003B5183" w:rsidRDefault="003B5183" w:rsidP="003B5183">
    <w:pPr>
      <w:spacing w:before="100" w:beforeAutospacing="1" w:after="100" w:afterAutospacing="1"/>
      <w:jc w:val="center"/>
      <w:rPr>
        <w:rFonts w:ascii="Arial" w:hAnsi="Arial" w:cs="Arial"/>
        <w:b/>
        <w:bCs/>
        <w:color w:val="003399"/>
        <w:szCs w:val="20"/>
        <w:u w:val="single"/>
        <w:lang w:val="en-GB"/>
      </w:rPr>
    </w:pPr>
  </w:p>
  <w:p w14:paraId="596A66BA" w14:textId="77777777"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E3FF" w14:textId="77777777"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41477576">
    <w:abstractNumId w:val="4"/>
  </w:num>
  <w:num w:numId="2" w16cid:durableId="160895513">
    <w:abstractNumId w:val="8"/>
  </w:num>
  <w:num w:numId="3" w16cid:durableId="1775897865">
    <w:abstractNumId w:val="7"/>
  </w:num>
  <w:num w:numId="4" w16cid:durableId="1949854157">
    <w:abstractNumId w:val="9"/>
  </w:num>
  <w:num w:numId="5" w16cid:durableId="122506007">
    <w:abstractNumId w:val="6"/>
  </w:num>
  <w:num w:numId="6" w16cid:durableId="1388409873">
    <w:abstractNumId w:val="0"/>
  </w:num>
  <w:num w:numId="7" w16cid:durableId="1635788033">
    <w:abstractNumId w:val="3"/>
  </w:num>
  <w:num w:numId="8" w16cid:durableId="110786930">
    <w:abstractNumId w:val="11"/>
  </w:num>
  <w:num w:numId="9" w16cid:durableId="1464082542">
    <w:abstractNumId w:val="10"/>
  </w:num>
  <w:num w:numId="10" w16cid:durableId="1977760019">
    <w:abstractNumId w:val="2"/>
  </w:num>
  <w:num w:numId="11" w16cid:durableId="4013955">
    <w:abstractNumId w:val="1"/>
  </w:num>
  <w:num w:numId="12" w16cid:durableId="21344708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4D72"/>
    <w:rsid w:val="00037D52"/>
    <w:rsid w:val="000450FC"/>
    <w:rsid w:val="00056852"/>
    <w:rsid w:val="00056CB0"/>
    <w:rsid w:val="000577C2"/>
    <w:rsid w:val="0006257C"/>
    <w:rsid w:val="00084D7C"/>
    <w:rsid w:val="00091112"/>
    <w:rsid w:val="00091B59"/>
    <w:rsid w:val="000936AC"/>
    <w:rsid w:val="00095A59"/>
    <w:rsid w:val="000A2134"/>
    <w:rsid w:val="000A6F41"/>
    <w:rsid w:val="000A72AA"/>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67F4"/>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5F09"/>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5183"/>
    <w:rsid w:val="003C059E"/>
    <w:rsid w:val="003D1E5C"/>
    <w:rsid w:val="003E2791"/>
    <w:rsid w:val="003E3C70"/>
    <w:rsid w:val="003E746A"/>
    <w:rsid w:val="003E7924"/>
    <w:rsid w:val="003F0E65"/>
    <w:rsid w:val="0042465A"/>
    <w:rsid w:val="00424D6C"/>
    <w:rsid w:val="004356CC"/>
    <w:rsid w:val="0043592E"/>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6DE3"/>
    <w:rsid w:val="005B12E0"/>
    <w:rsid w:val="005C25A0"/>
    <w:rsid w:val="005D230D"/>
    <w:rsid w:val="005E32B6"/>
    <w:rsid w:val="005F12BD"/>
    <w:rsid w:val="005F626A"/>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39F6"/>
    <w:rsid w:val="00825DC9"/>
    <w:rsid w:val="0082676D"/>
    <w:rsid w:val="00831055"/>
    <w:rsid w:val="008423BB"/>
    <w:rsid w:val="00846F1F"/>
    <w:rsid w:val="00867492"/>
    <w:rsid w:val="0087201B"/>
    <w:rsid w:val="00877F10"/>
    <w:rsid w:val="00882091"/>
    <w:rsid w:val="008913D5"/>
    <w:rsid w:val="00892893"/>
    <w:rsid w:val="00893E75"/>
    <w:rsid w:val="008C2778"/>
    <w:rsid w:val="008C2F62"/>
    <w:rsid w:val="008D020E"/>
    <w:rsid w:val="008D0407"/>
    <w:rsid w:val="008D1117"/>
    <w:rsid w:val="008D15A4"/>
    <w:rsid w:val="008E44DC"/>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18D5"/>
    <w:rsid w:val="009A59ED"/>
    <w:rsid w:val="009B5AA8"/>
    <w:rsid w:val="009C45A0"/>
    <w:rsid w:val="009C5642"/>
    <w:rsid w:val="009C6B1D"/>
    <w:rsid w:val="009E13C3"/>
    <w:rsid w:val="009E22E3"/>
    <w:rsid w:val="009E522D"/>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3ED3"/>
    <w:rsid w:val="00AD4124"/>
    <w:rsid w:val="00AD6C51"/>
    <w:rsid w:val="00AE2CF5"/>
    <w:rsid w:val="00AF3016"/>
    <w:rsid w:val="00B03A45"/>
    <w:rsid w:val="00B2236C"/>
    <w:rsid w:val="00B22FE6"/>
    <w:rsid w:val="00B3033D"/>
    <w:rsid w:val="00B3217C"/>
    <w:rsid w:val="00B356AF"/>
    <w:rsid w:val="00B41307"/>
    <w:rsid w:val="00B45AD4"/>
    <w:rsid w:val="00B55F7D"/>
    <w:rsid w:val="00B617BD"/>
    <w:rsid w:val="00B62087"/>
    <w:rsid w:val="00B62F41"/>
    <w:rsid w:val="00B73785"/>
    <w:rsid w:val="00B760E1"/>
    <w:rsid w:val="00B7726A"/>
    <w:rsid w:val="00B807F8"/>
    <w:rsid w:val="00B858FF"/>
    <w:rsid w:val="00B92332"/>
    <w:rsid w:val="00B92916"/>
    <w:rsid w:val="00B95C41"/>
    <w:rsid w:val="00B96D77"/>
    <w:rsid w:val="00BA1AB3"/>
    <w:rsid w:val="00BA6421"/>
    <w:rsid w:val="00BA754F"/>
    <w:rsid w:val="00BB1A65"/>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AB8"/>
    <w:rsid w:val="00C56C48"/>
    <w:rsid w:val="00C635B6"/>
    <w:rsid w:val="00C70DFC"/>
    <w:rsid w:val="00C75CEA"/>
    <w:rsid w:val="00C82466"/>
    <w:rsid w:val="00C84097"/>
    <w:rsid w:val="00C92F3A"/>
    <w:rsid w:val="00C97898"/>
    <w:rsid w:val="00CB429B"/>
    <w:rsid w:val="00CB5A7C"/>
    <w:rsid w:val="00CC2753"/>
    <w:rsid w:val="00CD093E"/>
    <w:rsid w:val="00CD1556"/>
    <w:rsid w:val="00CD1FD7"/>
    <w:rsid w:val="00CD6AA8"/>
    <w:rsid w:val="00CE069A"/>
    <w:rsid w:val="00CE199A"/>
    <w:rsid w:val="00CE5AC7"/>
    <w:rsid w:val="00CF0BBB"/>
    <w:rsid w:val="00D06037"/>
    <w:rsid w:val="00D1283A"/>
    <w:rsid w:val="00D17957"/>
    <w:rsid w:val="00D17979"/>
    <w:rsid w:val="00D2075F"/>
    <w:rsid w:val="00D3257B"/>
    <w:rsid w:val="00D40416"/>
    <w:rsid w:val="00D45CF7"/>
    <w:rsid w:val="00D4782A"/>
    <w:rsid w:val="00D55E36"/>
    <w:rsid w:val="00D65A68"/>
    <w:rsid w:val="00D717FD"/>
    <w:rsid w:val="00D7603E"/>
    <w:rsid w:val="00D8579C"/>
    <w:rsid w:val="00D90124"/>
    <w:rsid w:val="00D9392F"/>
    <w:rsid w:val="00D961FB"/>
    <w:rsid w:val="00DA41F5"/>
    <w:rsid w:val="00DB5B54"/>
    <w:rsid w:val="00DB67E6"/>
    <w:rsid w:val="00DB7E1B"/>
    <w:rsid w:val="00DC0C7E"/>
    <w:rsid w:val="00DC1D81"/>
    <w:rsid w:val="00DF347F"/>
    <w:rsid w:val="00DF5963"/>
    <w:rsid w:val="00E1327B"/>
    <w:rsid w:val="00E14FA7"/>
    <w:rsid w:val="00E34922"/>
    <w:rsid w:val="00E42510"/>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5FE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539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7B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9E522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87377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22334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562C-6B49-4328-989A-2570F2724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1329</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archanamscagri19@gmail.com</cp:lastModifiedBy>
  <cp:revision>34</cp:revision>
  <dcterms:created xsi:type="dcterms:W3CDTF">2026-03-24T06:13:00Z</dcterms:created>
  <dcterms:modified xsi:type="dcterms:W3CDTF">2026-03-29T07:19:00Z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