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76A6C" w14:paraId="291470DD" w14:textId="77777777">
        <w:trPr>
          <w:trHeight w:val="20"/>
          <w:jc w:val="center"/>
        </w:trPr>
        <w:tc>
          <w:tcPr>
            <w:tcW w:w="1186" w:type="pct"/>
          </w:tcPr>
          <w:p w14:paraId="0AD98700"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61CC73E" w14:textId="77777777" w:rsidR="00776A6C" w:rsidRDefault="00C356FF">
            <w:pPr>
              <w:rPr>
                <w:b/>
                <w:bCs/>
                <w:color w:val="0000FF"/>
                <w:sz w:val="20"/>
                <w:szCs w:val="20"/>
                <w:lang w:val="en-GB"/>
              </w:rPr>
            </w:pPr>
            <w:r>
              <w:rPr>
                <w:b/>
                <w:bCs/>
                <w:color w:val="0000FF"/>
                <w:sz w:val="20"/>
                <w:szCs w:val="20"/>
                <w:lang w:val="en-GB"/>
              </w:rPr>
              <w:t>Journal of Advances in Medicine and Medical Research</w:t>
            </w:r>
          </w:p>
        </w:tc>
      </w:tr>
      <w:tr w:rsidR="00776A6C" w14:paraId="0231547A" w14:textId="77777777">
        <w:trPr>
          <w:trHeight w:val="20"/>
          <w:jc w:val="center"/>
        </w:trPr>
        <w:tc>
          <w:tcPr>
            <w:tcW w:w="1186" w:type="pct"/>
          </w:tcPr>
          <w:p w14:paraId="103A91E0"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FAEBB5" w14:textId="77777777" w:rsidR="00776A6C" w:rsidRDefault="002D07DE">
            <w:pPr>
              <w:pStyle w:val="NormalWeb"/>
              <w:spacing w:before="0" w:beforeAutospacing="0" w:after="0" w:afterAutospacing="0"/>
              <w:rPr>
                <w:rFonts w:ascii="Times New Roman" w:hAnsi="Times New Roman" w:cs="Times New Roman"/>
                <w:b/>
                <w:bCs/>
                <w:sz w:val="20"/>
                <w:szCs w:val="28"/>
                <w:lang w:val="en-GB"/>
              </w:rPr>
            </w:pPr>
            <w:r w:rsidRPr="002D07DE">
              <w:rPr>
                <w:rFonts w:ascii="Times New Roman" w:hAnsi="Times New Roman" w:cs="Times New Roman"/>
                <w:b/>
                <w:bCs/>
                <w:sz w:val="20"/>
                <w:szCs w:val="28"/>
                <w:lang w:val="en-GB"/>
              </w:rPr>
              <w:t>Ms_JAMMR_156726</w:t>
            </w:r>
          </w:p>
        </w:tc>
      </w:tr>
      <w:tr w:rsidR="00776A6C" w14:paraId="5E3D926B" w14:textId="77777777">
        <w:trPr>
          <w:trHeight w:val="20"/>
          <w:jc w:val="center"/>
        </w:trPr>
        <w:tc>
          <w:tcPr>
            <w:tcW w:w="1186" w:type="pct"/>
          </w:tcPr>
          <w:p w14:paraId="39827801"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D42943B" w14:textId="77777777" w:rsidR="00776A6C" w:rsidRDefault="00DD4763">
            <w:pPr>
              <w:pStyle w:val="NormalWeb"/>
              <w:spacing w:before="0" w:beforeAutospacing="0" w:after="0" w:afterAutospacing="0"/>
              <w:rPr>
                <w:rFonts w:ascii="Times New Roman" w:hAnsi="Times New Roman" w:cs="Times New Roman"/>
                <w:b/>
                <w:sz w:val="20"/>
                <w:szCs w:val="28"/>
                <w:lang w:val="en-GB"/>
              </w:rPr>
            </w:pPr>
            <w:r w:rsidRPr="00DD4763">
              <w:rPr>
                <w:rFonts w:ascii="Times New Roman" w:hAnsi="Times New Roman" w:cs="Times New Roman"/>
                <w:b/>
                <w:sz w:val="20"/>
                <w:szCs w:val="28"/>
                <w:lang w:val="en-GB"/>
              </w:rPr>
              <w:t>Artificial Intelligence in Dental Health Informatics: Advancing Early Diagnosis, Clinical Decision-Making, and Economic Efficiency</w:t>
            </w:r>
          </w:p>
        </w:tc>
      </w:tr>
      <w:tr w:rsidR="00776A6C" w14:paraId="38DD3921" w14:textId="77777777">
        <w:trPr>
          <w:trHeight w:val="20"/>
          <w:jc w:val="center"/>
        </w:trPr>
        <w:tc>
          <w:tcPr>
            <w:tcW w:w="1186" w:type="pct"/>
          </w:tcPr>
          <w:p w14:paraId="7B26FDCA" w14:textId="77777777" w:rsidR="00776A6C" w:rsidRDefault="00C356F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1E3364E" w14:textId="77777777" w:rsidR="00776A6C" w:rsidRDefault="00C356F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24A714FF" w14:textId="77777777" w:rsidR="00776A6C" w:rsidRDefault="00776A6C">
            <w:pPr>
              <w:pStyle w:val="NormalWeb"/>
              <w:spacing w:before="0" w:beforeAutospacing="0" w:after="0" w:afterAutospacing="0"/>
              <w:rPr>
                <w:rFonts w:ascii="Times New Roman" w:hAnsi="Times New Roman" w:cs="Times New Roman"/>
                <w:b/>
                <w:sz w:val="20"/>
                <w:szCs w:val="28"/>
                <w:lang w:val="en-GB"/>
              </w:rPr>
            </w:pPr>
          </w:p>
        </w:tc>
      </w:tr>
    </w:tbl>
    <w:p w14:paraId="19E56D33" w14:textId="77777777" w:rsidR="00776A6C" w:rsidRDefault="00776A6C">
      <w:pPr>
        <w:pStyle w:val="BodyText"/>
        <w:rPr>
          <w:rFonts w:ascii="Times New Roman" w:hAnsi="Times New Roman"/>
          <w:b/>
          <w:bCs/>
          <w:sz w:val="20"/>
          <w:szCs w:val="20"/>
          <w:u w:val="single"/>
          <w:lang w:val="en-GB"/>
        </w:rPr>
      </w:pPr>
    </w:p>
    <w:p w14:paraId="119AF893" w14:textId="77777777" w:rsidR="00776A6C" w:rsidRDefault="00776A6C">
      <w:pPr>
        <w:pStyle w:val="BodyText"/>
        <w:rPr>
          <w:rFonts w:ascii="Times New Roman" w:hAnsi="Times New Roman"/>
          <w:b/>
          <w:bCs/>
          <w:sz w:val="20"/>
          <w:szCs w:val="20"/>
          <w:u w:val="single"/>
          <w:lang w:val="en-GB"/>
        </w:rPr>
      </w:pPr>
    </w:p>
    <w:p w14:paraId="79CCCCCB" w14:textId="77777777" w:rsidR="00776A6C" w:rsidRDefault="00776A6C">
      <w:pPr>
        <w:pStyle w:val="BodyText"/>
        <w:rPr>
          <w:rFonts w:ascii="Times New Roman" w:hAnsi="Times New Roman"/>
          <w:sz w:val="20"/>
          <w:szCs w:val="20"/>
          <w:lang w:val="en-GB"/>
        </w:rPr>
      </w:pPr>
    </w:p>
    <w:p w14:paraId="40D992F7" w14:textId="77777777" w:rsidR="00776A6C" w:rsidRDefault="00C356F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5E7D416" w14:textId="77777777" w:rsidR="00776A6C" w:rsidRDefault="00776A6C">
      <w:pPr>
        <w:pStyle w:val="BodyText"/>
        <w:ind w:left="1440"/>
        <w:rPr>
          <w:rFonts w:ascii="Times New Roman" w:hAnsi="Times New Roman"/>
          <w:bCs/>
          <w:sz w:val="20"/>
          <w:szCs w:val="20"/>
          <w:lang w:val="en-GB"/>
        </w:rPr>
      </w:pPr>
    </w:p>
    <w:p w14:paraId="59C03F56" w14:textId="77777777" w:rsidR="00776A6C" w:rsidRDefault="00776A6C">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76A6C" w14:paraId="4EA7CC15" w14:textId="77777777">
        <w:trPr>
          <w:trHeight w:val="20"/>
          <w:jc w:val="center"/>
        </w:trPr>
        <w:tc>
          <w:tcPr>
            <w:tcW w:w="1789" w:type="pct"/>
            <w:noWrap/>
          </w:tcPr>
          <w:p w14:paraId="3F4A9D16" w14:textId="77777777" w:rsidR="00776A6C" w:rsidRDefault="00776A6C">
            <w:pPr>
              <w:pStyle w:val="Heading2"/>
              <w:keepNext w:val="0"/>
              <w:jc w:val="left"/>
              <w:rPr>
                <w:rFonts w:ascii="Times New Roman" w:hAnsi="Times New Roman"/>
                <w:lang w:val="en-GB" w:eastAsia="en-US"/>
              </w:rPr>
            </w:pPr>
          </w:p>
        </w:tc>
        <w:tc>
          <w:tcPr>
            <w:tcW w:w="1844" w:type="pct"/>
          </w:tcPr>
          <w:p w14:paraId="2C791C7A"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D4632BC" w14:textId="77777777" w:rsidR="00776A6C" w:rsidRDefault="00C356F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9153BE6" w14:textId="77777777" w:rsidR="00776A6C" w:rsidRDefault="00776A6C">
            <w:pPr>
              <w:pStyle w:val="Heading2"/>
              <w:keepNext w:val="0"/>
              <w:jc w:val="left"/>
              <w:rPr>
                <w:rFonts w:ascii="Times New Roman" w:hAnsi="Times New Roman"/>
                <w:b w:val="0"/>
                <w:lang w:val="en-GB" w:eastAsia="en-US"/>
              </w:rPr>
            </w:pPr>
          </w:p>
        </w:tc>
      </w:tr>
      <w:tr w:rsidR="00776A6C" w14:paraId="67EA03E9" w14:textId="77777777">
        <w:trPr>
          <w:trHeight w:val="20"/>
          <w:jc w:val="center"/>
        </w:trPr>
        <w:tc>
          <w:tcPr>
            <w:tcW w:w="1789" w:type="pct"/>
            <w:noWrap/>
          </w:tcPr>
          <w:p w14:paraId="164D2031" w14:textId="77777777" w:rsidR="00776A6C" w:rsidRDefault="00C356F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7D8B41F" w14:textId="77777777" w:rsidR="00776A6C" w:rsidRDefault="00776A6C">
            <w:pPr>
              <w:rPr>
                <w:rFonts w:eastAsia="MS Mincho"/>
                <w:bCs/>
                <w:sz w:val="10"/>
                <w:szCs w:val="20"/>
                <w:lang w:val="en-GB"/>
              </w:rPr>
            </w:pPr>
          </w:p>
        </w:tc>
        <w:tc>
          <w:tcPr>
            <w:tcW w:w="1844" w:type="pct"/>
          </w:tcPr>
          <w:p w14:paraId="6AFAF1F0" w14:textId="77777777" w:rsidR="00DA638B" w:rsidRPr="00DA638B" w:rsidRDefault="00DA638B" w:rsidP="00DA638B">
            <w:pPr>
              <w:pStyle w:val="ListParagraph"/>
              <w:ind w:left="0"/>
              <w:jc w:val="both"/>
              <w:rPr>
                <w:sz w:val="20"/>
                <w:szCs w:val="20"/>
                <w:lang w:val="en-IN"/>
              </w:rPr>
            </w:pPr>
            <w:r w:rsidRPr="00DA638B">
              <w:rPr>
                <w:sz w:val="20"/>
                <w:szCs w:val="20"/>
                <w:lang w:val="en-IN"/>
              </w:rPr>
              <w:t>This manuscript holds strong importance for the scientific community as it synthesizes current evidence on AI applications in dental health informatics, a rapidly advancing field. By critically examining diagnostic accuracy, workflow efficiency, and barriers to implementation, it provides valuable insights that can guide both clinical practice and future research. Its balanced discussion of opportunities and challenges ensures relevance not only for researchers but also for clinicians and policymakers working toward safe and effective AI integration in dentistry.</w:t>
            </w:r>
          </w:p>
          <w:p w14:paraId="3F82C534" w14:textId="77777777" w:rsidR="00776A6C" w:rsidRDefault="00776A6C">
            <w:pPr>
              <w:pStyle w:val="ListParagraph"/>
              <w:ind w:left="0"/>
              <w:rPr>
                <w:b/>
                <w:bCs/>
                <w:sz w:val="20"/>
                <w:szCs w:val="20"/>
                <w:lang w:val="en-GB"/>
              </w:rPr>
            </w:pPr>
          </w:p>
        </w:tc>
        <w:tc>
          <w:tcPr>
            <w:tcW w:w="1367" w:type="pct"/>
          </w:tcPr>
          <w:p w14:paraId="16D441B9" w14:textId="6E4DEE59" w:rsidR="00776A6C" w:rsidRDefault="00B1500D">
            <w:pPr>
              <w:pStyle w:val="Heading2"/>
              <w:keepNext w:val="0"/>
              <w:jc w:val="left"/>
              <w:rPr>
                <w:rFonts w:ascii="Times New Roman" w:hAnsi="Times New Roman"/>
                <w:b w:val="0"/>
                <w:lang w:val="en-GB" w:eastAsia="en-US"/>
              </w:rPr>
            </w:pPr>
            <w:r w:rsidRPr="00B1500D">
              <w:rPr>
                <w:rFonts w:ascii="Times New Roman" w:hAnsi="Times New Roman"/>
                <w:b w:val="0"/>
                <w:lang w:val="en-US" w:eastAsia="en-US"/>
              </w:rPr>
              <w:t>The authors sincerely thank the reviewer for the careful evaluation of the manuscript and for the constructive suggestions. We appreciate the reviewer’s valuable comments, which have helped improve the scientific clarity and overall quality of the manuscript. The manuscript has been revised accordingly, and the major changes are summarized below.</w:t>
            </w:r>
          </w:p>
        </w:tc>
      </w:tr>
    </w:tbl>
    <w:p w14:paraId="17A4FA35" w14:textId="77777777" w:rsidR="00776A6C" w:rsidRDefault="00776A6C">
      <w:pPr>
        <w:rPr>
          <w:sz w:val="20"/>
          <w:szCs w:val="20"/>
          <w:lang w:val="en-GB"/>
        </w:rPr>
      </w:pPr>
    </w:p>
    <w:p w14:paraId="2F1F80B2" w14:textId="77777777" w:rsidR="00776A6C" w:rsidRDefault="00776A6C">
      <w:pPr>
        <w:rPr>
          <w:sz w:val="20"/>
          <w:szCs w:val="20"/>
          <w:lang w:val="en-GB"/>
        </w:rPr>
      </w:pPr>
    </w:p>
    <w:p w14:paraId="66990467" w14:textId="77777777" w:rsidR="00776A6C" w:rsidRDefault="00776A6C">
      <w:pPr>
        <w:rPr>
          <w:sz w:val="20"/>
          <w:szCs w:val="20"/>
          <w:lang w:val="en-GB"/>
        </w:rPr>
      </w:pPr>
    </w:p>
    <w:p w14:paraId="174AD829" w14:textId="77777777" w:rsidR="00776A6C" w:rsidRDefault="00C356F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2D535039" w14:textId="77777777" w:rsidR="00776A6C" w:rsidRDefault="00776A6C">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76A6C" w14:paraId="7B4C651F" w14:textId="77777777">
        <w:trPr>
          <w:trHeight w:val="20"/>
          <w:jc w:val="center"/>
        </w:trPr>
        <w:tc>
          <w:tcPr>
            <w:tcW w:w="5000" w:type="pct"/>
            <w:gridSpan w:val="3"/>
            <w:noWrap/>
          </w:tcPr>
          <w:p w14:paraId="70395E71" w14:textId="77777777" w:rsidR="00776A6C" w:rsidRDefault="00776A6C">
            <w:pPr>
              <w:rPr>
                <w:sz w:val="22"/>
                <w:szCs w:val="22"/>
                <w:lang w:val="en-GB"/>
              </w:rPr>
            </w:pPr>
          </w:p>
          <w:p w14:paraId="63E8F6AE" w14:textId="77777777" w:rsidR="00776A6C" w:rsidRDefault="00776A6C">
            <w:pPr>
              <w:rPr>
                <w:sz w:val="20"/>
                <w:szCs w:val="20"/>
                <w:lang w:val="en-GB"/>
              </w:rPr>
            </w:pPr>
          </w:p>
        </w:tc>
      </w:tr>
      <w:tr w:rsidR="00776A6C" w14:paraId="7B216780" w14:textId="77777777">
        <w:trPr>
          <w:trHeight w:val="20"/>
          <w:jc w:val="center"/>
        </w:trPr>
        <w:tc>
          <w:tcPr>
            <w:tcW w:w="1790" w:type="pct"/>
            <w:noWrap/>
          </w:tcPr>
          <w:p w14:paraId="3CD05664" w14:textId="77777777" w:rsidR="00776A6C" w:rsidRDefault="00776A6C">
            <w:pPr>
              <w:pStyle w:val="Heading2"/>
              <w:keepNext w:val="0"/>
              <w:jc w:val="left"/>
              <w:rPr>
                <w:rFonts w:ascii="Times New Roman" w:hAnsi="Times New Roman"/>
                <w:lang w:val="en-GB" w:eastAsia="en-US"/>
              </w:rPr>
            </w:pPr>
          </w:p>
        </w:tc>
        <w:tc>
          <w:tcPr>
            <w:tcW w:w="1843" w:type="pct"/>
          </w:tcPr>
          <w:p w14:paraId="1F8F052F"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CC6A128" w14:textId="77777777" w:rsidR="00776A6C" w:rsidRDefault="00C356F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76A6C" w14:paraId="2F6A33E7" w14:textId="77777777">
        <w:trPr>
          <w:trHeight w:val="20"/>
          <w:jc w:val="center"/>
        </w:trPr>
        <w:tc>
          <w:tcPr>
            <w:tcW w:w="1790" w:type="pct"/>
            <w:noWrap/>
          </w:tcPr>
          <w:p w14:paraId="4B8C8FE3" w14:textId="77777777" w:rsidR="00776A6C" w:rsidRDefault="00C356FF">
            <w:pPr>
              <w:rPr>
                <w:b/>
                <w:bCs/>
                <w:sz w:val="20"/>
                <w:szCs w:val="20"/>
                <w:lang w:val="en-GB"/>
              </w:rPr>
            </w:pPr>
            <w:r>
              <w:rPr>
                <w:b/>
                <w:bCs/>
                <w:sz w:val="20"/>
                <w:szCs w:val="20"/>
                <w:lang w:val="en-GB"/>
              </w:rPr>
              <w:t xml:space="preserve">1. Is the title clear and appropriate for the paper? </w:t>
            </w:r>
          </w:p>
          <w:p w14:paraId="6A78D100"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37F6EF87" w14:textId="77777777" w:rsidR="00776A6C" w:rsidRDefault="00C356F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4FD18E" w14:textId="2D75C94F" w:rsidR="00776A6C" w:rsidRDefault="00DA638B">
            <w:pPr>
              <w:ind w:left="360"/>
              <w:rPr>
                <w:b/>
                <w:bCs/>
                <w:sz w:val="20"/>
                <w:szCs w:val="20"/>
                <w:lang w:val="en-GB"/>
              </w:rPr>
            </w:pPr>
            <w:r>
              <w:rPr>
                <w:b/>
                <w:bCs/>
                <w:sz w:val="20"/>
                <w:szCs w:val="20"/>
                <w:lang w:val="en-GB"/>
              </w:rPr>
              <w:t>3</w:t>
            </w:r>
          </w:p>
        </w:tc>
        <w:tc>
          <w:tcPr>
            <w:tcW w:w="1367" w:type="pct"/>
          </w:tcPr>
          <w:p w14:paraId="6C27014F" w14:textId="77777777" w:rsidR="00776A6C" w:rsidRDefault="00776A6C">
            <w:pPr>
              <w:pStyle w:val="Heading2"/>
              <w:keepNext w:val="0"/>
              <w:jc w:val="left"/>
              <w:rPr>
                <w:rFonts w:ascii="Times New Roman" w:hAnsi="Times New Roman"/>
                <w:b w:val="0"/>
                <w:lang w:val="en-GB" w:eastAsia="en-US"/>
              </w:rPr>
            </w:pPr>
          </w:p>
        </w:tc>
      </w:tr>
      <w:tr w:rsidR="00776A6C" w14:paraId="6AC70CB5" w14:textId="77777777">
        <w:trPr>
          <w:trHeight w:val="20"/>
          <w:jc w:val="center"/>
        </w:trPr>
        <w:tc>
          <w:tcPr>
            <w:tcW w:w="1790" w:type="pct"/>
            <w:noWrap/>
          </w:tcPr>
          <w:p w14:paraId="1855F6AB"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4E4B81E"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45782101"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96EF7E" w14:textId="7E82CC62" w:rsidR="00776A6C" w:rsidRDefault="008C33E8">
            <w:pPr>
              <w:ind w:left="360"/>
              <w:rPr>
                <w:b/>
                <w:bCs/>
                <w:sz w:val="20"/>
                <w:szCs w:val="20"/>
                <w:lang w:val="en-GB"/>
              </w:rPr>
            </w:pPr>
            <w:r>
              <w:rPr>
                <w:b/>
                <w:bCs/>
                <w:sz w:val="20"/>
                <w:szCs w:val="20"/>
                <w:lang w:val="en-GB"/>
              </w:rPr>
              <w:t>3</w:t>
            </w:r>
          </w:p>
        </w:tc>
        <w:tc>
          <w:tcPr>
            <w:tcW w:w="1367" w:type="pct"/>
          </w:tcPr>
          <w:p w14:paraId="356E7D3B" w14:textId="77777777" w:rsidR="00776A6C" w:rsidRDefault="00776A6C">
            <w:pPr>
              <w:pStyle w:val="Heading2"/>
              <w:keepNext w:val="0"/>
              <w:jc w:val="left"/>
              <w:rPr>
                <w:rFonts w:ascii="Times New Roman" w:hAnsi="Times New Roman"/>
                <w:b w:val="0"/>
                <w:lang w:val="en-GB" w:eastAsia="en-US"/>
              </w:rPr>
            </w:pPr>
          </w:p>
        </w:tc>
      </w:tr>
      <w:tr w:rsidR="00776A6C" w14:paraId="513CC4B2" w14:textId="77777777">
        <w:trPr>
          <w:trHeight w:val="20"/>
          <w:jc w:val="center"/>
        </w:trPr>
        <w:tc>
          <w:tcPr>
            <w:tcW w:w="1790" w:type="pct"/>
            <w:noWrap/>
          </w:tcPr>
          <w:p w14:paraId="713F7882" w14:textId="77777777" w:rsidR="00776A6C" w:rsidRDefault="00C356FF">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2AFEFDB4"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79A37"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C3EFD2" w14:textId="7AE7B52C" w:rsidR="00776A6C" w:rsidRDefault="008C33E8">
            <w:pPr>
              <w:ind w:left="360"/>
              <w:rPr>
                <w:b/>
                <w:bCs/>
                <w:sz w:val="20"/>
                <w:szCs w:val="20"/>
                <w:lang w:val="en-GB"/>
              </w:rPr>
            </w:pPr>
            <w:r>
              <w:rPr>
                <w:b/>
                <w:bCs/>
                <w:sz w:val="20"/>
                <w:szCs w:val="20"/>
                <w:lang w:val="en-GB"/>
              </w:rPr>
              <w:t>3</w:t>
            </w:r>
          </w:p>
        </w:tc>
        <w:tc>
          <w:tcPr>
            <w:tcW w:w="1367" w:type="pct"/>
          </w:tcPr>
          <w:p w14:paraId="51D41BD6" w14:textId="77777777" w:rsidR="00776A6C" w:rsidRDefault="00776A6C">
            <w:pPr>
              <w:pStyle w:val="Heading2"/>
              <w:keepNext w:val="0"/>
              <w:jc w:val="left"/>
              <w:rPr>
                <w:rFonts w:ascii="Times New Roman" w:hAnsi="Times New Roman"/>
                <w:b w:val="0"/>
                <w:lang w:val="en-GB" w:eastAsia="en-US"/>
              </w:rPr>
            </w:pPr>
          </w:p>
        </w:tc>
      </w:tr>
      <w:tr w:rsidR="00776A6C" w14:paraId="05B4A5BA" w14:textId="77777777">
        <w:trPr>
          <w:trHeight w:val="20"/>
          <w:jc w:val="center"/>
        </w:trPr>
        <w:tc>
          <w:tcPr>
            <w:tcW w:w="1790" w:type="pct"/>
            <w:noWrap/>
          </w:tcPr>
          <w:p w14:paraId="2352C658" w14:textId="77777777" w:rsidR="00776A6C" w:rsidRDefault="00C356FF">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398FE41A"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602E93E2"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EC2827" w14:textId="00F9D327" w:rsidR="00776A6C" w:rsidRDefault="008C33E8">
            <w:pPr>
              <w:ind w:left="360"/>
              <w:rPr>
                <w:b/>
                <w:bCs/>
                <w:sz w:val="20"/>
                <w:szCs w:val="20"/>
                <w:lang w:val="en-GB"/>
              </w:rPr>
            </w:pPr>
            <w:r>
              <w:rPr>
                <w:b/>
                <w:bCs/>
                <w:sz w:val="20"/>
                <w:szCs w:val="20"/>
                <w:lang w:val="en-GB"/>
              </w:rPr>
              <w:t>2</w:t>
            </w:r>
          </w:p>
        </w:tc>
        <w:tc>
          <w:tcPr>
            <w:tcW w:w="1367" w:type="pct"/>
          </w:tcPr>
          <w:p w14:paraId="7FCD6550" w14:textId="1C5A9F72" w:rsidR="00776A6C" w:rsidRDefault="00A53E6F">
            <w:pPr>
              <w:pStyle w:val="Heading2"/>
              <w:keepNext w:val="0"/>
              <w:jc w:val="left"/>
              <w:rPr>
                <w:rFonts w:ascii="Times New Roman" w:hAnsi="Times New Roman"/>
                <w:b w:val="0"/>
                <w:lang w:val="en-GB" w:eastAsia="en-US"/>
              </w:rPr>
            </w:pPr>
            <w:r w:rsidRPr="002C04D2">
              <w:rPr>
                <w:rFonts w:ascii="Times New Roman" w:hAnsi="Times New Roman"/>
                <w:b w:val="0"/>
                <w:lang w:val="en-US" w:eastAsia="en-US"/>
              </w:rPr>
              <w:t>The background and literature review sections have been expanded to provide a more comprehensive overview of recent developments in artificial intelligence applications in dentistry. Additional discussion has been included on AI-based diagnostic systems, clinical decision-support tools, and recent technological developments in dental informatics.</w:t>
            </w:r>
          </w:p>
        </w:tc>
      </w:tr>
      <w:tr w:rsidR="00776A6C" w14:paraId="28D26814" w14:textId="77777777">
        <w:trPr>
          <w:trHeight w:val="20"/>
          <w:jc w:val="center"/>
        </w:trPr>
        <w:tc>
          <w:tcPr>
            <w:tcW w:w="1790" w:type="pct"/>
            <w:noWrap/>
          </w:tcPr>
          <w:p w14:paraId="7E468731" w14:textId="77777777" w:rsidR="00776A6C" w:rsidRDefault="00C356FF">
            <w:pPr>
              <w:pStyle w:val="Heading2"/>
              <w:keepNext w:val="0"/>
              <w:jc w:val="left"/>
              <w:rPr>
                <w:rFonts w:ascii="Times New Roman" w:hAnsi="Times New Roman"/>
                <w:lang w:val="en-GB"/>
              </w:rPr>
            </w:pPr>
            <w:r>
              <w:rPr>
                <w:rFonts w:ascii="Times New Roman" w:hAnsi="Times New Roman"/>
                <w:lang w:val="en-GB"/>
              </w:rPr>
              <w:t>5. Are the objectives clearly stated?</w:t>
            </w:r>
          </w:p>
          <w:p w14:paraId="72BD4C99"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075B4"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20586D" w14:textId="0B263C8A" w:rsidR="00776A6C" w:rsidRDefault="008C33E8">
            <w:pPr>
              <w:ind w:left="360"/>
              <w:rPr>
                <w:b/>
                <w:bCs/>
                <w:sz w:val="20"/>
                <w:szCs w:val="20"/>
                <w:lang w:val="en-GB"/>
              </w:rPr>
            </w:pPr>
            <w:r>
              <w:rPr>
                <w:b/>
                <w:bCs/>
                <w:sz w:val="20"/>
                <w:szCs w:val="20"/>
                <w:lang w:val="en-GB"/>
              </w:rPr>
              <w:t>3</w:t>
            </w:r>
          </w:p>
        </w:tc>
        <w:tc>
          <w:tcPr>
            <w:tcW w:w="1367" w:type="pct"/>
          </w:tcPr>
          <w:p w14:paraId="54ED25DD" w14:textId="77777777" w:rsidR="00776A6C" w:rsidRDefault="00776A6C">
            <w:pPr>
              <w:pStyle w:val="Heading2"/>
              <w:keepNext w:val="0"/>
              <w:jc w:val="left"/>
              <w:rPr>
                <w:rFonts w:ascii="Times New Roman" w:hAnsi="Times New Roman"/>
                <w:b w:val="0"/>
                <w:lang w:val="en-GB" w:eastAsia="en-US"/>
              </w:rPr>
            </w:pPr>
          </w:p>
        </w:tc>
      </w:tr>
      <w:tr w:rsidR="00776A6C" w14:paraId="0049AA28" w14:textId="77777777">
        <w:trPr>
          <w:trHeight w:val="20"/>
          <w:jc w:val="center"/>
        </w:trPr>
        <w:tc>
          <w:tcPr>
            <w:tcW w:w="1790" w:type="pct"/>
            <w:noWrap/>
          </w:tcPr>
          <w:p w14:paraId="2AEF841C" w14:textId="77777777" w:rsidR="00776A6C" w:rsidRDefault="00C356FF">
            <w:pPr>
              <w:pStyle w:val="Heading2"/>
              <w:keepNext w:val="0"/>
              <w:jc w:val="left"/>
              <w:rPr>
                <w:rFonts w:ascii="Times New Roman" w:hAnsi="Times New Roman"/>
                <w:lang w:val="en-GB"/>
              </w:rPr>
            </w:pPr>
            <w:r>
              <w:rPr>
                <w:rFonts w:ascii="Times New Roman" w:hAnsi="Times New Roman"/>
                <w:lang w:val="en-GB"/>
              </w:rPr>
              <w:t>6. Is the literature review relevant?</w:t>
            </w:r>
          </w:p>
          <w:p w14:paraId="41ABEC88"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9DE662"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9C3AA7" w14:textId="54ED248B" w:rsidR="00776A6C" w:rsidRDefault="008C33E8">
            <w:pPr>
              <w:ind w:left="360"/>
              <w:rPr>
                <w:b/>
                <w:bCs/>
                <w:sz w:val="20"/>
                <w:szCs w:val="20"/>
                <w:lang w:val="en-GB"/>
              </w:rPr>
            </w:pPr>
            <w:r>
              <w:rPr>
                <w:b/>
                <w:bCs/>
                <w:sz w:val="20"/>
                <w:szCs w:val="20"/>
                <w:lang w:val="en-GB"/>
              </w:rPr>
              <w:t>2</w:t>
            </w:r>
          </w:p>
        </w:tc>
        <w:tc>
          <w:tcPr>
            <w:tcW w:w="1367" w:type="pct"/>
          </w:tcPr>
          <w:p w14:paraId="4B831F04" w14:textId="1F5FA52C" w:rsidR="00776A6C" w:rsidRDefault="00A53E6F">
            <w:pPr>
              <w:pStyle w:val="Heading2"/>
              <w:keepNext w:val="0"/>
              <w:jc w:val="left"/>
              <w:rPr>
                <w:rFonts w:ascii="Times New Roman" w:hAnsi="Times New Roman"/>
                <w:b w:val="0"/>
                <w:lang w:val="en-GB" w:eastAsia="en-US"/>
              </w:rPr>
            </w:pPr>
            <w:r w:rsidRPr="00A53E6F">
              <w:rPr>
                <w:rFonts w:ascii="Times New Roman" w:hAnsi="Times New Roman"/>
                <w:b w:val="0"/>
                <w:lang w:val="en-US" w:eastAsia="en-US"/>
              </w:rPr>
              <w:t>A dedicated paragraph describing the literature search methodology has now been added to the manuscript. This section specifies the databases searched, the keywords used, and the general approach used to identify relevant studies.</w:t>
            </w:r>
          </w:p>
        </w:tc>
      </w:tr>
      <w:tr w:rsidR="00776A6C" w14:paraId="2634537B" w14:textId="77777777">
        <w:trPr>
          <w:trHeight w:val="20"/>
          <w:jc w:val="center"/>
        </w:trPr>
        <w:tc>
          <w:tcPr>
            <w:tcW w:w="1790" w:type="pct"/>
            <w:noWrap/>
          </w:tcPr>
          <w:p w14:paraId="251181DF" w14:textId="77777777" w:rsidR="00776A6C" w:rsidRDefault="00C356FF">
            <w:pPr>
              <w:pStyle w:val="Heading2"/>
              <w:keepNext w:val="0"/>
              <w:jc w:val="left"/>
              <w:rPr>
                <w:rFonts w:ascii="Times New Roman" w:hAnsi="Times New Roman"/>
                <w:lang w:val="en-GB"/>
              </w:rPr>
            </w:pPr>
            <w:r>
              <w:rPr>
                <w:rFonts w:ascii="Times New Roman" w:hAnsi="Times New Roman"/>
                <w:lang w:val="en-GB"/>
              </w:rPr>
              <w:t>7. Is the literature review recent?</w:t>
            </w:r>
          </w:p>
          <w:p w14:paraId="2BB00A7A"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8EB09B" w14:textId="77777777" w:rsidR="00776A6C" w:rsidRDefault="00C356FF">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C19EC52" w14:textId="289FC67F" w:rsidR="00776A6C" w:rsidRDefault="008C33E8">
            <w:pPr>
              <w:ind w:left="360"/>
              <w:rPr>
                <w:b/>
                <w:bCs/>
                <w:sz w:val="20"/>
                <w:szCs w:val="20"/>
                <w:lang w:val="en-GB"/>
              </w:rPr>
            </w:pPr>
            <w:r>
              <w:rPr>
                <w:b/>
                <w:bCs/>
                <w:sz w:val="20"/>
                <w:szCs w:val="20"/>
                <w:lang w:val="en-GB"/>
              </w:rPr>
              <w:t>3</w:t>
            </w:r>
          </w:p>
        </w:tc>
        <w:tc>
          <w:tcPr>
            <w:tcW w:w="1367" w:type="pct"/>
          </w:tcPr>
          <w:p w14:paraId="198BE09B" w14:textId="77777777" w:rsidR="00776A6C" w:rsidRDefault="00776A6C">
            <w:pPr>
              <w:pStyle w:val="Heading2"/>
              <w:keepNext w:val="0"/>
              <w:jc w:val="left"/>
              <w:rPr>
                <w:rFonts w:ascii="Times New Roman" w:hAnsi="Times New Roman"/>
                <w:b w:val="0"/>
                <w:lang w:val="en-GB" w:eastAsia="en-US"/>
              </w:rPr>
            </w:pPr>
          </w:p>
        </w:tc>
      </w:tr>
      <w:tr w:rsidR="00776A6C" w14:paraId="05BADC7D" w14:textId="77777777">
        <w:trPr>
          <w:trHeight w:val="20"/>
          <w:jc w:val="center"/>
        </w:trPr>
        <w:tc>
          <w:tcPr>
            <w:tcW w:w="1790" w:type="pct"/>
            <w:noWrap/>
          </w:tcPr>
          <w:p w14:paraId="40735FDD" w14:textId="77777777" w:rsidR="00776A6C" w:rsidRDefault="00C356FF">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5317462"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A97EF"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9B39ED7" w14:textId="148EB7C7" w:rsidR="00776A6C" w:rsidRDefault="008C33E8">
            <w:pPr>
              <w:ind w:left="360"/>
              <w:rPr>
                <w:b/>
                <w:bCs/>
                <w:sz w:val="20"/>
                <w:szCs w:val="20"/>
                <w:lang w:val="en-GB"/>
              </w:rPr>
            </w:pPr>
            <w:r>
              <w:rPr>
                <w:b/>
                <w:bCs/>
                <w:sz w:val="20"/>
                <w:szCs w:val="20"/>
                <w:lang w:val="en-GB"/>
              </w:rPr>
              <w:t>2</w:t>
            </w:r>
          </w:p>
        </w:tc>
        <w:tc>
          <w:tcPr>
            <w:tcW w:w="1367" w:type="pct"/>
          </w:tcPr>
          <w:p w14:paraId="0AE1710E" w14:textId="32A641A9" w:rsidR="00776A6C" w:rsidRDefault="00776A6C">
            <w:pPr>
              <w:pStyle w:val="Heading2"/>
              <w:keepNext w:val="0"/>
              <w:jc w:val="left"/>
              <w:rPr>
                <w:rFonts w:ascii="Times New Roman" w:hAnsi="Times New Roman"/>
                <w:b w:val="0"/>
                <w:lang w:val="en-GB" w:eastAsia="en-US"/>
              </w:rPr>
            </w:pPr>
          </w:p>
        </w:tc>
      </w:tr>
      <w:tr w:rsidR="00776A6C" w14:paraId="13D64D27" w14:textId="77777777">
        <w:trPr>
          <w:trHeight w:val="20"/>
          <w:jc w:val="center"/>
        </w:trPr>
        <w:tc>
          <w:tcPr>
            <w:tcW w:w="1790" w:type="pct"/>
            <w:noWrap/>
          </w:tcPr>
          <w:p w14:paraId="6CA955F0" w14:textId="77777777" w:rsidR="00776A6C" w:rsidRDefault="00C356FF">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3752D0AC"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7F1C3351" w14:textId="77777777" w:rsidR="00776A6C" w:rsidRDefault="00C356F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7E9ACA6" w14:textId="422D0544" w:rsidR="00776A6C" w:rsidRDefault="008C33E8">
            <w:pPr>
              <w:ind w:left="360"/>
              <w:rPr>
                <w:b/>
                <w:bCs/>
                <w:sz w:val="20"/>
                <w:szCs w:val="20"/>
                <w:lang w:val="en-GB"/>
              </w:rPr>
            </w:pPr>
            <w:r>
              <w:rPr>
                <w:b/>
                <w:bCs/>
                <w:sz w:val="20"/>
                <w:szCs w:val="20"/>
                <w:lang w:val="en-GB"/>
              </w:rPr>
              <w:t>2</w:t>
            </w:r>
          </w:p>
        </w:tc>
        <w:tc>
          <w:tcPr>
            <w:tcW w:w="1367" w:type="pct"/>
          </w:tcPr>
          <w:p w14:paraId="5A9150D1" w14:textId="2F31B10F" w:rsidR="00776A6C" w:rsidRDefault="00AB05E3">
            <w:pPr>
              <w:pStyle w:val="Heading2"/>
              <w:keepNext w:val="0"/>
              <w:jc w:val="left"/>
              <w:rPr>
                <w:rFonts w:ascii="Times New Roman" w:hAnsi="Times New Roman"/>
                <w:b w:val="0"/>
                <w:lang w:val="en-GB" w:eastAsia="en-US"/>
              </w:rPr>
            </w:pPr>
            <w:r w:rsidRPr="00AB05E3">
              <w:rPr>
                <w:rFonts w:ascii="Times New Roman" w:hAnsi="Times New Roman"/>
                <w:b w:val="0"/>
                <w:lang w:val="en-US" w:eastAsia="en-US"/>
              </w:rPr>
              <w:t>The discussion sections have been revised to include more critical evaluation of the literature. Comparative interpretation of AI-assisted diagnostic performance versus clinician-based decision-making has been expanded, and limitations of current AI models have been discussed in greater depth.</w:t>
            </w:r>
          </w:p>
        </w:tc>
      </w:tr>
      <w:tr w:rsidR="00776A6C" w14:paraId="73F04238" w14:textId="77777777">
        <w:trPr>
          <w:trHeight w:val="20"/>
          <w:jc w:val="center"/>
        </w:trPr>
        <w:tc>
          <w:tcPr>
            <w:tcW w:w="1790" w:type="pct"/>
            <w:noWrap/>
          </w:tcPr>
          <w:p w14:paraId="1F5A81E0" w14:textId="77777777" w:rsidR="00776A6C" w:rsidRDefault="00C356FF">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E352465"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23579"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8A2352" w14:textId="542FCF7A" w:rsidR="00776A6C" w:rsidRDefault="008C33E8">
            <w:pPr>
              <w:pStyle w:val="ListParagraph"/>
              <w:ind w:left="0"/>
              <w:rPr>
                <w:bCs/>
                <w:sz w:val="20"/>
                <w:szCs w:val="20"/>
                <w:lang w:val="en-GB"/>
              </w:rPr>
            </w:pPr>
            <w:r>
              <w:rPr>
                <w:bCs/>
                <w:sz w:val="20"/>
                <w:szCs w:val="20"/>
                <w:lang w:val="en-GB"/>
              </w:rPr>
              <w:t>2</w:t>
            </w:r>
          </w:p>
        </w:tc>
        <w:tc>
          <w:tcPr>
            <w:tcW w:w="1367" w:type="pct"/>
          </w:tcPr>
          <w:p w14:paraId="0E79DBC1" w14:textId="6D6C0D86" w:rsidR="00776A6C" w:rsidRDefault="00AD06F9">
            <w:pPr>
              <w:pStyle w:val="Heading2"/>
              <w:keepNext w:val="0"/>
              <w:jc w:val="left"/>
              <w:rPr>
                <w:rFonts w:ascii="Times New Roman" w:hAnsi="Times New Roman"/>
                <w:b w:val="0"/>
                <w:lang w:val="en-GB" w:eastAsia="en-US"/>
              </w:rPr>
            </w:pPr>
            <w:r w:rsidRPr="00AD06F9">
              <w:rPr>
                <w:rFonts w:ascii="Times New Roman" w:hAnsi="Times New Roman"/>
                <w:b w:val="0"/>
                <w:lang w:val="en-US" w:eastAsia="en-US"/>
              </w:rPr>
              <w:t xml:space="preserve">The section on future directions has been expanded to more clearly emphasize current research gaps, including limitations in training datasets, challenges in algorithm generalizability, regulatory considerations, </w:t>
            </w:r>
            <w:r w:rsidRPr="00AD06F9">
              <w:rPr>
                <w:rFonts w:ascii="Times New Roman" w:hAnsi="Times New Roman"/>
                <w:b w:val="0"/>
                <w:lang w:val="en-US" w:eastAsia="en-US"/>
              </w:rPr>
              <w:lastRenderedPageBreak/>
              <w:t>and the need for multicenter validation studies.</w:t>
            </w:r>
          </w:p>
        </w:tc>
      </w:tr>
      <w:tr w:rsidR="00776A6C" w14:paraId="23D1ED76" w14:textId="77777777">
        <w:trPr>
          <w:trHeight w:val="20"/>
          <w:jc w:val="center"/>
        </w:trPr>
        <w:tc>
          <w:tcPr>
            <w:tcW w:w="1790" w:type="pct"/>
            <w:noWrap/>
          </w:tcPr>
          <w:p w14:paraId="632946A4" w14:textId="77777777" w:rsidR="00776A6C" w:rsidRDefault="00C356FF">
            <w:pPr>
              <w:rPr>
                <w:b/>
                <w:sz w:val="20"/>
                <w:szCs w:val="20"/>
                <w:lang w:val="en-GB"/>
              </w:rPr>
            </w:pPr>
            <w:r>
              <w:rPr>
                <w:b/>
                <w:sz w:val="20"/>
                <w:szCs w:val="20"/>
                <w:lang w:val="en-GB"/>
              </w:rPr>
              <w:lastRenderedPageBreak/>
              <w:t>11. Are the conclusions logically arrived?</w:t>
            </w:r>
          </w:p>
          <w:p w14:paraId="4187FBC9"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18D331AD"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2583A6" w14:textId="493769FD" w:rsidR="00776A6C" w:rsidRDefault="008C33E8">
            <w:pPr>
              <w:pStyle w:val="ListParagraph"/>
              <w:ind w:left="0"/>
              <w:rPr>
                <w:bCs/>
                <w:sz w:val="20"/>
                <w:szCs w:val="20"/>
                <w:lang w:val="en-GB"/>
              </w:rPr>
            </w:pPr>
            <w:r>
              <w:rPr>
                <w:bCs/>
                <w:sz w:val="20"/>
                <w:szCs w:val="20"/>
                <w:lang w:val="en-GB"/>
              </w:rPr>
              <w:t>2</w:t>
            </w:r>
          </w:p>
        </w:tc>
        <w:tc>
          <w:tcPr>
            <w:tcW w:w="1367" w:type="pct"/>
          </w:tcPr>
          <w:p w14:paraId="6A9652FD" w14:textId="77777777" w:rsidR="004334BC" w:rsidRPr="004334BC" w:rsidRDefault="004334BC" w:rsidP="004334BC">
            <w:pPr>
              <w:pStyle w:val="Heading2"/>
              <w:rPr>
                <w:lang w:val="en-IN"/>
              </w:rPr>
            </w:pPr>
            <w:r w:rsidRPr="004334BC">
              <w:rPr>
                <w:lang w:val="en-IN"/>
              </w:rPr>
              <w:t>The conclusion section has been revised to provide a clearer synthesis of the key findings discussed in the review, emphasizing the role of AI as a supportive clinical tool that enhances diagnostic accuracy and clinical decision-making rather than replacing clinician expertise.</w:t>
            </w:r>
          </w:p>
          <w:p w14:paraId="23FA971E" w14:textId="77777777" w:rsidR="004334BC" w:rsidRPr="004334BC" w:rsidRDefault="004334BC" w:rsidP="004334BC">
            <w:pPr>
              <w:pStyle w:val="Heading2"/>
              <w:rPr>
                <w:lang w:val="en-IN"/>
              </w:rPr>
            </w:pPr>
            <w:r w:rsidRPr="004334BC">
              <w:rPr>
                <w:lang w:val="en-IN"/>
              </w:rPr>
              <w:t>The authors are grateful for the reviewer’s thoughtful suggestions, which have significantly improved the clarity, depth, and academic rigor of the manuscript.</w:t>
            </w:r>
          </w:p>
          <w:p w14:paraId="2F387449" w14:textId="77777777" w:rsidR="00776A6C" w:rsidRPr="004334BC" w:rsidRDefault="00776A6C">
            <w:pPr>
              <w:pStyle w:val="Heading2"/>
              <w:keepNext w:val="0"/>
              <w:jc w:val="left"/>
              <w:rPr>
                <w:rFonts w:ascii="Times New Roman" w:hAnsi="Times New Roman"/>
                <w:b w:val="0"/>
                <w:lang w:val="en-IN" w:eastAsia="en-US"/>
              </w:rPr>
            </w:pPr>
          </w:p>
        </w:tc>
      </w:tr>
      <w:tr w:rsidR="00776A6C" w14:paraId="1DD10D61" w14:textId="77777777">
        <w:trPr>
          <w:trHeight w:val="20"/>
          <w:jc w:val="center"/>
        </w:trPr>
        <w:tc>
          <w:tcPr>
            <w:tcW w:w="1790" w:type="pct"/>
            <w:noWrap/>
          </w:tcPr>
          <w:p w14:paraId="478F92A5" w14:textId="77777777" w:rsidR="00776A6C" w:rsidRDefault="00C356FF">
            <w:pPr>
              <w:rPr>
                <w:b/>
                <w:sz w:val="20"/>
                <w:szCs w:val="20"/>
                <w:lang w:val="en-GB"/>
              </w:rPr>
            </w:pPr>
            <w:r>
              <w:rPr>
                <w:b/>
                <w:sz w:val="20"/>
                <w:szCs w:val="20"/>
                <w:lang w:val="en-GB"/>
              </w:rPr>
              <w:t>12. Are the limitations of the paper discussed?</w:t>
            </w:r>
          </w:p>
          <w:p w14:paraId="69F9A86B"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F00F7" w14:textId="77777777" w:rsidR="00776A6C" w:rsidRDefault="00C356F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94D362" w14:textId="6DE9F39C" w:rsidR="00776A6C" w:rsidRDefault="008C33E8">
            <w:pPr>
              <w:pStyle w:val="ListParagraph"/>
              <w:ind w:left="0"/>
              <w:rPr>
                <w:bCs/>
                <w:sz w:val="20"/>
                <w:szCs w:val="20"/>
                <w:lang w:val="en-GB"/>
              </w:rPr>
            </w:pPr>
            <w:r>
              <w:rPr>
                <w:bCs/>
                <w:sz w:val="20"/>
                <w:szCs w:val="20"/>
                <w:lang w:val="en-GB"/>
              </w:rPr>
              <w:t>3</w:t>
            </w:r>
          </w:p>
        </w:tc>
        <w:tc>
          <w:tcPr>
            <w:tcW w:w="1367" w:type="pct"/>
          </w:tcPr>
          <w:p w14:paraId="2B7E0D4D" w14:textId="77777777" w:rsidR="00776A6C" w:rsidRDefault="00776A6C">
            <w:pPr>
              <w:pStyle w:val="Heading2"/>
              <w:keepNext w:val="0"/>
              <w:jc w:val="left"/>
              <w:rPr>
                <w:rFonts w:ascii="Times New Roman" w:hAnsi="Times New Roman"/>
                <w:b w:val="0"/>
                <w:lang w:val="en-GB" w:eastAsia="en-US"/>
              </w:rPr>
            </w:pPr>
          </w:p>
        </w:tc>
      </w:tr>
      <w:tr w:rsidR="00776A6C" w14:paraId="2F4BBBE2" w14:textId="77777777">
        <w:trPr>
          <w:trHeight w:val="20"/>
          <w:jc w:val="center"/>
        </w:trPr>
        <w:tc>
          <w:tcPr>
            <w:tcW w:w="1790" w:type="pct"/>
            <w:noWrap/>
          </w:tcPr>
          <w:p w14:paraId="77FB03DF" w14:textId="77777777" w:rsidR="00776A6C" w:rsidRDefault="00C356F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3D086B5"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CC1F8"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3A1671" w14:textId="77777777" w:rsidR="00776A6C" w:rsidRDefault="00C356FF">
            <w:pPr>
              <w:rPr>
                <w:sz w:val="20"/>
                <w:szCs w:val="20"/>
                <w:lang w:val="en-GB"/>
              </w:rPr>
            </w:pPr>
            <w:r>
              <w:rPr>
                <w:color w:val="404040"/>
                <w:sz w:val="20"/>
                <w:szCs w:val="20"/>
                <w:shd w:val="clear" w:color="auto" w:fill="FFFFFF"/>
                <w:lang w:val="en-GB"/>
              </w:rPr>
              <w:t>N/A = Not Applicable</w:t>
            </w:r>
          </w:p>
        </w:tc>
        <w:tc>
          <w:tcPr>
            <w:tcW w:w="1843" w:type="pct"/>
          </w:tcPr>
          <w:p w14:paraId="1A7BD49B" w14:textId="4333ACAB" w:rsidR="00776A6C" w:rsidRDefault="008C33E8">
            <w:pPr>
              <w:pStyle w:val="ListParagraph"/>
              <w:ind w:left="0"/>
              <w:rPr>
                <w:bCs/>
                <w:sz w:val="20"/>
                <w:szCs w:val="20"/>
                <w:lang w:val="en-GB"/>
              </w:rPr>
            </w:pPr>
            <w:r>
              <w:rPr>
                <w:bCs/>
                <w:sz w:val="20"/>
                <w:szCs w:val="20"/>
                <w:lang w:val="en-GB"/>
              </w:rPr>
              <w:t>3</w:t>
            </w:r>
          </w:p>
        </w:tc>
        <w:tc>
          <w:tcPr>
            <w:tcW w:w="1367" w:type="pct"/>
          </w:tcPr>
          <w:p w14:paraId="1B97F2D6" w14:textId="77777777" w:rsidR="00776A6C" w:rsidRDefault="00776A6C">
            <w:pPr>
              <w:pStyle w:val="Heading2"/>
              <w:keepNext w:val="0"/>
              <w:jc w:val="left"/>
              <w:rPr>
                <w:rFonts w:ascii="Times New Roman" w:hAnsi="Times New Roman"/>
                <w:b w:val="0"/>
                <w:lang w:val="en-GB" w:eastAsia="en-US"/>
              </w:rPr>
            </w:pPr>
          </w:p>
        </w:tc>
      </w:tr>
      <w:tr w:rsidR="00776A6C" w14:paraId="3ADD4D35" w14:textId="77777777">
        <w:trPr>
          <w:trHeight w:val="20"/>
          <w:jc w:val="center"/>
        </w:trPr>
        <w:tc>
          <w:tcPr>
            <w:tcW w:w="1790" w:type="pct"/>
            <w:noWrap/>
          </w:tcPr>
          <w:p w14:paraId="0773932A" w14:textId="77777777" w:rsidR="00776A6C" w:rsidRDefault="00C356FF">
            <w:pPr>
              <w:rPr>
                <w:b/>
                <w:sz w:val="20"/>
                <w:szCs w:val="20"/>
                <w:lang w:val="en-GB"/>
              </w:rPr>
            </w:pPr>
            <w:r>
              <w:rPr>
                <w:b/>
                <w:sz w:val="20"/>
                <w:szCs w:val="20"/>
                <w:lang w:val="en-GB"/>
              </w:rPr>
              <w:t>14. Is the manuscript written in clear and understandable language?</w:t>
            </w:r>
          </w:p>
          <w:p w14:paraId="77E15F5D"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Rating Scale: </w:t>
            </w:r>
          </w:p>
          <w:p w14:paraId="1C1459F7" w14:textId="77777777" w:rsidR="00776A6C" w:rsidRDefault="00C356F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CC10DA" w14:textId="77777777" w:rsidR="00776A6C" w:rsidRDefault="00C356FF">
            <w:pPr>
              <w:rPr>
                <w:sz w:val="20"/>
                <w:szCs w:val="20"/>
                <w:lang w:val="en-GB"/>
              </w:rPr>
            </w:pPr>
            <w:r>
              <w:rPr>
                <w:color w:val="404040"/>
                <w:sz w:val="20"/>
                <w:szCs w:val="20"/>
                <w:shd w:val="clear" w:color="auto" w:fill="FFFFFF"/>
                <w:lang w:val="en-GB"/>
              </w:rPr>
              <w:t>N/A = Not Applicable</w:t>
            </w:r>
          </w:p>
        </w:tc>
        <w:tc>
          <w:tcPr>
            <w:tcW w:w="1843" w:type="pct"/>
          </w:tcPr>
          <w:p w14:paraId="56AF56E8" w14:textId="307405D9" w:rsidR="00776A6C" w:rsidRDefault="008C33E8">
            <w:pPr>
              <w:pStyle w:val="ListParagraph"/>
              <w:ind w:left="0"/>
              <w:rPr>
                <w:bCs/>
                <w:sz w:val="20"/>
                <w:szCs w:val="20"/>
                <w:lang w:val="en-GB"/>
              </w:rPr>
            </w:pPr>
            <w:r>
              <w:rPr>
                <w:bCs/>
                <w:sz w:val="20"/>
                <w:szCs w:val="20"/>
                <w:lang w:val="en-GB"/>
              </w:rPr>
              <w:t>3</w:t>
            </w:r>
          </w:p>
        </w:tc>
        <w:tc>
          <w:tcPr>
            <w:tcW w:w="1367" w:type="pct"/>
          </w:tcPr>
          <w:p w14:paraId="1FA5E8B6" w14:textId="77777777" w:rsidR="00776A6C" w:rsidRDefault="00776A6C">
            <w:pPr>
              <w:pStyle w:val="Heading2"/>
              <w:keepNext w:val="0"/>
              <w:jc w:val="left"/>
              <w:rPr>
                <w:rFonts w:ascii="Times New Roman" w:hAnsi="Times New Roman"/>
                <w:b w:val="0"/>
                <w:lang w:val="en-GB" w:eastAsia="en-US"/>
              </w:rPr>
            </w:pPr>
          </w:p>
        </w:tc>
      </w:tr>
    </w:tbl>
    <w:p w14:paraId="56E7C1D8" w14:textId="77777777" w:rsidR="00776A6C" w:rsidRDefault="00776A6C">
      <w:pPr>
        <w:pStyle w:val="BodyText"/>
        <w:rPr>
          <w:rFonts w:ascii="Times New Roman" w:hAnsi="Times New Roman"/>
          <w:b/>
          <w:bCs/>
          <w:sz w:val="20"/>
          <w:szCs w:val="20"/>
          <w:u w:val="single"/>
          <w:lang w:val="en-GB"/>
        </w:rPr>
      </w:pPr>
    </w:p>
    <w:p w14:paraId="14046246" w14:textId="77777777" w:rsidR="00776A6C" w:rsidRDefault="00776A6C">
      <w:pPr>
        <w:pStyle w:val="BodyText"/>
        <w:rPr>
          <w:rFonts w:ascii="Times New Roman" w:hAnsi="Times New Roman"/>
          <w:b/>
          <w:bCs/>
          <w:sz w:val="20"/>
          <w:szCs w:val="20"/>
          <w:u w:val="single"/>
          <w:lang w:val="en-GB"/>
        </w:rPr>
      </w:pPr>
    </w:p>
    <w:p w14:paraId="073AD300" w14:textId="77777777" w:rsidR="00776A6C" w:rsidRDefault="00776A6C">
      <w:pPr>
        <w:pStyle w:val="BodyText"/>
        <w:rPr>
          <w:rFonts w:ascii="Times New Roman" w:hAnsi="Times New Roman"/>
          <w:b/>
          <w:bCs/>
          <w:sz w:val="20"/>
          <w:szCs w:val="20"/>
          <w:u w:val="single"/>
          <w:lang w:val="en-GB"/>
        </w:rPr>
      </w:pPr>
    </w:p>
    <w:p w14:paraId="76BD69FC" w14:textId="77777777" w:rsidR="00776A6C" w:rsidRDefault="00C356FF">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B97D138" w14:textId="77777777" w:rsidR="00776A6C" w:rsidRDefault="00776A6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76A6C" w14:paraId="47775567" w14:textId="77777777">
        <w:trPr>
          <w:trHeight w:val="20"/>
          <w:jc w:val="center"/>
        </w:trPr>
        <w:tc>
          <w:tcPr>
            <w:tcW w:w="1265" w:type="pct"/>
            <w:noWrap/>
          </w:tcPr>
          <w:p w14:paraId="6A42481A" w14:textId="77777777" w:rsidR="00776A6C" w:rsidRDefault="00776A6C">
            <w:pPr>
              <w:pStyle w:val="Heading2"/>
              <w:keepNext w:val="0"/>
              <w:jc w:val="left"/>
              <w:rPr>
                <w:rFonts w:ascii="Times New Roman" w:hAnsi="Times New Roman"/>
                <w:lang w:val="en-GB" w:eastAsia="en-US"/>
              </w:rPr>
            </w:pPr>
          </w:p>
        </w:tc>
        <w:tc>
          <w:tcPr>
            <w:tcW w:w="2212" w:type="pct"/>
          </w:tcPr>
          <w:p w14:paraId="0BD509D4"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6E6D193" w14:textId="77777777" w:rsidR="00776A6C" w:rsidRDefault="00776A6C">
            <w:pPr>
              <w:rPr>
                <w:sz w:val="22"/>
                <w:szCs w:val="22"/>
                <w:lang w:val="en-GB"/>
              </w:rPr>
            </w:pPr>
          </w:p>
        </w:tc>
        <w:tc>
          <w:tcPr>
            <w:tcW w:w="1523" w:type="pct"/>
          </w:tcPr>
          <w:p w14:paraId="6002B9C9" w14:textId="77777777" w:rsidR="00776A6C" w:rsidRDefault="00C356F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9E3580" w14:textId="77777777" w:rsidR="00776A6C" w:rsidRDefault="00776A6C">
            <w:pPr>
              <w:pStyle w:val="Heading2"/>
              <w:keepNext w:val="0"/>
              <w:jc w:val="left"/>
              <w:rPr>
                <w:rFonts w:ascii="Times New Roman" w:hAnsi="Times New Roman"/>
                <w:b w:val="0"/>
                <w:lang w:val="en-GB" w:eastAsia="en-US"/>
              </w:rPr>
            </w:pPr>
          </w:p>
        </w:tc>
      </w:tr>
      <w:tr w:rsidR="00776A6C" w14:paraId="684FBA9B" w14:textId="77777777">
        <w:trPr>
          <w:trHeight w:val="20"/>
          <w:jc w:val="center"/>
        </w:trPr>
        <w:tc>
          <w:tcPr>
            <w:tcW w:w="1265" w:type="pct"/>
            <w:noWrap/>
          </w:tcPr>
          <w:p w14:paraId="48142B75" w14:textId="77777777" w:rsidR="00776A6C" w:rsidRDefault="00C356FF">
            <w:pPr>
              <w:rPr>
                <w:b/>
                <w:bCs/>
                <w:sz w:val="20"/>
                <w:szCs w:val="20"/>
                <w:lang w:val="en-GB"/>
              </w:rPr>
            </w:pPr>
            <w:r>
              <w:rPr>
                <w:b/>
                <w:bCs/>
                <w:sz w:val="20"/>
                <w:szCs w:val="20"/>
                <w:lang w:val="en-GB"/>
              </w:rPr>
              <w:t>Is the title of the article suitable?</w:t>
            </w:r>
          </w:p>
          <w:p w14:paraId="48D3F594" w14:textId="77777777" w:rsidR="00776A6C" w:rsidRDefault="00776A6C">
            <w:pPr>
              <w:rPr>
                <w:bCs/>
                <w:sz w:val="20"/>
                <w:szCs w:val="20"/>
                <w:lang w:val="en-GB"/>
              </w:rPr>
            </w:pPr>
          </w:p>
          <w:p w14:paraId="068112F3" w14:textId="77777777" w:rsidR="00776A6C" w:rsidRDefault="00C356FF">
            <w:pPr>
              <w:rPr>
                <w:sz w:val="22"/>
                <w:szCs w:val="22"/>
                <w:u w:val="single"/>
                <w:lang w:val="en-GB"/>
              </w:rPr>
            </w:pPr>
            <w:r>
              <w:rPr>
                <w:bCs/>
                <w:sz w:val="20"/>
                <w:szCs w:val="20"/>
                <w:lang w:val="en-GB"/>
              </w:rPr>
              <w:t>If your answer is NO, please provide a brief, clear suggestion for improvement.</w:t>
            </w:r>
          </w:p>
        </w:tc>
        <w:tc>
          <w:tcPr>
            <w:tcW w:w="2212" w:type="pct"/>
          </w:tcPr>
          <w:p w14:paraId="20C0A223" w14:textId="161FF6A3" w:rsidR="00776A6C" w:rsidRPr="008C33E8" w:rsidRDefault="008C33E8">
            <w:pPr>
              <w:ind w:left="360"/>
              <w:rPr>
                <w:sz w:val="20"/>
                <w:szCs w:val="20"/>
                <w:lang w:val="en-GB"/>
              </w:rPr>
            </w:pPr>
            <w:r w:rsidRPr="008C33E8">
              <w:rPr>
                <w:sz w:val="20"/>
                <w:szCs w:val="20"/>
                <w:lang w:val="en-GB"/>
              </w:rPr>
              <w:t>Yes</w:t>
            </w:r>
          </w:p>
        </w:tc>
        <w:tc>
          <w:tcPr>
            <w:tcW w:w="1523" w:type="pct"/>
          </w:tcPr>
          <w:p w14:paraId="1918D27D" w14:textId="77777777" w:rsidR="00776A6C" w:rsidRDefault="00776A6C">
            <w:pPr>
              <w:pStyle w:val="Heading2"/>
              <w:keepNext w:val="0"/>
              <w:jc w:val="left"/>
              <w:rPr>
                <w:rFonts w:ascii="Times New Roman" w:hAnsi="Times New Roman"/>
                <w:b w:val="0"/>
                <w:lang w:val="en-GB" w:eastAsia="en-US"/>
              </w:rPr>
            </w:pPr>
          </w:p>
        </w:tc>
      </w:tr>
      <w:tr w:rsidR="00776A6C" w14:paraId="22A689B6" w14:textId="77777777">
        <w:trPr>
          <w:trHeight w:val="20"/>
          <w:jc w:val="center"/>
        </w:trPr>
        <w:tc>
          <w:tcPr>
            <w:tcW w:w="1265" w:type="pct"/>
            <w:noWrap/>
          </w:tcPr>
          <w:p w14:paraId="55B6CB29" w14:textId="77777777" w:rsidR="00776A6C" w:rsidRDefault="00C356FF">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09CD196" w14:textId="77777777" w:rsidR="00776A6C" w:rsidRDefault="00776A6C">
            <w:pPr>
              <w:rPr>
                <w:bCs/>
                <w:sz w:val="20"/>
                <w:szCs w:val="20"/>
                <w:lang w:val="en-GB"/>
              </w:rPr>
            </w:pPr>
          </w:p>
          <w:p w14:paraId="7B2164B2" w14:textId="77777777" w:rsidR="00776A6C" w:rsidRDefault="00C356FF">
            <w:pPr>
              <w:rPr>
                <w:sz w:val="22"/>
                <w:szCs w:val="22"/>
                <w:lang w:val="en-GB"/>
              </w:rPr>
            </w:pPr>
            <w:r>
              <w:rPr>
                <w:bCs/>
                <w:sz w:val="20"/>
                <w:szCs w:val="20"/>
                <w:lang w:val="en-GB"/>
              </w:rPr>
              <w:t>If your answer is NO, please provide a brief, clear suggestion for improvement.</w:t>
            </w:r>
          </w:p>
        </w:tc>
        <w:tc>
          <w:tcPr>
            <w:tcW w:w="2212" w:type="pct"/>
          </w:tcPr>
          <w:p w14:paraId="4B20EE82" w14:textId="79D4A7B1" w:rsidR="00776A6C" w:rsidRPr="008C33E8" w:rsidRDefault="008C33E8">
            <w:pPr>
              <w:ind w:left="360"/>
              <w:rPr>
                <w:sz w:val="20"/>
                <w:szCs w:val="20"/>
                <w:lang w:val="en-GB"/>
              </w:rPr>
            </w:pPr>
            <w:r w:rsidRPr="008C33E8">
              <w:rPr>
                <w:sz w:val="20"/>
                <w:szCs w:val="20"/>
              </w:rPr>
              <w:t>As a reviewer, I would say the abstract is informative but not fully comprehensive. It successfully outlines the role of AI in dentistry, highlights diagnostic applications, and mentions challenges, but</w:t>
            </w:r>
            <w:r w:rsidRPr="008C33E8">
              <w:t xml:space="preserve"> </w:t>
            </w:r>
            <w:r w:rsidRPr="008C33E8">
              <w:rPr>
                <w:sz w:val="20"/>
                <w:szCs w:val="20"/>
              </w:rPr>
              <w:t>quantitative evidence or performance metrics is lacking.</w:t>
            </w:r>
          </w:p>
        </w:tc>
        <w:tc>
          <w:tcPr>
            <w:tcW w:w="1523" w:type="pct"/>
          </w:tcPr>
          <w:p w14:paraId="496AD628" w14:textId="6A45D27C" w:rsidR="00776A6C" w:rsidRDefault="00B417B6">
            <w:pPr>
              <w:pStyle w:val="Heading2"/>
              <w:keepNext w:val="0"/>
              <w:jc w:val="left"/>
              <w:rPr>
                <w:rFonts w:ascii="Times New Roman" w:hAnsi="Times New Roman"/>
                <w:b w:val="0"/>
                <w:lang w:val="en-GB" w:eastAsia="en-US"/>
              </w:rPr>
            </w:pPr>
            <w:r w:rsidRPr="00B417B6">
              <w:rPr>
                <w:rFonts w:ascii="Times New Roman" w:hAnsi="Times New Roman"/>
                <w:b w:val="0"/>
                <w:lang w:val="en-US" w:eastAsia="en-US"/>
              </w:rPr>
              <w:t>We appreciate this suggestion. The abstract has been revised to include clearer descriptions of the reported diagnostic performance of AI systems where available in the literature. This addition provides stronger evidence regarding the effectiveness of AI-assisted diagnostic tools in dentistry.</w:t>
            </w:r>
          </w:p>
        </w:tc>
      </w:tr>
      <w:tr w:rsidR="00776A6C" w14:paraId="5012C3C4" w14:textId="77777777">
        <w:trPr>
          <w:trHeight w:val="20"/>
          <w:jc w:val="center"/>
        </w:trPr>
        <w:tc>
          <w:tcPr>
            <w:tcW w:w="1265" w:type="pct"/>
            <w:noWrap/>
          </w:tcPr>
          <w:p w14:paraId="69FDC20A" w14:textId="77777777" w:rsidR="00776A6C" w:rsidRDefault="00C356FF">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709D8F1" w14:textId="77777777" w:rsidR="00776A6C" w:rsidRDefault="00C356FF">
            <w:pPr>
              <w:rPr>
                <w:b/>
                <w:sz w:val="22"/>
                <w:szCs w:val="22"/>
                <w:lang w:val="en-GB"/>
              </w:rPr>
            </w:pPr>
            <w:r>
              <w:rPr>
                <w:bCs/>
                <w:sz w:val="20"/>
                <w:szCs w:val="20"/>
                <w:lang w:val="en-GB"/>
              </w:rPr>
              <w:t>If your answer is NO, please provide a brief, clear suggestion for improvement.</w:t>
            </w:r>
          </w:p>
        </w:tc>
        <w:tc>
          <w:tcPr>
            <w:tcW w:w="2212" w:type="pct"/>
          </w:tcPr>
          <w:p w14:paraId="5FD47130" w14:textId="7EC7A703" w:rsidR="00776A6C" w:rsidRDefault="008C33E8">
            <w:pPr>
              <w:pStyle w:val="ListParagraph"/>
              <w:ind w:left="0"/>
              <w:rPr>
                <w:bCs/>
                <w:sz w:val="20"/>
                <w:szCs w:val="20"/>
                <w:lang w:val="en-GB"/>
              </w:rPr>
            </w:pPr>
            <w:r w:rsidRPr="008C33E8">
              <w:rPr>
                <w:bCs/>
                <w:sz w:val="20"/>
                <w:szCs w:val="20"/>
              </w:rPr>
              <w:t>Yes, the manuscript is scientifically correct in its discussion of AI applications in dentistry, but it would benefit from stronger evidence presentation and quantified data to enhance rigor</w:t>
            </w:r>
          </w:p>
        </w:tc>
        <w:tc>
          <w:tcPr>
            <w:tcW w:w="1523" w:type="pct"/>
          </w:tcPr>
          <w:p w14:paraId="74071DE5" w14:textId="7A0491CF" w:rsidR="00776A6C" w:rsidRDefault="00776A6C">
            <w:pPr>
              <w:pStyle w:val="Heading2"/>
              <w:keepNext w:val="0"/>
              <w:jc w:val="left"/>
              <w:rPr>
                <w:rFonts w:ascii="Times New Roman" w:hAnsi="Times New Roman"/>
                <w:b w:val="0"/>
                <w:lang w:val="en-GB" w:eastAsia="en-US"/>
              </w:rPr>
            </w:pPr>
          </w:p>
        </w:tc>
      </w:tr>
      <w:tr w:rsidR="00776A6C" w14:paraId="45C76A43" w14:textId="77777777">
        <w:trPr>
          <w:trHeight w:val="20"/>
          <w:jc w:val="center"/>
        </w:trPr>
        <w:tc>
          <w:tcPr>
            <w:tcW w:w="1265" w:type="pct"/>
            <w:noWrap/>
          </w:tcPr>
          <w:p w14:paraId="7AED0D7E" w14:textId="77777777" w:rsidR="00776A6C" w:rsidRDefault="00C356FF">
            <w:pPr>
              <w:rPr>
                <w:b/>
                <w:bCs/>
                <w:sz w:val="20"/>
                <w:szCs w:val="20"/>
                <w:lang w:val="en-GB"/>
              </w:rPr>
            </w:pPr>
            <w:r>
              <w:rPr>
                <w:b/>
                <w:bCs/>
                <w:sz w:val="20"/>
                <w:szCs w:val="20"/>
                <w:lang w:val="en-GB"/>
              </w:rPr>
              <w:t xml:space="preserve">Are the references sufficient and recent? </w:t>
            </w:r>
          </w:p>
          <w:p w14:paraId="732B8C10" w14:textId="77777777" w:rsidR="00776A6C" w:rsidRDefault="00776A6C">
            <w:pPr>
              <w:rPr>
                <w:bCs/>
                <w:sz w:val="20"/>
                <w:szCs w:val="20"/>
                <w:lang w:val="en-GB"/>
              </w:rPr>
            </w:pPr>
          </w:p>
          <w:p w14:paraId="68A9343A" w14:textId="77777777" w:rsidR="00776A6C" w:rsidRDefault="00C356FF">
            <w:pPr>
              <w:rPr>
                <w:b/>
                <w:bCs/>
                <w:sz w:val="20"/>
                <w:szCs w:val="20"/>
                <w:lang w:val="en-GB"/>
              </w:rPr>
            </w:pPr>
            <w:r>
              <w:rPr>
                <w:bCs/>
                <w:sz w:val="20"/>
                <w:szCs w:val="20"/>
                <w:lang w:val="en-GB"/>
              </w:rPr>
              <w:t>If your answer is NO, please provide clear suggestion for improvement.</w:t>
            </w:r>
          </w:p>
        </w:tc>
        <w:tc>
          <w:tcPr>
            <w:tcW w:w="2212" w:type="pct"/>
          </w:tcPr>
          <w:p w14:paraId="3E457CFF" w14:textId="0F315C86" w:rsidR="00776A6C" w:rsidRDefault="008C33E8">
            <w:pPr>
              <w:pStyle w:val="ListParagraph"/>
              <w:ind w:left="0"/>
              <w:rPr>
                <w:bCs/>
                <w:sz w:val="20"/>
                <w:szCs w:val="20"/>
                <w:lang w:val="en-GB"/>
              </w:rPr>
            </w:pPr>
            <w:r>
              <w:rPr>
                <w:bCs/>
                <w:sz w:val="20"/>
                <w:szCs w:val="20"/>
                <w:lang w:val="en-GB"/>
              </w:rPr>
              <w:t>Yes, the references are recent &amp; sufficient.</w:t>
            </w:r>
          </w:p>
        </w:tc>
        <w:tc>
          <w:tcPr>
            <w:tcW w:w="1523" w:type="pct"/>
          </w:tcPr>
          <w:p w14:paraId="0AD91A02" w14:textId="77777777" w:rsidR="00776A6C" w:rsidRDefault="00776A6C">
            <w:pPr>
              <w:pStyle w:val="Heading2"/>
              <w:keepNext w:val="0"/>
              <w:jc w:val="left"/>
              <w:rPr>
                <w:rFonts w:ascii="Times New Roman" w:hAnsi="Times New Roman"/>
                <w:b w:val="0"/>
                <w:lang w:val="en-GB" w:eastAsia="en-US"/>
              </w:rPr>
            </w:pPr>
          </w:p>
        </w:tc>
      </w:tr>
      <w:tr w:rsidR="00776A6C" w14:paraId="0FB3FF4D" w14:textId="77777777">
        <w:trPr>
          <w:trHeight w:val="20"/>
          <w:jc w:val="center"/>
        </w:trPr>
        <w:tc>
          <w:tcPr>
            <w:tcW w:w="1265" w:type="pct"/>
            <w:noWrap/>
          </w:tcPr>
          <w:p w14:paraId="0E445446" w14:textId="77777777" w:rsidR="00776A6C" w:rsidRDefault="00C356FF">
            <w:pPr>
              <w:rPr>
                <w:b/>
                <w:bCs/>
                <w:sz w:val="20"/>
                <w:szCs w:val="20"/>
                <w:lang w:val="en-GB"/>
              </w:rPr>
            </w:pPr>
            <w:r>
              <w:rPr>
                <w:b/>
                <w:bCs/>
                <w:sz w:val="20"/>
                <w:szCs w:val="20"/>
                <w:lang w:val="en-GB"/>
              </w:rPr>
              <w:t>Are there ethical issues in this manuscript?</w:t>
            </w:r>
          </w:p>
          <w:p w14:paraId="6E61C34A" w14:textId="77777777" w:rsidR="00776A6C" w:rsidRDefault="00C356FF">
            <w:pPr>
              <w:rPr>
                <w:bCs/>
                <w:sz w:val="20"/>
                <w:szCs w:val="20"/>
                <w:lang w:val="en-GB"/>
              </w:rPr>
            </w:pPr>
            <w:r>
              <w:rPr>
                <w:bCs/>
                <w:sz w:val="20"/>
                <w:szCs w:val="20"/>
                <w:lang w:val="en-GB"/>
              </w:rPr>
              <w:t>(YES or NO)</w:t>
            </w:r>
          </w:p>
          <w:p w14:paraId="378DE120" w14:textId="77777777" w:rsidR="00776A6C" w:rsidRDefault="00776A6C">
            <w:pPr>
              <w:rPr>
                <w:bCs/>
                <w:sz w:val="20"/>
                <w:szCs w:val="20"/>
                <w:lang w:val="en-GB"/>
              </w:rPr>
            </w:pPr>
          </w:p>
          <w:p w14:paraId="59024A30" w14:textId="77777777" w:rsidR="00776A6C" w:rsidRDefault="00C356FF">
            <w:pPr>
              <w:rPr>
                <w:bCs/>
                <w:sz w:val="20"/>
                <w:szCs w:val="20"/>
                <w:lang w:val="en-GB"/>
              </w:rPr>
            </w:pPr>
            <w:r>
              <w:rPr>
                <w:bCs/>
                <w:sz w:val="20"/>
                <w:szCs w:val="20"/>
                <w:lang w:val="en-GB"/>
              </w:rPr>
              <w:t>(If yes, kindly please write down the ethical issues here in details)</w:t>
            </w:r>
          </w:p>
          <w:p w14:paraId="47E4EACE" w14:textId="77777777" w:rsidR="00776A6C" w:rsidRDefault="00776A6C">
            <w:pPr>
              <w:rPr>
                <w:b/>
                <w:bCs/>
                <w:sz w:val="20"/>
                <w:szCs w:val="20"/>
                <w:lang w:val="en-GB"/>
              </w:rPr>
            </w:pPr>
          </w:p>
        </w:tc>
        <w:tc>
          <w:tcPr>
            <w:tcW w:w="2212" w:type="pct"/>
          </w:tcPr>
          <w:p w14:paraId="3410B2BC" w14:textId="54DA6567" w:rsidR="00776A6C" w:rsidRDefault="008C33E8">
            <w:pPr>
              <w:pStyle w:val="ListParagraph"/>
              <w:ind w:left="0"/>
              <w:rPr>
                <w:bCs/>
                <w:sz w:val="20"/>
                <w:szCs w:val="20"/>
                <w:lang w:val="en-GB"/>
              </w:rPr>
            </w:pPr>
            <w:r>
              <w:rPr>
                <w:bCs/>
                <w:sz w:val="20"/>
                <w:szCs w:val="20"/>
                <w:lang w:val="en-GB"/>
              </w:rPr>
              <w:t>No</w:t>
            </w:r>
          </w:p>
        </w:tc>
        <w:tc>
          <w:tcPr>
            <w:tcW w:w="1523" w:type="pct"/>
          </w:tcPr>
          <w:p w14:paraId="7FA59E39" w14:textId="77777777" w:rsidR="00776A6C" w:rsidRDefault="00776A6C">
            <w:pPr>
              <w:pStyle w:val="Heading2"/>
              <w:keepNext w:val="0"/>
              <w:jc w:val="left"/>
              <w:rPr>
                <w:rFonts w:ascii="Times New Roman" w:hAnsi="Times New Roman"/>
                <w:b w:val="0"/>
                <w:lang w:val="en-GB" w:eastAsia="en-US"/>
              </w:rPr>
            </w:pPr>
          </w:p>
        </w:tc>
      </w:tr>
    </w:tbl>
    <w:p w14:paraId="0755D391" w14:textId="77777777" w:rsidR="00776A6C" w:rsidRDefault="00776A6C">
      <w:pPr>
        <w:rPr>
          <w:lang w:val="en-GB"/>
        </w:rPr>
      </w:pPr>
    </w:p>
    <w:p w14:paraId="02A203B3" w14:textId="77777777" w:rsidR="00776A6C" w:rsidRDefault="00776A6C">
      <w:pPr>
        <w:pStyle w:val="BodyText"/>
        <w:rPr>
          <w:rFonts w:ascii="Times New Roman" w:hAnsi="Times New Roman"/>
          <w:b/>
          <w:bCs/>
          <w:sz w:val="20"/>
          <w:szCs w:val="20"/>
          <w:u w:val="single"/>
          <w:lang w:val="en-GB"/>
        </w:rPr>
      </w:pPr>
    </w:p>
    <w:p w14:paraId="1C7488FA" w14:textId="77777777" w:rsidR="00776A6C" w:rsidRDefault="00776A6C">
      <w:pPr>
        <w:pStyle w:val="BodyText"/>
        <w:rPr>
          <w:rFonts w:ascii="Times New Roman" w:hAnsi="Times New Roman"/>
          <w:b/>
          <w:bCs/>
          <w:sz w:val="20"/>
          <w:szCs w:val="20"/>
          <w:u w:val="single"/>
          <w:lang w:val="en-GB"/>
        </w:rPr>
      </w:pPr>
    </w:p>
    <w:sectPr w:rsidR="00776A6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F251" w14:textId="77777777" w:rsidR="00616806" w:rsidRDefault="00616806">
      <w:r>
        <w:separator/>
      </w:r>
    </w:p>
  </w:endnote>
  <w:endnote w:type="continuationSeparator" w:id="0">
    <w:p w14:paraId="3871B871" w14:textId="77777777" w:rsidR="00616806" w:rsidRDefault="00616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F20B" w14:textId="78C9E6F8" w:rsidR="00776A6C" w:rsidRDefault="00C356F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560B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560BB">
      <w:rPr>
        <w:b/>
        <w:noProof/>
        <w:sz w:val="20"/>
      </w:rPr>
      <w:t>2</w:t>
    </w:r>
    <w:r>
      <w:rPr>
        <w:b/>
        <w:sz w:val="20"/>
      </w:rPr>
      <w:fldChar w:fldCharType="end"/>
    </w:r>
    <w:r>
      <w:rPr>
        <w:b/>
        <w:sz w:val="20"/>
      </w:rPr>
      <w:br/>
      <w:t>V240326</w:t>
    </w:r>
  </w:p>
  <w:p w14:paraId="3B133649" w14:textId="77777777" w:rsidR="00776A6C" w:rsidRDefault="00776A6C">
    <w:pPr>
      <w:pStyle w:val="Footer"/>
      <w:jc w:val="right"/>
    </w:pPr>
  </w:p>
  <w:p w14:paraId="6B166163" w14:textId="77777777" w:rsidR="00776A6C" w:rsidRDefault="00776A6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D59C7" w14:textId="77777777" w:rsidR="00616806" w:rsidRDefault="00616806">
      <w:r>
        <w:separator/>
      </w:r>
    </w:p>
  </w:footnote>
  <w:footnote w:type="continuationSeparator" w:id="0">
    <w:p w14:paraId="2E6FC233" w14:textId="77777777" w:rsidR="00616806" w:rsidRDefault="00616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1624C" w14:textId="77777777" w:rsidR="00776A6C" w:rsidRDefault="00776A6C">
    <w:pPr>
      <w:spacing w:before="100" w:beforeAutospacing="1" w:after="100" w:afterAutospacing="1"/>
      <w:jc w:val="center"/>
      <w:rPr>
        <w:rFonts w:ascii="Arial" w:hAnsi="Arial" w:cs="Arial"/>
        <w:b/>
        <w:bCs/>
        <w:color w:val="003399"/>
        <w:szCs w:val="20"/>
        <w:u w:val="single"/>
        <w:lang w:val="en-GB"/>
      </w:rPr>
    </w:pPr>
  </w:p>
  <w:p w14:paraId="25E4EE27" w14:textId="77777777" w:rsidR="00776A6C" w:rsidRDefault="00C356FF">
    <w:pPr>
      <w:spacing w:before="100" w:beforeAutospacing="1" w:after="100" w:afterAutospacing="1"/>
      <w:jc w:val="center"/>
      <w:rPr>
        <w:color w:val="000000"/>
        <w:sz w:val="20"/>
      </w:rPr>
    </w:pPr>
    <w:r w:rsidRPr="00AE310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38333249">
    <w:abstractNumId w:val="4"/>
  </w:num>
  <w:num w:numId="2" w16cid:durableId="1217350103">
    <w:abstractNumId w:val="8"/>
  </w:num>
  <w:num w:numId="3" w16cid:durableId="746264248">
    <w:abstractNumId w:val="7"/>
  </w:num>
  <w:num w:numId="4" w16cid:durableId="695618451">
    <w:abstractNumId w:val="9"/>
  </w:num>
  <w:num w:numId="5" w16cid:durableId="804278369">
    <w:abstractNumId w:val="6"/>
  </w:num>
  <w:num w:numId="6" w16cid:durableId="1532374796">
    <w:abstractNumId w:val="0"/>
  </w:num>
  <w:num w:numId="7" w16cid:durableId="441346241">
    <w:abstractNumId w:val="3"/>
  </w:num>
  <w:num w:numId="8" w16cid:durableId="1825506881">
    <w:abstractNumId w:val="11"/>
  </w:num>
  <w:num w:numId="9" w16cid:durableId="1285769902">
    <w:abstractNumId w:val="10"/>
  </w:num>
  <w:num w:numId="10" w16cid:durableId="151262488">
    <w:abstractNumId w:val="2"/>
  </w:num>
  <w:num w:numId="11" w16cid:durableId="302926633">
    <w:abstractNumId w:val="1"/>
  </w:num>
  <w:num w:numId="12" w16cid:durableId="4219216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776A6C"/>
    <w:rsid w:val="001A3D0E"/>
    <w:rsid w:val="001B7D72"/>
    <w:rsid w:val="002C04D2"/>
    <w:rsid w:val="002C55E3"/>
    <w:rsid w:val="002D07DE"/>
    <w:rsid w:val="004334BC"/>
    <w:rsid w:val="00616806"/>
    <w:rsid w:val="00636F3C"/>
    <w:rsid w:val="00776A6C"/>
    <w:rsid w:val="008C33E8"/>
    <w:rsid w:val="00A11D35"/>
    <w:rsid w:val="00A53E6F"/>
    <w:rsid w:val="00A560BB"/>
    <w:rsid w:val="00AB05E3"/>
    <w:rsid w:val="00AD06F9"/>
    <w:rsid w:val="00AE3100"/>
    <w:rsid w:val="00B1500D"/>
    <w:rsid w:val="00B417B6"/>
    <w:rsid w:val="00BD5961"/>
    <w:rsid w:val="00C356FF"/>
    <w:rsid w:val="00C7011B"/>
    <w:rsid w:val="00DA638B"/>
    <w:rsid w:val="00DD4763"/>
    <w:rsid w:val="00FC185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4B261"/>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087964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sarah fatima</cp:lastModifiedBy>
  <cp:revision>29</cp:revision>
  <dcterms:created xsi:type="dcterms:W3CDTF">2026-03-24T06:32:00Z</dcterms:created>
  <dcterms:modified xsi:type="dcterms:W3CDTF">2026-04-11T07:30:00Z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