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96006" w:rsidRDefault="00696006">
      <w:pPr>
        <w:widowControl w:val="0"/>
        <w:pBdr>
          <w:top w:val="nil"/>
          <w:left w:val="nil"/>
          <w:bottom w:val="nil"/>
          <w:right w:val="nil"/>
          <w:between w:val="nil"/>
        </w:pBdr>
        <w:spacing w:line="276" w:lineRule="auto"/>
        <w:rPr>
          <w:rFonts w:ascii="Arial" w:eastAsia="Arial" w:hAnsi="Arial" w:cs="Arial"/>
          <w:color w:val="000000"/>
          <w:sz w:val="22"/>
          <w:szCs w:val="22"/>
        </w:rPr>
      </w:pPr>
    </w:p>
    <w:p w:rsidR="00683EC0" w:rsidRDefault="00683EC0">
      <w:pPr>
        <w:widowControl w:val="0"/>
        <w:pBdr>
          <w:top w:val="nil"/>
          <w:left w:val="nil"/>
          <w:bottom w:val="nil"/>
          <w:right w:val="nil"/>
          <w:between w:val="nil"/>
        </w:pBdr>
        <w:spacing w:line="276" w:lineRule="auto"/>
        <w:rPr>
          <w:rFonts w:ascii="Arial" w:eastAsia="Arial" w:hAnsi="Arial" w:cs="Arial"/>
          <w:color w:val="000000"/>
          <w:sz w:val="22"/>
          <w:szCs w:val="22"/>
        </w:rPr>
      </w:pPr>
      <w:r>
        <w:t>I sincerely thank the reviewers and editor for their valuable comments and suggestions, which is intended to the quality of the manuscript.</w:t>
      </w:r>
    </w:p>
    <w:p w:rsidR="00683EC0" w:rsidRDefault="00683EC0">
      <w:pPr>
        <w:widowControl w:val="0"/>
        <w:pBdr>
          <w:top w:val="nil"/>
          <w:left w:val="nil"/>
          <w:bottom w:val="nil"/>
          <w:right w:val="nil"/>
          <w:between w:val="nil"/>
        </w:pBdr>
        <w:spacing w:line="276" w:lineRule="auto"/>
        <w:rPr>
          <w:rFonts w:ascii="Arial" w:eastAsia="Arial" w:hAnsi="Arial" w:cs="Arial"/>
          <w:color w:val="000000"/>
          <w:sz w:val="22"/>
          <w:szCs w:val="22"/>
        </w:rPr>
      </w:pPr>
    </w:p>
    <w:p w:rsidR="00683EC0" w:rsidRDefault="00683EC0">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295"/>
        <w:gridCol w:w="10597"/>
      </w:tblGrid>
      <w:tr w:rsidR="00696006">
        <w:trPr>
          <w:trHeight w:val="20"/>
          <w:jc w:val="center"/>
        </w:trPr>
        <w:tc>
          <w:tcPr>
            <w:tcW w:w="3295" w:type="dxa"/>
            <w:shd w:val="clear" w:color="auto" w:fill="auto"/>
          </w:tcPr>
          <w:p w:rsidR="00696006" w:rsidRDefault="006E31B7">
            <w:pPr>
              <w:pBdr>
                <w:top w:val="nil"/>
                <w:left w:val="nil"/>
                <w:bottom w:val="nil"/>
                <w:right w:val="nil"/>
                <w:between w:val="nil"/>
              </w:pBdr>
              <w:ind w:left="90"/>
              <w:rPr>
                <w:color w:val="000000"/>
                <w:sz w:val="20"/>
                <w:szCs w:val="20"/>
              </w:rPr>
            </w:pPr>
            <w:r>
              <w:rPr>
                <w:color w:val="000000"/>
                <w:sz w:val="20"/>
                <w:szCs w:val="20"/>
              </w:rPr>
              <w:t>Journal Name:</w:t>
            </w:r>
          </w:p>
        </w:tc>
        <w:tc>
          <w:tcPr>
            <w:tcW w:w="10597" w:type="dxa"/>
            <w:shd w:val="clear" w:color="auto" w:fill="auto"/>
          </w:tcPr>
          <w:p w:rsidR="00696006" w:rsidRDefault="006E31B7">
            <w:pPr>
              <w:rPr>
                <w:b/>
                <w:bCs/>
                <w:color w:val="0000FF"/>
                <w:sz w:val="20"/>
                <w:szCs w:val="20"/>
              </w:rPr>
            </w:pPr>
            <w:r>
              <w:rPr>
                <w:b/>
                <w:bCs/>
                <w:color w:val="0000FF"/>
                <w:sz w:val="20"/>
                <w:szCs w:val="20"/>
              </w:rPr>
              <w:t>Journal of Advances in Mathematics and Computer Science</w:t>
            </w:r>
          </w:p>
        </w:tc>
      </w:tr>
      <w:tr w:rsidR="00696006">
        <w:trPr>
          <w:trHeight w:val="20"/>
          <w:jc w:val="center"/>
        </w:trPr>
        <w:tc>
          <w:tcPr>
            <w:tcW w:w="3295" w:type="dxa"/>
            <w:shd w:val="clear" w:color="auto" w:fill="auto"/>
          </w:tcPr>
          <w:p w:rsidR="00696006" w:rsidRDefault="006E31B7">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shd w:val="clear" w:color="auto" w:fill="auto"/>
          </w:tcPr>
          <w:p w:rsidR="00696006" w:rsidRDefault="006E31B7">
            <w:pPr>
              <w:pBdr>
                <w:top w:val="nil"/>
                <w:left w:val="nil"/>
                <w:bottom w:val="nil"/>
                <w:right w:val="nil"/>
                <w:between w:val="nil"/>
              </w:pBdr>
              <w:rPr>
                <w:b/>
                <w:bCs/>
                <w:color w:val="000000"/>
                <w:sz w:val="20"/>
                <w:szCs w:val="20"/>
              </w:rPr>
            </w:pPr>
            <w:r>
              <w:rPr>
                <w:b/>
                <w:bCs/>
                <w:color w:val="000000"/>
                <w:sz w:val="20"/>
                <w:szCs w:val="20"/>
              </w:rPr>
              <w:t>Ms_JAMCS_156556</w:t>
            </w:r>
          </w:p>
        </w:tc>
      </w:tr>
      <w:tr w:rsidR="00696006">
        <w:trPr>
          <w:trHeight w:val="20"/>
          <w:jc w:val="center"/>
        </w:trPr>
        <w:tc>
          <w:tcPr>
            <w:tcW w:w="3295" w:type="dxa"/>
            <w:shd w:val="clear" w:color="auto" w:fill="auto"/>
          </w:tcPr>
          <w:p w:rsidR="00696006" w:rsidRDefault="006E31B7">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shd w:val="clear" w:color="auto" w:fill="auto"/>
          </w:tcPr>
          <w:p w:rsidR="00696006" w:rsidRDefault="006E31B7">
            <w:pPr>
              <w:pBdr>
                <w:top w:val="nil"/>
                <w:left w:val="nil"/>
                <w:bottom w:val="nil"/>
                <w:right w:val="nil"/>
                <w:between w:val="nil"/>
              </w:pBdr>
              <w:rPr>
                <w:b/>
                <w:bCs/>
                <w:color w:val="000000"/>
                <w:sz w:val="20"/>
                <w:szCs w:val="20"/>
              </w:rPr>
            </w:pPr>
            <w:bookmarkStart w:id="0" w:name="_heading=h.8bbm458jccw4" w:colFirst="0" w:colLast="0"/>
            <w:bookmarkEnd w:id="0"/>
            <w:r>
              <w:rPr>
                <w:b/>
                <w:bCs/>
                <w:color w:val="000000"/>
                <w:sz w:val="20"/>
                <w:szCs w:val="20"/>
              </w:rPr>
              <w:t>Named Entity Recognition System for Igala Language: Design, Implementation and Evaluation</w:t>
            </w:r>
          </w:p>
        </w:tc>
      </w:tr>
      <w:tr w:rsidR="00696006">
        <w:trPr>
          <w:trHeight w:val="20"/>
          <w:jc w:val="center"/>
        </w:trPr>
        <w:tc>
          <w:tcPr>
            <w:tcW w:w="3295" w:type="dxa"/>
            <w:shd w:val="clear" w:color="auto" w:fill="auto"/>
          </w:tcPr>
          <w:p w:rsidR="00696006" w:rsidRDefault="006E31B7">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shd w:val="clear" w:color="auto" w:fill="auto"/>
          </w:tcPr>
          <w:p w:rsidR="00696006" w:rsidRDefault="006E31B7">
            <w:pPr>
              <w:pBdr>
                <w:top w:val="nil"/>
                <w:left w:val="nil"/>
                <w:bottom w:val="nil"/>
                <w:right w:val="nil"/>
                <w:between w:val="nil"/>
              </w:pBdr>
              <w:rPr>
                <w:b/>
                <w:bCs/>
                <w:color w:val="000000"/>
                <w:sz w:val="20"/>
                <w:szCs w:val="20"/>
              </w:rPr>
            </w:pPr>
            <w:r>
              <w:rPr>
                <w:b/>
                <w:bCs/>
                <w:color w:val="000000"/>
                <w:sz w:val="20"/>
                <w:szCs w:val="20"/>
              </w:rPr>
              <w:t>Research Article</w:t>
            </w:r>
          </w:p>
          <w:p w:rsidR="00696006" w:rsidRDefault="00696006">
            <w:pPr>
              <w:pBdr>
                <w:top w:val="nil"/>
                <w:left w:val="nil"/>
                <w:bottom w:val="nil"/>
                <w:right w:val="nil"/>
                <w:between w:val="nil"/>
              </w:pBdr>
              <w:rPr>
                <w:b/>
                <w:bCs/>
                <w:color w:val="000000"/>
                <w:sz w:val="20"/>
                <w:szCs w:val="20"/>
              </w:rPr>
            </w:pPr>
          </w:p>
        </w:tc>
      </w:tr>
    </w:tbl>
    <w:p w:rsidR="00696006" w:rsidRDefault="00696006">
      <w:pPr>
        <w:pBdr>
          <w:top w:val="nil"/>
          <w:left w:val="nil"/>
          <w:bottom w:val="nil"/>
          <w:right w:val="nil"/>
          <w:between w:val="nil"/>
        </w:pBdr>
        <w:jc w:val="both"/>
        <w:rPr>
          <w:i/>
          <w:iCs/>
          <w:color w:val="000000"/>
          <w:sz w:val="20"/>
          <w:szCs w:val="20"/>
          <w:u w:val="single"/>
        </w:rPr>
      </w:pPr>
    </w:p>
    <w:p w:rsidR="00696006" w:rsidRDefault="00696006">
      <w:pPr>
        <w:pBdr>
          <w:top w:val="nil"/>
          <w:left w:val="nil"/>
          <w:bottom w:val="nil"/>
          <w:right w:val="nil"/>
          <w:between w:val="nil"/>
        </w:pBdr>
        <w:jc w:val="both"/>
        <w:rPr>
          <w:color w:val="000000"/>
          <w:sz w:val="22"/>
          <w:szCs w:val="22"/>
        </w:rPr>
      </w:pPr>
    </w:p>
    <w:p w:rsidR="00696006" w:rsidRDefault="006E31B7">
      <w:pPr>
        <w:pBdr>
          <w:top w:val="nil"/>
          <w:left w:val="nil"/>
          <w:bottom w:val="nil"/>
          <w:right w:val="nil"/>
          <w:between w:val="nil"/>
        </w:pBdr>
        <w:jc w:val="both"/>
        <w:rPr>
          <w:b/>
          <w:bCs/>
          <w:color w:val="000000"/>
          <w:sz w:val="20"/>
          <w:szCs w:val="20"/>
          <w:u w:val="single"/>
        </w:rPr>
      </w:pPr>
      <w:r>
        <w:rPr>
          <w:b/>
          <w:bCs/>
          <w:color w:val="000000"/>
          <w:sz w:val="20"/>
          <w:szCs w:val="20"/>
          <w:highlight w:val="yellow"/>
          <w:u w:val="single"/>
        </w:rPr>
        <w:t>PART 1 (Importance of the manuscript)</w:t>
      </w:r>
    </w:p>
    <w:p w:rsidR="00696006" w:rsidRDefault="00696006">
      <w:pPr>
        <w:pBdr>
          <w:top w:val="nil"/>
          <w:left w:val="nil"/>
          <w:bottom w:val="nil"/>
          <w:right w:val="nil"/>
          <w:between w:val="nil"/>
        </w:pBdr>
        <w:ind w:left="1440"/>
        <w:jc w:val="both"/>
        <w:rPr>
          <w:color w:val="000000"/>
          <w:sz w:val="22"/>
          <w:szCs w:val="22"/>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971"/>
        <w:gridCol w:w="5123"/>
        <w:gridCol w:w="3798"/>
      </w:tblGrid>
      <w:tr w:rsidR="00696006">
        <w:trPr>
          <w:trHeight w:val="20"/>
          <w:jc w:val="center"/>
        </w:trPr>
        <w:tc>
          <w:tcPr>
            <w:tcW w:w="4971" w:type="dxa"/>
            <w:shd w:val="clear" w:color="auto" w:fill="auto"/>
          </w:tcPr>
          <w:p w:rsidR="00696006" w:rsidRDefault="00696006">
            <w:pPr>
              <w:pStyle w:val="Heading2"/>
              <w:jc w:val="left"/>
              <w:rPr>
                <w:rFonts w:ascii="Times New Roman" w:eastAsia="Times New Roman" w:hAnsi="Times New Roman" w:cs="Times New Roman"/>
              </w:rPr>
            </w:pPr>
          </w:p>
        </w:tc>
        <w:tc>
          <w:tcPr>
            <w:tcW w:w="5123" w:type="dxa"/>
            <w:shd w:val="clear" w:color="auto" w:fill="auto"/>
          </w:tcPr>
          <w:p w:rsidR="00696006" w:rsidRDefault="006E31B7">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798" w:type="dxa"/>
            <w:shd w:val="clear" w:color="auto" w:fill="auto"/>
          </w:tcPr>
          <w:p w:rsidR="00696006" w:rsidRDefault="006E31B7">
            <w:pPr>
              <w:spacing w:after="160" w:line="259" w:lineRule="auto"/>
              <w:rPr>
                <w:sz w:val="20"/>
                <w:szCs w:val="20"/>
              </w:rPr>
            </w:pPr>
            <w:r>
              <w:rPr>
                <w:b/>
                <w:bCs/>
                <w:sz w:val="20"/>
                <w:szCs w:val="20"/>
              </w:rPr>
              <w:t>Author’s Feedback</w:t>
            </w:r>
          </w:p>
          <w:p w:rsidR="00696006" w:rsidRDefault="00696006">
            <w:pPr>
              <w:pStyle w:val="Heading2"/>
              <w:jc w:val="left"/>
              <w:rPr>
                <w:rFonts w:ascii="Times New Roman" w:eastAsia="Times New Roman" w:hAnsi="Times New Roman" w:cs="Times New Roman"/>
                <w:b w:val="0"/>
                <w:bCs w:val="0"/>
              </w:rPr>
            </w:pPr>
          </w:p>
        </w:tc>
      </w:tr>
      <w:tr w:rsidR="00696006">
        <w:trPr>
          <w:trHeight w:val="20"/>
          <w:jc w:val="center"/>
        </w:trPr>
        <w:tc>
          <w:tcPr>
            <w:tcW w:w="4971" w:type="dxa"/>
            <w:shd w:val="clear" w:color="auto" w:fill="auto"/>
          </w:tcPr>
          <w:p w:rsidR="00696006" w:rsidRDefault="006E31B7">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5123" w:type="dxa"/>
            <w:shd w:val="clear" w:color="auto" w:fill="auto"/>
          </w:tcPr>
          <w:p w:rsidR="00696006" w:rsidRDefault="00696006">
            <w:pPr>
              <w:rPr>
                <w:b/>
                <w:bCs/>
                <w:sz w:val="20"/>
                <w:szCs w:val="20"/>
              </w:rPr>
            </w:pPr>
          </w:p>
          <w:p w:rsidR="00696006" w:rsidRDefault="006E31B7">
            <w:pPr>
              <w:rPr>
                <w:b/>
                <w:bCs/>
                <w:sz w:val="20"/>
                <w:szCs w:val="20"/>
              </w:rPr>
            </w:pPr>
            <w:r>
              <w:rPr>
                <w:b/>
                <w:bCs/>
                <w:sz w:val="20"/>
                <w:szCs w:val="20"/>
              </w:rPr>
              <w:t>This manuscript is important for the scientific community because it helps solve a major problem in language technology, especially for languages that have very little digital data. It introduces the first system for recognizing important words like names, places, and organizations in the Igala language, which has been largely ignored in research . By creating a large and carefully labeled dataset, the study provides a strong foundation that other researchers can use for future work. The research also shows that advanced AI models can work well even for low-resource languages when designed properly. This helps scientists better understand how to build effective tools for many other underrepresented languages around the world. In addition, the findings can support real-world applications such as translation, education, and digital preservation of cultural content.</w:t>
            </w:r>
          </w:p>
          <w:p w:rsidR="00696006" w:rsidRDefault="00696006">
            <w:pPr>
              <w:pBdr>
                <w:top w:val="nil"/>
                <w:left w:val="nil"/>
                <w:bottom w:val="nil"/>
                <w:right w:val="nil"/>
                <w:between w:val="nil"/>
              </w:pBdr>
              <w:rPr>
                <w:b/>
                <w:bCs/>
                <w:sz w:val="20"/>
                <w:szCs w:val="20"/>
              </w:rPr>
            </w:pPr>
          </w:p>
        </w:tc>
        <w:tc>
          <w:tcPr>
            <w:tcW w:w="3798" w:type="dxa"/>
            <w:shd w:val="clear" w:color="auto" w:fill="auto"/>
          </w:tcPr>
          <w:p w:rsidR="00696006" w:rsidRDefault="00696006">
            <w:pPr>
              <w:pStyle w:val="Heading2"/>
              <w:jc w:val="left"/>
              <w:rPr>
                <w:rFonts w:ascii="Times New Roman" w:eastAsia="Times New Roman" w:hAnsi="Times New Roman" w:cs="Times New Roman"/>
                <w:b w:val="0"/>
                <w:bCs w:val="0"/>
              </w:rPr>
            </w:pPr>
          </w:p>
        </w:tc>
      </w:tr>
    </w:tbl>
    <w:p w:rsidR="00696006" w:rsidRDefault="00696006">
      <w:pPr>
        <w:rPr>
          <w:sz w:val="22"/>
          <w:szCs w:val="22"/>
        </w:rPr>
      </w:pPr>
    </w:p>
    <w:p w:rsidR="00696006" w:rsidRDefault="00696006">
      <w:pPr>
        <w:rPr>
          <w:sz w:val="22"/>
          <w:szCs w:val="22"/>
        </w:rPr>
      </w:pPr>
    </w:p>
    <w:p w:rsidR="00696006" w:rsidRDefault="00696006">
      <w:pPr>
        <w:rPr>
          <w:sz w:val="22"/>
          <w:szCs w:val="22"/>
        </w:rPr>
      </w:pPr>
    </w:p>
    <w:p w:rsidR="00696006" w:rsidRDefault="006E31B7">
      <w:pPr>
        <w:pStyle w:val="Heading2"/>
        <w:jc w:val="left"/>
        <w:rPr>
          <w:rFonts w:ascii="Times New Roman" w:eastAsia="Times New Roman" w:hAnsi="Times New Roman" w:cs="Times New Roman"/>
          <w:highlight w:val="yellow"/>
          <w:u w:val="single"/>
        </w:rPr>
      </w:pPr>
      <w:r>
        <w:rPr>
          <w:rFonts w:ascii="Times New Roman" w:eastAsia="Times New Roman" w:hAnsi="Times New Roman" w:cs="Times New Roman"/>
          <w:highlight w:val="yellow"/>
          <w:u w:val="single"/>
        </w:rPr>
        <w:t>PART 2.1 (Objective Evaluation)</w:t>
      </w:r>
    </w:p>
    <w:p w:rsidR="00696006" w:rsidRDefault="00696006">
      <w:pPr>
        <w:rPr>
          <w:sz w:val="28"/>
          <w:szCs w:val="28"/>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973"/>
        <w:gridCol w:w="5121"/>
        <w:gridCol w:w="3798"/>
      </w:tblGrid>
      <w:tr w:rsidR="00696006">
        <w:trPr>
          <w:trHeight w:val="20"/>
          <w:tblHeader/>
          <w:jc w:val="center"/>
        </w:trPr>
        <w:tc>
          <w:tcPr>
            <w:tcW w:w="4973" w:type="dxa"/>
            <w:shd w:val="clear" w:color="auto" w:fill="auto"/>
          </w:tcPr>
          <w:p w:rsidR="00696006" w:rsidRDefault="00696006">
            <w:pPr>
              <w:pStyle w:val="Heading2"/>
              <w:jc w:val="left"/>
              <w:rPr>
                <w:rFonts w:ascii="Times New Roman" w:eastAsia="Times New Roman" w:hAnsi="Times New Roman" w:cs="Times New Roman"/>
              </w:rPr>
            </w:pPr>
          </w:p>
        </w:tc>
        <w:tc>
          <w:tcPr>
            <w:tcW w:w="5121" w:type="dxa"/>
            <w:shd w:val="clear" w:color="auto" w:fill="auto"/>
          </w:tcPr>
          <w:p w:rsidR="00696006" w:rsidRDefault="006E31B7">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798" w:type="dxa"/>
            <w:shd w:val="clear" w:color="auto" w:fill="auto"/>
          </w:tcPr>
          <w:p w:rsidR="00696006" w:rsidRDefault="006E31B7">
            <w:pPr>
              <w:spacing w:after="160" w:line="259" w:lineRule="auto"/>
              <w:rPr>
                <w:b/>
                <w:bCs/>
                <w:sz w:val="22"/>
                <w:szCs w:val="22"/>
              </w:rPr>
            </w:pPr>
            <w:r>
              <w:rPr>
                <w:b/>
                <w:bCs/>
                <w:sz w:val="20"/>
                <w:szCs w:val="20"/>
              </w:rPr>
              <w:t>Author’s Feedback</w:t>
            </w:r>
          </w:p>
        </w:tc>
      </w:tr>
      <w:tr w:rsidR="00696006">
        <w:trPr>
          <w:trHeight w:val="20"/>
          <w:jc w:val="center"/>
        </w:trPr>
        <w:tc>
          <w:tcPr>
            <w:tcW w:w="4973" w:type="dxa"/>
            <w:shd w:val="clear" w:color="auto" w:fill="auto"/>
          </w:tcPr>
          <w:p w:rsidR="00696006" w:rsidRDefault="006E31B7">
            <w:pPr>
              <w:rPr>
                <w:b/>
                <w:bCs/>
                <w:sz w:val="20"/>
                <w:szCs w:val="20"/>
              </w:rPr>
            </w:pPr>
            <w:r>
              <w:rPr>
                <w:b/>
                <w:bCs/>
                <w:sz w:val="20"/>
                <w:szCs w:val="20"/>
              </w:rPr>
              <w:t xml:space="preserve">1. Is the title clear and appropriate for the study? </w:t>
            </w:r>
          </w:p>
          <w:p w:rsidR="00696006" w:rsidRDefault="006E31B7">
            <w:pPr>
              <w:rPr>
                <w:color w:val="404040"/>
                <w:sz w:val="20"/>
                <w:szCs w:val="20"/>
                <w:highlight w:val="white"/>
              </w:rPr>
            </w:pPr>
            <w:r>
              <w:rPr>
                <w:color w:val="404040"/>
                <w:sz w:val="20"/>
                <w:szCs w:val="20"/>
                <w:highlight w:val="white"/>
              </w:rPr>
              <w:t xml:space="preserve">Rating Scale: </w:t>
            </w:r>
          </w:p>
          <w:p w:rsidR="00696006" w:rsidRDefault="006E31B7">
            <w:pPr>
              <w:rPr>
                <w:sz w:val="20"/>
                <w:szCs w:val="20"/>
                <w:u w:val="single"/>
              </w:rPr>
            </w:pPr>
            <w:r>
              <w:rPr>
                <w:color w:val="404040"/>
                <w:sz w:val="20"/>
                <w:szCs w:val="20"/>
                <w:highlight w:val="white"/>
              </w:rPr>
              <w:t>5 = Excellent 4 = Good 3 = Satisfactory 2 = Needs Improvement 1 = Poor N/A = Not Applicable</w:t>
            </w:r>
          </w:p>
        </w:tc>
        <w:tc>
          <w:tcPr>
            <w:tcW w:w="5121" w:type="dxa"/>
            <w:shd w:val="clear" w:color="auto" w:fill="auto"/>
          </w:tcPr>
          <w:p w:rsidR="00696006" w:rsidRDefault="006E31B7">
            <w:pPr>
              <w:ind w:left="360"/>
              <w:rPr>
                <w:b/>
                <w:bCs/>
                <w:sz w:val="20"/>
                <w:szCs w:val="20"/>
              </w:rPr>
            </w:pPr>
            <w:r>
              <w:rPr>
                <w:b/>
                <w:bCs/>
                <w:sz w:val="20"/>
                <w:szCs w:val="20"/>
              </w:rPr>
              <w:t>5</w:t>
            </w:r>
          </w:p>
        </w:tc>
        <w:tc>
          <w:tcPr>
            <w:tcW w:w="3798" w:type="dxa"/>
            <w:shd w:val="clear" w:color="auto" w:fill="auto"/>
          </w:tcPr>
          <w:p w:rsidR="00696006" w:rsidRDefault="00696006">
            <w:pPr>
              <w:pStyle w:val="Heading2"/>
              <w:jc w:val="left"/>
              <w:rPr>
                <w:rFonts w:ascii="Times New Roman" w:eastAsia="Times New Roman" w:hAnsi="Times New Roman" w:cs="Times New Roman"/>
                <w:b w:val="0"/>
                <w:bCs w:val="0"/>
              </w:rPr>
            </w:pPr>
          </w:p>
        </w:tc>
      </w:tr>
      <w:tr w:rsidR="00696006">
        <w:trPr>
          <w:trHeight w:val="20"/>
          <w:jc w:val="center"/>
        </w:trPr>
        <w:tc>
          <w:tcPr>
            <w:tcW w:w="4973" w:type="dxa"/>
            <w:shd w:val="clear" w:color="auto" w:fill="auto"/>
          </w:tcPr>
          <w:p w:rsidR="00696006" w:rsidRDefault="006E31B7">
            <w:pPr>
              <w:pStyle w:val="Heading2"/>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rsidR="00696006" w:rsidRDefault="006E31B7">
            <w:pPr>
              <w:rPr>
                <w:color w:val="404040"/>
                <w:sz w:val="20"/>
                <w:szCs w:val="20"/>
                <w:highlight w:val="white"/>
              </w:rPr>
            </w:pPr>
            <w:r>
              <w:rPr>
                <w:color w:val="404040"/>
                <w:sz w:val="20"/>
                <w:szCs w:val="20"/>
                <w:highlight w:val="white"/>
              </w:rPr>
              <w:t xml:space="preserve">Rating Scale: </w:t>
            </w:r>
          </w:p>
          <w:p w:rsidR="00696006" w:rsidRDefault="006E31B7">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696006" w:rsidRDefault="006E31B7">
            <w:pPr>
              <w:ind w:left="360"/>
              <w:rPr>
                <w:b/>
                <w:bCs/>
                <w:sz w:val="20"/>
                <w:szCs w:val="20"/>
              </w:rPr>
            </w:pPr>
            <w:r>
              <w:rPr>
                <w:b/>
                <w:bCs/>
                <w:sz w:val="20"/>
                <w:szCs w:val="20"/>
              </w:rPr>
              <w:t>5</w:t>
            </w:r>
          </w:p>
        </w:tc>
        <w:tc>
          <w:tcPr>
            <w:tcW w:w="3798" w:type="dxa"/>
            <w:shd w:val="clear" w:color="auto" w:fill="auto"/>
          </w:tcPr>
          <w:p w:rsidR="00696006" w:rsidRDefault="00696006">
            <w:pPr>
              <w:pStyle w:val="Heading2"/>
              <w:jc w:val="left"/>
              <w:rPr>
                <w:rFonts w:ascii="Times New Roman" w:eastAsia="Times New Roman" w:hAnsi="Times New Roman" w:cs="Times New Roman"/>
                <w:b w:val="0"/>
                <w:bCs w:val="0"/>
              </w:rPr>
            </w:pPr>
          </w:p>
        </w:tc>
      </w:tr>
      <w:tr w:rsidR="00696006">
        <w:trPr>
          <w:trHeight w:val="20"/>
          <w:jc w:val="center"/>
        </w:trPr>
        <w:tc>
          <w:tcPr>
            <w:tcW w:w="4973" w:type="dxa"/>
            <w:shd w:val="clear" w:color="auto" w:fill="auto"/>
          </w:tcPr>
          <w:p w:rsidR="00696006" w:rsidRDefault="006E31B7">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rsidR="00696006" w:rsidRDefault="006E31B7">
            <w:pPr>
              <w:rPr>
                <w:color w:val="404040"/>
                <w:sz w:val="20"/>
                <w:szCs w:val="20"/>
                <w:highlight w:val="white"/>
              </w:rPr>
            </w:pPr>
            <w:r>
              <w:rPr>
                <w:color w:val="404040"/>
                <w:sz w:val="20"/>
                <w:szCs w:val="20"/>
                <w:highlight w:val="white"/>
              </w:rPr>
              <w:t xml:space="preserve">Rating Scale: </w:t>
            </w:r>
          </w:p>
          <w:p w:rsidR="00696006" w:rsidRDefault="006E31B7">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696006" w:rsidRDefault="006E31B7">
            <w:pPr>
              <w:ind w:left="360"/>
              <w:rPr>
                <w:b/>
                <w:bCs/>
                <w:sz w:val="20"/>
                <w:szCs w:val="20"/>
              </w:rPr>
            </w:pPr>
            <w:r>
              <w:rPr>
                <w:b/>
                <w:bCs/>
                <w:sz w:val="20"/>
                <w:szCs w:val="20"/>
              </w:rPr>
              <w:t>4</w:t>
            </w:r>
          </w:p>
        </w:tc>
        <w:tc>
          <w:tcPr>
            <w:tcW w:w="3798" w:type="dxa"/>
            <w:shd w:val="clear" w:color="auto" w:fill="auto"/>
          </w:tcPr>
          <w:p w:rsidR="00696006" w:rsidRDefault="00696006">
            <w:pPr>
              <w:pStyle w:val="Heading2"/>
              <w:jc w:val="left"/>
              <w:rPr>
                <w:rFonts w:ascii="Times New Roman" w:eastAsia="Times New Roman" w:hAnsi="Times New Roman" w:cs="Times New Roman"/>
                <w:b w:val="0"/>
                <w:bCs w:val="0"/>
              </w:rPr>
            </w:pPr>
          </w:p>
        </w:tc>
      </w:tr>
      <w:tr w:rsidR="00696006">
        <w:trPr>
          <w:trHeight w:val="20"/>
          <w:jc w:val="center"/>
        </w:trPr>
        <w:tc>
          <w:tcPr>
            <w:tcW w:w="4973" w:type="dxa"/>
            <w:shd w:val="clear" w:color="auto" w:fill="auto"/>
          </w:tcPr>
          <w:p w:rsidR="00696006" w:rsidRDefault="006E31B7">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rsidR="00696006" w:rsidRDefault="006E31B7">
            <w:pPr>
              <w:rPr>
                <w:color w:val="404040"/>
                <w:sz w:val="20"/>
                <w:szCs w:val="20"/>
                <w:highlight w:val="white"/>
              </w:rPr>
            </w:pPr>
            <w:r>
              <w:rPr>
                <w:color w:val="404040"/>
                <w:sz w:val="20"/>
                <w:szCs w:val="20"/>
                <w:highlight w:val="white"/>
              </w:rPr>
              <w:t xml:space="preserve">Rating Scale: </w:t>
            </w:r>
          </w:p>
          <w:p w:rsidR="00696006" w:rsidRDefault="006E31B7">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696006" w:rsidRDefault="006E31B7">
            <w:pPr>
              <w:ind w:left="360"/>
              <w:rPr>
                <w:b/>
                <w:bCs/>
                <w:sz w:val="20"/>
                <w:szCs w:val="20"/>
              </w:rPr>
            </w:pPr>
            <w:r>
              <w:rPr>
                <w:b/>
                <w:bCs/>
                <w:sz w:val="20"/>
                <w:szCs w:val="20"/>
              </w:rPr>
              <w:t>5</w:t>
            </w:r>
          </w:p>
        </w:tc>
        <w:tc>
          <w:tcPr>
            <w:tcW w:w="3798" w:type="dxa"/>
            <w:shd w:val="clear" w:color="auto" w:fill="auto"/>
          </w:tcPr>
          <w:p w:rsidR="00696006" w:rsidRDefault="00696006">
            <w:pPr>
              <w:pStyle w:val="Heading2"/>
              <w:jc w:val="left"/>
              <w:rPr>
                <w:rFonts w:ascii="Times New Roman" w:eastAsia="Times New Roman" w:hAnsi="Times New Roman" w:cs="Times New Roman"/>
                <w:b w:val="0"/>
                <w:bCs w:val="0"/>
              </w:rPr>
            </w:pPr>
          </w:p>
        </w:tc>
      </w:tr>
      <w:tr w:rsidR="00696006">
        <w:trPr>
          <w:trHeight w:val="20"/>
          <w:jc w:val="center"/>
        </w:trPr>
        <w:tc>
          <w:tcPr>
            <w:tcW w:w="4973" w:type="dxa"/>
            <w:shd w:val="clear" w:color="auto" w:fill="auto"/>
          </w:tcPr>
          <w:p w:rsidR="00696006" w:rsidRDefault="006E31B7">
            <w:pPr>
              <w:pStyle w:val="Heading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rsidR="00696006" w:rsidRDefault="006E31B7">
            <w:pPr>
              <w:rPr>
                <w:color w:val="404040"/>
                <w:sz w:val="20"/>
                <w:szCs w:val="20"/>
                <w:highlight w:val="white"/>
              </w:rPr>
            </w:pPr>
            <w:r>
              <w:rPr>
                <w:color w:val="404040"/>
                <w:sz w:val="20"/>
                <w:szCs w:val="20"/>
                <w:highlight w:val="white"/>
              </w:rPr>
              <w:t xml:space="preserve">Rating Scale: </w:t>
            </w:r>
          </w:p>
          <w:p w:rsidR="00696006" w:rsidRDefault="006E31B7">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696006" w:rsidRDefault="006E31B7">
            <w:pPr>
              <w:ind w:left="360"/>
              <w:rPr>
                <w:b/>
                <w:bCs/>
                <w:sz w:val="20"/>
                <w:szCs w:val="20"/>
              </w:rPr>
            </w:pPr>
            <w:r>
              <w:rPr>
                <w:b/>
                <w:bCs/>
                <w:sz w:val="20"/>
                <w:szCs w:val="20"/>
              </w:rPr>
              <w:t>5</w:t>
            </w:r>
          </w:p>
        </w:tc>
        <w:tc>
          <w:tcPr>
            <w:tcW w:w="3798" w:type="dxa"/>
            <w:shd w:val="clear" w:color="auto" w:fill="auto"/>
          </w:tcPr>
          <w:p w:rsidR="00696006" w:rsidRDefault="00696006">
            <w:pPr>
              <w:pStyle w:val="Heading2"/>
              <w:jc w:val="left"/>
              <w:rPr>
                <w:rFonts w:ascii="Times New Roman" w:eastAsia="Times New Roman" w:hAnsi="Times New Roman" w:cs="Times New Roman"/>
                <w:b w:val="0"/>
                <w:bCs w:val="0"/>
              </w:rPr>
            </w:pPr>
          </w:p>
        </w:tc>
      </w:tr>
      <w:tr w:rsidR="00696006">
        <w:trPr>
          <w:trHeight w:val="20"/>
          <w:jc w:val="center"/>
        </w:trPr>
        <w:tc>
          <w:tcPr>
            <w:tcW w:w="4973" w:type="dxa"/>
            <w:shd w:val="clear" w:color="auto" w:fill="auto"/>
          </w:tcPr>
          <w:p w:rsidR="00696006" w:rsidRDefault="006E31B7">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rsidR="00696006" w:rsidRDefault="006E31B7">
            <w:pPr>
              <w:rPr>
                <w:color w:val="404040"/>
                <w:sz w:val="20"/>
                <w:szCs w:val="20"/>
                <w:highlight w:val="white"/>
              </w:rPr>
            </w:pPr>
            <w:r>
              <w:rPr>
                <w:color w:val="404040"/>
                <w:sz w:val="20"/>
                <w:szCs w:val="20"/>
                <w:highlight w:val="white"/>
              </w:rPr>
              <w:t xml:space="preserve">Rating Scale: </w:t>
            </w:r>
          </w:p>
          <w:p w:rsidR="00696006" w:rsidRDefault="006E31B7">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696006" w:rsidRDefault="006E31B7">
            <w:pPr>
              <w:ind w:left="360"/>
              <w:rPr>
                <w:b/>
                <w:bCs/>
                <w:sz w:val="20"/>
                <w:szCs w:val="20"/>
              </w:rPr>
            </w:pPr>
            <w:r>
              <w:rPr>
                <w:b/>
                <w:bCs/>
                <w:sz w:val="20"/>
                <w:szCs w:val="20"/>
              </w:rPr>
              <w:t>5</w:t>
            </w:r>
          </w:p>
        </w:tc>
        <w:tc>
          <w:tcPr>
            <w:tcW w:w="3798" w:type="dxa"/>
            <w:shd w:val="clear" w:color="auto" w:fill="auto"/>
          </w:tcPr>
          <w:p w:rsidR="00696006" w:rsidRDefault="00696006">
            <w:pPr>
              <w:pStyle w:val="Heading2"/>
              <w:jc w:val="left"/>
              <w:rPr>
                <w:rFonts w:ascii="Times New Roman" w:eastAsia="Times New Roman" w:hAnsi="Times New Roman" w:cs="Times New Roman"/>
                <w:b w:val="0"/>
                <w:bCs w:val="0"/>
              </w:rPr>
            </w:pPr>
          </w:p>
        </w:tc>
      </w:tr>
      <w:tr w:rsidR="00696006">
        <w:trPr>
          <w:trHeight w:val="20"/>
          <w:jc w:val="center"/>
        </w:trPr>
        <w:tc>
          <w:tcPr>
            <w:tcW w:w="4973" w:type="dxa"/>
            <w:shd w:val="clear" w:color="auto" w:fill="auto"/>
          </w:tcPr>
          <w:p w:rsidR="00696006" w:rsidRDefault="006E31B7">
            <w:pPr>
              <w:pStyle w:val="Heading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rsidR="00696006" w:rsidRDefault="006E31B7">
            <w:pPr>
              <w:rPr>
                <w:color w:val="404040"/>
                <w:sz w:val="20"/>
                <w:szCs w:val="20"/>
                <w:highlight w:val="white"/>
              </w:rPr>
            </w:pPr>
            <w:r>
              <w:rPr>
                <w:color w:val="404040"/>
                <w:sz w:val="20"/>
                <w:szCs w:val="20"/>
                <w:highlight w:val="white"/>
              </w:rPr>
              <w:t xml:space="preserve">Rating Scale: </w:t>
            </w:r>
          </w:p>
          <w:p w:rsidR="00696006" w:rsidRDefault="006E31B7">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696006" w:rsidRDefault="006E31B7">
            <w:pPr>
              <w:ind w:left="360"/>
              <w:rPr>
                <w:b/>
                <w:bCs/>
                <w:sz w:val="20"/>
                <w:szCs w:val="20"/>
              </w:rPr>
            </w:pPr>
            <w:r>
              <w:rPr>
                <w:b/>
                <w:bCs/>
                <w:sz w:val="20"/>
                <w:szCs w:val="20"/>
              </w:rPr>
              <w:t>4</w:t>
            </w:r>
          </w:p>
        </w:tc>
        <w:tc>
          <w:tcPr>
            <w:tcW w:w="3798" w:type="dxa"/>
            <w:shd w:val="clear" w:color="auto" w:fill="auto"/>
          </w:tcPr>
          <w:p w:rsidR="00696006" w:rsidRDefault="00696006">
            <w:pPr>
              <w:pStyle w:val="Heading2"/>
              <w:jc w:val="left"/>
              <w:rPr>
                <w:rFonts w:ascii="Times New Roman" w:eastAsia="Times New Roman" w:hAnsi="Times New Roman" w:cs="Times New Roman"/>
                <w:b w:val="0"/>
                <w:bCs w:val="0"/>
              </w:rPr>
            </w:pPr>
          </w:p>
        </w:tc>
      </w:tr>
      <w:tr w:rsidR="00696006">
        <w:trPr>
          <w:trHeight w:val="20"/>
          <w:jc w:val="center"/>
        </w:trPr>
        <w:tc>
          <w:tcPr>
            <w:tcW w:w="4973" w:type="dxa"/>
            <w:shd w:val="clear" w:color="auto" w:fill="auto"/>
          </w:tcPr>
          <w:p w:rsidR="00696006" w:rsidRDefault="006E31B7">
            <w:pPr>
              <w:pStyle w:val="Heading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rsidR="00696006" w:rsidRDefault="006E31B7">
            <w:pPr>
              <w:rPr>
                <w:color w:val="404040"/>
                <w:sz w:val="20"/>
                <w:szCs w:val="20"/>
                <w:highlight w:val="white"/>
              </w:rPr>
            </w:pPr>
            <w:r>
              <w:rPr>
                <w:color w:val="404040"/>
                <w:sz w:val="20"/>
                <w:szCs w:val="20"/>
                <w:highlight w:val="white"/>
              </w:rPr>
              <w:t xml:space="preserve">Rating Scale: </w:t>
            </w:r>
          </w:p>
          <w:p w:rsidR="00696006" w:rsidRDefault="006E31B7">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696006" w:rsidRDefault="006E31B7">
            <w:pPr>
              <w:ind w:left="360"/>
              <w:rPr>
                <w:b/>
                <w:bCs/>
                <w:sz w:val="20"/>
                <w:szCs w:val="20"/>
              </w:rPr>
            </w:pPr>
            <w:r>
              <w:rPr>
                <w:b/>
                <w:bCs/>
                <w:sz w:val="20"/>
                <w:szCs w:val="20"/>
              </w:rPr>
              <w:t>N/A</w:t>
            </w:r>
          </w:p>
        </w:tc>
        <w:tc>
          <w:tcPr>
            <w:tcW w:w="3798" w:type="dxa"/>
            <w:shd w:val="clear" w:color="auto" w:fill="auto"/>
          </w:tcPr>
          <w:p w:rsidR="00696006" w:rsidRDefault="00696006">
            <w:pPr>
              <w:pStyle w:val="Heading2"/>
              <w:jc w:val="left"/>
              <w:rPr>
                <w:rFonts w:ascii="Times New Roman" w:eastAsia="Times New Roman" w:hAnsi="Times New Roman" w:cs="Times New Roman"/>
                <w:b w:val="0"/>
                <w:bCs w:val="0"/>
              </w:rPr>
            </w:pPr>
          </w:p>
        </w:tc>
      </w:tr>
      <w:tr w:rsidR="00696006">
        <w:trPr>
          <w:trHeight w:val="20"/>
          <w:jc w:val="center"/>
        </w:trPr>
        <w:tc>
          <w:tcPr>
            <w:tcW w:w="4973" w:type="dxa"/>
            <w:shd w:val="clear" w:color="auto" w:fill="auto"/>
          </w:tcPr>
          <w:p w:rsidR="00696006" w:rsidRDefault="006E31B7">
            <w:pPr>
              <w:rPr>
                <w:b/>
                <w:bCs/>
                <w:sz w:val="20"/>
                <w:szCs w:val="20"/>
              </w:rPr>
            </w:pPr>
            <w:r>
              <w:rPr>
                <w:b/>
                <w:bCs/>
                <w:sz w:val="20"/>
                <w:szCs w:val="20"/>
              </w:rPr>
              <w:t xml:space="preserve">9. Are the results presented clearly? </w:t>
            </w:r>
          </w:p>
          <w:p w:rsidR="00696006" w:rsidRDefault="006E31B7">
            <w:pPr>
              <w:rPr>
                <w:color w:val="404040"/>
                <w:sz w:val="20"/>
                <w:szCs w:val="20"/>
                <w:highlight w:val="white"/>
              </w:rPr>
            </w:pPr>
            <w:r>
              <w:rPr>
                <w:color w:val="404040"/>
                <w:sz w:val="20"/>
                <w:szCs w:val="20"/>
                <w:highlight w:val="white"/>
              </w:rPr>
              <w:t xml:space="preserve">Rating Scale: </w:t>
            </w:r>
          </w:p>
          <w:p w:rsidR="00696006" w:rsidRDefault="006E31B7">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696006" w:rsidRDefault="006E31B7">
            <w:pPr>
              <w:pBdr>
                <w:top w:val="nil"/>
                <w:left w:val="nil"/>
                <w:bottom w:val="nil"/>
                <w:right w:val="nil"/>
                <w:between w:val="nil"/>
              </w:pBdr>
              <w:rPr>
                <w:color w:val="000000"/>
                <w:sz w:val="20"/>
                <w:szCs w:val="20"/>
              </w:rPr>
            </w:pPr>
            <w:r>
              <w:rPr>
                <w:sz w:val="20"/>
                <w:szCs w:val="20"/>
              </w:rPr>
              <w:t>5</w:t>
            </w:r>
          </w:p>
        </w:tc>
        <w:tc>
          <w:tcPr>
            <w:tcW w:w="3798" w:type="dxa"/>
            <w:shd w:val="clear" w:color="auto" w:fill="auto"/>
          </w:tcPr>
          <w:p w:rsidR="00696006" w:rsidRDefault="00696006">
            <w:pPr>
              <w:pStyle w:val="Heading2"/>
              <w:jc w:val="left"/>
              <w:rPr>
                <w:rFonts w:ascii="Times New Roman" w:eastAsia="Times New Roman" w:hAnsi="Times New Roman" w:cs="Times New Roman"/>
                <w:b w:val="0"/>
                <w:bCs w:val="0"/>
              </w:rPr>
            </w:pPr>
          </w:p>
        </w:tc>
      </w:tr>
      <w:tr w:rsidR="00696006">
        <w:trPr>
          <w:trHeight w:val="20"/>
          <w:jc w:val="center"/>
        </w:trPr>
        <w:tc>
          <w:tcPr>
            <w:tcW w:w="4973" w:type="dxa"/>
            <w:shd w:val="clear" w:color="auto" w:fill="auto"/>
          </w:tcPr>
          <w:p w:rsidR="00696006" w:rsidRDefault="006E31B7">
            <w:pPr>
              <w:rPr>
                <w:b/>
                <w:bCs/>
                <w:sz w:val="20"/>
                <w:szCs w:val="20"/>
              </w:rPr>
            </w:pPr>
            <w:r>
              <w:rPr>
                <w:b/>
                <w:bCs/>
                <w:sz w:val="20"/>
                <w:szCs w:val="20"/>
              </w:rPr>
              <w:t>10. Are tables and figures clear, relevant, and necessary?</w:t>
            </w:r>
          </w:p>
          <w:p w:rsidR="00696006" w:rsidRDefault="006E31B7">
            <w:pPr>
              <w:rPr>
                <w:color w:val="404040"/>
                <w:sz w:val="20"/>
                <w:szCs w:val="20"/>
                <w:highlight w:val="white"/>
              </w:rPr>
            </w:pPr>
            <w:r>
              <w:rPr>
                <w:color w:val="404040"/>
                <w:sz w:val="20"/>
                <w:szCs w:val="20"/>
                <w:highlight w:val="white"/>
              </w:rPr>
              <w:t xml:space="preserve">Rating Scale: </w:t>
            </w:r>
          </w:p>
          <w:p w:rsidR="00696006" w:rsidRDefault="006E31B7">
            <w:pPr>
              <w:rPr>
                <w:sz w:val="20"/>
                <w:szCs w:val="20"/>
              </w:rPr>
            </w:pPr>
            <w:r>
              <w:rPr>
                <w:color w:val="404040"/>
                <w:sz w:val="20"/>
                <w:szCs w:val="20"/>
                <w:highlight w:val="white"/>
              </w:rPr>
              <w:t xml:space="preserve">5 = Excellent 4 = Good 3 = Satisfactory 2 = Needs </w:t>
            </w:r>
            <w:r>
              <w:rPr>
                <w:color w:val="404040"/>
                <w:sz w:val="20"/>
                <w:szCs w:val="20"/>
                <w:highlight w:val="white"/>
              </w:rPr>
              <w:lastRenderedPageBreak/>
              <w:t>Improvement 1 = Poor N/A = Not Applicable</w:t>
            </w:r>
          </w:p>
        </w:tc>
        <w:tc>
          <w:tcPr>
            <w:tcW w:w="5121" w:type="dxa"/>
            <w:shd w:val="clear" w:color="auto" w:fill="auto"/>
          </w:tcPr>
          <w:p w:rsidR="00696006" w:rsidRDefault="006E31B7">
            <w:pPr>
              <w:pBdr>
                <w:top w:val="nil"/>
                <w:left w:val="nil"/>
                <w:bottom w:val="nil"/>
                <w:right w:val="nil"/>
                <w:between w:val="nil"/>
              </w:pBdr>
              <w:rPr>
                <w:color w:val="000000"/>
                <w:sz w:val="20"/>
                <w:szCs w:val="20"/>
              </w:rPr>
            </w:pPr>
            <w:r>
              <w:rPr>
                <w:sz w:val="20"/>
                <w:szCs w:val="20"/>
              </w:rPr>
              <w:lastRenderedPageBreak/>
              <w:t>5</w:t>
            </w:r>
          </w:p>
        </w:tc>
        <w:tc>
          <w:tcPr>
            <w:tcW w:w="3798" w:type="dxa"/>
            <w:shd w:val="clear" w:color="auto" w:fill="auto"/>
          </w:tcPr>
          <w:p w:rsidR="00696006" w:rsidRDefault="00696006">
            <w:pPr>
              <w:pStyle w:val="Heading2"/>
              <w:jc w:val="left"/>
              <w:rPr>
                <w:rFonts w:ascii="Times New Roman" w:eastAsia="Times New Roman" w:hAnsi="Times New Roman" w:cs="Times New Roman"/>
                <w:b w:val="0"/>
                <w:bCs w:val="0"/>
              </w:rPr>
            </w:pPr>
          </w:p>
        </w:tc>
      </w:tr>
      <w:tr w:rsidR="00696006">
        <w:trPr>
          <w:trHeight w:val="20"/>
          <w:jc w:val="center"/>
        </w:trPr>
        <w:tc>
          <w:tcPr>
            <w:tcW w:w="4973" w:type="dxa"/>
            <w:shd w:val="clear" w:color="auto" w:fill="auto"/>
          </w:tcPr>
          <w:p w:rsidR="00696006" w:rsidRDefault="006E31B7">
            <w:pPr>
              <w:rPr>
                <w:b/>
                <w:bCs/>
                <w:sz w:val="20"/>
                <w:szCs w:val="20"/>
              </w:rPr>
            </w:pPr>
            <w:r>
              <w:rPr>
                <w:b/>
                <w:bCs/>
                <w:sz w:val="20"/>
                <w:szCs w:val="20"/>
              </w:rPr>
              <w:lastRenderedPageBreak/>
              <w:t>11. Does the discussion relate findings to existing literature?</w:t>
            </w:r>
          </w:p>
          <w:p w:rsidR="00696006" w:rsidRDefault="006E31B7">
            <w:pPr>
              <w:rPr>
                <w:color w:val="404040"/>
                <w:sz w:val="20"/>
                <w:szCs w:val="20"/>
                <w:highlight w:val="white"/>
              </w:rPr>
            </w:pPr>
            <w:r>
              <w:rPr>
                <w:color w:val="404040"/>
                <w:sz w:val="20"/>
                <w:szCs w:val="20"/>
                <w:highlight w:val="white"/>
              </w:rPr>
              <w:t xml:space="preserve">Rating Scale: </w:t>
            </w:r>
          </w:p>
          <w:p w:rsidR="00696006" w:rsidRDefault="006E31B7">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696006" w:rsidRDefault="006E31B7">
            <w:pPr>
              <w:pBdr>
                <w:top w:val="nil"/>
                <w:left w:val="nil"/>
                <w:bottom w:val="nil"/>
                <w:right w:val="nil"/>
                <w:between w:val="nil"/>
              </w:pBdr>
              <w:rPr>
                <w:color w:val="000000"/>
                <w:sz w:val="20"/>
                <w:szCs w:val="20"/>
              </w:rPr>
            </w:pPr>
            <w:r>
              <w:rPr>
                <w:sz w:val="20"/>
                <w:szCs w:val="20"/>
              </w:rPr>
              <w:t>4</w:t>
            </w:r>
          </w:p>
        </w:tc>
        <w:tc>
          <w:tcPr>
            <w:tcW w:w="3798" w:type="dxa"/>
            <w:shd w:val="clear" w:color="auto" w:fill="auto"/>
          </w:tcPr>
          <w:p w:rsidR="00696006" w:rsidRDefault="00696006">
            <w:pPr>
              <w:pStyle w:val="Heading2"/>
              <w:jc w:val="left"/>
              <w:rPr>
                <w:rFonts w:ascii="Times New Roman" w:eastAsia="Times New Roman" w:hAnsi="Times New Roman" w:cs="Times New Roman"/>
                <w:b w:val="0"/>
                <w:bCs w:val="0"/>
              </w:rPr>
            </w:pPr>
          </w:p>
        </w:tc>
      </w:tr>
      <w:tr w:rsidR="00696006">
        <w:trPr>
          <w:trHeight w:val="20"/>
          <w:jc w:val="center"/>
        </w:trPr>
        <w:tc>
          <w:tcPr>
            <w:tcW w:w="4973" w:type="dxa"/>
            <w:shd w:val="clear" w:color="auto" w:fill="auto"/>
          </w:tcPr>
          <w:p w:rsidR="00696006" w:rsidRDefault="006E31B7">
            <w:pPr>
              <w:rPr>
                <w:b/>
                <w:bCs/>
                <w:sz w:val="20"/>
                <w:szCs w:val="20"/>
              </w:rPr>
            </w:pPr>
            <w:r>
              <w:rPr>
                <w:b/>
                <w:bCs/>
                <w:sz w:val="20"/>
                <w:szCs w:val="20"/>
              </w:rPr>
              <w:t>12. Are the conclusions supported by the data?</w:t>
            </w:r>
          </w:p>
          <w:p w:rsidR="00696006" w:rsidRDefault="006E31B7">
            <w:pPr>
              <w:rPr>
                <w:color w:val="404040"/>
                <w:sz w:val="20"/>
                <w:szCs w:val="20"/>
                <w:highlight w:val="white"/>
              </w:rPr>
            </w:pPr>
            <w:r>
              <w:rPr>
                <w:color w:val="404040"/>
                <w:sz w:val="20"/>
                <w:szCs w:val="20"/>
                <w:highlight w:val="white"/>
              </w:rPr>
              <w:t xml:space="preserve">Rating Scale: </w:t>
            </w:r>
          </w:p>
          <w:p w:rsidR="00696006" w:rsidRDefault="006E31B7">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696006" w:rsidRDefault="006E31B7">
            <w:pPr>
              <w:pBdr>
                <w:top w:val="nil"/>
                <w:left w:val="nil"/>
                <w:bottom w:val="nil"/>
                <w:right w:val="nil"/>
                <w:between w:val="nil"/>
              </w:pBdr>
              <w:rPr>
                <w:color w:val="000000"/>
                <w:sz w:val="20"/>
                <w:szCs w:val="20"/>
              </w:rPr>
            </w:pPr>
            <w:r>
              <w:rPr>
                <w:sz w:val="20"/>
                <w:szCs w:val="20"/>
              </w:rPr>
              <w:t>4</w:t>
            </w:r>
          </w:p>
        </w:tc>
        <w:tc>
          <w:tcPr>
            <w:tcW w:w="3798" w:type="dxa"/>
            <w:shd w:val="clear" w:color="auto" w:fill="auto"/>
          </w:tcPr>
          <w:p w:rsidR="00696006" w:rsidRDefault="00696006">
            <w:pPr>
              <w:pStyle w:val="Heading2"/>
              <w:jc w:val="left"/>
              <w:rPr>
                <w:rFonts w:ascii="Times New Roman" w:eastAsia="Times New Roman" w:hAnsi="Times New Roman" w:cs="Times New Roman"/>
                <w:b w:val="0"/>
                <w:bCs w:val="0"/>
              </w:rPr>
            </w:pPr>
          </w:p>
        </w:tc>
      </w:tr>
      <w:tr w:rsidR="00696006">
        <w:trPr>
          <w:trHeight w:val="20"/>
          <w:jc w:val="center"/>
        </w:trPr>
        <w:tc>
          <w:tcPr>
            <w:tcW w:w="4973" w:type="dxa"/>
            <w:shd w:val="clear" w:color="auto" w:fill="auto"/>
          </w:tcPr>
          <w:p w:rsidR="00696006" w:rsidRDefault="006E31B7">
            <w:pPr>
              <w:rPr>
                <w:b/>
                <w:bCs/>
                <w:sz w:val="20"/>
                <w:szCs w:val="20"/>
              </w:rPr>
            </w:pPr>
            <w:r>
              <w:rPr>
                <w:b/>
                <w:bCs/>
                <w:sz w:val="20"/>
                <w:szCs w:val="20"/>
              </w:rPr>
              <w:t>13. Are the limitations of the study discussed?</w:t>
            </w:r>
          </w:p>
          <w:p w:rsidR="00696006" w:rsidRDefault="006E31B7">
            <w:pPr>
              <w:rPr>
                <w:color w:val="404040"/>
                <w:sz w:val="20"/>
                <w:szCs w:val="20"/>
                <w:highlight w:val="white"/>
              </w:rPr>
            </w:pPr>
            <w:r>
              <w:rPr>
                <w:color w:val="404040"/>
                <w:sz w:val="20"/>
                <w:szCs w:val="20"/>
                <w:highlight w:val="white"/>
              </w:rPr>
              <w:t xml:space="preserve">Rating Scale: </w:t>
            </w:r>
          </w:p>
          <w:p w:rsidR="00696006" w:rsidRDefault="006E31B7">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696006" w:rsidRDefault="006E31B7">
            <w:pPr>
              <w:pBdr>
                <w:top w:val="nil"/>
                <w:left w:val="nil"/>
                <w:bottom w:val="nil"/>
                <w:right w:val="nil"/>
                <w:between w:val="nil"/>
              </w:pBdr>
              <w:rPr>
                <w:color w:val="000000"/>
                <w:sz w:val="20"/>
                <w:szCs w:val="20"/>
              </w:rPr>
            </w:pPr>
            <w:r>
              <w:rPr>
                <w:sz w:val="20"/>
                <w:szCs w:val="20"/>
              </w:rPr>
              <w:t>5</w:t>
            </w:r>
          </w:p>
        </w:tc>
        <w:tc>
          <w:tcPr>
            <w:tcW w:w="3798" w:type="dxa"/>
            <w:shd w:val="clear" w:color="auto" w:fill="auto"/>
          </w:tcPr>
          <w:p w:rsidR="00696006" w:rsidRDefault="00696006">
            <w:pPr>
              <w:pStyle w:val="Heading2"/>
              <w:jc w:val="left"/>
              <w:rPr>
                <w:rFonts w:ascii="Times New Roman" w:eastAsia="Times New Roman" w:hAnsi="Times New Roman" w:cs="Times New Roman"/>
                <w:b w:val="0"/>
                <w:bCs w:val="0"/>
              </w:rPr>
            </w:pPr>
          </w:p>
        </w:tc>
      </w:tr>
      <w:tr w:rsidR="00696006">
        <w:trPr>
          <w:trHeight w:val="20"/>
          <w:jc w:val="center"/>
        </w:trPr>
        <w:tc>
          <w:tcPr>
            <w:tcW w:w="4973" w:type="dxa"/>
            <w:shd w:val="clear" w:color="auto" w:fill="auto"/>
          </w:tcPr>
          <w:p w:rsidR="00696006" w:rsidRDefault="006E31B7">
            <w:pPr>
              <w:rPr>
                <w:b/>
                <w:bCs/>
                <w:sz w:val="20"/>
                <w:szCs w:val="20"/>
              </w:rPr>
            </w:pPr>
            <w:r>
              <w:rPr>
                <w:b/>
                <w:bCs/>
                <w:sz w:val="20"/>
                <w:szCs w:val="20"/>
              </w:rPr>
              <w:t>14. Are the references relevant and sufficient (in number)?</w:t>
            </w:r>
          </w:p>
          <w:p w:rsidR="00696006" w:rsidRDefault="006E31B7">
            <w:pPr>
              <w:rPr>
                <w:color w:val="404040"/>
                <w:sz w:val="20"/>
                <w:szCs w:val="20"/>
                <w:highlight w:val="white"/>
              </w:rPr>
            </w:pPr>
            <w:r>
              <w:rPr>
                <w:color w:val="404040"/>
                <w:sz w:val="20"/>
                <w:szCs w:val="20"/>
                <w:highlight w:val="white"/>
              </w:rPr>
              <w:t xml:space="preserve">Rating Scale: </w:t>
            </w:r>
          </w:p>
          <w:p w:rsidR="00696006" w:rsidRDefault="006E31B7">
            <w:pPr>
              <w:rPr>
                <w:color w:val="404040"/>
                <w:sz w:val="20"/>
                <w:szCs w:val="20"/>
                <w:highlight w:val="white"/>
              </w:rPr>
            </w:pPr>
            <w:r>
              <w:rPr>
                <w:color w:val="404040"/>
                <w:sz w:val="20"/>
                <w:szCs w:val="20"/>
                <w:highlight w:val="white"/>
              </w:rPr>
              <w:t xml:space="preserve">5 = Excellent 4 = Good 3 = Satisfactory 2 = Needs Improvement 1 = Poor </w:t>
            </w:r>
          </w:p>
          <w:p w:rsidR="00696006" w:rsidRDefault="006E31B7">
            <w:pPr>
              <w:rPr>
                <w:sz w:val="20"/>
                <w:szCs w:val="20"/>
              </w:rPr>
            </w:pPr>
            <w:r>
              <w:rPr>
                <w:color w:val="404040"/>
                <w:sz w:val="20"/>
                <w:szCs w:val="20"/>
                <w:highlight w:val="white"/>
              </w:rPr>
              <w:t>N/A = Not Applicable</w:t>
            </w:r>
          </w:p>
        </w:tc>
        <w:tc>
          <w:tcPr>
            <w:tcW w:w="5121" w:type="dxa"/>
            <w:shd w:val="clear" w:color="auto" w:fill="auto"/>
          </w:tcPr>
          <w:p w:rsidR="00696006" w:rsidRDefault="006E31B7">
            <w:pPr>
              <w:pBdr>
                <w:top w:val="nil"/>
                <w:left w:val="nil"/>
                <w:bottom w:val="nil"/>
                <w:right w:val="nil"/>
                <w:between w:val="nil"/>
              </w:pBdr>
              <w:rPr>
                <w:color w:val="000000"/>
                <w:sz w:val="20"/>
                <w:szCs w:val="20"/>
              </w:rPr>
            </w:pPr>
            <w:r>
              <w:rPr>
                <w:sz w:val="20"/>
                <w:szCs w:val="20"/>
              </w:rPr>
              <w:t>5</w:t>
            </w:r>
          </w:p>
        </w:tc>
        <w:tc>
          <w:tcPr>
            <w:tcW w:w="3798" w:type="dxa"/>
            <w:shd w:val="clear" w:color="auto" w:fill="auto"/>
          </w:tcPr>
          <w:p w:rsidR="00696006" w:rsidRDefault="00696006">
            <w:pPr>
              <w:pStyle w:val="Heading2"/>
              <w:jc w:val="left"/>
              <w:rPr>
                <w:rFonts w:ascii="Times New Roman" w:eastAsia="Times New Roman" w:hAnsi="Times New Roman" w:cs="Times New Roman"/>
                <w:b w:val="0"/>
                <w:bCs w:val="0"/>
              </w:rPr>
            </w:pPr>
          </w:p>
        </w:tc>
      </w:tr>
      <w:tr w:rsidR="00696006">
        <w:trPr>
          <w:trHeight w:val="20"/>
          <w:jc w:val="center"/>
        </w:trPr>
        <w:tc>
          <w:tcPr>
            <w:tcW w:w="4973" w:type="dxa"/>
            <w:shd w:val="clear" w:color="auto" w:fill="auto"/>
          </w:tcPr>
          <w:p w:rsidR="00696006" w:rsidRDefault="006E31B7">
            <w:pPr>
              <w:rPr>
                <w:b/>
                <w:bCs/>
                <w:sz w:val="20"/>
                <w:szCs w:val="20"/>
              </w:rPr>
            </w:pPr>
            <w:r>
              <w:rPr>
                <w:b/>
                <w:bCs/>
                <w:sz w:val="20"/>
                <w:szCs w:val="20"/>
              </w:rPr>
              <w:t>15. Is the manuscript written in clear and understandable language?</w:t>
            </w:r>
          </w:p>
          <w:p w:rsidR="00696006" w:rsidRDefault="006E31B7">
            <w:pPr>
              <w:rPr>
                <w:color w:val="404040"/>
                <w:sz w:val="20"/>
                <w:szCs w:val="20"/>
                <w:highlight w:val="white"/>
              </w:rPr>
            </w:pPr>
            <w:r>
              <w:rPr>
                <w:color w:val="404040"/>
                <w:sz w:val="20"/>
                <w:szCs w:val="20"/>
                <w:highlight w:val="white"/>
              </w:rPr>
              <w:t xml:space="preserve">Rating Scale: </w:t>
            </w:r>
          </w:p>
          <w:p w:rsidR="00696006" w:rsidRDefault="006E31B7">
            <w:pPr>
              <w:rPr>
                <w:color w:val="404040"/>
                <w:sz w:val="20"/>
                <w:szCs w:val="20"/>
                <w:highlight w:val="white"/>
              </w:rPr>
            </w:pPr>
            <w:r>
              <w:rPr>
                <w:color w:val="404040"/>
                <w:sz w:val="20"/>
                <w:szCs w:val="20"/>
                <w:highlight w:val="white"/>
              </w:rPr>
              <w:t xml:space="preserve">5 = Excellent 4 = Good 3 = Satisfactory 2 = Needs Improvement 1 = Poor </w:t>
            </w:r>
          </w:p>
          <w:p w:rsidR="00696006" w:rsidRDefault="006E31B7">
            <w:pPr>
              <w:rPr>
                <w:sz w:val="20"/>
                <w:szCs w:val="20"/>
              </w:rPr>
            </w:pPr>
            <w:r>
              <w:rPr>
                <w:color w:val="404040"/>
                <w:sz w:val="20"/>
                <w:szCs w:val="20"/>
                <w:highlight w:val="white"/>
              </w:rPr>
              <w:t>N/A = Not Applicable</w:t>
            </w:r>
          </w:p>
        </w:tc>
        <w:tc>
          <w:tcPr>
            <w:tcW w:w="5121" w:type="dxa"/>
            <w:shd w:val="clear" w:color="auto" w:fill="auto"/>
          </w:tcPr>
          <w:p w:rsidR="00696006" w:rsidRDefault="006E31B7">
            <w:pPr>
              <w:pBdr>
                <w:top w:val="nil"/>
                <w:left w:val="nil"/>
                <w:bottom w:val="nil"/>
                <w:right w:val="nil"/>
                <w:between w:val="nil"/>
              </w:pBdr>
              <w:rPr>
                <w:color w:val="000000"/>
                <w:sz w:val="20"/>
                <w:szCs w:val="20"/>
              </w:rPr>
            </w:pPr>
            <w:r>
              <w:rPr>
                <w:sz w:val="20"/>
                <w:szCs w:val="20"/>
              </w:rPr>
              <w:t>5</w:t>
            </w:r>
          </w:p>
        </w:tc>
        <w:tc>
          <w:tcPr>
            <w:tcW w:w="3798" w:type="dxa"/>
            <w:shd w:val="clear" w:color="auto" w:fill="auto"/>
          </w:tcPr>
          <w:p w:rsidR="00696006" w:rsidRDefault="00696006">
            <w:pPr>
              <w:pStyle w:val="Heading2"/>
              <w:jc w:val="left"/>
              <w:rPr>
                <w:rFonts w:ascii="Times New Roman" w:eastAsia="Times New Roman" w:hAnsi="Times New Roman" w:cs="Times New Roman"/>
                <w:b w:val="0"/>
                <w:bCs w:val="0"/>
              </w:rPr>
            </w:pPr>
          </w:p>
        </w:tc>
      </w:tr>
    </w:tbl>
    <w:p w:rsidR="00696006" w:rsidRDefault="00696006">
      <w:pPr>
        <w:pBdr>
          <w:top w:val="nil"/>
          <w:left w:val="nil"/>
          <w:bottom w:val="nil"/>
          <w:right w:val="nil"/>
          <w:between w:val="nil"/>
        </w:pBdr>
        <w:jc w:val="both"/>
        <w:rPr>
          <w:b/>
          <w:bCs/>
          <w:color w:val="000000"/>
          <w:sz w:val="20"/>
          <w:szCs w:val="20"/>
          <w:u w:val="single"/>
        </w:rPr>
      </w:pPr>
    </w:p>
    <w:p w:rsidR="00696006" w:rsidRDefault="00696006">
      <w:pPr>
        <w:pBdr>
          <w:top w:val="nil"/>
          <w:left w:val="nil"/>
          <w:bottom w:val="nil"/>
          <w:right w:val="nil"/>
          <w:between w:val="nil"/>
        </w:pBdr>
        <w:jc w:val="both"/>
        <w:rPr>
          <w:b/>
          <w:bCs/>
          <w:color w:val="000000"/>
          <w:sz w:val="20"/>
          <w:szCs w:val="20"/>
          <w:u w:val="single"/>
        </w:rPr>
      </w:pPr>
    </w:p>
    <w:p w:rsidR="00696006" w:rsidRDefault="00696006">
      <w:pPr>
        <w:pBdr>
          <w:top w:val="nil"/>
          <w:left w:val="nil"/>
          <w:bottom w:val="nil"/>
          <w:right w:val="nil"/>
          <w:between w:val="nil"/>
        </w:pBdr>
        <w:jc w:val="both"/>
        <w:rPr>
          <w:b/>
          <w:bCs/>
          <w:color w:val="000000"/>
          <w:sz w:val="20"/>
          <w:szCs w:val="20"/>
          <w:u w:val="single"/>
        </w:rPr>
      </w:pPr>
    </w:p>
    <w:p w:rsidR="00696006" w:rsidRDefault="006E31B7">
      <w:pPr>
        <w:pStyle w:val="Heading2"/>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2.2 (Subjective Evaluation)</w:t>
      </w:r>
    </w:p>
    <w:p w:rsidR="00696006" w:rsidRDefault="00696006"/>
    <w:tbl>
      <w:tblPr>
        <w:tblStyle w:val="a3"/>
        <w:tblW w:w="138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645"/>
        <w:gridCol w:w="4962"/>
        <w:gridCol w:w="4284"/>
      </w:tblGrid>
      <w:tr w:rsidR="00696006">
        <w:trPr>
          <w:trHeight w:val="20"/>
          <w:jc w:val="center"/>
        </w:trPr>
        <w:tc>
          <w:tcPr>
            <w:tcW w:w="4646" w:type="dxa"/>
            <w:shd w:val="clear" w:color="auto" w:fill="auto"/>
          </w:tcPr>
          <w:p w:rsidR="00696006" w:rsidRDefault="00696006">
            <w:pPr>
              <w:pStyle w:val="Heading2"/>
              <w:jc w:val="left"/>
              <w:rPr>
                <w:rFonts w:ascii="Times New Roman" w:eastAsia="Times New Roman" w:hAnsi="Times New Roman" w:cs="Times New Roman"/>
              </w:rPr>
            </w:pPr>
          </w:p>
        </w:tc>
        <w:tc>
          <w:tcPr>
            <w:tcW w:w="4962" w:type="dxa"/>
            <w:shd w:val="clear" w:color="auto" w:fill="auto"/>
          </w:tcPr>
          <w:p w:rsidR="00696006" w:rsidRDefault="006E31B7">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696006" w:rsidRDefault="00696006">
            <w:pPr>
              <w:rPr>
                <w:sz w:val="22"/>
                <w:szCs w:val="22"/>
              </w:rPr>
            </w:pPr>
          </w:p>
        </w:tc>
        <w:tc>
          <w:tcPr>
            <w:tcW w:w="4284" w:type="dxa"/>
            <w:shd w:val="clear" w:color="auto" w:fill="auto"/>
          </w:tcPr>
          <w:p w:rsidR="00696006" w:rsidRDefault="006E31B7">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rsidR="00696006" w:rsidRDefault="00696006">
            <w:pPr>
              <w:pStyle w:val="Heading2"/>
              <w:jc w:val="left"/>
              <w:rPr>
                <w:rFonts w:ascii="Times New Roman" w:eastAsia="Times New Roman" w:hAnsi="Times New Roman" w:cs="Times New Roman"/>
                <w:b w:val="0"/>
                <w:bCs w:val="0"/>
              </w:rPr>
            </w:pPr>
          </w:p>
        </w:tc>
      </w:tr>
      <w:tr w:rsidR="00696006">
        <w:trPr>
          <w:trHeight w:val="20"/>
          <w:jc w:val="center"/>
        </w:trPr>
        <w:tc>
          <w:tcPr>
            <w:tcW w:w="4646" w:type="dxa"/>
            <w:shd w:val="clear" w:color="auto" w:fill="auto"/>
          </w:tcPr>
          <w:p w:rsidR="00696006" w:rsidRDefault="006E31B7">
            <w:pPr>
              <w:rPr>
                <w:b/>
                <w:bCs/>
                <w:sz w:val="20"/>
                <w:szCs w:val="20"/>
              </w:rPr>
            </w:pPr>
            <w:r>
              <w:rPr>
                <w:b/>
                <w:bCs/>
                <w:sz w:val="20"/>
                <w:szCs w:val="20"/>
              </w:rPr>
              <w:t>Is the title of the article suitable?</w:t>
            </w:r>
          </w:p>
          <w:p w:rsidR="00696006" w:rsidRDefault="00696006">
            <w:pPr>
              <w:rPr>
                <w:sz w:val="20"/>
                <w:szCs w:val="20"/>
              </w:rPr>
            </w:pPr>
          </w:p>
          <w:p w:rsidR="00696006" w:rsidRDefault="006E31B7">
            <w:pPr>
              <w:rPr>
                <w:sz w:val="22"/>
                <w:szCs w:val="22"/>
                <w:u w:val="single"/>
              </w:rPr>
            </w:pPr>
            <w:r>
              <w:rPr>
                <w:sz w:val="20"/>
                <w:szCs w:val="20"/>
              </w:rPr>
              <w:t>If your answer is NO, please provide a brief, clear suggestion for improvement.</w:t>
            </w:r>
          </w:p>
        </w:tc>
        <w:tc>
          <w:tcPr>
            <w:tcW w:w="4962" w:type="dxa"/>
            <w:shd w:val="clear" w:color="auto" w:fill="auto"/>
          </w:tcPr>
          <w:p w:rsidR="00696006" w:rsidRDefault="006E31B7">
            <w:pPr>
              <w:ind w:left="360"/>
              <w:rPr>
                <w:b/>
                <w:bCs/>
                <w:sz w:val="20"/>
                <w:szCs w:val="20"/>
              </w:rPr>
            </w:pPr>
            <w:r>
              <w:rPr>
                <w:b/>
                <w:bCs/>
                <w:sz w:val="20"/>
                <w:szCs w:val="20"/>
              </w:rPr>
              <w:t>Yes</w:t>
            </w:r>
          </w:p>
        </w:tc>
        <w:tc>
          <w:tcPr>
            <w:tcW w:w="4284" w:type="dxa"/>
            <w:shd w:val="clear" w:color="auto" w:fill="auto"/>
          </w:tcPr>
          <w:p w:rsidR="00696006" w:rsidRDefault="00800061">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tc>
      </w:tr>
      <w:tr w:rsidR="00696006">
        <w:trPr>
          <w:trHeight w:val="20"/>
          <w:jc w:val="center"/>
        </w:trPr>
        <w:tc>
          <w:tcPr>
            <w:tcW w:w="4646" w:type="dxa"/>
            <w:shd w:val="clear" w:color="auto" w:fill="auto"/>
          </w:tcPr>
          <w:p w:rsidR="00696006" w:rsidRDefault="006E31B7">
            <w:pPr>
              <w:pStyle w:val="Heading2"/>
              <w:jc w:val="left"/>
              <w:rPr>
                <w:rFonts w:ascii="Times New Roman" w:eastAsia="Times New Roman" w:hAnsi="Times New Roman" w:cs="Times New Roman"/>
              </w:rPr>
            </w:pPr>
            <w:r>
              <w:rPr>
                <w:rFonts w:ascii="Times New Roman" w:eastAsia="Times New Roman" w:hAnsi="Times New Roman" w:cs="Times New Roman"/>
              </w:rPr>
              <w:t xml:space="preserve">Is the abstract of the article comprehensive? </w:t>
            </w:r>
          </w:p>
          <w:p w:rsidR="00696006" w:rsidRDefault="00696006">
            <w:pPr>
              <w:rPr>
                <w:sz w:val="20"/>
                <w:szCs w:val="20"/>
              </w:rPr>
            </w:pPr>
          </w:p>
          <w:p w:rsidR="00696006" w:rsidRDefault="006E31B7">
            <w:pPr>
              <w:rPr>
                <w:sz w:val="22"/>
                <w:szCs w:val="22"/>
              </w:rPr>
            </w:pPr>
            <w:r>
              <w:rPr>
                <w:sz w:val="20"/>
                <w:szCs w:val="20"/>
              </w:rPr>
              <w:t>If your answer is NO, please provide a brief, clear suggestion for improvement.</w:t>
            </w:r>
          </w:p>
        </w:tc>
        <w:tc>
          <w:tcPr>
            <w:tcW w:w="4962" w:type="dxa"/>
            <w:shd w:val="clear" w:color="auto" w:fill="auto"/>
          </w:tcPr>
          <w:p w:rsidR="00696006" w:rsidRDefault="006E31B7">
            <w:pPr>
              <w:ind w:left="360"/>
              <w:rPr>
                <w:b/>
                <w:bCs/>
                <w:sz w:val="20"/>
                <w:szCs w:val="20"/>
              </w:rPr>
            </w:pPr>
            <w:r>
              <w:rPr>
                <w:b/>
                <w:bCs/>
                <w:sz w:val="20"/>
                <w:szCs w:val="20"/>
              </w:rPr>
              <w:t>Yes</w:t>
            </w:r>
          </w:p>
        </w:tc>
        <w:tc>
          <w:tcPr>
            <w:tcW w:w="4284" w:type="dxa"/>
            <w:shd w:val="clear" w:color="auto" w:fill="auto"/>
          </w:tcPr>
          <w:p w:rsidR="00696006" w:rsidRDefault="00800061">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tc>
      </w:tr>
      <w:tr w:rsidR="00696006">
        <w:trPr>
          <w:trHeight w:val="20"/>
          <w:jc w:val="center"/>
        </w:trPr>
        <w:tc>
          <w:tcPr>
            <w:tcW w:w="4646" w:type="dxa"/>
            <w:shd w:val="clear" w:color="auto" w:fill="auto"/>
          </w:tcPr>
          <w:p w:rsidR="00696006" w:rsidRDefault="006E31B7">
            <w:pPr>
              <w:pStyle w:val="Heading2"/>
              <w:jc w:val="left"/>
              <w:rPr>
                <w:rFonts w:ascii="Times New Roman" w:eastAsia="Times New Roman" w:hAnsi="Times New Roman" w:cs="Times New Roman"/>
                <w:b w:val="0"/>
                <w:bCs w:val="0"/>
              </w:rPr>
            </w:pPr>
            <w:r>
              <w:rPr>
                <w:rFonts w:ascii="Times New Roman" w:eastAsia="Times New Roman" w:hAnsi="Times New Roman" w:cs="Times New Roman"/>
              </w:rPr>
              <w:t xml:space="preserve">Is the manuscript scientifically correct? </w:t>
            </w:r>
            <w:r>
              <w:rPr>
                <w:rFonts w:ascii="Times New Roman" w:eastAsia="Times New Roman" w:hAnsi="Times New Roman" w:cs="Times New Roman"/>
              </w:rPr>
              <w:br/>
            </w:r>
          </w:p>
          <w:p w:rsidR="00696006" w:rsidRDefault="006E31B7">
            <w:pPr>
              <w:rPr>
                <w:b/>
                <w:bCs/>
                <w:sz w:val="22"/>
                <w:szCs w:val="22"/>
              </w:rPr>
            </w:pPr>
            <w:r>
              <w:rPr>
                <w:sz w:val="20"/>
                <w:szCs w:val="20"/>
              </w:rPr>
              <w:t>If your answer is NO, please provide a brief, clear suggestion for improvement.</w:t>
            </w:r>
          </w:p>
        </w:tc>
        <w:tc>
          <w:tcPr>
            <w:tcW w:w="4962" w:type="dxa"/>
            <w:shd w:val="clear" w:color="auto" w:fill="auto"/>
          </w:tcPr>
          <w:p w:rsidR="00696006" w:rsidRDefault="006E31B7">
            <w:pPr>
              <w:pBdr>
                <w:top w:val="nil"/>
                <w:left w:val="nil"/>
                <w:bottom w:val="nil"/>
                <w:right w:val="nil"/>
                <w:between w:val="nil"/>
              </w:pBdr>
              <w:rPr>
                <w:color w:val="000000"/>
                <w:sz w:val="20"/>
                <w:szCs w:val="20"/>
              </w:rPr>
            </w:pPr>
            <w:r>
              <w:rPr>
                <w:sz w:val="20"/>
                <w:szCs w:val="20"/>
              </w:rPr>
              <w:t>Yes</w:t>
            </w:r>
          </w:p>
        </w:tc>
        <w:tc>
          <w:tcPr>
            <w:tcW w:w="4284" w:type="dxa"/>
            <w:shd w:val="clear" w:color="auto" w:fill="auto"/>
          </w:tcPr>
          <w:p w:rsidR="00696006" w:rsidRDefault="00800061">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tc>
      </w:tr>
      <w:tr w:rsidR="00696006">
        <w:trPr>
          <w:trHeight w:val="20"/>
          <w:jc w:val="center"/>
        </w:trPr>
        <w:tc>
          <w:tcPr>
            <w:tcW w:w="4646" w:type="dxa"/>
            <w:shd w:val="clear" w:color="auto" w:fill="auto"/>
          </w:tcPr>
          <w:p w:rsidR="00696006" w:rsidRDefault="006E31B7">
            <w:pPr>
              <w:rPr>
                <w:b/>
                <w:bCs/>
                <w:sz w:val="20"/>
                <w:szCs w:val="20"/>
              </w:rPr>
            </w:pPr>
            <w:r>
              <w:rPr>
                <w:b/>
                <w:bCs/>
                <w:sz w:val="20"/>
                <w:szCs w:val="20"/>
              </w:rPr>
              <w:t xml:space="preserve">Are the references sufficient and recent? </w:t>
            </w:r>
          </w:p>
          <w:p w:rsidR="00696006" w:rsidRDefault="006E31B7">
            <w:pPr>
              <w:rPr>
                <w:sz w:val="20"/>
                <w:szCs w:val="20"/>
              </w:rPr>
            </w:pPr>
            <w:r>
              <w:rPr>
                <w:sz w:val="20"/>
                <w:szCs w:val="20"/>
              </w:rPr>
              <w:t>(YES or NO)</w:t>
            </w:r>
          </w:p>
          <w:p w:rsidR="00696006" w:rsidRDefault="00696006">
            <w:pPr>
              <w:rPr>
                <w:sz w:val="20"/>
                <w:szCs w:val="20"/>
              </w:rPr>
            </w:pPr>
          </w:p>
          <w:p w:rsidR="00696006" w:rsidRDefault="006E31B7">
            <w:pPr>
              <w:rPr>
                <w:b/>
                <w:bCs/>
                <w:sz w:val="20"/>
                <w:szCs w:val="20"/>
              </w:rPr>
            </w:pPr>
            <w:r>
              <w:rPr>
                <w:sz w:val="20"/>
                <w:szCs w:val="20"/>
              </w:rPr>
              <w:t>If your answer is NO, please provide clear suggestion for improvement.</w:t>
            </w:r>
          </w:p>
        </w:tc>
        <w:tc>
          <w:tcPr>
            <w:tcW w:w="4962" w:type="dxa"/>
            <w:shd w:val="clear" w:color="auto" w:fill="auto"/>
          </w:tcPr>
          <w:p w:rsidR="00696006" w:rsidRDefault="006E31B7">
            <w:pPr>
              <w:pBdr>
                <w:top w:val="nil"/>
                <w:left w:val="nil"/>
                <w:bottom w:val="nil"/>
                <w:right w:val="nil"/>
                <w:between w:val="nil"/>
              </w:pBdr>
              <w:rPr>
                <w:color w:val="000000"/>
                <w:sz w:val="20"/>
                <w:szCs w:val="20"/>
              </w:rPr>
            </w:pPr>
            <w:r>
              <w:rPr>
                <w:sz w:val="20"/>
                <w:szCs w:val="20"/>
              </w:rPr>
              <w:t>Yes</w:t>
            </w:r>
          </w:p>
        </w:tc>
        <w:tc>
          <w:tcPr>
            <w:tcW w:w="4284" w:type="dxa"/>
            <w:shd w:val="clear" w:color="auto" w:fill="auto"/>
          </w:tcPr>
          <w:p w:rsidR="00696006" w:rsidRDefault="00800061">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tc>
      </w:tr>
      <w:tr w:rsidR="00696006">
        <w:trPr>
          <w:trHeight w:val="896"/>
          <w:jc w:val="center"/>
        </w:trPr>
        <w:tc>
          <w:tcPr>
            <w:tcW w:w="4646" w:type="dxa"/>
            <w:shd w:val="clear" w:color="auto" w:fill="auto"/>
          </w:tcPr>
          <w:p w:rsidR="00696006" w:rsidRDefault="006E31B7">
            <w:pPr>
              <w:rPr>
                <w:b/>
                <w:bCs/>
                <w:sz w:val="20"/>
                <w:szCs w:val="20"/>
              </w:rPr>
            </w:pPr>
            <w:r>
              <w:rPr>
                <w:b/>
                <w:bCs/>
                <w:sz w:val="20"/>
                <w:szCs w:val="20"/>
              </w:rPr>
              <w:t>Are there ethical issues in this manuscript?</w:t>
            </w:r>
          </w:p>
          <w:p w:rsidR="00696006" w:rsidRDefault="006E31B7">
            <w:pPr>
              <w:rPr>
                <w:sz w:val="20"/>
                <w:szCs w:val="20"/>
              </w:rPr>
            </w:pPr>
            <w:r>
              <w:rPr>
                <w:sz w:val="20"/>
                <w:szCs w:val="20"/>
              </w:rPr>
              <w:t>(YES or NO)</w:t>
            </w:r>
          </w:p>
          <w:p w:rsidR="00696006" w:rsidRDefault="00696006">
            <w:pPr>
              <w:rPr>
                <w:sz w:val="20"/>
                <w:szCs w:val="20"/>
              </w:rPr>
            </w:pPr>
          </w:p>
          <w:p w:rsidR="00696006" w:rsidRDefault="006E31B7">
            <w:pPr>
              <w:rPr>
                <w:sz w:val="20"/>
                <w:szCs w:val="20"/>
              </w:rPr>
            </w:pPr>
            <w:r>
              <w:rPr>
                <w:sz w:val="20"/>
                <w:szCs w:val="20"/>
              </w:rPr>
              <w:t>(If yes, kindly please write down the ethical issues here in details)</w:t>
            </w:r>
          </w:p>
          <w:p w:rsidR="00696006" w:rsidRDefault="00696006">
            <w:pPr>
              <w:rPr>
                <w:sz w:val="20"/>
                <w:szCs w:val="20"/>
              </w:rPr>
            </w:pPr>
          </w:p>
        </w:tc>
        <w:tc>
          <w:tcPr>
            <w:tcW w:w="4962" w:type="dxa"/>
            <w:shd w:val="clear" w:color="auto" w:fill="auto"/>
          </w:tcPr>
          <w:p w:rsidR="00696006" w:rsidRDefault="006E31B7">
            <w:pPr>
              <w:pBdr>
                <w:top w:val="nil"/>
                <w:left w:val="nil"/>
                <w:bottom w:val="nil"/>
                <w:right w:val="nil"/>
                <w:between w:val="nil"/>
              </w:pBdr>
              <w:rPr>
                <w:color w:val="000000"/>
                <w:sz w:val="20"/>
                <w:szCs w:val="20"/>
              </w:rPr>
            </w:pPr>
            <w:r>
              <w:rPr>
                <w:sz w:val="20"/>
                <w:szCs w:val="20"/>
              </w:rPr>
              <w:t>No - The study uses language data and standard NLP methods, and it does not involve sensitive personal information or human subjects directly, so no major ethical risks are present.</w:t>
            </w:r>
          </w:p>
        </w:tc>
        <w:tc>
          <w:tcPr>
            <w:tcW w:w="4284" w:type="dxa"/>
            <w:shd w:val="clear" w:color="auto" w:fill="auto"/>
          </w:tcPr>
          <w:p w:rsidR="00696006" w:rsidRDefault="00800061">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tc>
      </w:tr>
    </w:tbl>
    <w:p w:rsidR="00696006" w:rsidRDefault="00696006">
      <w:pPr>
        <w:pStyle w:val="Heading2"/>
        <w:jc w:val="left"/>
        <w:rPr>
          <w:rFonts w:ascii="Times New Roman" w:eastAsia="Times New Roman" w:hAnsi="Times New Roman" w:cs="Times New Roman"/>
          <w:highlight w:val="yellow"/>
        </w:rPr>
      </w:pPr>
    </w:p>
    <w:p w:rsidR="00696006" w:rsidRDefault="00696006">
      <w:pPr>
        <w:rPr>
          <w:highlight w:val="yellow"/>
        </w:rPr>
      </w:pPr>
    </w:p>
    <w:p w:rsidR="00696006" w:rsidRDefault="00696006">
      <w:pPr>
        <w:rPr>
          <w:highlight w:val="yellow"/>
        </w:rPr>
      </w:pPr>
    </w:p>
    <w:p w:rsidR="00696006" w:rsidRDefault="006E31B7" w:rsidP="00A46ECB">
      <w:pPr>
        <w:pStyle w:val="Heading2"/>
        <w:jc w:val="left"/>
        <w:rPr>
          <w:b w:val="0"/>
          <w:bCs w:val="0"/>
          <w:color w:val="000000"/>
          <w:highlight w:val="yellow"/>
          <w:u w:val="single"/>
        </w:rPr>
      </w:pPr>
      <w:r>
        <w:rPr>
          <w:rFonts w:ascii="Times New Roman" w:eastAsia="Times New Roman" w:hAnsi="Times New Roman" w:cs="Times New Roman"/>
          <w:highlight w:val="yellow"/>
          <w:u w:val="single"/>
        </w:rPr>
        <w:t xml:space="preserve">PART 3. </w:t>
      </w:r>
    </w:p>
    <w:p w:rsidR="00696006" w:rsidRDefault="00696006"/>
    <w:tbl>
      <w:tblPr>
        <w:tblStyle w:val="a7"/>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7735"/>
        <w:gridCol w:w="6157"/>
      </w:tblGrid>
      <w:tr w:rsidR="00696006">
        <w:trPr>
          <w:trHeight w:val="20"/>
          <w:jc w:val="center"/>
        </w:trPr>
        <w:tc>
          <w:tcPr>
            <w:tcW w:w="13892" w:type="dxa"/>
            <w:gridSpan w:val="2"/>
            <w:shd w:val="clear" w:color="auto" w:fill="auto"/>
          </w:tcPr>
          <w:p w:rsidR="00696006" w:rsidRDefault="006E31B7">
            <w:pPr>
              <w:pBdr>
                <w:top w:val="nil"/>
                <w:left w:val="nil"/>
                <w:bottom w:val="nil"/>
                <w:right w:val="nil"/>
                <w:between w:val="nil"/>
              </w:pBdr>
              <w:rPr>
                <w:b/>
                <w:bCs/>
                <w:color w:val="000000"/>
                <w:sz w:val="20"/>
                <w:szCs w:val="20"/>
                <w:u w:val="single"/>
              </w:rPr>
            </w:pPr>
            <w:r>
              <w:rPr>
                <w:b/>
                <w:bCs/>
                <w:color w:val="000000"/>
                <w:sz w:val="20"/>
                <w:szCs w:val="20"/>
                <w:u w:val="single"/>
              </w:rPr>
              <w:t>Editorial Comments (This section is reserved for the comments from journal editorial office and editors):</w:t>
            </w:r>
          </w:p>
          <w:p w:rsidR="00696006" w:rsidRDefault="00696006">
            <w:pPr>
              <w:pBdr>
                <w:top w:val="nil"/>
                <w:left w:val="nil"/>
                <w:bottom w:val="nil"/>
                <w:right w:val="nil"/>
                <w:between w:val="nil"/>
              </w:pBdr>
              <w:rPr>
                <w:b/>
                <w:bCs/>
                <w:color w:val="000000"/>
                <w:sz w:val="20"/>
                <w:szCs w:val="20"/>
                <w:u w:val="single"/>
              </w:rPr>
            </w:pPr>
          </w:p>
        </w:tc>
      </w:tr>
      <w:tr w:rsidR="00696006">
        <w:trPr>
          <w:trHeight w:val="20"/>
          <w:jc w:val="center"/>
        </w:trPr>
        <w:tc>
          <w:tcPr>
            <w:tcW w:w="7735" w:type="dxa"/>
            <w:shd w:val="clear" w:color="auto" w:fill="auto"/>
          </w:tcPr>
          <w:p w:rsidR="00696006" w:rsidRDefault="00696006">
            <w:pPr>
              <w:pBdr>
                <w:top w:val="nil"/>
                <w:left w:val="nil"/>
                <w:bottom w:val="nil"/>
                <w:right w:val="nil"/>
                <w:between w:val="nil"/>
              </w:pBdr>
              <w:rPr>
                <w:color w:val="000000"/>
                <w:sz w:val="20"/>
                <w:szCs w:val="20"/>
              </w:rPr>
            </w:pPr>
          </w:p>
        </w:tc>
        <w:tc>
          <w:tcPr>
            <w:tcW w:w="6157" w:type="dxa"/>
            <w:shd w:val="clear" w:color="auto" w:fill="auto"/>
          </w:tcPr>
          <w:p w:rsidR="00696006" w:rsidRDefault="006E31B7">
            <w:pPr>
              <w:pBdr>
                <w:top w:val="nil"/>
                <w:left w:val="nil"/>
                <w:bottom w:val="nil"/>
                <w:right w:val="nil"/>
                <w:between w:val="nil"/>
              </w:pBdr>
              <w:rPr>
                <w:b/>
                <w:bCs/>
                <w:color w:val="000000"/>
                <w:sz w:val="20"/>
                <w:szCs w:val="20"/>
              </w:rPr>
            </w:pPr>
            <w:r>
              <w:rPr>
                <w:color w:val="000000"/>
                <w:sz w:val="20"/>
                <w:szCs w:val="20"/>
              </w:rPr>
              <w:t>Author’s Feedback</w:t>
            </w:r>
          </w:p>
        </w:tc>
      </w:tr>
      <w:tr w:rsidR="00696006">
        <w:trPr>
          <w:trHeight w:val="20"/>
          <w:jc w:val="center"/>
        </w:trPr>
        <w:tc>
          <w:tcPr>
            <w:tcW w:w="7735" w:type="dxa"/>
            <w:shd w:val="clear" w:color="auto" w:fill="auto"/>
          </w:tcPr>
          <w:p w:rsidR="0062524A" w:rsidRDefault="0062524A" w:rsidP="0062524A">
            <w:pPr>
              <w:rPr>
                <w:sz w:val="22"/>
                <w:szCs w:val="22"/>
              </w:rPr>
            </w:pPr>
            <w:r>
              <w:rPr>
                <w:sz w:val="22"/>
                <w:szCs w:val="22"/>
              </w:rPr>
              <w:t xml:space="preserve">The manuscript presents a significant and technically sound contribution to low-resource natural language processing by developing a Named Entity Recognition (NER) system for the Igala language. The title is precise and accurately reflects the methodological and experimental scope of the study. The abstract is comprehensive, clearly outlining the dataset scale (35,000 sentences, 425,000 tokens), model architectures, and achieved performance metrics. The methodology is rigorous, incorporating a well-designed annotation framework with high inter-annotator agreement (Fleiss’ kappa above 0.89), which strengthens the reliability of the dataset. The use of three distinct architectures—CRF, BiLSTM-CRF, and AfroXLMR-base—provides a balanced comparative evaluation across statistical, neural, and transformer paradigms. The BiLSTM-CRF model’s superior F1-score of 86.4% is well-justified through its ability to capture contextual and morphological features via character-level embeddings. The experimental setup, including stratified data splitting and controlled reproducibility conditions, reflects strong scientific rigor. The results are thoroughly analyzed, with detailed per-entity evaluation highlighting performance variation across PER, LOC, ORG, and DATE categories. The inclusion of error analysis (boundary errors, type confusion, false </w:t>
            </w:r>
            <w:r>
              <w:rPr>
                <w:sz w:val="22"/>
                <w:szCs w:val="22"/>
              </w:rPr>
              <w:lastRenderedPageBreak/>
              <w:t>positives/negatives) adds depth and demonstrates critical evaluation of model limitations. The discussion appropriately interprets why transformer-based AfroXLMR underperforms, particularly due to limited Igala representation in pre-training corpora and tokenization mismatch. The comparative benchmarking with other African language NER systems strengthens the validity and contextual relevance of the findings. The manuscript is scientifically robust, and conclusions are logically aligned with experimental evidence.  The primary limitation of this study is its narrow focus on a single language, which restricts the generalisability of the findings. Although the paper proposes a “replicable methodological framework,” the conclusion that the BiLSTM-CRF model outperforms transformer-based approaches may not necessarily hold for other languages with different linguistic characteristics or levels of data availability.  The discussion would benefit from a more detailed linguistic analysis, particularly in explaining how specific features of the Igala language—such as tonal variation and agglutinative morphology—contribute to the observed model errors. Additionally, the practical applicability of the system is somewhat limited, as it does not effectively address code-switching, which is a common feature in real-world Igala language usage.</w:t>
            </w:r>
          </w:p>
          <w:p w:rsidR="00696006" w:rsidRDefault="00696006">
            <w:pPr>
              <w:pBdr>
                <w:top w:val="nil"/>
                <w:left w:val="nil"/>
                <w:bottom w:val="nil"/>
                <w:right w:val="nil"/>
                <w:between w:val="nil"/>
              </w:pBdr>
              <w:rPr>
                <w:color w:val="000000"/>
                <w:sz w:val="20"/>
                <w:szCs w:val="20"/>
              </w:rPr>
            </w:pPr>
          </w:p>
          <w:p w:rsidR="00696006" w:rsidRDefault="00696006">
            <w:pPr>
              <w:pBdr>
                <w:top w:val="nil"/>
                <w:left w:val="nil"/>
                <w:bottom w:val="nil"/>
                <w:right w:val="nil"/>
                <w:between w:val="nil"/>
              </w:pBdr>
              <w:rPr>
                <w:color w:val="000000"/>
                <w:sz w:val="20"/>
                <w:szCs w:val="20"/>
              </w:rPr>
            </w:pPr>
          </w:p>
          <w:p w:rsidR="00696006" w:rsidRDefault="00696006">
            <w:pPr>
              <w:pBdr>
                <w:top w:val="nil"/>
                <w:left w:val="nil"/>
                <w:bottom w:val="nil"/>
                <w:right w:val="nil"/>
                <w:between w:val="nil"/>
              </w:pBdr>
              <w:rPr>
                <w:color w:val="000000"/>
                <w:sz w:val="20"/>
                <w:szCs w:val="20"/>
              </w:rPr>
            </w:pPr>
          </w:p>
          <w:p w:rsidR="00696006" w:rsidRDefault="00696006">
            <w:pPr>
              <w:pBdr>
                <w:top w:val="nil"/>
                <w:left w:val="nil"/>
                <w:bottom w:val="nil"/>
                <w:right w:val="nil"/>
                <w:between w:val="nil"/>
              </w:pBdr>
              <w:rPr>
                <w:color w:val="000000"/>
                <w:sz w:val="20"/>
                <w:szCs w:val="20"/>
              </w:rPr>
            </w:pPr>
          </w:p>
        </w:tc>
        <w:tc>
          <w:tcPr>
            <w:tcW w:w="6157" w:type="dxa"/>
            <w:shd w:val="clear" w:color="auto" w:fill="auto"/>
          </w:tcPr>
          <w:p w:rsidR="00696006" w:rsidRDefault="00696006">
            <w:pPr>
              <w:pBdr>
                <w:top w:val="nil"/>
                <w:left w:val="nil"/>
                <w:bottom w:val="nil"/>
                <w:right w:val="nil"/>
                <w:between w:val="nil"/>
              </w:pBdr>
              <w:rPr>
                <w:b/>
                <w:bCs/>
                <w:color w:val="000000"/>
                <w:sz w:val="20"/>
                <w:szCs w:val="20"/>
              </w:rPr>
            </w:pPr>
          </w:p>
          <w:p w:rsidR="00371B90" w:rsidRDefault="00371B90">
            <w:pPr>
              <w:pBdr>
                <w:top w:val="nil"/>
                <w:left w:val="nil"/>
                <w:bottom w:val="nil"/>
                <w:right w:val="nil"/>
                <w:between w:val="nil"/>
              </w:pBdr>
              <w:rPr>
                <w:b/>
                <w:bCs/>
                <w:color w:val="000000"/>
                <w:sz w:val="20"/>
                <w:szCs w:val="20"/>
              </w:rPr>
            </w:pPr>
          </w:p>
          <w:p w:rsidR="00371B90" w:rsidRDefault="00371B90">
            <w:pPr>
              <w:pBdr>
                <w:top w:val="nil"/>
                <w:left w:val="nil"/>
                <w:bottom w:val="nil"/>
                <w:right w:val="nil"/>
                <w:between w:val="nil"/>
              </w:pBdr>
              <w:rPr>
                <w:b/>
                <w:bCs/>
                <w:color w:val="000000"/>
                <w:sz w:val="20"/>
                <w:szCs w:val="20"/>
              </w:rPr>
            </w:pPr>
          </w:p>
          <w:p w:rsidR="00371B90" w:rsidRDefault="00371B90">
            <w:pPr>
              <w:pBdr>
                <w:top w:val="nil"/>
                <w:left w:val="nil"/>
                <w:bottom w:val="nil"/>
                <w:right w:val="nil"/>
                <w:between w:val="nil"/>
              </w:pBdr>
              <w:rPr>
                <w:b/>
                <w:bCs/>
                <w:color w:val="000000"/>
                <w:sz w:val="20"/>
                <w:szCs w:val="20"/>
              </w:rPr>
            </w:pPr>
          </w:p>
          <w:p w:rsidR="00371B90" w:rsidRDefault="00371B90">
            <w:pPr>
              <w:pBdr>
                <w:top w:val="nil"/>
                <w:left w:val="nil"/>
                <w:bottom w:val="nil"/>
                <w:right w:val="nil"/>
                <w:between w:val="nil"/>
              </w:pBdr>
              <w:rPr>
                <w:b/>
                <w:bCs/>
                <w:color w:val="000000"/>
                <w:sz w:val="20"/>
                <w:szCs w:val="20"/>
              </w:rPr>
            </w:pPr>
          </w:p>
          <w:p w:rsidR="00371B90" w:rsidRDefault="00371B90">
            <w:pPr>
              <w:pBdr>
                <w:top w:val="nil"/>
                <w:left w:val="nil"/>
                <w:bottom w:val="nil"/>
                <w:right w:val="nil"/>
                <w:between w:val="nil"/>
              </w:pBdr>
              <w:rPr>
                <w:b/>
                <w:bCs/>
                <w:color w:val="000000"/>
                <w:sz w:val="20"/>
                <w:szCs w:val="20"/>
              </w:rPr>
            </w:pPr>
          </w:p>
          <w:p w:rsidR="00371B90" w:rsidRDefault="00371B90">
            <w:pPr>
              <w:pBdr>
                <w:top w:val="nil"/>
                <w:left w:val="nil"/>
                <w:bottom w:val="nil"/>
                <w:right w:val="nil"/>
                <w:between w:val="nil"/>
              </w:pBdr>
              <w:rPr>
                <w:b/>
                <w:bCs/>
                <w:color w:val="000000"/>
                <w:sz w:val="20"/>
                <w:szCs w:val="20"/>
              </w:rPr>
            </w:pPr>
          </w:p>
          <w:p w:rsidR="00371B90" w:rsidRDefault="00371B90">
            <w:pPr>
              <w:pBdr>
                <w:top w:val="nil"/>
                <w:left w:val="nil"/>
                <w:bottom w:val="nil"/>
                <w:right w:val="nil"/>
                <w:between w:val="nil"/>
              </w:pBdr>
              <w:rPr>
                <w:b/>
                <w:bCs/>
                <w:color w:val="000000"/>
                <w:sz w:val="20"/>
                <w:szCs w:val="20"/>
              </w:rPr>
            </w:pPr>
          </w:p>
          <w:p w:rsidR="00371B90" w:rsidRDefault="00371B90">
            <w:pPr>
              <w:pBdr>
                <w:top w:val="nil"/>
                <w:left w:val="nil"/>
                <w:bottom w:val="nil"/>
                <w:right w:val="nil"/>
                <w:between w:val="nil"/>
              </w:pBdr>
              <w:rPr>
                <w:b/>
                <w:bCs/>
                <w:color w:val="000000"/>
                <w:sz w:val="20"/>
                <w:szCs w:val="20"/>
              </w:rPr>
            </w:pPr>
          </w:p>
          <w:p w:rsidR="00371B90" w:rsidRDefault="00371B90">
            <w:pPr>
              <w:pBdr>
                <w:top w:val="nil"/>
                <w:left w:val="nil"/>
                <w:bottom w:val="nil"/>
                <w:right w:val="nil"/>
                <w:between w:val="nil"/>
              </w:pBdr>
              <w:rPr>
                <w:b/>
                <w:bCs/>
                <w:color w:val="000000"/>
                <w:sz w:val="20"/>
                <w:szCs w:val="20"/>
              </w:rPr>
            </w:pPr>
          </w:p>
          <w:p w:rsidR="00371B90" w:rsidRDefault="00371B90">
            <w:pPr>
              <w:pBdr>
                <w:top w:val="nil"/>
                <w:left w:val="nil"/>
                <w:bottom w:val="nil"/>
                <w:right w:val="nil"/>
                <w:between w:val="nil"/>
              </w:pBdr>
              <w:rPr>
                <w:b/>
                <w:bCs/>
                <w:color w:val="000000"/>
                <w:sz w:val="20"/>
                <w:szCs w:val="20"/>
              </w:rPr>
            </w:pPr>
          </w:p>
          <w:p w:rsidR="00371B90" w:rsidRDefault="00371B90">
            <w:pPr>
              <w:pBdr>
                <w:top w:val="nil"/>
                <w:left w:val="nil"/>
                <w:bottom w:val="nil"/>
                <w:right w:val="nil"/>
                <w:between w:val="nil"/>
              </w:pBdr>
              <w:rPr>
                <w:b/>
                <w:bCs/>
                <w:color w:val="000000"/>
                <w:sz w:val="20"/>
                <w:szCs w:val="20"/>
              </w:rPr>
            </w:pPr>
          </w:p>
          <w:p w:rsidR="00371B90" w:rsidRDefault="00371B90">
            <w:pPr>
              <w:pBdr>
                <w:top w:val="nil"/>
                <w:left w:val="nil"/>
                <w:bottom w:val="nil"/>
                <w:right w:val="nil"/>
                <w:between w:val="nil"/>
              </w:pBdr>
              <w:rPr>
                <w:b/>
                <w:bCs/>
                <w:color w:val="000000"/>
                <w:sz w:val="20"/>
                <w:szCs w:val="20"/>
              </w:rPr>
            </w:pPr>
          </w:p>
          <w:p w:rsidR="00371B90" w:rsidRDefault="00371B90">
            <w:pPr>
              <w:pBdr>
                <w:top w:val="nil"/>
                <w:left w:val="nil"/>
                <w:bottom w:val="nil"/>
                <w:right w:val="nil"/>
                <w:between w:val="nil"/>
              </w:pBdr>
              <w:rPr>
                <w:b/>
                <w:bCs/>
                <w:color w:val="000000"/>
                <w:sz w:val="20"/>
                <w:szCs w:val="20"/>
              </w:rPr>
            </w:pPr>
          </w:p>
          <w:p w:rsidR="00371B90" w:rsidRDefault="00371B90">
            <w:pPr>
              <w:pBdr>
                <w:top w:val="nil"/>
                <w:left w:val="nil"/>
                <w:bottom w:val="nil"/>
                <w:right w:val="nil"/>
                <w:between w:val="nil"/>
              </w:pBdr>
              <w:rPr>
                <w:b/>
                <w:bCs/>
                <w:color w:val="000000"/>
                <w:sz w:val="20"/>
                <w:szCs w:val="20"/>
              </w:rPr>
            </w:pPr>
          </w:p>
          <w:p w:rsidR="00371B90" w:rsidRDefault="00371B90">
            <w:pPr>
              <w:pBdr>
                <w:top w:val="nil"/>
                <w:left w:val="nil"/>
                <w:bottom w:val="nil"/>
                <w:right w:val="nil"/>
                <w:between w:val="nil"/>
              </w:pBdr>
              <w:rPr>
                <w:b/>
                <w:bCs/>
                <w:color w:val="000000"/>
                <w:sz w:val="20"/>
                <w:szCs w:val="20"/>
              </w:rPr>
            </w:pPr>
          </w:p>
          <w:p w:rsidR="00371B90" w:rsidRDefault="00371B90">
            <w:pPr>
              <w:pBdr>
                <w:top w:val="nil"/>
                <w:left w:val="nil"/>
                <w:bottom w:val="nil"/>
                <w:right w:val="nil"/>
                <w:between w:val="nil"/>
              </w:pBdr>
              <w:rPr>
                <w:b/>
                <w:bCs/>
                <w:color w:val="000000"/>
                <w:sz w:val="20"/>
                <w:szCs w:val="20"/>
              </w:rPr>
            </w:pPr>
          </w:p>
          <w:p w:rsidR="00371B90" w:rsidRDefault="00371B90">
            <w:pPr>
              <w:pBdr>
                <w:top w:val="nil"/>
                <w:left w:val="nil"/>
                <w:bottom w:val="nil"/>
                <w:right w:val="nil"/>
                <w:between w:val="nil"/>
              </w:pBdr>
              <w:rPr>
                <w:b/>
                <w:bCs/>
                <w:color w:val="000000"/>
                <w:sz w:val="20"/>
                <w:szCs w:val="20"/>
              </w:rPr>
            </w:pPr>
          </w:p>
          <w:p w:rsidR="00371B90" w:rsidRDefault="00371B90">
            <w:pPr>
              <w:pBdr>
                <w:top w:val="nil"/>
                <w:left w:val="nil"/>
                <w:bottom w:val="nil"/>
                <w:right w:val="nil"/>
                <w:between w:val="nil"/>
              </w:pBdr>
              <w:rPr>
                <w:b/>
                <w:bCs/>
                <w:color w:val="000000"/>
                <w:sz w:val="20"/>
                <w:szCs w:val="20"/>
              </w:rPr>
            </w:pPr>
          </w:p>
          <w:p w:rsidR="00371B90" w:rsidRDefault="00371B90">
            <w:pPr>
              <w:pBdr>
                <w:top w:val="nil"/>
                <w:left w:val="nil"/>
                <w:bottom w:val="nil"/>
                <w:right w:val="nil"/>
                <w:between w:val="nil"/>
              </w:pBdr>
              <w:rPr>
                <w:b/>
                <w:bCs/>
                <w:color w:val="000000"/>
                <w:sz w:val="20"/>
                <w:szCs w:val="20"/>
              </w:rPr>
            </w:pPr>
          </w:p>
          <w:p w:rsidR="00371B90" w:rsidRDefault="00371B90">
            <w:pPr>
              <w:pBdr>
                <w:top w:val="nil"/>
                <w:left w:val="nil"/>
                <w:bottom w:val="nil"/>
                <w:right w:val="nil"/>
                <w:between w:val="nil"/>
              </w:pBdr>
              <w:rPr>
                <w:b/>
                <w:bCs/>
                <w:color w:val="000000"/>
                <w:sz w:val="20"/>
                <w:szCs w:val="20"/>
              </w:rPr>
            </w:pPr>
          </w:p>
          <w:p w:rsidR="00371B90" w:rsidRDefault="00371B90">
            <w:pPr>
              <w:pBdr>
                <w:top w:val="nil"/>
                <w:left w:val="nil"/>
                <w:bottom w:val="nil"/>
                <w:right w:val="nil"/>
                <w:between w:val="nil"/>
              </w:pBdr>
              <w:rPr>
                <w:b/>
                <w:bCs/>
                <w:color w:val="000000"/>
                <w:sz w:val="20"/>
                <w:szCs w:val="20"/>
              </w:rPr>
            </w:pPr>
          </w:p>
          <w:p w:rsidR="00371B90" w:rsidRDefault="00371B90">
            <w:pPr>
              <w:pBdr>
                <w:top w:val="nil"/>
                <w:left w:val="nil"/>
                <w:bottom w:val="nil"/>
                <w:right w:val="nil"/>
                <w:between w:val="nil"/>
              </w:pBdr>
              <w:rPr>
                <w:b/>
                <w:bCs/>
                <w:color w:val="000000"/>
                <w:sz w:val="20"/>
                <w:szCs w:val="20"/>
              </w:rPr>
            </w:pPr>
          </w:p>
          <w:p w:rsidR="00371B90" w:rsidRDefault="004F1ACD">
            <w:pPr>
              <w:pBdr>
                <w:top w:val="nil"/>
                <w:left w:val="nil"/>
                <w:bottom w:val="nil"/>
                <w:right w:val="nil"/>
                <w:between w:val="nil"/>
              </w:pBdr>
              <w:rPr>
                <w:b/>
                <w:bCs/>
                <w:color w:val="000000"/>
                <w:sz w:val="20"/>
                <w:szCs w:val="20"/>
              </w:rPr>
            </w:pPr>
            <w:r>
              <w:t xml:space="preserve">Thank you for this insightful comment. A new paragraph future work has been created and the </w:t>
            </w:r>
            <w:r>
              <w:rPr>
                <w:bCs/>
                <w:color w:val="000000"/>
                <w:sz w:val="20"/>
                <w:szCs w:val="20"/>
              </w:rPr>
              <w:t>i</w:t>
            </w:r>
            <w:r w:rsidR="00371B90" w:rsidRPr="004F1ACD">
              <w:rPr>
                <w:bCs/>
                <w:color w:val="000000"/>
                <w:sz w:val="20"/>
                <w:szCs w:val="20"/>
              </w:rPr>
              <w:t xml:space="preserve">ssues raised here have been </w:t>
            </w:r>
            <w:r>
              <w:rPr>
                <w:bCs/>
                <w:color w:val="000000"/>
                <w:sz w:val="20"/>
                <w:szCs w:val="20"/>
              </w:rPr>
              <w:t>addressed under it as listed below:</w:t>
            </w:r>
          </w:p>
          <w:p w:rsidR="00371B90" w:rsidRDefault="00371B90" w:rsidP="00371B90">
            <w:pPr>
              <w:jc w:val="both"/>
              <w:rPr>
                <w:b/>
                <w:bCs/>
              </w:rPr>
            </w:pPr>
          </w:p>
          <w:p w:rsidR="00371B90" w:rsidRPr="00B04211" w:rsidRDefault="00371B90" w:rsidP="00371B90">
            <w:pPr>
              <w:jc w:val="both"/>
            </w:pPr>
            <w:r w:rsidRPr="00B04211">
              <w:t xml:space="preserve"> (1) collecting and annotating code-switched Igala-English corpora, (2) experimenting with span-based NER architectures to reduce boundary errors, (3) evaluating the system on downstream tasks such as Igala information retrieval, and (4) exploring cross-lingual transfer from Yoruba given the typological proximity.</w:t>
            </w:r>
          </w:p>
          <w:p w:rsidR="00371B90" w:rsidRDefault="00371B90">
            <w:pPr>
              <w:pBdr>
                <w:top w:val="nil"/>
                <w:left w:val="nil"/>
                <w:bottom w:val="nil"/>
                <w:right w:val="nil"/>
                <w:between w:val="nil"/>
              </w:pBdr>
              <w:rPr>
                <w:b/>
                <w:bCs/>
                <w:color w:val="000000"/>
                <w:sz w:val="20"/>
                <w:szCs w:val="20"/>
              </w:rPr>
            </w:pPr>
          </w:p>
        </w:tc>
      </w:tr>
    </w:tbl>
    <w:p w:rsidR="00696006" w:rsidRDefault="00696006">
      <w:pPr>
        <w:rPr>
          <w:b/>
          <w:bCs/>
          <w:sz w:val="20"/>
          <w:szCs w:val="20"/>
          <w:u w:val="single"/>
        </w:rPr>
      </w:pPr>
    </w:p>
    <w:p w:rsidR="00696006" w:rsidRDefault="00696006">
      <w:pPr>
        <w:rPr>
          <w:b/>
          <w:bCs/>
          <w:sz w:val="20"/>
          <w:szCs w:val="20"/>
          <w:u w:val="single"/>
        </w:rPr>
      </w:pPr>
      <w:bookmarkStart w:id="1" w:name="_GoBack"/>
      <w:bookmarkEnd w:id="1"/>
    </w:p>
    <w:sectPr w:rsidR="00696006" w:rsidSect="00A10334">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1583E" w:rsidRDefault="0031583E">
      <w:r>
        <w:separator/>
      </w:r>
    </w:p>
  </w:endnote>
  <w:endnote w:type="continuationSeparator" w:id="1">
    <w:p w:rsidR="0031583E" w:rsidRDefault="0031583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Helvetica Neue">
    <w:altName w:val="Arial"/>
    <w:charset w:val="00"/>
    <w:family w:val="auto"/>
    <w:pitch w:val="default"/>
    <w:sig w:usb0="00000000" w:usb1="00000000" w:usb2="00000000" w:usb3="00000000" w:csb0="00000000" w:csb1="00000000"/>
    <w:embedRegular r:id="rId1" w:fontKey="{563F4BAD-4EA2-4037-8636-8B718A37E5BC}"/>
    <w:embedBold r:id="rId2" w:fontKey="{5E6BAF11-F316-464A-BC43-736DB35CB36D}"/>
  </w:font>
  <w:font w:name="Arimo">
    <w:charset w:val="00"/>
    <w:family w:val="auto"/>
    <w:pitch w:val="default"/>
    <w:sig w:usb0="00000000" w:usb1="00000000" w:usb2="00000000" w:usb3="00000000" w:csb0="00000000" w:csb1="00000000"/>
    <w:embedBold r:id="rId3" w:fontKey="{CD03F396-1929-4FE3-AA0B-5D5DEA8CB826}"/>
  </w:font>
  <w:font w:name="Georgia">
    <w:panose1 w:val="02040502050405020303"/>
    <w:charset w:val="00"/>
    <w:family w:val="roman"/>
    <w:pitch w:val="variable"/>
    <w:sig w:usb0="00000287" w:usb1="00000000" w:usb2="00000000" w:usb3="00000000" w:csb0="0000009F" w:csb1="00000000"/>
    <w:embedItalic r:id="rId4" w:fontKey="{2B390999-DD39-47C2-97E3-056C3BEF9B29}"/>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embedRegular r:id="rId5" w:fontKey="{B209DB56-DDBB-47EB-96E8-2A101D92D5D3}"/>
  </w:font>
  <w:font w:name="Cambria">
    <w:panose1 w:val="02040503050406030204"/>
    <w:charset w:val="00"/>
    <w:family w:val="roman"/>
    <w:pitch w:val="variable"/>
    <w:sig w:usb0="E00002FF" w:usb1="400004FF" w:usb2="00000000" w:usb3="00000000" w:csb0="0000019F" w:csb1="00000000"/>
    <w:embedRegular r:id="rId6" w:fontKey="{D028B544-E4A8-4D81-AC75-87BD5C4B585E}"/>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6006" w:rsidRDefault="00696006">
    <w:pPr>
      <w:pBdr>
        <w:top w:val="nil"/>
        <w:left w:val="nil"/>
        <w:bottom w:val="nil"/>
        <w:right w:val="nil"/>
        <w:between w:val="nil"/>
      </w:pBdr>
      <w:tabs>
        <w:tab w:val="center" w:pos="4513"/>
        <w:tab w:val="right" w:pos="9026"/>
      </w:tabs>
      <w:jc w:val="right"/>
      <w:rPr>
        <w:color w:val="000000"/>
      </w:rPr>
    </w:pPr>
  </w:p>
  <w:p w:rsidR="00696006" w:rsidRDefault="006E31B7">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sidR="00AB489F">
      <w:rPr>
        <w:b/>
        <w:bCs/>
        <w:color w:val="000000"/>
        <w:sz w:val="20"/>
        <w:szCs w:val="20"/>
      </w:rPr>
      <w:fldChar w:fldCharType="begin"/>
    </w:r>
    <w:r>
      <w:rPr>
        <w:b/>
        <w:bCs/>
        <w:color w:val="000000"/>
        <w:sz w:val="20"/>
        <w:szCs w:val="20"/>
      </w:rPr>
      <w:instrText>PAGE</w:instrText>
    </w:r>
    <w:r w:rsidR="00AB489F">
      <w:rPr>
        <w:b/>
        <w:bCs/>
        <w:color w:val="000000"/>
        <w:sz w:val="20"/>
        <w:szCs w:val="20"/>
      </w:rPr>
      <w:fldChar w:fldCharType="separate"/>
    </w:r>
    <w:r w:rsidR="004F1ACD">
      <w:rPr>
        <w:b/>
        <w:bCs/>
        <w:noProof/>
        <w:color w:val="000000"/>
        <w:sz w:val="20"/>
        <w:szCs w:val="20"/>
      </w:rPr>
      <w:t>3</w:t>
    </w:r>
    <w:r w:rsidR="00AB489F">
      <w:rPr>
        <w:b/>
        <w:bCs/>
        <w:color w:val="000000"/>
        <w:sz w:val="20"/>
        <w:szCs w:val="20"/>
      </w:rPr>
      <w:fldChar w:fldCharType="end"/>
    </w:r>
    <w:r>
      <w:rPr>
        <w:color w:val="000000"/>
        <w:sz w:val="20"/>
        <w:szCs w:val="20"/>
      </w:rPr>
      <w:t xml:space="preserve"> of </w:t>
    </w:r>
    <w:r w:rsidR="00AB489F">
      <w:rPr>
        <w:b/>
        <w:bCs/>
        <w:color w:val="000000"/>
        <w:sz w:val="20"/>
        <w:szCs w:val="20"/>
      </w:rPr>
      <w:fldChar w:fldCharType="begin"/>
    </w:r>
    <w:r>
      <w:rPr>
        <w:b/>
        <w:bCs/>
        <w:color w:val="000000"/>
        <w:sz w:val="20"/>
        <w:szCs w:val="20"/>
      </w:rPr>
      <w:instrText>NUMPAGES</w:instrText>
    </w:r>
    <w:r w:rsidR="00AB489F">
      <w:rPr>
        <w:b/>
        <w:bCs/>
        <w:color w:val="000000"/>
        <w:sz w:val="20"/>
        <w:szCs w:val="20"/>
      </w:rPr>
      <w:fldChar w:fldCharType="separate"/>
    </w:r>
    <w:r w:rsidR="004F1ACD">
      <w:rPr>
        <w:b/>
        <w:bCs/>
        <w:noProof/>
        <w:color w:val="000000"/>
        <w:sz w:val="20"/>
        <w:szCs w:val="20"/>
      </w:rPr>
      <w:t>3</w:t>
    </w:r>
    <w:r w:rsidR="00AB489F">
      <w:rPr>
        <w:b/>
        <w:bCs/>
        <w:color w:val="000000"/>
        <w:sz w:val="20"/>
        <w:szCs w:val="20"/>
      </w:rPr>
      <w:fldChar w:fldCharType="end"/>
    </w:r>
  </w:p>
  <w:p w:rsidR="00696006" w:rsidRDefault="006E31B7">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rsidR="00696006" w:rsidRDefault="00696006">
    <w:pPr>
      <w:pBdr>
        <w:top w:val="nil"/>
        <w:left w:val="nil"/>
        <w:bottom w:val="nil"/>
        <w:right w:val="nil"/>
        <w:between w:val="nil"/>
      </w:pBdr>
      <w:tabs>
        <w:tab w:val="center" w:pos="4513"/>
        <w:tab w:val="right" w:pos="9026"/>
      </w:tabs>
      <w:jc w:val="right"/>
      <w:rPr>
        <w:color w:val="000000"/>
      </w:rPr>
    </w:pPr>
  </w:p>
  <w:p w:rsidR="00696006" w:rsidRDefault="00696006">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1583E" w:rsidRDefault="0031583E">
      <w:r>
        <w:separator/>
      </w:r>
    </w:p>
  </w:footnote>
  <w:footnote w:type="continuationSeparator" w:id="1">
    <w:p w:rsidR="0031583E" w:rsidRDefault="0031583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6006" w:rsidRDefault="00696006">
    <w:pPr>
      <w:spacing w:after="280"/>
      <w:jc w:val="center"/>
      <w:rPr>
        <w:rFonts w:ascii="Arial" w:eastAsia="Arial" w:hAnsi="Arial" w:cs="Arial"/>
        <w:b/>
        <w:bCs/>
        <w:color w:val="003399"/>
        <w:u w:val="single"/>
      </w:rPr>
    </w:pPr>
  </w:p>
  <w:p w:rsidR="00696006" w:rsidRDefault="006E31B7">
    <w:pPr>
      <w:spacing w:before="280"/>
      <w:jc w:val="center"/>
      <w:rPr>
        <w:sz w:val="20"/>
        <w:szCs w:val="20"/>
      </w:rPr>
    </w:pPr>
    <w:r>
      <w:rPr>
        <w:color w:val="003399"/>
        <w:sz w:val="20"/>
        <w:szCs w:val="20"/>
        <w:highlight w:val="yellow"/>
      </w:rPr>
      <w:t>Review Form (Research)</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TrueTypeFonts/>
  <w:defaultTabStop w:val="720"/>
  <w:characterSpacingControl w:val="doNotCompress"/>
  <w:footnotePr>
    <w:footnote w:id="0"/>
    <w:footnote w:id="1"/>
  </w:footnotePr>
  <w:endnotePr>
    <w:endnote w:id="0"/>
    <w:endnote w:id="1"/>
  </w:endnotePr>
  <w:compat/>
  <w:rsids>
    <w:rsidRoot w:val="00696006"/>
    <w:rsid w:val="00126706"/>
    <w:rsid w:val="0031583E"/>
    <w:rsid w:val="00356434"/>
    <w:rsid w:val="00371B90"/>
    <w:rsid w:val="004F1ACD"/>
    <w:rsid w:val="0062524A"/>
    <w:rsid w:val="00683EC0"/>
    <w:rsid w:val="00696006"/>
    <w:rsid w:val="006E196A"/>
    <w:rsid w:val="006E31B7"/>
    <w:rsid w:val="00800061"/>
    <w:rsid w:val="00A10334"/>
    <w:rsid w:val="00A46ECB"/>
    <w:rsid w:val="00AB489F"/>
    <w:rsid w:val="00C12489"/>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2524A"/>
  </w:style>
  <w:style w:type="paragraph" w:styleId="Heading1">
    <w:name w:val="heading 1"/>
    <w:basedOn w:val="Normal"/>
    <w:next w:val="Normal"/>
    <w:uiPriority w:val="9"/>
    <w:qFormat/>
    <w:rsid w:val="00A10334"/>
    <w:pPr>
      <w:keepNext/>
      <w:keepLines/>
      <w:spacing w:before="480" w:after="120"/>
      <w:outlineLvl w:val="0"/>
    </w:pPr>
    <w:rPr>
      <w:b/>
      <w:bCs/>
      <w:sz w:val="48"/>
      <w:szCs w:val="48"/>
    </w:rPr>
  </w:style>
  <w:style w:type="paragraph" w:styleId="Heading2">
    <w:name w:val="heading 2"/>
    <w:basedOn w:val="Normal"/>
    <w:next w:val="Normal"/>
    <w:uiPriority w:val="9"/>
    <w:unhideWhenUsed/>
    <w:qFormat/>
    <w:rsid w:val="00A10334"/>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rsid w:val="00A10334"/>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rsid w:val="00A10334"/>
    <w:pPr>
      <w:outlineLvl w:val="3"/>
    </w:pPr>
    <w:rPr>
      <w:rFonts w:ascii="Arimo" w:eastAsia="Arimo" w:hAnsi="Arimo" w:cs="Arimo"/>
      <w:b/>
      <w:bCs/>
    </w:rPr>
  </w:style>
  <w:style w:type="paragraph" w:styleId="Heading5">
    <w:name w:val="heading 5"/>
    <w:basedOn w:val="Normal"/>
    <w:next w:val="Normal"/>
    <w:uiPriority w:val="9"/>
    <w:semiHidden/>
    <w:unhideWhenUsed/>
    <w:qFormat/>
    <w:rsid w:val="00A10334"/>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rsid w:val="00A10334"/>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rsid w:val="00A10334"/>
    <w:tblPr>
      <w:tblCellMar>
        <w:top w:w="100" w:type="dxa"/>
        <w:left w:w="100" w:type="dxa"/>
        <w:bottom w:w="100" w:type="dxa"/>
        <w:right w:w="100" w:type="dxa"/>
      </w:tblCellMar>
    </w:tblPr>
  </w:style>
  <w:style w:type="paragraph" w:styleId="Title">
    <w:name w:val="Title"/>
    <w:basedOn w:val="Normal"/>
    <w:next w:val="Normal"/>
    <w:uiPriority w:val="10"/>
    <w:qFormat/>
    <w:rsid w:val="00A10334"/>
    <w:pPr>
      <w:keepNext/>
      <w:keepLines/>
      <w:spacing w:before="480" w:after="120"/>
    </w:pPr>
    <w:rPr>
      <w:b/>
      <w:bCs/>
      <w:sz w:val="72"/>
      <w:szCs w:val="72"/>
    </w:rPr>
  </w:style>
  <w:style w:type="paragraph" w:styleId="Subtitle">
    <w:name w:val="Subtitle"/>
    <w:basedOn w:val="Normal"/>
    <w:next w:val="Normal"/>
    <w:uiPriority w:val="11"/>
    <w:qFormat/>
    <w:rsid w:val="00A10334"/>
    <w:pPr>
      <w:keepNext/>
      <w:keepLines/>
      <w:spacing w:before="360" w:after="80"/>
    </w:pPr>
    <w:rPr>
      <w:rFonts w:ascii="Georgia" w:eastAsia="Georgia" w:hAnsi="Georgia" w:cs="Georgia"/>
      <w:i/>
      <w:iCs/>
      <w:color w:val="666666"/>
      <w:sz w:val="48"/>
      <w:szCs w:val="48"/>
    </w:rPr>
  </w:style>
  <w:style w:type="table" w:customStyle="1" w:styleId="a">
    <w:basedOn w:val="TableNormal0"/>
    <w:rsid w:val="00A10334"/>
    <w:tblPr>
      <w:tblStyleRowBandSize w:val="1"/>
      <w:tblStyleColBandSize w:val="1"/>
      <w:tblCellMar>
        <w:top w:w="0" w:type="dxa"/>
        <w:left w:w="115" w:type="dxa"/>
        <w:bottom w:w="0" w:type="dxa"/>
        <w:right w:w="115" w:type="dxa"/>
      </w:tblCellMar>
    </w:tblPr>
  </w:style>
  <w:style w:type="table" w:customStyle="1" w:styleId="a0">
    <w:basedOn w:val="TableNormal0"/>
    <w:rsid w:val="00A10334"/>
    <w:tblPr>
      <w:tblStyleRowBandSize w:val="1"/>
      <w:tblStyleColBandSize w:val="1"/>
      <w:tblCellMar>
        <w:top w:w="0" w:type="dxa"/>
        <w:left w:w="115" w:type="dxa"/>
        <w:bottom w:w="0" w:type="dxa"/>
        <w:right w:w="115" w:type="dxa"/>
      </w:tblCellMar>
    </w:tblPr>
  </w:style>
  <w:style w:type="table" w:customStyle="1" w:styleId="a1">
    <w:basedOn w:val="TableNormal0"/>
    <w:rsid w:val="00A10334"/>
    <w:tblPr>
      <w:tblStyleRowBandSize w:val="1"/>
      <w:tblStyleColBandSize w:val="1"/>
      <w:tblCellMar>
        <w:top w:w="0" w:type="dxa"/>
        <w:left w:w="115" w:type="dxa"/>
        <w:bottom w:w="0" w:type="dxa"/>
        <w:right w:w="115" w:type="dxa"/>
      </w:tblCellMar>
    </w:tblPr>
  </w:style>
  <w:style w:type="table" w:customStyle="1" w:styleId="a2">
    <w:basedOn w:val="TableNormal0"/>
    <w:rsid w:val="00A10334"/>
    <w:tblPr>
      <w:tblStyleRowBandSize w:val="1"/>
      <w:tblStyleColBandSize w:val="1"/>
      <w:tblCellMar>
        <w:top w:w="0" w:type="dxa"/>
        <w:left w:w="115" w:type="dxa"/>
        <w:bottom w:w="0" w:type="dxa"/>
        <w:right w:w="115" w:type="dxa"/>
      </w:tblCellMar>
    </w:tblPr>
  </w:style>
  <w:style w:type="table" w:customStyle="1" w:styleId="a3">
    <w:basedOn w:val="TableNormal0"/>
    <w:rsid w:val="00A10334"/>
    <w:tblPr>
      <w:tblStyleRowBandSize w:val="1"/>
      <w:tblStyleColBandSize w:val="1"/>
      <w:tblCellMar>
        <w:top w:w="0" w:type="dxa"/>
        <w:left w:w="115" w:type="dxa"/>
        <w:bottom w:w="0" w:type="dxa"/>
        <w:right w:w="115" w:type="dxa"/>
      </w:tblCellMar>
    </w:tblPr>
  </w:style>
  <w:style w:type="table" w:customStyle="1" w:styleId="a4">
    <w:basedOn w:val="TableNormal0"/>
    <w:rsid w:val="00A10334"/>
    <w:tblPr>
      <w:tblStyleRowBandSize w:val="1"/>
      <w:tblStyleColBandSize w:val="1"/>
      <w:tblCellMar>
        <w:top w:w="0" w:type="dxa"/>
        <w:left w:w="115" w:type="dxa"/>
        <w:bottom w:w="0" w:type="dxa"/>
        <w:right w:w="115" w:type="dxa"/>
      </w:tblCellMar>
    </w:tblPr>
  </w:style>
  <w:style w:type="table" w:customStyle="1" w:styleId="a5">
    <w:basedOn w:val="TableNormal0"/>
    <w:rsid w:val="00A10334"/>
    <w:tblPr>
      <w:tblStyleRowBandSize w:val="1"/>
      <w:tblStyleColBandSize w:val="1"/>
      <w:tblCellMar>
        <w:top w:w="0" w:type="dxa"/>
        <w:left w:w="115" w:type="dxa"/>
        <w:bottom w:w="0" w:type="dxa"/>
        <w:right w:w="115" w:type="dxa"/>
      </w:tblCellMar>
    </w:tblPr>
  </w:style>
  <w:style w:type="table" w:customStyle="1" w:styleId="a6">
    <w:basedOn w:val="TableNormal0"/>
    <w:rsid w:val="00A10334"/>
    <w:tblPr>
      <w:tblStyleRowBandSize w:val="1"/>
      <w:tblStyleColBandSize w:val="1"/>
      <w:tblCellMar>
        <w:top w:w="0" w:type="dxa"/>
        <w:left w:w="115" w:type="dxa"/>
        <w:bottom w:w="0" w:type="dxa"/>
        <w:right w:w="115" w:type="dxa"/>
      </w:tblCellMar>
    </w:tblPr>
  </w:style>
  <w:style w:type="table" w:customStyle="1" w:styleId="a7">
    <w:basedOn w:val="TableNormal0"/>
    <w:rsid w:val="00A10334"/>
    <w:tblPr>
      <w:tblStyleRowBandSize w:val="1"/>
      <w:tblStyleColBandSize w:val="1"/>
      <w:tblCellMar>
        <w:top w:w="0" w:type="dxa"/>
        <w:left w:w="115" w:type="dxa"/>
        <w:bottom w:w="0" w:type="dxa"/>
        <w:right w:w="115" w:type="dxa"/>
      </w:tblCellMar>
    </w:tblPr>
  </w:style>
  <w:style w:type="table" w:customStyle="1" w:styleId="a8">
    <w:basedOn w:val="TableNormal0"/>
    <w:rsid w:val="00A10334"/>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semiHidden/>
    <w:unhideWhenUsed/>
    <w:rsid w:val="006E196A"/>
    <w:rPr>
      <w:color w:val="0000FF"/>
      <w:u w:val="single"/>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5kItnGv4je0KEYGLIYzXIZjSK8g==">CgMxLjAyDmguOGJibTQ1OGpjY3c0OAByITFzVWdZWkJqQ2FDNDQ1aGxFNXBiTkJYNVAyM053NjdOdw==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3</Pages>
  <Words>1262</Words>
  <Characters>7196</Characters>
  <Application>Microsoft Office Word</Application>
  <DocSecurity>0</DocSecurity>
  <Lines>59</Lines>
  <Paragraphs>16</Paragraphs>
  <ScaleCrop>false</ScaleCrop>
  <Company/>
  <LinksUpToDate>false</LinksUpToDate>
  <CharactersWithSpaces>8442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Userpc</cp:lastModifiedBy>
  <cp:revision>10</cp:revision>
  <dcterms:created xsi:type="dcterms:W3CDTF">2026-04-10T08:07:00Z</dcterms:created>
  <dcterms:modified xsi:type="dcterms:W3CDTF">2026-04-15T09:18:00Z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