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A6349" w14:paraId="6D9012F7" w14:textId="77777777">
        <w:trPr>
          <w:trHeight w:val="20"/>
          <w:jc w:val="center"/>
        </w:trPr>
        <w:tc>
          <w:tcPr>
            <w:tcW w:w="1186" w:type="pct"/>
          </w:tcPr>
          <w:p w14:paraId="066A1F31" w14:textId="77777777" w:rsidR="007A6349" w:rsidRDefault="005025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03B49EF" w14:textId="77777777" w:rsidR="007A6349" w:rsidRDefault="0050252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7A6349" w14:paraId="712FDC21" w14:textId="77777777">
        <w:trPr>
          <w:trHeight w:val="20"/>
          <w:jc w:val="center"/>
        </w:trPr>
        <w:tc>
          <w:tcPr>
            <w:tcW w:w="1186" w:type="pct"/>
          </w:tcPr>
          <w:p w14:paraId="4B346FF6" w14:textId="77777777" w:rsidR="007A6349" w:rsidRDefault="005025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5B80F4D" w14:textId="77777777" w:rsidR="007A6349" w:rsidRDefault="002967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9670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Ms_JABB_156186</w:t>
            </w:r>
          </w:p>
        </w:tc>
      </w:tr>
      <w:tr w:rsidR="007A6349" w14:paraId="238C0BEF" w14:textId="77777777">
        <w:trPr>
          <w:trHeight w:val="20"/>
          <w:jc w:val="center"/>
        </w:trPr>
        <w:tc>
          <w:tcPr>
            <w:tcW w:w="1186" w:type="pct"/>
          </w:tcPr>
          <w:p w14:paraId="541CD20D" w14:textId="77777777" w:rsidR="007A6349" w:rsidRDefault="005025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0B3247F" w14:textId="77777777" w:rsidR="007A6349" w:rsidRDefault="002967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967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Medicinal and Ecological Significance of Dysoxylum malabaricum Bedd. ex C.DC.</w:t>
            </w:r>
          </w:p>
        </w:tc>
      </w:tr>
      <w:tr w:rsidR="007A6349" w14:paraId="37E634EA" w14:textId="77777777">
        <w:trPr>
          <w:trHeight w:val="20"/>
          <w:jc w:val="center"/>
        </w:trPr>
        <w:tc>
          <w:tcPr>
            <w:tcW w:w="1186" w:type="pct"/>
          </w:tcPr>
          <w:p w14:paraId="4EB28399" w14:textId="77777777" w:rsidR="007A6349" w:rsidRDefault="005025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16F7221" w14:textId="77777777" w:rsidR="007A6349" w:rsidRDefault="005025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1B7A24E5" w14:textId="77777777"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588D90A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FB1AEA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446B62" w14:textId="77777777" w:rsidR="007A6349" w:rsidRDefault="007A634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6E532BF" w14:textId="77777777" w:rsidR="007A6349" w:rsidRDefault="007A634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1D89B22" w14:textId="77777777" w:rsidR="007A6349" w:rsidRDefault="007A634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DC447B5" w14:textId="77777777" w:rsidR="007A6349" w:rsidRDefault="0050252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DFFDB39" w14:textId="77777777" w:rsidR="007A6349" w:rsidRDefault="007A634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6B89E5D5" w14:textId="77777777" w:rsidR="007A6349" w:rsidRDefault="007A634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A6349" w14:paraId="1247B9F1" w14:textId="77777777">
        <w:trPr>
          <w:trHeight w:val="20"/>
          <w:jc w:val="center"/>
        </w:trPr>
        <w:tc>
          <w:tcPr>
            <w:tcW w:w="1789" w:type="pct"/>
            <w:noWrap/>
          </w:tcPr>
          <w:p w14:paraId="24430B33" w14:textId="77777777"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B116FE1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6FDE81A" w14:textId="77777777" w:rsidR="007A6349" w:rsidRDefault="005025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5BDED5B" w14:textId="77777777"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A6349" w14:paraId="2C2E58EF" w14:textId="77777777">
        <w:trPr>
          <w:trHeight w:val="20"/>
          <w:jc w:val="center"/>
        </w:trPr>
        <w:tc>
          <w:tcPr>
            <w:tcW w:w="1789" w:type="pct"/>
            <w:noWrap/>
          </w:tcPr>
          <w:p w14:paraId="64B50C05" w14:textId="77777777" w:rsidR="007A6349" w:rsidRDefault="005025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09B01DF" w14:textId="77777777" w:rsidR="007A6349" w:rsidRDefault="007A6349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E310BF2" w14:textId="2B44D33F" w:rsidR="00984D3A" w:rsidRDefault="00984D3A" w:rsidP="00984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study highlights </w:t>
            </w:r>
            <w:r w:rsidRPr="00984D3A">
              <w:rPr>
                <w:b/>
                <w:bCs/>
                <w:color w:val="000000"/>
                <w:sz w:val="20"/>
                <w:szCs w:val="20"/>
              </w:rPr>
              <w:t xml:space="preserve">the medicinal importance, ecological role, and conservation needs of </w:t>
            </w:r>
            <w:r w:rsidRPr="00984D3A">
              <w:rPr>
                <w:b/>
                <w:bCs/>
                <w:i/>
                <w:iCs/>
                <w:color w:val="000000"/>
                <w:sz w:val="20"/>
                <w:szCs w:val="20"/>
              </w:rPr>
              <w:t>D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ysoxylum</w:t>
            </w:r>
            <w:r w:rsidRPr="00984D3A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malabaricum</w:t>
            </w:r>
            <w:r w:rsidRPr="00984D3A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b/>
                <w:bCs/>
                <w:color w:val="000000"/>
                <w:sz w:val="20"/>
                <w:szCs w:val="20"/>
              </w:rPr>
              <w:t>a plant belonging to the meliaceae family.</w:t>
            </w:r>
            <w:r w:rsidRPr="00503704">
              <w:rPr>
                <w:b/>
                <w:bCs/>
                <w:sz w:val="20"/>
                <w:szCs w:val="20"/>
                <w:lang w:val="fr-FR"/>
              </w:rPr>
              <w:t xml:space="preserve"> P</w:t>
            </w:r>
            <w:r>
              <w:rPr>
                <w:b/>
                <w:bCs/>
                <w:sz w:val="20"/>
                <w:szCs w:val="20"/>
                <w:lang w:val="fr-FR"/>
              </w:rPr>
              <w:t>lant</w:t>
            </w:r>
            <w:r w:rsidRPr="00503704">
              <w:rPr>
                <w:b/>
                <w:bCs/>
                <w:sz w:val="20"/>
                <w:szCs w:val="20"/>
                <w:lang w:val="fr-FR"/>
              </w:rPr>
              <w:t xml:space="preserve"> play</w:t>
            </w:r>
            <w:r w:rsidR="00B01926">
              <w:rPr>
                <w:b/>
                <w:bCs/>
                <w:sz w:val="20"/>
                <w:szCs w:val="20"/>
                <w:lang w:val="fr-FR"/>
              </w:rPr>
              <w:t>s</w:t>
            </w:r>
            <w:r w:rsidRPr="00503704">
              <w:rPr>
                <w:b/>
                <w:bCs/>
                <w:sz w:val="20"/>
                <w:szCs w:val="20"/>
                <w:lang w:val="fr-FR"/>
              </w:rPr>
              <w:t xml:space="preserve"> an important role in health and</w:t>
            </w:r>
            <w:r w:rsidR="00B01926">
              <w:rPr>
                <w:b/>
                <w:bCs/>
                <w:sz w:val="20"/>
                <w:szCs w:val="20"/>
                <w:lang w:val="fr-FR"/>
              </w:rPr>
              <w:t xml:space="preserve"> the environment</w:t>
            </w:r>
            <w:r w:rsidRPr="00503704">
              <w:rPr>
                <w:b/>
                <w:bCs/>
                <w:sz w:val="20"/>
                <w:szCs w:val="20"/>
                <w:lang w:val="fr-FR"/>
              </w:rPr>
              <w:t>. Their us</w:t>
            </w:r>
            <w:r>
              <w:rPr>
                <w:b/>
                <w:bCs/>
                <w:sz w:val="20"/>
                <w:szCs w:val="20"/>
                <w:lang w:val="fr-FR"/>
              </w:rPr>
              <w:t>e</w:t>
            </w:r>
            <w:r w:rsidRPr="00503704">
              <w:rPr>
                <w:b/>
                <w:bCs/>
                <w:sz w:val="20"/>
                <w:szCs w:val="20"/>
                <w:lang w:val="fr-FR"/>
              </w:rPr>
              <w:t xml:space="preserve"> must be controlled to prevent their long-term disappearance.</w:t>
            </w:r>
            <w:r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This study confirms the importance of this plant and serves as a reminder of the importance of protecting it.</w:t>
            </w:r>
          </w:p>
          <w:p w14:paraId="25A38AA0" w14:textId="5AA411F6" w:rsidR="007A6349" w:rsidRPr="00984D3A" w:rsidRDefault="007A6349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0E09E1F6" w14:textId="567AC191" w:rsidR="007A6349" w:rsidRDefault="00E15B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</w:tbl>
    <w:p w14:paraId="09169601" w14:textId="77777777" w:rsidR="007A6349" w:rsidRDefault="007A6349">
      <w:pPr>
        <w:rPr>
          <w:sz w:val="20"/>
          <w:szCs w:val="20"/>
          <w:lang w:val="en-GB"/>
        </w:rPr>
      </w:pPr>
    </w:p>
    <w:p w14:paraId="42855B49" w14:textId="77777777" w:rsidR="007A6349" w:rsidRDefault="007A6349">
      <w:pPr>
        <w:rPr>
          <w:sz w:val="20"/>
          <w:szCs w:val="20"/>
          <w:lang w:val="en-GB"/>
        </w:rPr>
      </w:pPr>
    </w:p>
    <w:p w14:paraId="110BDED5" w14:textId="7031D690" w:rsidR="007A6349" w:rsidRDefault="007A6349">
      <w:pPr>
        <w:rPr>
          <w:sz w:val="20"/>
          <w:szCs w:val="20"/>
          <w:lang w:val="en-GB"/>
        </w:rPr>
      </w:pPr>
    </w:p>
    <w:p w14:paraId="0F7046A8" w14:textId="77777777" w:rsidR="007A6349" w:rsidRDefault="0050252C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61535420" w14:textId="77777777" w:rsidR="007A6349" w:rsidRDefault="007A634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A6349" w14:paraId="16A4D359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54CF3933" w14:textId="77777777" w:rsidR="007A6349" w:rsidRDefault="007A6349">
            <w:pPr>
              <w:rPr>
                <w:sz w:val="22"/>
                <w:szCs w:val="22"/>
                <w:lang w:val="en-GB"/>
              </w:rPr>
            </w:pPr>
          </w:p>
          <w:p w14:paraId="2CD230BF" w14:textId="77777777" w:rsidR="007A6349" w:rsidRDefault="007A6349">
            <w:pPr>
              <w:rPr>
                <w:sz w:val="20"/>
                <w:szCs w:val="20"/>
                <w:lang w:val="en-GB"/>
              </w:rPr>
            </w:pPr>
          </w:p>
        </w:tc>
      </w:tr>
      <w:tr w:rsidR="007A6349" w14:paraId="1B9765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4CCD81" w14:textId="77777777"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974B557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D5D9E86" w14:textId="77777777" w:rsidR="007A6349" w:rsidRDefault="0050252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A6349" w14:paraId="69877B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162706" w14:textId="77777777"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EE3C1CE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8EF79E" w14:textId="77777777" w:rsidR="007A6349" w:rsidRDefault="0050252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BE44F0" w14:textId="0A68D2C9" w:rsidR="007A6349" w:rsidRDefault="00B01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676B2E" w14:textId="43B24BB9" w:rsidR="007A6349" w:rsidRDefault="00E15B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05DB35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A67618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60D36C8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B7C1D" w14:textId="77777777"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D515C3" w14:textId="726B2AA7" w:rsidR="007A6349" w:rsidRDefault="00B01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6B0C0A4" w14:textId="6A1FD9BB" w:rsidR="007A6349" w:rsidRDefault="00E15B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 improved the manuscript as per need. </w:t>
            </w: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1C7978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A0A593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EFCE114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538C98" w14:textId="77777777" w:rsidR="007A6349" w:rsidRDefault="0050252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454BE7" w14:textId="49DDC950" w:rsidR="007A6349" w:rsidRDefault="00B01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(add ecology)</w:t>
            </w:r>
          </w:p>
        </w:tc>
        <w:tc>
          <w:tcPr>
            <w:tcW w:w="1367" w:type="pct"/>
          </w:tcPr>
          <w:p w14:paraId="537DCEF5" w14:textId="48C4C68D" w:rsidR="007A6349" w:rsidRDefault="00E15B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 added the word ecology. </w:t>
            </w: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29B987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0BDFE0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1988EE3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AE4D58" w14:textId="77777777" w:rsidR="007A6349" w:rsidRDefault="0050252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D9E942" w14:textId="5C80E8DD" w:rsidR="007A6349" w:rsidRDefault="00011D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D65CF9" w14:textId="70D79781" w:rsidR="007A6349" w:rsidRDefault="00E15B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6DBE17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972C80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B9301DE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BB738C" w14:textId="77777777" w:rsidR="007A6349" w:rsidRDefault="0050252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4C89CA" w14:textId="03E4386C" w:rsidR="007A6349" w:rsidRDefault="00FA4E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64EF29C" w14:textId="63C92537" w:rsidR="007A6349" w:rsidRDefault="00E15B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16B905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9A3DA3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83B5FB9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D3F6F4" w14:textId="77777777" w:rsidR="007A6349" w:rsidRDefault="0050252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B5B1B4" w14:textId="33494F55" w:rsidR="007A6349" w:rsidRDefault="00011D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6F0FAC" w14:textId="1986C46F" w:rsidR="007A6349" w:rsidRDefault="00E15B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4D8493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1C005C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446B7F0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B6F51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BA5D74" w14:textId="1E753231" w:rsidR="007A6349" w:rsidRDefault="00011D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D9FFB9E" w14:textId="67B48457" w:rsidR="007A6349" w:rsidRDefault="00E15B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Improvement is done as per need of the document. </w:t>
            </w: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66BEEB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09109D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0CF4328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503392" w14:textId="77777777"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D719F1" w14:textId="11135221" w:rsidR="007A6349" w:rsidRDefault="00011D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40B0B57" w14:textId="341EC8AE" w:rsidR="007A6349" w:rsidRDefault="00E15B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Methodology is not included because its review article. </w:t>
            </w: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511602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6950EC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745236B6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9E12D" w14:textId="77777777" w:rsidR="007A6349" w:rsidRDefault="0050252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1034F8" w14:textId="2D4264AD" w:rsidR="007A6349" w:rsidRDefault="00011D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CCDBB8" w14:textId="6BD15203" w:rsidR="007A6349" w:rsidRDefault="00E15B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64D9BA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6DAE59" w14:textId="77777777" w:rsidR="007A6349" w:rsidRDefault="005025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0EC66A38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E5B0AC" w14:textId="77777777"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B79784" w14:textId="23936E9F" w:rsidR="007A6349" w:rsidRDefault="009D73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83C857D" w14:textId="6725B266" w:rsidR="007A6349" w:rsidRDefault="00E15B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5B49D4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D16295" w14:textId="77777777" w:rsidR="007A6349" w:rsidRDefault="005025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EBF9B15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D743B" w14:textId="77777777"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50E229" w14:textId="6A079B82" w:rsidR="007A6349" w:rsidRDefault="009D73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0119DC" w14:textId="45E7DD12" w:rsidR="007A6349" w:rsidRDefault="00E15B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36973A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57F8D8" w14:textId="77777777" w:rsidR="007A6349" w:rsidRDefault="005025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BF24A50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9C2B7" w14:textId="77777777"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4FD6A5" w14:textId="40E5AA96" w:rsidR="007A6349" w:rsidRDefault="009D73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DEA74FF" w14:textId="103DAADF" w:rsidR="007A6349" w:rsidRDefault="00E15B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4F8E85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B0B363" w14:textId="77777777" w:rsidR="007A6349" w:rsidRDefault="005025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FDEBDB3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F20429D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A8388E" w14:textId="77777777"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78E9047" w14:textId="45CE0699" w:rsidR="007A6349" w:rsidRDefault="009D73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4341D4D3" w14:textId="743D4CEE" w:rsidR="007A6349" w:rsidRDefault="00E15B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7E15FF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955093" w14:textId="77777777" w:rsidR="007A6349" w:rsidRDefault="005025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6040E33A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5A2161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0BF6301" w14:textId="77777777"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945CBE5" w14:textId="61606386" w:rsidR="007A6349" w:rsidRDefault="009D73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ABE251" w14:textId="2B4E7B75" w:rsidR="007A6349" w:rsidRDefault="00E15B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</w:tbl>
    <w:p w14:paraId="2CF266A2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581237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BFBF1E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13B466" w14:textId="77777777" w:rsidR="007A6349" w:rsidRDefault="0050252C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0FC6002" w14:textId="77777777" w:rsidR="007A6349" w:rsidRDefault="007A634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A6349" w14:paraId="2BFDB472" w14:textId="77777777">
        <w:trPr>
          <w:trHeight w:val="20"/>
          <w:jc w:val="center"/>
        </w:trPr>
        <w:tc>
          <w:tcPr>
            <w:tcW w:w="1265" w:type="pct"/>
            <w:noWrap/>
          </w:tcPr>
          <w:p w14:paraId="5CFBF3FB" w14:textId="77777777"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8CBDA6C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F872CD6" w14:textId="77777777" w:rsidR="007A6349" w:rsidRDefault="007A634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0FCFF226" w14:textId="77777777" w:rsidR="007A6349" w:rsidRDefault="005025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895E91" w14:textId="77777777"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A6349" w14:paraId="4428B2B3" w14:textId="77777777">
        <w:trPr>
          <w:trHeight w:val="20"/>
          <w:jc w:val="center"/>
        </w:trPr>
        <w:tc>
          <w:tcPr>
            <w:tcW w:w="1265" w:type="pct"/>
            <w:noWrap/>
          </w:tcPr>
          <w:p w14:paraId="3F00561A" w14:textId="77777777"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AF3F160" w14:textId="77777777" w:rsidR="007A6349" w:rsidRDefault="007A6349">
            <w:pPr>
              <w:rPr>
                <w:bCs/>
                <w:sz w:val="20"/>
                <w:szCs w:val="20"/>
                <w:lang w:val="en-GB"/>
              </w:rPr>
            </w:pPr>
          </w:p>
          <w:p w14:paraId="4B7F9FC1" w14:textId="77777777" w:rsidR="007A6349" w:rsidRDefault="0050252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A208B92" w14:textId="23D81C21" w:rsidR="007A6349" w:rsidRDefault="009D7304" w:rsidP="00FA4E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title is suitable</w:t>
            </w:r>
          </w:p>
        </w:tc>
        <w:tc>
          <w:tcPr>
            <w:tcW w:w="1523" w:type="pct"/>
          </w:tcPr>
          <w:p w14:paraId="4D9765C9" w14:textId="2834F47C" w:rsidR="007A6349" w:rsidRDefault="00E15B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28AAF0F5" w14:textId="77777777">
        <w:trPr>
          <w:trHeight w:val="20"/>
          <w:jc w:val="center"/>
        </w:trPr>
        <w:tc>
          <w:tcPr>
            <w:tcW w:w="1265" w:type="pct"/>
            <w:noWrap/>
          </w:tcPr>
          <w:p w14:paraId="685C5F55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AC225B5" w14:textId="77777777" w:rsidR="007A6349" w:rsidRDefault="007A6349">
            <w:pPr>
              <w:rPr>
                <w:bCs/>
                <w:sz w:val="20"/>
                <w:szCs w:val="20"/>
                <w:lang w:val="en-GB"/>
              </w:rPr>
            </w:pPr>
          </w:p>
          <w:p w14:paraId="452D64D3" w14:textId="77777777" w:rsidR="007A6349" w:rsidRDefault="0050252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981C4D8" w14:textId="193EF6F1" w:rsidR="007A6349" w:rsidRPr="003F53EF" w:rsidRDefault="009D7304" w:rsidP="009D7304">
            <w:pPr>
              <w:rPr>
                <w:sz w:val="20"/>
                <w:szCs w:val="20"/>
                <w:lang w:val="en-GB"/>
              </w:rPr>
            </w:pPr>
            <w:r w:rsidRPr="003F53EF">
              <w:rPr>
                <w:sz w:val="20"/>
                <w:szCs w:val="20"/>
                <w:lang w:val="en-GB"/>
              </w:rPr>
              <w:t xml:space="preserve">The abstract is comprehensive but must be improved. </w:t>
            </w:r>
            <w:r w:rsidR="003F53EF" w:rsidRPr="003F53EF">
              <w:rPr>
                <w:sz w:val="20"/>
                <w:szCs w:val="20"/>
                <w:lang w:val="en-GB"/>
              </w:rPr>
              <w:t>The literature search m</w:t>
            </w:r>
            <w:r w:rsidRPr="003F53EF">
              <w:rPr>
                <w:sz w:val="20"/>
                <w:szCs w:val="20"/>
                <w:lang w:val="en-GB"/>
              </w:rPr>
              <w:t>etho</w:t>
            </w:r>
            <w:r w:rsidR="003F53EF" w:rsidRPr="003F53EF">
              <w:rPr>
                <w:sz w:val="20"/>
                <w:szCs w:val="20"/>
                <w:lang w:val="en-GB"/>
              </w:rPr>
              <w:t>do</w:t>
            </w:r>
            <w:r w:rsidRPr="003F53EF">
              <w:rPr>
                <w:sz w:val="20"/>
                <w:szCs w:val="20"/>
                <w:lang w:val="en-GB"/>
              </w:rPr>
              <w:t>logy is absent in the abstract</w:t>
            </w:r>
          </w:p>
        </w:tc>
        <w:tc>
          <w:tcPr>
            <w:tcW w:w="1523" w:type="pct"/>
          </w:tcPr>
          <w:p w14:paraId="02699CA4" w14:textId="260147E9" w:rsidR="007A6349" w:rsidRDefault="00E15B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Dear sir its review article that’s why methodology is missing. </w:t>
            </w: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58F61DD5" w14:textId="77777777">
        <w:trPr>
          <w:trHeight w:val="20"/>
          <w:jc w:val="center"/>
        </w:trPr>
        <w:tc>
          <w:tcPr>
            <w:tcW w:w="1265" w:type="pct"/>
            <w:noWrap/>
          </w:tcPr>
          <w:p w14:paraId="40EAB562" w14:textId="589F7ECC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</w:p>
          <w:p w14:paraId="460D06F0" w14:textId="77777777" w:rsidR="00FA4E76" w:rsidRPr="00FA4E76" w:rsidRDefault="00FA4E76" w:rsidP="00FA4E76">
            <w:pPr>
              <w:rPr>
                <w:lang w:val="en-GB"/>
              </w:rPr>
            </w:pPr>
          </w:p>
          <w:p w14:paraId="073D3AEF" w14:textId="77777777" w:rsidR="007A6349" w:rsidRDefault="0050252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1615890" w14:textId="2D318510" w:rsidR="00FA4E76" w:rsidRDefault="003F53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but </w:t>
            </w:r>
            <w:r w:rsidR="009D7304">
              <w:rPr>
                <w:bCs/>
                <w:sz w:val="20"/>
                <w:szCs w:val="20"/>
                <w:lang w:val="en-GB"/>
              </w:rPr>
              <w:t>the literature search metho</w:t>
            </w:r>
            <w:r w:rsidR="00FA4E76">
              <w:rPr>
                <w:bCs/>
                <w:sz w:val="20"/>
                <w:szCs w:val="20"/>
                <w:lang w:val="en-GB"/>
              </w:rPr>
              <w:t>do</w:t>
            </w:r>
            <w:r w:rsidR="009D7304">
              <w:rPr>
                <w:bCs/>
                <w:sz w:val="20"/>
                <w:szCs w:val="20"/>
                <w:lang w:val="en-GB"/>
              </w:rPr>
              <w:t>logy is not explained properly</w:t>
            </w:r>
            <w:r w:rsidR="00FA4E76">
              <w:rPr>
                <w:bCs/>
                <w:sz w:val="20"/>
                <w:szCs w:val="20"/>
                <w:lang w:val="en-GB"/>
              </w:rPr>
              <w:t xml:space="preserve">. Include the title of all tables and mention them in the text. Standardize the citation of references in the text, particularly the following citations </w:t>
            </w:r>
          </w:p>
          <w:p w14:paraId="1E16FCE7" w14:textId="77777777" w:rsidR="003F53EF" w:rsidRDefault="003F53EF" w:rsidP="00FA4E76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</w:p>
          <w:p w14:paraId="59F8F765" w14:textId="4B29CFD5" w:rsidR="00FA4E76" w:rsidRPr="00FA4E76" w:rsidRDefault="00FA4E76" w:rsidP="00FA4E76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 w:rsidRPr="00FA4E76">
              <w:rPr>
                <w:bCs/>
                <w:sz w:val="20"/>
                <w:szCs w:val="20"/>
                <w:lang w:val="en-IN"/>
              </w:rPr>
              <w:t>Nazma et al., (1981), Sreekumar et al. (2024), Anonymous (2026)</w:t>
            </w:r>
          </w:p>
          <w:p w14:paraId="4090FDCC" w14:textId="77777777" w:rsidR="00FA4E76" w:rsidRPr="00FA4E76" w:rsidRDefault="00FA4E76" w:rsidP="00FA4E76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</w:p>
          <w:p w14:paraId="69CC7337" w14:textId="7CD84448" w:rsidR="00FA4E76" w:rsidRDefault="00FA4E76" w:rsidP="00FA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304"/>
              <w:jc w:val="both"/>
              <w:rPr>
                <w:color w:val="000000"/>
                <w:sz w:val="20"/>
                <w:szCs w:val="20"/>
              </w:rPr>
            </w:pPr>
            <w:r w:rsidRPr="00FA4E76">
              <w:rPr>
                <w:color w:val="000000"/>
                <w:sz w:val="20"/>
                <w:szCs w:val="20"/>
              </w:rPr>
              <w:t>(Deepshikha Arya et.al, 2017).</w:t>
            </w:r>
          </w:p>
          <w:p w14:paraId="76B50403" w14:textId="77777777" w:rsidR="003F53EF" w:rsidRPr="00FA4E76" w:rsidRDefault="003F53EF" w:rsidP="00FA4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304"/>
              <w:jc w:val="both"/>
              <w:rPr>
                <w:color w:val="000000"/>
                <w:sz w:val="20"/>
                <w:szCs w:val="20"/>
              </w:rPr>
            </w:pPr>
          </w:p>
          <w:p w14:paraId="530A9D7E" w14:textId="1682212A" w:rsidR="00FA4E76" w:rsidRPr="003F53EF" w:rsidRDefault="003F53E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3F53EF">
              <w:rPr>
                <w:sz w:val="20"/>
                <w:szCs w:val="20"/>
              </w:rPr>
              <w:t>Put all scientific names in italics</w:t>
            </w:r>
            <w:r>
              <w:rPr>
                <w:sz w:val="20"/>
                <w:szCs w:val="20"/>
              </w:rPr>
              <w:t xml:space="preserve"> even in references.</w:t>
            </w:r>
          </w:p>
        </w:tc>
        <w:tc>
          <w:tcPr>
            <w:tcW w:w="1523" w:type="pct"/>
          </w:tcPr>
          <w:p w14:paraId="5948CD3A" w14:textId="15EBBF6F" w:rsidR="007A6349" w:rsidRDefault="00E15B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 added as per you mentioned in comment. </w:t>
            </w: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506BBFB8" w14:textId="77777777">
        <w:trPr>
          <w:trHeight w:val="20"/>
          <w:jc w:val="center"/>
        </w:trPr>
        <w:tc>
          <w:tcPr>
            <w:tcW w:w="1265" w:type="pct"/>
            <w:noWrap/>
          </w:tcPr>
          <w:p w14:paraId="74E36691" w14:textId="77777777"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E2C1FC" w14:textId="77777777" w:rsidR="007A6349" w:rsidRDefault="007A6349">
            <w:pPr>
              <w:rPr>
                <w:bCs/>
                <w:sz w:val="20"/>
                <w:szCs w:val="20"/>
                <w:lang w:val="en-GB"/>
              </w:rPr>
            </w:pPr>
          </w:p>
          <w:p w14:paraId="6038BD62" w14:textId="77777777"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BC63476" w14:textId="029D738F" w:rsidR="007A6349" w:rsidRDefault="009D73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</w:t>
            </w:r>
            <w:r w:rsidR="003F53EF">
              <w:rPr>
                <w:bCs/>
                <w:sz w:val="20"/>
                <w:szCs w:val="20"/>
                <w:lang w:val="en-GB"/>
              </w:rPr>
              <w:t>most</w:t>
            </w:r>
            <w:r>
              <w:rPr>
                <w:bCs/>
                <w:sz w:val="20"/>
                <w:szCs w:val="20"/>
                <w:lang w:val="en-GB"/>
              </w:rPr>
              <w:t xml:space="preserve"> of </w:t>
            </w:r>
            <w:r w:rsidR="003F53EF">
              <w:rPr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bCs/>
                <w:sz w:val="20"/>
                <w:szCs w:val="20"/>
                <w:lang w:val="en-GB"/>
              </w:rPr>
              <w:t xml:space="preserve">references are </w:t>
            </w:r>
            <w:r w:rsidR="003F53EF">
              <w:rPr>
                <w:bCs/>
                <w:sz w:val="20"/>
                <w:szCs w:val="20"/>
                <w:lang w:val="en-GB"/>
              </w:rPr>
              <w:t>from before</w:t>
            </w:r>
            <w:r>
              <w:rPr>
                <w:bCs/>
                <w:sz w:val="20"/>
                <w:szCs w:val="20"/>
                <w:lang w:val="en-GB"/>
              </w:rPr>
              <w:t xml:space="preserve"> 2012</w:t>
            </w:r>
            <w:r w:rsidR="00C34AE2">
              <w:rPr>
                <w:bCs/>
                <w:sz w:val="20"/>
                <w:szCs w:val="20"/>
                <w:lang w:val="en-GB"/>
              </w:rPr>
              <w:t>. Please provide more recent references</w:t>
            </w:r>
          </w:p>
        </w:tc>
        <w:tc>
          <w:tcPr>
            <w:tcW w:w="1523" w:type="pct"/>
          </w:tcPr>
          <w:p w14:paraId="7DD7873A" w14:textId="2B229AC4" w:rsidR="007A6349" w:rsidRDefault="00E15B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 added references as per need. </w:t>
            </w: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02BE3413" w14:textId="77777777">
        <w:trPr>
          <w:trHeight w:val="20"/>
          <w:jc w:val="center"/>
        </w:trPr>
        <w:tc>
          <w:tcPr>
            <w:tcW w:w="1265" w:type="pct"/>
            <w:noWrap/>
          </w:tcPr>
          <w:p w14:paraId="50A6D53A" w14:textId="77777777"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B4EF4AD" w14:textId="77777777" w:rsidR="007A6349" w:rsidRDefault="005025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F0D6C30" w14:textId="77777777" w:rsidR="007A6349" w:rsidRDefault="007A6349">
            <w:pPr>
              <w:rPr>
                <w:bCs/>
                <w:sz w:val="20"/>
                <w:szCs w:val="20"/>
                <w:lang w:val="en-GB"/>
              </w:rPr>
            </w:pPr>
          </w:p>
          <w:p w14:paraId="10FC3107" w14:textId="77777777" w:rsidR="007A6349" w:rsidRDefault="005025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5F186E0" w14:textId="77777777" w:rsidR="007A6349" w:rsidRDefault="007A634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DD01519" w14:textId="47A12553" w:rsidR="007A6349" w:rsidRDefault="00C34A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2C60BC5" w14:textId="1C08A7D0" w:rsidR="007A6349" w:rsidRDefault="00E15B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</w:tbl>
    <w:p w14:paraId="55E07686" w14:textId="77777777" w:rsidR="007A6349" w:rsidRDefault="007A6349">
      <w:pPr>
        <w:rPr>
          <w:lang w:val="en-GB"/>
        </w:rPr>
      </w:pPr>
    </w:p>
    <w:p w14:paraId="1F2FD74E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5E5F82" w14:textId="77777777" w:rsidR="007A6349" w:rsidRDefault="007A634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7A6349" w14:paraId="1B81B4E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082A9AF" w14:textId="77777777" w:rsidR="007A6349" w:rsidRDefault="005025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FB485E7" w14:textId="77777777"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A6349" w14:paraId="6A74B1A7" w14:textId="77777777">
        <w:trPr>
          <w:trHeight w:val="20"/>
          <w:jc w:val="center"/>
        </w:trPr>
        <w:tc>
          <w:tcPr>
            <w:tcW w:w="3011" w:type="pct"/>
            <w:noWrap/>
          </w:tcPr>
          <w:p w14:paraId="5A05CE6B" w14:textId="77777777"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2BCCCA2C" w14:textId="77777777" w:rsidR="007A6349" w:rsidRDefault="005025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A6349" w14:paraId="70FFE16A" w14:textId="77777777">
        <w:trPr>
          <w:trHeight w:val="20"/>
          <w:jc w:val="center"/>
        </w:trPr>
        <w:tc>
          <w:tcPr>
            <w:tcW w:w="3011" w:type="pct"/>
            <w:noWrap/>
          </w:tcPr>
          <w:p w14:paraId="19D0524D" w14:textId="77777777"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7F20666" w14:textId="77777777"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32BD512" w14:textId="77777777" w:rsidR="00A97E5C" w:rsidRPr="00A97E5C" w:rsidRDefault="00A97E5C" w:rsidP="00A97E5C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399CA9D" w14:textId="77777777" w:rsidR="00A97E5C" w:rsidRPr="00A97E5C" w:rsidRDefault="00A97E5C" w:rsidP="00A97E5C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97E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is well-written and well-documented. Despite a few minor corrections that will need to be addressed, the manuscript is generally acceptable for publication.</w:t>
            </w:r>
          </w:p>
          <w:p w14:paraId="4AEC5A42" w14:textId="77777777"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84F82B2" w14:textId="77777777"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4EC0F65" w14:textId="77777777"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4D55D602" w14:textId="491654EA" w:rsidR="00E15BA7" w:rsidRDefault="00E15B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 so much for valuable comments. The correction whatever needed is done in manuscript.</w:t>
            </w:r>
          </w:p>
        </w:tc>
      </w:tr>
    </w:tbl>
    <w:p w14:paraId="2377A5C8" w14:textId="77777777" w:rsidR="007A6349" w:rsidRDefault="007A634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01FB050" w14:textId="77777777" w:rsidR="007A6349" w:rsidRDefault="007A634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3B92DF09" w14:textId="77777777" w:rsidR="004153FF" w:rsidRPr="00DB38E2" w:rsidRDefault="004153FF" w:rsidP="004153FF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0" w:name="_Hlk225946856"/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2"/>
        <w:gridCol w:w="4724"/>
        <w:gridCol w:w="4595"/>
      </w:tblGrid>
      <w:tr w:rsidR="004153FF" w:rsidRPr="00DB38E2" w14:paraId="1E867B74" w14:textId="77777777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32747" w14:textId="77777777" w:rsidR="004153FF" w:rsidRPr="00DB38E2" w:rsidRDefault="004153FF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 </w:t>
            </w:r>
          </w:p>
        </w:tc>
      </w:tr>
      <w:tr w:rsidR="004153FF" w:rsidRPr="00DB38E2" w14:paraId="3B1C5258" w14:textId="77777777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ACE82" w14:textId="77777777" w:rsidR="004153FF" w:rsidRPr="00DB38E2" w:rsidRDefault="004153FF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121FF" w14:textId="77777777" w:rsidR="004153FF" w:rsidRPr="00DB38E2" w:rsidRDefault="004153FF" w:rsidP="000778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14:paraId="73522C7E" w14:textId="77777777" w:rsidR="004153FF" w:rsidRPr="00DB38E2" w:rsidRDefault="004153FF" w:rsidP="000778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281DD87" w14:textId="77777777" w:rsidR="004153FF" w:rsidRPr="00DB38E2" w:rsidRDefault="004153FF" w:rsidP="000778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153FF" w:rsidRPr="00DB38E2" w14:paraId="63C842B1" w14:textId="77777777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FCCB0" w14:textId="77777777" w:rsidR="004153FF" w:rsidRPr="00DB38E2" w:rsidRDefault="004153FF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FAC6A28" w14:textId="77777777" w:rsidR="004153FF" w:rsidRPr="00DB38E2" w:rsidRDefault="004153FF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161CA" w14:textId="77777777" w:rsidR="004153FF" w:rsidRPr="00DB38E2" w:rsidRDefault="004153FF" w:rsidP="000778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CC15362" w14:textId="77777777" w:rsidR="004153FF" w:rsidRPr="00DB38E2" w:rsidRDefault="004153FF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14:paraId="0FA897A5" w14:textId="0A47CEA4" w:rsidR="004153FF" w:rsidRPr="00DB38E2" w:rsidRDefault="00E15BA7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 No.</w:t>
            </w:r>
          </w:p>
          <w:p w14:paraId="51CE3B87" w14:textId="77777777" w:rsidR="004153FF" w:rsidRPr="00DB38E2" w:rsidRDefault="004153FF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FCE98C9" w14:textId="77777777" w:rsidR="004153FF" w:rsidRPr="00DB38E2" w:rsidRDefault="004153FF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4B35AE4" w14:textId="77777777" w:rsidR="004153FF" w:rsidRPr="00DB38E2" w:rsidRDefault="004153FF" w:rsidP="004153F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FB2A775" w14:textId="77777777" w:rsidR="004153FF" w:rsidRDefault="004153FF" w:rsidP="004153FF"/>
    <w:p w14:paraId="26F41F1A" w14:textId="77777777" w:rsidR="007A6349" w:rsidRDefault="007A6349">
      <w:bookmarkStart w:id="1" w:name="_GoBack"/>
      <w:bookmarkEnd w:id="0"/>
      <w:bookmarkEnd w:id="1"/>
    </w:p>
    <w:sectPr w:rsidR="007A634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5722C" w14:textId="77777777" w:rsidR="00E70136" w:rsidRDefault="00E70136">
      <w:r>
        <w:separator/>
      </w:r>
    </w:p>
  </w:endnote>
  <w:endnote w:type="continuationSeparator" w:id="0">
    <w:p w14:paraId="62E966F4" w14:textId="77777777" w:rsidR="00E70136" w:rsidRDefault="00E70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3B269" w14:textId="2280A40A" w:rsidR="007A6349" w:rsidRDefault="0050252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15BA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15BA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1302E00" w14:textId="77777777" w:rsidR="007A6349" w:rsidRDefault="007A6349">
    <w:pPr>
      <w:pStyle w:val="Footer"/>
      <w:jc w:val="right"/>
    </w:pPr>
  </w:p>
  <w:p w14:paraId="60619741" w14:textId="77777777" w:rsidR="007A6349" w:rsidRDefault="007A63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7B394" w14:textId="77777777" w:rsidR="00E70136" w:rsidRDefault="00E70136">
      <w:r>
        <w:separator/>
      </w:r>
    </w:p>
  </w:footnote>
  <w:footnote w:type="continuationSeparator" w:id="0">
    <w:p w14:paraId="25AB7D43" w14:textId="77777777" w:rsidR="00E70136" w:rsidRDefault="00E70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3F1C6" w14:textId="77777777" w:rsidR="007A6349" w:rsidRDefault="007A634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CF117F" w14:textId="77777777" w:rsidR="007A6349" w:rsidRDefault="0050252C">
    <w:pPr>
      <w:spacing w:before="100" w:beforeAutospacing="1" w:after="100" w:afterAutospacing="1"/>
      <w:jc w:val="center"/>
      <w:rPr>
        <w:color w:val="000000"/>
        <w:sz w:val="20"/>
      </w:rPr>
    </w:pPr>
    <w:r w:rsidRPr="00E70136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6349"/>
    <w:rsid w:val="00011D3C"/>
    <w:rsid w:val="00080DF2"/>
    <w:rsid w:val="000E4644"/>
    <w:rsid w:val="00296708"/>
    <w:rsid w:val="002D02DB"/>
    <w:rsid w:val="003F53EF"/>
    <w:rsid w:val="004153FF"/>
    <w:rsid w:val="0050252C"/>
    <w:rsid w:val="0064658C"/>
    <w:rsid w:val="007A6349"/>
    <w:rsid w:val="00824C2C"/>
    <w:rsid w:val="00984D3A"/>
    <w:rsid w:val="009D7304"/>
    <w:rsid w:val="00A97E5C"/>
    <w:rsid w:val="00B01926"/>
    <w:rsid w:val="00C34AE2"/>
    <w:rsid w:val="00CB523C"/>
    <w:rsid w:val="00D74C62"/>
    <w:rsid w:val="00E15BA7"/>
    <w:rsid w:val="00E70122"/>
    <w:rsid w:val="00E70136"/>
    <w:rsid w:val="00FA4E76"/>
    <w:rsid w:val="00FD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6282A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958</Words>
  <Characters>5462</Characters>
  <Application>Microsoft Office Word</Application>
  <DocSecurity>0</DocSecurity>
  <Lines>45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6408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acer</cp:lastModifiedBy>
  <cp:revision>22</cp:revision>
  <dcterms:created xsi:type="dcterms:W3CDTF">2026-03-24T06:32:00Z</dcterms:created>
  <dcterms:modified xsi:type="dcterms:W3CDTF">2026-04-06T06:14:00Z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