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96371B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:rsidTr="00107C72">
        <w:trPr>
          <w:trHeight w:val="29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4B5DA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:rsidTr="00107C72">
        <w:trPr>
          <w:trHeight w:val="29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5A5D3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A5D3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Ms_JABB_155927</w:t>
            </w:r>
          </w:p>
        </w:tc>
      </w:tr>
      <w:tr w:rsidR="0096371B" w:rsidRPr="00107C72" w:rsidTr="00107C72">
        <w:trPr>
          <w:trHeight w:val="65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5A5D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A5D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Shelf-life Studies of Pork Nuggets Incorporated with Natural Humectants and Antioxidants during Storage at Refrigeration Temperature under Vacuum Packaging</w:t>
            </w:r>
          </w:p>
        </w:tc>
      </w:tr>
      <w:tr w:rsidR="0096371B" w:rsidRPr="00107C72" w:rsidTr="00107C72">
        <w:trPr>
          <w:trHeight w:val="332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395"/>
        <w:gridCol w:w="4253"/>
      </w:tblGrid>
      <w:tr w:rsidR="0096371B" w:rsidRPr="00107C72" w:rsidTr="00CF45E5">
        <w:tc>
          <w:tcPr>
            <w:tcW w:w="1789" w:type="pct"/>
            <w:noWrap/>
          </w:tcPr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632" w:type="pct"/>
          </w:tcPr>
          <w:p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579" w:type="pct"/>
          </w:tcPr>
          <w:p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:rsidTr="00CF45E5">
        <w:trPr>
          <w:trHeight w:val="1449"/>
        </w:trPr>
        <w:tc>
          <w:tcPr>
            <w:tcW w:w="1789" w:type="pct"/>
            <w:noWrap/>
          </w:tcPr>
          <w:p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632" w:type="pct"/>
          </w:tcPr>
          <w:p w:rsidR="0096371B" w:rsidRPr="00107C72" w:rsidRDefault="00FD09F2" w:rsidP="00FD09F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manuscript fo</w:t>
            </w:r>
            <w:r w:rsidR="007C7C4A" w:rsidRPr="007C7C4A">
              <w:rPr>
                <w:sz w:val="20"/>
                <w:szCs w:val="20"/>
                <w:lang w:val="en-GB"/>
              </w:rPr>
              <w:t xml:space="preserve">cuses on physicochemical, </w:t>
            </w:r>
            <w:r w:rsidR="007C7C4A">
              <w:rPr>
                <w:sz w:val="20"/>
                <w:szCs w:val="20"/>
                <w:lang w:val="en-GB"/>
              </w:rPr>
              <w:t xml:space="preserve">moisture, </w:t>
            </w:r>
            <w:r w:rsidR="007C7C4A" w:rsidRPr="007C7C4A">
              <w:rPr>
                <w:sz w:val="20"/>
                <w:szCs w:val="20"/>
                <w:lang w:val="en-GB"/>
              </w:rPr>
              <w:t xml:space="preserve">microbial, </w:t>
            </w:r>
            <w:r>
              <w:rPr>
                <w:sz w:val="20"/>
                <w:szCs w:val="20"/>
                <w:lang w:val="en-GB"/>
              </w:rPr>
              <w:t xml:space="preserve">colour profile, and sensory quality changes to assess product safety and its </w:t>
            </w:r>
            <w:r w:rsidR="007C7C4A" w:rsidRPr="007C7C4A">
              <w:rPr>
                <w:sz w:val="20"/>
                <w:szCs w:val="20"/>
                <w:lang w:val="en-GB"/>
              </w:rPr>
              <w:t>extended storage potential.</w:t>
            </w:r>
          </w:p>
        </w:tc>
        <w:tc>
          <w:tcPr>
            <w:tcW w:w="1579" w:type="pct"/>
          </w:tcPr>
          <w:p w:rsidR="0096371B" w:rsidRPr="00CF45E5" w:rsidRDefault="00B772A6" w:rsidP="00CF45E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</w:tbl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96371B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6371B" w:rsidRPr="00107C72" w:rsidRDefault="0096371B" w:rsidP="00177B84">
            <w:pPr>
              <w:rPr>
                <w:lang w:val="en-GB"/>
              </w:rPr>
            </w:pPr>
          </w:p>
          <w:p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:rsidTr="00107C72">
        <w:tc>
          <w:tcPr>
            <w:tcW w:w="1790" w:type="pct"/>
            <w:noWrap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FD09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FD09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FD09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FD09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FD09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FD09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3E1A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Recent relevant review literature has been incorporated.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FD09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FD09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346E5A" w:rsidP="00346E5A">
            <w:pPr>
              <w:pStyle w:val="ListParagraph"/>
              <w:ind w:left="32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346E5A" w:rsidP="00346E5A">
            <w:pPr>
              <w:pStyle w:val="ListParagraph"/>
              <w:ind w:left="32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346E5A" w:rsidP="00346E5A">
            <w:pPr>
              <w:pStyle w:val="ListParagraph"/>
              <w:ind w:left="32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346E5A" w:rsidP="00346E5A">
            <w:pPr>
              <w:pStyle w:val="ListParagraph"/>
              <w:ind w:left="466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346E5A" w:rsidP="00346E5A">
            <w:pPr>
              <w:pStyle w:val="ListParagraph"/>
              <w:ind w:left="32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6371B" w:rsidRPr="00107C72" w:rsidRDefault="00346E5A" w:rsidP="00346E5A">
            <w:pPr>
              <w:pStyle w:val="ListParagraph"/>
              <w:ind w:left="32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3E1A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Additional relevant references have incorporated.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6371B" w:rsidRPr="00107C72" w:rsidRDefault="00346E5A" w:rsidP="00346E5A">
            <w:pPr>
              <w:pStyle w:val="ListParagraph"/>
              <w:ind w:left="32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B772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</w:tbl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6"/>
        <w:gridCol w:w="6271"/>
        <w:gridCol w:w="4318"/>
      </w:tblGrid>
      <w:tr w:rsidR="0096371B" w:rsidRPr="00EC7A1F" w:rsidTr="002E3E2C">
        <w:tc>
          <w:tcPr>
            <w:tcW w:w="1265" w:type="pct"/>
            <w:noWrap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:rsidTr="002E3E2C">
        <w:trPr>
          <w:trHeight w:val="1262"/>
        </w:trPr>
        <w:tc>
          <w:tcPr>
            <w:tcW w:w="1265" w:type="pct"/>
            <w:noWrap/>
          </w:tcPr>
          <w:p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96371B" w:rsidRPr="00EC7A1F" w:rsidRDefault="00CE208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6371B" w:rsidRPr="00EC7A1F" w:rsidRDefault="00B772A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CE2080" w:rsidRPr="00EC7A1F" w:rsidTr="002E3E2C">
        <w:trPr>
          <w:trHeight w:val="1262"/>
        </w:trPr>
        <w:tc>
          <w:tcPr>
            <w:tcW w:w="1265" w:type="pct"/>
            <w:noWrap/>
          </w:tcPr>
          <w:p w:rsidR="00CE2080" w:rsidRDefault="00CE2080" w:rsidP="00CE2080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CE2080" w:rsidRDefault="00CE2080" w:rsidP="00CE2080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CE2080" w:rsidRPr="00EC7A1F" w:rsidRDefault="00CE2080" w:rsidP="00CE2080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CE2080" w:rsidRPr="00EC7A1F" w:rsidRDefault="00CE2080" w:rsidP="00CE20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2AE2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CE2080" w:rsidRPr="00EC7A1F" w:rsidRDefault="00B772A6" w:rsidP="00CE20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CE2080" w:rsidRPr="00EC7A1F" w:rsidTr="002E3E2C">
        <w:trPr>
          <w:trHeight w:val="704"/>
        </w:trPr>
        <w:tc>
          <w:tcPr>
            <w:tcW w:w="1265" w:type="pct"/>
            <w:noWrap/>
          </w:tcPr>
          <w:p w:rsidR="00CE2080" w:rsidRPr="00914761" w:rsidRDefault="00CE2080" w:rsidP="00CE2080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CE2080" w:rsidRPr="00C46811" w:rsidRDefault="00CE2080" w:rsidP="00CE2080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CE2080" w:rsidRPr="00EC7A1F" w:rsidRDefault="00CE2080" w:rsidP="00CE2080">
            <w:pPr>
              <w:pStyle w:val="ListParagraph"/>
              <w:ind w:left="385"/>
              <w:rPr>
                <w:bCs/>
                <w:sz w:val="20"/>
                <w:szCs w:val="20"/>
                <w:lang w:val="en-GB"/>
              </w:rPr>
            </w:pPr>
            <w:r w:rsidRPr="00EA2AE2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CE2080" w:rsidRPr="00EC7A1F" w:rsidRDefault="00B772A6" w:rsidP="00CE20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96371B" w:rsidRPr="00EC7A1F" w:rsidTr="002E3E2C">
        <w:trPr>
          <w:trHeight w:val="703"/>
        </w:trPr>
        <w:tc>
          <w:tcPr>
            <w:tcW w:w="1265" w:type="pct"/>
            <w:noWrap/>
          </w:tcPr>
          <w:p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96371B" w:rsidRDefault="00CE2080" w:rsidP="00CE2080">
            <w:pPr>
              <w:pStyle w:val="ListParagraph"/>
              <w:ind w:left="38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CE2080" w:rsidRPr="00EC7A1F" w:rsidRDefault="00CE2080" w:rsidP="00CE2080">
            <w:pPr>
              <w:pStyle w:val="ListParagraph"/>
              <w:ind w:left="38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is a need to inclusion of recent references</w:t>
            </w:r>
          </w:p>
        </w:tc>
        <w:tc>
          <w:tcPr>
            <w:tcW w:w="1523" w:type="pct"/>
          </w:tcPr>
          <w:p w:rsidR="0096371B" w:rsidRPr="00EC7A1F" w:rsidRDefault="003E1A2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Recent references </w:t>
            </w:r>
            <w:r w:rsidR="00325E66">
              <w:rPr>
                <w:rFonts w:ascii="Times New Roman" w:hAnsi="Times New Roman"/>
                <w:b w:val="0"/>
                <w:lang w:val="en-GB" w:eastAsia="en-US"/>
              </w:rPr>
              <w:t>included</w:t>
            </w:r>
          </w:p>
        </w:tc>
      </w:tr>
    </w:tbl>
    <w:p w:rsidR="0096371B" w:rsidRPr="000B20E3" w:rsidRDefault="0096371B" w:rsidP="0096371B">
      <w:pPr>
        <w:rPr>
          <w:lang w:val="en-GB"/>
        </w:rPr>
      </w:pPr>
    </w:p>
    <w:p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96371B" w:rsidRPr="00107C72" w:rsidRDefault="0096371B" w:rsidP="0096371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96371B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B55FF" w:rsidRDefault="001B55FF" w:rsidP="001B55FF">
            <w:pPr>
              <w:rPr>
                <w:lang w:val="en-GB"/>
              </w:rPr>
            </w:pPr>
            <w:r>
              <w:rPr>
                <w:lang w:val="en-GB"/>
              </w:rPr>
              <w:t>The manuscript can be accepted after the inclusion of recent relevant literature to support the study.</w:t>
            </w:r>
          </w:p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325E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Recent relevant literatures have included to support the study</w:t>
            </w:r>
          </w:p>
        </w:tc>
      </w:tr>
    </w:tbl>
    <w:p w:rsidR="0096371B" w:rsidRPr="00107C72" w:rsidRDefault="0096371B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35A9E" w:rsidRPr="00DB38E2" w:rsidRDefault="00935A9E" w:rsidP="00935A9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632"/>
        <w:gridCol w:w="4724"/>
        <w:gridCol w:w="4595"/>
      </w:tblGrid>
      <w:tr w:rsidR="00935A9E" w:rsidRPr="00DB38E2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A9E" w:rsidRPr="00DB38E2" w:rsidRDefault="00935A9E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5A9E" w:rsidRPr="00DB38E2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A9E" w:rsidRPr="00DB38E2" w:rsidRDefault="00935A9E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A9E" w:rsidRPr="00DB38E2" w:rsidRDefault="00935A9E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:rsidR="00935A9E" w:rsidRPr="00DB38E2" w:rsidRDefault="00935A9E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35A9E" w:rsidRPr="00DB38E2" w:rsidRDefault="00935A9E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5A9E" w:rsidRPr="00DB38E2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A9E" w:rsidRPr="00DB38E2" w:rsidRDefault="00935A9E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35A9E" w:rsidRPr="00DB38E2" w:rsidRDefault="00935A9E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A9E" w:rsidRPr="00DB38E2" w:rsidRDefault="00935A9E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935A9E" w:rsidRPr="00DB38E2" w:rsidRDefault="00935A9E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:rsidR="003539D6" w:rsidRPr="00DB38E2" w:rsidRDefault="003539D6" w:rsidP="003539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lie in this manuscript.</w:t>
            </w:r>
          </w:p>
          <w:p w:rsidR="00935A9E" w:rsidRPr="00DB38E2" w:rsidRDefault="00935A9E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35A9E" w:rsidRPr="00DB38E2" w:rsidRDefault="00935A9E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35A9E" w:rsidRPr="00DB38E2" w:rsidRDefault="00935A9E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935A9E" w:rsidRPr="00DB38E2" w:rsidRDefault="00935A9E" w:rsidP="00935A9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35A9E" w:rsidRDefault="00935A9E" w:rsidP="00935A9E"/>
    <w:p w:rsidR="00935A9E" w:rsidRDefault="00935A9E" w:rsidP="00935A9E"/>
    <w:p w:rsidR="00935A9E" w:rsidRDefault="00935A9E" w:rsidP="00935A9E"/>
    <w:p w:rsidR="008913D5" w:rsidRPr="0096371B" w:rsidRDefault="008913D5" w:rsidP="0096371B"/>
    <w:sectPr w:rsidR="008913D5" w:rsidRP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F32" w:rsidRPr="0000007A" w:rsidRDefault="00C64F32" w:rsidP="0099583E">
      <w:r>
        <w:separator/>
      </w:r>
    </w:p>
  </w:endnote>
  <w:endnote w:type="continuationSeparator" w:id="0">
    <w:p w:rsidR="00C64F32" w:rsidRPr="0000007A" w:rsidRDefault="00C64F32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 w:rsidP="0096371B">
    <w:pPr>
      <w:pStyle w:val="Footer"/>
      <w:jc w:val="right"/>
    </w:pPr>
  </w:p>
  <w:p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4B5DAE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4B5DAE" w:rsidRPr="00585FC6">
      <w:rPr>
        <w:b/>
        <w:sz w:val="20"/>
      </w:rPr>
      <w:fldChar w:fldCharType="separate"/>
    </w:r>
    <w:r w:rsidR="00926278">
      <w:rPr>
        <w:b/>
        <w:noProof/>
        <w:sz w:val="20"/>
      </w:rPr>
      <w:t>3</w:t>
    </w:r>
    <w:r w:rsidR="004B5DAE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4B5DAE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4B5DAE" w:rsidRPr="00585FC6">
      <w:rPr>
        <w:b/>
        <w:sz w:val="20"/>
      </w:rPr>
      <w:fldChar w:fldCharType="separate"/>
    </w:r>
    <w:r w:rsidR="00926278">
      <w:rPr>
        <w:b/>
        <w:noProof/>
        <w:sz w:val="20"/>
      </w:rPr>
      <w:t>3</w:t>
    </w:r>
    <w:r w:rsidR="004B5DAE" w:rsidRPr="00585FC6">
      <w:rPr>
        <w:b/>
        <w:sz w:val="20"/>
      </w:rPr>
      <w:fldChar w:fldCharType="end"/>
    </w:r>
  </w:p>
  <w:p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6371B" w:rsidRDefault="0096371B" w:rsidP="0096371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F32" w:rsidRPr="0000007A" w:rsidRDefault="00C64F32" w:rsidP="0099583E">
      <w:r>
        <w:separator/>
      </w:r>
    </w:p>
  </w:footnote>
  <w:footnote w:type="continuationSeparator" w:id="0">
    <w:p w:rsidR="00C64F32" w:rsidRPr="0000007A" w:rsidRDefault="00C64F32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7A"/>
    <w:rsid w:val="0000007A"/>
    <w:rsid w:val="00004C7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4644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B55F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2EC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5E66"/>
    <w:rsid w:val="00330845"/>
    <w:rsid w:val="00335412"/>
    <w:rsid w:val="0033692F"/>
    <w:rsid w:val="00340CCC"/>
    <w:rsid w:val="00344014"/>
    <w:rsid w:val="00346223"/>
    <w:rsid w:val="00346E5A"/>
    <w:rsid w:val="003539D6"/>
    <w:rsid w:val="00366BEC"/>
    <w:rsid w:val="0037074A"/>
    <w:rsid w:val="003A04E7"/>
    <w:rsid w:val="003A4991"/>
    <w:rsid w:val="003A6E1A"/>
    <w:rsid w:val="003A6E6B"/>
    <w:rsid w:val="003B2172"/>
    <w:rsid w:val="003C059E"/>
    <w:rsid w:val="003E1A26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B5DAE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28A6"/>
    <w:rsid w:val="005A5BE0"/>
    <w:rsid w:val="005A5D38"/>
    <w:rsid w:val="005B12E0"/>
    <w:rsid w:val="005C25A0"/>
    <w:rsid w:val="005D230D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21E8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0EF0"/>
    <w:rsid w:val="00764051"/>
    <w:rsid w:val="00766889"/>
    <w:rsid w:val="00766A0D"/>
    <w:rsid w:val="00767F8C"/>
    <w:rsid w:val="00770EEE"/>
    <w:rsid w:val="00780B67"/>
    <w:rsid w:val="00780CD3"/>
    <w:rsid w:val="007972A6"/>
    <w:rsid w:val="007B1099"/>
    <w:rsid w:val="007B6E18"/>
    <w:rsid w:val="007C7C4A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1A69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6278"/>
    <w:rsid w:val="00933C8B"/>
    <w:rsid w:val="00935A9E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772A6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64F32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055"/>
    <w:rsid w:val="00CD6AA8"/>
    <w:rsid w:val="00CE069A"/>
    <w:rsid w:val="00CE199A"/>
    <w:rsid w:val="00CE2080"/>
    <w:rsid w:val="00CE5AC7"/>
    <w:rsid w:val="00CF0BBB"/>
    <w:rsid w:val="00CF45E5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09F2"/>
    <w:rsid w:val="00FD3EF7"/>
    <w:rsid w:val="00FD70A7"/>
    <w:rsid w:val="00FF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5F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ComputerWorld</cp:lastModifiedBy>
  <cp:revision>10</cp:revision>
  <dcterms:created xsi:type="dcterms:W3CDTF">2026-03-24T06:14:00Z</dcterms:created>
  <dcterms:modified xsi:type="dcterms:W3CDTF">2026-04-02T06:08:00Z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