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/>
      </w:tblPr>
      <w:tblGrid>
        <w:gridCol w:w="3160"/>
        <w:gridCol w:w="10162"/>
      </w:tblGrid>
      <w:tr w:rsidR="00413ACF" w:rsidRPr="00107C72" w:rsidTr="00107C72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:rsidR="00413ACF" w:rsidRPr="001B33CF" w:rsidRDefault="00413ACF" w:rsidP="001B33CF">
            <w:pPr>
              <w:rPr>
                <w:lang w:val="en-GB"/>
              </w:rPr>
            </w:pPr>
          </w:p>
        </w:tc>
      </w:tr>
      <w:tr w:rsidR="00413ACF" w:rsidRPr="00107C72" w:rsidTr="00107C72">
        <w:trPr>
          <w:trHeight w:val="290"/>
        </w:trPr>
        <w:tc>
          <w:tcPr>
            <w:tcW w:w="1186" w:type="pct"/>
          </w:tcPr>
          <w:p w:rsidR="00413ACF" w:rsidRPr="00107C72" w:rsidRDefault="00413ACF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3ACF" w:rsidRPr="00B05E01" w:rsidRDefault="006A508A" w:rsidP="00E65EB7">
            <w:pPr>
              <w:rPr>
                <w:b/>
                <w:bCs/>
                <w:color w:val="0000CC"/>
                <w:sz w:val="20"/>
                <w:szCs w:val="20"/>
                <w:lang w:val="en-IN"/>
              </w:rPr>
            </w:pPr>
            <w:hyperlink r:id="rId7" w:tgtFrame="_parent" w:history="1">
              <w:r w:rsidR="00413ACF" w:rsidRPr="00B57A0C">
                <w:rPr>
                  <w:b/>
                  <w:bCs/>
                  <w:noProof/>
                  <w:color w:val="0000CC"/>
                  <w:sz w:val="20"/>
                  <w:szCs w:val="20"/>
                  <w:lang w:val="en-IN"/>
                </w:rPr>
                <w:t xml:space="preserve">Journal of Advances in Biology &amp; Biotechnology </w:t>
              </w:r>
            </w:hyperlink>
          </w:p>
        </w:tc>
      </w:tr>
      <w:tr w:rsidR="00413ACF" w:rsidRPr="00107C72" w:rsidTr="00107C72">
        <w:trPr>
          <w:trHeight w:val="290"/>
        </w:trPr>
        <w:tc>
          <w:tcPr>
            <w:tcW w:w="1186" w:type="pct"/>
          </w:tcPr>
          <w:p w:rsidR="00413ACF" w:rsidRPr="00107C72" w:rsidRDefault="00413ACF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3ACF" w:rsidRPr="00107C72" w:rsidRDefault="00743473" w:rsidP="00F3669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743473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Ms_JABB_155535</w:t>
            </w:r>
          </w:p>
        </w:tc>
      </w:tr>
      <w:tr w:rsidR="00413ACF" w:rsidRPr="00107C72" w:rsidTr="00107C72">
        <w:trPr>
          <w:trHeight w:val="650"/>
        </w:trPr>
        <w:tc>
          <w:tcPr>
            <w:tcW w:w="1186" w:type="pct"/>
          </w:tcPr>
          <w:p w:rsidR="00413ACF" w:rsidRPr="00107C72" w:rsidRDefault="00413ACF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3ACF" w:rsidRPr="00107C72" w:rsidRDefault="00743473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743473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Genetic variability, heritability and genetic advance for yield and root traits in Pup1-introgressed rice (Oryza sativa L.) genotypes under contrasting phosphorus regimes</w:t>
            </w:r>
          </w:p>
        </w:tc>
      </w:tr>
      <w:tr w:rsidR="00413ACF" w:rsidRPr="00107C72" w:rsidTr="00107C72">
        <w:trPr>
          <w:trHeight w:val="332"/>
        </w:trPr>
        <w:tc>
          <w:tcPr>
            <w:tcW w:w="1186" w:type="pct"/>
          </w:tcPr>
          <w:p w:rsidR="00413ACF" w:rsidRPr="00107C72" w:rsidRDefault="00413ACF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3ACF" w:rsidRPr="00107C72" w:rsidRDefault="00413ACF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</w:tc>
      </w:tr>
    </w:tbl>
    <w:p w:rsidR="00413ACF" w:rsidRPr="00107C72" w:rsidRDefault="00413ACF" w:rsidP="00413AC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413ACF" w:rsidRPr="00107C72" w:rsidRDefault="00413ACF" w:rsidP="00413AC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413ACF" w:rsidRPr="00107C72" w:rsidRDefault="00413ACF" w:rsidP="00413ACF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:rsidR="00413ACF" w:rsidRPr="00107C72" w:rsidRDefault="00413ACF" w:rsidP="00413ACF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:rsidR="00413ACF" w:rsidRPr="00107C72" w:rsidRDefault="00413ACF" w:rsidP="00413ACF">
      <w:pPr>
        <w:pStyle w:val="BodyText"/>
        <w:rPr>
          <w:rFonts w:ascii="Times New Roman" w:hAnsi="Times New Roman"/>
          <w:b/>
          <w:sz w:val="20"/>
          <w:szCs w:val="20"/>
          <w:lang w:val="en-GB"/>
        </w:rPr>
      </w:pPr>
      <w:r w:rsidRPr="00107C72">
        <w:rPr>
          <w:rFonts w:ascii="Times New Roman" w:hAnsi="Times New Roman"/>
          <w:b/>
          <w:sz w:val="20"/>
          <w:szCs w:val="20"/>
          <w:highlight w:val="yellow"/>
          <w:lang w:val="en-GB"/>
        </w:rPr>
        <w:t>PART 1</w:t>
      </w:r>
    </w:p>
    <w:p w:rsidR="00413ACF" w:rsidRPr="00107C72" w:rsidRDefault="00413ACF" w:rsidP="00413ACF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p w:rsidR="00413ACF" w:rsidRPr="00107C72" w:rsidRDefault="00413ACF" w:rsidP="00413ACF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818"/>
        <w:gridCol w:w="4966"/>
        <w:gridCol w:w="3682"/>
      </w:tblGrid>
      <w:tr w:rsidR="00413ACF" w:rsidRPr="00107C72" w:rsidTr="00770EEE">
        <w:tc>
          <w:tcPr>
            <w:tcW w:w="1789" w:type="pct"/>
            <w:noWrap/>
          </w:tcPr>
          <w:p w:rsidR="00413ACF" w:rsidRPr="00107C72" w:rsidRDefault="00413ACF" w:rsidP="00EF2F8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4" w:type="pct"/>
          </w:tcPr>
          <w:p w:rsidR="00413ACF" w:rsidRPr="00107C72" w:rsidRDefault="00413ACF" w:rsidP="0037074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Comments of the Reviewers</w:t>
            </w:r>
          </w:p>
        </w:tc>
        <w:tc>
          <w:tcPr>
            <w:tcW w:w="1367" w:type="pct"/>
          </w:tcPr>
          <w:p w:rsidR="00413ACF" w:rsidRPr="00107C72" w:rsidRDefault="00413ACF" w:rsidP="00EF2F8A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  <w:p w:rsidR="00413ACF" w:rsidRPr="00107C72" w:rsidRDefault="00413ACF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413ACF" w:rsidRPr="00107C72" w:rsidTr="00770EEE">
        <w:trPr>
          <w:trHeight w:val="1264"/>
        </w:trPr>
        <w:tc>
          <w:tcPr>
            <w:tcW w:w="1789" w:type="pct"/>
            <w:noWrap/>
          </w:tcPr>
          <w:p w:rsidR="00413ACF" w:rsidRPr="00107C72" w:rsidRDefault="00413ACF" w:rsidP="00EF2F8A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107C72"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:rsidR="003F0E0B" w:rsidRPr="00765673" w:rsidRDefault="00765673" w:rsidP="00016F24">
            <w:pPr>
              <w:pStyle w:val="ListParagraph"/>
              <w:ind w:left="0"/>
              <w:rPr>
                <w:bCs/>
                <w:lang w:val="en-GB"/>
              </w:rPr>
            </w:pPr>
            <w:r w:rsidRPr="00765673">
              <w:rPr>
                <w:bCs/>
                <w:sz w:val="22"/>
                <w:lang w:val="en-GB"/>
              </w:rPr>
              <w:t xml:space="preserve">The present study is helpful to identify </w:t>
            </w:r>
            <w:r w:rsidRPr="00765673">
              <w:rPr>
                <w:rFonts w:eastAsia="Calibri"/>
                <w:i/>
                <w:iCs/>
                <w:sz w:val="22"/>
                <w:szCs w:val="22"/>
              </w:rPr>
              <w:t>Pup1</w:t>
            </w:r>
            <w:r w:rsidRPr="00765673">
              <w:rPr>
                <w:rFonts w:eastAsia="Calibri"/>
                <w:sz w:val="22"/>
                <w:szCs w:val="22"/>
              </w:rPr>
              <w:t xml:space="preserve">-introgressed </w:t>
            </w:r>
            <w:r w:rsidRPr="00765673">
              <w:rPr>
                <w:rFonts w:eastAsia="Calibri"/>
                <w:sz w:val="22"/>
              </w:rPr>
              <w:t xml:space="preserve">phosphorus-efficient </w:t>
            </w:r>
            <w:r w:rsidRPr="00765673">
              <w:rPr>
                <w:bCs/>
                <w:sz w:val="22"/>
                <w:lang w:val="en-GB"/>
              </w:rPr>
              <w:t>rice genotypes</w:t>
            </w:r>
            <w:r>
              <w:rPr>
                <w:bCs/>
                <w:sz w:val="22"/>
                <w:lang w:val="en-GB"/>
              </w:rPr>
              <w:t>.</w:t>
            </w:r>
            <w:r w:rsidR="00016F24" w:rsidRPr="00016F24">
              <w:rPr>
                <w:rFonts w:eastAsia="Calibri"/>
                <w:iCs/>
                <w:sz w:val="22"/>
                <w:szCs w:val="22"/>
              </w:rPr>
              <w:t>This</w:t>
            </w:r>
            <w:r w:rsidR="00016F24">
              <w:rPr>
                <w:rFonts w:eastAsia="Calibri"/>
                <w:iCs/>
                <w:sz w:val="22"/>
                <w:szCs w:val="22"/>
              </w:rPr>
              <w:t xml:space="preserve"> helps to increase</w:t>
            </w:r>
            <w:r w:rsidR="00016F24" w:rsidRPr="00016F24">
              <w:rPr>
                <w:rFonts w:eastAsia="Calibri"/>
                <w:iCs/>
                <w:sz w:val="22"/>
                <w:szCs w:val="22"/>
              </w:rPr>
              <w:t xml:space="preserve"> crop yield. </w:t>
            </w:r>
            <w:r w:rsidR="00016F24">
              <w:rPr>
                <w:rFonts w:eastAsia="Calibri"/>
                <w:iCs/>
                <w:sz w:val="22"/>
                <w:szCs w:val="22"/>
              </w:rPr>
              <w:t>This study also helps to identify i</w:t>
            </w:r>
            <w:r w:rsidR="00016F24" w:rsidRPr="00016F24">
              <w:rPr>
                <w:rFonts w:eastAsia="Calibri"/>
                <w:iCs/>
                <w:sz w:val="22"/>
                <w:szCs w:val="22"/>
              </w:rPr>
              <w:t xml:space="preserve">mproved stress tolerance </w:t>
            </w:r>
            <w:r w:rsidR="00016F24">
              <w:rPr>
                <w:rFonts w:eastAsia="Calibri"/>
                <w:iCs/>
                <w:sz w:val="22"/>
                <w:szCs w:val="22"/>
              </w:rPr>
              <w:t xml:space="preserve">rice </w:t>
            </w:r>
            <w:r w:rsidR="00016F24" w:rsidRPr="00016F24">
              <w:rPr>
                <w:rFonts w:eastAsia="Calibri"/>
                <w:iCs/>
                <w:sz w:val="22"/>
                <w:szCs w:val="22"/>
              </w:rPr>
              <w:t>genotypes; becau</w:t>
            </w:r>
            <w:r w:rsidR="00016F24">
              <w:rPr>
                <w:rFonts w:eastAsia="Calibri"/>
                <w:iCs/>
                <w:sz w:val="22"/>
                <w:szCs w:val="22"/>
              </w:rPr>
              <w:t>se improved phosphorus utilization is</w:t>
            </w:r>
            <w:r w:rsidR="00972922">
              <w:rPr>
                <w:rFonts w:eastAsia="Calibri"/>
                <w:iCs/>
                <w:sz w:val="22"/>
                <w:szCs w:val="22"/>
              </w:rPr>
              <w:t>directly associated with</w:t>
            </w:r>
            <w:r w:rsidR="00016F24" w:rsidRPr="00016F24">
              <w:rPr>
                <w:rFonts w:eastAsia="Calibri"/>
                <w:iCs/>
                <w:sz w:val="22"/>
                <w:szCs w:val="22"/>
              </w:rPr>
              <w:t xml:space="preserve"> stress tolerance in rice plant.</w:t>
            </w:r>
          </w:p>
        </w:tc>
        <w:tc>
          <w:tcPr>
            <w:tcW w:w="1367" w:type="pct"/>
          </w:tcPr>
          <w:p w:rsidR="00413ACF" w:rsidRPr="00107C72" w:rsidRDefault="00A87B90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 for encouraging and positive comments</w:t>
            </w:r>
          </w:p>
        </w:tc>
      </w:tr>
    </w:tbl>
    <w:p w:rsidR="00413ACF" w:rsidRDefault="00413ACF" w:rsidP="00413ACF">
      <w:pPr>
        <w:rPr>
          <w:sz w:val="20"/>
          <w:szCs w:val="20"/>
          <w:lang w:val="en-GB"/>
        </w:rPr>
      </w:pPr>
    </w:p>
    <w:p w:rsidR="00413ACF" w:rsidRDefault="00413ACF" w:rsidP="00413ACF">
      <w:pPr>
        <w:rPr>
          <w:sz w:val="20"/>
          <w:szCs w:val="20"/>
          <w:lang w:val="en-GB"/>
        </w:rPr>
      </w:pPr>
    </w:p>
    <w:p w:rsidR="00413ACF" w:rsidRDefault="00413ACF" w:rsidP="00413ACF">
      <w:pPr>
        <w:rPr>
          <w:sz w:val="20"/>
          <w:szCs w:val="20"/>
          <w:lang w:val="en-GB"/>
        </w:rPr>
      </w:pPr>
    </w:p>
    <w:p w:rsidR="00413ACF" w:rsidRDefault="00413ACF" w:rsidP="00413ACF">
      <w:pPr>
        <w:rPr>
          <w:sz w:val="20"/>
          <w:szCs w:val="20"/>
          <w:lang w:val="en-GB"/>
        </w:rPr>
      </w:pPr>
    </w:p>
    <w:p w:rsidR="00413ACF" w:rsidRDefault="00413ACF" w:rsidP="00413ACF">
      <w:pPr>
        <w:rPr>
          <w:sz w:val="20"/>
          <w:szCs w:val="20"/>
          <w:lang w:val="en-GB"/>
        </w:rPr>
      </w:pPr>
    </w:p>
    <w:p w:rsidR="00413ACF" w:rsidRDefault="00413ACF" w:rsidP="00413ACF">
      <w:pPr>
        <w:rPr>
          <w:sz w:val="20"/>
          <w:szCs w:val="20"/>
          <w:lang w:val="en-GB"/>
        </w:rPr>
      </w:pPr>
    </w:p>
    <w:p w:rsidR="00413ACF" w:rsidRDefault="00413ACF" w:rsidP="00413ACF">
      <w:pPr>
        <w:rPr>
          <w:sz w:val="20"/>
          <w:szCs w:val="20"/>
          <w:lang w:val="en-GB"/>
        </w:rPr>
      </w:pPr>
    </w:p>
    <w:p w:rsidR="00413ACF" w:rsidRDefault="00413ACF" w:rsidP="00413ACF">
      <w:pPr>
        <w:rPr>
          <w:sz w:val="20"/>
          <w:szCs w:val="20"/>
          <w:lang w:val="en-GB"/>
        </w:rPr>
      </w:pPr>
    </w:p>
    <w:p w:rsidR="00413ACF" w:rsidRDefault="00413ACF" w:rsidP="00413ACF">
      <w:pPr>
        <w:rPr>
          <w:sz w:val="20"/>
          <w:szCs w:val="20"/>
          <w:lang w:val="en-GB"/>
        </w:rPr>
      </w:pPr>
    </w:p>
    <w:p w:rsidR="00413ACF" w:rsidRDefault="00413ACF" w:rsidP="00413ACF">
      <w:pPr>
        <w:rPr>
          <w:sz w:val="20"/>
          <w:szCs w:val="20"/>
          <w:lang w:val="en-GB"/>
        </w:rPr>
      </w:pPr>
    </w:p>
    <w:p w:rsidR="00413ACF" w:rsidRDefault="00413ACF" w:rsidP="00413ACF">
      <w:pPr>
        <w:rPr>
          <w:sz w:val="20"/>
          <w:szCs w:val="20"/>
          <w:lang w:val="en-GB"/>
        </w:rPr>
      </w:pPr>
    </w:p>
    <w:p w:rsidR="00413ACF" w:rsidRDefault="00413ACF" w:rsidP="00413ACF">
      <w:pPr>
        <w:rPr>
          <w:sz w:val="20"/>
          <w:szCs w:val="20"/>
          <w:lang w:val="en-GB"/>
        </w:rPr>
      </w:pPr>
    </w:p>
    <w:p w:rsidR="00413ACF" w:rsidRDefault="00413ACF" w:rsidP="00413ACF">
      <w:pPr>
        <w:rPr>
          <w:sz w:val="20"/>
          <w:szCs w:val="20"/>
          <w:lang w:val="en-GB"/>
        </w:rPr>
      </w:pPr>
    </w:p>
    <w:p w:rsidR="00413ACF" w:rsidRDefault="00413ACF" w:rsidP="00413ACF">
      <w:pPr>
        <w:rPr>
          <w:sz w:val="20"/>
          <w:szCs w:val="20"/>
          <w:lang w:val="en-GB"/>
        </w:rPr>
      </w:pPr>
    </w:p>
    <w:p w:rsidR="00413ACF" w:rsidRDefault="00413ACF" w:rsidP="00413ACF">
      <w:pPr>
        <w:rPr>
          <w:sz w:val="20"/>
          <w:szCs w:val="20"/>
          <w:lang w:val="en-GB"/>
        </w:rPr>
      </w:pPr>
    </w:p>
    <w:p w:rsidR="00413ACF" w:rsidRDefault="00413ACF" w:rsidP="00413ACF">
      <w:pPr>
        <w:rPr>
          <w:sz w:val="20"/>
          <w:szCs w:val="20"/>
          <w:lang w:val="en-GB"/>
        </w:rPr>
      </w:pPr>
    </w:p>
    <w:p w:rsidR="00413ACF" w:rsidRDefault="00413ACF" w:rsidP="00413ACF">
      <w:pPr>
        <w:rPr>
          <w:sz w:val="20"/>
          <w:szCs w:val="20"/>
          <w:lang w:val="en-GB"/>
        </w:rPr>
      </w:pPr>
    </w:p>
    <w:p w:rsidR="00413ACF" w:rsidRDefault="00413ACF" w:rsidP="00413ACF">
      <w:pPr>
        <w:rPr>
          <w:sz w:val="20"/>
          <w:szCs w:val="20"/>
          <w:lang w:val="en-GB"/>
        </w:rPr>
      </w:pPr>
    </w:p>
    <w:p w:rsidR="00413ACF" w:rsidRDefault="00413ACF" w:rsidP="00413ACF">
      <w:pPr>
        <w:rPr>
          <w:sz w:val="20"/>
          <w:szCs w:val="20"/>
          <w:lang w:val="en-GB"/>
        </w:rPr>
      </w:pPr>
    </w:p>
    <w:p w:rsidR="00413ACF" w:rsidRDefault="00413ACF" w:rsidP="00413ACF">
      <w:pPr>
        <w:rPr>
          <w:sz w:val="20"/>
          <w:szCs w:val="20"/>
          <w:lang w:val="en-GB"/>
        </w:rPr>
      </w:pPr>
    </w:p>
    <w:p w:rsidR="00413ACF" w:rsidRDefault="00413ACF" w:rsidP="00413ACF">
      <w:pPr>
        <w:rPr>
          <w:sz w:val="20"/>
          <w:szCs w:val="20"/>
          <w:lang w:val="en-GB"/>
        </w:rPr>
      </w:pPr>
    </w:p>
    <w:p w:rsidR="00413ACF" w:rsidRDefault="00413ACF" w:rsidP="00413ACF">
      <w:pPr>
        <w:rPr>
          <w:sz w:val="20"/>
          <w:szCs w:val="20"/>
          <w:lang w:val="en-GB"/>
        </w:rPr>
      </w:pPr>
    </w:p>
    <w:p w:rsidR="00413ACF" w:rsidRDefault="00413ACF" w:rsidP="00413ACF">
      <w:pPr>
        <w:rPr>
          <w:sz w:val="20"/>
          <w:szCs w:val="20"/>
          <w:lang w:val="en-GB"/>
        </w:rPr>
      </w:pPr>
    </w:p>
    <w:p w:rsidR="00413ACF" w:rsidRDefault="00413ACF" w:rsidP="00413ACF">
      <w:pPr>
        <w:rPr>
          <w:sz w:val="20"/>
          <w:szCs w:val="20"/>
          <w:lang w:val="en-GB"/>
        </w:rPr>
      </w:pPr>
    </w:p>
    <w:p w:rsidR="00413ACF" w:rsidRDefault="00413ACF" w:rsidP="00413ACF">
      <w:pPr>
        <w:rPr>
          <w:sz w:val="20"/>
          <w:szCs w:val="20"/>
          <w:lang w:val="en-GB"/>
        </w:rPr>
      </w:pPr>
    </w:p>
    <w:p w:rsidR="00413ACF" w:rsidRDefault="00413ACF" w:rsidP="00413ACF">
      <w:pPr>
        <w:rPr>
          <w:sz w:val="20"/>
          <w:szCs w:val="20"/>
          <w:lang w:val="en-GB"/>
        </w:rPr>
      </w:pPr>
    </w:p>
    <w:p w:rsidR="00413ACF" w:rsidRDefault="00413ACF" w:rsidP="00413ACF">
      <w:pPr>
        <w:rPr>
          <w:sz w:val="20"/>
          <w:szCs w:val="20"/>
          <w:lang w:val="en-GB"/>
        </w:rPr>
      </w:pPr>
    </w:p>
    <w:p w:rsidR="00413ACF" w:rsidRDefault="00413ACF" w:rsidP="00413ACF">
      <w:pPr>
        <w:rPr>
          <w:sz w:val="20"/>
          <w:szCs w:val="20"/>
          <w:lang w:val="en-GB"/>
        </w:rPr>
      </w:pPr>
    </w:p>
    <w:p w:rsidR="00413ACF" w:rsidRDefault="00413ACF" w:rsidP="00413ACF">
      <w:pPr>
        <w:rPr>
          <w:sz w:val="20"/>
          <w:szCs w:val="20"/>
          <w:lang w:val="en-GB"/>
        </w:rPr>
      </w:pPr>
    </w:p>
    <w:p w:rsidR="00413ACF" w:rsidRDefault="00413ACF" w:rsidP="00413ACF">
      <w:pPr>
        <w:rPr>
          <w:sz w:val="20"/>
          <w:szCs w:val="20"/>
          <w:lang w:val="en-GB"/>
        </w:rPr>
      </w:pPr>
    </w:p>
    <w:p w:rsidR="00413ACF" w:rsidRDefault="00413ACF" w:rsidP="00413ACF">
      <w:pPr>
        <w:rPr>
          <w:sz w:val="20"/>
          <w:szCs w:val="20"/>
          <w:lang w:val="en-GB"/>
        </w:rPr>
      </w:pPr>
    </w:p>
    <w:p w:rsidR="00413ACF" w:rsidRDefault="00413ACF" w:rsidP="00413ACF">
      <w:pPr>
        <w:rPr>
          <w:sz w:val="20"/>
          <w:szCs w:val="20"/>
          <w:lang w:val="en-GB"/>
        </w:rPr>
      </w:pPr>
    </w:p>
    <w:p w:rsidR="00413ACF" w:rsidRDefault="00413ACF" w:rsidP="00413ACF">
      <w:pPr>
        <w:rPr>
          <w:sz w:val="20"/>
          <w:szCs w:val="20"/>
          <w:lang w:val="en-GB"/>
        </w:rPr>
      </w:pPr>
    </w:p>
    <w:p w:rsidR="00413ACF" w:rsidRDefault="00413ACF" w:rsidP="00413ACF">
      <w:pPr>
        <w:rPr>
          <w:sz w:val="20"/>
          <w:szCs w:val="20"/>
          <w:lang w:val="en-GB"/>
        </w:rPr>
      </w:pPr>
    </w:p>
    <w:p w:rsidR="00413ACF" w:rsidRDefault="00413ACF" w:rsidP="00413ACF">
      <w:pPr>
        <w:rPr>
          <w:sz w:val="20"/>
          <w:szCs w:val="20"/>
          <w:lang w:val="en-GB"/>
        </w:rPr>
      </w:pPr>
    </w:p>
    <w:p w:rsidR="00413ACF" w:rsidRDefault="00413ACF" w:rsidP="00413ACF">
      <w:pPr>
        <w:rPr>
          <w:sz w:val="20"/>
          <w:szCs w:val="20"/>
          <w:lang w:val="en-GB"/>
        </w:rPr>
      </w:pPr>
    </w:p>
    <w:p w:rsidR="00413ACF" w:rsidRDefault="00413ACF" w:rsidP="00413ACF">
      <w:pPr>
        <w:rPr>
          <w:sz w:val="20"/>
          <w:szCs w:val="20"/>
          <w:lang w:val="en-GB"/>
        </w:rPr>
      </w:pPr>
    </w:p>
    <w:p w:rsidR="00413ACF" w:rsidRDefault="00413ACF" w:rsidP="00413ACF">
      <w:pPr>
        <w:rPr>
          <w:sz w:val="20"/>
          <w:szCs w:val="20"/>
          <w:lang w:val="en-GB"/>
        </w:rPr>
      </w:pPr>
    </w:p>
    <w:p w:rsidR="00413ACF" w:rsidRDefault="00413ACF" w:rsidP="00413ACF">
      <w:pPr>
        <w:rPr>
          <w:sz w:val="20"/>
          <w:szCs w:val="20"/>
          <w:lang w:val="en-GB"/>
        </w:rPr>
      </w:pPr>
    </w:p>
    <w:p w:rsidR="00413ACF" w:rsidRDefault="00413ACF" w:rsidP="00413ACF">
      <w:pPr>
        <w:rPr>
          <w:sz w:val="20"/>
          <w:szCs w:val="20"/>
          <w:lang w:val="en-GB"/>
        </w:rPr>
      </w:pPr>
    </w:p>
    <w:p w:rsidR="00413ACF" w:rsidRDefault="00413ACF" w:rsidP="00413ACF">
      <w:pPr>
        <w:rPr>
          <w:sz w:val="20"/>
          <w:szCs w:val="20"/>
          <w:lang w:val="en-GB"/>
        </w:rPr>
      </w:pPr>
    </w:p>
    <w:p w:rsidR="00413ACF" w:rsidRDefault="00413ACF" w:rsidP="00413ACF">
      <w:pPr>
        <w:rPr>
          <w:sz w:val="20"/>
          <w:szCs w:val="20"/>
          <w:lang w:val="en-GB"/>
        </w:rPr>
      </w:pPr>
    </w:p>
    <w:p w:rsidR="00413ACF" w:rsidRPr="00107C72" w:rsidRDefault="00413ACF" w:rsidP="00413ACF">
      <w:pPr>
        <w:rPr>
          <w:sz w:val="20"/>
          <w:szCs w:val="20"/>
          <w:lang w:val="en-GB"/>
        </w:rPr>
      </w:pPr>
    </w:p>
    <w:p w:rsidR="00413ACF" w:rsidRPr="00107C72" w:rsidRDefault="00413ACF" w:rsidP="00413ACF">
      <w:pPr>
        <w:rPr>
          <w:sz w:val="20"/>
          <w:szCs w:val="20"/>
          <w:lang w:val="en-GB"/>
        </w:rPr>
      </w:pPr>
    </w:p>
    <w:p w:rsidR="00413ACF" w:rsidRPr="00107C72" w:rsidRDefault="00413ACF" w:rsidP="00413ACF">
      <w:pPr>
        <w:pStyle w:val="Heading2"/>
        <w:jc w:val="left"/>
        <w:rPr>
          <w:rFonts w:ascii="Times New Roman" w:hAnsi="Times New Roman"/>
          <w:lang w:val="en-GB"/>
        </w:rPr>
      </w:pPr>
      <w:r w:rsidRPr="00CE069A">
        <w:rPr>
          <w:rFonts w:ascii="Times New Roman" w:hAnsi="Times New Roman"/>
          <w:highlight w:val="yellow"/>
          <w:lang w:val="en-GB"/>
        </w:rPr>
        <w:t>PART  2</w:t>
      </w:r>
    </w:p>
    <w:p w:rsidR="00413ACF" w:rsidRPr="00107C72" w:rsidRDefault="00413ACF" w:rsidP="00413ACF">
      <w:pPr>
        <w:rPr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820"/>
        <w:gridCol w:w="4964"/>
        <w:gridCol w:w="3682"/>
      </w:tblGrid>
      <w:tr w:rsidR="00413ACF" w:rsidRPr="00107C72" w:rsidTr="00107C7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:rsidR="00413ACF" w:rsidRPr="00107C72" w:rsidRDefault="00413ACF" w:rsidP="00177B84">
            <w:pPr>
              <w:rPr>
                <w:lang w:val="en-GB"/>
              </w:rPr>
            </w:pPr>
          </w:p>
          <w:p w:rsidR="00413ACF" w:rsidRPr="00107C72" w:rsidRDefault="00413ACF">
            <w:pPr>
              <w:rPr>
                <w:sz w:val="20"/>
                <w:szCs w:val="20"/>
                <w:lang w:val="en-GB"/>
              </w:rPr>
            </w:pPr>
          </w:p>
        </w:tc>
      </w:tr>
      <w:tr w:rsidR="00413ACF" w:rsidRPr="00107C72" w:rsidTr="00107C72">
        <w:tc>
          <w:tcPr>
            <w:tcW w:w="1790" w:type="pct"/>
            <w:noWrap/>
          </w:tcPr>
          <w:p w:rsidR="00413ACF" w:rsidRPr="00107C72" w:rsidRDefault="00413AC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3" w:type="pct"/>
          </w:tcPr>
          <w:p w:rsidR="00413ACF" w:rsidRPr="00107C72" w:rsidRDefault="00413ACF" w:rsidP="0037074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Rating of the </w:t>
            </w:r>
            <w:r w:rsidRPr="00107C72">
              <w:rPr>
                <w:rFonts w:ascii="Times New Roman" w:hAnsi="Times New Roman"/>
                <w:lang w:val="en-GB"/>
              </w:rPr>
              <w:t>Reviewers</w:t>
            </w:r>
          </w:p>
        </w:tc>
        <w:tc>
          <w:tcPr>
            <w:tcW w:w="1367" w:type="pct"/>
          </w:tcPr>
          <w:p w:rsidR="00413ACF" w:rsidRPr="00107C72" w:rsidRDefault="00413ACF" w:rsidP="00113BA5">
            <w:pPr>
              <w:spacing w:after="160" w:line="259" w:lineRule="auto"/>
              <w:rPr>
                <w:b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</w:tc>
      </w:tr>
      <w:tr w:rsidR="00413ACF" w:rsidRPr="00107C72" w:rsidTr="00107C72">
        <w:trPr>
          <w:trHeight w:val="1262"/>
        </w:trPr>
        <w:tc>
          <w:tcPr>
            <w:tcW w:w="1790" w:type="pct"/>
            <w:noWrap/>
          </w:tcPr>
          <w:p w:rsidR="00413ACF" w:rsidRPr="00107C72" w:rsidRDefault="00413ACF" w:rsidP="00993080">
            <w:pPr>
              <w:rPr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413ACF" w:rsidRPr="00107C72" w:rsidRDefault="00413ACF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13ACF" w:rsidRPr="00107C72" w:rsidRDefault="00413ACF" w:rsidP="0075138B">
            <w:pPr>
              <w:rPr>
                <w:sz w:val="20"/>
                <w:szCs w:val="20"/>
                <w:u w:val="single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413ACF" w:rsidRPr="00107C72" w:rsidRDefault="0097292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413ACF" w:rsidRPr="00107C72" w:rsidRDefault="00413ACF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413ACF" w:rsidRPr="00107C72" w:rsidTr="00107C72">
        <w:trPr>
          <w:trHeight w:val="1262"/>
        </w:trPr>
        <w:tc>
          <w:tcPr>
            <w:tcW w:w="1790" w:type="pct"/>
            <w:noWrap/>
          </w:tcPr>
          <w:p w:rsidR="00413ACF" w:rsidRPr="00107C72" w:rsidRDefault="00413ACF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lastRenderedPageBreak/>
              <w:t xml:space="preserve">2. Is the abstract of the article comprehensive? </w:t>
            </w:r>
          </w:p>
          <w:p w:rsidR="00413ACF" w:rsidRPr="00107C72" w:rsidRDefault="00413ACF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13ACF" w:rsidRPr="00107C72" w:rsidRDefault="00413ACF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413ACF" w:rsidRPr="00107C72" w:rsidRDefault="0097292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:rsidR="00413ACF" w:rsidRPr="00107C72" w:rsidRDefault="00413ACF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413ACF" w:rsidRPr="00107C72" w:rsidTr="00107C72">
        <w:trPr>
          <w:trHeight w:val="1262"/>
        </w:trPr>
        <w:tc>
          <w:tcPr>
            <w:tcW w:w="1790" w:type="pct"/>
            <w:noWrap/>
          </w:tcPr>
          <w:p w:rsidR="00413ACF" w:rsidRPr="00107C72" w:rsidRDefault="00413ACF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:rsidR="00413ACF" w:rsidRPr="00107C72" w:rsidRDefault="00413ACF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13ACF" w:rsidRPr="00107C72" w:rsidRDefault="00413ACF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413ACF" w:rsidRPr="00107C72" w:rsidRDefault="0097292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:rsidR="00413ACF" w:rsidRPr="00107C72" w:rsidRDefault="00413ACF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413ACF" w:rsidRPr="00107C72" w:rsidTr="00107C72">
        <w:trPr>
          <w:trHeight w:val="1262"/>
        </w:trPr>
        <w:tc>
          <w:tcPr>
            <w:tcW w:w="1790" w:type="pct"/>
            <w:noWrap/>
          </w:tcPr>
          <w:p w:rsidR="00413ACF" w:rsidRPr="00107C72" w:rsidRDefault="00413ACF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:rsidR="00413ACF" w:rsidRPr="00107C72" w:rsidRDefault="00413ACF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13ACF" w:rsidRPr="00107C72" w:rsidRDefault="00413ACF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413ACF" w:rsidRPr="00107C72" w:rsidRDefault="0097292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413ACF" w:rsidRPr="00107C72" w:rsidRDefault="00413ACF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413ACF" w:rsidRPr="00107C72" w:rsidTr="00107C72">
        <w:trPr>
          <w:trHeight w:val="1262"/>
        </w:trPr>
        <w:tc>
          <w:tcPr>
            <w:tcW w:w="1790" w:type="pct"/>
            <w:noWrap/>
          </w:tcPr>
          <w:p w:rsidR="00413ACF" w:rsidRPr="00107C72" w:rsidRDefault="00413ACF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:rsidR="00413ACF" w:rsidRPr="00107C72" w:rsidRDefault="00413ACF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13ACF" w:rsidRPr="00107C72" w:rsidRDefault="00413ACF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413ACF" w:rsidRPr="00107C72" w:rsidRDefault="0097292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413ACF" w:rsidRPr="00107C72" w:rsidRDefault="00413ACF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413ACF" w:rsidRPr="00107C72" w:rsidTr="00107C72">
        <w:trPr>
          <w:trHeight w:val="1262"/>
        </w:trPr>
        <w:tc>
          <w:tcPr>
            <w:tcW w:w="1790" w:type="pct"/>
            <w:noWrap/>
          </w:tcPr>
          <w:p w:rsidR="00413ACF" w:rsidRPr="00107C72" w:rsidRDefault="00413ACF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:rsidR="00413ACF" w:rsidRPr="00107C72" w:rsidRDefault="00413ACF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13ACF" w:rsidRPr="00107C72" w:rsidRDefault="00413ACF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413ACF" w:rsidRPr="00107C72" w:rsidRDefault="0097292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413ACF" w:rsidRPr="00107C72" w:rsidRDefault="00413ACF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413ACF" w:rsidRPr="00107C72" w:rsidTr="00107C72">
        <w:trPr>
          <w:trHeight w:val="1262"/>
        </w:trPr>
        <w:tc>
          <w:tcPr>
            <w:tcW w:w="1790" w:type="pct"/>
            <w:noWrap/>
          </w:tcPr>
          <w:p w:rsidR="00413ACF" w:rsidRPr="00107C72" w:rsidRDefault="00413ACF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:rsidR="00413ACF" w:rsidRPr="00107C72" w:rsidRDefault="00413ACF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13ACF" w:rsidRPr="00107C72" w:rsidRDefault="00413ACF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413ACF" w:rsidRPr="00107C72" w:rsidRDefault="0097292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:rsidR="00413ACF" w:rsidRPr="00107C72" w:rsidRDefault="00413ACF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413ACF" w:rsidRPr="00107C72" w:rsidTr="00107C72">
        <w:trPr>
          <w:trHeight w:val="1262"/>
        </w:trPr>
        <w:tc>
          <w:tcPr>
            <w:tcW w:w="1790" w:type="pct"/>
            <w:noWrap/>
          </w:tcPr>
          <w:p w:rsidR="00413ACF" w:rsidRPr="00107C72" w:rsidRDefault="00413ACF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:rsidR="00413ACF" w:rsidRPr="00107C72" w:rsidRDefault="00413ACF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13ACF" w:rsidRPr="00107C72" w:rsidRDefault="00413ACF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413ACF" w:rsidRPr="00107C72" w:rsidRDefault="0097292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413ACF" w:rsidRPr="00107C72" w:rsidRDefault="00413ACF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413ACF" w:rsidRPr="00107C72" w:rsidTr="00107C72">
        <w:trPr>
          <w:trHeight w:val="703"/>
        </w:trPr>
        <w:tc>
          <w:tcPr>
            <w:tcW w:w="1790" w:type="pct"/>
            <w:noWrap/>
          </w:tcPr>
          <w:p w:rsidR="00413ACF" w:rsidRPr="00107C72" w:rsidRDefault="00413ACF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413ACF" w:rsidRPr="00107C72" w:rsidRDefault="00413ACF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13ACF" w:rsidRPr="00107C72" w:rsidRDefault="00413ACF" w:rsidP="0075138B">
            <w:pPr>
              <w:rPr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413ACF" w:rsidRPr="00107C72" w:rsidRDefault="0097292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 4</w:t>
            </w:r>
          </w:p>
        </w:tc>
        <w:tc>
          <w:tcPr>
            <w:tcW w:w="1367" w:type="pct"/>
          </w:tcPr>
          <w:p w:rsidR="00413ACF" w:rsidRPr="00107C72" w:rsidRDefault="00413ACF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413ACF" w:rsidRPr="00107C72" w:rsidTr="00107C72">
        <w:trPr>
          <w:trHeight w:val="703"/>
        </w:trPr>
        <w:tc>
          <w:tcPr>
            <w:tcW w:w="1790" w:type="pct"/>
            <w:noWrap/>
          </w:tcPr>
          <w:p w:rsidR="00413ACF" w:rsidRPr="00107C72" w:rsidRDefault="00413ACF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413ACF" w:rsidRPr="00107C72" w:rsidRDefault="00413ACF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13ACF" w:rsidRPr="00107C72" w:rsidRDefault="00413ACF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413ACF" w:rsidRPr="00107C72" w:rsidRDefault="0097292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 4</w:t>
            </w:r>
          </w:p>
        </w:tc>
        <w:tc>
          <w:tcPr>
            <w:tcW w:w="1367" w:type="pct"/>
          </w:tcPr>
          <w:p w:rsidR="00413ACF" w:rsidRPr="00107C72" w:rsidRDefault="00413ACF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413ACF" w:rsidRPr="00107C72" w:rsidTr="00107C72">
        <w:trPr>
          <w:trHeight w:val="703"/>
        </w:trPr>
        <w:tc>
          <w:tcPr>
            <w:tcW w:w="1790" w:type="pct"/>
            <w:noWrap/>
          </w:tcPr>
          <w:p w:rsidR="00413ACF" w:rsidRPr="00107C72" w:rsidRDefault="00413ACF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:rsidR="00413ACF" w:rsidRPr="00107C72" w:rsidRDefault="00413ACF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13ACF" w:rsidRPr="00107C72" w:rsidRDefault="00413ACF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413ACF" w:rsidRPr="00107C72" w:rsidRDefault="0097292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  4</w:t>
            </w:r>
          </w:p>
        </w:tc>
        <w:tc>
          <w:tcPr>
            <w:tcW w:w="1367" w:type="pct"/>
          </w:tcPr>
          <w:p w:rsidR="00413ACF" w:rsidRPr="00107C72" w:rsidRDefault="00413ACF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413ACF" w:rsidRPr="00107C72" w:rsidTr="00107C72">
        <w:trPr>
          <w:trHeight w:val="703"/>
        </w:trPr>
        <w:tc>
          <w:tcPr>
            <w:tcW w:w="1790" w:type="pct"/>
            <w:noWrap/>
          </w:tcPr>
          <w:p w:rsidR="00413ACF" w:rsidRPr="00107C72" w:rsidRDefault="00413ACF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:rsidR="00413ACF" w:rsidRPr="00107C72" w:rsidRDefault="00413ACF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13ACF" w:rsidRPr="00107C72" w:rsidRDefault="00413ACF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413ACF" w:rsidRPr="00107C72" w:rsidRDefault="0097292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    4</w:t>
            </w:r>
          </w:p>
        </w:tc>
        <w:tc>
          <w:tcPr>
            <w:tcW w:w="1367" w:type="pct"/>
          </w:tcPr>
          <w:p w:rsidR="00413ACF" w:rsidRPr="00107C72" w:rsidRDefault="00413ACF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413ACF" w:rsidRPr="00107C72" w:rsidTr="00107C72">
        <w:trPr>
          <w:trHeight w:val="703"/>
        </w:trPr>
        <w:tc>
          <w:tcPr>
            <w:tcW w:w="1790" w:type="pct"/>
            <w:noWrap/>
          </w:tcPr>
          <w:p w:rsidR="00413ACF" w:rsidRPr="00107C72" w:rsidRDefault="00413ACF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:rsidR="00413ACF" w:rsidRPr="00107C72" w:rsidRDefault="00413ACF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13ACF" w:rsidRPr="00107C72" w:rsidRDefault="00413ACF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413ACF" w:rsidRPr="00107C72" w:rsidRDefault="0097292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    3</w:t>
            </w:r>
          </w:p>
        </w:tc>
        <w:tc>
          <w:tcPr>
            <w:tcW w:w="1367" w:type="pct"/>
          </w:tcPr>
          <w:p w:rsidR="00413ACF" w:rsidRPr="00107C72" w:rsidRDefault="00413ACF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413ACF" w:rsidRPr="00107C72" w:rsidTr="00107C72">
        <w:trPr>
          <w:trHeight w:val="703"/>
        </w:trPr>
        <w:tc>
          <w:tcPr>
            <w:tcW w:w="1790" w:type="pct"/>
            <w:noWrap/>
          </w:tcPr>
          <w:p w:rsidR="00413ACF" w:rsidRPr="00107C72" w:rsidRDefault="00413ACF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:rsidR="00413ACF" w:rsidRPr="00107C72" w:rsidRDefault="00413ACF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13ACF" w:rsidRPr="00107C72" w:rsidRDefault="00413ACF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413ACF" w:rsidRPr="00107C72" w:rsidRDefault="00413ACF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:rsidR="00413ACF" w:rsidRPr="00107C72" w:rsidRDefault="0097292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    1</w:t>
            </w:r>
          </w:p>
        </w:tc>
        <w:tc>
          <w:tcPr>
            <w:tcW w:w="1367" w:type="pct"/>
          </w:tcPr>
          <w:p w:rsidR="00413ACF" w:rsidRPr="00107C72" w:rsidRDefault="00413ACF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413ACF" w:rsidRPr="00107C72" w:rsidTr="00107C72">
        <w:trPr>
          <w:trHeight w:val="703"/>
        </w:trPr>
        <w:tc>
          <w:tcPr>
            <w:tcW w:w="1790" w:type="pct"/>
            <w:noWrap/>
          </w:tcPr>
          <w:p w:rsidR="00413ACF" w:rsidRPr="00107C72" w:rsidRDefault="00413ACF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:rsidR="00413ACF" w:rsidRPr="00107C72" w:rsidRDefault="00413ACF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13ACF" w:rsidRPr="00107C72" w:rsidRDefault="00413ACF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413ACF" w:rsidRPr="00107C72" w:rsidRDefault="00413ACF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:rsidR="00413ACF" w:rsidRPr="00107C72" w:rsidRDefault="0097292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     4</w:t>
            </w:r>
          </w:p>
        </w:tc>
        <w:tc>
          <w:tcPr>
            <w:tcW w:w="1367" w:type="pct"/>
          </w:tcPr>
          <w:p w:rsidR="00413ACF" w:rsidRPr="00107C72" w:rsidRDefault="00413ACF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</w:tbl>
    <w:p w:rsidR="00413ACF" w:rsidRPr="00107C72" w:rsidRDefault="00413ACF" w:rsidP="00413AC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413ACF" w:rsidRPr="00107C72" w:rsidRDefault="00413ACF" w:rsidP="00413AC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413ACF" w:rsidRPr="00107C72" w:rsidRDefault="00413ACF" w:rsidP="00413AC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413ACF" w:rsidRDefault="00413ACF" w:rsidP="00413ACF">
      <w:pPr>
        <w:rPr>
          <w:lang w:val="en-GB"/>
        </w:rPr>
      </w:pPr>
    </w:p>
    <w:p w:rsidR="00413ACF" w:rsidRPr="00107C72" w:rsidRDefault="00413ACF" w:rsidP="00413ACF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  <w:r w:rsidRPr="00107C72"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 xml:space="preserve">PART </w:t>
      </w:r>
      <w:r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>6</w:t>
      </w:r>
    </w:p>
    <w:p w:rsidR="00413ACF" w:rsidRPr="00107C72" w:rsidRDefault="00413ACF" w:rsidP="00413ACF">
      <w:pPr>
        <w:rPr>
          <w:lang w:val="en-GB"/>
        </w:rPr>
      </w:pPr>
    </w:p>
    <w:tbl>
      <w:tblPr>
        <w:tblW w:w="46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Layout w:type="fixed"/>
        <w:tblCellMar>
          <w:left w:w="0" w:type="dxa"/>
          <w:right w:w="0" w:type="dxa"/>
        </w:tblCellMar>
        <w:tblLook w:val="0000"/>
      </w:tblPr>
      <w:tblGrid>
        <w:gridCol w:w="7340"/>
        <w:gridCol w:w="5843"/>
      </w:tblGrid>
      <w:tr w:rsidR="00413ACF" w:rsidRPr="00107C72" w:rsidTr="00107C72"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3ACF" w:rsidRPr="00107C72" w:rsidRDefault="00413AC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 w:rsidRPr="00107C72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:rsidR="00413ACF" w:rsidRPr="00107C72" w:rsidRDefault="00413AC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413ACF" w:rsidRPr="00107C72" w:rsidTr="00107C72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3ACF" w:rsidRPr="00107C72" w:rsidRDefault="00413AC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3ACF" w:rsidRPr="00107C72" w:rsidRDefault="00413AC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413ACF" w:rsidRPr="00107C72" w:rsidTr="00107C72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5FEA" w:rsidRDefault="00095FEA" w:rsidP="00095FEA">
            <w:pPr>
              <w:pStyle w:val="ListParagraph"/>
              <w:ind w:left="0"/>
              <w:rPr>
                <w:bCs/>
                <w:lang w:val="en-GB"/>
              </w:rPr>
            </w:pPr>
            <w:r w:rsidRPr="003F0E0B">
              <w:rPr>
                <w:bCs/>
                <w:lang w:val="en-GB"/>
              </w:rPr>
              <w:t xml:space="preserve">Paper title of paper justifies the work. Please include updated rice production data in Introduction.  </w:t>
            </w:r>
          </w:p>
          <w:p w:rsidR="00095FEA" w:rsidRDefault="00095FEA" w:rsidP="00095FEA">
            <w:pPr>
              <w:pStyle w:val="ListParagraph"/>
              <w:ind w:left="0"/>
              <w:rPr>
                <w:bCs/>
                <w:lang w:val="en-GB"/>
              </w:rPr>
            </w:pPr>
            <w:r>
              <w:rPr>
                <w:bCs/>
                <w:lang w:val="en-GB"/>
              </w:rPr>
              <w:t xml:space="preserve">Please clearly mention the location from where QTL </w:t>
            </w:r>
            <w:r>
              <w:rPr>
                <w:bCs/>
                <w:lang w:val="en-GB"/>
              </w:rPr>
              <w:lastRenderedPageBreak/>
              <w:t>introgressedgenotypes were collected?</w:t>
            </w:r>
          </w:p>
          <w:p w:rsidR="00095FEA" w:rsidRDefault="00095FEA" w:rsidP="00095FEA">
            <w:pPr>
              <w:pStyle w:val="ListParagraph"/>
              <w:ind w:left="0"/>
              <w:rPr>
                <w:bCs/>
                <w:lang w:val="en-GB"/>
              </w:rPr>
            </w:pPr>
            <w:r>
              <w:rPr>
                <w:bCs/>
                <w:lang w:val="en-GB"/>
              </w:rPr>
              <w:t xml:space="preserve">How the QTL introgressed genotypes were developed?  </w:t>
            </w:r>
          </w:p>
          <w:p w:rsidR="00095FEA" w:rsidRPr="003F0E0B" w:rsidRDefault="00095FEA" w:rsidP="00095FEA">
            <w:pPr>
              <w:pStyle w:val="ListParagraph"/>
              <w:ind w:left="0"/>
              <w:rPr>
                <w:bCs/>
                <w:lang w:val="en-GB"/>
              </w:rPr>
            </w:pPr>
            <w:r>
              <w:rPr>
                <w:bCs/>
                <w:lang w:val="en-GB"/>
              </w:rPr>
              <w:t xml:space="preserve">References are not in same format. </w:t>
            </w:r>
          </w:p>
          <w:p w:rsidR="00095FEA" w:rsidRPr="003F0E0B" w:rsidRDefault="00095FEA" w:rsidP="00095FEA">
            <w:pPr>
              <w:pStyle w:val="Heading2"/>
              <w:jc w:val="left"/>
              <w:rPr>
                <w:rFonts w:ascii="Times New Roman" w:hAnsi="Times New Roman"/>
                <w:b w:val="0"/>
                <w:sz w:val="24"/>
                <w:szCs w:val="24"/>
                <w:lang w:val="en-GB"/>
              </w:rPr>
            </w:pPr>
            <w:r w:rsidRPr="003F0E0B">
              <w:rPr>
                <w:rFonts w:ascii="Times New Roman" w:hAnsi="Times New Roman"/>
                <w:b w:val="0"/>
                <w:bCs w:val="0"/>
                <w:sz w:val="24"/>
                <w:szCs w:val="24"/>
                <w:lang w:val="en-GB"/>
              </w:rPr>
              <w:t>Manuscript is nicely written</w:t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  <w:lang w:val="en-GB"/>
              </w:rPr>
              <w:t>.</w:t>
            </w:r>
          </w:p>
          <w:p w:rsidR="00413ACF" w:rsidRPr="00107C72" w:rsidRDefault="00413AC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413ACF" w:rsidRPr="00107C72" w:rsidRDefault="00413AC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413ACF" w:rsidRPr="00107C72" w:rsidRDefault="00413AC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413ACF" w:rsidRPr="00107C72" w:rsidRDefault="00413AC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3ACF" w:rsidRDefault="005261C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lastRenderedPageBreak/>
              <w:t xml:space="preserve">Thank you for your valuable suggestions. </w:t>
            </w:r>
          </w:p>
          <w:p w:rsidR="005261C8" w:rsidRDefault="005261C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  <w:p w:rsidR="005261C8" w:rsidRPr="00107C72" w:rsidRDefault="005261C8" w:rsidP="005261C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 xml:space="preserve">As QTL introgression is not my part of research work we have excluded. </w:t>
            </w:r>
          </w:p>
        </w:tc>
      </w:tr>
    </w:tbl>
    <w:p w:rsidR="00413ACF" w:rsidRPr="00107C72" w:rsidRDefault="00413ACF" w:rsidP="00413ACF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p w:rsidR="00413ACF" w:rsidRPr="00107C72" w:rsidRDefault="00413ACF" w:rsidP="00413ACF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:rsidR="00095FEA" w:rsidRPr="00DB38E2" w:rsidRDefault="00095FEA" w:rsidP="00095FEA">
      <w:pPr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</w:pPr>
      <w:r w:rsidRPr="00DB38E2">
        <w:rPr>
          <w:rFonts w:ascii="Arial" w:eastAsia="Arial Unicode MS" w:hAnsi="Arial" w:cs="Arial"/>
          <w:b/>
          <w:sz w:val="20"/>
          <w:szCs w:val="20"/>
          <w:highlight w:val="yellow"/>
          <w:u w:val="single"/>
          <w:lang w:val="en-GB"/>
        </w:rPr>
        <w:t>PART  3:</w:t>
      </w:r>
    </w:p>
    <w:tbl>
      <w:tblPr>
        <w:tblW w:w="4762" w:type="pct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/>
      </w:tblPr>
      <w:tblGrid>
        <w:gridCol w:w="4363"/>
        <w:gridCol w:w="4722"/>
        <w:gridCol w:w="4415"/>
      </w:tblGrid>
      <w:tr w:rsidR="00095FEA" w:rsidRPr="00DB38E2" w:rsidTr="005E4EF1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5FEA" w:rsidRPr="00DB38E2" w:rsidRDefault="00095FEA" w:rsidP="005E4EF1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095FEA" w:rsidRPr="00DB38E2" w:rsidTr="005E4EF1">
        <w:tc>
          <w:tcPr>
            <w:tcW w:w="161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5FEA" w:rsidRPr="00DB38E2" w:rsidRDefault="00095FEA" w:rsidP="005E4EF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5FEA" w:rsidRPr="00DB38E2" w:rsidRDefault="00095FEA" w:rsidP="005E4EF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B38E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35" w:type="pct"/>
          </w:tcPr>
          <w:p w:rsidR="00095FEA" w:rsidRPr="00DB38E2" w:rsidRDefault="00095FEA" w:rsidP="005E4EF1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DB38E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DB38E2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095FEA" w:rsidRPr="00DB38E2" w:rsidRDefault="00095FEA" w:rsidP="005E4EF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95FEA" w:rsidRPr="00DB38E2" w:rsidTr="005E4EF1">
        <w:trPr>
          <w:trHeight w:val="890"/>
        </w:trPr>
        <w:tc>
          <w:tcPr>
            <w:tcW w:w="161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5FEA" w:rsidRPr="00DB38E2" w:rsidRDefault="00095FEA" w:rsidP="005E4EF1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DB38E2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095FEA" w:rsidRPr="00DB38E2" w:rsidRDefault="00095FEA" w:rsidP="005E4EF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5FEA" w:rsidRPr="00DB38E2" w:rsidRDefault="00095FEA" w:rsidP="005E4EF1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DB38E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:rsidR="00095FEA" w:rsidRPr="00DB38E2" w:rsidRDefault="00095FEA" w:rsidP="005E4EF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35" w:type="pct"/>
            <w:vAlign w:val="center"/>
          </w:tcPr>
          <w:p w:rsidR="00095FEA" w:rsidRPr="00DB38E2" w:rsidRDefault="00816668" w:rsidP="005E4EF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NO</w:t>
            </w:r>
          </w:p>
          <w:p w:rsidR="00095FEA" w:rsidRPr="00DB38E2" w:rsidRDefault="00095FEA" w:rsidP="005E4EF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095FEA" w:rsidRPr="00DB38E2" w:rsidRDefault="00095FEA" w:rsidP="005E4EF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</w:tbl>
    <w:p w:rsidR="00095FEA" w:rsidRPr="00DB38E2" w:rsidRDefault="00095FEA" w:rsidP="00095FE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095FEA" w:rsidRDefault="00095FEA" w:rsidP="00095FEA"/>
    <w:p w:rsidR="00095FEA" w:rsidRDefault="00095FEA" w:rsidP="00095FEA"/>
    <w:p w:rsidR="00095FEA" w:rsidRDefault="00095FEA" w:rsidP="00095FEA"/>
    <w:p w:rsidR="00095FEA" w:rsidRDefault="00095FEA" w:rsidP="00095FEA"/>
    <w:p w:rsidR="00413ACF" w:rsidRPr="00107C72" w:rsidRDefault="00413ACF" w:rsidP="00413ACF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sectPr w:rsidR="00413ACF" w:rsidRPr="00107C72" w:rsidSect="00C468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22E9B" w:rsidRPr="0000007A" w:rsidRDefault="00022E9B" w:rsidP="0099583E">
      <w:r>
        <w:separator/>
      </w:r>
    </w:p>
  </w:endnote>
  <w:endnote w:type="continuationSeparator" w:id="1">
    <w:p w:rsidR="00022E9B" w:rsidRPr="0000007A" w:rsidRDefault="00022E9B" w:rsidP="009958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unga">
    <w:panose1 w:val="020B0502040204020203"/>
    <w:charset w:val="00"/>
    <w:family w:val="swiss"/>
    <w:pitch w:val="variable"/>
    <w:sig w:usb0="004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5D38" w:rsidRDefault="00CD5D38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3ACF" w:rsidRDefault="00413ACF" w:rsidP="00413ACF">
    <w:pPr>
      <w:pStyle w:val="Footer"/>
      <w:jc w:val="right"/>
    </w:pPr>
  </w:p>
  <w:p w:rsidR="00413ACF" w:rsidRDefault="00413ACF" w:rsidP="00413ACF">
    <w:pPr>
      <w:pStyle w:val="Footer"/>
      <w:jc w:val="right"/>
      <w:rPr>
        <w:b/>
        <w:sz w:val="20"/>
      </w:rPr>
    </w:pPr>
    <w:r w:rsidRPr="00585FC6">
      <w:rPr>
        <w:sz w:val="20"/>
      </w:rPr>
      <w:t xml:space="preserve">Page </w:t>
    </w:r>
    <w:r w:rsidR="006A508A"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PAGE </w:instrText>
    </w:r>
    <w:r w:rsidR="006A508A" w:rsidRPr="00585FC6">
      <w:rPr>
        <w:b/>
        <w:sz w:val="20"/>
      </w:rPr>
      <w:fldChar w:fldCharType="separate"/>
    </w:r>
    <w:r w:rsidR="005261C8">
      <w:rPr>
        <w:b/>
        <w:noProof/>
        <w:sz w:val="20"/>
      </w:rPr>
      <w:t>2</w:t>
    </w:r>
    <w:r w:rsidR="006A508A" w:rsidRPr="00585FC6">
      <w:rPr>
        <w:b/>
        <w:sz w:val="20"/>
      </w:rPr>
      <w:fldChar w:fldCharType="end"/>
    </w:r>
    <w:r w:rsidRPr="00585FC6">
      <w:rPr>
        <w:sz w:val="20"/>
      </w:rPr>
      <w:t xml:space="preserve"> of </w:t>
    </w:r>
    <w:r w:rsidR="006A508A"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NUMPAGES  </w:instrText>
    </w:r>
    <w:r w:rsidR="006A508A" w:rsidRPr="00585FC6">
      <w:rPr>
        <w:b/>
        <w:sz w:val="20"/>
      </w:rPr>
      <w:fldChar w:fldCharType="separate"/>
    </w:r>
    <w:r w:rsidR="005261C8">
      <w:rPr>
        <w:b/>
        <w:noProof/>
        <w:sz w:val="20"/>
      </w:rPr>
      <w:t>3</w:t>
    </w:r>
    <w:r w:rsidR="006A508A" w:rsidRPr="00585FC6">
      <w:rPr>
        <w:b/>
        <w:sz w:val="20"/>
      </w:rPr>
      <w:fldChar w:fldCharType="end"/>
    </w:r>
  </w:p>
  <w:p w:rsidR="00413ACF" w:rsidRDefault="00413ACF" w:rsidP="00413ACF">
    <w:pPr>
      <w:pStyle w:val="Footer"/>
      <w:jc w:val="right"/>
      <w:rPr>
        <w:b/>
        <w:sz w:val="20"/>
      </w:rPr>
    </w:pPr>
    <w:r>
      <w:rPr>
        <w:b/>
        <w:sz w:val="20"/>
      </w:rPr>
      <w:t>V180326</w:t>
    </w:r>
  </w:p>
  <w:p w:rsidR="00413ACF" w:rsidRDefault="00413ACF" w:rsidP="00413ACF">
    <w:pPr>
      <w:pStyle w:val="Footer"/>
      <w:jc w:val="right"/>
    </w:pPr>
  </w:p>
  <w:p w:rsidR="0037074A" w:rsidRPr="00546343" w:rsidRDefault="0037074A">
    <w:pPr>
      <w:pStyle w:val="Footer"/>
      <w:rPr>
        <w:sz w:val="16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5D38" w:rsidRDefault="00CD5D3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22E9B" w:rsidRPr="0000007A" w:rsidRDefault="00022E9B" w:rsidP="0099583E">
      <w:r>
        <w:separator/>
      </w:r>
    </w:p>
  </w:footnote>
  <w:footnote w:type="continuationSeparator" w:id="1">
    <w:p w:rsidR="00022E9B" w:rsidRPr="0000007A" w:rsidRDefault="00022E9B" w:rsidP="0099583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5D38" w:rsidRDefault="00CD5D38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3ACF" w:rsidRDefault="00413ACF" w:rsidP="00413ACF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B62F41" w:rsidRPr="00254F80" w:rsidRDefault="00413ACF" w:rsidP="00413ACF">
    <w:pPr>
      <w:spacing w:before="100" w:beforeAutospacing="1" w:after="100" w:afterAutospacing="1"/>
      <w:jc w:val="center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>Review Form</w:t>
    </w:r>
    <w:r>
      <w:rPr>
        <w:rFonts w:ascii="Arial" w:hAnsi="Arial" w:cs="Arial"/>
        <w:b/>
        <w:bCs/>
        <w:color w:val="003399"/>
        <w:u w:val="single"/>
        <w:lang w:val="en-GB"/>
      </w:rPr>
      <w:t>-1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5D38" w:rsidRDefault="00CD5D3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activeWritingStyle w:appName="MSWord" w:lang="en-GB" w:vendorID="64" w:dllVersion="131078" w:nlCheck="1" w:checkStyle="1"/>
  <w:activeWritingStyle w:appName="MSWord" w:lang="en-IN" w:vendorID="64" w:dllVersion="131078" w:nlCheck="1" w:checkStyle="1"/>
  <w:activeWritingStyle w:appName="MSWord" w:lang="en-US" w:vendorID="64" w:dllVersion="131078" w:nlCheck="1" w:checkStyle="1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/>
  <w:rsids>
    <w:rsidRoot w:val="0000007A"/>
    <w:rsid w:val="0000007A"/>
    <w:rsid w:val="00006187"/>
    <w:rsid w:val="00010403"/>
    <w:rsid w:val="00012C8B"/>
    <w:rsid w:val="00016F24"/>
    <w:rsid w:val="00021981"/>
    <w:rsid w:val="00022E9B"/>
    <w:rsid w:val="000234E1"/>
    <w:rsid w:val="0002598E"/>
    <w:rsid w:val="000307F3"/>
    <w:rsid w:val="00037D52"/>
    <w:rsid w:val="00043D0B"/>
    <w:rsid w:val="000450FC"/>
    <w:rsid w:val="00056CB0"/>
    <w:rsid w:val="000577C2"/>
    <w:rsid w:val="0006257C"/>
    <w:rsid w:val="00084D7C"/>
    <w:rsid w:val="000904EC"/>
    <w:rsid w:val="00091112"/>
    <w:rsid w:val="00091B59"/>
    <w:rsid w:val="000936AC"/>
    <w:rsid w:val="00095A59"/>
    <w:rsid w:val="00095FEA"/>
    <w:rsid w:val="000A2134"/>
    <w:rsid w:val="000A6F41"/>
    <w:rsid w:val="000B4EE5"/>
    <w:rsid w:val="000B74A1"/>
    <w:rsid w:val="000B757E"/>
    <w:rsid w:val="000B76A1"/>
    <w:rsid w:val="000C0837"/>
    <w:rsid w:val="000C3B7E"/>
    <w:rsid w:val="00100577"/>
    <w:rsid w:val="00101322"/>
    <w:rsid w:val="00105417"/>
    <w:rsid w:val="00107C72"/>
    <w:rsid w:val="00113BA5"/>
    <w:rsid w:val="00136984"/>
    <w:rsid w:val="00144521"/>
    <w:rsid w:val="00150304"/>
    <w:rsid w:val="0015296D"/>
    <w:rsid w:val="001542CC"/>
    <w:rsid w:val="00157A37"/>
    <w:rsid w:val="00163622"/>
    <w:rsid w:val="001645A2"/>
    <w:rsid w:val="00164F4E"/>
    <w:rsid w:val="00165685"/>
    <w:rsid w:val="0017480A"/>
    <w:rsid w:val="001766DF"/>
    <w:rsid w:val="00177B84"/>
    <w:rsid w:val="00184644"/>
    <w:rsid w:val="0018753A"/>
    <w:rsid w:val="0019527A"/>
    <w:rsid w:val="00197E68"/>
    <w:rsid w:val="001A1605"/>
    <w:rsid w:val="001B0C63"/>
    <w:rsid w:val="001B33CF"/>
    <w:rsid w:val="001B513F"/>
    <w:rsid w:val="001C5042"/>
    <w:rsid w:val="001D3A1D"/>
    <w:rsid w:val="001E4B3D"/>
    <w:rsid w:val="001F24FF"/>
    <w:rsid w:val="001F2913"/>
    <w:rsid w:val="001F707F"/>
    <w:rsid w:val="001F7CB9"/>
    <w:rsid w:val="002011F3"/>
    <w:rsid w:val="00201B85"/>
    <w:rsid w:val="00202E80"/>
    <w:rsid w:val="002105F7"/>
    <w:rsid w:val="00220111"/>
    <w:rsid w:val="0022369C"/>
    <w:rsid w:val="00223BC6"/>
    <w:rsid w:val="002320EB"/>
    <w:rsid w:val="0023696A"/>
    <w:rsid w:val="00240BF8"/>
    <w:rsid w:val="002422CB"/>
    <w:rsid w:val="00245E23"/>
    <w:rsid w:val="0025366D"/>
    <w:rsid w:val="00254F80"/>
    <w:rsid w:val="00262634"/>
    <w:rsid w:val="002643B3"/>
    <w:rsid w:val="0027026A"/>
    <w:rsid w:val="00275984"/>
    <w:rsid w:val="00280EC9"/>
    <w:rsid w:val="00291D08"/>
    <w:rsid w:val="00293482"/>
    <w:rsid w:val="002D7EA9"/>
    <w:rsid w:val="002E1211"/>
    <w:rsid w:val="002E2339"/>
    <w:rsid w:val="002E6D86"/>
    <w:rsid w:val="002F0619"/>
    <w:rsid w:val="002F5CDF"/>
    <w:rsid w:val="002F6935"/>
    <w:rsid w:val="00304144"/>
    <w:rsid w:val="00305304"/>
    <w:rsid w:val="00312559"/>
    <w:rsid w:val="00317D9B"/>
    <w:rsid w:val="003204B8"/>
    <w:rsid w:val="00323B57"/>
    <w:rsid w:val="00330845"/>
    <w:rsid w:val="00335412"/>
    <w:rsid w:val="00335435"/>
    <w:rsid w:val="0033692F"/>
    <w:rsid w:val="00346223"/>
    <w:rsid w:val="0036417A"/>
    <w:rsid w:val="00366BEC"/>
    <w:rsid w:val="0037074A"/>
    <w:rsid w:val="003A04E7"/>
    <w:rsid w:val="003A4991"/>
    <w:rsid w:val="003A6E1A"/>
    <w:rsid w:val="003A6E6B"/>
    <w:rsid w:val="003B2172"/>
    <w:rsid w:val="003B3EC4"/>
    <w:rsid w:val="003C059E"/>
    <w:rsid w:val="003E2791"/>
    <w:rsid w:val="003E3C70"/>
    <w:rsid w:val="003E746A"/>
    <w:rsid w:val="003F0E0B"/>
    <w:rsid w:val="00413ACF"/>
    <w:rsid w:val="00416477"/>
    <w:rsid w:val="00420F8C"/>
    <w:rsid w:val="0042465A"/>
    <w:rsid w:val="00424D6C"/>
    <w:rsid w:val="004356CC"/>
    <w:rsid w:val="00435B36"/>
    <w:rsid w:val="00441931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83035"/>
    <w:rsid w:val="00493276"/>
    <w:rsid w:val="00493A9A"/>
    <w:rsid w:val="004B4CAD"/>
    <w:rsid w:val="004B4FDC"/>
    <w:rsid w:val="004C3DF1"/>
    <w:rsid w:val="004D04E6"/>
    <w:rsid w:val="004D2E36"/>
    <w:rsid w:val="004E03AE"/>
    <w:rsid w:val="004F1C3D"/>
    <w:rsid w:val="004F52F7"/>
    <w:rsid w:val="00503AB6"/>
    <w:rsid w:val="005047C5"/>
    <w:rsid w:val="00507C45"/>
    <w:rsid w:val="00510920"/>
    <w:rsid w:val="00521812"/>
    <w:rsid w:val="0052347B"/>
    <w:rsid w:val="00523D2C"/>
    <w:rsid w:val="005261C8"/>
    <w:rsid w:val="00531C82"/>
    <w:rsid w:val="005339A8"/>
    <w:rsid w:val="00533FC1"/>
    <w:rsid w:val="00536B2F"/>
    <w:rsid w:val="0054102F"/>
    <w:rsid w:val="0054564B"/>
    <w:rsid w:val="00545A13"/>
    <w:rsid w:val="00546343"/>
    <w:rsid w:val="00557CD3"/>
    <w:rsid w:val="00560D3C"/>
    <w:rsid w:val="00567DE0"/>
    <w:rsid w:val="005735A5"/>
    <w:rsid w:val="00581272"/>
    <w:rsid w:val="005842EA"/>
    <w:rsid w:val="00585FC6"/>
    <w:rsid w:val="00590204"/>
    <w:rsid w:val="00593F6F"/>
    <w:rsid w:val="005A5BE0"/>
    <w:rsid w:val="005B12E0"/>
    <w:rsid w:val="005C25A0"/>
    <w:rsid w:val="005D230D"/>
    <w:rsid w:val="005F0EC3"/>
    <w:rsid w:val="00602F7D"/>
    <w:rsid w:val="00605952"/>
    <w:rsid w:val="00613BEF"/>
    <w:rsid w:val="00613CC2"/>
    <w:rsid w:val="00620677"/>
    <w:rsid w:val="00624032"/>
    <w:rsid w:val="006302EA"/>
    <w:rsid w:val="00635E50"/>
    <w:rsid w:val="00645A56"/>
    <w:rsid w:val="006532DF"/>
    <w:rsid w:val="0065579D"/>
    <w:rsid w:val="00663792"/>
    <w:rsid w:val="0067046C"/>
    <w:rsid w:val="00676845"/>
    <w:rsid w:val="00680547"/>
    <w:rsid w:val="0068446F"/>
    <w:rsid w:val="006859D0"/>
    <w:rsid w:val="0069428E"/>
    <w:rsid w:val="00696CAD"/>
    <w:rsid w:val="006A508A"/>
    <w:rsid w:val="006A5E0B"/>
    <w:rsid w:val="006C3797"/>
    <w:rsid w:val="006D45C2"/>
    <w:rsid w:val="006E7D6E"/>
    <w:rsid w:val="006F6F2F"/>
    <w:rsid w:val="00701186"/>
    <w:rsid w:val="00707004"/>
    <w:rsid w:val="00707BE1"/>
    <w:rsid w:val="007102C5"/>
    <w:rsid w:val="007238EB"/>
    <w:rsid w:val="0072789A"/>
    <w:rsid w:val="007317C3"/>
    <w:rsid w:val="00734756"/>
    <w:rsid w:val="0073538B"/>
    <w:rsid w:val="00740A19"/>
    <w:rsid w:val="00741BD0"/>
    <w:rsid w:val="0074253A"/>
    <w:rsid w:val="007426E6"/>
    <w:rsid w:val="00743473"/>
    <w:rsid w:val="00746370"/>
    <w:rsid w:val="0075138B"/>
    <w:rsid w:val="00764051"/>
    <w:rsid w:val="00765673"/>
    <w:rsid w:val="00766889"/>
    <w:rsid w:val="00766A0D"/>
    <w:rsid w:val="00767F8C"/>
    <w:rsid w:val="00770EEE"/>
    <w:rsid w:val="00780B67"/>
    <w:rsid w:val="007972A6"/>
    <w:rsid w:val="007B1099"/>
    <w:rsid w:val="007B6E18"/>
    <w:rsid w:val="007D0246"/>
    <w:rsid w:val="007D669F"/>
    <w:rsid w:val="007F5873"/>
    <w:rsid w:val="00806382"/>
    <w:rsid w:val="00815F94"/>
    <w:rsid w:val="00816668"/>
    <w:rsid w:val="0082130C"/>
    <w:rsid w:val="008224E2"/>
    <w:rsid w:val="00825DC9"/>
    <w:rsid w:val="0082676D"/>
    <w:rsid w:val="0082794F"/>
    <w:rsid w:val="00831055"/>
    <w:rsid w:val="008423BB"/>
    <w:rsid w:val="00846F1F"/>
    <w:rsid w:val="0087201B"/>
    <w:rsid w:val="00877F10"/>
    <w:rsid w:val="00882091"/>
    <w:rsid w:val="008913D5"/>
    <w:rsid w:val="00893E75"/>
    <w:rsid w:val="008C2778"/>
    <w:rsid w:val="008C2F62"/>
    <w:rsid w:val="008D020E"/>
    <w:rsid w:val="008D0407"/>
    <w:rsid w:val="008D1117"/>
    <w:rsid w:val="008D15A4"/>
    <w:rsid w:val="008F36E4"/>
    <w:rsid w:val="008F6673"/>
    <w:rsid w:val="00914761"/>
    <w:rsid w:val="009218E9"/>
    <w:rsid w:val="00933C8B"/>
    <w:rsid w:val="0094580F"/>
    <w:rsid w:val="009553EC"/>
    <w:rsid w:val="00972922"/>
    <w:rsid w:val="0097330E"/>
    <w:rsid w:val="00974330"/>
    <w:rsid w:val="0097498C"/>
    <w:rsid w:val="00982766"/>
    <w:rsid w:val="009852C4"/>
    <w:rsid w:val="00985F26"/>
    <w:rsid w:val="00993080"/>
    <w:rsid w:val="009938F7"/>
    <w:rsid w:val="0099583E"/>
    <w:rsid w:val="009A0242"/>
    <w:rsid w:val="009A59ED"/>
    <w:rsid w:val="009B5AA8"/>
    <w:rsid w:val="009C45A0"/>
    <w:rsid w:val="009C4755"/>
    <w:rsid w:val="009C5642"/>
    <w:rsid w:val="009E13C3"/>
    <w:rsid w:val="009E22E3"/>
    <w:rsid w:val="009E6A30"/>
    <w:rsid w:val="009E79E5"/>
    <w:rsid w:val="009F07D4"/>
    <w:rsid w:val="009F18E9"/>
    <w:rsid w:val="009F29EB"/>
    <w:rsid w:val="00A001A0"/>
    <w:rsid w:val="00A0104C"/>
    <w:rsid w:val="00A10974"/>
    <w:rsid w:val="00A12C83"/>
    <w:rsid w:val="00A15E40"/>
    <w:rsid w:val="00A25245"/>
    <w:rsid w:val="00A279A8"/>
    <w:rsid w:val="00A31AAC"/>
    <w:rsid w:val="00A32905"/>
    <w:rsid w:val="00A33A28"/>
    <w:rsid w:val="00A35D18"/>
    <w:rsid w:val="00A36C95"/>
    <w:rsid w:val="00A375E8"/>
    <w:rsid w:val="00A37DE3"/>
    <w:rsid w:val="00A4718D"/>
    <w:rsid w:val="00A519D1"/>
    <w:rsid w:val="00A5535B"/>
    <w:rsid w:val="00A6343B"/>
    <w:rsid w:val="00A65C50"/>
    <w:rsid w:val="00A66DD2"/>
    <w:rsid w:val="00A80DED"/>
    <w:rsid w:val="00A87B90"/>
    <w:rsid w:val="00AA30E7"/>
    <w:rsid w:val="00AA41B3"/>
    <w:rsid w:val="00AA6670"/>
    <w:rsid w:val="00AB04D8"/>
    <w:rsid w:val="00AB1ED6"/>
    <w:rsid w:val="00AB397D"/>
    <w:rsid w:val="00AB638A"/>
    <w:rsid w:val="00AB6E43"/>
    <w:rsid w:val="00AC1349"/>
    <w:rsid w:val="00AC434F"/>
    <w:rsid w:val="00AD6C51"/>
    <w:rsid w:val="00AF3016"/>
    <w:rsid w:val="00B03A45"/>
    <w:rsid w:val="00B05E01"/>
    <w:rsid w:val="00B2236C"/>
    <w:rsid w:val="00B22FE6"/>
    <w:rsid w:val="00B3033D"/>
    <w:rsid w:val="00B3217C"/>
    <w:rsid w:val="00B356AF"/>
    <w:rsid w:val="00B43050"/>
    <w:rsid w:val="00B55F7D"/>
    <w:rsid w:val="00B57FB3"/>
    <w:rsid w:val="00B62087"/>
    <w:rsid w:val="00B62F41"/>
    <w:rsid w:val="00B73785"/>
    <w:rsid w:val="00B760E1"/>
    <w:rsid w:val="00B7726A"/>
    <w:rsid w:val="00B807F8"/>
    <w:rsid w:val="00B858FF"/>
    <w:rsid w:val="00B92916"/>
    <w:rsid w:val="00BA1AB3"/>
    <w:rsid w:val="00BA6421"/>
    <w:rsid w:val="00BA754F"/>
    <w:rsid w:val="00BB34E6"/>
    <w:rsid w:val="00BB4FEC"/>
    <w:rsid w:val="00BC402F"/>
    <w:rsid w:val="00BD27BA"/>
    <w:rsid w:val="00BD3A94"/>
    <w:rsid w:val="00BE13EF"/>
    <w:rsid w:val="00BE40A5"/>
    <w:rsid w:val="00BE6454"/>
    <w:rsid w:val="00BF39A4"/>
    <w:rsid w:val="00BF64EF"/>
    <w:rsid w:val="00C02797"/>
    <w:rsid w:val="00C10283"/>
    <w:rsid w:val="00C110CC"/>
    <w:rsid w:val="00C14ABC"/>
    <w:rsid w:val="00C20E9B"/>
    <w:rsid w:val="00C22886"/>
    <w:rsid w:val="00C25C8F"/>
    <w:rsid w:val="00C263C6"/>
    <w:rsid w:val="00C30D74"/>
    <w:rsid w:val="00C46811"/>
    <w:rsid w:val="00C635B6"/>
    <w:rsid w:val="00C70DFC"/>
    <w:rsid w:val="00C82466"/>
    <w:rsid w:val="00C84097"/>
    <w:rsid w:val="00C92F3A"/>
    <w:rsid w:val="00C97898"/>
    <w:rsid w:val="00CB429B"/>
    <w:rsid w:val="00CC2753"/>
    <w:rsid w:val="00CD093E"/>
    <w:rsid w:val="00CD1556"/>
    <w:rsid w:val="00CD1FD7"/>
    <w:rsid w:val="00CD5D38"/>
    <w:rsid w:val="00CD6AA8"/>
    <w:rsid w:val="00CE069A"/>
    <w:rsid w:val="00CE199A"/>
    <w:rsid w:val="00CE5AC7"/>
    <w:rsid w:val="00CF0553"/>
    <w:rsid w:val="00CF0BBB"/>
    <w:rsid w:val="00D1283A"/>
    <w:rsid w:val="00D17957"/>
    <w:rsid w:val="00D17979"/>
    <w:rsid w:val="00D2075F"/>
    <w:rsid w:val="00D3257B"/>
    <w:rsid w:val="00D40416"/>
    <w:rsid w:val="00D45CF7"/>
    <w:rsid w:val="00D4782A"/>
    <w:rsid w:val="00D55F09"/>
    <w:rsid w:val="00D717FD"/>
    <w:rsid w:val="00D7603E"/>
    <w:rsid w:val="00D8579C"/>
    <w:rsid w:val="00D90124"/>
    <w:rsid w:val="00D9392F"/>
    <w:rsid w:val="00D961FB"/>
    <w:rsid w:val="00DA41F5"/>
    <w:rsid w:val="00DB5B54"/>
    <w:rsid w:val="00DB7E1B"/>
    <w:rsid w:val="00DC0C7E"/>
    <w:rsid w:val="00DC1D81"/>
    <w:rsid w:val="00E1327B"/>
    <w:rsid w:val="00E174C7"/>
    <w:rsid w:val="00E258D1"/>
    <w:rsid w:val="00E34922"/>
    <w:rsid w:val="00E451EA"/>
    <w:rsid w:val="00E53E52"/>
    <w:rsid w:val="00E57F4B"/>
    <w:rsid w:val="00E63889"/>
    <w:rsid w:val="00E65EB7"/>
    <w:rsid w:val="00E71C8D"/>
    <w:rsid w:val="00E71D6A"/>
    <w:rsid w:val="00E72360"/>
    <w:rsid w:val="00E74834"/>
    <w:rsid w:val="00E81D7C"/>
    <w:rsid w:val="00E972A7"/>
    <w:rsid w:val="00EA2839"/>
    <w:rsid w:val="00EB3E91"/>
    <w:rsid w:val="00EC6894"/>
    <w:rsid w:val="00EC7A1F"/>
    <w:rsid w:val="00ED6B12"/>
    <w:rsid w:val="00EE0BAB"/>
    <w:rsid w:val="00EE0D3E"/>
    <w:rsid w:val="00EE282D"/>
    <w:rsid w:val="00EF2F8A"/>
    <w:rsid w:val="00EF326D"/>
    <w:rsid w:val="00EF53FE"/>
    <w:rsid w:val="00EF79FB"/>
    <w:rsid w:val="00F00C36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6343A"/>
    <w:rsid w:val="00F87F8B"/>
    <w:rsid w:val="00F93535"/>
    <w:rsid w:val="00FA6528"/>
    <w:rsid w:val="00FB4B74"/>
    <w:rsid w:val="00FC2E17"/>
    <w:rsid w:val="00FC6387"/>
    <w:rsid w:val="00FC6802"/>
    <w:rsid w:val="00FD3EF7"/>
    <w:rsid w:val="00FD70A7"/>
    <w:rsid w:val="00FF0031"/>
    <w:rsid w:val="00FF09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4761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ichtaufgelsteErwhnung">
    <w:name w:val="Nicht aufgelöste Erwähnung"/>
    <w:uiPriority w:val="99"/>
    <w:semiHidden/>
    <w:unhideWhenUsed/>
    <w:rsid w:val="000B76A1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CF0553"/>
    <w:rPr>
      <w:color w:val="605E5C"/>
      <w:shd w:val="clear" w:color="auto" w:fill="E1DFDD"/>
    </w:rPr>
  </w:style>
  <w:style w:type="character" w:styleId="Emphasis">
    <w:name w:val="Emphasis"/>
    <w:uiPriority w:val="20"/>
    <w:qFormat/>
    <w:rsid w:val="00A4718D"/>
    <w:rPr>
      <w:i/>
      <w:iCs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4D04E6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journaljabb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665</Words>
  <Characters>3793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4450</CharactersWithSpaces>
  <SharedDoc>false</SharedDoc>
  <HLinks>
    <vt:vector size="24" baseType="variant">
      <vt:variant>
        <vt:i4>6160409</vt:i4>
      </vt:variant>
      <vt:variant>
        <vt:i4>12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655364</vt:i4>
      </vt:variant>
      <vt:variant>
        <vt:i4>2</vt:i4>
      </vt:variant>
      <vt:variant>
        <vt:i4>0</vt:i4>
      </vt:variant>
      <vt:variant>
        <vt:i4>5</vt:i4>
      </vt:variant>
      <vt:variant>
        <vt:lpwstr>https://journalajfrn.com/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HP</cp:lastModifiedBy>
  <cp:revision>9</cp:revision>
  <dcterms:created xsi:type="dcterms:W3CDTF">2026-03-20T19:08:00Z</dcterms:created>
  <dcterms:modified xsi:type="dcterms:W3CDTF">2026-04-02T05:37:00Z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