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E35CA" w14:paraId="654EDB9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BA0CBD6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2B8C448" w14:textId="77777777" w:rsidR="007E35CA" w:rsidRDefault="00564E5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A11309" w:rsidRPr="00A11309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Research Journal of Gastroenterology and Hepatology</w:t>
              </w:r>
            </w:hyperlink>
          </w:p>
        </w:tc>
      </w:tr>
      <w:tr w:rsidR="007E35CA" w14:paraId="02F2B55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D4B1D1A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65A841D7" w14:textId="77777777" w:rsidR="007E35CA" w:rsidRDefault="00376B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76BB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Ms_IRJGH_157312</w:t>
            </w:r>
          </w:p>
        </w:tc>
      </w:tr>
      <w:tr w:rsidR="007E35CA" w14:paraId="1F646E9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422A098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2F77BB97" w14:textId="77777777" w:rsidR="007E35CA" w:rsidRDefault="00376B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76BB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Helicobacter pylori Infection in Nigeria: Epidemiology, Risk Factors, Diagnostic Challenges, and Public Health Implications</w:t>
            </w:r>
          </w:p>
        </w:tc>
      </w:tr>
      <w:tr w:rsidR="007E35CA" w14:paraId="15F1A5D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AF27AED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7362D686" w14:textId="77777777" w:rsidR="007E35CA" w:rsidRDefault="004D2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31CCB968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273375D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1FCEF7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53AE06" w14:textId="77777777" w:rsidR="007E35CA" w:rsidRDefault="007E35C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FEDEB7D" w14:textId="77777777" w:rsidR="007E35CA" w:rsidRDefault="004D20E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56FE57D" w14:textId="77777777" w:rsidR="007E35CA" w:rsidRDefault="007E35C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40C3C666" w14:textId="77777777" w:rsidR="007E35CA" w:rsidRDefault="007E35C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E35CA" w14:paraId="287E0425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19F16AA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3F3548E8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A3ABB41" w14:textId="77777777" w:rsidR="007E35CA" w:rsidRDefault="004D20E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2E97B0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35CA" w14:paraId="4EF10FBF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571C4AE" w14:textId="77777777" w:rsidR="007E35CA" w:rsidRDefault="004D20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892F464" w14:textId="77777777" w:rsidR="007E35CA" w:rsidRDefault="007E35CA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38B68E79" w14:textId="31E1694D" w:rsidR="007E35CA" w:rsidRDefault="00B25DE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B25DE4">
              <w:rPr>
                <w:b/>
                <w:bCs/>
                <w:sz w:val="20"/>
                <w:szCs w:val="20"/>
                <w:lang w:val="en-GB"/>
              </w:rPr>
              <w:t xml:space="preserve">this article contributes to the community by the incidence or prevalence of </w:t>
            </w:r>
            <w:proofErr w:type="spellStart"/>
            <w:r w:rsidRPr="00B25DE4">
              <w:rPr>
                <w:b/>
                <w:bCs/>
                <w:sz w:val="20"/>
                <w:szCs w:val="20"/>
                <w:lang w:val="en-GB"/>
              </w:rPr>
              <w:t>h,pylori</w:t>
            </w:r>
            <w:proofErr w:type="spellEnd"/>
            <w:r w:rsidRPr="00B25DE4">
              <w:rPr>
                <w:b/>
                <w:bCs/>
                <w:sz w:val="20"/>
                <w:szCs w:val="20"/>
                <w:lang w:val="en-GB"/>
              </w:rPr>
              <w:t xml:space="preserve"> bacteria clarifying its modes of transmission ,and outlining effective strategy for its prevention</w:t>
            </w:r>
          </w:p>
        </w:tc>
        <w:tc>
          <w:tcPr>
            <w:tcW w:w="1367" w:type="pct"/>
            <w:shd w:val="clear" w:color="auto" w:fill="auto"/>
          </w:tcPr>
          <w:p w14:paraId="4E849265" w14:textId="5001F194" w:rsidR="007E35CA" w:rsidRDefault="00564E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</w:tbl>
    <w:p w14:paraId="10F5F12D" w14:textId="77777777" w:rsidR="007E35CA" w:rsidRDefault="007E35CA">
      <w:pPr>
        <w:rPr>
          <w:sz w:val="20"/>
          <w:szCs w:val="20"/>
          <w:lang w:val="en-GB"/>
        </w:rPr>
      </w:pPr>
    </w:p>
    <w:p w14:paraId="4631F635" w14:textId="77777777" w:rsidR="007E35CA" w:rsidRDefault="007E35CA">
      <w:pPr>
        <w:rPr>
          <w:sz w:val="20"/>
          <w:szCs w:val="20"/>
          <w:lang w:val="en-GB"/>
        </w:rPr>
      </w:pPr>
    </w:p>
    <w:p w14:paraId="05BF2533" w14:textId="77777777" w:rsidR="007E35CA" w:rsidRDefault="007E35CA">
      <w:pPr>
        <w:rPr>
          <w:sz w:val="20"/>
          <w:szCs w:val="20"/>
          <w:lang w:val="en-GB"/>
        </w:rPr>
      </w:pPr>
    </w:p>
    <w:p w14:paraId="1102D61E" w14:textId="77777777" w:rsidR="007E35CA" w:rsidRDefault="004D20E3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4DD0667" w14:textId="77777777" w:rsidR="007E35CA" w:rsidRDefault="007E35C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E35CA" w14:paraId="630D0916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1E4B7E87" w14:textId="77777777" w:rsidR="007E35CA" w:rsidRDefault="007E35CA">
            <w:pPr>
              <w:rPr>
                <w:sz w:val="22"/>
                <w:szCs w:val="22"/>
                <w:lang w:val="en-GB"/>
              </w:rPr>
            </w:pPr>
            <w:bookmarkStart w:id="0" w:name="_GoBack"/>
            <w:bookmarkEnd w:id="0"/>
          </w:p>
          <w:p w14:paraId="5141C41A" w14:textId="77777777" w:rsidR="007E35CA" w:rsidRDefault="007E35CA">
            <w:pPr>
              <w:rPr>
                <w:sz w:val="20"/>
                <w:szCs w:val="20"/>
                <w:lang w:val="en-GB"/>
              </w:rPr>
            </w:pPr>
          </w:p>
        </w:tc>
      </w:tr>
      <w:tr w:rsidR="007E35CA" w14:paraId="223E1CC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6228390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751DD45F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14692F09" w14:textId="77777777" w:rsidR="007E35CA" w:rsidRDefault="004D20E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E35CA" w14:paraId="74AC4BB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3E1B93B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58BF136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B18A39" w14:textId="77777777" w:rsidR="007E35CA" w:rsidRDefault="004D20E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A106BDF" w14:textId="0724DE49" w:rsidR="007E35CA" w:rsidRDefault="00B25D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73072892" w14:textId="29513410" w:rsidR="007E35CA" w:rsidRDefault="00564E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1C790CB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0E1B43A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DCBDB94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B393AF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4356F07" w14:textId="36CC9D61" w:rsidR="007E35CA" w:rsidRDefault="00B25D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60F119D6" w14:textId="2B471A70" w:rsidR="007E35CA" w:rsidRDefault="00564E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33F9CFC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AE9D0D9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6FE0527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18676E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544E4FE" w14:textId="62BE542C" w:rsidR="007E35CA" w:rsidRDefault="00B25D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0F11ABD5" w14:textId="61CDFF3F" w:rsidR="007E35CA" w:rsidRDefault="00564E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389EE7A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1A44D53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73728B1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20E957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BA47CAE" w14:textId="70B9074E" w:rsidR="007E35CA" w:rsidRDefault="00B25D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20500364" w14:textId="36C5F572" w:rsidR="007E35CA" w:rsidRDefault="00564E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3B62960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328A5DD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096FE6BB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F34670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E1FA80" w14:textId="5635033C" w:rsidR="007E35CA" w:rsidRDefault="00B25D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2F53C2BD" w14:textId="6365DCEB" w:rsidR="007E35CA" w:rsidRDefault="00564E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5A6B08A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21EA9F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032C76E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198F7D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AA2A805" w14:textId="33FA0644" w:rsidR="007E35CA" w:rsidRDefault="00EC34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3D149A2A" w14:textId="55D920A6" w:rsidR="007E35CA" w:rsidRDefault="00564E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12AE05A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73724B6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9884F9A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62BFF3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06ADAF7" w14:textId="3E0F3A4A" w:rsidR="007E35CA" w:rsidRDefault="00EC34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2E5F2227" w14:textId="05C6751F" w:rsidR="007E35CA" w:rsidRDefault="00564E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5FBA074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1B2564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1764BBC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446668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51967F7" w14:textId="3CB4A7F6" w:rsidR="007E35CA" w:rsidRDefault="00EC34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14:paraId="1AB653D0" w14:textId="63952B27" w:rsidR="007E35CA" w:rsidRDefault="00EA00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 The literature search methodology has been explained more sufficiently with more information in the revised manuscript.</w:t>
            </w:r>
          </w:p>
        </w:tc>
      </w:tr>
      <w:tr w:rsidR="007E35CA" w14:paraId="7811224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EB75D1A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B7BB4DE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D67D65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6954FE0" w14:textId="4F3807F6" w:rsidR="007E35CA" w:rsidRDefault="00EC34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14:paraId="69262973" w14:textId="2987E08F" w:rsidR="007E35CA" w:rsidRDefault="00564E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29B3CAC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5BECA8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592C92B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3C2BD2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E69EFC8" w14:textId="3FBD7E91" w:rsidR="007E35CA" w:rsidRDefault="00EC34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112092FE" w14:textId="5CBE8D90" w:rsidR="007E35CA" w:rsidRDefault="00564E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025C6A0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1761598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A274CFF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C1B851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2C8C190" w14:textId="15754D38" w:rsidR="007E35CA" w:rsidRDefault="00EC34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3AB66563" w14:textId="1549AF52" w:rsidR="007E35CA" w:rsidRDefault="00564E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00025D9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E5C209A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F5B852C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0AF92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C2C2B90" w14:textId="057940BC" w:rsidR="007E35CA" w:rsidRDefault="005556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058FFDA5" w14:textId="46D7A6BE" w:rsidR="007E35CA" w:rsidRDefault="00564E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5EB5154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5CE0C20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CB41B63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8BA505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4674A1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5F506B9" w14:textId="5012608D" w:rsidR="007E35CA" w:rsidRDefault="005556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340FD6ED" w14:textId="5A24AB93" w:rsidR="007E35CA" w:rsidRDefault="00564E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51FA49C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FDC35E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93CDC0C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2653E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7882CDCB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D1DCF85" w14:textId="07968790" w:rsidR="007E35CA" w:rsidRDefault="005556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367" w:type="pct"/>
            <w:shd w:val="clear" w:color="auto" w:fill="auto"/>
          </w:tcPr>
          <w:p w14:paraId="0BAEF504" w14:textId="4BD71D77" w:rsidR="007E35CA" w:rsidRDefault="00564E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</w:tbl>
    <w:p w14:paraId="09EE5C40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55B2C2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B77619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3A6AB5" w14:textId="77777777" w:rsidR="007E35CA" w:rsidRDefault="004D20E3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B1C827C" w14:textId="77777777" w:rsidR="007E35CA" w:rsidRDefault="007E35C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E35CA" w14:paraId="64B55709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3FC6BBFE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4626DD4F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C04F7F7" w14:textId="77777777" w:rsidR="007E35CA" w:rsidRDefault="007E35C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45A99785" w14:textId="77777777" w:rsidR="007E35CA" w:rsidRDefault="004D20E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26AC86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35CA" w14:paraId="3A1C5713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1BD8E39E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AA0D4BA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370DC37B" w14:textId="77777777" w:rsidR="007E35CA" w:rsidRDefault="004D20E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26110C58" w14:textId="4DF70347" w:rsidR="007E35CA" w:rsidRDefault="005556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  <w:shd w:val="clear" w:color="auto" w:fill="auto"/>
          </w:tcPr>
          <w:p w14:paraId="77134A75" w14:textId="169229C3" w:rsidR="007E35CA" w:rsidRDefault="00564E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6C7F1E5C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6C455562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AE97681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29740DE7" w14:textId="77777777" w:rsidR="007E35CA" w:rsidRDefault="004D20E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644624FE" w14:textId="412193FD" w:rsidR="007E35CA" w:rsidRDefault="005556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72060873" w14:textId="0058D4EB" w:rsidR="007E35CA" w:rsidRDefault="00564E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2A6D4E99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63BC8F8E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3DC1639" w14:textId="77777777" w:rsidR="007E35CA" w:rsidRDefault="004D20E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D4D682B" w14:textId="403726DA" w:rsidR="007E35CA" w:rsidRDefault="005556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5DA1FCD5" w14:textId="6AECDBE3" w:rsidR="007E35CA" w:rsidRDefault="00564E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0F059B34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3E6D078B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7C72FAB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2F7C9A99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A43B393" w14:textId="1EDA6026" w:rsidR="007E35CA" w:rsidRDefault="005556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724CFFFE" w14:textId="1BBC8D3A" w:rsidR="007E35CA" w:rsidRDefault="00564E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3F3CD478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651FCAF7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FBA64F6" w14:textId="77777777" w:rsidR="007E35CA" w:rsidRDefault="004D20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CBFF52D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6B2DA7F2" w14:textId="77777777" w:rsidR="007E35CA" w:rsidRDefault="004D20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190DEA2" w14:textId="77777777" w:rsidR="007E35CA" w:rsidRDefault="007E35C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3DB9C019" w14:textId="3AA75B4F" w:rsidR="007E35CA" w:rsidRDefault="005556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1A0B515B" w14:textId="2B82B261" w:rsidR="007E35CA" w:rsidRDefault="00564E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</w:tbl>
    <w:p w14:paraId="1BAFD337" w14:textId="77777777" w:rsidR="007E35CA" w:rsidRDefault="007E35CA">
      <w:pPr>
        <w:rPr>
          <w:lang w:val="en-GB"/>
        </w:rPr>
      </w:pPr>
    </w:p>
    <w:p w14:paraId="4346B3BB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69E31B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3A31F1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0CB74E" w14:textId="77777777" w:rsidR="007E35CA" w:rsidRDefault="007E35CA">
      <w:pPr>
        <w:rPr>
          <w:lang w:val="en-GB"/>
        </w:rPr>
      </w:pPr>
    </w:p>
    <w:p w14:paraId="06E10FAB" w14:textId="3D81E07C" w:rsidR="007E35CA" w:rsidRDefault="004D20E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12570A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322CEEB" w14:textId="77777777" w:rsidR="007E35CA" w:rsidRDefault="007E35C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7E35CA" w14:paraId="5B348219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6968BEE6" w14:textId="77777777" w:rsidR="007E35CA" w:rsidRDefault="004D2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27059DE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E35CA" w14:paraId="0422105E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086FDB04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4631EB70" w14:textId="77777777" w:rsidR="007E35CA" w:rsidRDefault="004D2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E35CA" w14:paraId="45927D03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29DA901C" w14:textId="2F6011C7" w:rsidR="007E35CA" w:rsidRDefault="00CE72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Style w:val="y2iqfc"/>
                <w:rFonts w:ascii="inherit" w:hAnsi="inherit"/>
                <w:color w:val="1F1F1F"/>
                <w:lang/>
              </w:rPr>
              <w:t xml:space="preserve">please  </w:t>
            </w:r>
            <w:r w:rsidRPr="00EE7959">
              <w:rPr>
                <w:rStyle w:val="y2iqfc"/>
                <w:rFonts w:ascii="inherit" w:hAnsi="inherit"/>
                <w:color w:val="1F1F1F"/>
                <w:lang/>
              </w:rPr>
              <w:t>Indication of the source of references used in the figures</w:t>
            </w:r>
          </w:p>
          <w:p w14:paraId="40D75139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F53C363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B7B71F9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79D04275" w14:textId="40734562" w:rsidR="007E35CA" w:rsidRPr="003F0514" w:rsidRDefault="00EA00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F0514">
              <w:rPr>
                <w:rFonts w:ascii="Times New Roman" w:hAnsi="Times New Roman" w:cs="Times New Roman"/>
                <w:sz w:val="20"/>
              </w:rPr>
              <w:t xml:space="preserve">The figures included in the manuscript are original illustrations created using </w:t>
            </w:r>
            <w:proofErr w:type="spellStart"/>
            <w:r w:rsidRPr="003F0514">
              <w:rPr>
                <w:rFonts w:ascii="Times New Roman" w:hAnsi="Times New Roman" w:cs="Times New Roman"/>
                <w:sz w:val="20"/>
              </w:rPr>
              <w:t>BioRender</w:t>
            </w:r>
            <w:proofErr w:type="spellEnd"/>
            <w:r w:rsidRPr="003F0514">
              <w:rPr>
                <w:rFonts w:ascii="Times New Roman" w:hAnsi="Times New Roman" w:cs="Times New Roman"/>
                <w:sz w:val="20"/>
              </w:rPr>
              <w:t>. The scientific concepts depicted in the figures were adapted from previously published literature, and appropriate references have now been indicated in the figure captions.</w:t>
            </w:r>
          </w:p>
        </w:tc>
      </w:tr>
    </w:tbl>
    <w:p w14:paraId="1FD2B555" w14:textId="77777777" w:rsidR="007E35CA" w:rsidRDefault="007E35C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1833E2A" w14:textId="77777777" w:rsidR="007E35CA" w:rsidRDefault="007E35C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2F4CB9D" w14:textId="77777777" w:rsidR="007E35CA" w:rsidRDefault="007E35C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7E35CA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99AD71" w14:textId="77777777" w:rsidR="00C06D33" w:rsidRDefault="00C06D33">
      <w:r>
        <w:separator/>
      </w:r>
    </w:p>
  </w:endnote>
  <w:endnote w:type="continuationSeparator" w:id="0">
    <w:p w14:paraId="58B5CF99" w14:textId="77777777" w:rsidR="00C06D33" w:rsidRDefault="00C06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AD8494" w14:textId="77777777" w:rsidR="00564E57" w:rsidRDefault="00564E5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F051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F051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3C3E5A8" w14:textId="77777777" w:rsidR="00564E57" w:rsidRDefault="00564E57">
    <w:pPr>
      <w:pStyle w:val="Footer"/>
      <w:jc w:val="right"/>
    </w:pPr>
  </w:p>
  <w:p w14:paraId="0D4E00E0" w14:textId="77777777" w:rsidR="00564E57" w:rsidRDefault="00564E5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FD0C96" w14:textId="77777777" w:rsidR="00C06D33" w:rsidRDefault="00C06D33">
      <w:r>
        <w:separator/>
      </w:r>
    </w:p>
  </w:footnote>
  <w:footnote w:type="continuationSeparator" w:id="0">
    <w:p w14:paraId="4D31C0C4" w14:textId="77777777" w:rsidR="00C06D33" w:rsidRDefault="00C06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AE1963" w14:textId="77777777" w:rsidR="00564E57" w:rsidRDefault="00564E5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21091C7" w14:textId="77777777" w:rsidR="00564E57" w:rsidRDefault="00564E57">
    <w:pPr>
      <w:spacing w:before="100" w:beforeAutospacing="1" w:after="100" w:afterAutospacing="1"/>
      <w:jc w:val="center"/>
      <w:rPr>
        <w:color w:val="000000"/>
        <w:sz w:val="20"/>
      </w:rPr>
    </w:pPr>
    <w:r w:rsidRPr="00C06D3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ar-SA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35CA"/>
    <w:rsid w:val="00056440"/>
    <w:rsid w:val="000676DA"/>
    <w:rsid w:val="000F4777"/>
    <w:rsid w:val="00102DF1"/>
    <w:rsid w:val="0012570A"/>
    <w:rsid w:val="002113E5"/>
    <w:rsid w:val="00376BB3"/>
    <w:rsid w:val="003919AB"/>
    <w:rsid w:val="003F0514"/>
    <w:rsid w:val="004A2E41"/>
    <w:rsid w:val="004D20E3"/>
    <w:rsid w:val="00555680"/>
    <w:rsid w:val="00564E57"/>
    <w:rsid w:val="00567206"/>
    <w:rsid w:val="006A7B64"/>
    <w:rsid w:val="007E35CA"/>
    <w:rsid w:val="00883906"/>
    <w:rsid w:val="00892602"/>
    <w:rsid w:val="008D72AB"/>
    <w:rsid w:val="009F2FD2"/>
    <w:rsid w:val="00A11309"/>
    <w:rsid w:val="00B25DE4"/>
    <w:rsid w:val="00B56C85"/>
    <w:rsid w:val="00BA2006"/>
    <w:rsid w:val="00C06D33"/>
    <w:rsid w:val="00CE7227"/>
    <w:rsid w:val="00EA0017"/>
    <w:rsid w:val="00EC342B"/>
    <w:rsid w:val="00EE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E123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6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056440"/>
    <w:rPr>
      <w:rFonts w:ascii="Courier New" w:eastAsia="Times New Roman" w:hAnsi="Courier New" w:cs="Courier New"/>
    </w:rPr>
  </w:style>
  <w:style w:type="character" w:customStyle="1" w:styleId="y2iqfc">
    <w:name w:val="y2iqfc"/>
    <w:basedOn w:val="DefaultParagraphFont"/>
    <w:rsid w:val="000564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rjgh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780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27</cp:revision>
  <dcterms:created xsi:type="dcterms:W3CDTF">2026-03-24T06:32:00Z</dcterms:created>
  <dcterms:modified xsi:type="dcterms:W3CDTF">2026-04-21T15:10:00Z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