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700E2" w14:paraId="5D51563C" w14:textId="77777777">
        <w:trPr>
          <w:trHeight w:val="20"/>
          <w:jc w:val="center"/>
        </w:trPr>
        <w:tc>
          <w:tcPr>
            <w:tcW w:w="1186" w:type="pct"/>
          </w:tcPr>
          <w:p w14:paraId="76645519" w14:textId="77777777" w:rsidR="00B700E2" w:rsidRDefault="00F665D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22194AD" w14:textId="77777777" w:rsidR="00B700E2" w:rsidRDefault="00F665D8">
            <w:pPr>
              <w:rPr>
                <w:b/>
                <w:bCs/>
                <w:color w:val="0000FF"/>
                <w:sz w:val="20"/>
                <w:szCs w:val="20"/>
                <w:lang w:val="en-GB"/>
              </w:rPr>
            </w:pPr>
            <w:r>
              <w:rPr>
                <w:b/>
                <w:bCs/>
                <w:color w:val="0000FF"/>
                <w:sz w:val="20"/>
                <w:szCs w:val="20"/>
                <w:lang w:val="en-GB"/>
              </w:rPr>
              <w:t>International Journal of Research and Reports in Dentistry</w:t>
            </w:r>
          </w:p>
        </w:tc>
      </w:tr>
      <w:tr w:rsidR="00B700E2" w14:paraId="6AF59B65" w14:textId="77777777">
        <w:trPr>
          <w:trHeight w:val="20"/>
          <w:jc w:val="center"/>
        </w:trPr>
        <w:tc>
          <w:tcPr>
            <w:tcW w:w="1186" w:type="pct"/>
          </w:tcPr>
          <w:p w14:paraId="14662E25" w14:textId="77777777" w:rsidR="00B700E2" w:rsidRDefault="00F665D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F04EC9A" w14:textId="77777777" w:rsidR="00B700E2" w:rsidRDefault="00771889">
            <w:pPr>
              <w:pStyle w:val="NormalWeb"/>
              <w:spacing w:before="0" w:beforeAutospacing="0" w:after="0" w:afterAutospacing="0"/>
              <w:rPr>
                <w:rFonts w:ascii="Times New Roman" w:hAnsi="Times New Roman" w:cs="Times New Roman"/>
                <w:b/>
                <w:bCs/>
                <w:sz w:val="20"/>
                <w:szCs w:val="28"/>
                <w:lang w:val="en-GB"/>
              </w:rPr>
            </w:pPr>
            <w:r w:rsidRPr="00771889">
              <w:rPr>
                <w:rFonts w:ascii="Times New Roman" w:hAnsi="Times New Roman" w:cs="Times New Roman"/>
                <w:b/>
                <w:bCs/>
                <w:sz w:val="20"/>
                <w:szCs w:val="28"/>
                <w:lang w:val="en-GB"/>
              </w:rPr>
              <w:t>Ms_IJRRD_156022</w:t>
            </w:r>
          </w:p>
        </w:tc>
      </w:tr>
      <w:tr w:rsidR="00B700E2" w14:paraId="3D132D69" w14:textId="77777777">
        <w:trPr>
          <w:trHeight w:val="20"/>
          <w:jc w:val="center"/>
        </w:trPr>
        <w:tc>
          <w:tcPr>
            <w:tcW w:w="1186" w:type="pct"/>
          </w:tcPr>
          <w:p w14:paraId="6B576E85" w14:textId="77777777" w:rsidR="00B700E2" w:rsidRDefault="00F665D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437D5D6" w14:textId="77777777" w:rsidR="00B700E2" w:rsidRDefault="00771889">
            <w:pPr>
              <w:pStyle w:val="NormalWeb"/>
              <w:spacing w:before="0" w:beforeAutospacing="0" w:after="0" w:afterAutospacing="0"/>
              <w:rPr>
                <w:rFonts w:ascii="Times New Roman" w:hAnsi="Times New Roman" w:cs="Times New Roman"/>
                <w:b/>
                <w:sz w:val="20"/>
                <w:szCs w:val="28"/>
                <w:lang w:val="en-GB"/>
              </w:rPr>
            </w:pPr>
            <w:r w:rsidRPr="00771889">
              <w:rPr>
                <w:rFonts w:ascii="Times New Roman" w:hAnsi="Times New Roman" w:cs="Times New Roman"/>
                <w:b/>
                <w:sz w:val="20"/>
                <w:szCs w:val="28"/>
                <w:lang w:val="en-GB"/>
              </w:rPr>
              <w:t>Comparative In vitro Analysis of Microbial Load Reduction on Dental Burs and Endodontic Files Following Different Decontamination Methods</w:t>
            </w:r>
          </w:p>
        </w:tc>
      </w:tr>
      <w:tr w:rsidR="00B700E2" w14:paraId="50A7CDD7" w14:textId="77777777">
        <w:trPr>
          <w:trHeight w:val="20"/>
          <w:jc w:val="center"/>
        </w:trPr>
        <w:tc>
          <w:tcPr>
            <w:tcW w:w="1186" w:type="pct"/>
          </w:tcPr>
          <w:p w14:paraId="23C1F79A" w14:textId="77777777" w:rsidR="00B700E2" w:rsidRDefault="00F665D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3449C58" w14:textId="77777777" w:rsidR="00B700E2" w:rsidRDefault="00F665D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A2ECE28" w14:textId="77777777" w:rsidR="00B700E2" w:rsidRDefault="00B700E2">
            <w:pPr>
              <w:pStyle w:val="NormalWeb"/>
              <w:spacing w:before="0" w:beforeAutospacing="0" w:after="0" w:afterAutospacing="0"/>
              <w:rPr>
                <w:rFonts w:ascii="Times New Roman" w:hAnsi="Times New Roman" w:cs="Times New Roman"/>
                <w:b/>
                <w:sz w:val="20"/>
                <w:szCs w:val="28"/>
                <w:lang w:val="en-GB"/>
              </w:rPr>
            </w:pPr>
          </w:p>
        </w:tc>
      </w:tr>
    </w:tbl>
    <w:p w14:paraId="6332D793" w14:textId="77777777" w:rsidR="00B700E2" w:rsidRDefault="00B700E2">
      <w:pPr>
        <w:pStyle w:val="BodyText"/>
        <w:rPr>
          <w:rFonts w:ascii="Times New Roman" w:hAnsi="Times New Roman"/>
          <w:sz w:val="22"/>
          <w:szCs w:val="20"/>
          <w:lang w:val="en-GB"/>
        </w:rPr>
      </w:pPr>
      <w:bookmarkStart w:id="0" w:name="_GoBack"/>
      <w:bookmarkEnd w:id="0"/>
    </w:p>
    <w:p w14:paraId="30851B43" w14:textId="77777777" w:rsidR="00B700E2" w:rsidRDefault="00F665D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D73B2A7" w14:textId="77777777" w:rsidR="00B700E2" w:rsidRDefault="00B700E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700E2" w14:paraId="78D31A85" w14:textId="77777777">
        <w:trPr>
          <w:trHeight w:val="20"/>
          <w:jc w:val="center"/>
        </w:trPr>
        <w:tc>
          <w:tcPr>
            <w:tcW w:w="1789" w:type="pct"/>
            <w:noWrap/>
          </w:tcPr>
          <w:p w14:paraId="5A999E49" w14:textId="77777777" w:rsidR="00B700E2" w:rsidRDefault="00B700E2">
            <w:pPr>
              <w:pStyle w:val="Heading2"/>
              <w:jc w:val="left"/>
              <w:rPr>
                <w:rFonts w:ascii="Times New Roman" w:hAnsi="Times New Roman"/>
                <w:lang w:val="en-GB" w:eastAsia="en-US"/>
              </w:rPr>
            </w:pPr>
          </w:p>
        </w:tc>
        <w:tc>
          <w:tcPr>
            <w:tcW w:w="1844" w:type="pct"/>
          </w:tcPr>
          <w:p w14:paraId="525A4CD5" w14:textId="77777777" w:rsidR="00B700E2" w:rsidRDefault="00F665D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D4259F3" w14:textId="77777777" w:rsidR="00B700E2" w:rsidRDefault="00F665D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5819F90" w14:textId="77777777" w:rsidR="00B700E2" w:rsidRDefault="00B700E2">
            <w:pPr>
              <w:pStyle w:val="Heading2"/>
              <w:jc w:val="left"/>
              <w:rPr>
                <w:rFonts w:ascii="Times New Roman" w:hAnsi="Times New Roman"/>
                <w:b w:val="0"/>
                <w:lang w:val="en-GB" w:eastAsia="en-US"/>
              </w:rPr>
            </w:pPr>
          </w:p>
        </w:tc>
      </w:tr>
      <w:tr w:rsidR="00B700E2" w14:paraId="4C280F40" w14:textId="77777777">
        <w:trPr>
          <w:trHeight w:val="20"/>
          <w:jc w:val="center"/>
        </w:trPr>
        <w:tc>
          <w:tcPr>
            <w:tcW w:w="1789" w:type="pct"/>
            <w:noWrap/>
          </w:tcPr>
          <w:p w14:paraId="55AD5DE5" w14:textId="77777777" w:rsidR="00B700E2" w:rsidRDefault="00F665D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6F80483" w14:textId="0005E8B3" w:rsidR="00B700E2" w:rsidRDefault="000F1F22">
            <w:pPr>
              <w:pStyle w:val="ListParagraph"/>
              <w:ind w:left="0"/>
              <w:rPr>
                <w:b/>
                <w:bCs/>
                <w:sz w:val="20"/>
                <w:szCs w:val="20"/>
                <w:lang w:val="en-GB"/>
              </w:rPr>
            </w:pPr>
            <w:r>
              <w:rPr>
                <w:b/>
                <w:bCs/>
                <w:sz w:val="20"/>
                <w:szCs w:val="20"/>
              </w:rPr>
              <w:t xml:space="preserve">This is an in </w:t>
            </w:r>
            <w:r w:rsidRPr="000F1F22">
              <w:rPr>
                <w:b/>
                <w:bCs/>
                <w:sz w:val="20"/>
                <w:szCs w:val="20"/>
              </w:rPr>
              <w:t>vitro comparative study addressing a clinically relevant issue—sterilization of dental instruments while preserving their longevity</w:t>
            </w:r>
          </w:p>
        </w:tc>
        <w:tc>
          <w:tcPr>
            <w:tcW w:w="1367" w:type="pct"/>
          </w:tcPr>
          <w:p w14:paraId="23D20C21" w14:textId="2819C8E3" w:rsidR="00B700E2" w:rsidRDefault="0071490E">
            <w:pPr>
              <w:pStyle w:val="Heading2"/>
              <w:jc w:val="left"/>
              <w:rPr>
                <w:rFonts w:ascii="Times New Roman" w:hAnsi="Times New Roman"/>
                <w:b w:val="0"/>
                <w:lang w:val="en-GB" w:eastAsia="en-US"/>
              </w:rPr>
            </w:pPr>
            <w:r w:rsidRPr="0071490E">
              <w:rPr>
                <w:rFonts w:ascii="Times New Roman" w:hAnsi="Times New Roman"/>
                <w:b w:val="0"/>
                <w:lang w:val="en-US" w:eastAsia="en-US"/>
              </w:rPr>
              <w:t xml:space="preserve">This study tackles a major problem in busy dental clinics regarding inadequate instrument decontamination between patients. To save time, some dentists and dental students merely wipe tools with alcohol, which completely fails to stop cross-infections. Conversely, while autoclaving perfectly eliminates pathogens, its repeated high heat severely dulls and damages delicate instruments over time. Therefore, this research is important because it proves that a 4-hour immersion in </w:t>
            </w:r>
            <w:proofErr w:type="spellStart"/>
            <w:r w:rsidRPr="0071490E">
              <w:rPr>
                <w:rFonts w:ascii="Times New Roman" w:hAnsi="Times New Roman"/>
                <w:b w:val="0"/>
                <w:lang w:val="en-US" w:eastAsia="en-US"/>
              </w:rPr>
              <w:t>Korsolex</w:t>
            </w:r>
            <w:proofErr w:type="spellEnd"/>
            <w:r w:rsidRPr="0071490E">
              <w:rPr>
                <w:rFonts w:ascii="Times New Roman" w:hAnsi="Times New Roman"/>
                <w:b w:val="0"/>
                <w:lang w:val="en-US" w:eastAsia="en-US"/>
              </w:rPr>
              <w:t xml:space="preserve"> provides a safe middle ground; it mathematically matches the high-level decontamination of an autoclave while preserving the sharpness and lifespan of the dental tools</w:t>
            </w:r>
          </w:p>
        </w:tc>
      </w:tr>
    </w:tbl>
    <w:p w14:paraId="37DDEC1B" w14:textId="77777777" w:rsidR="00B700E2" w:rsidRDefault="00B700E2">
      <w:pPr>
        <w:rPr>
          <w:sz w:val="22"/>
          <w:szCs w:val="20"/>
          <w:lang w:val="en-GB"/>
        </w:rPr>
      </w:pPr>
    </w:p>
    <w:p w14:paraId="57B7AA30" w14:textId="77777777" w:rsidR="00B700E2" w:rsidRDefault="00B700E2">
      <w:pPr>
        <w:rPr>
          <w:sz w:val="22"/>
          <w:szCs w:val="20"/>
          <w:lang w:val="en-GB"/>
        </w:rPr>
      </w:pPr>
    </w:p>
    <w:p w14:paraId="3C08E03C" w14:textId="77777777" w:rsidR="00B700E2" w:rsidRDefault="00B700E2">
      <w:pPr>
        <w:rPr>
          <w:sz w:val="22"/>
          <w:szCs w:val="20"/>
          <w:lang w:val="en-GB"/>
        </w:rPr>
      </w:pPr>
    </w:p>
    <w:p w14:paraId="3B8F2DBF" w14:textId="77777777" w:rsidR="00B700E2" w:rsidRDefault="00F665D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EDACAF4" w14:textId="77777777" w:rsidR="00B700E2" w:rsidRDefault="00B700E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700E2" w14:paraId="7B241525" w14:textId="77777777">
        <w:trPr>
          <w:trHeight w:val="20"/>
          <w:tblHeader/>
          <w:jc w:val="center"/>
        </w:trPr>
        <w:tc>
          <w:tcPr>
            <w:tcW w:w="1790" w:type="pct"/>
            <w:noWrap/>
          </w:tcPr>
          <w:p w14:paraId="2AA8F94A" w14:textId="77777777" w:rsidR="00B700E2" w:rsidRDefault="00B700E2">
            <w:pPr>
              <w:pStyle w:val="Heading2"/>
              <w:jc w:val="left"/>
              <w:rPr>
                <w:rFonts w:ascii="Times New Roman" w:hAnsi="Times New Roman"/>
                <w:lang w:val="en-GB" w:eastAsia="en-US"/>
              </w:rPr>
            </w:pPr>
          </w:p>
        </w:tc>
        <w:tc>
          <w:tcPr>
            <w:tcW w:w="1843" w:type="pct"/>
          </w:tcPr>
          <w:p w14:paraId="2F704F18" w14:textId="77777777" w:rsidR="00B700E2" w:rsidRDefault="00F665D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29722F0" w14:textId="77777777" w:rsidR="00B700E2" w:rsidRDefault="00F665D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700E2" w14:paraId="19CBDC7B" w14:textId="77777777">
        <w:trPr>
          <w:trHeight w:val="20"/>
          <w:jc w:val="center"/>
        </w:trPr>
        <w:tc>
          <w:tcPr>
            <w:tcW w:w="1790" w:type="pct"/>
            <w:noWrap/>
          </w:tcPr>
          <w:p w14:paraId="324C22FB" w14:textId="77777777" w:rsidR="00B700E2" w:rsidRDefault="00F665D8">
            <w:pPr>
              <w:rPr>
                <w:b/>
                <w:bCs/>
                <w:sz w:val="20"/>
                <w:szCs w:val="20"/>
                <w:lang w:val="en-GB"/>
              </w:rPr>
            </w:pPr>
            <w:r>
              <w:rPr>
                <w:b/>
                <w:bCs/>
                <w:sz w:val="20"/>
                <w:szCs w:val="20"/>
                <w:lang w:val="en-GB"/>
              </w:rPr>
              <w:t xml:space="preserve">1. Is the title clear and appropriate for the study? </w:t>
            </w:r>
          </w:p>
          <w:p w14:paraId="2DE6CF60"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0AAE67B3" w14:textId="77777777" w:rsidR="00B700E2" w:rsidRDefault="00F665D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CCFEFD" w14:textId="7DBCD265" w:rsidR="00B700E2" w:rsidRDefault="000F1F22">
            <w:pPr>
              <w:ind w:left="360"/>
              <w:rPr>
                <w:b/>
                <w:bCs/>
                <w:sz w:val="20"/>
                <w:szCs w:val="20"/>
                <w:lang w:val="en-GB"/>
              </w:rPr>
            </w:pPr>
            <w:r>
              <w:rPr>
                <w:b/>
                <w:bCs/>
                <w:sz w:val="20"/>
                <w:szCs w:val="20"/>
                <w:lang w:val="en-GB"/>
              </w:rPr>
              <w:t>3</w:t>
            </w:r>
          </w:p>
        </w:tc>
        <w:tc>
          <w:tcPr>
            <w:tcW w:w="1367" w:type="pct"/>
          </w:tcPr>
          <w:p w14:paraId="565F1C41" w14:textId="0D362B0D" w:rsidR="00B700E2" w:rsidRDefault="0007780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2C6AE5F2" w14:textId="77777777">
        <w:trPr>
          <w:trHeight w:val="20"/>
          <w:jc w:val="center"/>
        </w:trPr>
        <w:tc>
          <w:tcPr>
            <w:tcW w:w="1790" w:type="pct"/>
            <w:noWrap/>
          </w:tcPr>
          <w:p w14:paraId="3CD61F9E" w14:textId="77777777" w:rsidR="00B700E2" w:rsidRDefault="00F665D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D87CE6E"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5E075097" w14:textId="77777777" w:rsidR="00B700E2" w:rsidRDefault="00F665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AB89CB" w14:textId="4FE075D0" w:rsidR="00B700E2" w:rsidRDefault="000F1F22">
            <w:pPr>
              <w:ind w:left="360"/>
              <w:rPr>
                <w:b/>
                <w:bCs/>
                <w:sz w:val="20"/>
                <w:szCs w:val="20"/>
                <w:lang w:val="en-GB"/>
              </w:rPr>
            </w:pPr>
            <w:r>
              <w:rPr>
                <w:b/>
                <w:bCs/>
                <w:sz w:val="20"/>
                <w:szCs w:val="20"/>
                <w:lang w:val="en-GB"/>
              </w:rPr>
              <w:t>3</w:t>
            </w:r>
          </w:p>
        </w:tc>
        <w:tc>
          <w:tcPr>
            <w:tcW w:w="1367" w:type="pct"/>
          </w:tcPr>
          <w:p w14:paraId="24D221E4" w14:textId="10B8AB87" w:rsidR="00B700E2" w:rsidRDefault="0007780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317D48BE" w14:textId="77777777">
        <w:trPr>
          <w:trHeight w:val="20"/>
          <w:jc w:val="center"/>
        </w:trPr>
        <w:tc>
          <w:tcPr>
            <w:tcW w:w="1790" w:type="pct"/>
            <w:noWrap/>
          </w:tcPr>
          <w:p w14:paraId="1C043EA5" w14:textId="77777777" w:rsidR="00B700E2" w:rsidRDefault="00F665D8">
            <w:pPr>
              <w:pStyle w:val="Heading2"/>
              <w:jc w:val="left"/>
              <w:rPr>
                <w:rFonts w:ascii="Times New Roman" w:hAnsi="Times New Roman"/>
                <w:lang w:val="en-GB"/>
              </w:rPr>
            </w:pPr>
            <w:r>
              <w:rPr>
                <w:rFonts w:ascii="Times New Roman" w:hAnsi="Times New Roman"/>
                <w:lang w:val="en-GB"/>
              </w:rPr>
              <w:t>3. Are the keywords appropriate and useful?</w:t>
            </w:r>
          </w:p>
          <w:p w14:paraId="69E40F97"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6D36F0EA" w14:textId="77777777" w:rsidR="00B700E2" w:rsidRDefault="00F665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C531C6" w14:textId="71147D68" w:rsidR="00B700E2" w:rsidRDefault="000F1F22">
            <w:pPr>
              <w:ind w:left="360"/>
              <w:rPr>
                <w:b/>
                <w:bCs/>
                <w:sz w:val="20"/>
                <w:szCs w:val="20"/>
                <w:lang w:val="en-GB"/>
              </w:rPr>
            </w:pPr>
            <w:r>
              <w:rPr>
                <w:b/>
                <w:bCs/>
                <w:sz w:val="20"/>
                <w:szCs w:val="20"/>
                <w:lang w:val="en-GB"/>
              </w:rPr>
              <w:t>3</w:t>
            </w:r>
          </w:p>
        </w:tc>
        <w:tc>
          <w:tcPr>
            <w:tcW w:w="1367" w:type="pct"/>
          </w:tcPr>
          <w:p w14:paraId="7B136100" w14:textId="17990D86" w:rsidR="00B700E2" w:rsidRDefault="0007780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51B3DCC2" w14:textId="77777777">
        <w:trPr>
          <w:trHeight w:val="20"/>
          <w:jc w:val="center"/>
        </w:trPr>
        <w:tc>
          <w:tcPr>
            <w:tcW w:w="1790" w:type="pct"/>
            <w:noWrap/>
          </w:tcPr>
          <w:p w14:paraId="2E5C71B9" w14:textId="77777777" w:rsidR="00B700E2" w:rsidRDefault="00F665D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B8391BC"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717AB6BB" w14:textId="77777777" w:rsidR="00B700E2" w:rsidRDefault="00F665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BC1112F" w14:textId="3A1BFE9C" w:rsidR="00B700E2" w:rsidRDefault="000F1F22">
            <w:pPr>
              <w:ind w:left="360"/>
              <w:rPr>
                <w:b/>
                <w:bCs/>
                <w:sz w:val="20"/>
                <w:szCs w:val="20"/>
                <w:lang w:val="en-GB"/>
              </w:rPr>
            </w:pPr>
            <w:r>
              <w:rPr>
                <w:b/>
                <w:bCs/>
                <w:sz w:val="20"/>
                <w:szCs w:val="20"/>
                <w:lang w:val="en-GB"/>
              </w:rPr>
              <w:t>3</w:t>
            </w:r>
          </w:p>
        </w:tc>
        <w:tc>
          <w:tcPr>
            <w:tcW w:w="1367" w:type="pct"/>
          </w:tcPr>
          <w:p w14:paraId="08BCE542" w14:textId="65A878FC" w:rsidR="00B700E2" w:rsidRDefault="0007780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187B456F" w14:textId="77777777" w:rsidTr="00D824CA">
        <w:trPr>
          <w:trHeight w:val="1433"/>
          <w:jc w:val="center"/>
        </w:trPr>
        <w:tc>
          <w:tcPr>
            <w:tcW w:w="1790" w:type="pct"/>
            <w:noWrap/>
          </w:tcPr>
          <w:p w14:paraId="7C28D8C3" w14:textId="77777777" w:rsidR="00B700E2" w:rsidRDefault="00F665D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610AC52"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08AFACD2" w14:textId="77777777" w:rsidR="00B700E2" w:rsidRDefault="00F665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859E66" w14:textId="4558DA1F" w:rsidR="00B700E2" w:rsidRDefault="000F1F22">
            <w:pPr>
              <w:ind w:left="360"/>
              <w:rPr>
                <w:b/>
                <w:bCs/>
                <w:sz w:val="20"/>
                <w:szCs w:val="20"/>
                <w:lang w:val="en-GB"/>
              </w:rPr>
            </w:pPr>
            <w:r>
              <w:rPr>
                <w:b/>
                <w:bCs/>
                <w:sz w:val="20"/>
                <w:szCs w:val="20"/>
                <w:lang w:val="en-GB"/>
              </w:rPr>
              <w:t>2</w:t>
            </w:r>
          </w:p>
        </w:tc>
        <w:tc>
          <w:tcPr>
            <w:tcW w:w="1367" w:type="pct"/>
          </w:tcPr>
          <w:p w14:paraId="5F1A8C0A" w14:textId="7DA82D16" w:rsidR="00B700E2" w:rsidRDefault="00A92D3C">
            <w:pPr>
              <w:pStyle w:val="Heading2"/>
              <w:jc w:val="left"/>
              <w:rPr>
                <w:rFonts w:ascii="Times New Roman" w:hAnsi="Times New Roman"/>
                <w:b w:val="0"/>
                <w:lang w:val="en-GB" w:eastAsia="en-US"/>
              </w:rPr>
            </w:pPr>
            <w:r w:rsidRPr="00A92D3C">
              <w:rPr>
                <w:rFonts w:ascii="Times New Roman" w:hAnsi="Times New Roman"/>
                <w:b w:val="0"/>
                <w:lang w:val="en-US" w:eastAsia="en-US"/>
              </w:rPr>
              <w:t xml:space="preserve">The objectives have been revised to clearly reflect 'decontamination' rather than 'sterility' </w:t>
            </w:r>
          </w:p>
        </w:tc>
      </w:tr>
      <w:tr w:rsidR="00B700E2" w14:paraId="476E7209" w14:textId="77777777">
        <w:trPr>
          <w:trHeight w:val="20"/>
          <w:jc w:val="center"/>
        </w:trPr>
        <w:tc>
          <w:tcPr>
            <w:tcW w:w="1790" w:type="pct"/>
            <w:noWrap/>
          </w:tcPr>
          <w:p w14:paraId="4C237915" w14:textId="77777777" w:rsidR="00B700E2" w:rsidRDefault="00F665D8">
            <w:pPr>
              <w:pStyle w:val="Heading2"/>
              <w:jc w:val="left"/>
              <w:rPr>
                <w:rFonts w:ascii="Times New Roman" w:hAnsi="Times New Roman"/>
                <w:lang w:val="en-GB"/>
              </w:rPr>
            </w:pPr>
            <w:r>
              <w:rPr>
                <w:rFonts w:ascii="Times New Roman" w:hAnsi="Times New Roman"/>
                <w:lang w:val="en-GB"/>
              </w:rPr>
              <w:t>6. Is the literature review relevant and up to date?</w:t>
            </w:r>
          </w:p>
          <w:p w14:paraId="07E8F898"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0F958A28" w14:textId="77777777" w:rsidR="00B700E2" w:rsidRDefault="00F665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E1D713" w14:textId="7CB4BFC9" w:rsidR="00B700E2" w:rsidRDefault="000F1F22">
            <w:pPr>
              <w:ind w:left="360"/>
              <w:rPr>
                <w:b/>
                <w:bCs/>
                <w:sz w:val="20"/>
                <w:szCs w:val="20"/>
                <w:lang w:val="en-GB"/>
              </w:rPr>
            </w:pPr>
            <w:r>
              <w:rPr>
                <w:b/>
                <w:bCs/>
                <w:sz w:val="20"/>
                <w:szCs w:val="20"/>
                <w:lang w:val="en-GB"/>
              </w:rPr>
              <w:t>2</w:t>
            </w:r>
          </w:p>
        </w:tc>
        <w:tc>
          <w:tcPr>
            <w:tcW w:w="1367" w:type="pct"/>
          </w:tcPr>
          <w:p w14:paraId="5104FD18" w14:textId="0A4E86DF" w:rsidR="00B700E2" w:rsidRDefault="007A4FCB">
            <w:pPr>
              <w:pStyle w:val="Heading2"/>
              <w:jc w:val="left"/>
              <w:rPr>
                <w:rFonts w:ascii="Times New Roman" w:hAnsi="Times New Roman"/>
                <w:b w:val="0"/>
                <w:lang w:val="en-GB" w:eastAsia="en-US"/>
              </w:rPr>
            </w:pPr>
            <w:r>
              <w:rPr>
                <w:rFonts w:ascii="Times New Roman" w:hAnsi="Times New Roman"/>
                <w:b w:val="0"/>
                <w:lang w:val="en-US" w:eastAsia="en-US"/>
              </w:rPr>
              <w:t xml:space="preserve">I </w:t>
            </w:r>
            <w:r w:rsidR="002F4BDD" w:rsidRPr="002F4BDD">
              <w:rPr>
                <w:rFonts w:ascii="Times New Roman" w:hAnsi="Times New Roman"/>
                <w:b w:val="0"/>
                <w:lang w:val="en-US" w:eastAsia="en-US"/>
              </w:rPr>
              <w:t>have been updated with recent literature (2022–2025) to provide a more current context for the findings</w:t>
            </w:r>
          </w:p>
        </w:tc>
      </w:tr>
      <w:tr w:rsidR="00B700E2" w14:paraId="14E6A7C1" w14:textId="77777777">
        <w:trPr>
          <w:trHeight w:val="20"/>
          <w:jc w:val="center"/>
        </w:trPr>
        <w:tc>
          <w:tcPr>
            <w:tcW w:w="1790" w:type="pct"/>
            <w:noWrap/>
          </w:tcPr>
          <w:p w14:paraId="7319A7D2" w14:textId="77777777" w:rsidR="00B700E2" w:rsidRDefault="00F665D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A481A5A"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7B27BA4B" w14:textId="77777777" w:rsidR="00B700E2" w:rsidRDefault="00F665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22DA04" w14:textId="3D2E6AC5" w:rsidR="00B700E2" w:rsidRDefault="000F1F22">
            <w:pPr>
              <w:ind w:left="360"/>
              <w:rPr>
                <w:b/>
                <w:bCs/>
                <w:sz w:val="20"/>
                <w:szCs w:val="20"/>
                <w:lang w:val="en-GB"/>
              </w:rPr>
            </w:pPr>
            <w:r>
              <w:rPr>
                <w:b/>
                <w:bCs/>
                <w:sz w:val="20"/>
                <w:szCs w:val="20"/>
                <w:lang w:val="en-GB"/>
              </w:rPr>
              <w:t>2</w:t>
            </w:r>
          </w:p>
        </w:tc>
        <w:tc>
          <w:tcPr>
            <w:tcW w:w="1367" w:type="pct"/>
          </w:tcPr>
          <w:p w14:paraId="5A128E37" w14:textId="641F1540" w:rsidR="00B700E2" w:rsidRDefault="00A92D3C">
            <w:pPr>
              <w:pStyle w:val="Heading2"/>
              <w:jc w:val="left"/>
              <w:rPr>
                <w:rFonts w:ascii="Times New Roman" w:hAnsi="Times New Roman"/>
                <w:b w:val="0"/>
                <w:lang w:val="en-GB" w:eastAsia="en-US"/>
              </w:rPr>
            </w:pPr>
            <w:r w:rsidRPr="00A92D3C">
              <w:rPr>
                <w:rFonts w:ascii="Times New Roman" w:hAnsi="Times New Roman"/>
                <w:b w:val="0"/>
                <w:lang w:val="en-US" w:eastAsia="en-US"/>
              </w:rPr>
              <w:t>The methodology section has been significantly expanded to explicitly detail the sample size calculations, randomization process, and processing times.</w:t>
            </w:r>
          </w:p>
        </w:tc>
      </w:tr>
      <w:tr w:rsidR="00B700E2" w14:paraId="46643F22" w14:textId="77777777">
        <w:trPr>
          <w:trHeight w:val="20"/>
          <w:jc w:val="center"/>
        </w:trPr>
        <w:tc>
          <w:tcPr>
            <w:tcW w:w="1790" w:type="pct"/>
            <w:noWrap/>
          </w:tcPr>
          <w:p w14:paraId="6FBE4D6F" w14:textId="77777777" w:rsidR="00B700E2" w:rsidRDefault="00F665D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2AD8F9C"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076B5048" w14:textId="77777777" w:rsidR="00B700E2" w:rsidRDefault="00F665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F39054" w14:textId="38C2DF02" w:rsidR="00B700E2" w:rsidRDefault="000F1F22">
            <w:pPr>
              <w:ind w:left="360"/>
              <w:rPr>
                <w:b/>
                <w:bCs/>
                <w:sz w:val="20"/>
                <w:szCs w:val="20"/>
                <w:lang w:val="en-GB"/>
              </w:rPr>
            </w:pPr>
            <w:r>
              <w:rPr>
                <w:b/>
                <w:bCs/>
                <w:sz w:val="20"/>
                <w:szCs w:val="20"/>
                <w:lang w:val="en-GB"/>
              </w:rPr>
              <w:t>4</w:t>
            </w:r>
          </w:p>
        </w:tc>
        <w:tc>
          <w:tcPr>
            <w:tcW w:w="1367" w:type="pct"/>
          </w:tcPr>
          <w:p w14:paraId="2CF4CCDF" w14:textId="56D3DA4A" w:rsidR="00B700E2" w:rsidRDefault="00A92D3C">
            <w:pPr>
              <w:pStyle w:val="Heading2"/>
              <w:jc w:val="left"/>
              <w:rPr>
                <w:rFonts w:ascii="Times New Roman" w:hAnsi="Times New Roman"/>
                <w:b w:val="0"/>
                <w:lang w:val="en-GB" w:eastAsia="en-US"/>
              </w:rPr>
            </w:pPr>
            <w:r>
              <w:rPr>
                <w:rFonts w:ascii="Times New Roman" w:hAnsi="Times New Roman"/>
                <w:b w:val="0"/>
                <w:lang w:val="en-GB" w:eastAsia="en-US"/>
              </w:rPr>
              <w:t>No ethical issues I faced during the scientific and ethical committee in college</w:t>
            </w:r>
          </w:p>
        </w:tc>
      </w:tr>
      <w:tr w:rsidR="00B700E2" w14:paraId="4919D807" w14:textId="77777777">
        <w:trPr>
          <w:trHeight w:val="20"/>
          <w:jc w:val="center"/>
        </w:trPr>
        <w:tc>
          <w:tcPr>
            <w:tcW w:w="1790" w:type="pct"/>
            <w:noWrap/>
          </w:tcPr>
          <w:p w14:paraId="0ED6D711" w14:textId="77777777" w:rsidR="00B700E2" w:rsidRDefault="00F665D8">
            <w:pPr>
              <w:rPr>
                <w:b/>
                <w:sz w:val="20"/>
                <w:szCs w:val="20"/>
                <w:lang w:val="en-GB"/>
              </w:rPr>
            </w:pPr>
            <w:r>
              <w:rPr>
                <w:b/>
                <w:sz w:val="20"/>
                <w:szCs w:val="20"/>
                <w:lang w:val="en-GB"/>
              </w:rPr>
              <w:t xml:space="preserve">9. Are the results presented clearly? </w:t>
            </w:r>
          </w:p>
          <w:p w14:paraId="6305673D"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6156749D" w14:textId="77777777" w:rsidR="00B700E2" w:rsidRDefault="00F665D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C482A0" w14:textId="26F22898" w:rsidR="00B700E2" w:rsidRDefault="000F1F22">
            <w:pPr>
              <w:pStyle w:val="ListParagraph"/>
              <w:ind w:left="0"/>
              <w:rPr>
                <w:bCs/>
                <w:sz w:val="20"/>
                <w:szCs w:val="20"/>
                <w:lang w:val="en-GB"/>
              </w:rPr>
            </w:pPr>
            <w:r>
              <w:rPr>
                <w:bCs/>
                <w:sz w:val="20"/>
                <w:szCs w:val="20"/>
                <w:lang w:val="en-GB"/>
              </w:rPr>
              <w:t>3</w:t>
            </w:r>
          </w:p>
        </w:tc>
        <w:tc>
          <w:tcPr>
            <w:tcW w:w="1367" w:type="pct"/>
          </w:tcPr>
          <w:p w14:paraId="29D41AEE" w14:textId="69ED5C27" w:rsidR="00B700E2" w:rsidRDefault="00A92D3C">
            <w:pPr>
              <w:pStyle w:val="Heading2"/>
              <w:jc w:val="left"/>
              <w:rPr>
                <w:rFonts w:ascii="Times New Roman" w:hAnsi="Times New Roman"/>
                <w:b w:val="0"/>
                <w:lang w:val="en-GB" w:eastAsia="en-US"/>
              </w:rPr>
            </w:pPr>
            <w:r>
              <w:rPr>
                <w:rFonts w:ascii="Times New Roman" w:hAnsi="Times New Roman"/>
                <w:b w:val="0"/>
                <w:lang w:val="en-GB" w:eastAsia="en-US"/>
              </w:rPr>
              <w:t>Tha</w:t>
            </w:r>
            <w:r w:rsidR="0096004F">
              <w:rPr>
                <w:rFonts w:ascii="Times New Roman" w:hAnsi="Times New Roman"/>
                <w:b w:val="0"/>
                <w:lang w:val="en-GB" w:eastAsia="en-US"/>
              </w:rPr>
              <w:t>n</w:t>
            </w:r>
            <w:r>
              <w:rPr>
                <w:rFonts w:ascii="Times New Roman" w:hAnsi="Times New Roman"/>
                <w:b w:val="0"/>
                <w:lang w:val="en-GB" w:eastAsia="en-US"/>
              </w:rPr>
              <w:t>k you</w:t>
            </w:r>
          </w:p>
        </w:tc>
      </w:tr>
      <w:tr w:rsidR="00B700E2" w14:paraId="0008B7A5" w14:textId="77777777">
        <w:trPr>
          <w:trHeight w:val="20"/>
          <w:jc w:val="center"/>
        </w:trPr>
        <w:tc>
          <w:tcPr>
            <w:tcW w:w="1790" w:type="pct"/>
            <w:noWrap/>
          </w:tcPr>
          <w:p w14:paraId="7F816DE3" w14:textId="77777777" w:rsidR="00B700E2" w:rsidRDefault="00F665D8">
            <w:pPr>
              <w:rPr>
                <w:b/>
                <w:sz w:val="20"/>
                <w:szCs w:val="20"/>
                <w:lang w:val="en-GB"/>
              </w:rPr>
            </w:pPr>
            <w:r>
              <w:rPr>
                <w:b/>
                <w:sz w:val="20"/>
                <w:szCs w:val="20"/>
                <w:lang w:val="en-GB"/>
              </w:rPr>
              <w:t>10. Are tables and figures clear, relevant, and necessary?</w:t>
            </w:r>
          </w:p>
          <w:p w14:paraId="2361AC81"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7523A142" w14:textId="77777777" w:rsidR="00B700E2" w:rsidRDefault="00F665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EE5D5B" w14:textId="330C1308" w:rsidR="00B700E2" w:rsidRDefault="000F1F22">
            <w:pPr>
              <w:pStyle w:val="ListParagraph"/>
              <w:ind w:left="0"/>
              <w:rPr>
                <w:bCs/>
                <w:sz w:val="20"/>
                <w:szCs w:val="20"/>
                <w:lang w:val="en-GB"/>
              </w:rPr>
            </w:pPr>
            <w:r>
              <w:rPr>
                <w:bCs/>
                <w:sz w:val="20"/>
                <w:szCs w:val="20"/>
                <w:lang w:val="en-GB"/>
              </w:rPr>
              <w:t>2</w:t>
            </w:r>
          </w:p>
        </w:tc>
        <w:tc>
          <w:tcPr>
            <w:tcW w:w="1367" w:type="pct"/>
          </w:tcPr>
          <w:p w14:paraId="3D8059FB" w14:textId="2913F108" w:rsidR="00B700E2" w:rsidRDefault="00A92D3C">
            <w:pPr>
              <w:pStyle w:val="Heading2"/>
              <w:jc w:val="left"/>
              <w:rPr>
                <w:rFonts w:ascii="Times New Roman" w:hAnsi="Times New Roman"/>
                <w:b w:val="0"/>
                <w:lang w:val="en-GB" w:eastAsia="en-US"/>
              </w:rPr>
            </w:pPr>
            <w:r>
              <w:rPr>
                <w:rFonts w:ascii="Times New Roman" w:hAnsi="Times New Roman"/>
                <w:b w:val="0"/>
                <w:lang w:val="en-GB" w:eastAsia="en-US"/>
              </w:rPr>
              <w:t xml:space="preserve">I added </w:t>
            </w:r>
            <w:r w:rsidR="00B33590">
              <w:rPr>
                <w:rFonts w:ascii="Times New Roman" w:hAnsi="Times New Roman"/>
                <w:b w:val="0"/>
                <w:lang w:val="en-GB" w:eastAsia="en-US"/>
              </w:rPr>
              <w:t>a clearer</w:t>
            </w:r>
            <w:r>
              <w:rPr>
                <w:rFonts w:ascii="Times New Roman" w:hAnsi="Times New Roman"/>
                <w:b w:val="0"/>
                <w:lang w:val="en-GB" w:eastAsia="en-US"/>
              </w:rPr>
              <w:t xml:space="preserve"> picture</w:t>
            </w:r>
          </w:p>
        </w:tc>
      </w:tr>
      <w:tr w:rsidR="00B700E2" w14:paraId="2BC6AFB9" w14:textId="77777777">
        <w:trPr>
          <w:trHeight w:val="20"/>
          <w:jc w:val="center"/>
        </w:trPr>
        <w:tc>
          <w:tcPr>
            <w:tcW w:w="1790" w:type="pct"/>
            <w:noWrap/>
          </w:tcPr>
          <w:p w14:paraId="6979F707" w14:textId="77777777" w:rsidR="00B700E2" w:rsidRDefault="00F665D8">
            <w:pPr>
              <w:rPr>
                <w:b/>
                <w:sz w:val="20"/>
                <w:szCs w:val="20"/>
                <w:lang w:val="en-GB"/>
              </w:rPr>
            </w:pPr>
            <w:r>
              <w:rPr>
                <w:b/>
                <w:sz w:val="20"/>
                <w:szCs w:val="20"/>
                <w:lang w:val="en-GB"/>
              </w:rPr>
              <w:t>11. Does the discussion relate findings to existing literature?</w:t>
            </w:r>
          </w:p>
          <w:p w14:paraId="0706A954"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259ABE34" w14:textId="77777777" w:rsidR="00B700E2" w:rsidRDefault="00F665D8">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C7F9DB1" w14:textId="7142DC24" w:rsidR="00B700E2" w:rsidRDefault="000F1F22">
            <w:pPr>
              <w:pStyle w:val="ListParagraph"/>
              <w:ind w:left="0"/>
              <w:rPr>
                <w:bCs/>
                <w:sz w:val="20"/>
                <w:szCs w:val="20"/>
                <w:lang w:val="en-GB"/>
              </w:rPr>
            </w:pPr>
            <w:r>
              <w:rPr>
                <w:bCs/>
                <w:sz w:val="20"/>
                <w:szCs w:val="20"/>
                <w:lang w:val="en-GB"/>
              </w:rPr>
              <w:lastRenderedPageBreak/>
              <w:t>2</w:t>
            </w:r>
          </w:p>
        </w:tc>
        <w:tc>
          <w:tcPr>
            <w:tcW w:w="1367" w:type="pct"/>
          </w:tcPr>
          <w:p w14:paraId="06D1701D" w14:textId="09B8D647" w:rsidR="00B700E2" w:rsidRDefault="00A92D3C">
            <w:pPr>
              <w:pStyle w:val="Heading2"/>
              <w:jc w:val="left"/>
              <w:rPr>
                <w:rFonts w:ascii="Times New Roman" w:hAnsi="Times New Roman"/>
                <w:b w:val="0"/>
                <w:lang w:val="en-GB" w:eastAsia="en-US"/>
              </w:rPr>
            </w:pPr>
            <w:r>
              <w:rPr>
                <w:rFonts w:ascii="Times New Roman" w:hAnsi="Times New Roman"/>
                <w:b w:val="0"/>
                <w:lang w:val="en-GB" w:eastAsia="en-US"/>
              </w:rPr>
              <w:t>I added more recent literature in the corrected manuscript</w:t>
            </w:r>
          </w:p>
        </w:tc>
      </w:tr>
      <w:tr w:rsidR="00B700E2" w14:paraId="58140616" w14:textId="77777777">
        <w:trPr>
          <w:trHeight w:val="20"/>
          <w:jc w:val="center"/>
        </w:trPr>
        <w:tc>
          <w:tcPr>
            <w:tcW w:w="1790" w:type="pct"/>
            <w:noWrap/>
          </w:tcPr>
          <w:p w14:paraId="005025FA" w14:textId="77777777" w:rsidR="00B700E2" w:rsidRDefault="00F665D8">
            <w:pPr>
              <w:rPr>
                <w:b/>
                <w:sz w:val="20"/>
                <w:szCs w:val="20"/>
                <w:lang w:val="en-GB"/>
              </w:rPr>
            </w:pPr>
            <w:r>
              <w:rPr>
                <w:b/>
                <w:sz w:val="20"/>
                <w:szCs w:val="20"/>
                <w:lang w:val="en-GB"/>
              </w:rPr>
              <w:t>12. Are the conclusions supported by the data?</w:t>
            </w:r>
          </w:p>
          <w:p w14:paraId="1DCD8C2A"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7186DE67" w14:textId="77777777" w:rsidR="00B700E2" w:rsidRDefault="00F665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0F1804" w14:textId="2D0440CC" w:rsidR="00B700E2" w:rsidRDefault="000F1F22">
            <w:pPr>
              <w:pStyle w:val="ListParagraph"/>
              <w:ind w:left="0"/>
              <w:rPr>
                <w:bCs/>
                <w:sz w:val="20"/>
                <w:szCs w:val="20"/>
                <w:lang w:val="en-GB"/>
              </w:rPr>
            </w:pPr>
            <w:r>
              <w:rPr>
                <w:bCs/>
                <w:sz w:val="20"/>
                <w:szCs w:val="20"/>
                <w:lang w:val="en-GB"/>
              </w:rPr>
              <w:t>3</w:t>
            </w:r>
          </w:p>
        </w:tc>
        <w:tc>
          <w:tcPr>
            <w:tcW w:w="1367" w:type="pct"/>
          </w:tcPr>
          <w:p w14:paraId="04194260" w14:textId="193D7E79" w:rsidR="00B700E2" w:rsidRDefault="00A92D3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6BB8EBDF" w14:textId="77777777">
        <w:trPr>
          <w:trHeight w:val="20"/>
          <w:jc w:val="center"/>
        </w:trPr>
        <w:tc>
          <w:tcPr>
            <w:tcW w:w="1790" w:type="pct"/>
            <w:noWrap/>
          </w:tcPr>
          <w:p w14:paraId="133A5016" w14:textId="77777777" w:rsidR="00B700E2" w:rsidRDefault="00F665D8">
            <w:pPr>
              <w:rPr>
                <w:b/>
                <w:sz w:val="20"/>
                <w:szCs w:val="20"/>
                <w:lang w:val="en-GB"/>
              </w:rPr>
            </w:pPr>
            <w:r>
              <w:rPr>
                <w:b/>
                <w:sz w:val="20"/>
                <w:szCs w:val="20"/>
                <w:lang w:val="en-GB"/>
              </w:rPr>
              <w:t>13. Are the limitations of the study discussed?</w:t>
            </w:r>
          </w:p>
          <w:p w14:paraId="3F1F2A84"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29AEF195" w14:textId="77777777" w:rsidR="00B700E2" w:rsidRDefault="00F665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769C9F" w14:textId="1736A55C" w:rsidR="00B700E2" w:rsidRDefault="000F1F22">
            <w:pPr>
              <w:pStyle w:val="ListParagraph"/>
              <w:ind w:left="0"/>
              <w:rPr>
                <w:bCs/>
                <w:sz w:val="20"/>
                <w:szCs w:val="20"/>
                <w:lang w:val="en-GB"/>
              </w:rPr>
            </w:pPr>
            <w:r>
              <w:rPr>
                <w:bCs/>
                <w:sz w:val="20"/>
                <w:szCs w:val="20"/>
                <w:lang w:val="en-GB"/>
              </w:rPr>
              <w:t>3</w:t>
            </w:r>
          </w:p>
        </w:tc>
        <w:tc>
          <w:tcPr>
            <w:tcW w:w="1367" w:type="pct"/>
          </w:tcPr>
          <w:p w14:paraId="5C636224" w14:textId="201FBAE0" w:rsidR="00B700E2" w:rsidRDefault="00A92D3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4A6EA623" w14:textId="77777777">
        <w:trPr>
          <w:trHeight w:val="20"/>
          <w:jc w:val="center"/>
        </w:trPr>
        <w:tc>
          <w:tcPr>
            <w:tcW w:w="1790" w:type="pct"/>
            <w:noWrap/>
          </w:tcPr>
          <w:p w14:paraId="303DC053" w14:textId="77777777" w:rsidR="00B700E2" w:rsidRDefault="00F665D8">
            <w:pPr>
              <w:rPr>
                <w:b/>
                <w:sz w:val="20"/>
                <w:szCs w:val="20"/>
                <w:lang w:val="en-GB"/>
              </w:rPr>
            </w:pPr>
            <w:r>
              <w:rPr>
                <w:b/>
                <w:sz w:val="20"/>
                <w:szCs w:val="20"/>
                <w:lang w:val="en-GB"/>
              </w:rPr>
              <w:t>14. Are the references relevant and sufficient (in number)?</w:t>
            </w:r>
          </w:p>
          <w:p w14:paraId="4C0802CC"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6A60335C"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79F35CE" w14:textId="77777777" w:rsidR="00B700E2" w:rsidRDefault="00F665D8">
            <w:pPr>
              <w:rPr>
                <w:sz w:val="20"/>
                <w:szCs w:val="20"/>
                <w:lang w:val="en-GB"/>
              </w:rPr>
            </w:pPr>
            <w:r>
              <w:rPr>
                <w:color w:val="404040"/>
                <w:sz w:val="20"/>
                <w:szCs w:val="20"/>
                <w:shd w:val="clear" w:color="auto" w:fill="FFFFFF"/>
                <w:lang w:val="en-GB"/>
              </w:rPr>
              <w:t>N/A = Not Applicable</w:t>
            </w:r>
          </w:p>
        </w:tc>
        <w:tc>
          <w:tcPr>
            <w:tcW w:w="1843" w:type="pct"/>
          </w:tcPr>
          <w:p w14:paraId="01DFCA1A" w14:textId="26726655" w:rsidR="00B700E2" w:rsidRDefault="000F1F22">
            <w:pPr>
              <w:pStyle w:val="ListParagraph"/>
              <w:ind w:left="0"/>
              <w:rPr>
                <w:bCs/>
                <w:sz w:val="20"/>
                <w:szCs w:val="20"/>
                <w:lang w:val="en-GB"/>
              </w:rPr>
            </w:pPr>
            <w:r>
              <w:rPr>
                <w:bCs/>
                <w:sz w:val="20"/>
                <w:szCs w:val="20"/>
                <w:lang w:val="en-GB"/>
              </w:rPr>
              <w:t>3</w:t>
            </w:r>
          </w:p>
        </w:tc>
        <w:tc>
          <w:tcPr>
            <w:tcW w:w="1367" w:type="pct"/>
          </w:tcPr>
          <w:p w14:paraId="0158E5A5" w14:textId="7C50F172" w:rsidR="00B700E2" w:rsidRDefault="00A92D3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5334BE71" w14:textId="77777777">
        <w:trPr>
          <w:trHeight w:val="20"/>
          <w:jc w:val="center"/>
        </w:trPr>
        <w:tc>
          <w:tcPr>
            <w:tcW w:w="1790" w:type="pct"/>
            <w:noWrap/>
          </w:tcPr>
          <w:p w14:paraId="11E86A39" w14:textId="77777777" w:rsidR="00B700E2" w:rsidRDefault="00F665D8">
            <w:pPr>
              <w:rPr>
                <w:b/>
                <w:sz w:val="20"/>
                <w:szCs w:val="20"/>
                <w:lang w:val="en-GB"/>
              </w:rPr>
            </w:pPr>
            <w:r>
              <w:rPr>
                <w:b/>
                <w:sz w:val="20"/>
                <w:szCs w:val="20"/>
                <w:lang w:val="en-GB"/>
              </w:rPr>
              <w:t>15. Is the manuscript written in clear and understandable language?</w:t>
            </w:r>
          </w:p>
          <w:p w14:paraId="1C3FC774"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55D37033"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84442C" w14:textId="77777777" w:rsidR="00B700E2" w:rsidRDefault="00F665D8">
            <w:pPr>
              <w:rPr>
                <w:sz w:val="20"/>
                <w:szCs w:val="20"/>
                <w:lang w:val="en-GB"/>
              </w:rPr>
            </w:pPr>
            <w:r>
              <w:rPr>
                <w:color w:val="404040"/>
                <w:sz w:val="20"/>
                <w:szCs w:val="20"/>
                <w:shd w:val="clear" w:color="auto" w:fill="FFFFFF"/>
                <w:lang w:val="en-GB"/>
              </w:rPr>
              <w:t>N/A = Not Applicable</w:t>
            </w:r>
          </w:p>
        </w:tc>
        <w:tc>
          <w:tcPr>
            <w:tcW w:w="1843" w:type="pct"/>
          </w:tcPr>
          <w:p w14:paraId="0C381831" w14:textId="0DCC8F4B" w:rsidR="00B700E2" w:rsidRDefault="000F1F22">
            <w:pPr>
              <w:pStyle w:val="ListParagraph"/>
              <w:ind w:left="0"/>
              <w:rPr>
                <w:bCs/>
                <w:sz w:val="20"/>
                <w:szCs w:val="20"/>
                <w:lang w:val="en-GB"/>
              </w:rPr>
            </w:pPr>
            <w:r>
              <w:rPr>
                <w:bCs/>
                <w:sz w:val="20"/>
                <w:szCs w:val="20"/>
                <w:lang w:val="en-GB"/>
              </w:rPr>
              <w:t>2</w:t>
            </w:r>
          </w:p>
        </w:tc>
        <w:tc>
          <w:tcPr>
            <w:tcW w:w="1367" w:type="pct"/>
          </w:tcPr>
          <w:p w14:paraId="5F04B8DC" w14:textId="20C35C6C" w:rsidR="00B700E2" w:rsidRDefault="00B00204">
            <w:pPr>
              <w:pStyle w:val="Heading2"/>
              <w:jc w:val="left"/>
              <w:rPr>
                <w:rFonts w:ascii="Times New Roman" w:hAnsi="Times New Roman"/>
                <w:b w:val="0"/>
                <w:lang w:val="en-GB" w:eastAsia="en-US"/>
              </w:rPr>
            </w:pPr>
            <w:r w:rsidRPr="00B00204">
              <w:rPr>
                <w:rFonts w:ascii="Times New Roman" w:hAnsi="Times New Roman"/>
                <w:b w:val="0"/>
                <w:lang w:val="en-US" w:eastAsia="en-US"/>
              </w:rPr>
              <w:t>The entire manuscript has been thoroughly proofread and rewritten to improve grammar, academic tone, and overall clarity for the reader</w:t>
            </w:r>
            <w:r>
              <w:rPr>
                <w:rFonts w:ascii="Times New Roman" w:hAnsi="Times New Roman"/>
                <w:b w:val="0"/>
                <w:lang w:val="en-US" w:eastAsia="en-US"/>
              </w:rPr>
              <w:t>.</w:t>
            </w:r>
          </w:p>
        </w:tc>
      </w:tr>
    </w:tbl>
    <w:p w14:paraId="297ACBD2" w14:textId="77777777" w:rsidR="00B700E2" w:rsidRDefault="00B700E2">
      <w:pPr>
        <w:pStyle w:val="BodyText"/>
        <w:rPr>
          <w:rFonts w:ascii="Times New Roman" w:hAnsi="Times New Roman"/>
          <w:b/>
          <w:bCs/>
          <w:sz w:val="20"/>
          <w:szCs w:val="20"/>
          <w:u w:val="single"/>
          <w:lang w:val="en-GB"/>
        </w:rPr>
      </w:pPr>
    </w:p>
    <w:p w14:paraId="66E9F7CD" w14:textId="77777777" w:rsidR="00B700E2" w:rsidRDefault="00B700E2">
      <w:pPr>
        <w:pStyle w:val="BodyText"/>
        <w:rPr>
          <w:rFonts w:ascii="Times New Roman" w:hAnsi="Times New Roman"/>
          <w:b/>
          <w:bCs/>
          <w:sz w:val="20"/>
          <w:szCs w:val="20"/>
          <w:u w:val="single"/>
          <w:lang w:val="en-GB"/>
        </w:rPr>
      </w:pPr>
    </w:p>
    <w:p w14:paraId="38D45C5F" w14:textId="77777777" w:rsidR="00B700E2" w:rsidRDefault="00B700E2">
      <w:pPr>
        <w:pStyle w:val="BodyText"/>
        <w:rPr>
          <w:rFonts w:ascii="Times New Roman" w:hAnsi="Times New Roman"/>
          <w:b/>
          <w:bCs/>
          <w:sz w:val="20"/>
          <w:szCs w:val="20"/>
          <w:u w:val="single"/>
          <w:lang w:val="en-GB"/>
        </w:rPr>
      </w:pPr>
    </w:p>
    <w:p w14:paraId="45E88DBD" w14:textId="77777777" w:rsidR="00B700E2" w:rsidRDefault="00F665D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59274B7" w14:textId="77777777" w:rsidR="00B700E2" w:rsidRDefault="00B700E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700E2" w14:paraId="6CD1BAFD" w14:textId="77777777">
        <w:trPr>
          <w:trHeight w:val="20"/>
          <w:jc w:val="center"/>
        </w:trPr>
        <w:tc>
          <w:tcPr>
            <w:tcW w:w="1672" w:type="pct"/>
            <w:noWrap/>
          </w:tcPr>
          <w:p w14:paraId="5E9436EB" w14:textId="77777777" w:rsidR="00B700E2" w:rsidRDefault="00B700E2">
            <w:pPr>
              <w:pStyle w:val="Heading2"/>
              <w:jc w:val="left"/>
              <w:rPr>
                <w:rFonts w:ascii="Times New Roman" w:hAnsi="Times New Roman"/>
                <w:lang w:val="en-GB" w:eastAsia="en-US"/>
              </w:rPr>
            </w:pPr>
          </w:p>
        </w:tc>
        <w:tc>
          <w:tcPr>
            <w:tcW w:w="1786" w:type="pct"/>
          </w:tcPr>
          <w:p w14:paraId="770BB62D" w14:textId="77777777" w:rsidR="00B700E2" w:rsidRDefault="00F665D8">
            <w:pPr>
              <w:pStyle w:val="Heading2"/>
              <w:jc w:val="left"/>
              <w:rPr>
                <w:rFonts w:ascii="Times New Roman" w:hAnsi="Times New Roman"/>
                <w:lang w:val="en-GB" w:eastAsia="en-US"/>
              </w:rPr>
            </w:pPr>
            <w:r>
              <w:rPr>
                <w:rFonts w:ascii="Times New Roman" w:hAnsi="Times New Roman"/>
                <w:lang w:val="en-GB" w:eastAsia="en-US"/>
              </w:rPr>
              <w:t>Reviewer’s comment</w:t>
            </w:r>
          </w:p>
          <w:p w14:paraId="1758D044" w14:textId="77777777" w:rsidR="00B700E2" w:rsidRDefault="00B700E2">
            <w:pPr>
              <w:rPr>
                <w:sz w:val="22"/>
                <w:szCs w:val="22"/>
                <w:lang w:val="en-GB"/>
              </w:rPr>
            </w:pPr>
          </w:p>
        </w:tc>
        <w:tc>
          <w:tcPr>
            <w:tcW w:w="1543" w:type="pct"/>
          </w:tcPr>
          <w:p w14:paraId="453A742E" w14:textId="77777777" w:rsidR="00B700E2" w:rsidRDefault="00F665D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E87DA61" w14:textId="77777777" w:rsidR="00B700E2" w:rsidRDefault="00B700E2">
            <w:pPr>
              <w:pStyle w:val="Heading2"/>
              <w:jc w:val="left"/>
              <w:rPr>
                <w:rFonts w:ascii="Times New Roman" w:hAnsi="Times New Roman"/>
                <w:b w:val="0"/>
                <w:lang w:val="en-GB" w:eastAsia="en-US"/>
              </w:rPr>
            </w:pPr>
          </w:p>
        </w:tc>
      </w:tr>
      <w:tr w:rsidR="00B700E2" w14:paraId="0EDC9F81" w14:textId="77777777">
        <w:trPr>
          <w:trHeight w:val="20"/>
          <w:jc w:val="center"/>
        </w:trPr>
        <w:tc>
          <w:tcPr>
            <w:tcW w:w="1672" w:type="pct"/>
            <w:noWrap/>
          </w:tcPr>
          <w:p w14:paraId="44FF7093" w14:textId="77777777" w:rsidR="00B700E2" w:rsidRDefault="00F665D8">
            <w:pPr>
              <w:rPr>
                <w:b/>
                <w:bCs/>
                <w:sz w:val="20"/>
                <w:szCs w:val="20"/>
                <w:lang w:val="en-GB"/>
              </w:rPr>
            </w:pPr>
            <w:r>
              <w:rPr>
                <w:b/>
                <w:bCs/>
                <w:sz w:val="20"/>
                <w:szCs w:val="20"/>
                <w:lang w:val="en-GB"/>
              </w:rPr>
              <w:t>Is the title of the article suitable?</w:t>
            </w:r>
          </w:p>
          <w:p w14:paraId="168E8A33" w14:textId="77777777" w:rsidR="00B700E2" w:rsidRDefault="00B700E2">
            <w:pPr>
              <w:rPr>
                <w:bCs/>
                <w:sz w:val="20"/>
                <w:szCs w:val="20"/>
                <w:lang w:val="en-GB"/>
              </w:rPr>
            </w:pPr>
          </w:p>
          <w:p w14:paraId="75589559" w14:textId="77777777" w:rsidR="00B700E2" w:rsidRDefault="00F665D8">
            <w:pPr>
              <w:rPr>
                <w:sz w:val="22"/>
                <w:szCs w:val="22"/>
                <w:u w:val="single"/>
                <w:lang w:val="en-GB"/>
              </w:rPr>
            </w:pPr>
            <w:r>
              <w:rPr>
                <w:bCs/>
                <w:sz w:val="20"/>
                <w:szCs w:val="20"/>
                <w:lang w:val="en-GB"/>
              </w:rPr>
              <w:t>If your answer is NO, please provide a brief, clear suggestion for improvement.</w:t>
            </w:r>
          </w:p>
        </w:tc>
        <w:tc>
          <w:tcPr>
            <w:tcW w:w="1786" w:type="pct"/>
          </w:tcPr>
          <w:p w14:paraId="62667AD4" w14:textId="30429947" w:rsidR="00B700E2" w:rsidRDefault="000F1F22">
            <w:pPr>
              <w:ind w:left="360"/>
              <w:rPr>
                <w:b/>
                <w:bCs/>
                <w:sz w:val="20"/>
                <w:szCs w:val="20"/>
                <w:lang w:val="en-GB"/>
              </w:rPr>
            </w:pPr>
            <w:r>
              <w:rPr>
                <w:b/>
                <w:bCs/>
                <w:sz w:val="20"/>
                <w:szCs w:val="20"/>
                <w:lang w:val="en-GB"/>
              </w:rPr>
              <w:t>Yes</w:t>
            </w:r>
          </w:p>
        </w:tc>
        <w:tc>
          <w:tcPr>
            <w:tcW w:w="1543" w:type="pct"/>
          </w:tcPr>
          <w:p w14:paraId="10830ED4" w14:textId="4B5EDAFA" w:rsidR="00B700E2" w:rsidRDefault="0007780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65FFB59C" w14:textId="77777777">
        <w:trPr>
          <w:trHeight w:val="20"/>
          <w:jc w:val="center"/>
        </w:trPr>
        <w:tc>
          <w:tcPr>
            <w:tcW w:w="1672" w:type="pct"/>
            <w:noWrap/>
          </w:tcPr>
          <w:p w14:paraId="40DFCC17" w14:textId="77777777" w:rsidR="00B700E2" w:rsidRDefault="00F665D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4A558FB" w14:textId="77777777" w:rsidR="00B700E2" w:rsidRDefault="00B700E2">
            <w:pPr>
              <w:rPr>
                <w:bCs/>
                <w:sz w:val="20"/>
                <w:szCs w:val="20"/>
                <w:lang w:val="en-GB"/>
              </w:rPr>
            </w:pPr>
          </w:p>
          <w:p w14:paraId="36539217" w14:textId="77777777" w:rsidR="00B700E2" w:rsidRDefault="00F665D8">
            <w:pPr>
              <w:rPr>
                <w:sz w:val="22"/>
                <w:szCs w:val="22"/>
                <w:lang w:val="en-GB"/>
              </w:rPr>
            </w:pPr>
            <w:r>
              <w:rPr>
                <w:bCs/>
                <w:sz w:val="20"/>
                <w:szCs w:val="20"/>
                <w:lang w:val="en-GB"/>
              </w:rPr>
              <w:t>If your answer is NO, please provide a brief, clear suggestion for improvement.</w:t>
            </w:r>
          </w:p>
        </w:tc>
        <w:tc>
          <w:tcPr>
            <w:tcW w:w="1786" w:type="pct"/>
          </w:tcPr>
          <w:p w14:paraId="3F184E54" w14:textId="005A423F" w:rsidR="00B700E2" w:rsidRDefault="000F1F22">
            <w:pPr>
              <w:ind w:left="360"/>
              <w:rPr>
                <w:b/>
                <w:bCs/>
                <w:sz w:val="20"/>
                <w:szCs w:val="20"/>
                <w:lang w:val="en-GB"/>
              </w:rPr>
            </w:pPr>
            <w:r>
              <w:rPr>
                <w:b/>
                <w:bCs/>
                <w:sz w:val="20"/>
                <w:szCs w:val="20"/>
                <w:lang w:val="en-GB"/>
              </w:rPr>
              <w:t>Yes</w:t>
            </w:r>
          </w:p>
        </w:tc>
        <w:tc>
          <w:tcPr>
            <w:tcW w:w="1543" w:type="pct"/>
          </w:tcPr>
          <w:p w14:paraId="2281BB6B" w14:textId="6F9BA6DF" w:rsidR="00B700E2" w:rsidRDefault="0007780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5B1AC095" w14:textId="77777777">
        <w:trPr>
          <w:trHeight w:val="20"/>
          <w:jc w:val="center"/>
        </w:trPr>
        <w:tc>
          <w:tcPr>
            <w:tcW w:w="1672" w:type="pct"/>
            <w:noWrap/>
          </w:tcPr>
          <w:p w14:paraId="1DE7154A" w14:textId="77777777" w:rsidR="00B700E2" w:rsidRDefault="00F665D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52875C6" w14:textId="77777777" w:rsidR="00B700E2" w:rsidRDefault="00F665D8">
            <w:pPr>
              <w:rPr>
                <w:b/>
                <w:sz w:val="22"/>
                <w:szCs w:val="22"/>
                <w:lang w:val="en-GB"/>
              </w:rPr>
            </w:pPr>
            <w:r>
              <w:rPr>
                <w:bCs/>
                <w:sz w:val="20"/>
                <w:szCs w:val="20"/>
                <w:lang w:val="en-GB"/>
              </w:rPr>
              <w:t>If your answer is NO, please provide a brief, clear suggestion for improvement.</w:t>
            </w:r>
          </w:p>
        </w:tc>
        <w:tc>
          <w:tcPr>
            <w:tcW w:w="1786" w:type="pct"/>
          </w:tcPr>
          <w:p w14:paraId="7F415440" w14:textId="06314AD1" w:rsidR="00B700E2" w:rsidRPr="007F6CED" w:rsidRDefault="007F6CED" w:rsidP="007F6CED">
            <w:pPr>
              <w:pStyle w:val="ListParagraph"/>
              <w:numPr>
                <w:ilvl w:val="0"/>
                <w:numId w:val="13"/>
              </w:numPr>
              <w:rPr>
                <w:bCs/>
                <w:sz w:val="20"/>
                <w:szCs w:val="20"/>
                <w:lang w:val="en-GB"/>
              </w:rPr>
            </w:pPr>
            <w:r w:rsidRPr="007F6CED">
              <w:rPr>
                <w:bCs/>
                <w:sz w:val="20"/>
                <w:szCs w:val="20"/>
              </w:rPr>
              <w:t xml:space="preserve">CFU-based culture methods </w:t>
            </w:r>
            <w:r w:rsidRPr="007F6CED">
              <w:rPr>
                <w:b/>
                <w:bCs/>
                <w:sz w:val="20"/>
                <w:szCs w:val="20"/>
              </w:rPr>
              <w:t>cannot confirm sterility</w:t>
            </w:r>
            <w:r>
              <w:rPr>
                <w:b/>
                <w:bCs/>
                <w:sz w:val="20"/>
                <w:szCs w:val="20"/>
              </w:rPr>
              <w:t xml:space="preserve">. </w:t>
            </w:r>
            <w:r w:rsidRPr="007F6CED">
              <w:rPr>
                <w:b/>
                <w:bCs/>
                <w:sz w:val="20"/>
                <w:szCs w:val="20"/>
              </w:rPr>
              <w:t>VBNC organisms in limitations, but still conclude “sterility</w:t>
            </w:r>
            <w:r w:rsidR="004A6DC1">
              <w:rPr>
                <w:b/>
                <w:bCs/>
                <w:sz w:val="20"/>
                <w:szCs w:val="20"/>
              </w:rPr>
              <w:t>”</w:t>
            </w:r>
          </w:p>
          <w:p w14:paraId="4EDFD693" w14:textId="77777777" w:rsidR="007F6CED" w:rsidRPr="004A6DC1" w:rsidRDefault="004A6DC1" w:rsidP="007F6CED">
            <w:pPr>
              <w:pStyle w:val="ListParagraph"/>
              <w:numPr>
                <w:ilvl w:val="0"/>
                <w:numId w:val="13"/>
              </w:numPr>
              <w:rPr>
                <w:bCs/>
                <w:sz w:val="20"/>
                <w:szCs w:val="20"/>
                <w:lang w:val="en-GB"/>
              </w:rPr>
            </w:pPr>
            <w:r w:rsidRPr="004A6DC1">
              <w:rPr>
                <w:bCs/>
                <w:sz w:val="20"/>
                <w:szCs w:val="20"/>
              </w:rPr>
              <w:t xml:space="preserve">clinical sterilization requires </w:t>
            </w:r>
            <w:r w:rsidRPr="004A6DC1">
              <w:rPr>
                <w:b/>
                <w:bCs/>
                <w:sz w:val="20"/>
                <w:szCs w:val="20"/>
              </w:rPr>
              <w:t>mechanical cleaning (ultrasonic/manual)</w:t>
            </w:r>
          </w:p>
          <w:p w14:paraId="19AAC2A4" w14:textId="77777777" w:rsidR="004A6DC1" w:rsidRDefault="004A6DC1" w:rsidP="007F6CED">
            <w:pPr>
              <w:pStyle w:val="ListParagraph"/>
              <w:numPr>
                <w:ilvl w:val="0"/>
                <w:numId w:val="13"/>
              </w:numPr>
              <w:rPr>
                <w:bCs/>
                <w:sz w:val="20"/>
                <w:szCs w:val="20"/>
                <w:lang w:val="en-GB"/>
              </w:rPr>
            </w:pPr>
            <w:r>
              <w:rPr>
                <w:bCs/>
                <w:sz w:val="20"/>
                <w:szCs w:val="20"/>
                <w:lang w:val="en-GB"/>
              </w:rPr>
              <w:t>How was the sample size calculated?</w:t>
            </w:r>
          </w:p>
          <w:p w14:paraId="530AA272" w14:textId="77777777" w:rsidR="004A6DC1" w:rsidRDefault="004A6DC1" w:rsidP="007F6CED">
            <w:pPr>
              <w:pStyle w:val="ListParagraph"/>
              <w:numPr>
                <w:ilvl w:val="0"/>
                <w:numId w:val="13"/>
              </w:numPr>
              <w:rPr>
                <w:bCs/>
                <w:sz w:val="20"/>
                <w:szCs w:val="20"/>
                <w:lang w:val="en-GB"/>
              </w:rPr>
            </w:pPr>
            <w:r>
              <w:rPr>
                <w:bCs/>
                <w:sz w:val="20"/>
                <w:szCs w:val="20"/>
                <w:lang w:val="en-GB"/>
              </w:rPr>
              <w:t>Randomization is unclear</w:t>
            </w:r>
          </w:p>
          <w:p w14:paraId="3D029D7A" w14:textId="77777777" w:rsidR="004A6DC1" w:rsidRPr="00BA2A31" w:rsidRDefault="00BA2A31" w:rsidP="007F6CED">
            <w:pPr>
              <w:pStyle w:val="ListParagraph"/>
              <w:numPr>
                <w:ilvl w:val="0"/>
                <w:numId w:val="13"/>
              </w:numPr>
              <w:rPr>
                <w:bCs/>
                <w:sz w:val="20"/>
                <w:szCs w:val="20"/>
                <w:lang w:val="en-GB"/>
              </w:rPr>
            </w:pPr>
            <w:r w:rsidRPr="00BA2A31">
              <w:rPr>
                <w:bCs/>
                <w:sz w:val="20"/>
                <w:szCs w:val="20"/>
              </w:rPr>
              <w:t xml:space="preserve">Were instruments </w:t>
            </w:r>
            <w:r w:rsidRPr="00BA2A31">
              <w:rPr>
                <w:b/>
                <w:bCs/>
                <w:sz w:val="20"/>
                <w:szCs w:val="20"/>
              </w:rPr>
              <w:t>processed immediately? Stored?</w:t>
            </w:r>
          </w:p>
          <w:p w14:paraId="605C837C" w14:textId="77777777" w:rsidR="00BA2A31" w:rsidRPr="00BA2A31" w:rsidRDefault="00BA2A31" w:rsidP="007F6CED">
            <w:pPr>
              <w:pStyle w:val="ListParagraph"/>
              <w:numPr>
                <w:ilvl w:val="0"/>
                <w:numId w:val="13"/>
              </w:numPr>
              <w:rPr>
                <w:bCs/>
                <w:sz w:val="20"/>
                <w:szCs w:val="20"/>
                <w:lang w:val="en-GB"/>
              </w:rPr>
            </w:pPr>
            <w:r>
              <w:rPr>
                <w:b/>
                <w:bCs/>
                <w:sz w:val="20"/>
                <w:szCs w:val="20"/>
              </w:rPr>
              <w:t>No post hoc test performed.</w:t>
            </w:r>
          </w:p>
          <w:p w14:paraId="229C9279" w14:textId="77777777" w:rsidR="00BA2A31" w:rsidRPr="00BA2A31" w:rsidRDefault="00BA2A31" w:rsidP="007F6CED">
            <w:pPr>
              <w:pStyle w:val="ListParagraph"/>
              <w:numPr>
                <w:ilvl w:val="0"/>
                <w:numId w:val="13"/>
              </w:numPr>
              <w:rPr>
                <w:bCs/>
                <w:sz w:val="20"/>
                <w:szCs w:val="20"/>
                <w:lang w:val="en-GB"/>
              </w:rPr>
            </w:pPr>
            <w:r>
              <w:rPr>
                <w:b/>
                <w:bCs/>
                <w:sz w:val="20"/>
                <w:szCs w:val="20"/>
              </w:rPr>
              <w:t>Inconsistent formatting of references</w:t>
            </w:r>
          </w:p>
          <w:p w14:paraId="3C3B081E" w14:textId="54134D5D" w:rsidR="00BA2A31" w:rsidRDefault="00BA2A31" w:rsidP="007F6CED">
            <w:pPr>
              <w:pStyle w:val="ListParagraph"/>
              <w:numPr>
                <w:ilvl w:val="0"/>
                <w:numId w:val="13"/>
              </w:numPr>
              <w:rPr>
                <w:bCs/>
                <w:sz w:val="20"/>
                <w:szCs w:val="20"/>
                <w:lang w:val="en-GB"/>
              </w:rPr>
            </w:pPr>
          </w:p>
        </w:tc>
        <w:tc>
          <w:tcPr>
            <w:tcW w:w="1543" w:type="pct"/>
          </w:tcPr>
          <w:p w14:paraId="470078CB" w14:textId="444F49F6" w:rsidR="0071490E" w:rsidRDefault="0071490E">
            <w:pPr>
              <w:pStyle w:val="Heading2"/>
              <w:jc w:val="left"/>
              <w:rPr>
                <w:rFonts w:ascii="Times New Roman" w:hAnsi="Times New Roman"/>
                <w:b w:val="0"/>
                <w:lang w:val="en-GB" w:eastAsia="en-US"/>
              </w:rPr>
            </w:pPr>
            <w:r w:rsidRPr="0071490E">
              <w:rPr>
                <w:rFonts w:ascii="Times New Roman" w:hAnsi="Times New Roman"/>
                <w:b w:val="0"/>
                <w:lang w:val="en-US" w:eastAsia="en-US"/>
              </w:rPr>
              <w:t>Thank you for your valuable opinion and crucial observation regarding VBNC organisms.</w:t>
            </w:r>
          </w:p>
          <w:p w14:paraId="06D304BE" w14:textId="77777777" w:rsidR="00B700E2" w:rsidRDefault="0071490E" w:rsidP="0071490E">
            <w:pPr>
              <w:pStyle w:val="Heading2"/>
              <w:numPr>
                <w:ilvl w:val="0"/>
                <w:numId w:val="14"/>
              </w:numPr>
              <w:jc w:val="left"/>
              <w:rPr>
                <w:rFonts w:ascii="Times New Roman" w:hAnsi="Times New Roman"/>
                <w:b w:val="0"/>
                <w:lang w:val="en-US" w:eastAsia="en-US"/>
              </w:rPr>
            </w:pPr>
            <w:r>
              <w:rPr>
                <w:rFonts w:ascii="Times New Roman" w:hAnsi="Times New Roman"/>
                <w:b w:val="0"/>
                <w:lang w:val="en-GB" w:eastAsia="en-US"/>
              </w:rPr>
              <w:t>I</w:t>
            </w:r>
            <w:r w:rsidRPr="0071490E">
              <w:rPr>
                <w:rFonts w:ascii="Times New Roman" w:hAnsi="Times New Roman"/>
                <w:b w:val="0"/>
                <w:lang w:val="en-US" w:eastAsia="en-US"/>
              </w:rPr>
              <w:t xml:space="preserve"> agree that CFU methods cannot confirm absolute sterility. </w:t>
            </w:r>
            <w:r>
              <w:rPr>
                <w:rFonts w:ascii="Times New Roman" w:hAnsi="Times New Roman"/>
                <w:b w:val="0"/>
                <w:lang w:val="en-US" w:eastAsia="en-US"/>
              </w:rPr>
              <w:t xml:space="preserve">I </w:t>
            </w:r>
            <w:r w:rsidRPr="0071490E">
              <w:rPr>
                <w:rFonts w:ascii="Times New Roman" w:hAnsi="Times New Roman"/>
                <w:b w:val="0"/>
                <w:lang w:val="en-US" w:eastAsia="en-US"/>
              </w:rPr>
              <w:t>have thoroughly revised the manuscript, completely replacing claims of "absolute sterility" with "high-level decontamination</w:t>
            </w:r>
          </w:p>
          <w:p w14:paraId="71FFD15B" w14:textId="77777777" w:rsidR="0071490E" w:rsidRDefault="0071490E" w:rsidP="0071490E">
            <w:pPr>
              <w:numPr>
                <w:ilvl w:val="0"/>
                <w:numId w:val="14"/>
              </w:numPr>
              <w:jc w:val="both"/>
              <w:rPr>
                <w:sz w:val="20"/>
                <w:szCs w:val="20"/>
              </w:rPr>
            </w:pPr>
            <w:r w:rsidRPr="0071490E">
              <w:rPr>
                <w:sz w:val="20"/>
                <w:szCs w:val="20"/>
              </w:rPr>
              <w:t xml:space="preserve">I agree that mechanical cleaning is the standard clinical prerequisite. However, as explicitly clarified in the revised Methodology, mechanical cleaning was intentionally omitted in this study to simulate a "worst-case clinical scenario" of bioburden challenge. This allowed us to directly test the penetrative capacity of the chemical </w:t>
            </w:r>
            <w:proofErr w:type="spellStart"/>
            <w:r w:rsidRPr="0071490E">
              <w:rPr>
                <w:sz w:val="20"/>
                <w:szCs w:val="20"/>
              </w:rPr>
              <w:t>sterilants</w:t>
            </w:r>
            <w:proofErr w:type="spellEnd"/>
            <w:r w:rsidRPr="0071490E">
              <w:rPr>
                <w:sz w:val="20"/>
                <w:szCs w:val="20"/>
              </w:rPr>
              <w:t xml:space="preserve"> on heavily debris-laden flutes.</w:t>
            </w:r>
          </w:p>
          <w:p w14:paraId="4F820C9B" w14:textId="77777777" w:rsidR="0071490E" w:rsidRDefault="0071490E" w:rsidP="0071490E">
            <w:pPr>
              <w:numPr>
                <w:ilvl w:val="0"/>
                <w:numId w:val="14"/>
              </w:numPr>
              <w:jc w:val="both"/>
              <w:rPr>
                <w:sz w:val="20"/>
                <w:szCs w:val="20"/>
              </w:rPr>
            </w:pPr>
            <w:r w:rsidRPr="0071490E">
              <w:rPr>
                <w:sz w:val="20"/>
                <w:szCs w:val="20"/>
              </w:rPr>
              <w:t>This has been detailed in the revised manuscript. The sample size was determined using G*Power software (α = 0.05, power = 80%, anticipated large effect size f = 0.53), yielding a requirement of 10 instruments per subgroup (totaling 120 instruments).</w:t>
            </w:r>
          </w:p>
          <w:p w14:paraId="0DEC38EC" w14:textId="77777777" w:rsidR="0071490E" w:rsidRDefault="0071490E" w:rsidP="0071490E">
            <w:pPr>
              <w:numPr>
                <w:ilvl w:val="0"/>
                <w:numId w:val="14"/>
              </w:numPr>
              <w:jc w:val="both"/>
              <w:rPr>
                <w:sz w:val="20"/>
                <w:szCs w:val="20"/>
              </w:rPr>
            </w:pPr>
            <w:r w:rsidRPr="0071490E">
              <w:rPr>
                <w:sz w:val="20"/>
                <w:szCs w:val="20"/>
              </w:rPr>
              <w:t>Each instrument type was randomly divided into four groups using a computer-generated random number table to ensure unbiased allocation.</w:t>
            </w:r>
          </w:p>
          <w:p w14:paraId="7CF66744" w14:textId="77777777" w:rsidR="0071490E" w:rsidRDefault="0007780E" w:rsidP="0071490E">
            <w:pPr>
              <w:numPr>
                <w:ilvl w:val="0"/>
                <w:numId w:val="14"/>
              </w:numPr>
              <w:jc w:val="both"/>
              <w:rPr>
                <w:sz w:val="20"/>
                <w:szCs w:val="20"/>
              </w:rPr>
            </w:pPr>
            <w:r>
              <w:rPr>
                <w:sz w:val="20"/>
                <w:szCs w:val="20"/>
              </w:rPr>
              <w:t>I</w:t>
            </w:r>
            <w:r w:rsidRPr="0007780E">
              <w:rPr>
                <w:sz w:val="20"/>
                <w:szCs w:val="20"/>
              </w:rPr>
              <w:t>nstruments were retrieved and processed immediately following routine dental procedures, with no intermediate storage, to assess fresh, naturally occurring polymicrobial bioburden.</w:t>
            </w:r>
          </w:p>
          <w:p w14:paraId="60E40411" w14:textId="77777777" w:rsidR="0007780E" w:rsidRDefault="0007780E" w:rsidP="0071490E">
            <w:pPr>
              <w:numPr>
                <w:ilvl w:val="0"/>
                <w:numId w:val="14"/>
              </w:numPr>
              <w:jc w:val="both"/>
              <w:rPr>
                <w:sz w:val="20"/>
                <w:szCs w:val="20"/>
              </w:rPr>
            </w:pPr>
            <w:r>
              <w:rPr>
                <w:sz w:val="20"/>
                <w:szCs w:val="20"/>
              </w:rPr>
              <w:t>I corrected the</w:t>
            </w:r>
            <w:r w:rsidRPr="0007780E">
              <w:rPr>
                <w:sz w:val="20"/>
                <w:szCs w:val="20"/>
              </w:rPr>
              <w:t xml:space="preserve"> statistical</w:t>
            </w:r>
            <w:r>
              <w:rPr>
                <w:sz w:val="20"/>
                <w:szCs w:val="20"/>
              </w:rPr>
              <w:t xml:space="preserve"> part.</w:t>
            </w:r>
            <w:r w:rsidRPr="0007780E">
              <w:rPr>
                <w:sz w:val="20"/>
                <w:szCs w:val="20"/>
              </w:rPr>
              <w:t xml:space="preserve">  A Tukey's post-hoc test for pairwise comparisons has now been performed following the One-Way ANOVA. </w:t>
            </w:r>
          </w:p>
          <w:p w14:paraId="3FB342E9" w14:textId="25D0D575" w:rsidR="0007780E" w:rsidRPr="0071490E" w:rsidRDefault="0007780E" w:rsidP="0071490E">
            <w:pPr>
              <w:numPr>
                <w:ilvl w:val="0"/>
                <w:numId w:val="14"/>
              </w:numPr>
              <w:jc w:val="both"/>
              <w:rPr>
                <w:sz w:val="20"/>
                <w:szCs w:val="20"/>
              </w:rPr>
            </w:pPr>
            <w:r w:rsidRPr="0007780E">
              <w:rPr>
                <w:sz w:val="20"/>
                <w:szCs w:val="20"/>
              </w:rPr>
              <w:t>The entire reference list and all in-text citations have been meticulously reviewed and reformatted to strictly adhere to consistent APA formatting guidelines.</w:t>
            </w:r>
          </w:p>
        </w:tc>
      </w:tr>
      <w:tr w:rsidR="00B700E2" w14:paraId="63A0FB6C" w14:textId="77777777">
        <w:trPr>
          <w:trHeight w:val="20"/>
          <w:jc w:val="center"/>
        </w:trPr>
        <w:tc>
          <w:tcPr>
            <w:tcW w:w="1672" w:type="pct"/>
            <w:noWrap/>
          </w:tcPr>
          <w:p w14:paraId="2C5AE919" w14:textId="77777777" w:rsidR="00B700E2" w:rsidRDefault="00F665D8">
            <w:pPr>
              <w:rPr>
                <w:b/>
                <w:bCs/>
                <w:sz w:val="20"/>
                <w:szCs w:val="20"/>
                <w:lang w:val="en-GB"/>
              </w:rPr>
            </w:pPr>
            <w:r>
              <w:rPr>
                <w:b/>
                <w:bCs/>
                <w:sz w:val="20"/>
                <w:szCs w:val="20"/>
                <w:lang w:val="en-GB"/>
              </w:rPr>
              <w:t xml:space="preserve">Are the references sufficient and recent? </w:t>
            </w:r>
          </w:p>
          <w:p w14:paraId="36AD3D2C" w14:textId="77777777" w:rsidR="00B700E2" w:rsidRDefault="00F665D8">
            <w:pPr>
              <w:rPr>
                <w:bCs/>
                <w:sz w:val="20"/>
                <w:szCs w:val="20"/>
                <w:lang w:val="en-GB"/>
              </w:rPr>
            </w:pPr>
            <w:r>
              <w:rPr>
                <w:bCs/>
                <w:sz w:val="20"/>
                <w:szCs w:val="20"/>
                <w:lang w:val="en-GB"/>
              </w:rPr>
              <w:t>(YES or NO)</w:t>
            </w:r>
          </w:p>
          <w:p w14:paraId="2F1099B3" w14:textId="77777777" w:rsidR="00B700E2" w:rsidRDefault="00B700E2">
            <w:pPr>
              <w:rPr>
                <w:bCs/>
                <w:sz w:val="20"/>
                <w:szCs w:val="20"/>
                <w:lang w:val="en-GB"/>
              </w:rPr>
            </w:pPr>
          </w:p>
          <w:p w14:paraId="2AE54444" w14:textId="77777777" w:rsidR="00B700E2" w:rsidRDefault="00F665D8">
            <w:pPr>
              <w:rPr>
                <w:b/>
                <w:bCs/>
                <w:sz w:val="20"/>
                <w:szCs w:val="20"/>
                <w:lang w:val="en-GB"/>
              </w:rPr>
            </w:pPr>
            <w:r>
              <w:rPr>
                <w:bCs/>
                <w:sz w:val="20"/>
                <w:szCs w:val="20"/>
                <w:lang w:val="en-GB"/>
              </w:rPr>
              <w:lastRenderedPageBreak/>
              <w:t>If your answer is NO, please provide clear suggestion for improvement.</w:t>
            </w:r>
          </w:p>
        </w:tc>
        <w:tc>
          <w:tcPr>
            <w:tcW w:w="1786" w:type="pct"/>
          </w:tcPr>
          <w:p w14:paraId="3878AF2F" w14:textId="6E466117" w:rsidR="00B700E2" w:rsidRDefault="000F1F22">
            <w:pPr>
              <w:pStyle w:val="ListParagraph"/>
              <w:ind w:left="0"/>
              <w:rPr>
                <w:bCs/>
                <w:sz w:val="20"/>
                <w:szCs w:val="20"/>
                <w:lang w:val="en-GB"/>
              </w:rPr>
            </w:pPr>
            <w:r>
              <w:rPr>
                <w:bCs/>
                <w:sz w:val="20"/>
                <w:szCs w:val="20"/>
                <w:lang w:val="en-GB"/>
              </w:rPr>
              <w:lastRenderedPageBreak/>
              <w:t>Yes</w:t>
            </w:r>
          </w:p>
        </w:tc>
        <w:tc>
          <w:tcPr>
            <w:tcW w:w="1543" w:type="pct"/>
          </w:tcPr>
          <w:p w14:paraId="08E566AF" w14:textId="28412078" w:rsidR="00B700E2" w:rsidRDefault="0007780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2CB7867B" w14:textId="77777777">
        <w:trPr>
          <w:trHeight w:val="896"/>
          <w:jc w:val="center"/>
        </w:trPr>
        <w:tc>
          <w:tcPr>
            <w:tcW w:w="1672" w:type="pct"/>
            <w:noWrap/>
          </w:tcPr>
          <w:p w14:paraId="31DA52C0" w14:textId="77777777" w:rsidR="00B700E2" w:rsidRDefault="00F665D8">
            <w:pPr>
              <w:rPr>
                <w:b/>
                <w:bCs/>
                <w:sz w:val="20"/>
                <w:szCs w:val="20"/>
                <w:lang w:val="en-GB"/>
              </w:rPr>
            </w:pPr>
            <w:r>
              <w:rPr>
                <w:b/>
                <w:bCs/>
                <w:sz w:val="20"/>
                <w:szCs w:val="20"/>
                <w:lang w:val="en-GB"/>
              </w:rPr>
              <w:t>Are there ethical issues in this manuscript?</w:t>
            </w:r>
          </w:p>
          <w:p w14:paraId="1FA55489" w14:textId="77777777" w:rsidR="00B700E2" w:rsidRDefault="00F665D8">
            <w:pPr>
              <w:rPr>
                <w:bCs/>
                <w:sz w:val="20"/>
                <w:szCs w:val="20"/>
                <w:lang w:val="en-GB"/>
              </w:rPr>
            </w:pPr>
            <w:r>
              <w:rPr>
                <w:bCs/>
                <w:sz w:val="20"/>
                <w:szCs w:val="20"/>
                <w:lang w:val="en-GB"/>
              </w:rPr>
              <w:t>(YES or NO)</w:t>
            </w:r>
          </w:p>
          <w:p w14:paraId="24A8DBDF" w14:textId="77777777" w:rsidR="00B700E2" w:rsidRDefault="00B700E2">
            <w:pPr>
              <w:rPr>
                <w:bCs/>
                <w:sz w:val="20"/>
                <w:szCs w:val="20"/>
                <w:lang w:val="en-GB"/>
              </w:rPr>
            </w:pPr>
          </w:p>
          <w:p w14:paraId="7D07B427" w14:textId="77777777" w:rsidR="00B700E2" w:rsidRDefault="00F665D8">
            <w:pPr>
              <w:rPr>
                <w:bCs/>
                <w:sz w:val="20"/>
                <w:szCs w:val="20"/>
                <w:lang w:val="en-GB"/>
              </w:rPr>
            </w:pPr>
            <w:r>
              <w:rPr>
                <w:bCs/>
                <w:sz w:val="20"/>
                <w:szCs w:val="20"/>
                <w:lang w:val="en-GB"/>
              </w:rPr>
              <w:t>(If yes, kindly please write down the ethical issues here in details)</w:t>
            </w:r>
          </w:p>
          <w:p w14:paraId="2B973A93" w14:textId="77777777" w:rsidR="00B700E2" w:rsidRDefault="00B700E2">
            <w:pPr>
              <w:rPr>
                <w:bCs/>
                <w:sz w:val="20"/>
                <w:szCs w:val="20"/>
                <w:lang w:val="en-GB"/>
              </w:rPr>
            </w:pPr>
          </w:p>
        </w:tc>
        <w:tc>
          <w:tcPr>
            <w:tcW w:w="1786" w:type="pct"/>
          </w:tcPr>
          <w:p w14:paraId="63AEDD5C" w14:textId="4990C203" w:rsidR="00B700E2" w:rsidRDefault="000F1F22">
            <w:pPr>
              <w:pStyle w:val="ListParagraph"/>
              <w:ind w:left="0"/>
              <w:rPr>
                <w:bCs/>
                <w:sz w:val="20"/>
                <w:szCs w:val="20"/>
                <w:lang w:val="en-GB"/>
              </w:rPr>
            </w:pPr>
            <w:r>
              <w:rPr>
                <w:bCs/>
                <w:sz w:val="20"/>
                <w:szCs w:val="20"/>
                <w:lang w:val="en-GB"/>
              </w:rPr>
              <w:t>No</w:t>
            </w:r>
          </w:p>
        </w:tc>
        <w:tc>
          <w:tcPr>
            <w:tcW w:w="1543" w:type="pct"/>
          </w:tcPr>
          <w:p w14:paraId="466F08F5" w14:textId="1826FB35" w:rsidR="00B700E2" w:rsidRDefault="0007780E">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17AEF09B" w14:textId="77777777" w:rsidR="00B700E2" w:rsidRDefault="00B700E2">
      <w:pPr>
        <w:pStyle w:val="Heading2"/>
        <w:jc w:val="left"/>
        <w:rPr>
          <w:rFonts w:ascii="Times New Roman" w:hAnsi="Times New Roman"/>
          <w:highlight w:val="yellow"/>
          <w:lang w:val="en-GB" w:eastAsia="en-US"/>
        </w:rPr>
      </w:pPr>
    </w:p>
    <w:p w14:paraId="2D512E92" w14:textId="77777777" w:rsidR="00B700E2" w:rsidRDefault="00B700E2">
      <w:pPr>
        <w:rPr>
          <w:highlight w:val="yellow"/>
          <w:lang w:val="en-GB"/>
        </w:rPr>
      </w:pPr>
    </w:p>
    <w:p w14:paraId="4304E26A" w14:textId="77777777" w:rsidR="009B5BBD" w:rsidRPr="00DB38E2" w:rsidRDefault="009B5BBD" w:rsidP="009B5BBD">
      <w:pPr>
        <w:rPr>
          <w:rFonts w:ascii="Arial" w:eastAsia="Arial Unicode MS" w:hAnsi="Arial" w:cs="Arial"/>
          <w:b/>
          <w:sz w:val="20"/>
          <w:szCs w:val="20"/>
          <w:u w:val="single"/>
          <w:lang w:val="en-GB"/>
        </w:rPr>
      </w:pPr>
      <w:bookmarkStart w:id="1"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9B5BBD" w:rsidRPr="00DB38E2" w14:paraId="12AE68A6"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2D6EE75B" w14:textId="77777777" w:rsidR="009B5BBD" w:rsidRPr="00DB38E2" w:rsidRDefault="009B5BBD"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9B5BBD" w:rsidRPr="00DB38E2" w14:paraId="1571AA01" w14:textId="77777777" w:rsidTr="000778A6">
        <w:tc>
          <w:tcPr>
            <w:tcW w:w="1660" w:type="pct"/>
            <w:noWrap/>
            <w:tcMar>
              <w:top w:w="0" w:type="dxa"/>
              <w:left w:w="108" w:type="dxa"/>
              <w:bottom w:w="0" w:type="dxa"/>
              <w:right w:w="108" w:type="dxa"/>
            </w:tcMar>
            <w:vAlign w:val="center"/>
          </w:tcPr>
          <w:p w14:paraId="47F172EF" w14:textId="77777777" w:rsidR="009B5BBD" w:rsidRPr="00DB38E2" w:rsidRDefault="009B5BBD"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14D3115F" w14:textId="77777777" w:rsidR="009B5BBD" w:rsidRPr="00DB38E2" w:rsidRDefault="009B5BBD"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004E1520" w14:textId="77777777" w:rsidR="009B5BBD" w:rsidRPr="00DB38E2" w:rsidRDefault="009B5BBD"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E8D1529" w14:textId="77777777" w:rsidR="009B5BBD" w:rsidRPr="00DB38E2" w:rsidRDefault="009B5BBD" w:rsidP="000778A6">
            <w:pPr>
              <w:keepNext/>
              <w:outlineLvl w:val="1"/>
              <w:rPr>
                <w:rFonts w:ascii="Arial" w:eastAsia="MS Mincho" w:hAnsi="Arial" w:cs="Arial"/>
                <w:bCs/>
                <w:sz w:val="20"/>
                <w:szCs w:val="20"/>
                <w:lang w:val="en-GB"/>
              </w:rPr>
            </w:pPr>
          </w:p>
        </w:tc>
      </w:tr>
      <w:tr w:rsidR="009B5BBD" w:rsidRPr="00DB38E2" w14:paraId="7508ACD7" w14:textId="77777777" w:rsidTr="000778A6">
        <w:trPr>
          <w:trHeight w:val="890"/>
        </w:trPr>
        <w:tc>
          <w:tcPr>
            <w:tcW w:w="1660" w:type="pct"/>
            <w:noWrap/>
            <w:tcMar>
              <w:top w:w="0" w:type="dxa"/>
              <w:left w:w="108" w:type="dxa"/>
              <w:bottom w:w="0" w:type="dxa"/>
              <w:right w:w="108" w:type="dxa"/>
            </w:tcMar>
            <w:vAlign w:val="center"/>
          </w:tcPr>
          <w:p w14:paraId="44939DA3" w14:textId="77777777" w:rsidR="009B5BBD" w:rsidRPr="00DB38E2" w:rsidRDefault="009B5BBD"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6E1355AC" w14:textId="77777777" w:rsidR="009B5BBD" w:rsidRPr="00DB38E2" w:rsidRDefault="009B5BBD"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76CA910E" w14:textId="77777777" w:rsidR="009B5BBD" w:rsidRPr="00DB38E2" w:rsidRDefault="009B5BBD"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542BC3BD" w14:textId="77777777" w:rsidR="009B5BBD" w:rsidRPr="00DB38E2" w:rsidRDefault="009B5BBD" w:rsidP="000778A6">
            <w:pPr>
              <w:rPr>
                <w:rFonts w:ascii="Arial" w:eastAsia="Arial Unicode MS" w:hAnsi="Arial" w:cs="Arial"/>
                <w:sz w:val="20"/>
                <w:szCs w:val="20"/>
                <w:lang w:val="en-GB"/>
              </w:rPr>
            </w:pPr>
          </w:p>
        </w:tc>
        <w:tc>
          <w:tcPr>
            <w:tcW w:w="1647" w:type="pct"/>
            <w:vAlign w:val="center"/>
          </w:tcPr>
          <w:p w14:paraId="2E011B07" w14:textId="13838B5F" w:rsidR="009B5BBD" w:rsidRPr="00DB38E2" w:rsidRDefault="000C54CF" w:rsidP="000778A6">
            <w:pPr>
              <w:rPr>
                <w:rFonts w:ascii="Arial" w:eastAsia="Arial Unicode MS" w:hAnsi="Arial" w:cs="Arial"/>
                <w:sz w:val="20"/>
                <w:szCs w:val="20"/>
                <w:lang w:val="en-GB"/>
              </w:rPr>
            </w:pPr>
            <w:r w:rsidRPr="000C54CF">
              <w:rPr>
                <w:rFonts w:ascii="Arial" w:eastAsia="Arial Unicode MS" w:hAnsi="Arial" w:cs="Arial"/>
                <w:sz w:val="20"/>
                <w:szCs w:val="20"/>
              </w:rPr>
              <w:t>There are no ethical issues associated with this manuscript. Approval was obtained from the Institutional Ethics Committee (Project number IEC/MBDC/022025/31)</w:t>
            </w:r>
          </w:p>
          <w:p w14:paraId="7B76AE8F" w14:textId="77777777" w:rsidR="009B5BBD" w:rsidRPr="00DB38E2" w:rsidRDefault="009B5BBD" w:rsidP="000778A6">
            <w:pPr>
              <w:rPr>
                <w:rFonts w:ascii="Arial" w:eastAsia="Arial Unicode MS" w:hAnsi="Arial" w:cs="Arial"/>
                <w:sz w:val="20"/>
                <w:szCs w:val="20"/>
                <w:lang w:val="en-GB"/>
              </w:rPr>
            </w:pPr>
          </w:p>
          <w:p w14:paraId="1313AE0C" w14:textId="77777777" w:rsidR="009B5BBD" w:rsidRPr="00DB38E2" w:rsidRDefault="009B5BBD" w:rsidP="000778A6">
            <w:pPr>
              <w:rPr>
                <w:rFonts w:ascii="Arial" w:eastAsia="Arial Unicode MS" w:hAnsi="Arial" w:cs="Arial"/>
                <w:sz w:val="20"/>
                <w:szCs w:val="20"/>
                <w:lang w:val="en-GB"/>
              </w:rPr>
            </w:pPr>
          </w:p>
        </w:tc>
      </w:tr>
    </w:tbl>
    <w:p w14:paraId="68DBB3EE" w14:textId="77777777" w:rsidR="009B5BBD" w:rsidRPr="00DB38E2" w:rsidRDefault="009B5BBD" w:rsidP="009B5BBD">
      <w:pPr>
        <w:pStyle w:val="BodyText"/>
        <w:rPr>
          <w:rFonts w:ascii="Arial" w:hAnsi="Arial" w:cs="Arial"/>
          <w:b/>
          <w:bCs/>
          <w:sz w:val="20"/>
          <w:szCs w:val="20"/>
          <w:u w:val="single"/>
          <w:lang w:val="en-GB"/>
        </w:rPr>
      </w:pPr>
    </w:p>
    <w:p w14:paraId="4F92AD2B" w14:textId="77777777" w:rsidR="009B5BBD" w:rsidRDefault="009B5BBD" w:rsidP="009B5BBD"/>
    <w:bookmarkEnd w:id="1"/>
    <w:p w14:paraId="39065558" w14:textId="77777777" w:rsidR="009B5BBD" w:rsidRDefault="009B5BBD">
      <w:pPr>
        <w:rPr>
          <w:highlight w:val="yellow"/>
          <w:lang w:val="en-GB"/>
        </w:rPr>
      </w:pPr>
    </w:p>
    <w:sectPr w:rsidR="009B5BB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77A06" w14:textId="77777777" w:rsidR="001B2DBD" w:rsidRDefault="001B2DBD">
      <w:r>
        <w:separator/>
      </w:r>
    </w:p>
  </w:endnote>
  <w:endnote w:type="continuationSeparator" w:id="0">
    <w:p w14:paraId="31AA26D0" w14:textId="77777777" w:rsidR="001B2DBD" w:rsidRDefault="001B2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C9C24" w14:textId="77777777" w:rsidR="00B700E2" w:rsidRDefault="00B700E2">
    <w:pPr>
      <w:pStyle w:val="Footer"/>
      <w:jc w:val="right"/>
    </w:pPr>
  </w:p>
  <w:p w14:paraId="29BEDDE2" w14:textId="77777777" w:rsidR="00B700E2" w:rsidRDefault="00F665D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A52E18C" w14:textId="77777777" w:rsidR="00B700E2" w:rsidRDefault="00F665D8">
    <w:pPr>
      <w:pStyle w:val="Footer"/>
      <w:jc w:val="right"/>
      <w:rPr>
        <w:b/>
        <w:sz w:val="20"/>
      </w:rPr>
    </w:pPr>
    <w:r>
      <w:rPr>
        <w:b/>
        <w:sz w:val="20"/>
      </w:rPr>
      <w:t>V240326</w:t>
    </w:r>
  </w:p>
  <w:p w14:paraId="78A38568" w14:textId="77777777" w:rsidR="00B700E2" w:rsidRDefault="00B700E2">
    <w:pPr>
      <w:pStyle w:val="Footer"/>
      <w:jc w:val="right"/>
    </w:pPr>
  </w:p>
  <w:p w14:paraId="3441E6E9" w14:textId="77777777" w:rsidR="00B700E2" w:rsidRDefault="00B700E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D9519" w14:textId="77777777" w:rsidR="001B2DBD" w:rsidRDefault="001B2DBD">
      <w:r>
        <w:separator/>
      </w:r>
    </w:p>
  </w:footnote>
  <w:footnote w:type="continuationSeparator" w:id="0">
    <w:p w14:paraId="067DA7D4" w14:textId="77777777" w:rsidR="001B2DBD" w:rsidRDefault="001B2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9C2E4" w14:textId="77777777" w:rsidR="00B700E2" w:rsidRDefault="00B700E2">
    <w:pPr>
      <w:spacing w:before="100" w:beforeAutospacing="1" w:after="100" w:afterAutospacing="1"/>
      <w:jc w:val="center"/>
      <w:rPr>
        <w:rFonts w:ascii="Arial" w:hAnsi="Arial" w:cs="Arial"/>
        <w:b/>
        <w:bCs/>
        <w:color w:val="003399"/>
        <w:szCs w:val="20"/>
        <w:u w:val="single"/>
        <w:lang w:val="en-GB"/>
      </w:rPr>
    </w:pPr>
  </w:p>
  <w:p w14:paraId="5E46675D" w14:textId="77777777" w:rsidR="00B700E2" w:rsidRDefault="00F665D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9A0767"/>
    <w:multiLevelType w:val="hybridMultilevel"/>
    <w:tmpl w:val="9628E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690406"/>
    <w:multiLevelType w:val="hybridMultilevel"/>
    <w:tmpl w:val="48CC0D34"/>
    <w:lvl w:ilvl="0" w:tplc="4C09000F">
      <w:start w:val="1"/>
      <w:numFmt w:val="decimal"/>
      <w:lvlText w:val="%1."/>
      <w:lvlJc w:val="left"/>
      <w:pPr>
        <w:ind w:left="720" w:hanging="360"/>
      </w:pPr>
      <w:rPr>
        <w:rFonts w:hint="default"/>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8"/>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0E2"/>
    <w:rsid w:val="0007780E"/>
    <w:rsid w:val="000C54CF"/>
    <w:rsid w:val="000E4644"/>
    <w:rsid w:val="000F1F22"/>
    <w:rsid w:val="00154EC3"/>
    <w:rsid w:val="00155A1A"/>
    <w:rsid w:val="001B2DBD"/>
    <w:rsid w:val="0020793A"/>
    <w:rsid w:val="002F4BDD"/>
    <w:rsid w:val="003F3406"/>
    <w:rsid w:val="0043167A"/>
    <w:rsid w:val="00492E5E"/>
    <w:rsid w:val="004A6DC1"/>
    <w:rsid w:val="00677046"/>
    <w:rsid w:val="006C4312"/>
    <w:rsid w:val="0071490E"/>
    <w:rsid w:val="00735E8D"/>
    <w:rsid w:val="00771889"/>
    <w:rsid w:val="00787B32"/>
    <w:rsid w:val="007A4FCB"/>
    <w:rsid w:val="007C139D"/>
    <w:rsid w:val="007F6CED"/>
    <w:rsid w:val="00912EC3"/>
    <w:rsid w:val="00920E7D"/>
    <w:rsid w:val="0096004F"/>
    <w:rsid w:val="009B5BBD"/>
    <w:rsid w:val="00A92D3C"/>
    <w:rsid w:val="00B00204"/>
    <w:rsid w:val="00B33590"/>
    <w:rsid w:val="00B700E2"/>
    <w:rsid w:val="00BA2A31"/>
    <w:rsid w:val="00D824CA"/>
    <w:rsid w:val="00E02475"/>
    <w:rsid w:val="00E40BEA"/>
    <w:rsid w:val="00F665D8"/>
    <w:rsid w:val="00F66CB5"/>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890F7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352960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1161</Words>
  <Characters>6624</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10</cp:revision>
  <dcterms:created xsi:type="dcterms:W3CDTF">2026-04-03T06:09:00Z</dcterms:created>
  <dcterms:modified xsi:type="dcterms:W3CDTF">2026-04-03T11:27:00Z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