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A07DA" w:rsidRPr="00107C72" w14:paraId="66CECD33" w14:textId="77777777" w:rsidTr="00107C72">
        <w:trPr>
          <w:trHeight w:val="290"/>
        </w:trPr>
        <w:tc>
          <w:tcPr>
            <w:tcW w:w="5000" w:type="pct"/>
            <w:gridSpan w:val="2"/>
            <w:tcBorders>
              <w:top w:val="nil"/>
              <w:left w:val="nil"/>
              <w:right w:val="nil"/>
            </w:tcBorders>
          </w:tcPr>
          <w:p w14:paraId="0819F4BE" w14:textId="77777777" w:rsidR="002A07DA" w:rsidRPr="00892893" w:rsidRDefault="002A07DA" w:rsidP="00892893">
            <w:pPr>
              <w:rPr>
                <w:lang w:val="en-GB"/>
              </w:rPr>
            </w:pPr>
          </w:p>
        </w:tc>
      </w:tr>
      <w:tr w:rsidR="002A07DA" w:rsidRPr="00107C72" w14:paraId="337D852E" w14:textId="77777777" w:rsidTr="00107C72">
        <w:trPr>
          <w:trHeight w:val="290"/>
        </w:trPr>
        <w:tc>
          <w:tcPr>
            <w:tcW w:w="1186" w:type="pct"/>
          </w:tcPr>
          <w:p w14:paraId="26A315DD"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98A8E2F" w14:textId="77777777" w:rsidR="002A07DA" w:rsidRPr="00107C72" w:rsidRDefault="00C34EA7" w:rsidP="00E65EB7">
            <w:pPr>
              <w:rPr>
                <w:b/>
                <w:bCs/>
                <w:color w:val="0000FF"/>
                <w:sz w:val="20"/>
                <w:szCs w:val="20"/>
                <w:lang w:val="en-GB"/>
              </w:rPr>
            </w:pPr>
            <w:hyperlink r:id="rId7" w:tgtFrame="_parent" w:history="1">
              <w:r w:rsidR="002A07DA" w:rsidRPr="00683DA9">
                <w:rPr>
                  <w:b/>
                  <w:bCs/>
                  <w:noProof/>
                  <w:color w:val="0000FF"/>
                  <w:sz w:val="20"/>
                  <w:szCs w:val="20"/>
                  <w:lang w:val="en-GB"/>
                </w:rPr>
                <w:t xml:space="preserve">International Journal of Plant &amp; Soil Science </w:t>
              </w:r>
            </w:hyperlink>
          </w:p>
        </w:tc>
      </w:tr>
      <w:tr w:rsidR="002A07DA" w:rsidRPr="00107C72" w14:paraId="6A5C5E19" w14:textId="77777777" w:rsidTr="00107C72">
        <w:trPr>
          <w:trHeight w:val="290"/>
        </w:trPr>
        <w:tc>
          <w:tcPr>
            <w:tcW w:w="1186" w:type="pct"/>
          </w:tcPr>
          <w:p w14:paraId="716B02F6"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15D7B9F" w14:textId="77777777" w:rsidR="002A07DA" w:rsidRPr="00107C72" w:rsidRDefault="00E73F23" w:rsidP="00F3669D">
            <w:pPr>
              <w:pStyle w:val="NormalWeb"/>
              <w:spacing w:before="0" w:beforeAutospacing="0" w:after="0" w:afterAutospacing="0"/>
              <w:rPr>
                <w:rFonts w:ascii="Times New Roman" w:hAnsi="Times New Roman" w:cs="Times New Roman"/>
                <w:b/>
                <w:bCs/>
                <w:sz w:val="20"/>
                <w:szCs w:val="28"/>
                <w:lang w:val="en-GB"/>
              </w:rPr>
            </w:pPr>
            <w:r w:rsidRPr="00E73F23">
              <w:rPr>
                <w:rFonts w:ascii="Times New Roman" w:hAnsi="Times New Roman" w:cs="Times New Roman"/>
                <w:b/>
                <w:bCs/>
                <w:sz w:val="20"/>
                <w:szCs w:val="28"/>
                <w:lang w:val="en-GB"/>
              </w:rPr>
              <w:t>Ms_IJPSS_155844</w:t>
            </w:r>
          </w:p>
        </w:tc>
      </w:tr>
      <w:tr w:rsidR="002A07DA" w:rsidRPr="00107C72" w14:paraId="5F379EBD" w14:textId="77777777" w:rsidTr="00107C72">
        <w:trPr>
          <w:trHeight w:val="650"/>
        </w:trPr>
        <w:tc>
          <w:tcPr>
            <w:tcW w:w="1186" w:type="pct"/>
          </w:tcPr>
          <w:p w14:paraId="7492CF07"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F1D399A" w14:textId="77777777" w:rsidR="002A07DA" w:rsidRPr="00107C72" w:rsidRDefault="00E73F23" w:rsidP="000450FC">
            <w:pPr>
              <w:pStyle w:val="NormalWeb"/>
              <w:spacing w:before="0" w:beforeAutospacing="0" w:after="0" w:afterAutospacing="0"/>
              <w:rPr>
                <w:rFonts w:ascii="Times New Roman" w:hAnsi="Times New Roman" w:cs="Times New Roman"/>
                <w:b/>
                <w:sz w:val="20"/>
                <w:szCs w:val="28"/>
                <w:lang w:val="en-GB"/>
              </w:rPr>
            </w:pPr>
            <w:r w:rsidRPr="00E73F23">
              <w:rPr>
                <w:rFonts w:ascii="Times New Roman" w:hAnsi="Times New Roman" w:cs="Times New Roman"/>
                <w:b/>
                <w:sz w:val="20"/>
                <w:szCs w:val="28"/>
                <w:lang w:val="en-GB"/>
              </w:rPr>
              <w:t>Enhancing nutrient use efficiency in semi-arid lowland rice through deep placement of NPK briquettes</w:t>
            </w:r>
          </w:p>
        </w:tc>
      </w:tr>
      <w:tr w:rsidR="002A07DA" w:rsidRPr="00107C72" w14:paraId="0F0286A8" w14:textId="77777777" w:rsidTr="00107C72">
        <w:trPr>
          <w:trHeight w:val="332"/>
        </w:trPr>
        <w:tc>
          <w:tcPr>
            <w:tcW w:w="1186" w:type="pct"/>
          </w:tcPr>
          <w:p w14:paraId="73D191AC"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9CE6B98" w14:textId="77777777"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EF485BD" w14:textId="77777777" w:rsidR="002A07DA" w:rsidRPr="00107C72" w:rsidRDefault="002A07DA" w:rsidP="002A07DA">
      <w:pPr>
        <w:pStyle w:val="BodyText"/>
        <w:rPr>
          <w:rFonts w:ascii="Times New Roman" w:hAnsi="Times New Roman"/>
          <w:b/>
          <w:bCs/>
          <w:sz w:val="20"/>
          <w:szCs w:val="20"/>
          <w:u w:val="single"/>
          <w:lang w:val="en-GB"/>
        </w:rPr>
      </w:pPr>
    </w:p>
    <w:p w14:paraId="2B25554F" w14:textId="77777777" w:rsidR="002A07DA" w:rsidRPr="00107C72" w:rsidRDefault="002A07DA" w:rsidP="002A07D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2467C7C" w14:textId="77777777" w:rsidR="002A07DA" w:rsidRPr="00107C72" w:rsidRDefault="002A07DA" w:rsidP="002A07DA">
      <w:pPr>
        <w:pStyle w:val="BodyText"/>
        <w:rPr>
          <w:rFonts w:ascii="Times New Roman" w:hAnsi="Times New Roman"/>
          <w:b/>
          <w:sz w:val="20"/>
          <w:szCs w:val="20"/>
          <w:u w:val="single"/>
          <w:lang w:val="en-GB"/>
        </w:rPr>
      </w:pPr>
    </w:p>
    <w:p w14:paraId="75227124" w14:textId="77777777" w:rsidR="002A07DA" w:rsidRPr="00107C72" w:rsidRDefault="002A07DA" w:rsidP="002A07D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A07DA" w:rsidRPr="00107C72" w14:paraId="05E27353" w14:textId="77777777" w:rsidTr="00770EEE">
        <w:tc>
          <w:tcPr>
            <w:tcW w:w="1789" w:type="pct"/>
            <w:noWrap/>
          </w:tcPr>
          <w:p w14:paraId="455B78F3" w14:textId="77777777" w:rsidR="002A07DA" w:rsidRPr="00107C72" w:rsidRDefault="002A07DA" w:rsidP="00EF2F8A">
            <w:pPr>
              <w:pStyle w:val="Heading2"/>
              <w:jc w:val="left"/>
              <w:rPr>
                <w:rFonts w:ascii="Times New Roman" w:hAnsi="Times New Roman"/>
                <w:lang w:val="en-GB" w:eastAsia="en-US"/>
              </w:rPr>
            </w:pPr>
          </w:p>
        </w:tc>
        <w:tc>
          <w:tcPr>
            <w:tcW w:w="1844" w:type="pct"/>
          </w:tcPr>
          <w:p w14:paraId="613BDA51" w14:textId="77777777" w:rsidR="002A07DA" w:rsidRPr="00107C72" w:rsidRDefault="002A07D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0333FAC" w14:textId="77777777"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91E990D" w14:textId="77777777" w:rsidR="002A07DA" w:rsidRPr="00107C72" w:rsidRDefault="002A07DA" w:rsidP="00EF2F8A">
            <w:pPr>
              <w:pStyle w:val="Heading2"/>
              <w:jc w:val="left"/>
              <w:rPr>
                <w:rFonts w:ascii="Times New Roman" w:hAnsi="Times New Roman"/>
                <w:b w:val="0"/>
                <w:lang w:val="en-GB" w:eastAsia="en-US"/>
              </w:rPr>
            </w:pPr>
          </w:p>
        </w:tc>
      </w:tr>
      <w:tr w:rsidR="002A07DA" w:rsidRPr="00107C72" w14:paraId="204E47B7" w14:textId="77777777" w:rsidTr="00770EEE">
        <w:trPr>
          <w:trHeight w:val="1264"/>
        </w:trPr>
        <w:tc>
          <w:tcPr>
            <w:tcW w:w="1789" w:type="pct"/>
            <w:noWrap/>
          </w:tcPr>
          <w:p w14:paraId="5B6EE455" w14:textId="77777777"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83A7F06" w14:textId="5D69CBFF" w:rsidR="002A07DA" w:rsidRPr="00107C72" w:rsidRDefault="00D77504" w:rsidP="00EF2F8A">
            <w:pPr>
              <w:pStyle w:val="ListParagraph"/>
              <w:ind w:left="0"/>
              <w:rPr>
                <w:b/>
                <w:bCs/>
                <w:sz w:val="20"/>
                <w:szCs w:val="20"/>
                <w:lang w:val="en-GB"/>
              </w:rPr>
            </w:pPr>
            <w:r>
              <w:rPr>
                <w:b/>
                <w:bCs/>
                <w:sz w:val="20"/>
                <w:szCs w:val="20"/>
                <w:lang w:val="en-GB"/>
              </w:rPr>
              <w:t>The topic is quite relevant in the present</w:t>
            </w:r>
            <w:r w:rsidR="00104222">
              <w:rPr>
                <w:b/>
                <w:bCs/>
                <w:sz w:val="20"/>
                <w:szCs w:val="20"/>
                <w:lang w:val="en-GB"/>
              </w:rPr>
              <w:t xml:space="preserve"> </w:t>
            </w:r>
            <w:r w:rsidR="00104222" w:rsidRPr="00104222">
              <w:rPr>
                <w:b/>
                <w:bCs/>
                <w:sz w:val="20"/>
                <w:szCs w:val="20"/>
                <w:lang w:val="en-GB"/>
              </w:rPr>
              <w:t>agriculture</w:t>
            </w:r>
            <w:r>
              <w:rPr>
                <w:b/>
                <w:bCs/>
                <w:sz w:val="20"/>
                <w:szCs w:val="20"/>
                <w:lang w:val="en-GB"/>
              </w:rPr>
              <w:t xml:space="preserve"> scenario</w:t>
            </w:r>
            <w:r w:rsidR="00104222">
              <w:rPr>
                <w:b/>
                <w:bCs/>
                <w:sz w:val="20"/>
                <w:szCs w:val="20"/>
                <w:lang w:val="en-GB"/>
              </w:rPr>
              <w:t>.</w:t>
            </w:r>
            <w:r w:rsidR="00104222">
              <w:t xml:space="preserve"> S</w:t>
            </w:r>
            <w:r>
              <w:rPr>
                <w:b/>
                <w:bCs/>
                <w:sz w:val="20"/>
                <w:szCs w:val="20"/>
                <w:lang w:val="en-GB"/>
              </w:rPr>
              <w:t>mart handling of resources</w:t>
            </w:r>
            <w:r w:rsidR="00104222">
              <w:rPr>
                <w:b/>
                <w:bCs/>
                <w:sz w:val="20"/>
                <w:szCs w:val="20"/>
                <w:lang w:val="en-GB"/>
              </w:rPr>
              <w:t xml:space="preserve"> like fertilizer </w:t>
            </w:r>
            <w:r w:rsidR="00104222" w:rsidRPr="00E73F23">
              <w:rPr>
                <w:b/>
                <w:sz w:val="20"/>
                <w:szCs w:val="28"/>
                <w:lang w:val="en-GB"/>
              </w:rPr>
              <w:t>briquettes</w:t>
            </w:r>
            <w:r>
              <w:rPr>
                <w:b/>
                <w:bCs/>
                <w:sz w:val="20"/>
                <w:szCs w:val="20"/>
                <w:lang w:val="en-GB"/>
              </w:rPr>
              <w:t xml:space="preserve">, </w:t>
            </w:r>
            <w:r w:rsidR="00104222">
              <w:rPr>
                <w:b/>
                <w:bCs/>
                <w:sz w:val="20"/>
                <w:szCs w:val="20"/>
                <w:lang w:val="en-GB"/>
              </w:rPr>
              <w:t>improves the crop</w:t>
            </w:r>
            <w:r>
              <w:rPr>
                <w:b/>
                <w:bCs/>
                <w:sz w:val="20"/>
                <w:szCs w:val="20"/>
                <w:lang w:val="en-GB"/>
              </w:rPr>
              <w:t xml:space="preserve"> production performance </w:t>
            </w:r>
            <w:r w:rsidR="00104222">
              <w:rPr>
                <w:b/>
                <w:bCs/>
                <w:sz w:val="20"/>
                <w:szCs w:val="20"/>
                <w:lang w:val="en-GB"/>
              </w:rPr>
              <w:t xml:space="preserve">and </w:t>
            </w:r>
            <w:r>
              <w:rPr>
                <w:b/>
                <w:bCs/>
                <w:sz w:val="20"/>
                <w:szCs w:val="20"/>
                <w:lang w:val="en-GB"/>
              </w:rPr>
              <w:t>soil quality</w:t>
            </w:r>
            <w:r w:rsidR="00104222">
              <w:rPr>
                <w:b/>
                <w:bCs/>
                <w:sz w:val="20"/>
                <w:szCs w:val="20"/>
                <w:lang w:val="en-GB"/>
              </w:rPr>
              <w:t xml:space="preserve"> via efficiently utilizing the applied resources</w:t>
            </w:r>
            <w:r>
              <w:rPr>
                <w:b/>
                <w:bCs/>
                <w:sz w:val="20"/>
                <w:szCs w:val="20"/>
                <w:lang w:val="en-GB"/>
              </w:rPr>
              <w:t xml:space="preserve">, while </w:t>
            </w:r>
            <w:r w:rsidR="00104222">
              <w:rPr>
                <w:b/>
                <w:bCs/>
                <w:sz w:val="20"/>
                <w:szCs w:val="20"/>
                <w:lang w:val="en-GB"/>
              </w:rPr>
              <w:t xml:space="preserve">complying with the environment. </w:t>
            </w:r>
          </w:p>
        </w:tc>
        <w:tc>
          <w:tcPr>
            <w:tcW w:w="1367" w:type="pct"/>
          </w:tcPr>
          <w:p w14:paraId="424B7D3F" w14:textId="77777777" w:rsidR="00391E04" w:rsidRPr="00391E04" w:rsidRDefault="00391E04" w:rsidP="00391E04">
            <w:pPr>
              <w:pStyle w:val="Heading2"/>
            </w:pPr>
            <w:r w:rsidRPr="00391E04">
              <w:t>We sincerely thank the reviewer for this positive assessment. We fully agree that improving nutrient use efficiency through deep placement of NPK briquettes is highly relevant for sustainable rice production in semi-arid regions, especially in the context of climate variability and resource optimization in West Africa. We have strengthened the introduction to better highlight this importance.</w:t>
            </w:r>
          </w:p>
          <w:p w14:paraId="0727E379" w14:textId="77777777" w:rsidR="002A07DA" w:rsidRPr="00107C72" w:rsidRDefault="002A07DA" w:rsidP="00EF2F8A">
            <w:pPr>
              <w:pStyle w:val="Heading2"/>
              <w:jc w:val="left"/>
              <w:rPr>
                <w:rFonts w:ascii="Times New Roman" w:hAnsi="Times New Roman"/>
                <w:b w:val="0"/>
                <w:lang w:val="en-GB" w:eastAsia="en-US"/>
              </w:rPr>
            </w:pPr>
          </w:p>
        </w:tc>
      </w:tr>
    </w:tbl>
    <w:p w14:paraId="28EF3B2D" w14:textId="23EC7DD0" w:rsidR="002A07DA" w:rsidRPr="00107C72" w:rsidRDefault="002A07DA" w:rsidP="002A07DA">
      <w:pPr>
        <w:rPr>
          <w:sz w:val="20"/>
          <w:szCs w:val="20"/>
          <w:lang w:val="en-GB"/>
        </w:rPr>
      </w:pPr>
    </w:p>
    <w:p w14:paraId="7CBDED8F" w14:textId="77777777" w:rsidR="002A07DA" w:rsidRPr="00107C72" w:rsidRDefault="002A07DA" w:rsidP="002A07DA">
      <w:pPr>
        <w:rPr>
          <w:sz w:val="20"/>
          <w:szCs w:val="20"/>
          <w:lang w:val="en-GB"/>
        </w:rPr>
      </w:pPr>
    </w:p>
    <w:p w14:paraId="1D4F7A57" w14:textId="77777777" w:rsidR="002A07DA" w:rsidRPr="00107C72"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0D152AF5" w14:textId="77777777"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A07DA" w:rsidRPr="00107C72" w14:paraId="40927A71" w14:textId="77777777" w:rsidTr="00107C72">
        <w:tc>
          <w:tcPr>
            <w:tcW w:w="5000" w:type="pct"/>
            <w:gridSpan w:val="3"/>
            <w:tcBorders>
              <w:top w:val="nil"/>
              <w:left w:val="nil"/>
              <w:right w:val="nil"/>
            </w:tcBorders>
            <w:noWrap/>
          </w:tcPr>
          <w:p w14:paraId="001DBA32" w14:textId="77777777" w:rsidR="002A07DA" w:rsidRPr="00107C72" w:rsidRDefault="002A07DA" w:rsidP="00177B84">
            <w:pPr>
              <w:rPr>
                <w:lang w:val="en-GB"/>
              </w:rPr>
            </w:pPr>
          </w:p>
          <w:p w14:paraId="0F7CC4B1" w14:textId="77777777" w:rsidR="002A07DA" w:rsidRPr="00107C72" w:rsidRDefault="002A07DA">
            <w:pPr>
              <w:rPr>
                <w:sz w:val="20"/>
                <w:szCs w:val="20"/>
                <w:lang w:val="en-GB"/>
              </w:rPr>
            </w:pPr>
          </w:p>
        </w:tc>
      </w:tr>
      <w:tr w:rsidR="002A07DA" w:rsidRPr="00107C72" w14:paraId="5A93D9E0" w14:textId="77777777" w:rsidTr="00107C72">
        <w:tc>
          <w:tcPr>
            <w:tcW w:w="1790" w:type="pct"/>
            <w:noWrap/>
          </w:tcPr>
          <w:p w14:paraId="4E70157A" w14:textId="77777777" w:rsidR="002A07DA" w:rsidRPr="00107C72" w:rsidRDefault="002A07DA">
            <w:pPr>
              <w:pStyle w:val="Heading2"/>
              <w:jc w:val="left"/>
              <w:rPr>
                <w:rFonts w:ascii="Times New Roman" w:hAnsi="Times New Roman"/>
                <w:lang w:val="en-GB" w:eastAsia="en-US"/>
              </w:rPr>
            </w:pPr>
          </w:p>
        </w:tc>
        <w:tc>
          <w:tcPr>
            <w:tcW w:w="1843" w:type="pct"/>
          </w:tcPr>
          <w:p w14:paraId="3CF4BFDD" w14:textId="77777777" w:rsidR="002A07DA" w:rsidRPr="00107C72" w:rsidRDefault="002A07D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4715342" w14:textId="77777777"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14:paraId="6C39EA4E" w14:textId="77777777" w:rsidTr="00107C72">
        <w:trPr>
          <w:trHeight w:val="1262"/>
        </w:trPr>
        <w:tc>
          <w:tcPr>
            <w:tcW w:w="1790" w:type="pct"/>
            <w:noWrap/>
          </w:tcPr>
          <w:p w14:paraId="751A4A7A" w14:textId="77777777"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14:paraId="0CA81DF0"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913E28" w14:textId="77777777"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0A4052" w14:textId="04A98746" w:rsidR="002A07DA" w:rsidRPr="00107C72" w:rsidRDefault="00EB2E9A">
            <w:pPr>
              <w:ind w:left="360"/>
              <w:rPr>
                <w:b/>
                <w:bCs/>
                <w:sz w:val="20"/>
                <w:szCs w:val="20"/>
                <w:lang w:val="en-GB"/>
              </w:rPr>
            </w:pPr>
            <w:r>
              <w:rPr>
                <w:b/>
                <w:bCs/>
                <w:sz w:val="20"/>
                <w:szCs w:val="20"/>
                <w:lang w:val="en-GB"/>
              </w:rPr>
              <w:t>4</w:t>
            </w:r>
          </w:p>
        </w:tc>
        <w:tc>
          <w:tcPr>
            <w:tcW w:w="1367" w:type="pct"/>
          </w:tcPr>
          <w:p w14:paraId="0F52880C" w14:textId="77777777" w:rsidR="002A07DA" w:rsidRPr="00107C72" w:rsidRDefault="002A07DA">
            <w:pPr>
              <w:pStyle w:val="Heading2"/>
              <w:jc w:val="left"/>
              <w:rPr>
                <w:rFonts w:ascii="Times New Roman" w:hAnsi="Times New Roman"/>
                <w:b w:val="0"/>
                <w:lang w:val="en-GB" w:eastAsia="en-US"/>
              </w:rPr>
            </w:pPr>
          </w:p>
        </w:tc>
      </w:tr>
      <w:tr w:rsidR="002A07DA" w:rsidRPr="00107C72" w14:paraId="04E0FC65" w14:textId="77777777" w:rsidTr="00107C72">
        <w:trPr>
          <w:trHeight w:val="1262"/>
        </w:trPr>
        <w:tc>
          <w:tcPr>
            <w:tcW w:w="1790" w:type="pct"/>
            <w:noWrap/>
          </w:tcPr>
          <w:p w14:paraId="04DEAA26" w14:textId="77777777" w:rsidR="002A07DA" w:rsidRPr="00107C72" w:rsidRDefault="002A07DA"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D32385D"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A92958"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A3DBA1" w14:textId="76B7286C" w:rsidR="002A07DA" w:rsidRPr="00107C72" w:rsidRDefault="00EB2E9A">
            <w:pPr>
              <w:ind w:left="360"/>
              <w:rPr>
                <w:b/>
                <w:bCs/>
                <w:sz w:val="20"/>
                <w:szCs w:val="20"/>
                <w:lang w:val="en-GB"/>
              </w:rPr>
            </w:pPr>
            <w:r>
              <w:rPr>
                <w:b/>
                <w:bCs/>
                <w:sz w:val="20"/>
                <w:szCs w:val="20"/>
                <w:lang w:val="en-GB"/>
              </w:rPr>
              <w:t>4</w:t>
            </w:r>
          </w:p>
        </w:tc>
        <w:tc>
          <w:tcPr>
            <w:tcW w:w="1367" w:type="pct"/>
          </w:tcPr>
          <w:p w14:paraId="572D6DFA" w14:textId="77777777" w:rsidR="002A07DA" w:rsidRPr="00107C72" w:rsidRDefault="002A07DA">
            <w:pPr>
              <w:pStyle w:val="Heading2"/>
              <w:jc w:val="left"/>
              <w:rPr>
                <w:rFonts w:ascii="Times New Roman" w:hAnsi="Times New Roman"/>
                <w:b w:val="0"/>
                <w:lang w:val="en-GB" w:eastAsia="en-US"/>
              </w:rPr>
            </w:pPr>
          </w:p>
        </w:tc>
      </w:tr>
      <w:tr w:rsidR="002A07DA" w:rsidRPr="00107C72" w14:paraId="26B3D05E" w14:textId="77777777" w:rsidTr="00107C72">
        <w:trPr>
          <w:trHeight w:val="1262"/>
        </w:trPr>
        <w:tc>
          <w:tcPr>
            <w:tcW w:w="1790" w:type="pct"/>
            <w:noWrap/>
          </w:tcPr>
          <w:p w14:paraId="463F69BC"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9C8303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EF2697"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A862EB" w14:textId="173B86D2" w:rsidR="002A07DA" w:rsidRPr="00107C72" w:rsidRDefault="00EB2E9A">
            <w:pPr>
              <w:ind w:left="360"/>
              <w:rPr>
                <w:b/>
                <w:bCs/>
                <w:sz w:val="20"/>
                <w:szCs w:val="20"/>
                <w:lang w:val="en-GB"/>
              </w:rPr>
            </w:pPr>
            <w:r>
              <w:rPr>
                <w:b/>
                <w:bCs/>
                <w:sz w:val="20"/>
                <w:szCs w:val="20"/>
                <w:lang w:val="en-GB"/>
              </w:rPr>
              <w:t>3</w:t>
            </w:r>
          </w:p>
        </w:tc>
        <w:tc>
          <w:tcPr>
            <w:tcW w:w="1367" w:type="pct"/>
          </w:tcPr>
          <w:p w14:paraId="7AE7B912" w14:textId="77777777" w:rsidR="002A07DA" w:rsidRPr="00107C72" w:rsidRDefault="002A07DA">
            <w:pPr>
              <w:pStyle w:val="Heading2"/>
              <w:jc w:val="left"/>
              <w:rPr>
                <w:rFonts w:ascii="Times New Roman" w:hAnsi="Times New Roman"/>
                <w:b w:val="0"/>
                <w:lang w:val="en-GB" w:eastAsia="en-US"/>
              </w:rPr>
            </w:pPr>
          </w:p>
        </w:tc>
      </w:tr>
      <w:tr w:rsidR="002A07DA" w:rsidRPr="00107C72" w14:paraId="34811C84" w14:textId="77777777" w:rsidTr="00107C72">
        <w:trPr>
          <w:trHeight w:val="1262"/>
        </w:trPr>
        <w:tc>
          <w:tcPr>
            <w:tcW w:w="1790" w:type="pct"/>
            <w:noWrap/>
          </w:tcPr>
          <w:p w14:paraId="5B4D5E1E"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220990A"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9BDCF0"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77C7E4" w14:textId="61AFE168" w:rsidR="002A07DA" w:rsidRPr="00107C72" w:rsidRDefault="00EB2E9A">
            <w:pPr>
              <w:ind w:left="360"/>
              <w:rPr>
                <w:b/>
                <w:bCs/>
                <w:sz w:val="20"/>
                <w:szCs w:val="20"/>
                <w:lang w:val="en-GB"/>
              </w:rPr>
            </w:pPr>
            <w:r>
              <w:rPr>
                <w:b/>
                <w:bCs/>
                <w:sz w:val="20"/>
                <w:szCs w:val="20"/>
                <w:lang w:val="en-GB"/>
              </w:rPr>
              <w:t>2</w:t>
            </w:r>
          </w:p>
        </w:tc>
        <w:tc>
          <w:tcPr>
            <w:tcW w:w="1367" w:type="pct"/>
          </w:tcPr>
          <w:p w14:paraId="1EB30CCB" w14:textId="77777777" w:rsidR="00391E04" w:rsidRPr="00391E04" w:rsidRDefault="00391E04" w:rsidP="00391E04">
            <w:pPr>
              <w:pStyle w:val="Heading2"/>
            </w:pPr>
            <w:r w:rsidRPr="00391E04">
              <w:t>We acknowledge that the background was insufficiently developed and poorly organized. We have substantially revised the Introduction section: it is now better structured (global context → national importance of rice → specific challenges in Burkina Faso → literature gap on NPK briquettes), with additional recent references on rice production deficits and imports. The flow and scientific justification have been significantly improved</w:t>
            </w:r>
          </w:p>
          <w:p w14:paraId="5B3C5476" w14:textId="77777777" w:rsidR="002A07DA" w:rsidRPr="00107C72" w:rsidRDefault="002A07DA">
            <w:pPr>
              <w:pStyle w:val="Heading2"/>
              <w:jc w:val="left"/>
              <w:rPr>
                <w:rFonts w:ascii="Times New Roman" w:hAnsi="Times New Roman"/>
                <w:b w:val="0"/>
                <w:lang w:val="en-GB" w:eastAsia="en-US"/>
              </w:rPr>
            </w:pPr>
          </w:p>
        </w:tc>
      </w:tr>
      <w:tr w:rsidR="002A07DA" w:rsidRPr="00107C72" w14:paraId="6EE3B682" w14:textId="77777777" w:rsidTr="00107C72">
        <w:trPr>
          <w:trHeight w:val="1262"/>
        </w:trPr>
        <w:tc>
          <w:tcPr>
            <w:tcW w:w="1790" w:type="pct"/>
            <w:noWrap/>
          </w:tcPr>
          <w:p w14:paraId="582FD223"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D9D6EEB"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B4FDEB"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7E0453" w14:textId="336738AF" w:rsidR="002A07DA" w:rsidRPr="00107C72" w:rsidRDefault="00EB2E9A">
            <w:pPr>
              <w:ind w:left="360"/>
              <w:rPr>
                <w:b/>
                <w:bCs/>
                <w:sz w:val="20"/>
                <w:szCs w:val="20"/>
                <w:lang w:val="en-GB"/>
              </w:rPr>
            </w:pPr>
            <w:r>
              <w:rPr>
                <w:b/>
                <w:bCs/>
                <w:sz w:val="20"/>
                <w:szCs w:val="20"/>
                <w:lang w:val="en-GB"/>
              </w:rPr>
              <w:t>3</w:t>
            </w:r>
          </w:p>
        </w:tc>
        <w:tc>
          <w:tcPr>
            <w:tcW w:w="1367" w:type="pct"/>
          </w:tcPr>
          <w:p w14:paraId="14396CC7" w14:textId="1FF8415D" w:rsidR="00391E04" w:rsidRPr="00391E04" w:rsidRDefault="00391E04" w:rsidP="00391E04">
            <w:pPr>
              <w:pStyle w:val="Heading2"/>
            </w:pPr>
            <w:r w:rsidRPr="00391E04">
              <w:t>We thank the reviewer for this comment. We have now explicitly stated the main objective at the end of the revised Introduction section to make them clearer and more precise.</w:t>
            </w:r>
          </w:p>
          <w:p w14:paraId="0278C9D6" w14:textId="77777777" w:rsidR="002A07DA" w:rsidRPr="00107C72" w:rsidRDefault="002A07DA">
            <w:pPr>
              <w:pStyle w:val="Heading2"/>
              <w:jc w:val="left"/>
              <w:rPr>
                <w:rFonts w:ascii="Times New Roman" w:hAnsi="Times New Roman"/>
                <w:b w:val="0"/>
                <w:lang w:val="en-GB" w:eastAsia="en-US"/>
              </w:rPr>
            </w:pPr>
          </w:p>
        </w:tc>
      </w:tr>
      <w:tr w:rsidR="002A07DA" w:rsidRPr="00107C72" w14:paraId="44082560" w14:textId="77777777" w:rsidTr="00107C72">
        <w:trPr>
          <w:trHeight w:val="1262"/>
        </w:trPr>
        <w:tc>
          <w:tcPr>
            <w:tcW w:w="1790" w:type="pct"/>
            <w:noWrap/>
          </w:tcPr>
          <w:p w14:paraId="30DD9A08"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06AF89A"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D001A9"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DCA8CD" w14:textId="19F66C9D" w:rsidR="002A07DA" w:rsidRPr="00107C72" w:rsidRDefault="00EB2E9A">
            <w:pPr>
              <w:ind w:left="360"/>
              <w:rPr>
                <w:b/>
                <w:bCs/>
                <w:sz w:val="20"/>
                <w:szCs w:val="20"/>
                <w:lang w:val="en-GB"/>
              </w:rPr>
            </w:pPr>
            <w:r>
              <w:rPr>
                <w:b/>
                <w:bCs/>
                <w:sz w:val="20"/>
                <w:szCs w:val="20"/>
                <w:lang w:val="en-GB"/>
              </w:rPr>
              <w:t>3</w:t>
            </w:r>
          </w:p>
        </w:tc>
        <w:tc>
          <w:tcPr>
            <w:tcW w:w="1367" w:type="pct"/>
          </w:tcPr>
          <w:p w14:paraId="7AB54447" w14:textId="77777777" w:rsidR="00391E04" w:rsidRPr="00391E04" w:rsidRDefault="00391E04" w:rsidP="00391E04">
            <w:pPr>
              <w:pStyle w:val="Heading2"/>
            </w:pPr>
            <w:r w:rsidRPr="00391E04">
              <w:t>We appreciate the suggestion. We have strengthened the literature review by adding more recent references (2020–2025) on deep placement technologies and nutrient use efficiency in West African rice systems, while better highlighting the research gap regarding combined NPK briquettes in semi-arid lowlands.</w:t>
            </w:r>
          </w:p>
          <w:p w14:paraId="0C44BCB5" w14:textId="77777777" w:rsidR="002A07DA" w:rsidRPr="00107C72" w:rsidRDefault="002A07DA">
            <w:pPr>
              <w:pStyle w:val="Heading2"/>
              <w:jc w:val="left"/>
              <w:rPr>
                <w:rFonts w:ascii="Times New Roman" w:hAnsi="Times New Roman"/>
                <w:b w:val="0"/>
                <w:lang w:val="en-GB" w:eastAsia="en-US"/>
              </w:rPr>
            </w:pPr>
          </w:p>
        </w:tc>
      </w:tr>
      <w:tr w:rsidR="002A07DA" w:rsidRPr="00107C72" w14:paraId="144A91AD" w14:textId="77777777" w:rsidTr="00107C72">
        <w:trPr>
          <w:trHeight w:val="1262"/>
        </w:trPr>
        <w:tc>
          <w:tcPr>
            <w:tcW w:w="1790" w:type="pct"/>
            <w:noWrap/>
          </w:tcPr>
          <w:p w14:paraId="078EA181"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5D68C3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CEA062"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EB8720" w14:textId="1DB1911D" w:rsidR="002A07DA" w:rsidRPr="00107C72" w:rsidRDefault="00EB2E9A">
            <w:pPr>
              <w:ind w:left="360"/>
              <w:rPr>
                <w:b/>
                <w:bCs/>
                <w:sz w:val="20"/>
                <w:szCs w:val="20"/>
                <w:lang w:val="en-GB"/>
              </w:rPr>
            </w:pPr>
            <w:r>
              <w:rPr>
                <w:b/>
                <w:bCs/>
                <w:sz w:val="20"/>
                <w:szCs w:val="20"/>
                <w:lang w:val="en-GB"/>
              </w:rPr>
              <w:t>4</w:t>
            </w:r>
          </w:p>
        </w:tc>
        <w:tc>
          <w:tcPr>
            <w:tcW w:w="1367" w:type="pct"/>
          </w:tcPr>
          <w:p w14:paraId="35ABA0F4" w14:textId="77777777" w:rsidR="002A07DA" w:rsidRPr="00107C72" w:rsidRDefault="002A07DA">
            <w:pPr>
              <w:pStyle w:val="Heading2"/>
              <w:jc w:val="left"/>
              <w:rPr>
                <w:rFonts w:ascii="Times New Roman" w:hAnsi="Times New Roman"/>
                <w:b w:val="0"/>
                <w:lang w:val="en-GB" w:eastAsia="en-US"/>
              </w:rPr>
            </w:pPr>
          </w:p>
        </w:tc>
      </w:tr>
      <w:tr w:rsidR="002A07DA" w:rsidRPr="00107C72" w14:paraId="554D8D16" w14:textId="77777777" w:rsidTr="00107C72">
        <w:trPr>
          <w:trHeight w:val="1262"/>
        </w:trPr>
        <w:tc>
          <w:tcPr>
            <w:tcW w:w="1790" w:type="pct"/>
            <w:noWrap/>
          </w:tcPr>
          <w:p w14:paraId="0BC355F2"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FC4CBF3"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D11B78"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179D8A" w14:textId="4018C35A" w:rsidR="002A07DA" w:rsidRPr="00107C72" w:rsidRDefault="00EB2E9A">
            <w:pPr>
              <w:ind w:left="360"/>
              <w:rPr>
                <w:b/>
                <w:bCs/>
                <w:sz w:val="20"/>
                <w:szCs w:val="20"/>
                <w:lang w:val="en-GB"/>
              </w:rPr>
            </w:pPr>
            <w:r>
              <w:rPr>
                <w:b/>
                <w:bCs/>
                <w:sz w:val="20"/>
                <w:szCs w:val="20"/>
                <w:lang w:val="en-GB"/>
              </w:rPr>
              <w:t>3</w:t>
            </w:r>
          </w:p>
        </w:tc>
        <w:tc>
          <w:tcPr>
            <w:tcW w:w="1367" w:type="pct"/>
          </w:tcPr>
          <w:p w14:paraId="650393E4" w14:textId="77777777" w:rsidR="002A07DA" w:rsidRPr="00107C72" w:rsidRDefault="002A07DA">
            <w:pPr>
              <w:pStyle w:val="Heading2"/>
              <w:jc w:val="left"/>
              <w:rPr>
                <w:rFonts w:ascii="Times New Roman" w:hAnsi="Times New Roman"/>
                <w:b w:val="0"/>
                <w:lang w:val="en-GB" w:eastAsia="en-US"/>
              </w:rPr>
            </w:pPr>
          </w:p>
        </w:tc>
      </w:tr>
      <w:tr w:rsidR="002A07DA" w:rsidRPr="00107C72" w14:paraId="09DE20B5" w14:textId="77777777" w:rsidTr="00107C72">
        <w:trPr>
          <w:trHeight w:val="703"/>
        </w:trPr>
        <w:tc>
          <w:tcPr>
            <w:tcW w:w="1790" w:type="pct"/>
            <w:noWrap/>
          </w:tcPr>
          <w:p w14:paraId="1B2A571E" w14:textId="77777777" w:rsidR="002A07DA" w:rsidRPr="00107C72" w:rsidRDefault="002A07DA" w:rsidP="00993080">
            <w:pPr>
              <w:rPr>
                <w:b/>
                <w:sz w:val="20"/>
                <w:szCs w:val="20"/>
                <w:lang w:val="en-GB"/>
              </w:rPr>
            </w:pPr>
            <w:r w:rsidRPr="00107C72">
              <w:rPr>
                <w:b/>
                <w:sz w:val="20"/>
                <w:szCs w:val="20"/>
                <w:lang w:val="en-GB"/>
              </w:rPr>
              <w:t xml:space="preserve">9. Are the results presented clearly? </w:t>
            </w:r>
          </w:p>
          <w:p w14:paraId="425CD05F"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B2A85F" w14:textId="77777777" w:rsidR="002A07DA" w:rsidRPr="00107C72" w:rsidRDefault="002A07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F238E0" w14:textId="110B27EB" w:rsidR="002A07DA" w:rsidRPr="00107C72" w:rsidRDefault="00EB2E9A">
            <w:pPr>
              <w:pStyle w:val="ListParagraph"/>
              <w:ind w:left="0"/>
              <w:rPr>
                <w:bCs/>
                <w:sz w:val="20"/>
                <w:szCs w:val="20"/>
                <w:lang w:val="en-GB"/>
              </w:rPr>
            </w:pPr>
            <w:r>
              <w:rPr>
                <w:bCs/>
                <w:sz w:val="20"/>
                <w:szCs w:val="20"/>
                <w:lang w:val="en-GB"/>
              </w:rPr>
              <w:t>3</w:t>
            </w:r>
          </w:p>
        </w:tc>
        <w:tc>
          <w:tcPr>
            <w:tcW w:w="1367" w:type="pct"/>
          </w:tcPr>
          <w:p w14:paraId="6C7CC6A9" w14:textId="77777777" w:rsidR="002A07DA" w:rsidRPr="00107C72" w:rsidRDefault="002A07DA">
            <w:pPr>
              <w:pStyle w:val="Heading2"/>
              <w:jc w:val="left"/>
              <w:rPr>
                <w:rFonts w:ascii="Times New Roman" w:hAnsi="Times New Roman"/>
                <w:b w:val="0"/>
                <w:lang w:val="en-GB" w:eastAsia="en-US"/>
              </w:rPr>
            </w:pPr>
          </w:p>
        </w:tc>
      </w:tr>
      <w:tr w:rsidR="002A07DA" w:rsidRPr="00107C72" w14:paraId="1601A646" w14:textId="77777777" w:rsidTr="00107C72">
        <w:trPr>
          <w:trHeight w:val="703"/>
        </w:trPr>
        <w:tc>
          <w:tcPr>
            <w:tcW w:w="1790" w:type="pct"/>
            <w:noWrap/>
          </w:tcPr>
          <w:p w14:paraId="29997508" w14:textId="77777777" w:rsidR="002A07DA" w:rsidRPr="00107C72" w:rsidRDefault="002A07DA" w:rsidP="00993080">
            <w:pPr>
              <w:rPr>
                <w:b/>
                <w:sz w:val="20"/>
                <w:szCs w:val="20"/>
                <w:lang w:val="en-GB"/>
              </w:rPr>
            </w:pPr>
            <w:r w:rsidRPr="00107C72">
              <w:rPr>
                <w:b/>
                <w:sz w:val="20"/>
                <w:szCs w:val="20"/>
                <w:lang w:val="en-GB"/>
              </w:rPr>
              <w:t>10. Are tables and figures clear, relevant, and necessary?</w:t>
            </w:r>
          </w:p>
          <w:p w14:paraId="7F2B6D00"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018293"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FB18B2" w14:textId="74071C23" w:rsidR="002A07DA" w:rsidRPr="00107C72" w:rsidRDefault="00EB2E9A">
            <w:pPr>
              <w:pStyle w:val="ListParagraph"/>
              <w:ind w:left="0"/>
              <w:rPr>
                <w:bCs/>
                <w:sz w:val="20"/>
                <w:szCs w:val="20"/>
                <w:lang w:val="en-GB"/>
              </w:rPr>
            </w:pPr>
            <w:r>
              <w:rPr>
                <w:bCs/>
                <w:sz w:val="20"/>
                <w:szCs w:val="20"/>
                <w:lang w:val="en-GB"/>
              </w:rPr>
              <w:t>2</w:t>
            </w:r>
          </w:p>
        </w:tc>
        <w:tc>
          <w:tcPr>
            <w:tcW w:w="1367" w:type="pct"/>
          </w:tcPr>
          <w:p w14:paraId="7FEF2F97" w14:textId="46EC6F07" w:rsidR="002A07DA" w:rsidRPr="00107C72" w:rsidRDefault="00391E04">
            <w:pPr>
              <w:pStyle w:val="Heading2"/>
              <w:jc w:val="left"/>
              <w:rPr>
                <w:rFonts w:ascii="Times New Roman" w:hAnsi="Times New Roman"/>
                <w:b w:val="0"/>
                <w:lang w:val="en-GB" w:eastAsia="en-US"/>
              </w:rPr>
            </w:pPr>
            <w:r w:rsidRPr="00391E04">
              <w:t>We recognize that the tables and figures needed improvement. All tables have been carefully reformatted with clearer titles, consistent formatting, complete footnotes explaining abbreviations, and uniform use of superscripts for units (e.g., kg kg</w:t>
            </w:r>
            <w:r w:rsidRPr="00391E04">
              <w:rPr>
                <w:rFonts w:ascii="Cambria Math" w:hAnsi="Cambria Math" w:cs="Cambria Math"/>
              </w:rPr>
              <w:t>⁻</w:t>
            </w:r>
            <w:r w:rsidRPr="00391E04">
              <w:rPr>
                <w:rFonts w:cs="Helvetica"/>
              </w:rPr>
              <w:t>¹</w:t>
            </w:r>
            <w:r w:rsidRPr="00391E04">
              <w:t xml:space="preserve">). We have verified that every table/figure is necessary and directly supports the results. The correlation figure (Figure 1) has been improved for better readability. </w:t>
            </w:r>
          </w:p>
        </w:tc>
      </w:tr>
      <w:tr w:rsidR="002A07DA" w:rsidRPr="00107C72" w14:paraId="0590F447" w14:textId="77777777" w:rsidTr="00107C72">
        <w:trPr>
          <w:trHeight w:val="703"/>
        </w:trPr>
        <w:tc>
          <w:tcPr>
            <w:tcW w:w="1790" w:type="pct"/>
            <w:noWrap/>
          </w:tcPr>
          <w:p w14:paraId="58548CFE" w14:textId="77777777" w:rsidR="002A07DA" w:rsidRPr="00107C72" w:rsidRDefault="002A07DA" w:rsidP="00993080">
            <w:pPr>
              <w:rPr>
                <w:b/>
                <w:sz w:val="20"/>
                <w:szCs w:val="20"/>
                <w:lang w:val="en-GB"/>
              </w:rPr>
            </w:pPr>
            <w:r w:rsidRPr="00107C72">
              <w:rPr>
                <w:b/>
                <w:sz w:val="20"/>
                <w:szCs w:val="20"/>
                <w:lang w:val="en-GB"/>
              </w:rPr>
              <w:t>11. Does the discussion relate findings to existing literature?</w:t>
            </w:r>
          </w:p>
          <w:p w14:paraId="3EB1C3A4"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AB3C7A"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3BDC40" w14:textId="4FCF6CA4" w:rsidR="002A07DA" w:rsidRPr="00107C72" w:rsidRDefault="00EB2E9A">
            <w:pPr>
              <w:pStyle w:val="ListParagraph"/>
              <w:ind w:left="0"/>
              <w:rPr>
                <w:bCs/>
                <w:sz w:val="20"/>
                <w:szCs w:val="20"/>
                <w:lang w:val="en-GB"/>
              </w:rPr>
            </w:pPr>
            <w:r>
              <w:rPr>
                <w:bCs/>
                <w:sz w:val="20"/>
                <w:szCs w:val="20"/>
                <w:lang w:val="en-GB"/>
              </w:rPr>
              <w:t>3</w:t>
            </w:r>
          </w:p>
        </w:tc>
        <w:tc>
          <w:tcPr>
            <w:tcW w:w="1367" w:type="pct"/>
          </w:tcPr>
          <w:p w14:paraId="2B7D6B7A" w14:textId="77777777" w:rsidR="002A07DA" w:rsidRPr="00107C72" w:rsidRDefault="002A07DA">
            <w:pPr>
              <w:pStyle w:val="Heading2"/>
              <w:jc w:val="left"/>
              <w:rPr>
                <w:rFonts w:ascii="Times New Roman" w:hAnsi="Times New Roman"/>
                <w:b w:val="0"/>
                <w:lang w:val="en-GB" w:eastAsia="en-US"/>
              </w:rPr>
            </w:pPr>
          </w:p>
        </w:tc>
      </w:tr>
      <w:tr w:rsidR="002A07DA" w:rsidRPr="00107C72" w14:paraId="1C495AAF" w14:textId="77777777" w:rsidTr="00107C72">
        <w:trPr>
          <w:trHeight w:val="703"/>
        </w:trPr>
        <w:tc>
          <w:tcPr>
            <w:tcW w:w="1790" w:type="pct"/>
            <w:noWrap/>
          </w:tcPr>
          <w:p w14:paraId="24F7E9D0" w14:textId="77777777" w:rsidR="002A07DA" w:rsidRPr="00107C72" w:rsidRDefault="002A07DA" w:rsidP="00993080">
            <w:pPr>
              <w:rPr>
                <w:b/>
                <w:sz w:val="20"/>
                <w:szCs w:val="20"/>
                <w:lang w:val="en-GB"/>
              </w:rPr>
            </w:pPr>
            <w:r w:rsidRPr="00107C72">
              <w:rPr>
                <w:b/>
                <w:sz w:val="20"/>
                <w:szCs w:val="20"/>
                <w:lang w:val="en-GB"/>
              </w:rPr>
              <w:t>12. Are the conclusions supported by the data?</w:t>
            </w:r>
          </w:p>
          <w:p w14:paraId="55D195DF"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6F6686"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BD0CB5" w14:textId="6387A837" w:rsidR="002A07DA" w:rsidRPr="00107C72" w:rsidRDefault="00EB2E9A">
            <w:pPr>
              <w:pStyle w:val="ListParagraph"/>
              <w:ind w:left="0"/>
              <w:rPr>
                <w:bCs/>
                <w:sz w:val="20"/>
                <w:szCs w:val="20"/>
                <w:lang w:val="en-GB"/>
              </w:rPr>
            </w:pPr>
            <w:r>
              <w:rPr>
                <w:bCs/>
                <w:sz w:val="20"/>
                <w:szCs w:val="20"/>
                <w:lang w:val="en-GB"/>
              </w:rPr>
              <w:t>4</w:t>
            </w:r>
          </w:p>
        </w:tc>
        <w:tc>
          <w:tcPr>
            <w:tcW w:w="1367" w:type="pct"/>
          </w:tcPr>
          <w:p w14:paraId="0F9D300F" w14:textId="77777777" w:rsidR="002A07DA" w:rsidRPr="00107C72" w:rsidRDefault="002A07DA">
            <w:pPr>
              <w:pStyle w:val="Heading2"/>
              <w:jc w:val="left"/>
              <w:rPr>
                <w:rFonts w:ascii="Times New Roman" w:hAnsi="Times New Roman"/>
                <w:b w:val="0"/>
                <w:lang w:val="en-GB" w:eastAsia="en-US"/>
              </w:rPr>
            </w:pPr>
          </w:p>
        </w:tc>
      </w:tr>
      <w:tr w:rsidR="002A07DA" w:rsidRPr="00107C72" w14:paraId="6D979058" w14:textId="77777777" w:rsidTr="00107C72">
        <w:trPr>
          <w:trHeight w:val="703"/>
        </w:trPr>
        <w:tc>
          <w:tcPr>
            <w:tcW w:w="1790" w:type="pct"/>
            <w:noWrap/>
          </w:tcPr>
          <w:p w14:paraId="4528BDFF" w14:textId="77777777" w:rsidR="002A07DA" w:rsidRPr="00107C72" w:rsidRDefault="002A07DA" w:rsidP="00993080">
            <w:pPr>
              <w:rPr>
                <w:b/>
                <w:sz w:val="20"/>
                <w:szCs w:val="20"/>
                <w:lang w:val="en-GB"/>
              </w:rPr>
            </w:pPr>
            <w:r w:rsidRPr="00107C72">
              <w:rPr>
                <w:b/>
                <w:sz w:val="20"/>
                <w:szCs w:val="20"/>
                <w:lang w:val="en-GB"/>
              </w:rPr>
              <w:t>13. Are the limitations of the study discussed?</w:t>
            </w:r>
          </w:p>
          <w:p w14:paraId="470DB1F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71DBEC"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0EE298" w14:textId="369B1F72" w:rsidR="002A07DA" w:rsidRPr="00107C72" w:rsidRDefault="00EB2E9A">
            <w:pPr>
              <w:pStyle w:val="ListParagraph"/>
              <w:ind w:left="0"/>
              <w:rPr>
                <w:bCs/>
                <w:sz w:val="20"/>
                <w:szCs w:val="20"/>
                <w:lang w:val="en-GB"/>
              </w:rPr>
            </w:pPr>
            <w:r>
              <w:rPr>
                <w:bCs/>
                <w:sz w:val="20"/>
                <w:szCs w:val="20"/>
                <w:lang w:val="en-GB"/>
              </w:rPr>
              <w:t>3</w:t>
            </w:r>
          </w:p>
        </w:tc>
        <w:tc>
          <w:tcPr>
            <w:tcW w:w="1367" w:type="pct"/>
          </w:tcPr>
          <w:p w14:paraId="4017D6C8" w14:textId="77777777" w:rsidR="002A07DA" w:rsidRPr="00107C72" w:rsidRDefault="002A07DA">
            <w:pPr>
              <w:pStyle w:val="Heading2"/>
              <w:jc w:val="left"/>
              <w:rPr>
                <w:rFonts w:ascii="Times New Roman" w:hAnsi="Times New Roman"/>
                <w:b w:val="0"/>
                <w:lang w:val="en-GB" w:eastAsia="en-US"/>
              </w:rPr>
            </w:pPr>
          </w:p>
        </w:tc>
      </w:tr>
      <w:tr w:rsidR="002A07DA" w:rsidRPr="00107C72" w14:paraId="1D56DEFB" w14:textId="77777777" w:rsidTr="00107C72">
        <w:trPr>
          <w:trHeight w:val="703"/>
        </w:trPr>
        <w:tc>
          <w:tcPr>
            <w:tcW w:w="1790" w:type="pct"/>
            <w:noWrap/>
          </w:tcPr>
          <w:p w14:paraId="6A896A11" w14:textId="77777777" w:rsidR="002A07DA" w:rsidRPr="00107C72" w:rsidRDefault="002A07DA" w:rsidP="00993080">
            <w:pPr>
              <w:rPr>
                <w:b/>
                <w:sz w:val="20"/>
                <w:szCs w:val="20"/>
                <w:lang w:val="en-GB"/>
              </w:rPr>
            </w:pPr>
            <w:r w:rsidRPr="00107C72">
              <w:rPr>
                <w:b/>
                <w:sz w:val="20"/>
                <w:szCs w:val="20"/>
                <w:lang w:val="en-GB"/>
              </w:rPr>
              <w:lastRenderedPageBreak/>
              <w:t>14. Are the references relevant and sufficient (in number)?</w:t>
            </w:r>
          </w:p>
          <w:p w14:paraId="34B6EFCF"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1AA5A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E52B0A5"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54F78C5" w14:textId="78123625" w:rsidR="002A07DA" w:rsidRPr="00107C72" w:rsidRDefault="00EB2E9A">
            <w:pPr>
              <w:pStyle w:val="ListParagraph"/>
              <w:ind w:left="0"/>
              <w:rPr>
                <w:bCs/>
                <w:sz w:val="20"/>
                <w:szCs w:val="20"/>
                <w:lang w:val="en-GB"/>
              </w:rPr>
            </w:pPr>
            <w:r>
              <w:rPr>
                <w:bCs/>
                <w:sz w:val="20"/>
                <w:szCs w:val="20"/>
                <w:lang w:val="en-GB"/>
              </w:rPr>
              <w:t>3</w:t>
            </w:r>
          </w:p>
        </w:tc>
        <w:tc>
          <w:tcPr>
            <w:tcW w:w="1367" w:type="pct"/>
          </w:tcPr>
          <w:p w14:paraId="54D8D457" w14:textId="77777777" w:rsidR="002A07DA" w:rsidRPr="00107C72" w:rsidRDefault="002A07DA">
            <w:pPr>
              <w:pStyle w:val="Heading2"/>
              <w:jc w:val="left"/>
              <w:rPr>
                <w:rFonts w:ascii="Times New Roman" w:hAnsi="Times New Roman"/>
                <w:b w:val="0"/>
                <w:lang w:val="en-GB" w:eastAsia="en-US"/>
              </w:rPr>
            </w:pPr>
          </w:p>
        </w:tc>
      </w:tr>
      <w:tr w:rsidR="002A07DA" w:rsidRPr="00107C72" w14:paraId="4921B719" w14:textId="77777777" w:rsidTr="00107C72">
        <w:trPr>
          <w:trHeight w:val="703"/>
        </w:trPr>
        <w:tc>
          <w:tcPr>
            <w:tcW w:w="1790" w:type="pct"/>
            <w:noWrap/>
          </w:tcPr>
          <w:p w14:paraId="28B500B4" w14:textId="77777777" w:rsidR="002A07DA" w:rsidRPr="00107C72" w:rsidRDefault="002A07DA" w:rsidP="00993080">
            <w:pPr>
              <w:rPr>
                <w:b/>
                <w:sz w:val="20"/>
                <w:szCs w:val="20"/>
                <w:lang w:val="en-GB"/>
              </w:rPr>
            </w:pPr>
            <w:r w:rsidRPr="00107C72">
              <w:rPr>
                <w:b/>
                <w:sz w:val="20"/>
                <w:szCs w:val="20"/>
                <w:lang w:val="en-GB"/>
              </w:rPr>
              <w:t>15. Is the manuscript written in clear and understandable language?</w:t>
            </w:r>
          </w:p>
          <w:p w14:paraId="42E8B1BD"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F769E9"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5A71012"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5206945" w14:textId="6DB4328F" w:rsidR="002A07DA" w:rsidRPr="00107C72" w:rsidRDefault="00EB2E9A">
            <w:pPr>
              <w:pStyle w:val="ListParagraph"/>
              <w:ind w:left="0"/>
              <w:rPr>
                <w:bCs/>
                <w:sz w:val="20"/>
                <w:szCs w:val="20"/>
                <w:lang w:val="en-GB"/>
              </w:rPr>
            </w:pPr>
            <w:r>
              <w:rPr>
                <w:bCs/>
                <w:sz w:val="20"/>
                <w:szCs w:val="20"/>
                <w:lang w:val="en-GB"/>
              </w:rPr>
              <w:t>3</w:t>
            </w:r>
          </w:p>
        </w:tc>
        <w:tc>
          <w:tcPr>
            <w:tcW w:w="1367" w:type="pct"/>
          </w:tcPr>
          <w:p w14:paraId="677330BD" w14:textId="77777777" w:rsidR="002A07DA" w:rsidRPr="00107C72" w:rsidRDefault="002A07DA">
            <w:pPr>
              <w:pStyle w:val="Heading2"/>
              <w:jc w:val="left"/>
              <w:rPr>
                <w:rFonts w:ascii="Times New Roman" w:hAnsi="Times New Roman"/>
                <w:b w:val="0"/>
                <w:lang w:val="en-GB" w:eastAsia="en-US"/>
              </w:rPr>
            </w:pPr>
          </w:p>
        </w:tc>
      </w:tr>
    </w:tbl>
    <w:p w14:paraId="2D7A1E43" w14:textId="77777777" w:rsidR="002A07DA" w:rsidRPr="00107C72" w:rsidRDefault="002A07DA" w:rsidP="002A07DA">
      <w:pPr>
        <w:pStyle w:val="BodyText"/>
        <w:rPr>
          <w:rFonts w:ascii="Times New Roman" w:hAnsi="Times New Roman"/>
          <w:b/>
          <w:bCs/>
          <w:sz w:val="20"/>
          <w:szCs w:val="20"/>
          <w:u w:val="single"/>
          <w:lang w:val="en-GB"/>
        </w:rPr>
      </w:pPr>
    </w:p>
    <w:p w14:paraId="40E7C48F" w14:textId="77777777" w:rsidR="002A07DA" w:rsidRPr="00107C72" w:rsidRDefault="002A07DA" w:rsidP="002A07DA">
      <w:pPr>
        <w:pStyle w:val="BodyText"/>
        <w:rPr>
          <w:rFonts w:ascii="Times New Roman" w:hAnsi="Times New Roman"/>
          <w:b/>
          <w:bCs/>
          <w:sz w:val="20"/>
          <w:szCs w:val="20"/>
          <w:u w:val="single"/>
          <w:lang w:val="en-GB"/>
        </w:rPr>
      </w:pPr>
    </w:p>
    <w:p w14:paraId="166C8216" w14:textId="77777777" w:rsidR="002A07DA" w:rsidRPr="00107C72" w:rsidRDefault="002A07DA" w:rsidP="002A07DA">
      <w:pPr>
        <w:pStyle w:val="BodyText"/>
        <w:rPr>
          <w:rFonts w:ascii="Times New Roman" w:hAnsi="Times New Roman"/>
          <w:b/>
          <w:bCs/>
          <w:sz w:val="20"/>
          <w:szCs w:val="20"/>
          <w:u w:val="single"/>
          <w:lang w:val="en-GB"/>
        </w:rPr>
      </w:pPr>
    </w:p>
    <w:p w14:paraId="5BC73B31" w14:textId="77777777" w:rsidR="002A07DA" w:rsidRPr="00107C72" w:rsidRDefault="002A07DA" w:rsidP="002A07DA">
      <w:pPr>
        <w:pStyle w:val="BodyText"/>
        <w:rPr>
          <w:rFonts w:ascii="Times New Roman" w:hAnsi="Times New Roman"/>
          <w:b/>
          <w:bCs/>
          <w:sz w:val="20"/>
          <w:szCs w:val="20"/>
          <w:u w:val="single"/>
          <w:lang w:val="en-GB"/>
        </w:rPr>
      </w:pPr>
    </w:p>
    <w:p w14:paraId="05369F4C" w14:textId="77777777" w:rsidR="002A07DA"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B89C795" w14:textId="77777777"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A07DA" w:rsidRPr="00EC7A1F" w14:paraId="602A3822" w14:textId="77777777" w:rsidTr="002E3E2C">
        <w:tc>
          <w:tcPr>
            <w:tcW w:w="1265" w:type="pct"/>
            <w:noWrap/>
          </w:tcPr>
          <w:p w14:paraId="0FBA4F9C" w14:textId="77777777" w:rsidR="002A07DA" w:rsidRPr="00EC7A1F" w:rsidRDefault="002A07DA" w:rsidP="002E3E2C">
            <w:pPr>
              <w:pStyle w:val="Heading2"/>
              <w:jc w:val="left"/>
              <w:rPr>
                <w:rFonts w:ascii="Times New Roman" w:hAnsi="Times New Roman"/>
                <w:lang w:val="en-GB" w:eastAsia="en-US"/>
              </w:rPr>
            </w:pPr>
          </w:p>
        </w:tc>
        <w:tc>
          <w:tcPr>
            <w:tcW w:w="2212" w:type="pct"/>
          </w:tcPr>
          <w:p w14:paraId="798CDB26" w14:textId="77777777" w:rsidR="002A07DA" w:rsidRPr="00EC7A1F" w:rsidRDefault="002A07D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BC04BF3" w14:textId="77777777" w:rsidR="002A07DA" w:rsidRPr="00EC7A1F" w:rsidRDefault="002A07DA" w:rsidP="002E3E2C">
            <w:pPr>
              <w:rPr>
                <w:lang w:val="en-GB"/>
              </w:rPr>
            </w:pPr>
          </w:p>
        </w:tc>
        <w:tc>
          <w:tcPr>
            <w:tcW w:w="1523" w:type="pct"/>
          </w:tcPr>
          <w:p w14:paraId="0B2E6898" w14:textId="77777777"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E6F555B"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3BE7A5BB" w14:textId="77777777" w:rsidTr="002E3E2C">
        <w:trPr>
          <w:trHeight w:val="1262"/>
        </w:trPr>
        <w:tc>
          <w:tcPr>
            <w:tcW w:w="1265" w:type="pct"/>
            <w:noWrap/>
          </w:tcPr>
          <w:p w14:paraId="4EB85368" w14:textId="77777777" w:rsidR="002A07DA" w:rsidRPr="000B20E3" w:rsidRDefault="002A07DA" w:rsidP="002E3E2C">
            <w:pPr>
              <w:ind w:left="360"/>
              <w:rPr>
                <w:b/>
                <w:bCs/>
                <w:sz w:val="20"/>
                <w:szCs w:val="20"/>
                <w:lang w:val="en-GB"/>
              </w:rPr>
            </w:pPr>
            <w:r w:rsidRPr="000B20E3">
              <w:rPr>
                <w:b/>
                <w:bCs/>
                <w:sz w:val="20"/>
                <w:szCs w:val="20"/>
                <w:lang w:val="en-GB"/>
              </w:rPr>
              <w:t>Is the title of the article suitable?</w:t>
            </w:r>
          </w:p>
          <w:p w14:paraId="10649B92" w14:textId="77777777" w:rsidR="002A07DA" w:rsidRPr="00914761" w:rsidRDefault="002A07DA" w:rsidP="002E3E2C">
            <w:pPr>
              <w:ind w:left="360"/>
              <w:rPr>
                <w:bCs/>
                <w:sz w:val="20"/>
                <w:szCs w:val="20"/>
                <w:lang w:val="en-GB"/>
              </w:rPr>
            </w:pPr>
          </w:p>
          <w:p w14:paraId="7EB0DAE5" w14:textId="77777777" w:rsidR="002A07DA" w:rsidRPr="00EC7A1F" w:rsidRDefault="002A07D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1CA7F7F" w14:textId="26F8C791" w:rsidR="002A07DA" w:rsidRPr="00EC7A1F" w:rsidRDefault="00EB2E9A" w:rsidP="002E3E2C">
            <w:pPr>
              <w:ind w:left="360"/>
              <w:rPr>
                <w:b/>
                <w:bCs/>
                <w:sz w:val="20"/>
                <w:szCs w:val="20"/>
                <w:lang w:val="en-GB"/>
              </w:rPr>
            </w:pPr>
            <w:r>
              <w:rPr>
                <w:b/>
                <w:bCs/>
                <w:sz w:val="20"/>
                <w:szCs w:val="20"/>
                <w:lang w:val="en-GB"/>
              </w:rPr>
              <w:t>Yes</w:t>
            </w:r>
          </w:p>
        </w:tc>
        <w:tc>
          <w:tcPr>
            <w:tcW w:w="1523" w:type="pct"/>
          </w:tcPr>
          <w:p w14:paraId="308A122A"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0E929E62" w14:textId="77777777" w:rsidTr="002E3E2C">
        <w:trPr>
          <w:trHeight w:val="1262"/>
        </w:trPr>
        <w:tc>
          <w:tcPr>
            <w:tcW w:w="1265" w:type="pct"/>
            <w:noWrap/>
          </w:tcPr>
          <w:p w14:paraId="40CDD3EB" w14:textId="77777777" w:rsidR="002A07DA" w:rsidRDefault="002A07DA"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347C82C" w14:textId="77777777" w:rsidR="002A07DA" w:rsidRDefault="002A07DA" w:rsidP="002E3E2C">
            <w:pPr>
              <w:ind w:left="284"/>
              <w:rPr>
                <w:bCs/>
                <w:sz w:val="20"/>
                <w:szCs w:val="20"/>
                <w:lang w:val="en-GB"/>
              </w:rPr>
            </w:pPr>
          </w:p>
          <w:p w14:paraId="63D705BE" w14:textId="77777777" w:rsidR="002A07DA" w:rsidRPr="00EC7A1F" w:rsidRDefault="002A07D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B0427FC" w14:textId="24FADCFE" w:rsidR="002A07DA" w:rsidRPr="00EC7A1F" w:rsidRDefault="00EB2E9A" w:rsidP="002E3E2C">
            <w:pPr>
              <w:ind w:left="360"/>
              <w:rPr>
                <w:b/>
                <w:bCs/>
                <w:sz w:val="20"/>
                <w:szCs w:val="20"/>
                <w:lang w:val="en-GB"/>
              </w:rPr>
            </w:pPr>
            <w:r>
              <w:rPr>
                <w:b/>
                <w:bCs/>
                <w:sz w:val="20"/>
                <w:szCs w:val="20"/>
                <w:lang w:val="en-GB"/>
              </w:rPr>
              <w:t>Yes</w:t>
            </w:r>
          </w:p>
        </w:tc>
        <w:tc>
          <w:tcPr>
            <w:tcW w:w="1523" w:type="pct"/>
          </w:tcPr>
          <w:p w14:paraId="797EBFD7"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3C36784E" w14:textId="77777777" w:rsidTr="002E3E2C">
        <w:trPr>
          <w:trHeight w:val="704"/>
        </w:trPr>
        <w:tc>
          <w:tcPr>
            <w:tcW w:w="1265" w:type="pct"/>
            <w:noWrap/>
          </w:tcPr>
          <w:p w14:paraId="29D2D212" w14:textId="77777777" w:rsidR="002A07DA" w:rsidRPr="00914761" w:rsidRDefault="002A07DA"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7D1C66C" w14:textId="77777777" w:rsidR="002A07DA" w:rsidRPr="00C46811" w:rsidRDefault="002A07D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5B5D474" w14:textId="476B6F33" w:rsidR="002A07DA" w:rsidRPr="00EC7A1F" w:rsidRDefault="00EB2E9A" w:rsidP="002E3E2C">
            <w:pPr>
              <w:pStyle w:val="ListParagraph"/>
              <w:ind w:left="0"/>
              <w:rPr>
                <w:bCs/>
                <w:sz w:val="20"/>
                <w:szCs w:val="20"/>
                <w:lang w:val="en-GB"/>
              </w:rPr>
            </w:pPr>
            <w:r>
              <w:rPr>
                <w:bCs/>
                <w:sz w:val="20"/>
                <w:szCs w:val="20"/>
                <w:lang w:val="en-GB"/>
              </w:rPr>
              <w:t>Satisfactory</w:t>
            </w:r>
          </w:p>
        </w:tc>
        <w:tc>
          <w:tcPr>
            <w:tcW w:w="1523" w:type="pct"/>
          </w:tcPr>
          <w:p w14:paraId="0BA46154"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53113D63" w14:textId="77777777" w:rsidTr="002E3E2C">
        <w:trPr>
          <w:trHeight w:val="703"/>
        </w:trPr>
        <w:tc>
          <w:tcPr>
            <w:tcW w:w="1265" w:type="pct"/>
            <w:noWrap/>
          </w:tcPr>
          <w:p w14:paraId="10B2294C" w14:textId="77777777" w:rsidR="002A07DA" w:rsidRDefault="002A07DA" w:rsidP="002E3E2C">
            <w:pPr>
              <w:ind w:left="360"/>
              <w:rPr>
                <w:b/>
                <w:bCs/>
                <w:sz w:val="20"/>
                <w:szCs w:val="20"/>
                <w:lang w:val="en-GB"/>
              </w:rPr>
            </w:pPr>
            <w:r w:rsidRPr="00EC7A1F">
              <w:rPr>
                <w:b/>
                <w:bCs/>
                <w:sz w:val="20"/>
                <w:szCs w:val="20"/>
                <w:lang w:val="en-GB"/>
              </w:rPr>
              <w:t xml:space="preserve">Are the references sufficient and recent? </w:t>
            </w:r>
          </w:p>
          <w:p w14:paraId="1DE6FDBC" w14:textId="77777777" w:rsidR="002A07DA" w:rsidRPr="00914761" w:rsidRDefault="002A07DA" w:rsidP="002E3E2C">
            <w:pPr>
              <w:ind w:left="360"/>
              <w:rPr>
                <w:bCs/>
                <w:sz w:val="20"/>
                <w:szCs w:val="20"/>
                <w:lang w:val="en-GB"/>
              </w:rPr>
            </w:pPr>
            <w:r w:rsidRPr="00914761">
              <w:rPr>
                <w:bCs/>
                <w:sz w:val="20"/>
                <w:szCs w:val="20"/>
                <w:lang w:val="en-GB"/>
              </w:rPr>
              <w:t>(YES or NO)</w:t>
            </w:r>
          </w:p>
          <w:p w14:paraId="41A0E6D2" w14:textId="77777777" w:rsidR="002A07DA" w:rsidRPr="00914761" w:rsidRDefault="002A07DA" w:rsidP="002E3E2C">
            <w:pPr>
              <w:ind w:left="360"/>
              <w:rPr>
                <w:bCs/>
                <w:sz w:val="20"/>
                <w:szCs w:val="20"/>
                <w:lang w:val="en-GB"/>
              </w:rPr>
            </w:pPr>
          </w:p>
          <w:p w14:paraId="54C3D1BE" w14:textId="77777777" w:rsidR="002A07DA" w:rsidRPr="00EC7A1F" w:rsidRDefault="002A07D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7523C7D" w14:textId="68CD7BD3" w:rsidR="002A07DA" w:rsidRPr="00EC7A1F" w:rsidRDefault="00EB2E9A" w:rsidP="002E3E2C">
            <w:pPr>
              <w:pStyle w:val="ListParagraph"/>
              <w:ind w:left="0"/>
              <w:rPr>
                <w:bCs/>
                <w:sz w:val="20"/>
                <w:szCs w:val="20"/>
                <w:lang w:val="en-GB"/>
              </w:rPr>
            </w:pPr>
            <w:r>
              <w:rPr>
                <w:bCs/>
                <w:sz w:val="20"/>
                <w:szCs w:val="20"/>
                <w:lang w:val="en-GB"/>
              </w:rPr>
              <w:t>Yes</w:t>
            </w:r>
          </w:p>
        </w:tc>
        <w:tc>
          <w:tcPr>
            <w:tcW w:w="1523" w:type="pct"/>
          </w:tcPr>
          <w:p w14:paraId="28E778C7" w14:textId="77777777" w:rsidR="002A07DA" w:rsidRPr="00EC7A1F" w:rsidRDefault="002A07DA" w:rsidP="002E3E2C">
            <w:pPr>
              <w:pStyle w:val="Heading2"/>
              <w:jc w:val="left"/>
              <w:rPr>
                <w:rFonts w:ascii="Times New Roman" w:hAnsi="Times New Roman"/>
                <w:b w:val="0"/>
                <w:lang w:val="en-GB" w:eastAsia="en-US"/>
              </w:rPr>
            </w:pPr>
          </w:p>
        </w:tc>
      </w:tr>
    </w:tbl>
    <w:p w14:paraId="34D11D24" w14:textId="0B1695A0" w:rsidR="002A07DA" w:rsidRPr="00107C72" w:rsidRDefault="002A07DA" w:rsidP="002A07D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A07DA" w:rsidRPr="00107C72" w14:paraId="09212F9C"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557C7C4" w14:textId="77777777"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397944E" w14:textId="77777777"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p>
        </w:tc>
      </w:tr>
      <w:tr w:rsidR="002A07DA" w:rsidRPr="00107C72" w14:paraId="525E17C0" w14:textId="77777777" w:rsidTr="00107C72">
        <w:tc>
          <w:tcPr>
            <w:tcW w:w="2784" w:type="pct"/>
            <w:noWrap/>
            <w:tcMar>
              <w:top w:w="0" w:type="dxa"/>
              <w:left w:w="108" w:type="dxa"/>
              <w:bottom w:w="0" w:type="dxa"/>
              <w:right w:w="108" w:type="dxa"/>
            </w:tcMar>
            <w:vAlign w:val="center"/>
          </w:tcPr>
          <w:p w14:paraId="592C1AC9"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C0C63D2" w14:textId="77777777" w:rsidR="002A07DA" w:rsidRPr="00107C72" w:rsidRDefault="002A07D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A07DA" w:rsidRPr="00107C72" w14:paraId="3B0F40D9" w14:textId="77777777" w:rsidTr="00107C72">
        <w:tc>
          <w:tcPr>
            <w:tcW w:w="2784" w:type="pct"/>
            <w:noWrap/>
            <w:tcMar>
              <w:top w:w="0" w:type="dxa"/>
              <w:left w:w="108" w:type="dxa"/>
              <w:bottom w:w="0" w:type="dxa"/>
              <w:right w:w="108" w:type="dxa"/>
            </w:tcMar>
            <w:vAlign w:val="center"/>
          </w:tcPr>
          <w:p w14:paraId="7EC1FDE2"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p w14:paraId="499C2196" w14:textId="1F33F884" w:rsidR="00531126" w:rsidRDefault="00531126" w:rsidP="00531126">
            <w:pPr>
              <w:pStyle w:val="Heading2"/>
              <w:numPr>
                <w:ilvl w:val="0"/>
                <w:numId w:val="14"/>
              </w:numPr>
              <w:jc w:val="left"/>
              <w:rPr>
                <w:rFonts w:ascii="Times New Roman" w:hAnsi="Times New Roman"/>
                <w:lang w:val="en-GB" w:eastAsia="en-US"/>
              </w:rPr>
            </w:pPr>
            <w:r>
              <w:rPr>
                <w:rFonts w:ascii="Times New Roman" w:hAnsi="Times New Roman"/>
                <w:lang w:val="en-GB" w:eastAsia="en-US"/>
              </w:rPr>
              <w:t xml:space="preserve">There is scope to improve the writing. A mild-moderate level of refinement of the construction of sentences is suggested for clear, complete and correct presentation of the research work </w:t>
            </w:r>
          </w:p>
          <w:p w14:paraId="05C15B60" w14:textId="77777777" w:rsidR="00531126" w:rsidRDefault="00531126" w:rsidP="00531126">
            <w:pPr>
              <w:numPr>
                <w:ilvl w:val="0"/>
                <w:numId w:val="14"/>
              </w:numPr>
              <w:rPr>
                <w:lang w:val="en-GB"/>
              </w:rPr>
            </w:pPr>
            <w:r>
              <w:rPr>
                <w:lang w:val="en-GB"/>
              </w:rPr>
              <w:t xml:space="preserve">Style of Units used must follow the guidelines provided by the journal; </w:t>
            </w:r>
            <w:proofErr w:type="spellStart"/>
            <w:r>
              <w:rPr>
                <w:lang w:val="en-GB"/>
              </w:rPr>
              <w:t>eg.</w:t>
            </w:r>
            <w:proofErr w:type="spellEnd"/>
            <w:r w:rsidRPr="009D558F">
              <w:rPr>
                <w:b/>
                <w:bCs/>
                <w:sz w:val="22"/>
                <w:szCs w:val="22"/>
              </w:rPr>
              <w:t>kg/kg</w:t>
            </w:r>
            <w:r>
              <w:rPr>
                <w:b/>
                <w:bCs/>
                <w:sz w:val="22"/>
                <w:szCs w:val="22"/>
              </w:rPr>
              <w:t xml:space="preserve"> V </w:t>
            </w:r>
            <w:r w:rsidRPr="009D558F">
              <w:rPr>
                <w:b/>
                <w:bCs/>
                <w:sz w:val="22"/>
                <w:szCs w:val="22"/>
              </w:rPr>
              <w:t>kg</w:t>
            </w:r>
            <w:r>
              <w:rPr>
                <w:b/>
                <w:bCs/>
                <w:sz w:val="22"/>
                <w:szCs w:val="22"/>
              </w:rPr>
              <w:t xml:space="preserve"> </w:t>
            </w:r>
            <w:r w:rsidRPr="009D558F">
              <w:rPr>
                <w:b/>
                <w:bCs/>
                <w:sz w:val="22"/>
                <w:szCs w:val="22"/>
              </w:rPr>
              <w:t>kg</w:t>
            </w:r>
            <w:r>
              <w:rPr>
                <w:b/>
                <w:bCs/>
                <w:sz w:val="22"/>
                <w:szCs w:val="22"/>
                <w:vertAlign w:val="superscript"/>
              </w:rPr>
              <w:t>-1</w:t>
            </w:r>
          </w:p>
          <w:p w14:paraId="65DB2A38" w14:textId="77777777" w:rsidR="00531126" w:rsidRPr="005440CB" w:rsidRDefault="00531126" w:rsidP="00531126">
            <w:pPr>
              <w:numPr>
                <w:ilvl w:val="0"/>
                <w:numId w:val="14"/>
              </w:numPr>
              <w:rPr>
                <w:lang w:val="en-GB"/>
              </w:rPr>
            </w:pPr>
            <w:r>
              <w:rPr>
                <w:lang w:val="en-GB"/>
              </w:rPr>
              <w:t xml:space="preserve">Mentioning of references needs correction, </w:t>
            </w:r>
            <w:proofErr w:type="spellStart"/>
            <w:r>
              <w:rPr>
                <w:lang w:val="en-GB"/>
              </w:rPr>
              <w:t>eg.</w:t>
            </w:r>
            <w:proofErr w:type="spellEnd"/>
            <w:r>
              <w:rPr>
                <w:lang w:val="en-GB"/>
              </w:rPr>
              <w:t xml:space="preserve"> </w:t>
            </w:r>
            <w:r w:rsidRPr="0014591B">
              <w:rPr>
                <w:rFonts w:ascii="Arial" w:hAnsi="Arial" w:cs="Arial"/>
                <w:sz w:val="22"/>
                <w:szCs w:val="22"/>
                <w:lang w:eastAsia="fr-FR"/>
              </w:rPr>
              <w:t xml:space="preserve">Bandaogo </w:t>
            </w:r>
            <w:r w:rsidRPr="004B34F6">
              <w:rPr>
                <w:rFonts w:ascii="Arial" w:hAnsi="Arial" w:cs="Arial"/>
                <w:sz w:val="22"/>
                <w:szCs w:val="22"/>
                <w:highlight w:val="yellow"/>
                <w:lang w:eastAsia="fr-FR"/>
              </w:rPr>
              <w:t xml:space="preserve">and </w:t>
            </w:r>
            <w:r w:rsidRPr="004B34F6">
              <w:rPr>
                <w:rFonts w:ascii="Arial" w:hAnsi="Arial" w:cs="Arial"/>
                <w:i/>
                <w:sz w:val="22"/>
                <w:szCs w:val="22"/>
                <w:highlight w:val="yellow"/>
                <w:lang w:eastAsia="fr-FR"/>
              </w:rPr>
              <w:t>al.</w:t>
            </w:r>
            <w:r w:rsidRPr="0014591B">
              <w:rPr>
                <w:rFonts w:ascii="Arial" w:hAnsi="Arial" w:cs="Arial"/>
                <w:sz w:val="22"/>
                <w:szCs w:val="22"/>
                <w:lang w:eastAsia="fr-FR"/>
              </w:rPr>
              <w:t xml:space="preserve"> (2015)</w:t>
            </w:r>
          </w:p>
          <w:p w14:paraId="23EF96F7" w14:textId="77777777" w:rsidR="00531126" w:rsidRPr="005440CB" w:rsidRDefault="00531126" w:rsidP="00531126">
            <w:pPr>
              <w:numPr>
                <w:ilvl w:val="0"/>
                <w:numId w:val="14"/>
              </w:numPr>
              <w:rPr>
                <w:lang w:val="en-GB"/>
              </w:rPr>
            </w:pPr>
            <w:proofErr w:type="spellStart"/>
            <w:r>
              <w:rPr>
                <w:rFonts w:ascii="Arial" w:hAnsi="Arial" w:cs="Arial"/>
                <w:sz w:val="22"/>
                <w:szCs w:val="22"/>
                <w:lang w:eastAsia="fr-FR"/>
              </w:rPr>
              <w:t>Prilled</w:t>
            </w:r>
            <w:proofErr w:type="spellEnd"/>
            <w:r>
              <w:rPr>
                <w:rFonts w:ascii="Arial" w:hAnsi="Arial" w:cs="Arial"/>
                <w:sz w:val="22"/>
                <w:szCs w:val="22"/>
                <w:lang w:eastAsia="fr-FR"/>
              </w:rPr>
              <w:t xml:space="preserve"> urea instead of Pearl urea</w:t>
            </w:r>
          </w:p>
          <w:p w14:paraId="397F356F" w14:textId="77777777" w:rsidR="00531126" w:rsidRPr="005440CB" w:rsidRDefault="00531126" w:rsidP="00531126">
            <w:pPr>
              <w:numPr>
                <w:ilvl w:val="0"/>
                <w:numId w:val="14"/>
              </w:numPr>
              <w:rPr>
                <w:lang w:val="en-GB"/>
              </w:rPr>
            </w:pPr>
            <w:r>
              <w:t>Further, needs to take care of superscript/subscript where applied</w:t>
            </w:r>
          </w:p>
          <w:p w14:paraId="6031A389" w14:textId="77777777" w:rsidR="00531126" w:rsidRDefault="00531126" w:rsidP="00531126">
            <w:pPr>
              <w:numPr>
                <w:ilvl w:val="0"/>
                <w:numId w:val="14"/>
              </w:numPr>
              <w:rPr>
                <w:lang w:val="en-GB"/>
              </w:rPr>
            </w:pPr>
            <w:r>
              <w:rPr>
                <w:lang w:val="en-GB"/>
              </w:rPr>
              <w:t xml:space="preserve">If all these are taken care of by the author and editing team, the manuscript would definitely be uplifted. </w:t>
            </w:r>
          </w:p>
          <w:p w14:paraId="6B5BB228" w14:textId="77777777" w:rsidR="00531126" w:rsidRDefault="00531126" w:rsidP="00531126">
            <w:pPr>
              <w:rPr>
                <w:lang w:val="en-GB"/>
              </w:rPr>
            </w:pPr>
          </w:p>
          <w:p w14:paraId="7335BED6"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p w14:paraId="6FE6FBC5"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p w14:paraId="0B55A14A"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B40B89A" w14:textId="77777777" w:rsidR="00391E04" w:rsidRPr="00391E04" w:rsidRDefault="00391E04" w:rsidP="00391E04">
            <w:pPr>
              <w:pStyle w:val="NormalWeb"/>
              <w:spacing w:before="0" w:beforeAutospacing="0" w:after="0" w:afterAutospacing="0"/>
              <w:rPr>
                <w:b/>
                <w:bCs/>
                <w:sz w:val="20"/>
                <w:szCs w:val="20"/>
              </w:rPr>
            </w:pPr>
            <w:r w:rsidRPr="00391E04">
              <w:rPr>
                <w:b/>
                <w:bCs/>
                <w:sz w:val="20"/>
                <w:szCs w:val="20"/>
              </w:rPr>
              <w:t>We sincerely thank the editorial team for these constructive comments. We have carefully addressed each point as follows:</w:t>
            </w:r>
          </w:p>
          <w:p w14:paraId="3CF6BF7E" w14:textId="77777777" w:rsidR="00391E04" w:rsidRPr="00391E04" w:rsidRDefault="00391E04" w:rsidP="00391E04">
            <w:pPr>
              <w:pStyle w:val="NormalWeb"/>
              <w:numPr>
                <w:ilvl w:val="0"/>
                <w:numId w:val="15"/>
              </w:numPr>
              <w:spacing w:before="0" w:beforeAutospacing="0" w:after="0" w:afterAutospacing="0"/>
              <w:rPr>
                <w:b/>
                <w:bCs/>
                <w:sz w:val="20"/>
                <w:szCs w:val="20"/>
              </w:rPr>
            </w:pPr>
            <w:r w:rsidRPr="00391E04">
              <w:rPr>
                <w:b/>
                <w:bCs/>
                <w:sz w:val="20"/>
                <w:szCs w:val="20"/>
              </w:rPr>
              <w:t>The entire manuscript has undergone mild-to-moderate language refinement for clearer, more concise, and grammatically correct presentation.</w:t>
            </w:r>
          </w:p>
          <w:p w14:paraId="611D0C8E" w14:textId="77777777" w:rsidR="00391E04" w:rsidRPr="00391E04" w:rsidRDefault="00391E04" w:rsidP="00391E04">
            <w:pPr>
              <w:pStyle w:val="NormalWeb"/>
              <w:numPr>
                <w:ilvl w:val="0"/>
                <w:numId w:val="15"/>
              </w:numPr>
              <w:spacing w:before="0" w:beforeAutospacing="0" w:after="0" w:afterAutospacing="0"/>
              <w:rPr>
                <w:b/>
                <w:bCs/>
                <w:sz w:val="20"/>
                <w:szCs w:val="20"/>
              </w:rPr>
            </w:pPr>
            <w:r w:rsidRPr="00391E04">
              <w:rPr>
                <w:b/>
                <w:bCs/>
                <w:sz w:val="20"/>
                <w:szCs w:val="20"/>
              </w:rPr>
              <w:t>All units have been corrected to follow journal guidelines (e.g., kg kg</w:t>
            </w:r>
            <w:r w:rsidRPr="00391E04">
              <w:rPr>
                <w:rFonts w:ascii="Cambria Math" w:hAnsi="Cambria Math" w:cs="Cambria Math"/>
                <w:b/>
                <w:bCs/>
                <w:sz w:val="20"/>
                <w:szCs w:val="20"/>
              </w:rPr>
              <w:t>⁻</w:t>
            </w:r>
            <w:r w:rsidRPr="00391E04">
              <w:rPr>
                <w:rFonts w:ascii="Yu Gothic" w:eastAsia="Yu Gothic" w:hAnsi="Yu Gothic" w:cs="Yu Gothic" w:hint="eastAsia"/>
                <w:b/>
                <w:bCs/>
                <w:sz w:val="20"/>
                <w:szCs w:val="20"/>
              </w:rPr>
              <w:t>¹</w:t>
            </w:r>
            <w:r w:rsidRPr="00391E04">
              <w:rPr>
                <w:b/>
                <w:bCs/>
                <w:sz w:val="20"/>
                <w:szCs w:val="20"/>
              </w:rPr>
              <w:t xml:space="preserve"> instead of kg/kg or kg.kg-1).</w:t>
            </w:r>
          </w:p>
          <w:p w14:paraId="32777DE0" w14:textId="77777777" w:rsidR="00391E04" w:rsidRPr="00391E04" w:rsidRDefault="00391E04" w:rsidP="00391E04">
            <w:pPr>
              <w:pStyle w:val="NormalWeb"/>
              <w:numPr>
                <w:ilvl w:val="0"/>
                <w:numId w:val="15"/>
              </w:numPr>
              <w:spacing w:before="0" w:beforeAutospacing="0" w:after="0" w:afterAutospacing="0"/>
              <w:rPr>
                <w:b/>
                <w:bCs/>
                <w:sz w:val="20"/>
                <w:szCs w:val="20"/>
              </w:rPr>
            </w:pPr>
            <w:r w:rsidRPr="00391E04">
              <w:rPr>
                <w:b/>
                <w:bCs/>
                <w:sz w:val="20"/>
                <w:szCs w:val="20"/>
              </w:rPr>
              <w:t>In-text citations have been standardized to “et al.” (e.g., Bandaogo et al., 2015).</w:t>
            </w:r>
          </w:p>
          <w:p w14:paraId="2D24CF7F" w14:textId="77777777" w:rsidR="00391E04" w:rsidRPr="00391E04" w:rsidRDefault="00391E04" w:rsidP="00391E04">
            <w:pPr>
              <w:pStyle w:val="NormalWeb"/>
              <w:numPr>
                <w:ilvl w:val="0"/>
                <w:numId w:val="15"/>
              </w:numPr>
              <w:spacing w:before="0" w:beforeAutospacing="0" w:after="0" w:afterAutospacing="0"/>
              <w:rPr>
                <w:b/>
                <w:bCs/>
                <w:sz w:val="20"/>
                <w:szCs w:val="20"/>
              </w:rPr>
            </w:pPr>
            <w:r w:rsidRPr="00391E04">
              <w:rPr>
                <w:b/>
                <w:bCs/>
                <w:sz w:val="20"/>
                <w:szCs w:val="20"/>
              </w:rPr>
              <w:t>“Pearl urea” has been systematically replaced by “prilled urea”.</w:t>
            </w:r>
          </w:p>
          <w:p w14:paraId="7838FBCC" w14:textId="77777777" w:rsidR="00391E04" w:rsidRPr="00391E04" w:rsidRDefault="00391E04" w:rsidP="00391E04">
            <w:pPr>
              <w:pStyle w:val="NormalWeb"/>
              <w:numPr>
                <w:ilvl w:val="0"/>
                <w:numId w:val="15"/>
              </w:numPr>
              <w:spacing w:before="0" w:beforeAutospacing="0" w:after="0" w:afterAutospacing="0"/>
              <w:rPr>
                <w:b/>
                <w:bCs/>
                <w:sz w:val="20"/>
                <w:szCs w:val="20"/>
              </w:rPr>
            </w:pPr>
            <w:r w:rsidRPr="00391E04">
              <w:rPr>
                <w:b/>
                <w:bCs/>
                <w:sz w:val="20"/>
                <w:szCs w:val="20"/>
              </w:rPr>
              <w:t>All superscripts and subscripts (ha</w:t>
            </w:r>
            <w:r w:rsidRPr="00391E04">
              <w:rPr>
                <w:rFonts w:ascii="Cambria Math" w:hAnsi="Cambria Math" w:cs="Cambria Math"/>
                <w:b/>
                <w:bCs/>
                <w:sz w:val="20"/>
                <w:szCs w:val="20"/>
              </w:rPr>
              <w:t>⁻</w:t>
            </w:r>
            <w:r w:rsidRPr="00391E04">
              <w:rPr>
                <w:rFonts w:ascii="Yu Gothic" w:eastAsia="Yu Gothic" w:hAnsi="Yu Gothic" w:cs="Yu Gothic" w:hint="eastAsia"/>
                <w:b/>
                <w:bCs/>
                <w:sz w:val="20"/>
                <w:szCs w:val="20"/>
              </w:rPr>
              <w:t>¹</w:t>
            </w:r>
            <w:r w:rsidRPr="00391E04">
              <w:rPr>
                <w:b/>
                <w:bCs/>
                <w:sz w:val="20"/>
                <w:szCs w:val="20"/>
              </w:rPr>
              <w:t>, kg</w:t>
            </w:r>
            <w:r w:rsidRPr="00391E04">
              <w:rPr>
                <w:rFonts w:ascii="Cambria Math" w:hAnsi="Cambria Math" w:cs="Cambria Math"/>
                <w:b/>
                <w:bCs/>
                <w:sz w:val="20"/>
                <w:szCs w:val="20"/>
              </w:rPr>
              <w:t>⁻</w:t>
            </w:r>
            <w:r w:rsidRPr="00391E04">
              <w:rPr>
                <w:rFonts w:ascii="Yu Gothic" w:eastAsia="Yu Gothic" w:hAnsi="Yu Gothic" w:cs="Yu Gothic" w:hint="eastAsia"/>
                <w:b/>
                <w:bCs/>
                <w:sz w:val="20"/>
                <w:szCs w:val="20"/>
              </w:rPr>
              <w:t>¹</w:t>
            </w:r>
            <w:r w:rsidRPr="00391E04">
              <w:rPr>
                <w:b/>
                <w:bCs/>
                <w:sz w:val="20"/>
                <w:szCs w:val="20"/>
              </w:rPr>
              <w:t>, P</w:t>
            </w:r>
            <w:r w:rsidRPr="00391E04">
              <w:rPr>
                <w:rFonts w:ascii="Yu Gothic" w:eastAsia="Yu Gothic" w:hAnsi="Yu Gothic" w:cs="Yu Gothic" w:hint="eastAsia"/>
                <w:b/>
                <w:bCs/>
                <w:sz w:val="20"/>
                <w:szCs w:val="20"/>
              </w:rPr>
              <w:t>₂</w:t>
            </w:r>
            <w:r w:rsidRPr="00391E04">
              <w:rPr>
                <w:b/>
                <w:bCs/>
                <w:sz w:val="20"/>
                <w:szCs w:val="20"/>
              </w:rPr>
              <w:t>O</w:t>
            </w:r>
            <w:r w:rsidRPr="00391E04">
              <w:rPr>
                <w:rFonts w:ascii="Yu Gothic" w:eastAsia="Yu Gothic" w:hAnsi="Yu Gothic" w:cs="Yu Gothic" w:hint="eastAsia"/>
                <w:b/>
                <w:bCs/>
                <w:sz w:val="20"/>
                <w:szCs w:val="20"/>
              </w:rPr>
              <w:t>₅</w:t>
            </w:r>
            <w:r w:rsidRPr="00391E04">
              <w:rPr>
                <w:b/>
                <w:bCs/>
                <w:sz w:val="20"/>
                <w:szCs w:val="20"/>
              </w:rPr>
              <w:t>, etc.) have been properly formatted.</w:t>
            </w:r>
          </w:p>
          <w:p w14:paraId="3D20B7F2" w14:textId="77777777" w:rsidR="00391E04" w:rsidRPr="00391E04" w:rsidRDefault="00391E04" w:rsidP="00391E04">
            <w:pPr>
              <w:pStyle w:val="NormalWeb"/>
              <w:spacing w:before="0" w:beforeAutospacing="0" w:after="0" w:afterAutospacing="0"/>
              <w:rPr>
                <w:b/>
                <w:bCs/>
                <w:sz w:val="20"/>
                <w:szCs w:val="20"/>
              </w:rPr>
            </w:pPr>
            <w:r w:rsidRPr="00391E04">
              <w:rPr>
                <w:b/>
                <w:bCs/>
                <w:sz w:val="20"/>
                <w:szCs w:val="20"/>
              </w:rPr>
              <w:t>We believe these revisions have significantly uplifted the quality of the manuscript.</w:t>
            </w:r>
          </w:p>
          <w:p w14:paraId="6F195CEF" w14:textId="77777777" w:rsidR="002A07DA" w:rsidRPr="00107C72" w:rsidRDefault="002A07DA">
            <w:pPr>
              <w:pStyle w:val="NormalWeb"/>
              <w:spacing w:before="0" w:beforeAutospacing="0" w:after="0" w:afterAutospacing="0"/>
              <w:rPr>
                <w:rFonts w:ascii="Times New Roman" w:hAnsi="Times New Roman" w:cs="Times New Roman"/>
                <w:b/>
                <w:bCs/>
                <w:sz w:val="20"/>
                <w:szCs w:val="20"/>
                <w:lang w:val="en-GB"/>
              </w:rPr>
            </w:pPr>
          </w:p>
        </w:tc>
      </w:tr>
    </w:tbl>
    <w:p w14:paraId="5337A0C5" w14:textId="77777777" w:rsidR="002A07DA" w:rsidRPr="00107C72" w:rsidRDefault="002A07DA" w:rsidP="002A07DA">
      <w:pPr>
        <w:rPr>
          <w:rFonts w:eastAsia="Arial Unicode MS"/>
          <w:b/>
          <w:bCs/>
          <w:sz w:val="20"/>
          <w:szCs w:val="20"/>
          <w:highlight w:val="yellow"/>
          <w:u w:val="single"/>
          <w:lang w:val="en-GB"/>
        </w:rPr>
      </w:pPr>
    </w:p>
    <w:p w14:paraId="181F7A8A" w14:textId="16164872" w:rsidR="002A07DA" w:rsidRDefault="002A07DA" w:rsidP="002A07DA">
      <w:pPr>
        <w:rPr>
          <w:rFonts w:eastAsia="Arial Unicode MS"/>
          <w:b/>
          <w:bCs/>
          <w:sz w:val="20"/>
          <w:szCs w:val="20"/>
          <w:u w:val="single"/>
          <w:lang w:val="en-GB"/>
        </w:rPr>
      </w:pPr>
    </w:p>
    <w:p w14:paraId="6FE5F130" w14:textId="60258D5D" w:rsidR="003F4455" w:rsidRDefault="003F4455" w:rsidP="002A07DA">
      <w:pPr>
        <w:rPr>
          <w:rFonts w:eastAsia="Arial Unicode MS"/>
          <w:b/>
          <w:bCs/>
          <w:sz w:val="20"/>
          <w:szCs w:val="20"/>
          <w:u w:val="single"/>
          <w:lang w:val="en-GB"/>
        </w:rPr>
      </w:pPr>
    </w:p>
    <w:p w14:paraId="1BAD1B6E" w14:textId="63CB6284" w:rsidR="003F4455" w:rsidRDefault="003F4455" w:rsidP="002A07DA">
      <w:pPr>
        <w:rPr>
          <w:rFonts w:eastAsia="Arial Unicode MS"/>
          <w:b/>
          <w:bCs/>
          <w:sz w:val="20"/>
          <w:szCs w:val="20"/>
          <w:u w:val="single"/>
          <w:lang w:val="en-GB"/>
        </w:rPr>
      </w:pPr>
    </w:p>
    <w:p w14:paraId="0C8F3C3F" w14:textId="6E06EBA4" w:rsidR="00E908D8" w:rsidRDefault="00E908D8" w:rsidP="002A07DA">
      <w:pPr>
        <w:rPr>
          <w:rFonts w:eastAsia="Arial Unicode MS"/>
          <w:b/>
          <w:bCs/>
          <w:sz w:val="20"/>
          <w:szCs w:val="20"/>
          <w:u w:val="single"/>
          <w:lang w:val="en-GB"/>
        </w:rPr>
      </w:pPr>
    </w:p>
    <w:p w14:paraId="1A8AD99B" w14:textId="5BCADFDB" w:rsidR="00E908D8" w:rsidRDefault="00E908D8" w:rsidP="002A07DA">
      <w:pPr>
        <w:rPr>
          <w:rFonts w:eastAsia="Arial Unicode MS"/>
          <w:b/>
          <w:bCs/>
          <w:sz w:val="20"/>
          <w:szCs w:val="20"/>
          <w:u w:val="single"/>
          <w:lang w:val="en-GB"/>
        </w:rPr>
      </w:pPr>
    </w:p>
    <w:p w14:paraId="10FAB884" w14:textId="77777777" w:rsidR="00E908D8" w:rsidRDefault="00E908D8" w:rsidP="002A07DA">
      <w:pPr>
        <w:rPr>
          <w:rFonts w:eastAsia="Arial Unicode MS"/>
          <w:b/>
          <w:bCs/>
          <w:sz w:val="20"/>
          <w:szCs w:val="20"/>
          <w:u w:val="single"/>
          <w:lang w:val="en-GB"/>
        </w:rPr>
      </w:pPr>
      <w:bookmarkStart w:id="0" w:name="_GoBack"/>
      <w:bookmarkEnd w:id="0"/>
    </w:p>
    <w:p w14:paraId="05F3F15C" w14:textId="5D92089A" w:rsidR="003F4455" w:rsidRDefault="003F4455" w:rsidP="002A07DA">
      <w:pPr>
        <w:rPr>
          <w:rFonts w:eastAsia="Arial Unicode MS"/>
          <w:b/>
          <w:bCs/>
          <w:sz w:val="20"/>
          <w:szCs w:val="20"/>
          <w:u w:val="single"/>
          <w:lang w:val="en-GB"/>
        </w:rPr>
      </w:pPr>
    </w:p>
    <w:p w14:paraId="4660EF56" w14:textId="201E511D" w:rsidR="003F4455" w:rsidRDefault="003F4455" w:rsidP="002A07DA">
      <w:pPr>
        <w:rPr>
          <w:rFonts w:eastAsia="Arial Unicode MS"/>
          <w:b/>
          <w:bCs/>
          <w:sz w:val="20"/>
          <w:szCs w:val="20"/>
          <w:u w:val="single"/>
          <w:lang w:val="en-GB"/>
        </w:rPr>
      </w:pPr>
    </w:p>
    <w:p w14:paraId="461A805B" w14:textId="77777777" w:rsidR="003F4455" w:rsidRDefault="003F4455" w:rsidP="002A07DA">
      <w:pPr>
        <w:rPr>
          <w:rFonts w:eastAsia="Arial Unicode MS"/>
          <w:b/>
          <w:bCs/>
          <w:sz w:val="20"/>
          <w:szCs w:val="20"/>
          <w:u w:val="single"/>
          <w:lang w:val="en-GB"/>
        </w:rPr>
      </w:pPr>
    </w:p>
    <w:p w14:paraId="14DA6CAA" w14:textId="7647F76F" w:rsidR="003F4455" w:rsidRDefault="003F4455" w:rsidP="002A07D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F4455" w:rsidRPr="003F4455" w14:paraId="757E4A8A" w14:textId="77777777" w:rsidTr="00AD1AB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363FF72" w14:textId="77777777" w:rsidR="003F4455" w:rsidRPr="003F4455" w:rsidRDefault="003F4455" w:rsidP="003F4455">
            <w:pPr>
              <w:rPr>
                <w:rFonts w:ascii="Arial" w:eastAsia="Arial Unicode MS" w:hAnsi="Arial" w:cs="Arial"/>
                <w:b/>
                <w:sz w:val="20"/>
                <w:szCs w:val="20"/>
                <w:u w:val="single"/>
                <w:lang w:val="en-GB"/>
              </w:rPr>
            </w:pPr>
            <w:bookmarkStart w:id="1" w:name="_Hlk156057883"/>
            <w:r w:rsidRPr="003F4455">
              <w:rPr>
                <w:rFonts w:ascii="Arial" w:eastAsia="Arial Unicode MS" w:hAnsi="Arial" w:cs="Arial"/>
                <w:b/>
                <w:sz w:val="20"/>
                <w:szCs w:val="20"/>
                <w:highlight w:val="yellow"/>
                <w:u w:val="single"/>
                <w:lang w:val="en-GB"/>
              </w:rPr>
              <w:lastRenderedPageBreak/>
              <w:t>PART  3:</w:t>
            </w:r>
            <w:r w:rsidRPr="003F4455">
              <w:rPr>
                <w:rFonts w:ascii="Arial" w:eastAsia="Arial Unicode MS" w:hAnsi="Arial" w:cs="Arial"/>
                <w:b/>
                <w:sz w:val="20"/>
                <w:szCs w:val="20"/>
                <w:u w:val="single"/>
                <w:lang w:val="en-GB"/>
              </w:rPr>
              <w:t xml:space="preserve"> </w:t>
            </w:r>
          </w:p>
          <w:p w14:paraId="3E4B9ACC" w14:textId="77777777" w:rsidR="003F4455" w:rsidRPr="003F4455" w:rsidRDefault="003F4455" w:rsidP="003F4455">
            <w:pPr>
              <w:rPr>
                <w:rFonts w:ascii="Arial" w:eastAsia="Arial Unicode MS" w:hAnsi="Arial" w:cs="Arial"/>
                <w:b/>
                <w:sz w:val="20"/>
                <w:szCs w:val="20"/>
                <w:u w:val="single"/>
                <w:lang w:val="en-GB"/>
              </w:rPr>
            </w:pPr>
          </w:p>
        </w:tc>
      </w:tr>
      <w:tr w:rsidR="003F4455" w:rsidRPr="003F4455" w14:paraId="42580267" w14:textId="77777777" w:rsidTr="00AD1AB6">
        <w:tc>
          <w:tcPr>
            <w:tcW w:w="1615" w:type="pct"/>
            <w:shd w:val="clear" w:color="auto" w:fill="auto"/>
            <w:noWrap/>
            <w:tcMar>
              <w:top w:w="0" w:type="dxa"/>
              <w:left w:w="108" w:type="dxa"/>
              <w:bottom w:w="0" w:type="dxa"/>
              <w:right w:w="108" w:type="dxa"/>
            </w:tcMar>
            <w:vAlign w:val="center"/>
          </w:tcPr>
          <w:p w14:paraId="08FE8673" w14:textId="77777777" w:rsidR="003F4455" w:rsidRPr="003F4455" w:rsidRDefault="003F4455" w:rsidP="003F445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7789610" w14:textId="77777777" w:rsidR="003F4455" w:rsidRPr="003F4455" w:rsidRDefault="003F4455" w:rsidP="003F4455">
            <w:pPr>
              <w:keepNext/>
              <w:outlineLvl w:val="1"/>
              <w:rPr>
                <w:rFonts w:ascii="Arial" w:eastAsia="MS Mincho" w:hAnsi="Arial" w:cs="Arial"/>
                <w:b/>
                <w:bCs/>
                <w:sz w:val="20"/>
                <w:szCs w:val="20"/>
                <w:lang w:val="en-GB"/>
              </w:rPr>
            </w:pPr>
            <w:r w:rsidRPr="003F4455">
              <w:rPr>
                <w:rFonts w:ascii="Arial" w:eastAsia="MS Mincho" w:hAnsi="Arial" w:cs="Arial"/>
                <w:b/>
                <w:bCs/>
                <w:sz w:val="20"/>
                <w:szCs w:val="20"/>
                <w:lang w:val="en-GB"/>
              </w:rPr>
              <w:t>Reviewer’s comment</w:t>
            </w:r>
          </w:p>
        </w:tc>
        <w:tc>
          <w:tcPr>
            <w:tcW w:w="1691" w:type="pct"/>
            <w:shd w:val="clear" w:color="auto" w:fill="auto"/>
          </w:tcPr>
          <w:p w14:paraId="5821A4B3" w14:textId="77777777" w:rsidR="003F4455" w:rsidRPr="003F4455" w:rsidRDefault="003F4455" w:rsidP="003F4455">
            <w:pPr>
              <w:spacing w:after="160" w:line="252" w:lineRule="auto"/>
              <w:rPr>
                <w:rFonts w:ascii="Arial" w:eastAsia="Calibri" w:hAnsi="Arial" w:cs="Arial"/>
                <w:kern w:val="2"/>
                <w:sz w:val="20"/>
                <w:szCs w:val="20"/>
                <w:lang w:val="en-IN"/>
              </w:rPr>
            </w:pPr>
            <w:r w:rsidRPr="003F4455">
              <w:rPr>
                <w:rFonts w:ascii="Arial" w:eastAsia="Calibri" w:hAnsi="Arial" w:cs="Arial"/>
                <w:b/>
                <w:kern w:val="2"/>
                <w:sz w:val="20"/>
                <w:szCs w:val="20"/>
                <w:lang w:val="en-IN"/>
              </w:rPr>
              <w:t>Author’s Feedback</w:t>
            </w:r>
            <w:r w:rsidRPr="003F4455">
              <w:rPr>
                <w:rFonts w:ascii="Arial" w:eastAsia="Calibri" w:hAnsi="Arial" w:cs="Arial"/>
                <w:kern w:val="2"/>
                <w:sz w:val="20"/>
                <w:szCs w:val="20"/>
                <w:lang w:val="en-IN"/>
              </w:rPr>
              <w:t xml:space="preserve"> (It is mandatory that authors should write his/her feedback here)</w:t>
            </w:r>
          </w:p>
          <w:p w14:paraId="1DB84C68" w14:textId="77777777" w:rsidR="003F4455" w:rsidRPr="003F4455" w:rsidRDefault="003F4455" w:rsidP="003F4455">
            <w:pPr>
              <w:keepNext/>
              <w:outlineLvl w:val="1"/>
              <w:rPr>
                <w:rFonts w:ascii="Arial" w:eastAsia="MS Mincho" w:hAnsi="Arial" w:cs="Arial"/>
                <w:bCs/>
                <w:sz w:val="20"/>
                <w:szCs w:val="20"/>
                <w:lang w:val="en-GB"/>
              </w:rPr>
            </w:pPr>
          </w:p>
        </w:tc>
      </w:tr>
      <w:tr w:rsidR="003F4455" w:rsidRPr="003F4455" w14:paraId="07E29208" w14:textId="77777777" w:rsidTr="00AD1AB6">
        <w:trPr>
          <w:trHeight w:val="890"/>
        </w:trPr>
        <w:tc>
          <w:tcPr>
            <w:tcW w:w="1615" w:type="pct"/>
            <w:shd w:val="clear" w:color="auto" w:fill="auto"/>
            <w:noWrap/>
            <w:tcMar>
              <w:top w:w="0" w:type="dxa"/>
              <w:left w:w="108" w:type="dxa"/>
              <w:bottom w:w="0" w:type="dxa"/>
              <w:right w:w="108" w:type="dxa"/>
            </w:tcMar>
            <w:vAlign w:val="center"/>
          </w:tcPr>
          <w:p w14:paraId="45611457" w14:textId="77777777" w:rsidR="003F4455" w:rsidRPr="003F4455" w:rsidRDefault="003F4455" w:rsidP="003F4455">
            <w:pPr>
              <w:rPr>
                <w:rFonts w:ascii="Arial" w:eastAsia="Arial Unicode MS" w:hAnsi="Arial" w:cs="Arial"/>
                <w:b/>
                <w:sz w:val="20"/>
                <w:szCs w:val="20"/>
                <w:lang w:val="en-GB"/>
              </w:rPr>
            </w:pPr>
            <w:r w:rsidRPr="003F4455">
              <w:rPr>
                <w:rFonts w:ascii="Arial" w:eastAsia="Arial Unicode MS" w:hAnsi="Arial" w:cs="Arial"/>
                <w:b/>
                <w:sz w:val="20"/>
                <w:szCs w:val="20"/>
                <w:lang w:val="en-GB"/>
              </w:rPr>
              <w:t xml:space="preserve">Are there ethical issues in this manuscript? </w:t>
            </w:r>
          </w:p>
          <w:p w14:paraId="38562F2A" w14:textId="77777777" w:rsidR="003F4455" w:rsidRPr="003F4455" w:rsidRDefault="003F4455" w:rsidP="003F445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D5C24C4" w14:textId="77777777" w:rsidR="003F4455" w:rsidRPr="003F4455" w:rsidRDefault="003F4455" w:rsidP="003F4455">
            <w:pPr>
              <w:rPr>
                <w:rFonts w:ascii="Arial" w:eastAsia="Arial Unicode MS" w:hAnsi="Arial" w:cs="Arial"/>
                <w:i/>
                <w:iCs/>
                <w:sz w:val="20"/>
                <w:szCs w:val="20"/>
                <w:u w:val="single"/>
                <w:lang w:val="en-GB"/>
              </w:rPr>
            </w:pPr>
            <w:r w:rsidRPr="003F4455">
              <w:rPr>
                <w:rFonts w:ascii="Arial" w:eastAsia="Arial Unicode MS" w:hAnsi="Arial" w:cs="Arial"/>
                <w:i/>
                <w:iCs/>
                <w:sz w:val="20"/>
                <w:szCs w:val="20"/>
                <w:u w:val="single"/>
                <w:lang w:val="en-GB"/>
              </w:rPr>
              <w:t xml:space="preserve">(If yes, </w:t>
            </w:r>
            <w:proofErr w:type="gramStart"/>
            <w:r w:rsidRPr="003F4455">
              <w:rPr>
                <w:rFonts w:ascii="Arial" w:eastAsia="Arial Unicode MS" w:hAnsi="Arial" w:cs="Arial"/>
                <w:i/>
                <w:iCs/>
                <w:sz w:val="20"/>
                <w:szCs w:val="20"/>
                <w:u w:val="single"/>
                <w:lang w:val="en-GB"/>
              </w:rPr>
              <w:t>Kindly</w:t>
            </w:r>
            <w:proofErr w:type="gramEnd"/>
            <w:r w:rsidRPr="003F4455">
              <w:rPr>
                <w:rFonts w:ascii="Arial" w:eastAsia="Arial Unicode MS" w:hAnsi="Arial" w:cs="Arial"/>
                <w:i/>
                <w:iCs/>
                <w:sz w:val="20"/>
                <w:szCs w:val="20"/>
                <w:u w:val="single"/>
                <w:lang w:val="en-GB"/>
              </w:rPr>
              <w:t xml:space="preserve"> please write down the ethical issues here in details)</w:t>
            </w:r>
          </w:p>
          <w:p w14:paraId="32FB4A1F" w14:textId="77777777" w:rsidR="003F4455" w:rsidRPr="003F4455" w:rsidRDefault="003F4455" w:rsidP="003F4455">
            <w:pPr>
              <w:rPr>
                <w:rFonts w:ascii="Arial" w:eastAsia="Arial Unicode MS" w:hAnsi="Arial" w:cs="Arial"/>
                <w:sz w:val="20"/>
                <w:szCs w:val="20"/>
                <w:lang w:val="en-GB"/>
              </w:rPr>
            </w:pPr>
          </w:p>
        </w:tc>
        <w:tc>
          <w:tcPr>
            <w:tcW w:w="1691" w:type="pct"/>
            <w:shd w:val="clear" w:color="auto" w:fill="auto"/>
            <w:vAlign w:val="center"/>
          </w:tcPr>
          <w:p w14:paraId="6D5755B6" w14:textId="77777777" w:rsidR="003F4455" w:rsidRPr="003F4455" w:rsidRDefault="003F4455" w:rsidP="003F4455">
            <w:pPr>
              <w:rPr>
                <w:rFonts w:ascii="Arial" w:eastAsia="Arial Unicode MS" w:hAnsi="Arial" w:cs="Arial"/>
                <w:sz w:val="20"/>
                <w:szCs w:val="20"/>
                <w:lang w:val="en-GB"/>
              </w:rPr>
            </w:pPr>
          </w:p>
          <w:p w14:paraId="4A8007C6" w14:textId="77777777" w:rsidR="003F4455" w:rsidRPr="003F4455" w:rsidRDefault="003F4455" w:rsidP="003F4455">
            <w:pPr>
              <w:rPr>
                <w:rFonts w:ascii="Arial" w:eastAsia="Arial Unicode MS" w:hAnsi="Arial" w:cs="Arial"/>
                <w:sz w:val="20"/>
                <w:szCs w:val="20"/>
                <w:lang w:val="en-GB"/>
              </w:rPr>
            </w:pPr>
          </w:p>
          <w:p w14:paraId="2CB71D0F" w14:textId="77777777" w:rsidR="003F4455" w:rsidRPr="003F4455" w:rsidRDefault="003F4455" w:rsidP="003F4455">
            <w:pPr>
              <w:rPr>
                <w:rFonts w:ascii="Arial" w:eastAsia="Arial Unicode MS" w:hAnsi="Arial" w:cs="Arial"/>
                <w:sz w:val="20"/>
                <w:szCs w:val="20"/>
                <w:lang w:val="en-GB"/>
              </w:rPr>
            </w:pPr>
          </w:p>
        </w:tc>
      </w:tr>
      <w:bookmarkEnd w:id="1"/>
    </w:tbl>
    <w:p w14:paraId="41EC6625" w14:textId="77777777" w:rsidR="003F4455" w:rsidRPr="00107C72" w:rsidRDefault="003F4455" w:rsidP="002A07DA">
      <w:pPr>
        <w:rPr>
          <w:rFonts w:eastAsia="Arial Unicode MS"/>
          <w:b/>
          <w:bCs/>
          <w:sz w:val="20"/>
          <w:szCs w:val="20"/>
          <w:u w:val="single"/>
          <w:lang w:val="en-GB"/>
        </w:rPr>
      </w:pPr>
    </w:p>
    <w:sectPr w:rsidR="003F4455"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1734C" w14:textId="77777777" w:rsidR="00C34EA7" w:rsidRPr="0000007A" w:rsidRDefault="00C34EA7" w:rsidP="0099583E">
      <w:r>
        <w:separator/>
      </w:r>
    </w:p>
  </w:endnote>
  <w:endnote w:type="continuationSeparator" w:id="0">
    <w:p w14:paraId="3B3238EA" w14:textId="77777777" w:rsidR="00C34EA7" w:rsidRPr="0000007A" w:rsidRDefault="00C34EA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EDC3" w14:textId="77777777" w:rsidR="002A07DA" w:rsidRDefault="002A0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2BC6" w14:textId="77777777" w:rsidR="002A07DA" w:rsidRDefault="002A07DA" w:rsidP="002A07DA">
    <w:pPr>
      <w:pStyle w:val="Footer"/>
      <w:jc w:val="right"/>
    </w:pPr>
  </w:p>
  <w:p w14:paraId="243F132A" w14:textId="0729BD51" w:rsidR="002A07DA" w:rsidRDefault="002A07DA" w:rsidP="002A07D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F4455">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F4455">
      <w:rPr>
        <w:b/>
        <w:noProof/>
        <w:sz w:val="20"/>
      </w:rPr>
      <w:t>3</w:t>
    </w:r>
    <w:r w:rsidRPr="00585FC6">
      <w:rPr>
        <w:b/>
        <w:sz w:val="20"/>
      </w:rPr>
      <w:fldChar w:fldCharType="end"/>
    </w:r>
  </w:p>
  <w:p w14:paraId="22CEE9A2" w14:textId="77777777" w:rsidR="002A07DA" w:rsidRDefault="002A07DA" w:rsidP="002A07DA">
    <w:pPr>
      <w:pStyle w:val="Footer"/>
      <w:jc w:val="right"/>
      <w:rPr>
        <w:b/>
        <w:sz w:val="20"/>
      </w:rPr>
    </w:pPr>
    <w:r>
      <w:rPr>
        <w:b/>
        <w:sz w:val="20"/>
      </w:rPr>
      <w:t>V240326</w:t>
    </w:r>
  </w:p>
  <w:p w14:paraId="76E5A83E" w14:textId="77777777" w:rsidR="002A07DA" w:rsidRDefault="002A07DA" w:rsidP="002A07DA">
    <w:pPr>
      <w:pStyle w:val="Footer"/>
      <w:jc w:val="right"/>
    </w:pPr>
  </w:p>
  <w:p w14:paraId="63743BC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8FD7" w14:textId="77777777" w:rsidR="002A07DA" w:rsidRDefault="002A0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B6FAA" w14:textId="77777777" w:rsidR="00C34EA7" w:rsidRPr="0000007A" w:rsidRDefault="00C34EA7" w:rsidP="0099583E">
      <w:r>
        <w:separator/>
      </w:r>
    </w:p>
  </w:footnote>
  <w:footnote w:type="continuationSeparator" w:id="0">
    <w:p w14:paraId="2FFD981E" w14:textId="77777777" w:rsidR="00C34EA7" w:rsidRPr="0000007A" w:rsidRDefault="00C34EA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4C9C5" w14:textId="77777777" w:rsidR="002A07DA" w:rsidRDefault="002A0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85F26" w14:textId="77777777" w:rsidR="002A07DA" w:rsidRDefault="002A07DA" w:rsidP="002A07DA">
    <w:pPr>
      <w:spacing w:before="100" w:beforeAutospacing="1" w:after="100" w:afterAutospacing="1"/>
      <w:jc w:val="center"/>
      <w:rPr>
        <w:rFonts w:ascii="Arial" w:hAnsi="Arial" w:cs="Arial"/>
        <w:b/>
        <w:bCs/>
        <w:color w:val="003399"/>
        <w:szCs w:val="20"/>
        <w:u w:val="single"/>
        <w:lang w:val="en-GB"/>
      </w:rPr>
    </w:pPr>
  </w:p>
  <w:p w14:paraId="05C700B6" w14:textId="77777777"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B203D" w14:textId="77777777" w:rsidR="002A07DA" w:rsidRDefault="002A0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282EBA"/>
    <w:multiLevelType w:val="multilevel"/>
    <w:tmpl w:val="9A8ED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8FE1B61"/>
    <w:multiLevelType w:val="hybridMultilevel"/>
    <w:tmpl w:val="2CCCF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B6D6487"/>
    <w:multiLevelType w:val="hybridMultilevel"/>
    <w:tmpl w:val="2CCCF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11"/>
  </w:num>
  <w:num w:numId="5">
    <w:abstractNumId w:val="7"/>
  </w:num>
  <w:num w:numId="6">
    <w:abstractNumId w:val="0"/>
  </w:num>
  <w:num w:numId="7">
    <w:abstractNumId w:val="4"/>
  </w:num>
  <w:num w:numId="8">
    <w:abstractNumId w:val="13"/>
  </w:num>
  <w:num w:numId="9">
    <w:abstractNumId w:val="12"/>
  </w:num>
  <w:num w:numId="10">
    <w:abstractNumId w:val="3"/>
  </w:num>
  <w:num w:numId="11">
    <w:abstractNumId w:val="1"/>
  </w:num>
  <w:num w:numId="12">
    <w:abstractNumId w:val="6"/>
  </w:num>
  <w:num w:numId="13">
    <w:abstractNumId w:val="10"/>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5C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42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07DA"/>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30A"/>
    <w:rsid w:val="00366BEC"/>
    <w:rsid w:val="0037074A"/>
    <w:rsid w:val="00391E04"/>
    <w:rsid w:val="003A04E7"/>
    <w:rsid w:val="003A4991"/>
    <w:rsid w:val="003A6E1A"/>
    <w:rsid w:val="003A6E6B"/>
    <w:rsid w:val="003B2172"/>
    <w:rsid w:val="003C059E"/>
    <w:rsid w:val="003E2791"/>
    <w:rsid w:val="003E3C70"/>
    <w:rsid w:val="003E746A"/>
    <w:rsid w:val="003F3CCB"/>
    <w:rsid w:val="003F4455"/>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126"/>
    <w:rsid w:val="00531C82"/>
    <w:rsid w:val="005339A8"/>
    <w:rsid w:val="00533FC1"/>
    <w:rsid w:val="00536B2F"/>
    <w:rsid w:val="0054102F"/>
    <w:rsid w:val="005440CB"/>
    <w:rsid w:val="0054564B"/>
    <w:rsid w:val="00545A13"/>
    <w:rsid w:val="00546343"/>
    <w:rsid w:val="00557CD3"/>
    <w:rsid w:val="00560D3C"/>
    <w:rsid w:val="00567DE0"/>
    <w:rsid w:val="005735A5"/>
    <w:rsid w:val="00581272"/>
    <w:rsid w:val="00585FC6"/>
    <w:rsid w:val="00590204"/>
    <w:rsid w:val="00595CE5"/>
    <w:rsid w:val="005A5BE0"/>
    <w:rsid w:val="005B12E0"/>
    <w:rsid w:val="005C25A0"/>
    <w:rsid w:val="005D230D"/>
    <w:rsid w:val="005E21EE"/>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B1115"/>
    <w:rsid w:val="006C3797"/>
    <w:rsid w:val="006E7D6E"/>
    <w:rsid w:val="006F6F2F"/>
    <w:rsid w:val="00701186"/>
    <w:rsid w:val="00702992"/>
    <w:rsid w:val="00707004"/>
    <w:rsid w:val="00707BE1"/>
    <w:rsid w:val="007238EB"/>
    <w:rsid w:val="00726EB1"/>
    <w:rsid w:val="0072789A"/>
    <w:rsid w:val="007317C3"/>
    <w:rsid w:val="00734756"/>
    <w:rsid w:val="0073538B"/>
    <w:rsid w:val="0073643C"/>
    <w:rsid w:val="00741BD0"/>
    <w:rsid w:val="0074253A"/>
    <w:rsid w:val="007426E6"/>
    <w:rsid w:val="00746370"/>
    <w:rsid w:val="0075138B"/>
    <w:rsid w:val="00764051"/>
    <w:rsid w:val="00766889"/>
    <w:rsid w:val="00766A0D"/>
    <w:rsid w:val="00767F8C"/>
    <w:rsid w:val="00770EEE"/>
    <w:rsid w:val="00780B67"/>
    <w:rsid w:val="007972A6"/>
    <w:rsid w:val="007A31BF"/>
    <w:rsid w:val="007B1099"/>
    <w:rsid w:val="007B6E18"/>
    <w:rsid w:val="007D0246"/>
    <w:rsid w:val="007F5873"/>
    <w:rsid w:val="00806382"/>
    <w:rsid w:val="00815F94"/>
    <w:rsid w:val="0082130C"/>
    <w:rsid w:val="008224E2"/>
    <w:rsid w:val="00825DC9"/>
    <w:rsid w:val="0082676D"/>
    <w:rsid w:val="00831055"/>
    <w:rsid w:val="00836717"/>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55E1"/>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159"/>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4EA7"/>
    <w:rsid w:val="00C46811"/>
    <w:rsid w:val="00C635B6"/>
    <w:rsid w:val="00C70DFC"/>
    <w:rsid w:val="00C75CEA"/>
    <w:rsid w:val="00C82466"/>
    <w:rsid w:val="00C84097"/>
    <w:rsid w:val="00C871AA"/>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77504"/>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3F23"/>
    <w:rsid w:val="00E74834"/>
    <w:rsid w:val="00E908D8"/>
    <w:rsid w:val="00E92F65"/>
    <w:rsid w:val="00E972A7"/>
    <w:rsid w:val="00EA2839"/>
    <w:rsid w:val="00EB2E9A"/>
    <w:rsid w:val="00EB3E91"/>
    <w:rsid w:val="00EC43DC"/>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6326"/>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EBA3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5939">
      <w:bodyDiv w:val="1"/>
      <w:marLeft w:val="0"/>
      <w:marRight w:val="0"/>
      <w:marTop w:val="0"/>
      <w:marBottom w:val="0"/>
      <w:divBdr>
        <w:top w:val="none" w:sz="0" w:space="0" w:color="auto"/>
        <w:left w:val="none" w:sz="0" w:space="0" w:color="auto"/>
        <w:bottom w:val="none" w:sz="0" w:space="0" w:color="auto"/>
        <w:right w:val="none" w:sz="0" w:space="0" w:color="auto"/>
      </w:divBdr>
    </w:div>
    <w:div w:id="40205946">
      <w:bodyDiv w:val="1"/>
      <w:marLeft w:val="0"/>
      <w:marRight w:val="0"/>
      <w:marTop w:val="0"/>
      <w:marBottom w:val="0"/>
      <w:divBdr>
        <w:top w:val="none" w:sz="0" w:space="0" w:color="auto"/>
        <w:left w:val="none" w:sz="0" w:space="0" w:color="auto"/>
        <w:bottom w:val="none" w:sz="0" w:space="0" w:color="auto"/>
        <w:right w:val="none" w:sz="0" w:space="0" w:color="auto"/>
      </w:divBdr>
    </w:div>
    <w:div w:id="99185295">
      <w:bodyDiv w:val="1"/>
      <w:marLeft w:val="0"/>
      <w:marRight w:val="0"/>
      <w:marTop w:val="0"/>
      <w:marBottom w:val="0"/>
      <w:divBdr>
        <w:top w:val="none" w:sz="0" w:space="0" w:color="auto"/>
        <w:left w:val="none" w:sz="0" w:space="0" w:color="auto"/>
        <w:bottom w:val="none" w:sz="0" w:space="0" w:color="auto"/>
        <w:right w:val="none" w:sz="0" w:space="0" w:color="auto"/>
      </w:divBdr>
    </w:div>
    <w:div w:id="104816202">
      <w:bodyDiv w:val="1"/>
      <w:marLeft w:val="0"/>
      <w:marRight w:val="0"/>
      <w:marTop w:val="0"/>
      <w:marBottom w:val="0"/>
      <w:divBdr>
        <w:top w:val="none" w:sz="0" w:space="0" w:color="auto"/>
        <w:left w:val="none" w:sz="0" w:space="0" w:color="auto"/>
        <w:bottom w:val="none" w:sz="0" w:space="0" w:color="auto"/>
        <w:right w:val="none" w:sz="0" w:space="0" w:color="auto"/>
      </w:divBdr>
    </w:div>
    <w:div w:id="13784217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687110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344481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442140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4657286">
      <w:bodyDiv w:val="1"/>
      <w:marLeft w:val="0"/>
      <w:marRight w:val="0"/>
      <w:marTop w:val="0"/>
      <w:marBottom w:val="0"/>
      <w:divBdr>
        <w:top w:val="none" w:sz="0" w:space="0" w:color="auto"/>
        <w:left w:val="none" w:sz="0" w:space="0" w:color="auto"/>
        <w:bottom w:val="none" w:sz="0" w:space="0" w:color="auto"/>
        <w:right w:val="none" w:sz="0" w:space="0" w:color="auto"/>
      </w:divBdr>
    </w:div>
    <w:div w:id="12527368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8008781">
      <w:bodyDiv w:val="1"/>
      <w:marLeft w:val="0"/>
      <w:marRight w:val="0"/>
      <w:marTop w:val="0"/>
      <w:marBottom w:val="0"/>
      <w:divBdr>
        <w:top w:val="none" w:sz="0" w:space="0" w:color="auto"/>
        <w:left w:val="none" w:sz="0" w:space="0" w:color="auto"/>
        <w:bottom w:val="none" w:sz="0" w:space="0" w:color="auto"/>
        <w:right w:val="none" w:sz="0" w:space="0" w:color="auto"/>
      </w:divBdr>
    </w:div>
    <w:div w:id="1575779811">
      <w:bodyDiv w:val="1"/>
      <w:marLeft w:val="0"/>
      <w:marRight w:val="0"/>
      <w:marTop w:val="0"/>
      <w:marBottom w:val="0"/>
      <w:divBdr>
        <w:top w:val="none" w:sz="0" w:space="0" w:color="auto"/>
        <w:left w:val="none" w:sz="0" w:space="0" w:color="auto"/>
        <w:bottom w:val="none" w:sz="0" w:space="0" w:color="auto"/>
        <w:right w:val="none" w:sz="0" w:space="0" w:color="auto"/>
      </w:divBdr>
    </w:div>
    <w:div w:id="171483947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1115</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12</cp:revision>
  <dcterms:created xsi:type="dcterms:W3CDTF">2026-03-24T06:13:00Z</dcterms:created>
  <dcterms:modified xsi:type="dcterms:W3CDTF">2026-04-01T08:05:00Z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