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International Journal of Medical and Pharmaceutical Case Reports</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Ms_IJMPCR_155097</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Flow Cytometric Detection of CK19-Positive Circulating Tumor Cells in Bone Marrow and Peripheral Blood in Breast Carcinoma: Case Report and Brief Review</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Case Report</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7b9yaooo430v"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vertAlign w:val="baseline"/>
              </w:rPr>
            </w:pPr>
            <w:r w:rsidDel="00000000" w:rsidR="00000000" w:rsidRPr="00000000">
              <w:rPr>
                <w:rtl w:val="0"/>
              </w:rPr>
            </w:r>
          </w:p>
        </w:tc>
        <w:tc>
          <w:tcPr>
            <w:vAlign w:val="top"/>
          </w:tcPr>
          <w:p w:rsidR="00000000" w:rsidDel="00000000" w:rsidP="00000000" w:rsidRDefault="00000000" w:rsidRPr="00000000" w14:paraId="00000015">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6">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7">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article is interesting as it has latest method of detecting metastasis of breast cancer, flow cytometry and ihc are sensitive methods of detection, also they help to diagnose metastasis at early stage</w:t>
            </w:r>
            <w:r w:rsidDel="00000000" w:rsidR="00000000" w:rsidRPr="00000000">
              <w:rPr>
                <w:rtl w:val="0"/>
              </w:rPr>
            </w:r>
          </w:p>
        </w:tc>
        <w:tc>
          <w:tcPr>
            <w:vAlign w:val="top"/>
          </w:tcPr>
          <w:p w:rsidR="00000000" w:rsidDel="00000000" w:rsidP="00000000" w:rsidRDefault="00000000" w:rsidRPr="00000000" w14:paraId="0000001A">
            <w:pPr>
              <w:pStyle w:val="Heading2"/>
              <w:jc w:val="left"/>
              <w:rPr>
                <w:rFonts w:ascii="Times New Roman" w:cs="Times New Roman" w:eastAsia="Times New Roman" w:hAnsi="Times New Roman"/>
                <w:b w:val="0"/>
                <w:bCs w:val="0"/>
                <w:vertAlign w:val="baseline"/>
              </w:rPr>
            </w:pPr>
            <w:bookmarkStart w:colFirst="0" w:colLast="0" w:name="_heading=h.j09pox762b8b" w:id="1"/>
            <w:bookmarkEnd w:id="1"/>
            <w:r w:rsidDel="00000000" w:rsidR="00000000" w:rsidRPr="00000000">
              <w:rPr>
                <w:rFonts w:ascii="Times New Roman" w:cs="Times New Roman" w:eastAsia="Times New Roman" w:hAnsi="Times New Roman"/>
                <w:b w:val="0"/>
                <w:bCs w:val="0"/>
                <w:rtl w:val="0"/>
              </w:rPr>
              <w:t xml:space="preserve">We thank the reviewer for their positive assessment of our work.</w:t>
            </w:r>
            <w:r w:rsidDel="00000000" w:rsidR="00000000" w:rsidRPr="00000000">
              <w:rPr>
                <w:rtl w:val="0"/>
              </w:rPr>
            </w:r>
          </w:p>
        </w:tc>
      </w:tr>
      <w:tr>
        <w:trPr>
          <w:cantSplit w:val="0"/>
          <w:trHeight w:val="1230" w:hRule="atLeast"/>
          <w:tblHeader w:val="0"/>
        </w:trPr>
        <w:tc>
          <w:tcPr>
            <w:vAlign w:val="top"/>
          </w:tcPr>
          <w:p w:rsidR="00000000" w:rsidDel="00000000" w:rsidP="00000000" w:rsidRDefault="00000000" w:rsidRPr="00000000" w14:paraId="0000001B">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D">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The title is suirtable</w:t>
            </w:r>
            <w:r w:rsidDel="00000000" w:rsidR="00000000" w:rsidRPr="00000000">
              <w:rPr>
                <w:rtl w:val="0"/>
              </w:rPr>
            </w:r>
          </w:p>
        </w:tc>
        <w:tc>
          <w:tcPr>
            <w:vAlign w:val="top"/>
          </w:tcPr>
          <w:p w:rsidR="00000000" w:rsidDel="00000000" w:rsidP="00000000" w:rsidRDefault="00000000" w:rsidRPr="00000000" w14:paraId="0000001F">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We thank the reviewer for approving the title. After careful consideration, we have decided to title the manuscript 'Flow Cytometric Detection of CK19-Positive Circulating Tumor Cells in Bone Marrow and Peripheral Blood in Metastatic Breast Cancer: A Case Report and Brief Review'. </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0">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1">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2">
            <w:pPr>
              <w:ind w:left="360" w:firstLine="0"/>
              <w:rPr>
                <w:b w:val="0"/>
                <w:bCs w:val="0"/>
                <w:sz w:val="20"/>
                <w:szCs w:val="20"/>
                <w:vertAlign w:val="baseline"/>
              </w:rPr>
            </w:pPr>
            <w:r w:rsidDel="00000000" w:rsidR="00000000" w:rsidRPr="00000000">
              <w:rPr>
                <w:b w:val="1"/>
                <w:bCs w:val="1"/>
                <w:sz w:val="20"/>
                <w:szCs w:val="20"/>
                <w:vertAlign w:val="baseline"/>
                <w:rtl w:val="0"/>
              </w:rPr>
              <w:t xml:space="preserve">The abstract is comprehensive</w:t>
            </w:r>
            <w:r w:rsidDel="00000000" w:rsidR="00000000" w:rsidRPr="00000000">
              <w:rPr>
                <w:rtl w:val="0"/>
              </w:rPr>
            </w:r>
          </w:p>
        </w:tc>
        <w:tc>
          <w:tcPr>
            <w:vAlign w:val="top"/>
          </w:tcPr>
          <w:p w:rsidR="00000000" w:rsidDel="00000000" w:rsidP="00000000" w:rsidRDefault="00000000" w:rsidRPr="00000000" w14:paraId="00000023">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thank the reviewer for this positive comment and for the agreement with our findings</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4">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is scientifically correct </w:t>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thank the reviewer for this positive comment and for the agreement with our findings</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7">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references are sufficient and recent </w:t>
            </w:r>
          </w:p>
        </w:tc>
        <w:tc>
          <w:tcPr>
            <w:vAlign w:val="top"/>
          </w:tcPr>
          <w:p w:rsidR="00000000" w:rsidDel="00000000" w:rsidP="00000000" w:rsidRDefault="00000000" w:rsidRPr="00000000" w14:paraId="00000029">
            <w:pPr>
              <w:rPr>
                <w:sz w:val="20"/>
                <w:szCs w:val="20"/>
                <w:vertAlign w:val="baseline"/>
              </w:rPr>
            </w:pPr>
            <w:r w:rsidDel="00000000" w:rsidR="00000000" w:rsidRPr="00000000">
              <w:rPr>
                <w:sz w:val="20"/>
                <w:szCs w:val="20"/>
                <w:rtl w:val="0"/>
              </w:rPr>
              <w:t xml:space="preserve">We appreciate the reviewer’s validation of our selected references and their relevance to the manuscript.</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A">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B">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C">
            <w:pPr>
              <w:rPr>
                <w:sz w:val="20"/>
                <w:szCs w:val="20"/>
                <w:vertAlign w:val="baseline"/>
              </w:rPr>
            </w:pPr>
            <w:r w:rsidDel="00000000" w:rsidR="00000000" w:rsidRPr="00000000">
              <w:rPr>
                <w:sz w:val="20"/>
                <w:szCs w:val="20"/>
                <w:vertAlign w:val="baseline"/>
                <w:rtl w:val="0"/>
              </w:rPr>
              <w:t xml:space="preserve">The language is suitable and correct</w:t>
            </w:r>
          </w:p>
        </w:tc>
        <w:tc>
          <w:tcPr>
            <w:vAlign w:val="top"/>
          </w:tcPr>
          <w:p w:rsidR="00000000" w:rsidDel="00000000" w:rsidP="00000000" w:rsidRDefault="00000000" w:rsidRPr="00000000" w14:paraId="0000002D">
            <w:pPr>
              <w:pStyle w:val="Heading2"/>
              <w:jc w:val="left"/>
              <w:rPr>
                <w:sz w:val="20"/>
                <w:szCs w:val="20"/>
                <w:vertAlign w:val="baseline"/>
              </w:rPr>
            </w:pPr>
            <w:bookmarkStart w:colFirst="0" w:colLast="0" w:name="_heading=h.r09jcdw5o8wp" w:id="2"/>
            <w:bookmarkEnd w:id="2"/>
            <w:r w:rsidDel="00000000" w:rsidR="00000000" w:rsidRPr="00000000">
              <w:rPr>
                <w:rFonts w:ascii="Times New Roman" w:cs="Times New Roman" w:eastAsia="Times New Roman" w:hAnsi="Times New Roman"/>
                <w:b w:val="0"/>
                <w:bCs w:val="0"/>
                <w:rtl w:val="0"/>
              </w:rPr>
              <w:t xml:space="preserve">Thank you for the encouraging feedback and for concurring with our interpretation.</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2E">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2F">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1">
            <w:pPr>
              <w:rPr>
                <w:sz w:val="20"/>
                <w:szCs w:val="20"/>
                <w:vertAlign w:val="baseline"/>
              </w:rPr>
            </w:pPr>
            <w:r w:rsidDel="00000000" w:rsidR="00000000" w:rsidRPr="00000000">
              <w:rPr>
                <w:rtl w:val="0"/>
              </w:rPr>
            </w:r>
          </w:p>
        </w:tc>
      </w:tr>
    </w:tbl>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ib442h27nkp4" w:id="3"/>
      <w:bookmarkEnd w:id="3"/>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4">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5">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8">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39">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A">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3B">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C">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3D">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E">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3F">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1">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2">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3">
      <w:pPr>
        <w:rPr>
          <w:vertAlign w:val="baseline"/>
        </w:rPr>
      </w:pPr>
      <w:r w:rsidDel="00000000" w:rsidR="00000000" w:rsidRPr="00000000">
        <w:rPr>
          <w:rtl w:val="0"/>
        </w:rPr>
      </w:r>
    </w:p>
    <w:p w:rsidR="00000000" w:rsidDel="00000000" w:rsidP="00000000" w:rsidRDefault="00000000" w:rsidRPr="00000000" w14:paraId="00000044">
      <w:pPr>
        <w:rPr>
          <w:vertAlign w:val="baseline"/>
        </w:rPr>
      </w:pPr>
      <w:r w:rsidDel="00000000" w:rsidR="00000000" w:rsidRPr="00000000">
        <w:rPr>
          <w:rtl w:val="0"/>
        </w:rPr>
      </w:r>
    </w:p>
    <w:p w:rsidR="00000000" w:rsidDel="00000000" w:rsidP="00000000" w:rsidRDefault="00000000" w:rsidRPr="00000000" w14:paraId="00000045">
      <w:pPr>
        <w:rPr>
          <w:u w:val="single"/>
          <w:vertAlign w:val="baseline"/>
        </w:rPr>
      </w:pPr>
      <w:r w:rsidDel="00000000" w:rsidR="00000000" w:rsidRPr="00000000">
        <w:rPr>
          <w:rtl w:val="0"/>
        </w:rPr>
      </w:r>
    </w:p>
    <w:p w:rsidR="00000000" w:rsidDel="00000000" w:rsidP="00000000" w:rsidRDefault="00000000" w:rsidRPr="00000000" w14:paraId="00000046">
      <w:pPr>
        <w:rP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9">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ijmpcr.com/index.php/IJMPCR"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43qZ/m9AUG/cf6GHnMO1Nnk3jA==">CgMxLjAyDmguN2I5eWFvb280MzB2Mg5oLmowOXBveDc2MmI4YjIOaC5yMDlqY2R3NW84d3AyDmguaWI0NDJoMjdua3A0OAByITFsejNrRWhlYTFFcGI1SV9QY3JXdGVabFdNTDlPdHpJQg==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