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17557" w14:paraId="509FED1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18C4C96" w14:textId="44F87C8C" w:rsidR="00D17557" w:rsidRDefault="008E67A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ournal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  <w:shd w:val="clear" w:color="auto" w:fill="auto"/>
          </w:tcPr>
          <w:p w14:paraId="1E62D55C" w14:textId="77777777" w:rsidR="00D17557" w:rsidRDefault="008E67A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D17557" w14:paraId="18BDDA4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5817FA" w14:textId="77777777" w:rsidR="00D17557" w:rsidRDefault="008E67A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89C8C44" w14:textId="77777777" w:rsidR="00D17557" w:rsidRDefault="008E67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Ms_IJECC_156533</w:t>
            </w:r>
          </w:p>
        </w:tc>
      </w:tr>
      <w:tr w:rsidR="00D17557" w14:paraId="19ACF31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66AC961" w14:textId="77777777" w:rsidR="00D17557" w:rsidRDefault="008E67A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9BC58F2" w14:textId="77777777" w:rsidR="00D17557" w:rsidRDefault="008E67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Agroforestry Systems in India: Bridging Climate Change Mitigation, Biodiversity Conservation, and Socioeconomic Resilience</w:t>
            </w:r>
          </w:p>
        </w:tc>
      </w:tr>
      <w:tr w:rsidR="00D17557" w14:paraId="6E1E346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AF57AAA" w14:textId="77777777" w:rsidR="00D17557" w:rsidRDefault="008E67A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66F9B08" w14:textId="77777777" w:rsidR="00D17557" w:rsidRDefault="008E67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29B627E" w14:textId="77777777" w:rsidR="00D17557" w:rsidRDefault="00D175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7CDD300" w14:textId="77777777" w:rsidR="00D17557" w:rsidRDefault="00D175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2470A7" w14:textId="77777777" w:rsidR="00D17557" w:rsidRDefault="00D175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02A5B6" w14:textId="77777777" w:rsidR="00D17557" w:rsidRDefault="00D175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6EE257" w14:textId="77777777" w:rsidR="00D17557" w:rsidRDefault="00D1755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0EE2229" w14:textId="77777777" w:rsidR="00D17557" w:rsidRDefault="008E67A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AA150CA" w14:textId="77777777" w:rsidR="00D17557" w:rsidRDefault="00D1755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9A543AD" w14:textId="77777777" w:rsidR="00D17557" w:rsidRDefault="00D1755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17557" w14:paraId="140E327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4222C12" w14:textId="77777777" w:rsidR="00D17557" w:rsidRDefault="00D175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E01A1DB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FAB16F0" w14:textId="77777777" w:rsidR="00D17557" w:rsidRDefault="008E67A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9BE0DC" w14:textId="77777777" w:rsidR="00D17557" w:rsidRDefault="00D17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7557" w14:paraId="18BA687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FB1B658" w14:textId="77777777" w:rsidR="00D17557" w:rsidRDefault="008E67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FAD4EFE" w14:textId="77777777" w:rsidR="00D17557" w:rsidRDefault="00D1755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6BC5E63" w14:textId="77777777" w:rsidR="00D17557" w:rsidRDefault="008E67A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manuscript provides a significant contribution to the scientific community by synthesizing the latest data (2020–2025) regarding the role of agroforestry systems in India. The article </w:t>
            </w:r>
            <w:r>
              <w:t xml:space="preserve">comprehensively links three fundamental pillars: climate change mitigation, biodiversity conservation, and the socio-economic resilience of smallholder farmers. Information concerning the specific carbon sequestration potential across various agroforestry </w:t>
            </w:r>
            <w:r>
              <w:t>typologies offers a valuable reference for policymakers in designing sustainable, evidence-based land-use strategies</w:t>
            </w:r>
          </w:p>
        </w:tc>
        <w:tc>
          <w:tcPr>
            <w:tcW w:w="1367" w:type="pct"/>
            <w:shd w:val="clear" w:color="auto" w:fill="auto"/>
          </w:tcPr>
          <w:p w14:paraId="537DB5F5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 w:bidi="ar"/>
              </w:rPr>
              <w:t xml:space="preserve">Thank you for recognizing our manuscript's significant contribution through its synthesis of 2020–2025 data on agroforestry in India, </w:t>
            </w: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 w:bidi="ar"/>
              </w:rPr>
              <w:t>linking climate mitigation, biodiversity, and smallholder resilience—especially the carbon sequestration insights for policymakers. Your feedback is truly motivating</w:t>
            </w:r>
          </w:p>
        </w:tc>
      </w:tr>
    </w:tbl>
    <w:p w14:paraId="4246B616" w14:textId="77777777" w:rsidR="00D17557" w:rsidRDefault="00D17557">
      <w:pPr>
        <w:rPr>
          <w:sz w:val="20"/>
          <w:szCs w:val="20"/>
          <w:lang w:val="en-GB"/>
        </w:rPr>
      </w:pPr>
    </w:p>
    <w:p w14:paraId="2DC43273" w14:textId="77777777" w:rsidR="00D17557" w:rsidRDefault="00D17557">
      <w:pPr>
        <w:rPr>
          <w:sz w:val="20"/>
          <w:szCs w:val="20"/>
          <w:lang w:val="en-GB"/>
        </w:rPr>
      </w:pPr>
    </w:p>
    <w:p w14:paraId="5AD0320E" w14:textId="77777777" w:rsidR="00D17557" w:rsidRDefault="00D17557">
      <w:pPr>
        <w:rPr>
          <w:sz w:val="20"/>
          <w:szCs w:val="20"/>
          <w:lang w:val="en-GB"/>
        </w:rPr>
      </w:pPr>
    </w:p>
    <w:p w14:paraId="001D197C" w14:textId="77777777" w:rsidR="00D17557" w:rsidRDefault="008E67A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76747B7" w14:textId="77777777" w:rsidR="00D17557" w:rsidRDefault="00D1755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17557" w14:paraId="0C205B42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503734FC" w14:textId="77777777" w:rsidR="00D17557" w:rsidRDefault="00D17557">
            <w:pPr>
              <w:rPr>
                <w:sz w:val="22"/>
                <w:szCs w:val="22"/>
                <w:lang w:val="en-GB"/>
              </w:rPr>
            </w:pPr>
          </w:p>
          <w:p w14:paraId="70F8995C" w14:textId="77777777" w:rsidR="00D17557" w:rsidRDefault="00D17557">
            <w:pPr>
              <w:rPr>
                <w:sz w:val="20"/>
                <w:szCs w:val="20"/>
                <w:lang w:val="en-GB"/>
              </w:rPr>
            </w:pPr>
          </w:p>
        </w:tc>
      </w:tr>
      <w:tr w:rsidR="00D17557" w14:paraId="0D26B4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5997C4" w14:textId="77777777" w:rsidR="00D17557" w:rsidRDefault="00D175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8201B2A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2BECF62" w14:textId="77777777" w:rsidR="00D17557" w:rsidRDefault="008E67A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7557" w14:paraId="026CEE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D8FB14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2504BC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36B4E" w14:textId="77777777" w:rsidR="00D17557" w:rsidRDefault="008E67A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A83BFE" w14:textId="77777777" w:rsidR="00D17557" w:rsidRDefault="008E6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E126300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0065F1E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FB6715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2AE65D2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52E4A" w14:textId="77777777" w:rsidR="00D17557" w:rsidRDefault="008E6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4D903E" w14:textId="77777777" w:rsidR="00D17557" w:rsidRDefault="008E6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9A37FAE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083C925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FF0862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FF1780A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6D0BB" w14:textId="77777777" w:rsidR="00D17557" w:rsidRDefault="008E67A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D25925" w14:textId="77777777" w:rsidR="00D17557" w:rsidRDefault="008E6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4,  </w:t>
            </w:r>
            <w:r>
              <w:t>Add</w:t>
            </w:r>
            <w:proofErr w:type="gramEnd"/>
            <w:r>
              <w:t xml:space="preserve"> the keyword soil health after </w:t>
            </w:r>
            <w:r>
              <w:rPr>
                <w:rFonts w:eastAsia="Arial"/>
                <w:sz w:val="22"/>
                <w:szCs w:val="22"/>
              </w:rPr>
              <w:t>Carbon sequestration</w:t>
            </w:r>
          </w:p>
        </w:tc>
        <w:tc>
          <w:tcPr>
            <w:tcW w:w="1367" w:type="pct"/>
            <w:shd w:val="clear" w:color="auto" w:fill="auto"/>
          </w:tcPr>
          <w:p w14:paraId="69B2B7A8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  <w:lang w:val="en-US" w:eastAsia="en-US" w:bidi="ar"/>
              </w:rPr>
              <w:t xml:space="preserve">Thank you for your supportive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 w:val="0"/>
                <w:bCs w:val="0"/>
                <w:lang w:val="en-US" w:eastAsia="en-US" w:bidi="ar"/>
              </w:rPr>
              <w:t>feedback.I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 w:val="0"/>
                <w:bCs w:val="0"/>
                <w:lang w:val="en-US" w:eastAsia="en-US" w:bidi="ar"/>
              </w:rPr>
              <w:t xml:space="preserve"> will add the keyword </w:t>
            </w:r>
          </w:p>
        </w:tc>
      </w:tr>
      <w:tr w:rsidR="00D17557" w14:paraId="15F109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C77D3C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E1C27E8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3E991" w14:textId="77777777" w:rsidR="00D17557" w:rsidRDefault="008E67A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9423EF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98" w:type="dxa"/>
            <w:shd w:val="clear" w:color="auto" w:fill="auto"/>
          </w:tcPr>
          <w:p w14:paraId="093373E0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3B554B2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F90086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D95E8FA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177F90" w14:textId="77777777" w:rsidR="00D17557" w:rsidRDefault="008E67A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856863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6C029D31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6C3A67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2FDADF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0EC8B76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ED74D" w14:textId="77777777" w:rsidR="00D17557" w:rsidRDefault="008E67A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868FF9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98" w:type="dxa"/>
            <w:shd w:val="clear" w:color="auto" w:fill="auto"/>
          </w:tcPr>
          <w:p w14:paraId="204E059F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 xml:space="preserve">Thank you for your </w:t>
            </w:r>
            <w:r>
              <w:rPr>
                <w:sz w:val="20"/>
                <w:szCs w:val="20"/>
                <w:lang w:bidi="ar"/>
              </w:rPr>
              <w:t>supportive feedback.</w:t>
            </w:r>
          </w:p>
        </w:tc>
      </w:tr>
      <w:tr w:rsidR="00D17557" w14:paraId="4CAA6C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93F419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2082E16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CD504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E4B7D1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296CC410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324174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109EC04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4B01CB6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A41FD" w14:textId="77777777" w:rsidR="00D17557" w:rsidRDefault="008E6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D278E1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98" w:type="dxa"/>
            <w:shd w:val="clear" w:color="auto" w:fill="auto"/>
          </w:tcPr>
          <w:p w14:paraId="4F740DC7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6D9787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1C00A5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</w:t>
            </w:r>
            <w:r>
              <w:rPr>
                <w:rFonts w:ascii="Times New Roman" w:hAnsi="Times New Roman"/>
                <w:lang w:val="en-GB"/>
              </w:rPr>
              <w:t>e?</w:t>
            </w:r>
          </w:p>
          <w:p w14:paraId="11517045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4CAEA0" w14:textId="77777777" w:rsidR="00D17557" w:rsidRDefault="008E67A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D42CBC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7AC4DE77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6A89FD0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472D8C" w14:textId="77777777" w:rsidR="00D17557" w:rsidRDefault="008E6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AAB3D95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66248" w14:textId="77777777" w:rsidR="00D17557" w:rsidRDefault="008E6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D5463C" w14:textId="77777777" w:rsidR="00D17557" w:rsidRDefault="008E6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98" w:type="dxa"/>
            <w:shd w:val="clear" w:color="auto" w:fill="auto"/>
          </w:tcPr>
          <w:p w14:paraId="70F46314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5DB454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BE1FF6" w14:textId="77777777" w:rsidR="00D17557" w:rsidRDefault="008E6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ADCEF57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6C7AF" w14:textId="77777777" w:rsidR="00D17557" w:rsidRDefault="008E6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able</w:t>
            </w:r>
          </w:p>
        </w:tc>
        <w:tc>
          <w:tcPr>
            <w:tcW w:w="1843" w:type="pct"/>
            <w:shd w:val="clear" w:color="auto" w:fill="auto"/>
          </w:tcPr>
          <w:p w14:paraId="32B7276B" w14:textId="77777777" w:rsidR="00D17557" w:rsidRDefault="008E6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376FF91B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598895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14EED6" w14:textId="77777777" w:rsidR="00D17557" w:rsidRDefault="008E6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01B8865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B4C5FCF" w14:textId="77777777" w:rsidR="00D17557" w:rsidRDefault="008E6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046F3A" w14:textId="77777777" w:rsidR="00D17557" w:rsidRDefault="008E6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3798" w:type="dxa"/>
            <w:shd w:val="clear" w:color="auto" w:fill="auto"/>
          </w:tcPr>
          <w:p w14:paraId="112BD49F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4DDF9D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D6835F" w14:textId="77777777" w:rsidR="00D17557" w:rsidRDefault="008E6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B7AC002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4E72B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C51950" w14:textId="77777777" w:rsidR="00D17557" w:rsidRDefault="008E6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568F0D9" w14:textId="77777777" w:rsidR="00D17557" w:rsidRDefault="008E6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35EC860E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6C4263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97FC7F" w14:textId="77777777" w:rsidR="00D17557" w:rsidRDefault="008E6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</w:t>
            </w:r>
            <w:r>
              <w:rPr>
                <w:b/>
                <w:sz w:val="20"/>
                <w:szCs w:val="20"/>
                <w:lang w:val="en-GB"/>
              </w:rPr>
              <w:t>written in clear and understandable language?</w:t>
            </w:r>
          </w:p>
          <w:p w14:paraId="5FBE5DA4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B3DB0" w14:textId="77777777" w:rsidR="00D17557" w:rsidRDefault="008E6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1A4C00" w14:textId="77777777" w:rsidR="00D17557" w:rsidRDefault="008E6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8E26549" w14:textId="77777777" w:rsidR="00D17557" w:rsidRDefault="008E6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7054475B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</w:tbl>
    <w:p w14:paraId="2A9C8CF8" w14:textId="77777777" w:rsidR="00D17557" w:rsidRDefault="00D175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2617C1" w14:textId="77777777" w:rsidR="00D17557" w:rsidRDefault="00D175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6A0E99" w14:textId="77777777" w:rsidR="00D17557" w:rsidRDefault="00D175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BEC1FF" w14:textId="77777777" w:rsidR="00D17557" w:rsidRDefault="008E67A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825393E" w14:textId="77777777" w:rsidR="00D17557" w:rsidRDefault="00D1755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6147"/>
        <w:gridCol w:w="4232"/>
      </w:tblGrid>
      <w:tr w:rsidR="00D17557" w14:paraId="0083716A" w14:textId="77777777">
        <w:trPr>
          <w:trHeight w:val="20"/>
          <w:jc w:val="center"/>
        </w:trPr>
        <w:tc>
          <w:tcPr>
            <w:tcW w:w="1264" w:type="pct"/>
            <w:shd w:val="clear" w:color="auto" w:fill="auto"/>
            <w:noWrap/>
          </w:tcPr>
          <w:p w14:paraId="1711BEB1" w14:textId="77777777" w:rsidR="00D17557" w:rsidRDefault="00D175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1ECD4480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3C99ED1" w14:textId="77777777" w:rsidR="00D17557" w:rsidRDefault="00D1755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28DE9A3C" w14:textId="77777777" w:rsidR="00D17557" w:rsidRDefault="008E67A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CFAF42" w14:textId="77777777" w:rsidR="00D17557" w:rsidRDefault="00D17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7557" w14:paraId="7D1C8875" w14:textId="77777777">
        <w:trPr>
          <w:trHeight w:val="20"/>
          <w:jc w:val="center"/>
        </w:trPr>
        <w:tc>
          <w:tcPr>
            <w:tcW w:w="1264" w:type="pct"/>
            <w:shd w:val="clear" w:color="auto" w:fill="auto"/>
            <w:noWrap/>
          </w:tcPr>
          <w:p w14:paraId="4DA29B7D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33FC26" w14:textId="77777777" w:rsidR="00D17557" w:rsidRDefault="00D17557">
            <w:pPr>
              <w:rPr>
                <w:bCs/>
                <w:sz w:val="20"/>
                <w:szCs w:val="20"/>
                <w:lang w:val="en-GB"/>
              </w:rPr>
            </w:pPr>
          </w:p>
          <w:p w14:paraId="4F5D3F21" w14:textId="77777777" w:rsidR="00D17557" w:rsidRDefault="008E67A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74BC29C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14:paraId="4075AA8C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33A79261" w14:textId="77777777">
        <w:trPr>
          <w:trHeight w:val="1207"/>
          <w:jc w:val="center"/>
        </w:trPr>
        <w:tc>
          <w:tcPr>
            <w:tcW w:w="1264" w:type="pct"/>
            <w:shd w:val="clear" w:color="auto" w:fill="auto"/>
            <w:noWrap/>
          </w:tcPr>
          <w:p w14:paraId="4AABFB45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Is th</w:t>
            </w:r>
            <w:r>
              <w:rPr>
                <w:rFonts w:ascii="Times New Roman" w:hAnsi="Times New Roman"/>
                <w:lang w:val="en-GB" w:eastAsia="en-US"/>
              </w:rPr>
              <w:t xml:space="preserve">e abstract of the article comprehensive? </w:t>
            </w:r>
          </w:p>
          <w:p w14:paraId="42D36F31" w14:textId="77777777" w:rsidR="00D17557" w:rsidRDefault="00D17557">
            <w:pPr>
              <w:rPr>
                <w:bCs/>
                <w:sz w:val="20"/>
                <w:szCs w:val="20"/>
                <w:lang w:val="en-GB"/>
              </w:rPr>
            </w:pPr>
          </w:p>
          <w:p w14:paraId="445D7E92" w14:textId="77777777" w:rsidR="00D17557" w:rsidRDefault="008E67A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1CD83B9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32" w:type="dxa"/>
            <w:shd w:val="clear" w:color="auto" w:fill="auto"/>
          </w:tcPr>
          <w:p w14:paraId="5443447F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1864DA05" w14:textId="77777777">
        <w:trPr>
          <w:trHeight w:val="20"/>
          <w:jc w:val="center"/>
        </w:trPr>
        <w:tc>
          <w:tcPr>
            <w:tcW w:w="1264" w:type="pct"/>
            <w:shd w:val="clear" w:color="auto" w:fill="auto"/>
            <w:noWrap/>
          </w:tcPr>
          <w:p w14:paraId="3EA76FB3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750569" w14:textId="77777777" w:rsidR="00D17557" w:rsidRDefault="008E67A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</w:t>
            </w:r>
            <w:r>
              <w:rPr>
                <w:bCs/>
                <w:sz w:val="20"/>
                <w:szCs w:val="20"/>
                <w:lang w:val="en-GB"/>
              </w:rPr>
              <w:t>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C5D6FBF" w14:textId="77777777" w:rsidR="00D17557" w:rsidRDefault="008E6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32" w:type="dxa"/>
            <w:shd w:val="clear" w:color="auto" w:fill="auto"/>
          </w:tcPr>
          <w:p w14:paraId="2794F417" w14:textId="77777777" w:rsidR="00D17557" w:rsidRDefault="008E67A6">
            <w:pPr>
              <w:rPr>
                <w:lang w:val="en-GB"/>
              </w:rPr>
            </w:pPr>
            <w:r>
              <w:rPr>
                <w:sz w:val="20"/>
                <w:szCs w:val="20"/>
                <w:lang w:bidi="ar"/>
              </w:rPr>
              <w:t>Thank you for your supportive feedback.</w:t>
            </w:r>
          </w:p>
        </w:tc>
      </w:tr>
      <w:tr w:rsidR="00D17557" w14:paraId="661F3F9C" w14:textId="77777777">
        <w:trPr>
          <w:trHeight w:val="20"/>
          <w:jc w:val="center"/>
        </w:trPr>
        <w:tc>
          <w:tcPr>
            <w:tcW w:w="1264" w:type="pct"/>
            <w:shd w:val="clear" w:color="auto" w:fill="auto"/>
            <w:noWrap/>
          </w:tcPr>
          <w:p w14:paraId="700CA61D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4D9E7F" w14:textId="77777777" w:rsidR="00D17557" w:rsidRDefault="00D17557">
            <w:pPr>
              <w:rPr>
                <w:bCs/>
                <w:sz w:val="20"/>
                <w:szCs w:val="20"/>
                <w:lang w:val="en-GB"/>
              </w:rPr>
            </w:pPr>
          </w:p>
          <w:p w14:paraId="2CC640A2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32A5D45" w14:textId="77777777" w:rsidR="00D17557" w:rsidRDefault="008E67A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 </w:t>
            </w:r>
          </w:p>
          <w:p w14:paraId="0ED6CDEC" w14:textId="77777777" w:rsidR="00D17557" w:rsidRDefault="008E67A6">
            <w:pPr>
              <w:pStyle w:val="NormalWeb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manuscript is well-structured, but the discussion on soil organic matter needs a comparative tropical perspective. I suggest incorporating findings on crop residue management, as demonstrated by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Salawati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&amp; Ende (2024)</w:t>
            </w:r>
            <w:r>
              <w:rPr>
                <w:rFonts w:ascii="Times New Roman" w:hAnsi="Times New Roman" w:cs="Times New Roman"/>
              </w:rPr>
              <w:t>. Their research shows that managin</w:t>
            </w:r>
            <w:r>
              <w:rPr>
                <w:rFonts w:ascii="Times New Roman" w:hAnsi="Times New Roman" w:cs="Times New Roman"/>
              </w:rPr>
              <w:t xml:space="preserve">g maize and soybean residues in intercropping significantly boosts soil organic carbon (SOC) and chemical properties. This comparison is highly relevant to Indian </w:t>
            </w:r>
            <w:proofErr w:type="spellStart"/>
            <w:r>
              <w:rPr>
                <w:rFonts w:ascii="Times New Roman" w:hAnsi="Times New Roman" w:cs="Times New Roman"/>
              </w:rPr>
              <w:t>agrisilviculture</w:t>
            </w:r>
            <w:proofErr w:type="spellEnd"/>
            <w:r>
              <w:rPr>
                <w:rFonts w:ascii="Times New Roman" w:hAnsi="Times New Roman" w:cs="Times New Roman"/>
              </w:rPr>
              <w:t xml:space="preserve"> models using similar crops.</w:t>
            </w:r>
          </w:p>
          <w:p w14:paraId="61A69ED0" w14:textId="77777777" w:rsidR="00D17557" w:rsidRDefault="008E67A6">
            <w:pPr>
              <w:pStyle w:val="NormalWeb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Suggested Reference: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Salawati</w:t>
            </w:r>
            <w:proofErr w:type="spellEnd"/>
            <w:r>
              <w:rPr>
                <w:rFonts w:ascii="Times New Roman" w:hAnsi="Times New Roman" w:cs="Times New Roman"/>
              </w:rPr>
              <w:t>, S., &amp; Ende, S. (2</w:t>
            </w:r>
            <w:r>
              <w:rPr>
                <w:rFonts w:ascii="Times New Roman" w:hAnsi="Times New Roman" w:cs="Times New Roman"/>
              </w:rPr>
              <w:t xml:space="preserve">024). Corn-Soybean Residue Management Intercropping System On C-Storage and Soil Chemical Properties.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Journal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Agrotek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Tropika</w:t>
            </w:r>
            <w:proofErr w:type="spellEnd"/>
            <w:r>
              <w:rPr>
                <w:rFonts w:ascii="Times New Roman" w:hAnsi="Times New Roman" w:cs="Times New Roman"/>
              </w:rPr>
              <w:t xml:space="preserve">, 12(1). DOI: </w:t>
            </w:r>
            <w:hyperlink r:id="rId6" w:tgtFrame="_blank" w:history="1">
              <w:r>
                <w:rPr>
                  <w:rStyle w:val="Hyperlink"/>
                  <w:rFonts w:ascii="Times New Roman" w:hAnsi="Times New Roman" w:cs="Times New Roman"/>
                </w:rPr>
                <w:t>https://doi.org/10.23960/jat.v12i1.6741</w:t>
              </w:r>
            </w:hyperlink>
          </w:p>
          <w:p w14:paraId="4CAA602A" w14:textId="77777777" w:rsidR="00D17557" w:rsidRDefault="00D175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3F3818E1" w14:textId="77777777" w:rsidR="00D17557" w:rsidRDefault="008E67A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  <w:lang w:val="en-US" w:eastAsia="en-US" w:bidi="ar"/>
              </w:rPr>
              <w:t xml:space="preserve">Thank </w:t>
            </w:r>
            <w:r>
              <w:rPr>
                <w:rFonts w:ascii="Times New Roman" w:eastAsia="Times New Roman" w:hAnsi="Times New Roman"/>
                <w:b w:val="0"/>
                <w:bCs w:val="0"/>
                <w:lang w:val="en-US" w:eastAsia="en-US" w:bidi="ar"/>
              </w:rPr>
              <w:t>you for your supportive feedback. I will add it</w:t>
            </w:r>
          </w:p>
        </w:tc>
      </w:tr>
      <w:tr w:rsidR="00D17557" w14:paraId="67B5539A" w14:textId="77777777">
        <w:trPr>
          <w:trHeight w:val="20"/>
          <w:jc w:val="center"/>
        </w:trPr>
        <w:tc>
          <w:tcPr>
            <w:tcW w:w="1264" w:type="pct"/>
            <w:shd w:val="clear" w:color="auto" w:fill="auto"/>
            <w:noWrap/>
          </w:tcPr>
          <w:p w14:paraId="57D835A3" w14:textId="77777777" w:rsidR="00D17557" w:rsidRDefault="008E6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8E929F" w14:textId="77777777" w:rsidR="00D17557" w:rsidRDefault="008E67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9BA086" w14:textId="77777777" w:rsidR="00D17557" w:rsidRDefault="00D17557">
            <w:pPr>
              <w:rPr>
                <w:bCs/>
                <w:sz w:val="20"/>
                <w:szCs w:val="20"/>
                <w:lang w:val="en-GB"/>
              </w:rPr>
            </w:pPr>
          </w:p>
          <w:p w14:paraId="016A0874" w14:textId="77777777" w:rsidR="00D17557" w:rsidRDefault="008E67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D30076" w14:textId="77777777" w:rsidR="00D17557" w:rsidRDefault="00D1755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48C5A328" w14:textId="77777777" w:rsidR="00D17557" w:rsidRDefault="008E6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6111173C" w14:textId="77777777" w:rsidR="00D17557" w:rsidRDefault="00D17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F47AC62" w14:textId="77777777" w:rsidR="00D17557" w:rsidRDefault="00D17557">
      <w:pPr>
        <w:rPr>
          <w:lang w:val="en-GB"/>
        </w:rPr>
      </w:pPr>
    </w:p>
    <w:p w14:paraId="0D26BFCA" w14:textId="77777777" w:rsidR="00D17557" w:rsidRDefault="00D17557">
      <w:pPr>
        <w:rPr>
          <w:lang w:val="en-GB"/>
        </w:rPr>
      </w:pPr>
      <w:bookmarkStart w:id="0" w:name="_GoBack"/>
      <w:bookmarkEnd w:id="0"/>
    </w:p>
    <w:p w14:paraId="22985CFC" w14:textId="77777777" w:rsidR="00D17557" w:rsidRDefault="008E67A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A33F6A7" w14:textId="77777777" w:rsidR="00D17557" w:rsidRDefault="00D1755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D17557" w14:paraId="18996FD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468A4CF8" w14:textId="77777777" w:rsidR="00D17557" w:rsidRDefault="008E67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comments from journal editorial office and editors):</w:t>
            </w:r>
          </w:p>
          <w:p w14:paraId="42B799F0" w14:textId="77777777" w:rsidR="00D17557" w:rsidRDefault="00D175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17557" w14:paraId="44B3BC4D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51647B46" w14:textId="77777777" w:rsidR="00D17557" w:rsidRDefault="00D175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16DA030D" w14:textId="77777777" w:rsidR="00D17557" w:rsidRDefault="008E67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17557" w14:paraId="159FF060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123F0418" w14:textId="77777777" w:rsidR="00D17557" w:rsidRDefault="008E67A6">
            <w:pPr>
              <w:pStyle w:val="NormalWeb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manuscript is well-structured and provides a timely synthesis of agroforestry performance in India</w:t>
            </w:r>
          </w:p>
          <w:p w14:paraId="3E4BA0C0" w14:textId="77777777" w:rsidR="00D17557" w:rsidRDefault="00D175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62CA3A" w14:textId="77777777" w:rsidR="00D17557" w:rsidRDefault="00D175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F5032A" w14:textId="77777777" w:rsidR="00D17557" w:rsidRDefault="00D175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8731E8" w14:textId="77777777" w:rsidR="00D17557" w:rsidRDefault="00D175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1D926E58" w14:textId="77777777" w:rsidR="00D17557" w:rsidRDefault="008E67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Thank you for noting the manuscript's strong structure and timely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synthesis of agroforestry performance in India. Your feedback is greatly appreciated</w:t>
            </w:r>
          </w:p>
        </w:tc>
      </w:tr>
    </w:tbl>
    <w:p w14:paraId="33D55483" w14:textId="77777777" w:rsidR="00D17557" w:rsidRDefault="00D1755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A1803ED" w14:textId="77777777" w:rsidR="00D17557" w:rsidRDefault="00D1755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2B14BDA" w14:textId="77777777" w:rsidR="00D17557" w:rsidRDefault="00D1755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D1755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5852E" w14:textId="77777777" w:rsidR="008E67A6" w:rsidRDefault="008E67A6">
      <w:r>
        <w:separator/>
      </w:r>
    </w:p>
  </w:endnote>
  <w:endnote w:type="continuationSeparator" w:id="0">
    <w:p w14:paraId="747E25A2" w14:textId="77777777" w:rsidR="008E67A6" w:rsidRDefault="008E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86AA1" w14:textId="77777777" w:rsidR="00D17557" w:rsidRDefault="008E67A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0F6865" w14:textId="77777777" w:rsidR="00D17557" w:rsidRDefault="00D17557">
    <w:pPr>
      <w:pStyle w:val="Footer"/>
      <w:jc w:val="right"/>
    </w:pPr>
  </w:p>
  <w:p w14:paraId="6F24D696" w14:textId="77777777" w:rsidR="00D17557" w:rsidRDefault="00D175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80EB3" w14:textId="77777777" w:rsidR="008E67A6" w:rsidRDefault="008E67A6">
      <w:r>
        <w:separator/>
      </w:r>
    </w:p>
  </w:footnote>
  <w:footnote w:type="continuationSeparator" w:id="0">
    <w:p w14:paraId="0C770662" w14:textId="77777777" w:rsidR="008E67A6" w:rsidRDefault="008E6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EFFA0" w14:textId="77777777" w:rsidR="00D17557" w:rsidRDefault="00D1755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0165F6" w14:textId="77777777" w:rsidR="00D17557" w:rsidRDefault="008E67A6">
    <w:pPr>
      <w:spacing w:before="100" w:beforeAutospacing="1" w:after="100" w:afterAutospacing="1"/>
      <w:jc w:val="center"/>
      <w:rPr>
        <w:color w:val="000000"/>
        <w:sz w:val="20"/>
      </w:rPr>
    </w:pPr>
    <w:r w:rsidRPr="008E67A6"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D30"/>
    <w:rsid w:val="00220657"/>
    <w:rsid w:val="00241763"/>
    <w:rsid w:val="00252EC6"/>
    <w:rsid w:val="00297A87"/>
    <w:rsid w:val="003F2D3E"/>
    <w:rsid w:val="0042605A"/>
    <w:rsid w:val="00446D30"/>
    <w:rsid w:val="0047604F"/>
    <w:rsid w:val="004E4703"/>
    <w:rsid w:val="00533105"/>
    <w:rsid w:val="00597E30"/>
    <w:rsid w:val="005C5012"/>
    <w:rsid w:val="005E2A99"/>
    <w:rsid w:val="007E3ECF"/>
    <w:rsid w:val="007E4C35"/>
    <w:rsid w:val="008349E5"/>
    <w:rsid w:val="008E67A6"/>
    <w:rsid w:val="00A41D36"/>
    <w:rsid w:val="00AC4B9F"/>
    <w:rsid w:val="00AC733F"/>
    <w:rsid w:val="00C02A6D"/>
    <w:rsid w:val="00C76254"/>
    <w:rsid w:val="00CB3532"/>
    <w:rsid w:val="00D068B9"/>
    <w:rsid w:val="00D17557"/>
    <w:rsid w:val="00EF06B4"/>
    <w:rsid w:val="00F031E0"/>
    <w:rsid w:val="56A3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CAB8E0-0A50-4CD0-8437-FC383B61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23960/jat.v12i1.674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977</Words>
  <Characters>5573</Characters>
  <Application>Microsoft Office Word</Application>
  <DocSecurity>0</DocSecurity>
  <Lines>46</Lines>
  <Paragraphs>13</Paragraphs>
  <ScaleCrop>false</ScaleCrop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26</cp:revision>
  <dcterms:created xsi:type="dcterms:W3CDTF">2026-03-24T06:32:00Z</dcterms:created>
  <dcterms:modified xsi:type="dcterms:W3CDTF">2026-04-13T06:23:00Z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eyJoZGlkIjoiNjA1MjYwYTUxZDM4MTI1NDg0OTAzNGU2YTVmZGRjNDgiLCJ1c2VySWQiOiI1NjcwMzYxMjUzNTQifQ==</vt:lpwstr>
  </property>
  <property fmtid="{D5CDD505-2E9C-101B-9397-08002B2CF9AE}" pid="4" name="KSOProductBuildVer">
    <vt:lpwstr>1033-12.1.0.25830</vt:lpwstr>
  </property>
  <property fmtid="{D5CDD505-2E9C-101B-9397-08002B2CF9AE}" pid="5" name="ICV">
    <vt:lpwstr>1B7A145AA1D140ABAAF17C3014D78A30_12</vt:lpwstr>
  </property>
</Properties>
</file>