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9202B" w:rsidRPr="001345DD" w14:paraId="703FAF59" w14:textId="77777777">
        <w:trPr>
          <w:trHeight w:val="20"/>
          <w:jc w:val="center"/>
        </w:trPr>
        <w:tc>
          <w:tcPr>
            <w:tcW w:w="1186" w:type="pct"/>
          </w:tcPr>
          <w:p w14:paraId="661D55EE" w14:textId="77777777" w:rsidR="00E9202B" w:rsidRPr="001345DD" w:rsidRDefault="000B3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E766CFC" w14:textId="77777777" w:rsidR="00E9202B" w:rsidRPr="001345DD" w:rsidRDefault="000B378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International Astronomy and Astrophysics Research Journal</w:t>
            </w:r>
          </w:p>
        </w:tc>
      </w:tr>
      <w:tr w:rsidR="00E9202B" w:rsidRPr="001345DD" w14:paraId="7FA1F0A6" w14:textId="77777777">
        <w:trPr>
          <w:trHeight w:val="20"/>
          <w:jc w:val="center"/>
        </w:trPr>
        <w:tc>
          <w:tcPr>
            <w:tcW w:w="1186" w:type="pct"/>
          </w:tcPr>
          <w:p w14:paraId="5636E530" w14:textId="77777777" w:rsidR="00E9202B" w:rsidRPr="001345DD" w:rsidRDefault="000B3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3034605" w14:textId="77777777" w:rsidR="00E9202B" w:rsidRPr="001345DD" w:rsidRDefault="00A569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Ms_IAARJ_156431</w:t>
            </w:r>
          </w:p>
        </w:tc>
      </w:tr>
      <w:tr w:rsidR="00E9202B" w:rsidRPr="001345DD" w14:paraId="25495382" w14:textId="77777777">
        <w:trPr>
          <w:trHeight w:val="20"/>
          <w:jc w:val="center"/>
        </w:trPr>
        <w:tc>
          <w:tcPr>
            <w:tcW w:w="1186" w:type="pct"/>
          </w:tcPr>
          <w:p w14:paraId="029A1169" w14:textId="77777777" w:rsidR="00E9202B" w:rsidRPr="001345DD" w:rsidRDefault="000B3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B9A9B6B" w14:textId="77777777" w:rsidR="00E9202B" w:rsidRPr="001345DD" w:rsidRDefault="00A569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of D+</w:t>
            </w:r>
            <w:r w:rsidRPr="001345DD">
              <w:rPr>
                <w:rFonts w:ascii="Arial" w:hAnsi="Arial" w:cs="Arial"/>
                <w:b/>
                <w:sz w:val="20"/>
                <w:szCs w:val="20"/>
                <w:vertAlign w:val="superscript"/>
                <w:lang w:val="en-GB"/>
              </w:rPr>
              <w:t>3</w:t>
            </w: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>He and T+</w:t>
            </w:r>
            <w:r w:rsidRPr="001345DD">
              <w:rPr>
                <w:rFonts w:ascii="Arial" w:hAnsi="Arial" w:cs="Arial"/>
                <w:b/>
                <w:sz w:val="20"/>
                <w:szCs w:val="20"/>
                <w:vertAlign w:val="superscript"/>
                <w:lang w:val="en-GB"/>
              </w:rPr>
              <w:t>3</w:t>
            </w: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>He reactions by using Double Folding Potential at astrophysical relevant energies</w:t>
            </w:r>
          </w:p>
        </w:tc>
      </w:tr>
      <w:tr w:rsidR="00E9202B" w:rsidRPr="001345DD" w14:paraId="4B020827" w14:textId="77777777">
        <w:trPr>
          <w:trHeight w:val="20"/>
          <w:jc w:val="center"/>
        </w:trPr>
        <w:tc>
          <w:tcPr>
            <w:tcW w:w="1186" w:type="pct"/>
          </w:tcPr>
          <w:p w14:paraId="0915618B" w14:textId="77777777" w:rsidR="00E9202B" w:rsidRPr="001345DD" w:rsidRDefault="000B3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44BD7A2" w14:textId="77777777" w:rsidR="00E9202B" w:rsidRPr="001345DD" w:rsidRDefault="000B37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9C15ED" w14:textId="77777777" w:rsidR="00E9202B" w:rsidRPr="001345DD" w:rsidRDefault="00E920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1DD3F3A" w14:textId="77777777" w:rsidR="00E9202B" w:rsidRPr="001345DD" w:rsidRDefault="00E9202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FCF7B06" w14:textId="77777777" w:rsidR="00E9202B" w:rsidRPr="001345DD" w:rsidRDefault="000B378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345D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5AF5EAF" w14:textId="77777777" w:rsidR="00E9202B" w:rsidRPr="001345DD" w:rsidRDefault="00E9202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9202B" w:rsidRPr="001345DD" w14:paraId="37E4D8E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D040AE" w14:textId="77777777" w:rsidR="00E9202B" w:rsidRPr="001345DD" w:rsidRDefault="00E920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174E3CA3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F790292" w14:textId="77777777" w:rsidR="00E9202B" w:rsidRPr="001345DD" w:rsidRDefault="000B378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345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0646E35" w14:textId="77777777" w:rsidR="00E9202B" w:rsidRPr="001345DD" w:rsidRDefault="00E920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9202B" w:rsidRPr="001345DD" w14:paraId="769222A1" w14:textId="77777777">
        <w:trPr>
          <w:trHeight w:val="20"/>
          <w:jc w:val="center"/>
        </w:trPr>
        <w:tc>
          <w:tcPr>
            <w:tcW w:w="1789" w:type="pct"/>
            <w:noWrap/>
          </w:tcPr>
          <w:p w14:paraId="61629E43" w14:textId="77777777" w:rsidR="00E9202B" w:rsidRPr="001345DD" w:rsidRDefault="000B37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F5E69F3" w14:textId="77777777" w:rsidR="00E9202B" w:rsidRPr="001345DD" w:rsidRDefault="0027470D" w:rsidP="0027470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sz w:val="20"/>
                <w:szCs w:val="20"/>
              </w:rPr>
              <w:t>T</w:t>
            </w:r>
            <w:r w:rsidR="00D85C0D" w:rsidRPr="001345DD">
              <w:rPr>
                <w:rFonts w:ascii="Arial" w:hAnsi="Arial" w:cs="Arial"/>
                <w:sz w:val="20"/>
                <w:szCs w:val="20"/>
              </w:rPr>
              <w:t>he intersection of the physics of nuclei and astrophysics is crucial for explaining energy production in stars</w:t>
            </w:r>
            <w:r w:rsidRPr="001345DD">
              <w:rPr>
                <w:rFonts w:ascii="Arial" w:hAnsi="Arial" w:cs="Arial"/>
                <w:sz w:val="20"/>
                <w:szCs w:val="20"/>
              </w:rPr>
              <w:t>; and double folding model of nucleus-nucleus interaction are very significant for the computation in nuclear astrophysics.</w:t>
            </w:r>
          </w:p>
        </w:tc>
        <w:tc>
          <w:tcPr>
            <w:tcW w:w="1367" w:type="pct"/>
          </w:tcPr>
          <w:p w14:paraId="26280DE0" w14:textId="5C4A8437" w:rsidR="009B593E" w:rsidRPr="001345DD" w:rsidRDefault="009B593E" w:rsidP="009B593E">
            <w:pPr>
              <w:pStyle w:val="Heading2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1345DD">
              <w:rPr>
                <w:rFonts w:ascii="Arial" w:hAnsi="Arial" w:cs="Arial"/>
                <w:b w:val="0"/>
                <w:bCs w:val="0"/>
                <w:lang w:val="en-IN"/>
              </w:rPr>
              <w:t>Nuclear fusion reactions at the sub-barrier energy regime (typically, 1 eV to a few keV) govern different fundamental aspects of the primordial nucleosynthesis in compact objects. One of the primary keys to understanding the relationship between stellar evolution and nuclear reaction</w:t>
            </w:r>
          </w:p>
          <w:p w14:paraId="0413618D" w14:textId="69A90E55" w:rsidR="00E9202B" w:rsidRPr="001345DD" w:rsidRDefault="009B593E" w:rsidP="009B593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bCs w:val="0"/>
                <w:lang w:val="en-IN"/>
              </w:rPr>
              <w:t xml:space="preserve">dynamics is the energy dependence of astrophysical observables like fusion cross section </w:t>
            </w:r>
            <w:r w:rsidRPr="001345DD">
              <w:rPr>
                <w:rFonts w:ascii="Arial" w:hAnsi="Arial" w:cs="Arial"/>
                <w:b w:val="0"/>
                <w:bCs w:val="0"/>
                <w:i/>
                <w:iCs/>
                <w:lang w:val="en-IN"/>
              </w:rPr>
              <w:t>σ</w:t>
            </w:r>
            <w:r w:rsidRPr="001345DD">
              <w:rPr>
                <w:rFonts w:ascii="Arial" w:hAnsi="Arial" w:cs="Arial"/>
                <w:b w:val="0"/>
                <w:bCs w:val="0"/>
                <w:lang w:val="en-IN"/>
              </w:rPr>
              <w:t>(</w:t>
            </w:r>
            <w:r w:rsidRPr="001345DD">
              <w:rPr>
                <w:rFonts w:ascii="Arial" w:hAnsi="Arial" w:cs="Arial"/>
                <w:b w:val="0"/>
                <w:bCs w:val="0"/>
                <w:i/>
                <w:iCs/>
                <w:lang w:val="en-IN"/>
              </w:rPr>
              <w:t>E</w:t>
            </w:r>
            <w:r w:rsidRPr="001345DD">
              <w:rPr>
                <w:rFonts w:ascii="Arial" w:hAnsi="Arial" w:cs="Arial"/>
                <w:b w:val="0"/>
                <w:bCs w:val="0"/>
                <w:lang w:val="en-IN"/>
              </w:rPr>
              <w:t>).</w:t>
            </w:r>
          </w:p>
        </w:tc>
      </w:tr>
    </w:tbl>
    <w:p w14:paraId="28C339EC" w14:textId="77777777" w:rsidR="00E9202B" w:rsidRPr="001345DD" w:rsidRDefault="00E9202B">
      <w:pPr>
        <w:rPr>
          <w:rFonts w:ascii="Arial" w:hAnsi="Arial" w:cs="Arial"/>
          <w:sz w:val="20"/>
          <w:szCs w:val="20"/>
          <w:lang w:val="en-GB"/>
        </w:rPr>
      </w:pPr>
    </w:p>
    <w:p w14:paraId="6491E83A" w14:textId="77777777" w:rsidR="00E9202B" w:rsidRPr="001345DD" w:rsidRDefault="000B378F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1345DD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4C86DC93" w14:textId="77777777" w:rsidR="00E9202B" w:rsidRPr="001345DD" w:rsidRDefault="00E9202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9202B" w:rsidRPr="001345DD" w14:paraId="59F4845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CC8D5A2" w14:textId="77777777" w:rsidR="00E9202B" w:rsidRPr="001345DD" w:rsidRDefault="00E920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6FB886B5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1514CC76" w14:textId="77777777" w:rsidR="00E9202B" w:rsidRPr="001345DD" w:rsidRDefault="000B378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9202B" w:rsidRPr="001345DD" w14:paraId="558EEB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85BD4C" w14:textId="77777777" w:rsidR="00E9202B" w:rsidRPr="001345DD" w:rsidRDefault="000B3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9BBCF38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9838A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082A10" w14:textId="77777777" w:rsidR="00E9202B" w:rsidRPr="001345DD" w:rsidRDefault="00827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4274FE" w14:textId="129D2653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>The title is appropriate</w:t>
            </w:r>
          </w:p>
        </w:tc>
      </w:tr>
      <w:tr w:rsidR="00E9202B" w:rsidRPr="001345DD" w14:paraId="041B04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E1BC79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7D084997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C2BAD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247593" w14:textId="77777777" w:rsidR="00E9202B" w:rsidRPr="001345DD" w:rsidRDefault="00827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BF4731" w14:textId="5D7C31CD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>The abstract is suitable</w:t>
            </w:r>
          </w:p>
        </w:tc>
      </w:tr>
      <w:tr w:rsidR="00E9202B" w:rsidRPr="001345DD" w14:paraId="267BC1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973A08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399F5EA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BBD8B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23456D" w14:textId="77777777" w:rsidR="00E9202B" w:rsidRPr="001345DD" w:rsidRDefault="00827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2B4ED2" w14:textId="68FE9DA4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Appropriate </w:t>
            </w:r>
          </w:p>
        </w:tc>
      </w:tr>
      <w:tr w:rsidR="00E9202B" w:rsidRPr="001345DD" w14:paraId="766721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BC3FD1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4E924B7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280FC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8B0ACE" w14:textId="77777777" w:rsidR="00E9202B" w:rsidRPr="001345DD" w:rsidRDefault="00827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2A50B5" w14:textId="5E892590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Sufficient </w:t>
            </w:r>
          </w:p>
        </w:tc>
      </w:tr>
      <w:tr w:rsidR="00E9202B" w:rsidRPr="001345DD" w14:paraId="630C7A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85743F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3C97E03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40CEF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A1107A" w14:textId="77777777" w:rsidR="00E9202B" w:rsidRPr="001345DD" w:rsidRDefault="00D85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02087D" w14:textId="1AB870C5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Clearly stated </w:t>
            </w:r>
          </w:p>
        </w:tc>
      </w:tr>
      <w:tr w:rsidR="00E9202B" w:rsidRPr="001345DD" w14:paraId="6C36C5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B2377B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0075AD4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43548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ECE2D3" w14:textId="77777777" w:rsidR="00E9202B" w:rsidRPr="001345DD" w:rsidRDefault="00D85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C68DB2" w14:textId="47C9B43E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E9202B" w:rsidRPr="001345DD" w14:paraId="7124B0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4C1ECE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F467B28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FA1D2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1FCB88" w14:textId="77777777" w:rsidR="00E9202B" w:rsidRPr="001345DD" w:rsidRDefault="00D85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CFFCDF" w14:textId="0F52F7B8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>research methodology appropriate</w:t>
            </w:r>
          </w:p>
        </w:tc>
      </w:tr>
      <w:tr w:rsidR="00E9202B" w:rsidRPr="001345DD" w14:paraId="45DDC9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820584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21A4DED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C670D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7A0B0D" w14:textId="77777777" w:rsidR="00E9202B" w:rsidRPr="001345DD" w:rsidRDefault="00D85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06EDCF" w14:textId="5E22E9F2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>NA</w:t>
            </w:r>
          </w:p>
        </w:tc>
      </w:tr>
      <w:tr w:rsidR="00E9202B" w:rsidRPr="001345DD" w14:paraId="034C02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96B8F8" w14:textId="77777777" w:rsidR="00E9202B" w:rsidRPr="001345D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942E213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7E6E5" w14:textId="77777777" w:rsidR="00E9202B" w:rsidRPr="001345DD" w:rsidRDefault="000B3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91998F" w14:textId="77777777" w:rsidR="00E9202B" w:rsidRPr="001345DD" w:rsidRDefault="00D85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BCEFE4" w14:textId="4D20F337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Clear </w:t>
            </w:r>
          </w:p>
        </w:tc>
      </w:tr>
      <w:tr w:rsidR="00E9202B" w:rsidRPr="001345DD" w14:paraId="4041D0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FE436A" w14:textId="77777777" w:rsidR="00E9202B" w:rsidRPr="001345D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6CF2E7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AF7E02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81D064" w14:textId="77777777" w:rsidR="00E9202B" w:rsidRPr="001345DD" w:rsidRDefault="00D85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2478FA" w14:textId="62B3A07A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E9202B" w:rsidRPr="001345DD" w14:paraId="27525F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F55631" w14:textId="77777777" w:rsidR="00E9202B" w:rsidRPr="001345D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F87555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BA2E6C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93B855" w14:textId="77777777" w:rsidR="00E9202B" w:rsidRPr="001345DD" w:rsidRDefault="00D85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135936" w14:textId="3010FB92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E9202B" w:rsidRPr="001345DD" w14:paraId="3E202D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2B9CBA" w14:textId="77777777" w:rsidR="00E9202B" w:rsidRPr="001345D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A283B01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C4804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139334" w14:textId="77777777" w:rsidR="00E9202B" w:rsidRPr="001345DD" w:rsidRDefault="00D85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02EBE2" w14:textId="781AAEB1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E9202B" w:rsidRPr="001345DD" w14:paraId="7C9514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81062A" w14:textId="77777777" w:rsidR="00E9202B" w:rsidRPr="001345D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7D66814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3939E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22F1C3" w14:textId="77777777" w:rsidR="00E9202B" w:rsidRPr="001345DD" w:rsidRDefault="00D85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A185C2" w14:textId="1BCA8286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>Some are discussed</w:t>
            </w:r>
          </w:p>
        </w:tc>
      </w:tr>
      <w:tr w:rsidR="00E9202B" w:rsidRPr="001345DD" w14:paraId="19370B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455B52" w14:textId="77777777" w:rsidR="00E9202B" w:rsidRPr="001345D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45CD5C4A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5A5454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62055E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749B86" w14:textId="77777777" w:rsidR="00E9202B" w:rsidRPr="001345DD" w:rsidRDefault="00D85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17F3C3F" w14:textId="1F59CA59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>Some reference added.</w:t>
            </w:r>
          </w:p>
        </w:tc>
      </w:tr>
      <w:tr w:rsidR="00E9202B" w:rsidRPr="001345DD" w14:paraId="71AB41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B50328" w14:textId="77777777" w:rsidR="00E9202B" w:rsidRPr="001345D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4703C1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7BE15" w14:textId="77777777" w:rsidR="00E9202B" w:rsidRPr="001345DD" w:rsidRDefault="000B37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F40399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3AC180" w14:textId="77777777" w:rsidR="00E9202B" w:rsidRPr="001345DD" w:rsidRDefault="00D85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1E18D3" w14:textId="7CE9AAFC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Clear </w:t>
            </w:r>
          </w:p>
        </w:tc>
      </w:tr>
    </w:tbl>
    <w:p w14:paraId="29700CD9" w14:textId="77777777" w:rsidR="00E9202B" w:rsidRPr="001345DD" w:rsidRDefault="00E9202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A998F4" w14:textId="77777777" w:rsidR="00E9202B" w:rsidRPr="001345DD" w:rsidRDefault="000B378F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1345DD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675DA45A" w14:textId="77777777" w:rsidR="00E9202B" w:rsidRPr="001345DD" w:rsidRDefault="00E9202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8"/>
        <w:gridCol w:w="68"/>
        <w:gridCol w:w="4734"/>
        <w:gridCol w:w="227"/>
        <w:gridCol w:w="4284"/>
        <w:gridCol w:w="284"/>
      </w:tblGrid>
      <w:tr w:rsidR="00E9202B" w:rsidRPr="001345DD" w14:paraId="4AE99A1E" w14:textId="77777777" w:rsidTr="00EE16CA">
        <w:trPr>
          <w:gridAfter w:val="1"/>
          <w:wAfter w:w="100" w:type="pct"/>
          <w:trHeight w:val="20"/>
          <w:jc w:val="center"/>
        </w:trPr>
        <w:tc>
          <w:tcPr>
            <w:tcW w:w="1639" w:type="pct"/>
            <w:gridSpan w:val="2"/>
            <w:noWrap/>
          </w:tcPr>
          <w:p w14:paraId="0E76F720" w14:textId="77777777" w:rsidR="00E9202B" w:rsidRPr="001345DD" w:rsidRDefault="00E920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50" w:type="pct"/>
            <w:gridSpan w:val="2"/>
          </w:tcPr>
          <w:p w14:paraId="04F345B8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>Reviewer’s comment</w:t>
            </w:r>
          </w:p>
          <w:p w14:paraId="03C65513" w14:textId="77777777" w:rsidR="00E9202B" w:rsidRPr="001345DD" w:rsidRDefault="00E920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1" w:type="pct"/>
          </w:tcPr>
          <w:p w14:paraId="6ABA7A57" w14:textId="77777777" w:rsidR="00E9202B" w:rsidRPr="001345DD" w:rsidRDefault="000B378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45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45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F43D8A" w14:textId="77777777" w:rsidR="00E9202B" w:rsidRPr="001345DD" w:rsidRDefault="00E920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9202B" w:rsidRPr="001345DD" w14:paraId="16197132" w14:textId="77777777" w:rsidTr="00EE16CA">
        <w:trPr>
          <w:gridAfter w:val="1"/>
          <w:wAfter w:w="100" w:type="pct"/>
          <w:trHeight w:val="20"/>
          <w:jc w:val="center"/>
        </w:trPr>
        <w:tc>
          <w:tcPr>
            <w:tcW w:w="1639" w:type="pct"/>
            <w:gridSpan w:val="2"/>
            <w:noWrap/>
          </w:tcPr>
          <w:p w14:paraId="7ECA5992" w14:textId="77777777" w:rsidR="00E9202B" w:rsidRPr="001345DD" w:rsidRDefault="000B3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DB2CBA" w14:textId="77777777" w:rsidR="00E9202B" w:rsidRPr="001345DD" w:rsidRDefault="00E920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4FAA9E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50" w:type="pct"/>
            <w:gridSpan w:val="2"/>
          </w:tcPr>
          <w:p w14:paraId="5D516170" w14:textId="77777777" w:rsidR="00E9202B" w:rsidRPr="001345DD" w:rsidRDefault="00D85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1" w:type="pct"/>
          </w:tcPr>
          <w:p w14:paraId="1613F136" w14:textId="5FF30E31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>Suitable title</w:t>
            </w:r>
          </w:p>
        </w:tc>
      </w:tr>
      <w:tr w:rsidR="00E9202B" w:rsidRPr="001345DD" w14:paraId="607F9655" w14:textId="77777777" w:rsidTr="00EE16CA">
        <w:trPr>
          <w:gridAfter w:val="1"/>
          <w:wAfter w:w="100" w:type="pct"/>
          <w:trHeight w:val="20"/>
          <w:jc w:val="center"/>
        </w:trPr>
        <w:tc>
          <w:tcPr>
            <w:tcW w:w="1639" w:type="pct"/>
            <w:gridSpan w:val="2"/>
            <w:noWrap/>
          </w:tcPr>
          <w:p w14:paraId="69185710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65D10116" w14:textId="77777777" w:rsidR="00E9202B" w:rsidRPr="001345DD" w:rsidRDefault="00E920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23A7FF" w14:textId="77777777" w:rsidR="00E9202B" w:rsidRPr="001345DD" w:rsidRDefault="000B37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50" w:type="pct"/>
            <w:gridSpan w:val="2"/>
          </w:tcPr>
          <w:p w14:paraId="58F0B6E7" w14:textId="77777777" w:rsidR="00E9202B" w:rsidRPr="001345DD" w:rsidRDefault="00D85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1" w:type="pct"/>
          </w:tcPr>
          <w:p w14:paraId="25A5B0E2" w14:textId="0AF0A29C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E9202B" w:rsidRPr="001345DD" w14:paraId="53CE001A" w14:textId="77777777" w:rsidTr="00EE16CA">
        <w:trPr>
          <w:gridAfter w:val="1"/>
          <w:wAfter w:w="100" w:type="pct"/>
          <w:trHeight w:val="20"/>
          <w:jc w:val="center"/>
        </w:trPr>
        <w:tc>
          <w:tcPr>
            <w:tcW w:w="1639" w:type="pct"/>
            <w:gridSpan w:val="2"/>
            <w:noWrap/>
          </w:tcPr>
          <w:p w14:paraId="19B7189E" w14:textId="77777777" w:rsidR="00E9202B" w:rsidRPr="001345DD" w:rsidRDefault="000B37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1345DD">
              <w:rPr>
                <w:rFonts w:ascii="Arial" w:hAnsi="Arial" w:cs="Arial"/>
                <w:lang w:val="en-GB"/>
              </w:rPr>
              <w:br/>
            </w:r>
          </w:p>
          <w:p w14:paraId="203821CB" w14:textId="77777777" w:rsidR="00E9202B" w:rsidRPr="001345DD" w:rsidRDefault="000B3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50" w:type="pct"/>
            <w:gridSpan w:val="2"/>
          </w:tcPr>
          <w:p w14:paraId="24752BA9" w14:textId="77777777" w:rsidR="00E9202B" w:rsidRPr="001345DD" w:rsidRDefault="00D85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1" w:type="pct"/>
          </w:tcPr>
          <w:p w14:paraId="3E18ADBD" w14:textId="16DF411F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E9202B" w:rsidRPr="001345DD" w14:paraId="721D5E53" w14:textId="77777777" w:rsidTr="00EE16CA">
        <w:trPr>
          <w:gridAfter w:val="1"/>
          <w:wAfter w:w="100" w:type="pct"/>
          <w:trHeight w:val="20"/>
          <w:jc w:val="center"/>
        </w:trPr>
        <w:tc>
          <w:tcPr>
            <w:tcW w:w="1639" w:type="pct"/>
            <w:gridSpan w:val="2"/>
            <w:noWrap/>
          </w:tcPr>
          <w:p w14:paraId="20E6DA7C" w14:textId="77777777" w:rsidR="00E9202B" w:rsidRPr="001345DD" w:rsidRDefault="000B3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58963F" w14:textId="77777777" w:rsidR="00E9202B" w:rsidRPr="001345DD" w:rsidRDefault="000B3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888C881" w14:textId="77777777" w:rsidR="00E9202B" w:rsidRPr="001345DD" w:rsidRDefault="00E920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80B9A2" w14:textId="77777777" w:rsidR="00E9202B" w:rsidRPr="001345DD" w:rsidRDefault="000B3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50" w:type="pct"/>
            <w:gridSpan w:val="2"/>
          </w:tcPr>
          <w:p w14:paraId="1F5E3B3E" w14:textId="77777777" w:rsidR="00E9202B" w:rsidRPr="001345DD" w:rsidRDefault="00D85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possible, include few more recent references</w:t>
            </w:r>
          </w:p>
          <w:p w14:paraId="7D1386A0" w14:textId="77777777" w:rsidR="0027470D" w:rsidRPr="001345DD" w:rsidRDefault="0027470D" w:rsidP="0027470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345DD">
              <w:rPr>
                <w:rFonts w:ascii="Arial" w:hAnsi="Arial" w:cs="Arial"/>
                <w:sz w:val="20"/>
                <w:szCs w:val="20"/>
              </w:rPr>
              <w:t xml:space="preserve">G. Kocak, E. </w:t>
            </w:r>
            <w:proofErr w:type="spellStart"/>
            <w:r w:rsidRPr="001345DD">
              <w:rPr>
                <w:rFonts w:ascii="Arial" w:hAnsi="Arial" w:cs="Arial"/>
                <w:sz w:val="20"/>
                <w:szCs w:val="20"/>
              </w:rPr>
              <w:t>Pasayigit</w:t>
            </w:r>
            <w:proofErr w:type="spellEnd"/>
            <w:r w:rsidRPr="001345DD">
              <w:rPr>
                <w:rFonts w:ascii="Arial" w:hAnsi="Arial" w:cs="Arial"/>
                <w:sz w:val="20"/>
                <w:szCs w:val="20"/>
              </w:rPr>
              <w:t xml:space="preserve"> and S. Akkoyun, Phys. Scr. 98 (2023) 105005</w:t>
            </w:r>
          </w:p>
          <w:p w14:paraId="71209571" w14:textId="77777777" w:rsidR="0027470D" w:rsidRPr="001345DD" w:rsidRDefault="0027470D" w:rsidP="0027470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sz w:val="20"/>
                <w:szCs w:val="20"/>
              </w:rPr>
              <w:t>Md. A. Khan, S.H. Mondal M. Alam and M. Hasan, Bul. J. of Phys. Vol. 50 (2023) 354 366</w:t>
            </w:r>
          </w:p>
        </w:tc>
        <w:tc>
          <w:tcPr>
            <w:tcW w:w="1511" w:type="pct"/>
          </w:tcPr>
          <w:p w14:paraId="0A1210DB" w14:textId="4AE718E9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Added </w:t>
            </w:r>
          </w:p>
        </w:tc>
      </w:tr>
      <w:tr w:rsidR="00E9202B" w:rsidRPr="001345DD" w14:paraId="24ECE93C" w14:textId="77777777" w:rsidTr="00EE16CA">
        <w:trPr>
          <w:gridAfter w:val="1"/>
          <w:wAfter w:w="100" w:type="pct"/>
          <w:trHeight w:val="896"/>
          <w:jc w:val="center"/>
        </w:trPr>
        <w:tc>
          <w:tcPr>
            <w:tcW w:w="1639" w:type="pct"/>
            <w:gridSpan w:val="2"/>
            <w:noWrap/>
          </w:tcPr>
          <w:p w14:paraId="6BB87BE7" w14:textId="77777777" w:rsidR="00E9202B" w:rsidRPr="001345DD" w:rsidRDefault="000B3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764089" w14:textId="77777777" w:rsidR="00E9202B" w:rsidRPr="001345DD" w:rsidRDefault="000B3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69685BD" w14:textId="77777777" w:rsidR="00E9202B" w:rsidRPr="001345DD" w:rsidRDefault="00E920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955F74" w14:textId="77777777" w:rsidR="00E9202B" w:rsidRPr="001345DD" w:rsidRDefault="000B3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87BBD09" w14:textId="77777777" w:rsidR="00E9202B" w:rsidRPr="001345DD" w:rsidRDefault="00E920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50" w:type="pct"/>
            <w:gridSpan w:val="2"/>
          </w:tcPr>
          <w:p w14:paraId="2E0FB838" w14:textId="77777777" w:rsidR="00E9202B" w:rsidRPr="001345DD" w:rsidRDefault="00D85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11" w:type="pct"/>
          </w:tcPr>
          <w:p w14:paraId="2C1B0DCB" w14:textId="009A4658" w:rsidR="00E9202B" w:rsidRPr="001345DD" w:rsidRDefault="009B593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45DD">
              <w:rPr>
                <w:rFonts w:ascii="Arial" w:hAnsi="Arial" w:cs="Arial"/>
                <w:b w:val="0"/>
                <w:lang w:val="en-GB"/>
              </w:rPr>
              <w:t xml:space="preserve">No </w:t>
            </w:r>
          </w:p>
        </w:tc>
      </w:tr>
      <w:tr w:rsidR="006274F6" w:rsidRPr="001345DD" w14:paraId="1DD5518A" w14:textId="77777777" w:rsidTr="00EE16C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EB3AC" w14:textId="77777777" w:rsidR="00914814" w:rsidRDefault="00914814" w:rsidP="006274F6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883"/>
            <w:bookmarkStart w:id="1" w:name="_Hlk156057704"/>
          </w:p>
          <w:p w14:paraId="67601ABD" w14:textId="64E12D2B" w:rsidR="006274F6" w:rsidRPr="001345DD" w:rsidRDefault="006274F6" w:rsidP="006274F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  <w:r w:rsidRPr="001345D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345D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CEEBCFE" w14:textId="77777777" w:rsidR="006274F6" w:rsidRPr="001345DD" w:rsidRDefault="006274F6" w:rsidP="006274F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274F6" w:rsidRPr="001345DD" w14:paraId="3D06D8FB" w14:textId="77777777" w:rsidTr="00EE16C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5D8F4" w14:textId="77777777" w:rsidR="006274F6" w:rsidRPr="001345DD" w:rsidRDefault="006274F6" w:rsidP="006274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B67F" w14:textId="77777777" w:rsidR="006274F6" w:rsidRPr="001345DD" w:rsidRDefault="006274F6" w:rsidP="006274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45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3"/>
          </w:tcPr>
          <w:p w14:paraId="18E60646" w14:textId="77777777" w:rsidR="006274F6" w:rsidRPr="001345DD" w:rsidRDefault="006274F6" w:rsidP="006274F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45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45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8B60A1" w14:textId="77777777" w:rsidR="006274F6" w:rsidRPr="001345DD" w:rsidRDefault="006274F6" w:rsidP="006274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74F6" w:rsidRPr="001345DD" w14:paraId="743CCAE3" w14:textId="77777777" w:rsidTr="00EE16C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EDC84" w14:textId="77777777" w:rsidR="006274F6" w:rsidRPr="001345DD" w:rsidRDefault="006274F6" w:rsidP="006274F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345D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1E8ACC" w14:textId="77777777" w:rsidR="006274F6" w:rsidRPr="001345DD" w:rsidRDefault="006274F6" w:rsidP="006274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F7B98" w14:textId="77777777" w:rsidR="006274F6" w:rsidRPr="001345DD" w:rsidRDefault="006274F6" w:rsidP="006274F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345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345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345D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1F534A3" w14:textId="77777777" w:rsidR="006274F6" w:rsidRPr="001345DD" w:rsidRDefault="006274F6" w:rsidP="006274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3"/>
            <w:vAlign w:val="center"/>
          </w:tcPr>
          <w:p w14:paraId="06F11075" w14:textId="05509F0A" w:rsidR="006274F6" w:rsidRPr="001345DD" w:rsidRDefault="009B593E" w:rsidP="006274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345D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  <w:p w14:paraId="691117AB" w14:textId="77777777" w:rsidR="006274F6" w:rsidRPr="001345DD" w:rsidRDefault="006274F6" w:rsidP="006274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C5D9AE" w14:textId="77777777" w:rsidR="006274F6" w:rsidRPr="001345DD" w:rsidRDefault="006274F6" w:rsidP="006274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B406F22" w14:textId="77777777" w:rsidR="006274F6" w:rsidRPr="001345DD" w:rsidRDefault="006274F6" w:rsidP="006274F6">
      <w:pPr>
        <w:rPr>
          <w:rFonts w:ascii="Arial" w:hAnsi="Arial" w:cs="Arial"/>
          <w:sz w:val="20"/>
          <w:szCs w:val="20"/>
        </w:rPr>
      </w:pPr>
    </w:p>
    <w:p w14:paraId="51F4512E" w14:textId="77777777" w:rsidR="006274F6" w:rsidRPr="001345DD" w:rsidRDefault="006274F6" w:rsidP="006274F6">
      <w:pPr>
        <w:rPr>
          <w:rFonts w:ascii="Arial" w:hAnsi="Arial" w:cs="Arial"/>
          <w:sz w:val="20"/>
          <w:szCs w:val="20"/>
        </w:rPr>
      </w:pPr>
    </w:p>
    <w:p w14:paraId="24DB25C8" w14:textId="77777777" w:rsidR="006274F6" w:rsidRPr="001345DD" w:rsidRDefault="006274F6" w:rsidP="006274F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06453BDB" w14:textId="77777777" w:rsidR="006274F6" w:rsidRPr="001345DD" w:rsidRDefault="006274F6" w:rsidP="006274F6">
      <w:pPr>
        <w:rPr>
          <w:rFonts w:ascii="Arial" w:hAnsi="Arial" w:cs="Arial"/>
          <w:sz w:val="20"/>
          <w:szCs w:val="20"/>
        </w:rPr>
      </w:pPr>
    </w:p>
    <w:p w14:paraId="2915FE00" w14:textId="77777777" w:rsidR="00E9202B" w:rsidRPr="001345DD" w:rsidRDefault="00E9202B" w:rsidP="006274F6">
      <w:pPr>
        <w:rPr>
          <w:rFonts w:ascii="Arial" w:hAnsi="Arial" w:cs="Arial"/>
          <w:sz w:val="20"/>
          <w:szCs w:val="20"/>
        </w:rPr>
      </w:pPr>
    </w:p>
    <w:sectPr w:rsidR="00E9202B" w:rsidRPr="001345DD" w:rsidSect="00BC0CF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435D0" w14:textId="77777777" w:rsidR="007B1723" w:rsidRDefault="007B1723">
      <w:r>
        <w:separator/>
      </w:r>
    </w:p>
  </w:endnote>
  <w:endnote w:type="continuationSeparator" w:id="0">
    <w:p w14:paraId="5296EB27" w14:textId="77777777" w:rsidR="007B1723" w:rsidRDefault="007B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67206" w14:textId="77777777" w:rsidR="00E9202B" w:rsidRDefault="00E9202B">
    <w:pPr>
      <w:pStyle w:val="Footer"/>
      <w:jc w:val="right"/>
    </w:pPr>
  </w:p>
  <w:p w14:paraId="7E813DDF" w14:textId="77777777" w:rsidR="00E9202B" w:rsidRDefault="000B37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C0CF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C0CF6">
      <w:rPr>
        <w:b/>
        <w:sz w:val="20"/>
      </w:rPr>
      <w:fldChar w:fldCharType="separate"/>
    </w:r>
    <w:r w:rsidR="006274F6">
      <w:rPr>
        <w:b/>
        <w:noProof/>
        <w:sz w:val="20"/>
      </w:rPr>
      <w:t>3</w:t>
    </w:r>
    <w:r w:rsidR="00BC0CF6">
      <w:rPr>
        <w:b/>
        <w:sz w:val="20"/>
      </w:rPr>
      <w:fldChar w:fldCharType="end"/>
    </w:r>
    <w:r>
      <w:rPr>
        <w:sz w:val="20"/>
      </w:rPr>
      <w:t xml:space="preserve"> of </w:t>
    </w:r>
    <w:r w:rsidR="00BC0CF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C0CF6">
      <w:rPr>
        <w:b/>
        <w:sz w:val="20"/>
      </w:rPr>
      <w:fldChar w:fldCharType="separate"/>
    </w:r>
    <w:r w:rsidR="006274F6">
      <w:rPr>
        <w:b/>
        <w:noProof/>
        <w:sz w:val="20"/>
      </w:rPr>
      <w:t>3</w:t>
    </w:r>
    <w:r w:rsidR="00BC0CF6">
      <w:rPr>
        <w:b/>
        <w:sz w:val="20"/>
      </w:rPr>
      <w:fldChar w:fldCharType="end"/>
    </w:r>
  </w:p>
  <w:p w14:paraId="3F2F9138" w14:textId="77777777" w:rsidR="00E9202B" w:rsidRDefault="000B37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EE2D8E7" w14:textId="77777777" w:rsidR="00E9202B" w:rsidRDefault="00E9202B">
    <w:pPr>
      <w:pStyle w:val="Footer"/>
      <w:jc w:val="right"/>
    </w:pPr>
  </w:p>
  <w:p w14:paraId="7FA7DB4C" w14:textId="77777777" w:rsidR="00E9202B" w:rsidRDefault="00E9202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2347A" w14:textId="77777777" w:rsidR="007B1723" w:rsidRDefault="007B1723">
      <w:r>
        <w:separator/>
      </w:r>
    </w:p>
  </w:footnote>
  <w:footnote w:type="continuationSeparator" w:id="0">
    <w:p w14:paraId="3D47D6CD" w14:textId="77777777" w:rsidR="007B1723" w:rsidRDefault="007B1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7751C" w14:textId="77777777" w:rsidR="00E9202B" w:rsidRDefault="00E9202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746CF2" w14:textId="77777777" w:rsidR="00E9202B" w:rsidRDefault="000B37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434E22"/>
    <w:multiLevelType w:val="hybridMultilevel"/>
    <w:tmpl w:val="BD9216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202B"/>
    <w:rsid w:val="000671DF"/>
    <w:rsid w:val="00090095"/>
    <w:rsid w:val="000B378F"/>
    <w:rsid w:val="00125DF0"/>
    <w:rsid w:val="001345DD"/>
    <w:rsid w:val="00165524"/>
    <w:rsid w:val="0027470D"/>
    <w:rsid w:val="00326838"/>
    <w:rsid w:val="00343412"/>
    <w:rsid w:val="0048530D"/>
    <w:rsid w:val="005436F5"/>
    <w:rsid w:val="006274F6"/>
    <w:rsid w:val="006F7F6A"/>
    <w:rsid w:val="007B1723"/>
    <w:rsid w:val="008274F0"/>
    <w:rsid w:val="008721C5"/>
    <w:rsid w:val="00914814"/>
    <w:rsid w:val="009B593E"/>
    <w:rsid w:val="009C5740"/>
    <w:rsid w:val="00A530AD"/>
    <w:rsid w:val="00A56916"/>
    <w:rsid w:val="00BC0CF6"/>
    <w:rsid w:val="00D02BAE"/>
    <w:rsid w:val="00D51FB2"/>
    <w:rsid w:val="00D85C0D"/>
    <w:rsid w:val="00E9202B"/>
    <w:rsid w:val="00EE16CA"/>
    <w:rsid w:val="00FD2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E6D83C"/>
  <w15:docId w15:val="{B1A47BE8-A636-4EA6-9668-C44B3DE5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0CF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C0CF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C0CF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C0CF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C0CF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C0C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C0CF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C0CF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C0C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C0CF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0CF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C0CF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C0CF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0CF6"/>
    <w:pPr>
      <w:ind w:left="720"/>
      <w:contextualSpacing/>
    </w:pPr>
  </w:style>
  <w:style w:type="paragraph" w:styleId="Revision">
    <w:name w:val="Revision"/>
    <w:hidden/>
    <w:uiPriority w:val="99"/>
    <w:semiHidden/>
    <w:rsid w:val="00BC0CF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C0CF6"/>
    <w:rPr>
      <w:color w:val="800080"/>
      <w:u w:val="single"/>
    </w:rPr>
  </w:style>
  <w:style w:type="table" w:styleId="TableGrid">
    <w:name w:val="Table Grid"/>
    <w:basedOn w:val="TableNormal"/>
    <w:uiPriority w:val="59"/>
    <w:rsid w:val="00BC0CF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C0CF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C0CF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268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2026-03-24T06:15:00Z</dcterms:created>
  <dcterms:modified xsi:type="dcterms:W3CDTF">2026-04-06T06:07:00Z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