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243"/>
        <w:gridCol w:w="10430"/>
      </w:tblGrid>
      <w:tr w:rsidR="00671867">
        <w:trPr>
          <w:trHeight w:val="230"/>
        </w:trPr>
        <w:tc>
          <w:tcPr>
            <w:tcW w:w="3243" w:type="dxa"/>
          </w:tcPr>
          <w:p w:rsidR="00671867" w:rsidRDefault="00F8099B">
            <w:pPr>
              <w:pStyle w:val="TableParagraph"/>
              <w:spacing w:line="210" w:lineRule="exact"/>
              <w:ind w:left="199"/>
              <w:rPr>
                <w:sz w:val="20"/>
              </w:rPr>
            </w:pPr>
            <w:r>
              <w:rPr>
                <w:sz w:val="20"/>
              </w:rPr>
              <w:t>Journal</w:t>
            </w:r>
            <w:r>
              <w:rPr>
                <w:spacing w:val="-4"/>
                <w:sz w:val="20"/>
              </w:rPr>
              <w:t xml:space="preserve"> </w:t>
            </w:r>
            <w:r>
              <w:rPr>
                <w:spacing w:val="-2"/>
                <w:sz w:val="20"/>
              </w:rPr>
              <w:t>Name:</w:t>
            </w:r>
          </w:p>
        </w:tc>
        <w:tc>
          <w:tcPr>
            <w:tcW w:w="10430" w:type="dxa"/>
          </w:tcPr>
          <w:p w:rsidR="00671867" w:rsidRDefault="00F8099B">
            <w:pPr>
              <w:pStyle w:val="TableParagraph"/>
              <w:spacing w:line="210" w:lineRule="exact"/>
              <w:ind w:left="107"/>
              <w:rPr>
                <w:b/>
                <w:sz w:val="20"/>
              </w:rPr>
            </w:pPr>
            <w:r>
              <w:rPr>
                <w:b/>
                <w:color w:val="0000FF"/>
                <w:sz w:val="20"/>
              </w:rPr>
              <w:t>European</w:t>
            </w:r>
            <w:r>
              <w:rPr>
                <w:b/>
                <w:color w:val="0000FF"/>
                <w:spacing w:val="-5"/>
                <w:sz w:val="20"/>
              </w:rPr>
              <w:t xml:space="preserve"> </w:t>
            </w:r>
            <w:r>
              <w:rPr>
                <w:b/>
                <w:color w:val="0000FF"/>
                <w:sz w:val="20"/>
              </w:rPr>
              <w:t>Journal</w:t>
            </w:r>
            <w:r>
              <w:rPr>
                <w:b/>
                <w:color w:val="0000FF"/>
                <w:spacing w:val="-5"/>
                <w:sz w:val="20"/>
              </w:rPr>
              <w:t xml:space="preserve"> </w:t>
            </w:r>
            <w:r>
              <w:rPr>
                <w:b/>
                <w:color w:val="0000FF"/>
                <w:sz w:val="20"/>
              </w:rPr>
              <w:t>of</w:t>
            </w:r>
            <w:r>
              <w:rPr>
                <w:b/>
                <w:color w:val="0000FF"/>
                <w:spacing w:val="-4"/>
                <w:sz w:val="20"/>
              </w:rPr>
              <w:t xml:space="preserve"> </w:t>
            </w:r>
            <w:r>
              <w:rPr>
                <w:b/>
                <w:color w:val="0000FF"/>
                <w:sz w:val="20"/>
              </w:rPr>
              <w:t>Nutrition</w:t>
            </w:r>
            <w:r>
              <w:rPr>
                <w:b/>
                <w:color w:val="0000FF"/>
                <w:spacing w:val="-5"/>
                <w:sz w:val="20"/>
              </w:rPr>
              <w:t xml:space="preserve"> </w:t>
            </w:r>
            <w:r>
              <w:rPr>
                <w:b/>
                <w:color w:val="0000FF"/>
                <w:sz w:val="20"/>
              </w:rPr>
              <w:t>&amp;</w:t>
            </w:r>
            <w:r>
              <w:rPr>
                <w:b/>
                <w:color w:val="0000FF"/>
                <w:spacing w:val="-5"/>
                <w:sz w:val="20"/>
              </w:rPr>
              <w:t xml:space="preserve"> </w:t>
            </w:r>
            <w:r>
              <w:rPr>
                <w:b/>
                <w:color w:val="0000FF"/>
                <w:sz w:val="20"/>
              </w:rPr>
              <w:t>Food</w:t>
            </w:r>
            <w:r>
              <w:rPr>
                <w:b/>
                <w:color w:val="0000FF"/>
                <w:spacing w:val="-5"/>
                <w:sz w:val="20"/>
              </w:rPr>
              <w:t xml:space="preserve"> </w:t>
            </w:r>
            <w:r>
              <w:rPr>
                <w:b/>
                <w:color w:val="0000FF"/>
                <w:spacing w:val="-2"/>
                <w:sz w:val="20"/>
              </w:rPr>
              <w:t>Safety</w:t>
            </w:r>
          </w:p>
        </w:tc>
      </w:tr>
      <w:tr w:rsidR="00671867">
        <w:trPr>
          <w:trHeight w:val="230"/>
        </w:trPr>
        <w:tc>
          <w:tcPr>
            <w:tcW w:w="3243" w:type="dxa"/>
          </w:tcPr>
          <w:p w:rsidR="00671867" w:rsidRDefault="00F8099B">
            <w:pPr>
              <w:pStyle w:val="TableParagraph"/>
              <w:spacing w:line="210" w:lineRule="exact"/>
              <w:ind w:left="199"/>
              <w:rPr>
                <w:sz w:val="20"/>
              </w:rPr>
            </w:pPr>
            <w:r>
              <w:rPr>
                <w:sz w:val="20"/>
              </w:rPr>
              <w:t>Manuscript</w:t>
            </w:r>
            <w:r>
              <w:rPr>
                <w:spacing w:val="-9"/>
                <w:sz w:val="20"/>
              </w:rPr>
              <w:t xml:space="preserve"> </w:t>
            </w:r>
            <w:r>
              <w:rPr>
                <w:spacing w:val="-2"/>
                <w:sz w:val="20"/>
              </w:rPr>
              <w:t>Number:</w:t>
            </w:r>
          </w:p>
        </w:tc>
        <w:tc>
          <w:tcPr>
            <w:tcW w:w="10430" w:type="dxa"/>
          </w:tcPr>
          <w:p w:rsidR="00671867" w:rsidRDefault="00F8099B">
            <w:pPr>
              <w:pStyle w:val="TableParagraph"/>
              <w:spacing w:line="210" w:lineRule="exact"/>
              <w:ind w:left="107"/>
              <w:rPr>
                <w:b/>
                <w:sz w:val="20"/>
              </w:rPr>
            </w:pPr>
            <w:r>
              <w:rPr>
                <w:b/>
                <w:spacing w:val="-2"/>
                <w:sz w:val="20"/>
              </w:rPr>
              <w:t>Ms_EJNFS_156238</w:t>
            </w:r>
          </w:p>
        </w:tc>
      </w:tr>
      <w:tr w:rsidR="00671867">
        <w:trPr>
          <w:trHeight w:val="230"/>
        </w:trPr>
        <w:tc>
          <w:tcPr>
            <w:tcW w:w="3243" w:type="dxa"/>
          </w:tcPr>
          <w:p w:rsidR="00671867" w:rsidRDefault="00F8099B">
            <w:pPr>
              <w:pStyle w:val="TableParagraph"/>
              <w:spacing w:line="210" w:lineRule="exact"/>
              <w:ind w:left="199"/>
              <w:rPr>
                <w:sz w:val="20"/>
              </w:rPr>
            </w:pPr>
            <w:r>
              <w:rPr>
                <w:sz w:val="20"/>
              </w:rPr>
              <w:t>Title</w:t>
            </w:r>
            <w:r>
              <w:rPr>
                <w:spacing w:val="-4"/>
                <w:sz w:val="20"/>
              </w:rPr>
              <w:t xml:space="preserve"> </w:t>
            </w:r>
            <w:r>
              <w:rPr>
                <w:sz w:val="20"/>
              </w:rPr>
              <w:t>of</w:t>
            </w:r>
            <w:r>
              <w:rPr>
                <w:spacing w:val="-2"/>
                <w:sz w:val="20"/>
              </w:rPr>
              <w:t xml:space="preserve"> </w:t>
            </w:r>
            <w:r>
              <w:rPr>
                <w:sz w:val="20"/>
              </w:rPr>
              <w:t>the</w:t>
            </w:r>
            <w:r>
              <w:rPr>
                <w:spacing w:val="-2"/>
                <w:sz w:val="20"/>
              </w:rPr>
              <w:t xml:space="preserve"> Manuscript:</w:t>
            </w:r>
          </w:p>
        </w:tc>
        <w:tc>
          <w:tcPr>
            <w:tcW w:w="10430" w:type="dxa"/>
          </w:tcPr>
          <w:p w:rsidR="00671867" w:rsidRDefault="00F8099B">
            <w:pPr>
              <w:pStyle w:val="TableParagraph"/>
              <w:spacing w:line="210" w:lineRule="exact"/>
              <w:ind w:left="107"/>
              <w:rPr>
                <w:b/>
                <w:sz w:val="20"/>
              </w:rPr>
            </w:pPr>
            <w:r>
              <w:rPr>
                <w:b/>
                <w:sz w:val="20"/>
              </w:rPr>
              <w:t>Consumption</w:t>
            </w:r>
            <w:r>
              <w:rPr>
                <w:b/>
                <w:spacing w:val="-6"/>
                <w:sz w:val="20"/>
              </w:rPr>
              <w:t xml:space="preserve"> </w:t>
            </w:r>
            <w:r>
              <w:rPr>
                <w:b/>
                <w:sz w:val="20"/>
              </w:rPr>
              <w:t>Pattern</w:t>
            </w:r>
            <w:r>
              <w:rPr>
                <w:b/>
                <w:spacing w:val="-5"/>
                <w:sz w:val="20"/>
              </w:rPr>
              <w:t xml:space="preserve"> </w:t>
            </w:r>
            <w:r>
              <w:rPr>
                <w:b/>
                <w:sz w:val="20"/>
              </w:rPr>
              <w:t>of</w:t>
            </w:r>
            <w:r>
              <w:rPr>
                <w:b/>
                <w:spacing w:val="-5"/>
                <w:sz w:val="20"/>
              </w:rPr>
              <w:t xml:space="preserve"> </w:t>
            </w:r>
            <w:r>
              <w:rPr>
                <w:b/>
                <w:sz w:val="20"/>
              </w:rPr>
              <w:t>Millets</w:t>
            </w:r>
            <w:r>
              <w:rPr>
                <w:b/>
                <w:spacing w:val="-6"/>
                <w:sz w:val="20"/>
              </w:rPr>
              <w:t xml:space="preserve"> </w:t>
            </w:r>
            <w:r>
              <w:rPr>
                <w:b/>
                <w:sz w:val="20"/>
              </w:rPr>
              <w:t>among</w:t>
            </w:r>
            <w:r>
              <w:rPr>
                <w:b/>
                <w:spacing w:val="-4"/>
                <w:sz w:val="20"/>
              </w:rPr>
              <w:t xml:space="preserve"> </w:t>
            </w:r>
            <w:r>
              <w:rPr>
                <w:b/>
                <w:sz w:val="20"/>
              </w:rPr>
              <w:t>Urban</w:t>
            </w:r>
            <w:r>
              <w:rPr>
                <w:b/>
                <w:spacing w:val="-6"/>
                <w:sz w:val="20"/>
              </w:rPr>
              <w:t xml:space="preserve"> </w:t>
            </w:r>
            <w:r>
              <w:rPr>
                <w:b/>
                <w:sz w:val="20"/>
              </w:rPr>
              <w:t>Women</w:t>
            </w:r>
            <w:r>
              <w:rPr>
                <w:b/>
                <w:spacing w:val="-4"/>
                <w:sz w:val="20"/>
              </w:rPr>
              <w:t xml:space="preserve"> </w:t>
            </w:r>
            <w:r>
              <w:rPr>
                <w:b/>
                <w:sz w:val="20"/>
              </w:rPr>
              <w:t>in</w:t>
            </w:r>
            <w:r>
              <w:rPr>
                <w:b/>
                <w:spacing w:val="-7"/>
                <w:sz w:val="20"/>
              </w:rPr>
              <w:t xml:space="preserve"> </w:t>
            </w:r>
            <w:r>
              <w:rPr>
                <w:b/>
                <w:sz w:val="20"/>
              </w:rPr>
              <w:t>Ludhiana</w:t>
            </w:r>
            <w:r>
              <w:rPr>
                <w:b/>
                <w:spacing w:val="-5"/>
                <w:sz w:val="20"/>
              </w:rPr>
              <w:t xml:space="preserve"> </w:t>
            </w:r>
            <w:r>
              <w:rPr>
                <w:b/>
                <w:sz w:val="20"/>
              </w:rPr>
              <w:t>and</w:t>
            </w:r>
            <w:r>
              <w:rPr>
                <w:b/>
                <w:spacing w:val="-5"/>
                <w:sz w:val="20"/>
              </w:rPr>
              <w:t xml:space="preserve"> </w:t>
            </w:r>
            <w:r>
              <w:rPr>
                <w:b/>
                <w:sz w:val="20"/>
              </w:rPr>
              <w:t>S.A.S</w:t>
            </w:r>
            <w:r>
              <w:rPr>
                <w:b/>
                <w:spacing w:val="-6"/>
                <w:sz w:val="20"/>
              </w:rPr>
              <w:t xml:space="preserve"> </w:t>
            </w:r>
            <w:r>
              <w:rPr>
                <w:b/>
                <w:sz w:val="20"/>
              </w:rPr>
              <w:t>Nagar,</w:t>
            </w:r>
            <w:r>
              <w:rPr>
                <w:b/>
                <w:spacing w:val="-4"/>
                <w:sz w:val="20"/>
              </w:rPr>
              <w:t xml:space="preserve"> </w:t>
            </w:r>
            <w:r>
              <w:rPr>
                <w:b/>
                <w:sz w:val="20"/>
              </w:rPr>
              <w:t>Districts</w:t>
            </w:r>
            <w:r>
              <w:rPr>
                <w:b/>
                <w:spacing w:val="-5"/>
                <w:sz w:val="20"/>
              </w:rPr>
              <w:t xml:space="preserve"> </w:t>
            </w:r>
            <w:r>
              <w:rPr>
                <w:b/>
                <w:sz w:val="20"/>
              </w:rPr>
              <w:t>of</w:t>
            </w:r>
            <w:r>
              <w:rPr>
                <w:b/>
                <w:spacing w:val="-5"/>
                <w:sz w:val="20"/>
              </w:rPr>
              <w:t xml:space="preserve"> </w:t>
            </w:r>
            <w:r>
              <w:rPr>
                <w:b/>
                <w:spacing w:val="-2"/>
                <w:sz w:val="20"/>
              </w:rPr>
              <w:t>Punjab</w:t>
            </w:r>
          </w:p>
        </w:tc>
      </w:tr>
      <w:tr w:rsidR="00671867">
        <w:trPr>
          <w:trHeight w:val="460"/>
        </w:trPr>
        <w:tc>
          <w:tcPr>
            <w:tcW w:w="3243" w:type="dxa"/>
          </w:tcPr>
          <w:p w:rsidR="00671867" w:rsidRDefault="00F8099B">
            <w:pPr>
              <w:pStyle w:val="TableParagraph"/>
              <w:ind w:left="199"/>
              <w:rPr>
                <w:sz w:val="20"/>
              </w:rPr>
            </w:pPr>
            <w:r>
              <w:rPr>
                <w:sz w:val="20"/>
              </w:rPr>
              <w:t>Type</w:t>
            </w:r>
            <w:r>
              <w:rPr>
                <w:spacing w:val="-3"/>
                <w:sz w:val="20"/>
              </w:rPr>
              <w:t xml:space="preserve"> </w:t>
            </w:r>
            <w:r>
              <w:rPr>
                <w:sz w:val="20"/>
              </w:rPr>
              <w:t>of</w:t>
            </w:r>
            <w:r>
              <w:rPr>
                <w:spacing w:val="-3"/>
                <w:sz w:val="20"/>
              </w:rPr>
              <w:t xml:space="preserve"> </w:t>
            </w:r>
            <w:r>
              <w:rPr>
                <w:sz w:val="20"/>
              </w:rPr>
              <w:t>the</w:t>
            </w:r>
            <w:r>
              <w:rPr>
                <w:spacing w:val="-1"/>
                <w:sz w:val="20"/>
              </w:rPr>
              <w:t xml:space="preserve"> </w:t>
            </w:r>
            <w:r>
              <w:rPr>
                <w:spacing w:val="-2"/>
                <w:sz w:val="20"/>
              </w:rPr>
              <w:t>Article</w:t>
            </w:r>
          </w:p>
        </w:tc>
        <w:tc>
          <w:tcPr>
            <w:tcW w:w="10430" w:type="dxa"/>
          </w:tcPr>
          <w:p w:rsidR="00671867" w:rsidRDefault="00F8099B">
            <w:pPr>
              <w:pStyle w:val="TableParagraph"/>
              <w:ind w:left="107"/>
              <w:rPr>
                <w:b/>
                <w:sz w:val="20"/>
              </w:rPr>
            </w:pPr>
            <w:r>
              <w:rPr>
                <w:b/>
                <w:sz w:val="20"/>
              </w:rPr>
              <w:t>Research</w:t>
            </w:r>
            <w:r>
              <w:rPr>
                <w:b/>
                <w:spacing w:val="-8"/>
                <w:sz w:val="20"/>
              </w:rPr>
              <w:t xml:space="preserve"> </w:t>
            </w:r>
            <w:r>
              <w:rPr>
                <w:b/>
                <w:spacing w:val="-2"/>
                <w:sz w:val="20"/>
              </w:rPr>
              <w:t>Article</w:t>
            </w:r>
          </w:p>
        </w:tc>
      </w:tr>
    </w:tbl>
    <w:p w:rsidR="00671867" w:rsidRDefault="00671867">
      <w:pPr>
        <w:rPr>
          <w:sz w:val="20"/>
        </w:rPr>
      </w:pPr>
    </w:p>
    <w:p w:rsidR="00671867" w:rsidRDefault="00671867">
      <w:pPr>
        <w:rPr>
          <w:sz w:val="20"/>
        </w:rPr>
      </w:pPr>
    </w:p>
    <w:p w:rsidR="00671867" w:rsidRDefault="00F8099B">
      <w:pPr>
        <w:pStyle w:val="BodyText"/>
        <w:ind w:left="23"/>
      </w:pPr>
      <w:r>
        <w:rPr>
          <w:color w:val="000000"/>
          <w:highlight w:val="yellow"/>
          <w:u w:val="single"/>
        </w:rPr>
        <w:t>PART</w:t>
      </w:r>
      <w:r>
        <w:rPr>
          <w:color w:val="000000"/>
          <w:spacing w:val="-5"/>
          <w:highlight w:val="yellow"/>
          <w:u w:val="single"/>
        </w:rPr>
        <w:t xml:space="preserve"> </w:t>
      </w:r>
      <w:r>
        <w:rPr>
          <w:color w:val="000000"/>
          <w:highlight w:val="yellow"/>
          <w:u w:val="single"/>
        </w:rPr>
        <w:t>1</w:t>
      </w:r>
      <w:r>
        <w:rPr>
          <w:color w:val="000000"/>
          <w:spacing w:val="-3"/>
          <w:highlight w:val="yellow"/>
          <w:u w:val="single"/>
        </w:rPr>
        <w:t xml:space="preserve"> </w:t>
      </w:r>
      <w:r>
        <w:rPr>
          <w:color w:val="000000"/>
          <w:highlight w:val="yellow"/>
          <w:u w:val="single"/>
        </w:rPr>
        <w:t>(Importance</w:t>
      </w:r>
      <w:r>
        <w:rPr>
          <w:color w:val="000000"/>
          <w:spacing w:val="-4"/>
          <w:highlight w:val="yellow"/>
          <w:u w:val="single"/>
        </w:rPr>
        <w:t xml:space="preserve"> </w:t>
      </w:r>
      <w:r>
        <w:rPr>
          <w:color w:val="000000"/>
          <w:highlight w:val="yellow"/>
          <w:u w:val="single"/>
        </w:rPr>
        <w:t>of</w:t>
      </w:r>
      <w:r>
        <w:rPr>
          <w:color w:val="000000"/>
          <w:spacing w:val="-5"/>
          <w:highlight w:val="yellow"/>
          <w:u w:val="single"/>
        </w:rPr>
        <w:t xml:space="preserve"> </w:t>
      </w:r>
      <w:r>
        <w:rPr>
          <w:color w:val="000000"/>
          <w:highlight w:val="yellow"/>
          <w:u w:val="single"/>
        </w:rPr>
        <w:t>the</w:t>
      </w:r>
      <w:r>
        <w:rPr>
          <w:color w:val="000000"/>
          <w:spacing w:val="-4"/>
          <w:highlight w:val="yellow"/>
          <w:u w:val="single"/>
        </w:rPr>
        <w:t xml:space="preserve"> </w:t>
      </w:r>
      <w:r>
        <w:rPr>
          <w:color w:val="000000"/>
          <w:spacing w:val="-2"/>
          <w:highlight w:val="yellow"/>
          <w:u w:val="single"/>
        </w:rPr>
        <w:t>manuscript)</w:t>
      </w:r>
    </w:p>
    <w:p w:rsidR="00671867" w:rsidRDefault="00671867">
      <w:pPr>
        <w:spacing w:before="22" w:after="1"/>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2"/>
        <w:gridCol w:w="5043"/>
        <w:gridCol w:w="3738"/>
      </w:tblGrid>
      <w:tr w:rsidR="00671867">
        <w:trPr>
          <w:trHeight w:val="637"/>
        </w:trPr>
        <w:tc>
          <w:tcPr>
            <w:tcW w:w="4892" w:type="dxa"/>
          </w:tcPr>
          <w:p w:rsidR="00671867" w:rsidRDefault="00671867">
            <w:pPr>
              <w:pStyle w:val="TableParagraph"/>
              <w:ind w:left="0"/>
              <w:rPr>
                <w:sz w:val="20"/>
              </w:rPr>
            </w:pPr>
          </w:p>
        </w:tc>
        <w:tc>
          <w:tcPr>
            <w:tcW w:w="5043" w:type="dxa"/>
          </w:tcPr>
          <w:p w:rsidR="00671867" w:rsidRDefault="00F8099B">
            <w:pPr>
              <w:pStyle w:val="TableParagraph"/>
              <w:ind w:left="110"/>
              <w:rPr>
                <w:b/>
                <w:sz w:val="20"/>
              </w:rPr>
            </w:pPr>
            <w:r>
              <w:rPr>
                <w:b/>
                <w:sz w:val="20"/>
              </w:rPr>
              <w:t>Comments</w:t>
            </w:r>
            <w:r>
              <w:rPr>
                <w:b/>
                <w:spacing w:val="-6"/>
                <w:sz w:val="20"/>
              </w:rPr>
              <w:t xml:space="preserve"> </w:t>
            </w:r>
            <w:r>
              <w:rPr>
                <w:b/>
                <w:sz w:val="20"/>
              </w:rPr>
              <w:t>of</w:t>
            </w:r>
            <w:r>
              <w:rPr>
                <w:b/>
                <w:spacing w:val="-4"/>
                <w:sz w:val="20"/>
              </w:rPr>
              <w:t xml:space="preserve"> </w:t>
            </w:r>
            <w:r>
              <w:rPr>
                <w:b/>
                <w:sz w:val="20"/>
              </w:rPr>
              <w:t>the</w:t>
            </w:r>
            <w:r>
              <w:rPr>
                <w:b/>
                <w:spacing w:val="-4"/>
                <w:sz w:val="20"/>
              </w:rPr>
              <w:t xml:space="preserve"> </w:t>
            </w:r>
            <w:r>
              <w:rPr>
                <w:b/>
                <w:spacing w:val="-2"/>
                <w:sz w:val="20"/>
              </w:rPr>
              <w:t>Reviewers</w:t>
            </w:r>
          </w:p>
        </w:tc>
        <w:tc>
          <w:tcPr>
            <w:tcW w:w="3738" w:type="dxa"/>
          </w:tcPr>
          <w:p w:rsidR="00671867" w:rsidRDefault="00F8099B">
            <w:pPr>
              <w:pStyle w:val="TableParagraph"/>
              <w:spacing w:before="2"/>
              <w:ind w:left="107"/>
              <w:rPr>
                <w:b/>
                <w:sz w:val="20"/>
              </w:rPr>
            </w:pPr>
            <w:r>
              <w:rPr>
                <w:b/>
                <w:spacing w:val="-2"/>
                <w:sz w:val="20"/>
              </w:rPr>
              <w:t>Author’s</w:t>
            </w:r>
            <w:r>
              <w:rPr>
                <w:b/>
                <w:spacing w:val="2"/>
                <w:sz w:val="20"/>
              </w:rPr>
              <w:t xml:space="preserve"> </w:t>
            </w:r>
            <w:r>
              <w:rPr>
                <w:b/>
                <w:spacing w:val="-2"/>
                <w:sz w:val="20"/>
              </w:rPr>
              <w:t>Feedback</w:t>
            </w:r>
          </w:p>
        </w:tc>
      </w:tr>
      <w:tr w:rsidR="00671867">
        <w:trPr>
          <w:trHeight w:val="829"/>
        </w:trPr>
        <w:tc>
          <w:tcPr>
            <w:tcW w:w="4892" w:type="dxa"/>
            <w:tcBorders>
              <w:bottom w:val="nil"/>
            </w:tcBorders>
          </w:tcPr>
          <w:p w:rsidR="00671867" w:rsidRDefault="00F8099B">
            <w:pPr>
              <w:pStyle w:val="TableParagraph"/>
              <w:ind w:right="159"/>
              <w:rPr>
                <w:sz w:val="20"/>
              </w:rPr>
            </w:pPr>
            <w:r>
              <w:rPr>
                <w:b/>
                <w:sz w:val="20"/>
              </w:rPr>
              <w:t>Please</w:t>
            </w:r>
            <w:r>
              <w:rPr>
                <w:b/>
                <w:spacing w:val="-6"/>
                <w:sz w:val="20"/>
              </w:rPr>
              <w:t xml:space="preserve"> </w:t>
            </w:r>
            <w:r>
              <w:rPr>
                <w:b/>
                <w:sz w:val="20"/>
              </w:rPr>
              <w:t>write</w:t>
            </w:r>
            <w:r>
              <w:rPr>
                <w:b/>
                <w:spacing w:val="-6"/>
                <w:sz w:val="20"/>
              </w:rPr>
              <w:t xml:space="preserve"> </w:t>
            </w:r>
            <w:r>
              <w:rPr>
                <w:b/>
                <w:sz w:val="20"/>
              </w:rPr>
              <w:t>a</w:t>
            </w:r>
            <w:r>
              <w:rPr>
                <w:b/>
                <w:spacing w:val="-5"/>
                <w:sz w:val="20"/>
              </w:rPr>
              <w:t xml:space="preserve"> </w:t>
            </w:r>
            <w:r>
              <w:rPr>
                <w:b/>
                <w:sz w:val="20"/>
              </w:rPr>
              <w:t>few</w:t>
            </w:r>
            <w:r>
              <w:rPr>
                <w:b/>
                <w:spacing w:val="-6"/>
                <w:sz w:val="20"/>
              </w:rPr>
              <w:t xml:space="preserve"> </w:t>
            </w:r>
            <w:r>
              <w:rPr>
                <w:b/>
                <w:sz w:val="20"/>
              </w:rPr>
              <w:t>sentences</w:t>
            </w:r>
            <w:r>
              <w:rPr>
                <w:b/>
                <w:spacing w:val="-7"/>
                <w:sz w:val="20"/>
              </w:rPr>
              <w:t xml:space="preserve"> </w:t>
            </w:r>
            <w:r>
              <w:rPr>
                <w:b/>
                <w:sz w:val="20"/>
              </w:rPr>
              <w:t>regarding</w:t>
            </w:r>
            <w:r>
              <w:rPr>
                <w:b/>
                <w:spacing w:val="-6"/>
                <w:sz w:val="20"/>
              </w:rPr>
              <w:t xml:space="preserve"> </w:t>
            </w:r>
            <w:r>
              <w:rPr>
                <w:b/>
                <w:sz w:val="20"/>
              </w:rPr>
              <w:t>the</w:t>
            </w:r>
            <w:r>
              <w:rPr>
                <w:b/>
                <w:spacing w:val="-6"/>
                <w:sz w:val="20"/>
              </w:rPr>
              <w:t xml:space="preserve"> </w:t>
            </w:r>
            <w:r>
              <w:rPr>
                <w:b/>
                <w:sz w:val="20"/>
              </w:rPr>
              <w:t xml:space="preserve">importance of this manuscript for the scientific community. </w:t>
            </w:r>
            <w:r>
              <w:rPr>
                <w:sz w:val="20"/>
              </w:rPr>
              <w:t>A minimum of 3-4 sentences may be required for this part.</w:t>
            </w:r>
          </w:p>
        </w:tc>
        <w:tc>
          <w:tcPr>
            <w:tcW w:w="5043" w:type="dxa"/>
            <w:tcBorders>
              <w:bottom w:val="nil"/>
            </w:tcBorders>
          </w:tcPr>
          <w:p w:rsidR="00671867" w:rsidRDefault="00F8099B">
            <w:pPr>
              <w:pStyle w:val="TableParagraph"/>
              <w:spacing w:line="270" w:lineRule="atLeast"/>
              <w:ind w:left="110" w:right="93"/>
              <w:jc w:val="both"/>
              <w:rPr>
                <w:sz w:val="24"/>
              </w:rPr>
            </w:pPr>
            <w:r>
              <w:rPr>
                <w:sz w:val="24"/>
              </w:rPr>
              <w:t>This</w:t>
            </w:r>
            <w:r>
              <w:rPr>
                <w:spacing w:val="-15"/>
                <w:sz w:val="24"/>
              </w:rPr>
              <w:t xml:space="preserve"> </w:t>
            </w:r>
            <w:r>
              <w:rPr>
                <w:sz w:val="24"/>
              </w:rPr>
              <w:t>manuscript</w:t>
            </w:r>
            <w:r>
              <w:rPr>
                <w:spacing w:val="-15"/>
                <w:sz w:val="24"/>
              </w:rPr>
              <w:t xml:space="preserve"> </w:t>
            </w:r>
            <w:r>
              <w:rPr>
                <w:sz w:val="24"/>
              </w:rPr>
              <w:t>addresses</w:t>
            </w:r>
            <w:r>
              <w:rPr>
                <w:spacing w:val="-15"/>
                <w:sz w:val="24"/>
              </w:rPr>
              <w:t xml:space="preserve"> </w:t>
            </w:r>
            <w:r>
              <w:rPr>
                <w:sz w:val="24"/>
              </w:rPr>
              <w:t>an</w:t>
            </w:r>
            <w:r>
              <w:rPr>
                <w:spacing w:val="-15"/>
                <w:sz w:val="24"/>
              </w:rPr>
              <w:t xml:space="preserve"> </w:t>
            </w:r>
            <w:r>
              <w:rPr>
                <w:sz w:val="24"/>
              </w:rPr>
              <w:t>important</w:t>
            </w:r>
            <w:r>
              <w:rPr>
                <w:spacing w:val="-15"/>
                <w:sz w:val="24"/>
              </w:rPr>
              <w:t xml:space="preserve"> </w:t>
            </w:r>
            <w:r>
              <w:rPr>
                <w:sz w:val="24"/>
              </w:rPr>
              <w:t>and</w:t>
            </w:r>
            <w:r>
              <w:rPr>
                <w:spacing w:val="-15"/>
                <w:sz w:val="24"/>
              </w:rPr>
              <w:t xml:space="preserve"> </w:t>
            </w:r>
            <w:r>
              <w:rPr>
                <w:sz w:val="24"/>
              </w:rPr>
              <w:t>timely topic : the consumption patterns of millets among urban</w:t>
            </w:r>
            <w:r>
              <w:rPr>
                <w:spacing w:val="-1"/>
                <w:sz w:val="24"/>
              </w:rPr>
              <w:t xml:space="preserve"> </w:t>
            </w:r>
            <w:r>
              <w:rPr>
                <w:sz w:val="24"/>
              </w:rPr>
              <w:t>women</w:t>
            </w:r>
            <w:r>
              <w:rPr>
                <w:spacing w:val="-1"/>
                <w:sz w:val="24"/>
              </w:rPr>
              <w:t xml:space="preserve"> </w:t>
            </w:r>
            <w:r>
              <w:rPr>
                <w:sz w:val="24"/>
              </w:rPr>
              <w:t>in</w:t>
            </w:r>
            <w:r>
              <w:rPr>
                <w:spacing w:val="-1"/>
                <w:sz w:val="24"/>
              </w:rPr>
              <w:t xml:space="preserve"> </w:t>
            </w:r>
            <w:r>
              <w:rPr>
                <w:sz w:val="24"/>
              </w:rPr>
              <w:t>two</w:t>
            </w:r>
            <w:r>
              <w:rPr>
                <w:spacing w:val="-1"/>
                <w:sz w:val="24"/>
              </w:rPr>
              <w:t xml:space="preserve"> </w:t>
            </w:r>
            <w:r>
              <w:rPr>
                <w:sz w:val="24"/>
              </w:rPr>
              <w:t>districts</w:t>
            </w:r>
            <w:r>
              <w:rPr>
                <w:spacing w:val="-1"/>
                <w:sz w:val="24"/>
              </w:rPr>
              <w:t xml:space="preserve"> </w:t>
            </w:r>
            <w:r>
              <w:rPr>
                <w:sz w:val="24"/>
              </w:rPr>
              <w:t>of</w:t>
            </w:r>
            <w:r>
              <w:rPr>
                <w:spacing w:val="-1"/>
                <w:sz w:val="24"/>
              </w:rPr>
              <w:t xml:space="preserve"> </w:t>
            </w:r>
            <w:r>
              <w:rPr>
                <w:sz w:val="24"/>
              </w:rPr>
              <w:t>Punjab</w:t>
            </w:r>
            <w:r>
              <w:rPr>
                <w:spacing w:val="-1"/>
                <w:sz w:val="24"/>
              </w:rPr>
              <w:t xml:space="preserve"> </w:t>
            </w:r>
            <w:r>
              <w:rPr>
                <w:spacing w:val="-2"/>
                <w:sz w:val="24"/>
              </w:rPr>
              <w:t>(Ludhiana</w:t>
            </w:r>
          </w:p>
        </w:tc>
        <w:tc>
          <w:tcPr>
            <w:tcW w:w="3738" w:type="dxa"/>
            <w:vMerge w:val="restart"/>
          </w:tcPr>
          <w:p w:rsidR="00671867" w:rsidRDefault="00D26365">
            <w:pPr>
              <w:pStyle w:val="TableParagraph"/>
              <w:ind w:left="0"/>
              <w:rPr>
                <w:sz w:val="20"/>
              </w:rPr>
            </w:pPr>
            <w:r>
              <w:rPr>
                <w:sz w:val="20"/>
              </w:rPr>
              <w:t>Required changes has been made</w:t>
            </w: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proofErr w:type="gramStart"/>
            <w:r>
              <w:rPr>
                <w:sz w:val="24"/>
              </w:rPr>
              <w:t>and</w:t>
            </w:r>
            <w:r>
              <w:rPr>
                <w:spacing w:val="25"/>
                <w:sz w:val="24"/>
              </w:rPr>
              <w:t xml:space="preserve">  </w:t>
            </w:r>
            <w:r>
              <w:rPr>
                <w:sz w:val="24"/>
              </w:rPr>
              <w:t>SAS</w:t>
            </w:r>
            <w:proofErr w:type="gramEnd"/>
            <w:r>
              <w:rPr>
                <w:spacing w:val="26"/>
                <w:sz w:val="24"/>
              </w:rPr>
              <w:t xml:space="preserve">  </w:t>
            </w:r>
            <w:r>
              <w:rPr>
                <w:sz w:val="24"/>
              </w:rPr>
              <w:t>Nagar).</w:t>
            </w:r>
            <w:r>
              <w:rPr>
                <w:spacing w:val="26"/>
                <w:sz w:val="24"/>
              </w:rPr>
              <w:t xml:space="preserve">  </w:t>
            </w:r>
            <w:r>
              <w:rPr>
                <w:sz w:val="24"/>
              </w:rPr>
              <w:t>With</w:t>
            </w:r>
            <w:r>
              <w:rPr>
                <w:spacing w:val="26"/>
                <w:sz w:val="24"/>
              </w:rPr>
              <w:t xml:space="preserve">  </w:t>
            </w:r>
            <w:r>
              <w:rPr>
                <w:sz w:val="24"/>
              </w:rPr>
              <w:t>the</w:t>
            </w:r>
            <w:r>
              <w:rPr>
                <w:spacing w:val="26"/>
                <w:sz w:val="24"/>
              </w:rPr>
              <w:t xml:space="preserve">  </w:t>
            </w:r>
            <w:r>
              <w:rPr>
                <w:sz w:val="24"/>
              </w:rPr>
              <w:t>global</w:t>
            </w:r>
            <w:r>
              <w:rPr>
                <w:spacing w:val="25"/>
                <w:sz w:val="24"/>
              </w:rPr>
              <w:t xml:space="preserve">  </w:t>
            </w:r>
            <w:r>
              <w:rPr>
                <w:sz w:val="24"/>
              </w:rPr>
              <w:t>push</w:t>
            </w:r>
            <w:r>
              <w:rPr>
                <w:spacing w:val="26"/>
                <w:sz w:val="24"/>
              </w:rPr>
              <w:t xml:space="preserve">  </w:t>
            </w:r>
            <w:r>
              <w:rPr>
                <w:spacing w:val="-5"/>
                <w:sz w:val="24"/>
              </w:rPr>
              <w:t>for</w:t>
            </w:r>
          </w:p>
        </w:tc>
        <w:tc>
          <w:tcPr>
            <w:tcW w:w="3738" w:type="dxa"/>
            <w:vMerge/>
            <w:tcBorders>
              <w:top w:val="nil"/>
            </w:tcBorders>
          </w:tcPr>
          <w:p w:rsidR="00671867" w:rsidRDefault="00671867">
            <w:pPr>
              <w:rPr>
                <w:sz w:val="2"/>
                <w:szCs w:val="2"/>
              </w:rPr>
            </w:pPr>
          </w:p>
        </w:tc>
      </w:tr>
      <w:tr w:rsidR="00671867">
        <w:trPr>
          <w:trHeight w:val="265"/>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sustainable</w:t>
            </w:r>
            <w:r>
              <w:rPr>
                <w:spacing w:val="31"/>
                <w:sz w:val="24"/>
              </w:rPr>
              <w:t xml:space="preserve">  </w:t>
            </w:r>
            <w:r>
              <w:rPr>
                <w:sz w:val="24"/>
              </w:rPr>
              <w:t>diets,</w:t>
            </w:r>
            <w:r>
              <w:rPr>
                <w:spacing w:val="34"/>
                <w:sz w:val="24"/>
              </w:rPr>
              <w:t xml:space="preserve">  </w:t>
            </w:r>
            <w:r>
              <w:rPr>
                <w:sz w:val="24"/>
              </w:rPr>
              <w:t>climate-resilient</w:t>
            </w:r>
            <w:r>
              <w:rPr>
                <w:spacing w:val="34"/>
                <w:sz w:val="24"/>
              </w:rPr>
              <w:t xml:space="preserve">  </w:t>
            </w:r>
            <w:r>
              <w:rPr>
                <w:sz w:val="24"/>
              </w:rPr>
              <w:t>crops,</w:t>
            </w:r>
            <w:r>
              <w:rPr>
                <w:spacing w:val="34"/>
                <w:sz w:val="24"/>
              </w:rPr>
              <w:t xml:space="preserve">  </w:t>
            </w:r>
            <w:r>
              <w:rPr>
                <w:spacing w:val="-5"/>
                <w:sz w:val="24"/>
              </w:rPr>
              <w:t>and</w:t>
            </w:r>
          </w:p>
        </w:tc>
        <w:tc>
          <w:tcPr>
            <w:tcW w:w="3738" w:type="dxa"/>
            <w:vMerge/>
            <w:tcBorders>
              <w:top w:val="nil"/>
            </w:tcBorders>
          </w:tcPr>
          <w:p w:rsidR="00671867" w:rsidRDefault="00671867">
            <w:pPr>
              <w:rPr>
                <w:sz w:val="2"/>
                <w:szCs w:val="2"/>
              </w:rPr>
            </w:pP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nutritional</w:t>
            </w:r>
            <w:r>
              <w:rPr>
                <w:spacing w:val="-9"/>
                <w:sz w:val="24"/>
              </w:rPr>
              <w:t xml:space="preserve"> </w:t>
            </w:r>
            <w:r>
              <w:rPr>
                <w:sz w:val="24"/>
              </w:rPr>
              <w:t>security</w:t>
            </w:r>
            <w:r>
              <w:rPr>
                <w:spacing w:val="-7"/>
                <w:sz w:val="24"/>
              </w:rPr>
              <w:t xml:space="preserve"> </w:t>
            </w:r>
            <w:r>
              <w:rPr>
                <w:sz w:val="24"/>
              </w:rPr>
              <w:t>under</w:t>
            </w:r>
            <w:r>
              <w:rPr>
                <w:spacing w:val="-5"/>
                <w:sz w:val="24"/>
              </w:rPr>
              <w:t xml:space="preserve"> </w:t>
            </w:r>
            <w:r>
              <w:rPr>
                <w:sz w:val="24"/>
              </w:rPr>
              <w:t>the</w:t>
            </w:r>
            <w:r>
              <w:rPr>
                <w:spacing w:val="-5"/>
                <w:sz w:val="24"/>
              </w:rPr>
              <w:t xml:space="preserve"> </w:t>
            </w:r>
            <w:r>
              <w:rPr>
                <w:sz w:val="24"/>
              </w:rPr>
              <w:t>International</w:t>
            </w:r>
            <w:r>
              <w:rPr>
                <w:spacing w:val="-7"/>
                <w:sz w:val="24"/>
              </w:rPr>
              <w:t xml:space="preserve"> </w:t>
            </w:r>
            <w:r>
              <w:rPr>
                <w:sz w:val="24"/>
              </w:rPr>
              <w:t>Year</w:t>
            </w:r>
            <w:r>
              <w:rPr>
                <w:spacing w:val="-7"/>
                <w:sz w:val="24"/>
              </w:rPr>
              <w:t xml:space="preserve"> </w:t>
            </w:r>
            <w:r>
              <w:rPr>
                <w:spacing w:val="-5"/>
                <w:sz w:val="24"/>
              </w:rPr>
              <w:t>of</w:t>
            </w:r>
          </w:p>
        </w:tc>
        <w:tc>
          <w:tcPr>
            <w:tcW w:w="3738" w:type="dxa"/>
            <w:vMerge/>
            <w:tcBorders>
              <w:top w:val="nil"/>
            </w:tcBorders>
          </w:tcPr>
          <w:p w:rsidR="00671867" w:rsidRDefault="00671867">
            <w:pPr>
              <w:rPr>
                <w:sz w:val="2"/>
                <w:szCs w:val="2"/>
              </w:rPr>
            </w:pPr>
          </w:p>
        </w:tc>
      </w:tr>
      <w:tr w:rsidR="00671867">
        <w:trPr>
          <w:trHeight w:val="264"/>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tabs>
                <w:tab w:val="left" w:pos="1055"/>
                <w:tab w:val="left" w:pos="1664"/>
                <w:tab w:val="left" w:pos="2997"/>
                <w:tab w:val="left" w:pos="4268"/>
              </w:tabs>
              <w:spacing w:line="245" w:lineRule="exact"/>
              <w:ind w:left="110"/>
              <w:rPr>
                <w:sz w:val="24"/>
              </w:rPr>
            </w:pPr>
            <w:r>
              <w:rPr>
                <w:spacing w:val="-2"/>
                <w:sz w:val="24"/>
              </w:rPr>
              <w:t>Millets</w:t>
            </w:r>
            <w:r>
              <w:rPr>
                <w:sz w:val="24"/>
              </w:rPr>
              <w:tab/>
            </w:r>
            <w:r>
              <w:rPr>
                <w:spacing w:val="-5"/>
                <w:sz w:val="24"/>
              </w:rPr>
              <w:t>and</w:t>
            </w:r>
            <w:r>
              <w:rPr>
                <w:sz w:val="24"/>
              </w:rPr>
              <w:tab/>
            </w:r>
            <w:r>
              <w:rPr>
                <w:spacing w:val="-2"/>
                <w:sz w:val="24"/>
              </w:rPr>
              <w:t>subsequent</w:t>
            </w:r>
            <w:r>
              <w:rPr>
                <w:sz w:val="24"/>
              </w:rPr>
              <w:tab/>
            </w:r>
            <w:r>
              <w:rPr>
                <w:spacing w:val="-2"/>
                <w:sz w:val="24"/>
              </w:rPr>
              <w:t>initiatives,</w:t>
            </w:r>
            <w:r>
              <w:rPr>
                <w:sz w:val="24"/>
              </w:rPr>
              <w:tab/>
            </w:r>
            <w:r>
              <w:rPr>
                <w:spacing w:val="-2"/>
                <w:sz w:val="24"/>
              </w:rPr>
              <w:t>studies</w:t>
            </w:r>
          </w:p>
        </w:tc>
        <w:tc>
          <w:tcPr>
            <w:tcW w:w="3738" w:type="dxa"/>
            <w:vMerge/>
            <w:tcBorders>
              <w:top w:val="nil"/>
            </w:tcBorders>
          </w:tcPr>
          <w:p w:rsidR="00671867" w:rsidRDefault="00671867">
            <w:pPr>
              <w:rPr>
                <w:sz w:val="2"/>
                <w:szCs w:val="2"/>
              </w:rPr>
            </w:pPr>
          </w:p>
        </w:tc>
      </w:tr>
      <w:tr w:rsidR="00671867">
        <w:trPr>
          <w:trHeight w:val="264"/>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5" w:lineRule="exact"/>
              <w:ind w:left="110"/>
              <w:rPr>
                <w:sz w:val="24"/>
              </w:rPr>
            </w:pPr>
            <w:r>
              <w:rPr>
                <w:sz w:val="24"/>
              </w:rPr>
              <w:t>documenting</w:t>
            </w:r>
            <w:r>
              <w:rPr>
                <w:spacing w:val="66"/>
                <w:sz w:val="24"/>
              </w:rPr>
              <w:t xml:space="preserve"> </w:t>
            </w:r>
            <w:r>
              <w:rPr>
                <w:sz w:val="24"/>
              </w:rPr>
              <w:t>actual</w:t>
            </w:r>
            <w:r>
              <w:rPr>
                <w:spacing w:val="68"/>
                <w:sz w:val="24"/>
              </w:rPr>
              <w:t xml:space="preserve"> </w:t>
            </w:r>
            <w:r>
              <w:rPr>
                <w:sz w:val="24"/>
              </w:rPr>
              <w:t>consumption</w:t>
            </w:r>
            <w:r>
              <w:rPr>
                <w:spacing w:val="68"/>
                <w:sz w:val="24"/>
              </w:rPr>
              <w:t xml:space="preserve"> </w:t>
            </w:r>
            <w:proofErr w:type="spellStart"/>
            <w:r>
              <w:rPr>
                <w:sz w:val="24"/>
              </w:rPr>
              <w:t>behaviours</w:t>
            </w:r>
            <w:proofErr w:type="spellEnd"/>
            <w:r>
              <w:rPr>
                <w:spacing w:val="68"/>
                <w:sz w:val="24"/>
              </w:rPr>
              <w:t xml:space="preserve"> </w:t>
            </w:r>
            <w:r>
              <w:rPr>
                <w:spacing w:val="-5"/>
                <w:sz w:val="24"/>
              </w:rPr>
              <w:t>in</w:t>
            </w:r>
          </w:p>
        </w:tc>
        <w:tc>
          <w:tcPr>
            <w:tcW w:w="3738" w:type="dxa"/>
            <w:vMerge/>
            <w:tcBorders>
              <w:top w:val="nil"/>
            </w:tcBorders>
          </w:tcPr>
          <w:p w:rsidR="00671867" w:rsidRDefault="00671867">
            <w:pPr>
              <w:rPr>
                <w:sz w:val="2"/>
                <w:szCs w:val="2"/>
              </w:rPr>
            </w:pP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proofErr w:type="gramStart"/>
            <w:r>
              <w:rPr>
                <w:sz w:val="24"/>
              </w:rPr>
              <w:t>urban</w:t>
            </w:r>
            <w:proofErr w:type="gramEnd"/>
            <w:r>
              <w:rPr>
                <w:spacing w:val="29"/>
                <w:sz w:val="24"/>
              </w:rPr>
              <w:t xml:space="preserve"> </w:t>
            </w:r>
            <w:r>
              <w:rPr>
                <w:sz w:val="24"/>
              </w:rPr>
              <w:t>Indian</w:t>
            </w:r>
            <w:r>
              <w:rPr>
                <w:spacing w:val="28"/>
                <w:sz w:val="24"/>
              </w:rPr>
              <w:t xml:space="preserve"> </w:t>
            </w:r>
            <w:r>
              <w:rPr>
                <w:sz w:val="24"/>
              </w:rPr>
              <w:t>settings</w:t>
            </w:r>
            <w:r>
              <w:rPr>
                <w:spacing w:val="30"/>
                <w:sz w:val="24"/>
              </w:rPr>
              <w:t xml:space="preserve"> </w:t>
            </w:r>
            <w:r>
              <w:rPr>
                <w:sz w:val="24"/>
              </w:rPr>
              <w:t>are</w:t>
            </w:r>
            <w:r>
              <w:rPr>
                <w:spacing w:val="28"/>
                <w:sz w:val="24"/>
              </w:rPr>
              <w:t xml:space="preserve"> </w:t>
            </w:r>
            <w:r>
              <w:rPr>
                <w:sz w:val="24"/>
              </w:rPr>
              <w:t>valuable.</w:t>
            </w:r>
            <w:r>
              <w:rPr>
                <w:spacing w:val="29"/>
                <w:sz w:val="24"/>
              </w:rPr>
              <w:t xml:space="preserve"> </w:t>
            </w:r>
            <w:r>
              <w:rPr>
                <w:sz w:val="24"/>
              </w:rPr>
              <w:t>The</w:t>
            </w:r>
            <w:r>
              <w:rPr>
                <w:spacing w:val="27"/>
                <w:sz w:val="24"/>
              </w:rPr>
              <w:t xml:space="preserve"> </w:t>
            </w:r>
            <w:r>
              <w:rPr>
                <w:sz w:val="24"/>
              </w:rPr>
              <w:t>focus</w:t>
            </w:r>
            <w:r>
              <w:rPr>
                <w:spacing w:val="30"/>
                <w:sz w:val="24"/>
              </w:rPr>
              <w:t xml:space="preserve"> </w:t>
            </w:r>
            <w:r>
              <w:rPr>
                <w:spacing w:val="-5"/>
                <w:sz w:val="24"/>
              </w:rPr>
              <w:t>on</w:t>
            </w:r>
          </w:p>
        </w:tc>
        <w:tc>
          <w:tcPr>
            <w:tcW w:w="3738" w:type="dxa"/>
            <w:vMerge/>
            <w:tcBorders>
              <w:top w:val="nil"/>
            </w:tcBorders>
          </w:tcPr>
          <w:p w:rsidR="00671867" w:rsidRDefault="00671867">
            <w:pPr>
              <w:rPr>
                <w:sz w:val="2"/>
                <w:szCs w:val="2"/>
              </w:rPr>
            </w:pP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women</w:t>
            </w:r>
            <w:r>
              <w:rPr>
                <w:spacing w:val="3"/>
                <w:sz w:val="24"/>
              </w:rPr>
              <w:t xml:space="preserve"> </w:t>
            </w:r>
            <w:r>
              <w:rPr>
                <w:sz w:val="24"/>
              </w:rPr>
              <w:t>as</w:t>
            </w:r>
            <w:r>
              <w:rPr>
                <w:spacing w:val="3"/>
                <w:sz w:val="24"/>
              </w:rPr>
              <w:t xml:space="preserve"> </w:t>
            </w:r>
            <w:r>
              <w:rPr>
                <w:sz w:val="24"/>
              </w:rPr>
              <w:t>key</w:t>
            </w:r>
            <w:r>
              <w:rPr>
                <w:spacing w:val="3"/>
                <w:sz w:val="24"/>
              </w:rPr>
              <w:t xml:space="preserve"> </w:t>
            </w:r>
            <w:r>
              <w:rPr>
                <w:sz w:val="24"/>
              </w:rPr>
              <w:t>decision-makers</w:t>
            </w:r>
            <w:r>
              <w:rPr>
                <w:spacing w:val="3"/>
                <w:sz w:val="24"/>
              </w:rPr>
              <w:t xml:space="preserve"> </w:t>
            </w:r>
            <w:r>
              <w:rPr>
                <w:sz w:val="24"/>
              </w:rPr>
              <w:t>in</w:t>
            </w:r>
            <w:r>
              <w:rPr>
                <w:spacing w:val="4"/>
                <w:sz w:val="24"/>
              </w:rPr>
              <w:t xml:space="preserve"> </w:t>
            </w:r>
            <w:r>
              <w:rPr>
                <w:sz w:val="24"/>
              </w:rPr>
              <w:t>household</w:t>
            </w:r>
            <w:r>
              <w:rPr>
                <w:spacing w:val="4"/>
                <w:sz w:val="24"/>
              </w:rPr>
              <w:t xml:space="preserve"> </w:t>
            </w:r>
            <w:r>
              <w:rPr>
                <w:spacing w:val="-4"/>
                <w:sz w:val="24"/>
              </w:rPr>
              <w:t>food</w:t>
            </w:r>
          </w:p>
        </w:tc>
        <w:tc>
          <w:tcPr>
            <w:tcW w:w="3738" w:type="dxa"/>
            <w:vMerge/>
            <w:tcBorders>
              <w:top w:val="nil"/>
            </w:tcBorders>
          </w:tcPr>
          <w:p w:rsidR="00671867" w:rsidRDefault="00671867">
            <w:pPr>
              <w:rPr>
                <w:sz w:val="2"/>
                <w:szCs w:val="2"/>
              </w:rPr>
            </w:pP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choices</w:t>
            </w:r>
            <w:r>
              <w:rPr>
                <w:spacing w:val="62"/>
                <w:w w:val="150"/>
                <w:sz w:val="24"/>
              </w:rPr>
              <w:t xml:space="preserve"> </w:t>
            </w:r>
            <w:r>
              <w:rPr>
                <w:sz w:val="24"/>
              </w:rPr>
              <w:t>adds</w:t>
            </w:r>
            <w:r>
              <w:rPr>
                <w:spacing w:val="60"/>
                <w:w w:val="150"/>
                <w:sz w:val="24"/>
              </w:rPr>
              <w:t xml:space="preserve"> </w:t>
            </w:r>
            <w:r>
              <w:rPr>
                <w:sz w:val="24"/>
              </w:rPr>
              <w:t>relevance</w:t>
            </w:r>
            <w:r>
              <w:rPr>
                <w:spacing w:val="61"/>
                <w:w w:val="150"/>
                <w:sz w:val="24"/>
              </w:rPr>
              <w:t xml:space="preserve"> </w:t>
            </w:r>
            <w:r>
              <w:rPr>
                <w:sz w:val="24"/>
              </w:rPr>
              <w:t>for</w:t>
            </w:r>
            <w:r>
              <w:rPr>
                <w:spacing w:val="58"/>
                <w:w w:val="150"/>
                <w:sz w:val="24"/>
              </w:rPr>
              <w:t xml:space="preserve"> </w:t>
            </w:r>
            <w:r>
              <w:rPr>
                <w:sz w:val="24"/>
              </w:rPr>
              <w:t>designing</w:t>
            </w:r>
            <w:r>
              <w:rPr>
                <w:spacing w:val="60"/>
                <w:w w:val="150"/>
                <w:sz w:val="24"/>
              </w:rPr>
              <w:t xml:space="preserve"> </w:t>
            </w:r>
            <w:r>
              <w:rPr>
                <w:spacing w:val="-2"/>
                <w:sz w:val="24"/>
              </w:rPr>
              <w:t>targeted</w:t>
            </w:r>
          </w:p>
        </w:tc>
        <w:tc>
          <w:tcPr>
            <w:tcW w:w="3738" w:type="dxa"/>
            <w:vMerge/>
            <w:tcBorders>
              <w:top w:val="nil"/>
            </w:tcBorders>
          </w:tcPr>
          <w:p w:rsidR="00671867" w:rsidRDefault="00671867">
            <w:pPr>
              <w:rPr>
                <w:sz w:val="2"/>
                <w:szCs w:val="2"/>
              </w:rPr>
            </w:pPr>
          </w:p>
        </w:tc>
      </w:tr>
      <w:tr w:rsidR="00671867">
        <w:trPr>
          <w:trHeight w:val="265"/>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tabs>
                <w:tab w:val="left" w:pos="1139"/>
                <w:tab w:val="left" w:pos="2271"/>
                <w:tab w:val="left" w:pos="2820"/>
                <w:tab w:val="left" w:pos="3621"/>
              </w:tabs>
              <w:spacing w:line="246" w:lineRule="exact"/>
              <w:ind w:left="110"/>
              <w:rPr>
                <w:sz w:val="24"/>
              </w:rPr>
            </w:pPr>
            <w:proofErr w:type="gramStart"/>
            <w:r>
              <w:rPr>
                <w:spacing w:val="-2"/>
                <w:sz w:val="24"/>
              </w:rPr>
              <w:t>nutrition</w:t>
            </w:r>
            <w:proofErr w:type="gramEnd"/>
            <w:r>
              <w:rPr>
                <w:sz w:val="24"/>
              </w:rPr>
              <w:tab/>
            </w:r>
            <w:r>
              <w:rPr>
                <w:spacing w:val="-2"/>
                <w:sz w:val="24"/>
              </w:rPr>
              <w:t>education</w:t>
            </w:r>
            <w:r>
              <w:rPr>
                <w:sz w:val="24"/>
              </w:rPr>
              <w:tab/>
            </w:r>
            <w:r>
              <w:rPr>
                <w:spacing w:val="-5"/>
                <w:sz w:val="24"/>
              </w:rPr>
              <w:t>and</w:t>
            </w:r>
            <w:r>
              <w:rPr>
                <w:sz w:val="24"/>
              </w:rPr>
              <w:tab/>
            </w:r>
            <w:r>
              <w:rPr>
                <w:spacing w:val="-2"/>
                <w:sz w:val="24"/>
              </w:rPr>
              <w:t>policy</w:t>
            </w:r>
            <w:r>
              <w:rPr>
                <w:sz w:val="24"/>
              </w:rPr>
              <w:tab/>
            </w:r>
            <w:r>
              <w:rPr>
                <w:spacing w:val="-2"/>
                <w:sz w:val="24"/>
              </w:rPr>
              <w:t>interventions.</w:t>
            </w:r>
          </w:p>
        </w:tc>
        <w:tc>
          <w:tcPr>
            <w:tcW w:w="3738" w:type="dxa"/>
            <w:vMerge/>
            <w:tcBorders>
              <w:top w:val="nil"/>
            </w:tcBorders>
          </w:tcPr>
          <w:p w:rsidR="00671867" w:rsidRDefault="00671867">
            <w:pPr>
              <w:rPr>
                <w:sz w:val="2"/>
                <w:szCs w:val="2"/>
              </w:rPr>
            </w:pP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While</w:t>
            </w:r>
            <w:r>
              <w:rPr>
                <w:spacing w:val="-10"/>
                <w:sz w:val="24"/>
              </w:rPr>
              <w:t xml:space="preserve"> </w:t>
            </w:r>
            <w:r>
              <w:rPr>
                <w:sz w:val="24"/>
              </w:rPr>
              <w:t>the</w:t>
            </w:r>
            <w:r>
              <w:rPr>
                <w:spacing w:val="-9"/>
                <w:sz w:val="24"/>
              </w:rPr>
              <w:t xml:space="preserve"> </w:t>
            </w:r>
            <w:r>
              <w:rPr>
                <w:sz w:val="24"/>
              </w:rPr>
              <w:t>sample</w:t>
            </w:r>
            <w:r>
              <w:rPr>
                <w:spacing w:val="-9"/>
                <w:sz w:val="24"/>
              </w:rPr>
              <w:t xml:space="preserve"> </w:t>
            </w:r>
            <w:r>
              <w:rPr>
                <w:sz w:val="24"/>
              </w:rPr>
              <w:t>size</w:t>
            </w:r>
            <w:r>
              <w:rPr>
                <w:spacing w:val="-10"/>
                <w:sz w:val="24"/>
              </w:rPr>
              <w:t xml:space="preserve"> </w:t>
            </w:r>
            <w:r>
              <w:rPr>
                <w:sz w:val="24"/>
              </w:rPr>
              <w:t>is</w:t>
            </w:r>
            <w:r>
              <w:rPr>
                <w:spacing w:val="-9"/>
                <w:sz w:val="24"/>
              </w:rPr>
              <w:t xml:space="preserve"> </w:t>
            </w:r>
            <w:r>
              <w:rPr>
                <w:sz w:val="24"/>
              </w:rPr>
              <w:t>modest</w:t>
            </w:r>
            <w:r>
              <w:rPr>
                <w:spacing w:val="-8"/>
                <w:sz w:val="24"/>
              </w:rPr>
              <w:t xml:space="preserve"> </w:t>
            </w:r>
            <w:r>
              <w:rPr>
                <w:sz w:val="24"/>
              </w:rPr>
              <w:t>and</w:t>
            </w:r>
            <w:r>
              <w:rPr>
                <w:spacing w:val="-8"/>
                <w:sz w:val="24"/>
              </w:rPr>
              <w:t xml:space="preserve"> </w:t>
            </w:r>
            <w:r>
              <w:rPr>
                <w:sz w:val="24"/>
              </w:rPr>
              <w:t>limited</w:t>
            </w:r>
            <w:r>
              <w:rPr>
                <w:spacing w:val="-9"/>
                <w:sz w:val="24"/>
              </w:rPr>
              <w:t xml:space="preserve"> </w:t>
            </w:r>
            <w:r>
              <w:rPr>
                <w:sz w:val="24"/>
              </w:rPr>
              <w:t>to</w:t>
            </w:r>
            <w:r>
              <w:rPr>
                <w:spacing w:val="-10"/>
                <w:sz w:val="24"/>
              </w:rPr>
              <w:t xml:space="preserve"> </w:t>
            </w:r>
            <w:r>
              <w:rPr>
                <w:spacing w:val="-5"/>
                <w:sz w:val="24"/>
              </w:rPr>
              <w:t>two</w:t>
            </w:r>
          </w:p>
        </w:tc>
        <w:tc>
          <w:tcPr>
            <w:tcW w:w="3738" w:type="dxa"/>
            <w:vMerge/>
            <w:tcBorders>
              <w:top w:val="nil"/>
            </w:tcBorders>
          </w:tcPr>
          <w:p w:rsidR="00671867" w:rsidRDefault="00671867">
            <w:pPr>
              <w:rPr>
                <w:sz w:val="2"/>
                <w:szCs w:val="2"/>
              </w:rPr>
            </w:pPr>
          </w:p>
        </w:tc>
      </w:tr>
      <w:tr w:rsidR="00671867">
        <w:trPr>
          <w:trHeight w:val="265"/>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tabs>
                <w:tab w:val="left" w:pos="1254"/>
                <w:tab w:val="left" w:pos="1870"/>
                <w:tab w:val="left" w:pos="3379"/>
                <w:tab w:val="left" w:pos="4583"/>
              </w:tabs>
              <w:spacing w:line="246" w:lineRule="exact"/>
              <w:ind w:left="110"/>
              <w:rPr>
                <w:sz w:val="24"/>
              </w:rPr>
            </w:pPr>
            <w:r>
              <w:rPr>
                <w:spacing w:val="-2"/>
                <w:sz w:val="24"/>
              </w:rPr>
              <w:t>districts,</w:t>
            </w:r>
            <w:r>
              <w:rPr>
                <w:sz w:val="24"/>
              </w:rPr>
              <w:tab/>
            </w:r>
            <w:r>
              <w:rPr>
                <w:spacing w:val="-5"/>
                <w:sz w:val="24"/>
              </w:rPr>
              <w:t>the</w:t>
            </w:r>
            <w:r>
              <w:rPr>
                <w:sz w:val="24"/>
              </w:rPr>
              <w:tab/>
            </w:r>
            <w:r>
              <w:rPr>
                <w:spacing w:val="-2"/>
                <w:sz w:val="24"/>
              </w:rPr>
              <w:t>comparative</w:t>
            </w:r>
            <w:r>
              <w:rPr>
                <w:sz w:val="24"/>
              </w:rPr>
              <w:tab/>
            </w:r>
            <w:r>
              <w:rPr>
                <w:spacing w:val="-2"/>
                <w:sz w:val="24"/>
              </w:rPr>
              <w:t>approach</w:t>
            </w:r>
            <w:r>
              <w:rPr>
                <w:sz w:val="24"/>
              </w:rPr>
              <w:tab/>
            </w:r>
            <w:r>
              <w:rPr>
                <w:spacing w:val="-5"/>
                <w:sz w:val="24"/>
              </w:rPr>
              <w:t>and</w:t>
            </w:r>
          </w:p>
        </w:tc>
        <w:tc>
          <w:tcPr>
            <w:tcW w:w="3738" w:type="dxa"/>
            <w:vMerge/>
            <w:tcBorders>
              <w:top w:val="nil"/>
            </w:tcBorders>
          </w:tcPr>
          <w:p w:rsidR="00671867" w:rsidRDefault="00671867">
            <w:pPr>
              <w:rPr>
                <w:sz w:val="2"/>
                <w:szCs w:val="2"/>
              </w:rPr>
            </w:pPr>
          </w:p>
        </w:tc>
      </w:tr>
      <w:tr w:rsidR="00671867">
        <w:trPr>
          <w:trHeight w:val="265"/>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identification</w:t>
            </w:r>
            <w:r>
              <w:rPr>
                <w:spacing w:val="27"/>
                <w:sz w:val="24"/>
              </w:rPr>
              <w:t xml:space="preserve">  </w:t>
            </w:r>
            <w:r>
              <w:rPr>
                <w:sz w:val="24"/>
              </w:rPr>
              <w:t>of</w:t>
            </w:r>
            <w:r>
              <w:rPr>
                <w:spacing w:val="27"/>
                <w:sz w:val="24"/>
              </w:rPr>
              <w:t xml:space="preserve">  </w:t>
            </w:r>
            <w:r>
              <w:rPr>
                <w:sz w:val="24"/>
              </w:rPr>
              <w:t>specific</w:t>
            </w:r>
            <w:r>
              <w:rPr>
                <w:spacing w:val="27"/>
                <w:sz w:val="24"/>
              </w:rPr>
              <w:t xml:space="preserve">  </w:t>
            </w:r>
            <w:r>
              <w:rPr>
                <w:sz w:val="24"/>
              </w:rPr>
              <w:t>constraints</w:t>
            </w:r>
            <w:r>
              <w:rPr>
                <w:spacing w:val="28"/>
                <w:sz w:val="24"/>
              </w:rPr>
              <w:t xml:space="preserve">  </w:t>
            </w:r>
            <w:r>
              <w:rPr>
                <w:spacing w:val="-2"/>
                <w:sz w:val="24"/>
              </w:rPr>
              <w:t>(cooking</w:t>
            </w:r>
          </w:p>
        </w:tc>
        <w:tc>
          <w:tcPr>
            <w:tcW w:w="3738" w:type="dxa"/>
            <w:vMerge/>
            <w:tcBorders>
              <w:top w:val="nil"/>
            </w:tcBorders>
          </w:tcPr>
          <w:p w:rsidR="00671867" w:rsidRDefault="00671867">
            <w:pPr>
              <w:rPr>
                <w:sz w:val="2"/>
                <w:szCs w:val="2"/>
              </w:rPr>
            </w:pP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time,</w:t>
            </w:r>
            <w:r>
              <w:rPr>
                <w:spacing w:val="3"/>
                <w:sz w:val="24"/>
              </w:rPr>
              <w:t xml:space="preserve"> </w:t>
            </w:r>
            <w:r>
              <w:rPr>
                <w:sz w:val="24"/>
              </w:rPr>
              <w:t>culinary</w:t>
            </w:r>
            <w:r>
              <w:rPr>
                <w:spacing w:val="4"/>
                <w:sz w:val="24"/>
              </w:rPr>
              <w:t xml:space="preserve"> </w:t>
            </w:r>
            <w:r>
              <w:rPr>
                <w:sz w:val="24"/>
              </w:rPr>
              <w:t>skills,</w:t>
            </w:r>
            <w:r>
              <w:rPr>
                <w:spacing w:val="5"/>
                <w:sz w:val="24"/>
              </w:rPr>
              <w:t xml:space="preserve"> </w:t>
            </w:r>
            <w:r>
              <w:rPr>
                <w:sz w:val="24"/>
              </w:rPr>
              <w:t>cultural</w:t>
            </w:r>
            <w:r>
              <w:rPr>
                <w:spacing w:val="5"/>
                <w:sz w:val="24"/>
              </w:rPr>
              <w:t xml:space="preserve"> </w:t>
            </w:r>
            <w:r>
              <w:rPr>
                <w:sz w:val="24"/>
              </w:rPr>
              <w:t>preferences)</w:t>
            </w:r>
            <w:r>
              <w:rPr>
                <w:spacing w:val="4"/>
                <w:sz w:val="24"/>
              </w:rPr>
              <w:t xml:space="preserve"> </w:t>
            </w:r>
            <w:r>
              <w:rPr>
                <w:spacing w:val="-2"/>
                <w:sz w:val="24"/>
              </w:rPr>
              <w:t>provide</w:t>
            </w:r>
          </w:p>
        </w:tc>
        <w:tc>
          <w:tcPr>
            <w:tcW w:w="3738" w:type="dxa"/>
            <w:vMerge/>
            <w:tcBorders>
              <w:top w:val="nil"/>
            </w:tcBorders>
          </w:tcPr>
          <w:p w:rsidR="00671867" w:rsidRDefault="00671867">
            <w:pPr>
              <w:rPr>
                <w:sz w:val="2"/>
                <w:szCs w:val="2"/>
              </w:rPr>
            </w:pPr>
          </w:p>
        </w:tc>
      </w:tr>
      <w:tr w:rsidR="00671867">
        <w:trPr>
          <w:trHeight w:val="265"/>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useful</w:t>
            </w:r>
            <w:r>
              <w:rPr>
                <w:spacing w:val="8"/>
                <w:sz w:val="24"/>
              </w:rPr>
              <w:t xml:space="preserve"> </w:t>
            </w:r>
            <w:r>
              <w:rPr>
                <w:sz w:val="24"/>
              </w:rPr>
              <w:t>insights</w:t>
            </w:r>
            <w:r>
              <w:rPr>
                <w:spacing w:val="12"/>
                <w:sz w:val="24"/>
              </w:rPr>
              <w:t xml:space="preserve"> </w:t>
            </w:r>
            <w:r>
              <w:rPr>
                <w:sz w:val="24"/>
              </w:rPr>
              <w:t>for</w:t>
            </w:r>
            <w:r>
              <w:rPr>
                <w:spacing w:val="9"/>
                <w:sz w:val="24"/>
              </w:rPr>
              <w:t xml:space="preserve"> </w:t>
            </w:r>
            <w:r>
              <w:rPr>
                <w:sz w:val="24"/>
              </w:rPr>
              <w:t>promoting</w:t>
            </w:r>
            <w:r>
              <w:rPr>
                <w:spacing w:val="11"/>
                <w:sz w:val="24"/>
              </w:rPr>
              <w:t xml:space="preserve"> </w:t>
            </w:r>
            <w:r>
              <w:rPr>
                <w:sz w:val="24"/>
              </w:rPr>
              <w:t>millet-based</w:t>
            </w:r>
            <w:r>
              <w:rPr>
                <w:spacing w:val="11"/>
                <w:sz w:val="24"/>
              </w:rPr>
              <w:t xml:space="preserve"> </w:t>
            </w:r>
            <w:r>
              <w:rPr>
                <w:spacing w:val="-2"/>
                <w:sz w:val="24"/>
              </w:rPr>
              <w:t>dietary</w:t>
            </w:r>
          </w:p>
        </w:tc>
        <w:tc>
          <w:tcPr>
            <w:tcW w:w="3738" w:type="dxa"/>
            <w:vMerge/>
            <w:tcBorders>
              <w:top w:val="nil"/>
            </w:tcBorders>
          </w:tcPr>
          <w:p w:rsidR="00671867" w:rsidRDefault="00671867">
            <w:pPr>
              <w:rPr>
                <w:sz w:val="2"/>
                <w:szCs w:val="2"/>
              </w:rPr>
            </w:pPr>
          </w:p>
        </w:tc>
      </w:tr>
      <w:tr w:rsidR="00671867">
        <w:trPr>
          <w:trHeight w:val="266"/>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proofErr w:type="gramStart"/>
            <w:r>
              <w:rPr>
                <w:sz w:val="24"/>
              </w:rPr>
              <w:t>diversity</w:t>
            </w:r>
            <w:proofErr w:type="gramEnd"/>
            <w:r>
              <w:rPr>
                <w:spacing w:val="19"/>
                <w:sz w:val="24"/>
              </w:rPr>
              <w:t xml:space="preserve"> </w:t>
            </w:r>
            <w:r>
              <w:rPr>
                <w:sz w:val="24"/>
              </w:rPr>
              <w:t>in</w:t>
            </w:r>
            <w:r>
              <w:rPr>
                <w:spacing w:val="19"/>
                <w:sz w:val="24"/>
              </w:rPr>
              <w:t xml:space="preserve"> </w:t>
            </w:r>
            <w:r>
              <w:rPr>
                <w:sz w:val="24"/>
              </w:rPr>
              <w:t>urban</w:t>
            </w:r>
            <w:r>
              <w:rPr>
                <w:spacing w:val="20"/>
                <w:sz w:val="24"/>
              </w:rPr>
              <w:t xml:space="preserve"> </w:t>
            </w:r>
            <w:r>
              <w:rPr>
                <w:sz w:val="24"/>
              </w:rPr>
              <w:t>North</w:t>
            </w:r>
            <w:r>
              <w:rPr>
                <w:spacing w:val="22"/>
                <w:sz w:val="24"/>
              </w:rPr>
              <w:t xml:space="preserve"> </w:t>
            </w:r>
            <w:r>
              <w:rPr>
                <w:sz w:val="24"/>
              </w:rPr>
              <w:t>India.</w:t>
            </w:r>
            <w:r>
              <w:rPr>
                <w:spacing w:val="20"/>
                <w:sz w:val="24"/>
              </w:rPr>
              <w:t xml:space="preserve"> </w:t>
            </w:r>
            <w:r>
              <w:rPr>
                <w:sz w:val="24"/>
              </w:rPr>
              <w:t>Overall,</w:t>
            </w:r>
            <w:r>
              <w:rPr>
                <w:spacing w:val="19"/>
                <w:sz w:val="24"/>
              </w:rPr>
              <w:t xml:space="preserve"> </w:t>
            </w:r>
            <w:r>
              <w:rPr>
                <w:sz w:val="24"/>
              </w:rPr>
              <w:t>the</w:t>
            </w:r>
            <w:r>
              <w:rPr>
                <w:spacing w:val="19"/>
                <w:sz w:val="24"/>
              </w:rPr>
              <w:t xml:space="preserve"> </w:t>
            </w:r>
            <w:r>
              <w:rPr>
                <w:spacing w:val="-4"/>
                <w:sz w:val="24"/>
              </w:rPr>
              <w:t>work</w:t>
            </w:r>
          </w:p>
        </w:tc>
        <w:tc>
          <w:tcPr>
            <w:tcW w:w="3738" w:type="dxa"/>
            <w:vMerge/>
            <w:tcBorders>
              <w:top w:val="nil"/>
            </w:tcBorders>
          </w:tcPr>
          <w:p w:rsidR="00671867" w:rsidRDefault="00671867">
            <w:pPr>
              <w:rPr>
                <w:sz w:val="2"/>
                <w:szCs w:val="2"/>
              </w:rPr>
            </w:pPr>
          </w:p>
        </w:tc>
      </w:tr>
      <w:tr w:rsidR="00671867">
        <w:trPr>
          <w:trHeight w:val="265"/>
        </w:trPr>
        <w:tc>
          <w:tcPr>
            <w:tcW w:w="4892" w:type="dxa"/>
            <w:tcBorders>
              <w:top w:val="nil"/>
              <w:bottom w:val="nil"/>
            </w:tcBorders>
          </w:tcPr>
          <w:p w:rsidR="00671867" w:rsidRDefault="00671867">
            <w:pPr>
              <w:pStyle w:val="TableParagraph"/>
              <w:ind w:left="0"/>
              <w:rPr>
                <w:sz w:val="18"/>
              </w:rPr>
            </w:pPr>
          </w:p>
        </w:tc>
        <w:tc>
          <w:tcPr>
            <w:tcW w:w="5043" w:type="dxa"/>
            <w:tcBorders>
              <w:top w:val="nil"/>
              <w:bottom w:val="nil"/>
            </w:tcBorders>
          </w:tcPr>
          <w:p w:rsidR="00671867" w:rsidRDefault="00F8099B">
            <w:pPr>
              <w:pStyle w:val="TableParagraph"/>
              <w:spacing w:line="246" w:lineRule="exact"/>
              <w:ind w:left="110"/>
              <w:rPr>
                <w:sz w:val="24"/>
              </w:rPr>
            </w:pPr>
            <w:r>
              <w:rPr>
                <w:sz w:val="24"/>
              </w:rPr>
              <w:t>contributes</w:t>
            </w:r>
            <w:r>
              <w:rPr>
                <w:spacing w:val="62"/>
                <w:w w:val="150"/>
                <w:sz w:val="24"/>
              </w:rPr>
              <w:t xml:space="preserve"> </w:t>
            </w:r>
            <w:r>
              <w:rPr>
                <w:sz w:val="24"/>
              </w:rPr>
              <w:t>modestly</w:t>
            </w:r>
            <w:r>
              <w:rPr>
                <w:spacing w:val="62"/>
                <w:w w:val="150"/>
                <w:sz w:val="24"/>
              </w:rPr>
              <w:t xml:space="preserve"> </w:t>
            </w:r>
            <w:r>
              <w:rPr>
                <w:sz w:val="24"/>
              </w:rPr>
              <w:t>to</w:t>
            </w:r>
            <w:r>
              <w:rPr>
                <w:spacing w:val="61"/>
                <w:w w:val="150"/>
                <w:sz w:val="24"/>
              </w:rPr>
              <w:t xml:space="preserve"> </w:t>
            </w:r>
            <w:r>
              <w:rPr>
                <w:sz w:val="24"/>
              </w:rPr>
              <w:t>the</w:t>
            </w:r>
            <w:r>
              <w:rPr>
                <w:spacing w:val="61"/>
                <w:w w:val="150"/>
                <w:sz w:val="24"/>
              </w:rPr>
              <w:t xml:space="preserve"> </w:t>
            </w:r>
            <w:r>
              <w:rPr>
                <w:sz w:val="24"/>
              </w:rPr>
              <w:t>growing</w:t>
            </w:r>
            <w:r>
              <w:rPr>
                <w:spacing w:val="62"/>
                <w:w w:val="150"/>
                <w:sz w:val="24"/>
              </w:rPr>
              <w:t xml:space="preserve"> </w:t>
            </w:r>
            <w:r>
              <w:rPr>
                <w:sz w:val="24"/>
              </w:rPr>
              <w:t>body</w:t>
            </w:r>
            <w:r>
              <w:rPr>
                <w:spacing w:val="63"/>
                <w:w w:val="150"/>
                <w:sz w:val="24"/>
              </w:rPr>
              <w:t xml:space="preserve"> </w:t>
            </w:r>
            <w:r>
              <w:rPr>
                <w:spacing w:val="-5"/>
                <w:sz w:val="24"/>
              </w:rPr>
              <w:t>of</w:t>
            </w:r>
          </w:p>
        </w:tc>
        <w:tc>
          <w:tcPr>
            <w:tcW w:w="3738" w:type="dxa"/>
            <w:vMerge/>
            <w:tcBorders>
              <w:top w:val="nil"/>
            </w:tcBorders>
          </w:tcPr>
          <w:p w:rsidR="00671867" w:rsidRDefault="00671867">
            <w:pPr>
              <w:rPr>
                <w:sz w:val="2"/>
                <w:szCs w:val="2"/>
              </w:rPr>
            </w:pPr>
          </w:p>
        </w:tc>
      </w:tr>
      <w:tr w:rsidR="00671867">
        <w:trPr>
          <w:trHeight w:val="777"/>
        </w:trPr>
        <w:tc>
          <w:tcPr>
            <w:tcW w:w="4892" w:type="dxa"/>
            <w:tcBorders>
              <w:top w:val="nil"/>
            </w:tcBorders>
          </w:tcPr>
          <w:p w:rsidR="00671867" w:rsidRDefault="00671867">
            <w:pPr>
              <w:pStyle w:val="TableParagraph"/>
              <w:ind w:left="0"/>
              <w:rPr>
                <w:sz w:val="20"/>
              </w:rPr>
            </w:pPr>
          </w:p>
        </w:tc>
        <w:tc>
          <w:tcPr>
            <w:tcW w:w="5043" w:type="dxa"/>
            <w:tcBorders>
              <w:top w:val="nil"/>
            </w:tcBorders>
          </w:tcPr>
          <w:p w:rsidR="00671867" w:rsidRDefault="00F8099B">
            <w:pPr>
              <w:pStyle w:val="TableParagraph"/>
              <w:spacing w:line="266" w:lineRule="exact"/>
              <w:ind w:left="110"/>
              <w:rPr>
                <w:sz w:val="24"/>
              </w:rPr>
            </w:pPr>
            <w:proofErr w:type="gramStart"/>
            <w:r>
              <w:rPr>
                <w:sz w:val="24"/>
              </w:rPr>
              <w:t>literature</w:t>
            </w:r>
            <w:proofErr w:type="gramEnd"/>
            <w:r>
              <w:rPr>
                <w:spacing w:val="-3"/>
                <w:sz w:val="24"/>
              </w:rPr>
              <w:t xml:space="preserve"> </w:t>
            </w:r>
            <w:r>
              <w:rPr>
                <w:sz w:val="24"/>
              </w:rPr>
              <w:t>on</w:t>
            </w:r>
            <w:r>
              <w:rPr>
                <w:spacing w:val="-1"/>
                <w:sz w:val="24"/>
              </w:rPr>
              <w:t xml:space="preserve"> </w:t>
            </w:r>
            <w:r>
              <w:rPr>
                <w:sz w:val="24"/>
              </w:rPr>
              <w:t>millet</w:t>
            </w:r>
            <w:r>
              <w:rPr>
                <w:spacing w:val="-1"/>
                <w:sz w:val="24"/>
              </w:rPr>
              <w:t xml:space="preserve"> </w:t>
            </w:r>
            <w:r>
              <w:rPr>
                <w:sz w:val="24"/>
              </w:rPr>
              <w:t>revival</w:t>
            </w:r>
            <w:r>
              <w:rPr>
                <w:spacing w:val="-1"/>
                <w:sz w:val="24"/>
              </w:rPr>
              <w:t xml:space="preserve"> </w:t>
            </w:r>
            <w:r>
              <w:rPr>
                <w:sz w:val="24"/>
              </w:rPr>
              <w:t>in</w:t>
            </w:r>
            <w:r>
              <w:rPr>
                <w:spacing w:val="-1"/>
                <w:sz w:val="24"/>
              </w:rPr>
              <w:t xml:space="preserve"> </w:t>
            </w:r>
            <w:r>
              <w:rPr>
                <w:spacing w:val="-2"/>
                <w:sz w:val="24"/>
              </w:rPr>
              <w:t>India.</w:t>
            </w:r>
          </w:p>
        </w:tc>
        <w:tc>
          <w:tcPr>
            <w:tcW w:w="3738" w:type="dxa"/>
            <w:vMerge/>
            <w:tcBorders>
              <w:top w:val="nil"/>
            </w:tcBorders>
          </w:tcPr>
          <w:p w:rsidR="00671867" w:rsidRDefault="00671867">
            <w:pPr>
              <w:rPr>
                <w:sz w:val="2"/>
                <w:szCs w:val="2"/>
              </w:rPr>
            </w:pPr>
          </w:p>
        </w:tc>
      </w:tr>
    </w:tbl>
    <w:p w:rsidR="00671867" w:rsidRDefault="00671867">
      <w:pPr>
        <w:rPr>
          <w:b/>
          <w:sz w:val="20"/>
        </w:rPr>
      </w:pPr>
    </w:p>
    <w:p w:rsidR="00671867" w:rsidRDefault="00671867">
      <w:pPr>
        <w:rPr>
          <w:b/>
          <w:sz w:val="20"/>
        </w:rPr>
      </w:pPr>
    </w:p>
    <w:p w:rsidR="00671867" w:rsidRDefault="00671867">
      <w:pPr>
        <w:spacing w:before="78"/>
        <w:rPr>
          <w:b/>
          <w:sz w:val="20"/>
        </w:rPr>
      </w:pPr>
    </w:p>
    <w:p w:rsidR="00671867" w:rsidRDefault="00F8099B">
      <w:pPr>
        <w:pStyle w:val="BodyText"/>
        <w:ind w:left="23"/>
      </w:pPr>
      <w:r>
        <w:rPr>
          <w:color w:val="000000"/>
          <w:highlight w:val="yellow"/>
          <w:u w:val="single"/>
        </w:rPr>
        <w:t>PART</w:t>
      </w:r>
      <w:r>
        <w:rPr>
          <w:color w:val="000000"/>
          <w:spacing w:val="-6"/>
          <w:highlight w:val="yellow"/>
          <w:u w:val="single"/>
        </w:rPr>
        <w:t xml:space="preserve"> </w:t>
      </w:r>
      <w:r>
        <w:rPr>
          <w:color w:val="000000"/>
          <w:highlight w:val="yellow"/>
          <w:u w:val="single"/>
        </w:rPr>
        <w:t>2.1</w:t>
      </w:r>
      <w:r>
        <w:rPr>
          <w:color w:val="000000"/>
          <w:spacing w:val="-4"/>
          <w:highlight w:val="yellow"/>
          <w:u w:val="single"/>
        </w:rPr>
        <w:t xml:space="preserve"> </w:t>
      </w:r>
      <w:r>
        <w:rPr>
          <w:color w:val="000000"/>
          <w:highlight w:val="yellow"/>
          <w:u w:val="single"/>
        </w:rPr>
        <w:t>(Objective</w:t>
      </w:r>
      <w:r>
        <w:rPr>
          <w:color w:val="000000"/>
          <w:spacing w:val="-5"/>
          <w:highlight w:val="yellow"/>
          <w:u w:val="single"/>
        </w:rPr>
        <w:t xml:space="preserve"> </w:t>
      </w:r>
      <w:r>
        <w:rPr>
          <w:color w:val="000000"/>
          <w:spacing w:val="-2"/>
          <w:highlight w:val="yellow"/>
          <w:u w:val="single"/>
        </w:rPr>
        <w:t>Evaluation)</w:t>
      </w:r>
    </w:p>
    <w:p w:rsidR="00671867" w:rsidRDefault="00671867">
      <w:pPr>
        <w:spacing w:before="92"/>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671867">
        <w:trPr>
          <w:trHeight w:val="408"/>
        </w:trPr>
        <w:tc>
          <w:tcPr>
            <w:tcW w:w="4895" w:type="dxa"/>
          </w:tcPr>
          <w:p w:rsidR="00671867" w:rsidRDefault="00671867">
            <w:pPr>
              <w:pStyle w:val="TableParagraph"/>
              <w:ind w:left="0"/>
              <w:rPr>
                <w:sz w:val="20"/>
              </w:rPr>
            </w:pPr>
          </w:p>
        </w:tc>
        <w:tc>
          <w:tcPr>
            <w:tcW w:w="5041" w:type="dxa"/>
          </w:tcPr>
          <w:p w:rsidR="00671867" w:rsidRDefault="00F8099B">
            <w:pPr>
              <w:pStyle w:val="TableParagraph"/>
              <w:spacing w:before="1"/>
              <w:ind w:left="107"/>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38" w:type="dxa"/>
          </w:tcPr>
          <w:p w:rsidR="00671867" w:rsidRDefault="00F8099B">
            <w:pPr>
              <w:pStyle w:val="TableParagraph"/>
              <w:spacing w:before="1"/>
              <w:ind w:left="106"/>
              <w:rPr>
                <w:b/>
                <w:sz w:val="20"/>
              </w:rPr>
            </w:pPr>
            <w:r>
              <w:rPr>
                <w:b/>
                <w:spacing w:val="-2"/>
                <w:sz w:val="20"/>
              </w:rPr>
              <w:t>Author’s</w:t>
            </w:r>
            <w:r>
              <w:rPr>
                <w:b/>
                <w:spacing w:val="2"/>
                <w:sz w:val="20"/>
              </w:rPr>
              <w:t xml:space="preserve"> </w:t>
            </w:r>
            <w:r>
              <w:rPr>
                <w:b/>
                <w:spacing w:val="-2"/>
                <w:sz w:val="20"/>
              </w:rPr>
              <w:t>Feedback</w:t>
            </w:r>
          </w:p>
        </w:tc>
      </w:tr>
      <w:tr w:rsidR="00671867">
        <w:trPr>
          <w:trHeight w:val="921"/>
        </w:trPr>
        <w:tc>
          <w:tcPr>
            <w:tcW w:w="4895" w:type="dxa"/>
          </w:tcPr>
          <w:p w:rsidR="00671867" w:rsidRDefault="00F8099B">
            <w:pPr>
              <w:pStyle w:val="TableParagraph"/>
              <w:rPr>
                <w:b/>
                <w:sz w:val="20"/>
              </w:rPr>
            </w:pPr>
            <w:r>
              <w:rPr>
                <w:b/>
                <w:sz w:val="20"/>
              </w:rPr>
              <w:t>1.</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title</w:t>
            </w:r>
            <w:r>
              <w:rPr>
                <w:b/>
                <w:spacing w:val="-3"/>
                <w:sz w:val="20"/>
              </w:rPr>
              <w:t xml:space="preserve"> </w:t>
            </w:r>
            <w:r>
              <w:rPr>
                <w:b/>
                <w:sz w:val="20"/>
              </w:rPr>
              <w:t>clear</w:t>
            </w:r>
            <w:r>
              <w:rPr>
                <w:b/>
                <w:spacing w:val="-3"/>
                <w:sz w:val="20"/>
              </w:rPr>
              <w:t xml:space="preserve"> </w:t>
            </w:r>
            <w:r>
              <w:rPr>
                <w:b/>
                <w:sz w:val="20"/>
              </w:rPr>
              <w:t>and</w:t>
            </w:r>
            <w:r>
              <w:rPr>
                <w:b/>
                <w:spacing w:val="-4"/>
                <w:sz w:val="20"/>
              </w:rPr>
              <w:t xml:space="preserve"> </w:t>
            </w:r>
            <w:r>
              <w:rPr>
                <w:b/>
                <w:sz w:val="20"/>
              </w:rPr>
              <w:t>appropriate</w:t>
            </w:r>
            <w:r>
              <w:rPr>
                <w:b/>
                <w:spacing w:val="-3"/>
                <w:sz w:val="20"/>
              </w:rPr>
              <w:t xml:space="preserve"> </w:t>
            </w:r>
            <w:r>
              <w:rPr>
                <w:b/>
                <w:sz w:val="20"/>
              </w:rPr>
              <w:t>for</w:t>
            </w:r>
            <w:r>
              <w:rPr>
                <w:b/>
                <w:spacing w:val="-5"/>
                <w:sz w:val="20"/>
              </w:rPr>
              <w:t xml:space="preserve"> </w:t>
            </w:r>
            <w:r>
              <w:rPr>
                <w:b/>
                <w:sz w:val="20"/>
              </w:rPr>
              <w:t>the</w:t>
            </w:r>
            <w:r>
              <w:rPr>
                <w:b/>
                <w:spacing w:val="-3"/>
                <w:sz w:val="20"/>
              </w:rPr>
              <w:t xml:space="preserve"> </w:t>
            </w:r>
            <w:r>
              <w:rPr>
                <w:b/>
                <w:spacing w:val="-2"/>
                <w:sz w:val="20"/>
              </w:rPr>
              <w:t>study?</w:t>
            </w:r>
          </w:p>
          <w:p w:rsidR="00671867" w:rsidRDefault="00F8099B">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2"/>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before="1"/>
              <w:ind w:left="107"/>
              <w:rPr>
                <w:sz w:val="24"/>
              </w:rPr>
            </w:pPr>
            <w:r>
              <w:rPr>
                <w:sz w:val="24"/>
              </w:rPr>
              <w:t xml:space="preserve">4 </w:t>
            </w:r>
            <w:r>
              <w:rPr>
                <w:spacing w:val="-2"/>
                <w:sz w:val="24"/>
              </w:rPr>
              <w:t>(Good)</w:t>
            </w:r>
          </w:p>
        </w:tc>
        <w:tc>
          <w:tcPr>
            <w:tcW w:w="3738" w:type="dxa"/>
          </w:tcPr>
          <w:p w:rsidR="00671867" w:rsidRDefault="00671867">
            <w:pPr>
              <w:pStyle w:val="TableParagraph"/>
              <w:ind w:left="0"/>
              <w:rPr>
                <w:sz w:val="20"/>
              </w:rPr>
            </w:pPr>
          </w:p>
        </w:tc>
      </w:tr>
    </w:tbl>
    <w:p w:rsidR="00671867" w:rsidRDefault="00671867">
      <w:pPr>
        <w:pStyle w:val="TableParagraph"/>
        <w:rPr>
          <w:sz w:val="20"/>
        </w:rPr>
        <w:sectPr w:rsidR="00671867">
          <w:headerReference w:type="default" r:id="rId8"/>
          <w:footerReference w:type="default" r:id="rId9"/>
          <w:type w:val="continuous"/>
          <w:pgSz w:w="16840" w:h="23820"/>
          <w:pgMar w:top="1760" w:right="1417" w:bottom="1620" w:left="1417" w:header="1286" w:footer="1427" w:gutter="0"/>
          <w:pgNumType w:start="1"/>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895"/>
        <w:gridCol w:w="5041"/>
        <w:gridCol w:w="3738"/>
      </w:tblGrid>
      <w:tr w:rsidR="00671867">
        <w:trPr>
          <w:trHeight w:val="407"/>
        </w:trPr>
        <w:tc>
          <w:tcPr>
            <w:tcW w:w="4895" w:type="dxa"/>
          </w:tcPr>
          <w:p w:rsidR="00671867" w:rsidRDefault="00671867">
            <w:pPr>
              <w:pStyle w:val="TableParagraph"/>
              <w:ind w:left="0"/>
              <w:rPr>
                <w:sz w:val="20"/>
              </w:rPr>
            </w:pPr>
          </w:p>
        </w:tc>
        <w:tc>
          <w:tcPr>
            <w:tcW w:w="5041" w:type="dxa"/>
          </w:tcPr>
          <w:p w:rsidR="00671867" w:rsidRDefault="00F8099B">
            <w:pPr>
              <w:pStyle w:val="TableParagraph"/>
              <w:ind w:left="107"/>
              <w:rPr>
                <w:b/>
                <w:sz w:val="20"/>
              </w:rPr>
            </w:pPr>
            <w:r>
              <w:rPr>
                <w:b/>
                <w:sz w:val="20"/>
              </w:rPr>
              <w:t>Rating</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pacing w:val="-2"/>
                <w:sz w:val="20"/>
              </w:rPr>
              <w:t>Reviewers</w:t>
            </w:r>
          </w:p>
        </w:tc>
        <w:tc>
          <w:tcPr>
            <w:tcW w:w="3738" w:type="dxa"/>
          </w:tcPr>
          <w:p w:rsidR="00671867" w:rsidRDefault="00F8099B">
            <w:pPr>
              <w:pStyle w:val="TableParagraph"/>
              <w:ind w:left="106"/>
              <w:rPr>
                <w:b/>
                <w:sz w:val="20"/>
              </w:rPr>
            </w:pPr>
            <w:r>
              <w:rPr>
                <w:b/>
                <w:spacing w:val="-2"/>
                <w:sz w:val="20"/>
              </w:rPr>
              <w:t>Author’s</w:t>
            </w:r>
            <w:r>
              <w:rPr>
                <w:b/>
                <w:spacing w:val="2"/>
                <w:sz w:val="20"/>
              </w:rPr>
              <w:t xml:space="preserve"> </w:t>
            </w:r>
            <w:r>
              <w:rPr>
                <w:b/>
                <w:spacing w:val="-2"/>
                <w:sz w:val="20"/>
              </w:rPr>
              <w:t>Feedback</w:t>
            </w:r>
          </w:p>
        </w:tc>
      </w:tr>
      <w:tr w:rsidR="00671867">
        <w:trPr>
          <w:trHeight w:val="921"/>
        </w:trPr>
        <w:tc>
          <w:tcPr>
            <w:tcW w:w="4895" w:type="dxa"/>
          </w:tcPr>
          <w:p w:rsidR="00671867" w:rsidRDefault="00F8099B">
            <w:pPr>
              <w:pStyle w:val="TableParagraph"/>
              <w:rPr>
                <w:b/>
                <w:sz w:val="20"/>
              </w:rPr>
            </w:pPr>
            <w:r>
              <w:rPr>
                <w:b/>
                <w:sz w:val="20"/>
              </w:rPr>
              <w:t>2.</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abstract</w:t>
            </w:r>
            <w:r>
              <w:rPr>
                <w:b/>
                <w:spacing w:val="-2"/>
                <w:sz w:val="20"/>
              </w:rPr>
              <w:t xml:space="preserve"> </w:t>
            </w:r>
            <w:r>
              <w:rPr>
                <w:b/>
                <w:sz w:val="20"/>
              </w:rPr>
              <w:t>of</w:t>
            </w:r>
            <w:r>
              <w:rPr>
                <w:b/>
                <w:spacing w:val="-5"/>
                <w:sz w:val="20"/>
              </w:rPr>
              <w:t xml:space="preserve"> </w:t>
            </w:r>
            <w:r>
              <w:rPr>
                <w:b/>
                <w:sz w:val="20"/>
              </w:rPr>
              <w:t>the</w:t>
            </w:r>
            <w:r>
              <w:rPr>
                <w:b/>
                <w:spacing w:val="-3"/>
                <w:sz w:val="20"/>
              </w:rPr>
              <w:t xml:space="preserve"> </w:t>
            </w:r>
            <w:r>
              <w:rPr>
                <w:b/>
                <w:sz w:val="20"/>
              </w:rPr>
              <w:t>article</w:t>
            </w:r>
            <w:r>
              <w:rPr>
                <w:b/>
                <w:spacing w:val="-3"/>
                <w:sz w:val="20"/>
              </w:rPr>
              <w:t xml:space="preserve"> </w:t>
            </w:r>
            <w:r>
              <w:rPr>
                <w:b/>
                <w:spacing w:val="-2"/>
                <w:sz w:val="20"/>
              </w:rPr>
              <w:t>comprehensive?</w:t>
            </w:r>
          </w:p>
          <w:p w:rsidR="00671867" w:rsidRDefault="00F8099B">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before="1"/>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918"/>
        </w:trPr>
        <w:tc>
          <w:tcPr>
            <w:tcW w:w="4895" w:type="dxa"/>
          </w:tcPr>
          <w:p w:rsidR="00671867" w:rsidRDefault="00F8099B">
            <w:pPr>
              <w:pStyle w:val="TableParagraph"/>
              <w:rPr>
                <w:b/>
                <w:sz w:val="20"/>
              </w:rPr>
            </w:pPr>
            <w:r>
              <w:rPr>
                <w:b/>
                <w:sz w:val="20"/>
              </w:rPr>
              <w:t>3.</w:t>
            </w:r>
            <w:r>
              <w:rPr>
                <w:b/>
                <w:spacing w:val="-5"/>
                <w:sz w:val="20"/>
              </w:rPr>
              <w:t xml:space="preserve"> </w:t>
            </w:r>
            <w:r>
              <w:rPr>
                <w:b/>
                <w:sz w:val="20"/>
              </w:rPr>
              <w:t>Are</w:t>
            </w:r>
            <w:r>
              <w:rPr>
                <w:b/>
                <w:spacing w:val="-4"/>
                <w:sz w:val="20"/>
              </w:rPr>
              <w:t xml:space="preserve"> </w:t>
            </w:r>
            <w:r>
              <w:rPr>
                <w:b/>
                <w:sz w:val="20"/>
              </w:rPr>
              <w:t>the</w:t>
            </w:r>
            <w:r>
              <w:rPr>
                <w:b/>
                <w:spacing w:val="-4"/>
                <w:sz w:val="20"/>
              </w:rPr>
              <w:t xml:space="preserve"> </w:t>
            </w:r>
            <w:r>
              <w:rPr>
                <w:b/>
                <w:sz w:val="20"/>
              </w:rPr>
              <w:t>keywords</w:t>
            </w:r>
            <w:r>
              <w:rPr>
                <w:b/>
                <w:spacing w:val="-3"/>
                <w:sz w:val="20"/>
              </w:rPr>
              <w:t xml:space="preserve"> </w:t>
            </w:r>
            <w:r>
              <w:rPr>
                <w:b/>
                <w:sz w:val="20"/>
              </w:rPr>
              <w:t>appropriate</w:t>
            </w:r>
            <w:r>
              <w:rPr>
                <w:b/>
                <w:spacing w:val="-4"/>
                <w:sz w:val="20"/>
              </w:rPr>
              <w:t xml:space="preserve"> </w:t>
            </w:r>
            <w:r>
              <w:rPr>
                <w:b/>
                <w:sz w:val="20"/>
              </w:rPr>
              <w:t>and</w:t>
            </w:r>
            <w:r>
              <w:rPr>
                <w:b/>
                <w:spacing w:val="-6"/>
                <w:sz w:val="20"/>
              </w:rPr>
              <w:t xml:space="preserve"> </w:t>
            </w:r>
            <w:r>
              <w:rPr>
                <w:b/>
                <w:spacing w:val="-2"/>
                <w:sz w:val="20"/>
              </w:rPr>
              <w:t>useful?</w:t>
            </w:r>
          </w:p>
          <w:p w:rsidR="00671867" w:rsidRDefault="00F8099B">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4 </w:t>
            </w:r>
            <w:r>
              <w:rPr>
                <w:spacing w:val="-2"/>
                <w:sz w:val="24"/>
              </w:rPr>
              <w:t>(Good)</w:t>
            </w:r>
          </w:p>
        </w:tc>
        <w:tc>
          <w:tcPr>
            <w:tcW w:w="3738" w:type="dxa"/>
          </w:tcPr>
          <w:p w:rsidR="00671867" w:rsidRDefault="00671867">
            <w:pPr>
              <w:pStyle w:val="TableParagraph"/>
              <w:ind w:left="0"/>
              <w:rPr>
                <w:sz w:val="20"/>
              </w:rPr>
            </w:pPr>
          </w:p>
        </w:tc>
      </w:tr>
      <w:tr w:rsidR="00671867">
        <w:trPr>
          <w:trHeight w:val="1151"/>
        </w:trPr>
        <w:tc>
          <w:tcPr>
            <w:tcW w:w="4895" w:type="dxa"/>
          </w:tcPr>
          <w:p w:rsidR="00671867" w:rsidRDefault="00F8099B">
            <w:pPr>
              <w:pStyle w:val="TableParagraph"/>
              <w:ind w:right="143"/>
              <w:rPr>
                <w:b/>
                <w:sz w:val="20"/>
              </w:rPr>
            </w:pPr>
            <w:r>
              <w:rPr>
                <w:b/>
                <w:sz w:val="20"/>
              </w:rPr>
              <w:t>4.</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background</w:t>
            </w:r>
            <w:r>
              <w:rPr>
                <w:b/>
                <w:spacing w:val="-7"/>
                <w:sz w:val="20"/>
              </w:rPr>
              <w:t xml:space="preserve"> </w:t>
            </w:r>
            <w:r>
              <w:rPr>
                <w:b/>
                <w:sz w:val="20"/>
              </w:rPr>
              <w:t>information</w:t>
            </w:r>
            <w:r>
              <w:rPr>
                <w:b/>
                <w:spacing w:val="-7"/>
                <w:sz w:val="20"/>
              </w:rPr>
              <w:t xml:space="preserve"> </w:t>
            </w:r>
            <w:r>
              <w:rPr>
                <w:b/>
                <w:sz w:val="20"/>
              </w:rPr>
              <w:t>of</w:t>
            </w:r>
            <w:r>
              <w:rPr>
                <w:b/>
                <w:spacing w:val="-8"/>
                <w:sz w:val="20"/>
              </w:rPr>
              <w:t xml:space="preserve"> </w:t>
            </w:r>
            <w:r>
              <w:rPr>
                <w:b/>
                <w:sz w:val="20"/>
              </w:rPr>
              <w:t>the</w:t>
            </w:r>
            <w:r>
              <w:rPr>
                <w:b/>
                <w:spacing w:val="-6"/>
                <w:sz w:val="20"/>
              </w:rPr>
              <w:t xml:space="preserve"> </w:t>
            </w:r>
            <w:r>
              <w:rPr>
                <w:b/>
                <w:sz w:val="20"/>
              </w:rPr>
              <w:t>paper sufficient and well organized?</w:t>
            </w:r>
          </w:p>
          <w:p w:rsidR="00671867" w:rsidRDefault="00F8099B">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2"/>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1149"/>
        </w:trPr>
        <w:tc>
          <w:tcPr>
            <w:tcW w:w="4895" w:type="dxa"/>
          </w:tcPr>
          <w:p w:rsidR="00671867" w:rsidRDefault="00F8099B">
            <w:pPr>
              <w:pStyle w:val="TableParagraph"/>
              <w:ind w:right="143"/>
              <w:rPr>
                <w:b/>
                <w:sz w:val="20"/>
              </w:rPr>
            </w:pPr>
            <w:r>
              <w:rPr>
                <w:b/>
                <w:sz w:val="20"/>
              </w:rPr>
              <w:t>5.</w:t>
            </w:r>
            <w:r>
              <w:rPr>
                <w:b/>
                <w:spacing w:val="-9"/>
                <w:sz w:val="20"/>
              </w:rPr>
              <w:t xml:space="preserve"> </w:t>
            </w:r>
            <w:r>
              <w:rPr>
                <w:b/>
                <w:sz w:val="20"/>
              </w:rPr>
              <w:t>Are</w:t>
            </w:r>
            <w:r>
              <w:rPr>
                <w:b/>
                <w:spacing w:val="-9"/>
                <w:sz w:val="20"/>
              </w:rPr>
              <w:t xml:space="preserve"> </w:t>
            </w:r>
            <w:r>
              <w:rPr>
                <w:b/>
                <w:sz w:val="20"/>
              </w:rPr>
              <w:t>the</w:t>
            </w:r>
            <w:r>
              <w:rPr>
                <w:b/>
                <w:spacing w:val="-9"/>
                <w:sz w:val="20"/>
              </w:rPr>
              <w:t xml:space="preserve"> </w:t>
            </w:r>
            <w:r>
              <w:rPr>
                <w:b/>
                <w:sz w:val="20"/>
              </w:rPr>
              <w:t>research</w:t>
            </w:r>
            <w:r>
              <w:rPr>
                <w:b/>
                <w:spacing w:val="-9"/>
                <w:sz w:val="20"/>
              </w:rPr>
              <w:t xml:space="preserve"> </w:t>
            </w:r>
            <w:r>
              <w:rPr>
                <w:b/>
                <w:sz w:val="20"/>
              </w:rPr>
              <w:t>objectives/hypotheses</w:t>
            </w:r>
            <w:r>
              <w:rPr>
                <w:b/>
                <w:spacing w:val="-9"/>
                <w:sz w:val="20"/>
              </w:rPr>
              <w:t xml:space="preserve"> </w:t>
            </w:r>
            <w:r>
              <w:rPr>
                <w:b/>
                <w:sz w:val="20"/>
              </w:rPr>
              <w:t xml:space="preserve">clearly </w:t>
            </w:r>
            <w:r>
              <w:rPr>
                <w:b/>
                <w:spacing w:val="-2"/>
                <w:sz w:val="20"/>
              </w:rPr>
              <w:t>stated?</w:t>
            </w:r>
          </w:p>
          <w:p w:rsidR="00671867" w:rsidRDefault="00F8099B">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919"/>
        </w:trPr>
        <w:tc>
          <w:tcPr>
            <w:tcW w:w="4895" w:type="dxa"/>
          </w:tcPr>
          <w:p w:rsidR="00671867" w:rsidRDefault="00F8099B">
            <w:pPr>
              <w:pStyle w:val="TableParagraph"/>
              <w:rPr>
                <w:b/>
                <w:sz w:val="20"/>
              </w:rPr>
            </w:pPr>
            <w:r>
              <w:rPr>
                <w:b/>
                <w:sz w:val="20"/>
              </w:rPr>
              <w:t>6.</w:t>
            </w:r>
            <w:r>
              <w:rPr>
                <w:b/>
                <w:spacing w:val="-4"/>
                <w:sz w:val="20"/>
              </w:rPr>
              <w:t xml:space="preserve"> </w:t>
            </w:r>
            <w:r>
              <w:rPr>
                <w:b/>
                <w:sz w:val="20"/>
              </w:rPr>
              <w:t>Is</w:t>
            </w:r>
            <w:r>
              <w:rPr>
                <w:b/>
                <w:spacing w:val="-4"/>
                <w:sz w:val="20"/>
              </w:rPr>
              <w:t xml:space="preserve"> </w:t>
            </w:r>
            <w:r>
              <w:rPr>
                <w:b/>
                <w:sz w:val="20"/>
              </w:rPr>
              <w:t>the</w:t>
            </w:r>
            <w:r>
              <w:rPr>
                <w:b/>
                <w:spacing w:val="-3"/>
                <w:sz w:val="20"/>
              </w:rPr>
              <w:t xml:space="preserve"> </w:t>
            </w:r>
            <w:r>
              <w:rPr>
                <w:b/>
                <w:sz w:val="20"/>
              </w:rPr>
              <w:t>literature</w:t>
            </w:r>
            <w:r>
              <w:rPr>
                <w:b/>
                <w:spacing w:val="-3"/>
                <w:sz w:val="20"/>
              </w:rPr>
              <w:t xml:space="preserve"> </w:t>
            </w:r>
            <w:r>
              <w:rPr>
                <w:b/>
                <w:sz w:val="20"/>
              </w:rPr>
              <w:t>review</w:t>
            </w:r>
            <w:r>
              <w:rPr>
                <w:b/>
                <w:spacing w:val="-3"/>
                <w:sz w:val="20"/>
              </w:rPr>
              <w:t xml:space="preserve"> </w:t>
            </w:r>
            <w:r>
              <w:rPr>
                <w:b/>
                <w:sz w:val="20"/>
              </w:rPr>
              <w:t>relevant</w:t>
            </w:r>
            <w:r>
              <w:rPr>
                <w:b/>
                <w:spacing w:val="-4"/>
                <w:sz w:val="20"/>
              </w:rPr>
              <w:t xml:space="preserve"> </w:t>
            </w:r>
            <w:r>
              <w:rPr>
                <w:b/>
                <w:sz w:val="20"/>
              </w:rPr>
              <w:t>and</w:t>
            </w:r>
            <w:r>
              <w:rPr>
                <w:b/>
                <w:spacing w:val="-4"/>
                <w:sz w:val="20"/>
              </w:rPr>
              <w:t xml:space="preserve"> </w:t>
            </w:r>
            <w:r>
              <w:rPr>
                <w:b/>
                <w:sz w:val="20"/>
              </w:rPr>
              <w:t>up</w:t>
            </w:r>
            <w:r>
              <w:rPr>
                <w:b/>
                <w:spacing w:val="-4"/>
                <w:sz w:val="20"/>
              </w:rPr>
              <w:t xml:space="preserve"> </w:t>
            </w:r>
            <w:r>
              <w:rPr>
                <w:b/>
                <w:sz w:val="20"/>
              </w:rPr>
              <w:t>to</w:t>
            </w:r>
            <w:r>
              <w:rPr>
                <w:b/>
                <w:spacing w:val="-2"/>
                <w:sz w:val="20"/>
              </w:rPr>
              <w:t xml:space="preserve"> date?</w:t>
            </w:r>
          </w:p>
          <w:p w:rsidR="00671867" w:rsidRDefault="00F8099B">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1151"/>
        </w:trPr>
        <w:tc>
          <w:tcPr>
            <w:tcW w:w="4895" w:type="dxa"/>
          </w:tcPr>
          <w:p w:rsidR="00671867" w:rsidRDefault="00F8099B">
            <w:pPr>
              <w:pStyle w:val="TableParagraph"/>
              <w:rPr>
                <w:b/>
                <w:sz w:val="20"/>
              </w:rPr>
            </w:pPr>
            <w:r>
              <w:rPr>
                <w:b/>
                <w:sz w:val="20"/>
              </w:rPr>
              <w:t>7.</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research</w:t>
            </w:r>
            <w:r>
              <w:rPr>
                <w:b/>
                <w:spacing w:val="-7"/>
                <w:sz w:val="20"/>
              </w:rPr>
              <w:t xml:space="preserve"> </w:t>
            </w:r>
            <w:r>
              <w:rPr>
                <w:b/>
                <w:sz w:val="20"/>
              </w:rPr>
              <w:t>methodology</w:t>
            </w:r>
            <w:r>
              <w:rPr>
                <w:b/>
                <w:spacing w:val="-5"/>
                <w:sz w:val="20"/>
              </w:rPr>
              <w:t xml:space="preserve"> </w:t>
            </w:r>
            <w:r>
              <w:rPr>
                <w:b/>
                <w:sz w:val="20"/>
              </w:rPr>
              <w:t>appropriate</w:t>
            </w:r>
            <w:r>
              <w:rPr>
                <w:b/>
                <w:spacing w:val="-6"/>
                <w:sz w:val="20"/>
              </w:rPr>
              <w:t xml:space="preserve"> </w:t>
            </w:r>
            <w:r>
              <w:rPr>
                <w:b/>
                <w:sz w:val="20"/>
              </w:rPr>
              <w:t>for</w:t>
            </w:r>
            <w:r>
              <w:rPr>
                <w:b/>
                <w:spacing w:val="-6"/>
                <w:sz w:val="20"/>
              </w:rPr>
              <w:t xml:space="preserve"> </w:t>
            </w:r>
            <w:r>
              <w:rPr>
                <w:b/>
                <w:sz w:val="20"/>
              </w:rPr>
              <w:t xml:space="preserve">the </w:t>
            </w:r>
            <w:r>
              <w:rPr>
                <w:b/>
                <w:spacing w:val="-2"/>
                <w:sz w:val="20"/>
              </w:rPr>
              <w:t>study?</w:t>
            </w:r>
          </w:p>
          <w:p w:rsidR="00671867" w:rsidRDefault="00F8099B">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2"/>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before="1"/>
              <w:ind w:left="107"/>
              <w:rPr>
                <w:sz w:val="24"/>
              </w:rPr>
            </w:pPr>
            <w:r>
              <w:rPr>
                <w:sz w:val="24"/>
              </w:rPr>
              <w:t xml:space="preserve">4 </w:t>
            </w:r>
            <w:r>
              <w:rPr>
                <w:spacing w:val="-2"/>
                <w:sz w:val="24"/>
              </w:rPr>
              <w:t>(Good)</w:t>
            </w:r>
          </w:p>
        </w:tc>
        <w:tc>
          <w:tcPr>
            <w:tcW w:w="3738" w:type="dxa"/>
          </w:tcPr>
          <w:p w:rsidR="00671867" w:rsidRDefault="00671867">
            <w:pPr>
              <w:pStyle w:val="TableParagraph"/>
              <w:ind w:left="0"/>
              <w:rPr>
                <w:sz w:val="20"/>
              </w:rPr>
            </w:pPr>
          </w:p>
        </w:tc>
      </w:tr>
      <w:tr w:rsidR="00671867">
        <w:trPr>
          <w:trHeight w:val="1149"/>
        </w:trPr>
        <w:tc>
          <w:tcPr>
            <w:tcW w:w="4895" w:type="dxa"/>
          </w:tcPr>
          <w:p w:rsidR="00671867" w:rsidRDefault="00F8099B">
            <w:pPr>
              <w:pStyle w:val="TableParagraph"/>
              <w:ind w:right="143"/>
              <w:rPr>
                <w:b/>
                <w:sz w:val="20"/>
              </w:rPr>
            </w:pPr>
            <w:r>
              <w:rPr>
                <w:b/>
                <w:sz w:val="20"/>
              </w:rPr>
              <w:t>8.</w:t>
            </w:r>
            <w:r>
              <w:rPr>
                <w:b/>
                <w:spacing w:val="-8"/>
                <w:sz w:val="20"/>
              </w:rPr>
              <w:t xml:space="preserve"> </w:t>
            </w:r>
            <w:r>
              <w:rPr>
                <w:b/>
                <w:sz w:val="20"/>
              </w:rPr>
              <w:t>Were</w:t>
            </w:r>
            <w:r>
              <w:rPr>
                <w:b/>
                <w:spacing w:val="-8"/>
                <w:sz w:val="20"/>
              </w:rPr>
              <w:t xml:space="preserve"> </w:t>
            </w:r>
            <w:r>
              <w:rPr>
                <w:b/>
                <w:sz w:val="20"/>
              </w:rPr>
              <w:t>ethical</w:t>
            </w:r>
            <w:r>
              <w:rPr>
                <w:b/>
                <w:spacing w:val="-9"/>
                <w:sz w:val="20"/>
              </w:rPr>
              <w:t xml:space="preserve"> </w:t>
            </w:r>
            <w:r>
              <w:rPr>
                <w:b/>
                <w:sz w:val="20"/>
              </w:rPr>
              <w:t>issues</w:t>
            </w:r>
            <w:r>
              <w:rPr>
                <w:b/>
                <w:spacing w:val="-9"/>
                <w:sz w:val="20"/>
              </w:rPr>
              <w:t xml:space="preserve"> </w:t>
            </w:r>
            <w:r>
              <w:rPr>
                <w:b/>
                <w:sz w:val="20"/>
              </w:rPr>
              <w:t>properly</w:t>
            </w:r>
            <w:r>
              <w:rPr>
                <w:b/>
                <w:spacing w:val="-7"/>
                <w:sz w:val="20"/>
              </w:rPr>
              <w:t xml:space="preserve"> </w:t>
            </w:r>
            <w:r>
              <w:rPr>
                <w:b/>
                <w:sz w:val="20"/>
              </w:rPr>
              <w:t>addressed</w:t>
            </w:r>
            <w:r>
              <w:rPr>
                <w:b/>
                <w:spacing w:val="-8"/>
                <w:sz w:val="20"/>
              </w:rPr>
              <w:t xml:space="preserve"> </w:t>
            </w:r>
            <w:r>
              <w:rPr>
                <w:b/>
                <w:sz w:val="20"/>
              </w:rPr>
              <w:t xml:space="preserve">(if </w:t>
            </w:r>
            <w:r>
              <w:rPr>
                <w:b/>
                <w:spacing w:val="-2"/>
                <w:sz w:val="20"/>
              </w:rPr>
              <w:t>applicable)?</w:t>
            </w:r>
          </w:p>
          <w:p w:rsidR="00671867" w:rsidRDefault="00F8099B">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4 </w:t>
            </w:r>
            <w:r>
              <w:rPr>
                <w:spacing w:val="-2"/>
                <w:sz w:val="24"/>
              </w:rPr>
              <w:t>(Good)</w:t>
            </w:r>
          </w:p>
        </w:tc>
        <w:tc>
          <w:tcPr>
            <w:tcW w:w="3738" w:type="dxa"/>
          </w:tcPr>
          <w:p w:rsidR="00671867" w:rsidRDefault="00671867">
            <w:pPr>
              <w:pStyle w:val="TableParagraph"/>
              <w:ind w:left="0"/>
              <w:rPr>
                <w:sz w:val="20"/>
              </w:rPr>
            </w:pPr>
          </w:p>
        </w:tc>
      </w:tr>
      <w:tr w:rsidR="00671867">
        <w:trPr>
          <w:trHeight w:val="918"/>
        </w:trPr>
        <w:tc>
          <w:tcPr>
            <w:tcW w:w="4895" w:type="dxa"/>
          </w:tcPr>
          <w:p w:rsidR="00671867" w:rsidRDefault="00F8099B">
            <w:pPr>
              <w:pStyle w:val="TableParagraph"/>
              <w:rPr>
                <w:b/>
                <w:sz w:val="20"/>
              </w:rPr>
            </w:pPr>
            <w:r>
              <w:rPr>
                <w:b/>
                <w:sz w:val="20"/>
              </w:rPr>
              <w:t>9.</w:t>
            </w:r>
            <w:r>
              <w:rPr>
                <w:b/>
                <w:spacing w:val="-5"/>
                <w:sz w:val="20"/>
              </w:rPr>
              <w:t xml:space="preserve"> </w:t>
            </w:r>
            <w:r>
              <w:rPr>
                <w:b/>
                <w:sz w:val="20"/>
              </w:rPr>
              <w:t>Are</w:t>
            </w:r>
            <w:r>
              <w:rPr>
                <w:b/>
                <w:spacing w:val="-4"/>
                <w:sz w:val="20"/>
              </w:rPr>
              <w:t xml:space="preserve"> </w:t>
            </w:r>
            <w:r>
              <w:rPr>
                <w:b/>
                <w:sz w:val="20"/>
              </w:rPr>
              <w:t>the</w:t>
            </w:r>
            <w:r>
              <w:rPr>
                <w:b/>
                <w:spacing w:val="-5"/>
                <w:sz w:val="20"/>
              </w:rPr>
              <w:t xml:space="preserve"> </w:t>
            </w:r>
            <w:r>
              <w:rPr>
                <w:b/>
                <w:sz w:val="20"/>
              </w:rPr>
              <w:t>results</w:t>
            </w:r>
            <w:r>
              <w:rPr>
                <w:b/>
                <w:spacing w:val="-5"/>
                <w:sz w:val="20"/>
              </w:rPr>
              <w:t xml:space="preserve"> </w:t>
            </w:r>
            <w:r>
              <w:rPr>
                <w:b/>
                <w:sz w:val="20"/>
              </w:rPr>
              <w:t>presented</w:t>
            </w:r>
            <w:r>
              <w:rPr>
                <w:b/>
                <w:spacing w:val="-3"/>
                <w:sz w:val="20"/>
              </w:rPr>
              <w:t xml:space="preserve"> </w:t>
            </w:r>
            <w:r>
              <w:rPr>
                <w:b/>
                <w:spacing w:val="-2"/>
                <w:sz w:val="20"/>
              </w:rPr>
              <w:t>clearly?</w:t>
            </w:r>
          </w:p>
          <w:p w:rsidR="00671867" w:rsidRDefault="00F8099B">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1151"/>
        </w:trPr>
        <w:tc>
          <w:tcPr>
            <w:tcW w:w="4895" w:type="dxa"/>
          </w:tcPr>
          <w:p w:rsidR="00671867" w:rsidRDefault="00F8099B">
            <w:pPr>
              <w:pStyle w:val="TableParagraph"/>
              <w:ind w:right="143"/>
              <w:rPr>
                <w:b/>
                <w:sz w:val="20"/>
              </w:rPr>
            </w:pPr>
            <w:r>
              <w:rPr>
                <w:b/>
                <w:sz w:val="20"/>
              </w:rPr>
              <w:t>10.</w:t>
            </w:r>
            <w:r>
              <w:rPr>
                <w:b/>
                <w:spacing w:val="-6"/>
                <w:sz w:val="20"/>
              </w:rPr>
              <w:t xml:space="preserve"> </w:t>
            </w:r>
            <w:r>
              <w:rPr>
                <w:b/>
                <w:sz w:val="20"/>
              </w:rPr>
              <w:t>Are</w:t>
            </w:r>
            <w:r>
              <w:rPr>
                <w:b/>
                <w:spacing w:val="-6"/>
                <w:sz w:val="20"/>
              </w:rPr>
              <w:t xml:space="preserve"> </w:t>
            </w:r>
            <w:r>
              <w:rPr>
                <w:b/>
                <w:sz w:val="20"/>
              </w:rPr>
              <w:t>tables</w:t>
            </w:r>
            <w:r>
              <w:rPr>
                <w:b/>
                <w:spacing w:val="-7"/>
                <w:sz w:val="20"/>
              </w:rPr>
              <w:t xml:space="preserve"> </w:t>
            </w:r>
            <w:r>
              <w:rPr>
                <w:b/>
                <w:sz w:val="20"/>
              </w:rPr>
              <w:t>and</w:t>
            </w:r>
            <w:r>
              <w:rPr>
                <w:b/>
                <w:spacing w:val="-7"/>
                <w:sz w:val="20"/>
              </w:rPr>
              <w:t xml:space="preserve"> </w:t>
            </w:r>
            <w:r>
              <w:rPr>
                <w:b/>
                <w:sz w:val="20"/>
              </w:rPr>
              <w:t>figures</w:t>
            </w:r>
            <w:r>
              <w:rPr>
                <w:b/>
                <w:spacing w:val="-7"/>
                <w:sz w:val="20"/>
              </w:rPr>
              <w:t xml:space="preserve"> </w:t>
            </w:r>
            <w:r>
              <w:rPr>
                <w:b/>
                <w:sz w:val="20"/>
              </w:rPr>
              <w:t>clear,</w:t>
            </w:r>
            <w:r>
              <w:rPr>
                <w:b/>
                <w:spacing w:val="-5"/>
                <w:sz w:val="20"/>
              </w:rPr>
              <w:t xml:space="preserve"> </w:t>
            </w:r>
            <w:r>
              <w:rPr>
                <w:b/>
                <w:sz w:val="20"/>
              </w:rPr>
              <w:t>relevant,</w:t>
            </w:r>
            <w:r>
              <w:rPr>
                <w:b/>
                <w:spacing w:val="-7"/>
                <w:sz w:val="20"/>
              </w:rPr>
              <w:t xml:space="preserve"> </w:t>
            </w:r>
            <w:r>
              <w:rPr>
                <w:b/>
                <w:sz w:val="20"/>
              </w:rPr>
              <w:t xml:space="preserve">and </w:t>
            </w:r>
            <w:r>
              <w:rPr>
                <w:b/>
                <w:spacing w:val="-2"/>
                <w:sz w:val="20"/>
              </w:rPr>
              <w:t>necessary?</w:t>
            </w:r>
          </w:p>
          <w:p w:rsidR="00671867" w:rsidRDefault="00F8099B">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before="1"/>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1149"/>
        </w:trPr>
        <w:tc>
          <w:tcPr>
            <w:tcW w:w="4895" w:type="dxa"/>
          </w:tcPr>
          <w:p w:rsidR="00671867" w:rsidRDefault="00F8099B">
            <w:pPr>
              <w:pStyle w:val="TableParagraph"/>
              <w:rPr>
                <w:b/>
                <w:sz w:val="20"/>
              </w:rPr>
            </w:pPr>
            <w:r>
              <w:rPr>
                <w:b/>
                <w:sz w:val="20"/>
              </w:rPr>
              <w:t>11.</w:t>
            </w:r>
            <w:r>
              <w:rPr>
                <w:b/>
                <w:spacing w:val="-6"/>
                <w:sz w:val="20"/>
              </w:rPr>
              <w:t xml:space="preserve"> </w:t>
            </w:r>
            <w:r>
              <w:rPr>
                <w:b/>
                <w:sz w:val="20"/>
              </w:rPr>
              <w:t>Does</w:t>
            </w:r>
            <w:r>
              <w:rPr>
                <w:b/>
                <w:spacing w:val="-7"/>
                <w:sz w:val="20"/>
              </w:rPr>
              <w:t xml:space="preserve"> </w:t>
            </w:r>
            <w:r>
              <w:rPr>
                <w:b/>
                <w:sz w:val="20"/>
              </w:rPr>
              <w:t>the</w:t>
            </w:r>
            <w:r>
              <w:rPr>
                <w:b/>
                <w:spacing w:val="-6"/>
                <w:sz w:val="20"/>
              </w:rPr>
              <w:t xml:space="preserve"> </w:t>
            </w:r>
            <w:r>
              <w:rPr>
                <w:b/>
                <w:sz w:val="20"/>
              </w:rPr>
              <w:t>discussion</w:t>
            </w:r>
            <w:r>
              <w:rPr>
                <w:b/>
                <w:spacing w:val="-7"/>
                <w:sz w:val="20"/>
              </w:rPr>
              <w:t xml:space="preserve"> </w:t>
            </w:r>
            <w:r>
              <w:rPr>
                <w:b/>
                <w:sz w:val="20"/>
              </w:rPr>
              <w:t>relate</w:t>
            </w:r>
            <w:r>
              <w:rPr>
                <w:b/>
                <w:spacing w:val="-6"/>
                <w:sz w:val="20"/>
              </w:rPr>
              <w:t xml:space="preserve"> </w:t>
            </w:r>
            <w:r>
              <w:rPr>
                <w:b/>
                <w:sz w:val="20"/>
              </w:rPr>
              <w:t>findings</w:t>
            </w:r>
            <w:r>
              <w:rPr>
                <w:b/>
                <w:spacing w:val="-7"/>
                <w:sz w:val="20"/>
              </w:rPr>
              <w:t xml:space="preserve"> </w:t>
            </w:r>
            <w:r>
              <w:rPr>
                <w:b/>
                <w:sz w:val="20"/>
              </w:rPr>
              <w:t>to</w:t>
            </w:r>
            <w:r>
              <w:rPr>
                <w:b/>
                <w:spacing w:val="-5"/>
                <w:sz w:val="20"/>
              </w:rPr>
              <w:t xml:space="preserve"> </w:t>
            </w:r>
            <w:r>
              <w:rPr>
                <w:b/>
                <w:sz w:val="20"/>
              </w:rPr>
              <w:t xml:space="preserve">existing </w:t>
            </w:r>
            <w:r>
              <w:rPr>
                <w:b/>
                <w:spacing w:val="-2"/>
                <w:sz w:val="20"/>
              </w:rPr>
              <w:t>literature?</w:t>
            </w:r>
          </w:p>
          <w:p w:rsidR="00671867" w:rsidRDefault="00F8099B">
            <w:pPr>
              <w:pStyle w:val="TableParagraph"/>
              <w:spacing w:line="228" w:lineRule="exact"/>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918"/>
        </w:trPr>
        <w:tc>
          <w:tcPr>
            <w:tcW w:w="4895" w:type="dxa"/>
          </w:tcPr>
          <w:p w:rsidR="00671867" w:rsidRDefault="00F8099B">
            <w:pPr>
              <w:pStyle w:val="TableParagraph"/>
              <w:rPr>
                <w:b/>
                <w:sz w:val="20"/>
              </w:rPr>
            </w:pPr>
            <w:r>
              <w:rPr>
                <w:b/>
                <w:sz w:val="20"/>
              </w:rPr>
              <w:t>12.</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conclusions</w:t>
            </w:r>
            <w:r>
              <w:rPr>
                <w:b/>
                <w:spacing w:val="-5"/>
                <w:sz w:val="20"/>
              </w:rPr>
              <w:t xml:space="preserve"> </w:t>
            </w:r>
            <w:r>
              <w:rPr>
                <w:b/>
                <w:sz w:val="20"/>
              </w:rPr>
              <w:t>supported</w:t>
            </w:r>
            <w:r>
              <w:rPr>
                <w:b/>
                <w:spacing w:val="-4"/>
                <w:sz w:val="20"/>
              </w:rPr>
              <w:t xml:space="preserve"> </w:t>
            </w:r>
            <w:r>
              <w:rPr>
                <w:b/>
                <w:sz w:val="20"/>
              </w:rPr>
              <w:t>by</w:t>
            </w:r>
            <w:r>
              <w:rPr>
                <w:b/>
                <w:spacing w:val="-4"/>
                <w:sz w:val="20"/>
              </w:rPr>
              <w:t xml:space="preserve"> </w:t>
            </w:r>
            <w:r>
              <w:rPr>
                <w:b/>
                <w:sz w:val="20"/>
              </w:rPr>
              <w:t>the</w:t>
            </w:r>
            <w:r>
              <w:rPr>
                <w:b/>
                <w:spacing w:val="-4"/>
                <w:sz w:val="20"/>
              </w:rPr>
              <w:t xml:space="preserve"> </w:t>
            </w:r>
            <w:r>
              <w:rPr>
                <w:b/>
                <w:spacing w:val="-2"/>
                <w:sz w:val="20"/>
              </w:rPr>
              <w:t>data?</w:t>
            </w:r>
          </w:p>
          <w:p w:rsidR="00671867" w:rsidRDefault="00F8099B">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28" w:lineRule="exac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line="275" w:lineRule="exact"/>
              <w:ind w:left="107"/>
              <w:rPr>
                <w:sz w:val="24"/>
              </w:rPr>
            </w:pPr>
            <w:r>
              <w:rPr>
                <w:sz w:val="24"/>
              </w:rPr>
              <w:t xml:space="preserve">4 </w:t>
            </w:r>
            <w:r>
              <w:rPr>
                <w:spacing w:val="-2"/>
                <w:sz w:val="24"/>
              </w:rPr>
              <w:t>(Good)</w:t>
            </w:r>
          </w:p>
        </w:tc>
        <w:tc>
          <w:tcPr>
            <w:tcW w:w="3738" w:type="dxa"/>
          </w:tcPr>
          <w:p w:rsidR="00671867" w:rsidRDefault="00671867">
            <w:pPr>
              <w:pStyle w:val="TableParagraph"/>
              <w:ind w:left="0"/>
              <w:rPr>
                <w:sz w:val="20"/>
              </w:rPr>
            </w:pPr>
          </w:p>
        </w:tc>
      </w:tr>
      <w:tr w:rsidR="00671867">
        <w:trPr>
          <w:trHeight w:val="921"/>
        </w:trPr>
        <w:tc>
          <w:tcPr>
            <w:tcW w:w="4895" w:type="dxa"/>
          </w:tcPr>
          <w:p w:rsidR="00671867" w:rsidRDefault="00F8099B">
            <w:pPr>
              <w:pStyle w:val="TableParagraph"/>
              <w:rPr>
                <w:b/>
                <w:sz w:val="20"/>
              </w:rPr>
            </w:pPr>
            <w:r>
              <w:rPr>
                <w:b/>
                <w:sz w:val="20"/>
              </w:rPr>
              <w:t>13.</w:t>
            </w:r>
            <w:r>
              <w:rPr>
                <w:b/>
                <w:spacing w:val="-4"/>
                <w:sz w:val="20"/>
              </w:rPr>
              <w:t xml:space="preserve"> </w:t>
            </w:r>
            <w:r>
              <w:rPr>
                <w:b/>
                <w:sz w:val="20"/>
              </w:rPr>
              <w:t>Are</w:t>
            </w:r>
            <w:r>
              <w:rPr>
                <w:b/>
                <w:spacing w:val="-4"/>
                <w:sz w:val="20"/>
              </w:rPr>
              <w:t xml:space="preserve"> </w:t>
            </w:r>
            <w:r>
              <w:rPr>
                <w:b/>
                <w:sz w:val="20"/>
              </w:rPr>
              <w:t>the</w:t>
            </w:r>
            <w:r>
              <w:rPr>
                <w:b/>
                <w:spacing w:val="-3"/>
                <w:sz w:val="20"/>
              </w:rPr>
              <w:t xml:space="preserve"> </w:t>
            </w:r>
            <w:r>
              <w:rPr>
                <w:b/>
                <w:sz w:val="20"/>
              </w:rPr>
              <w:t>limitations</w:t>
            </w:r>
            <w:r>
              <w:rPr>
                <w:b/>
                <w:spacing w:val="-5"/>
                <w:sz w:val="20"/>
              </w:rPr>
              <w:t xml:space="preserve"> </w:t>
            </w:r>
            <w:r>
              <w:rPr>
                <w:b/>
                <w:sz w:val="20"/>
              </w:rPr>
              <w:t>of</w:t>
            </w:r>
            <w:r>
              <w:rPr>
                <w:b/>
                <w:spacing w:val="-6"/>
                <w:sz w:val="20"/>
              </w:rPr>
              <w:t xml:space="preserve"> </w:t>
            </w:r>
            <w:r>
              <w:rPr>
                <w:b/>
                <w:sz w:val="20"/>
              </w:rPr>
              <w:t>the</w:t>
            </w:r>
            <w:r>
              <w:rPr>
                <w:b/>
                <w:spacing w:val="-3"/>
                <w:sz w:val="20"/>
              </w:rPr>
              <w:t xml:space="preserve"> </w:t>
            </w:r>
            <w:r>
              <w:rPr>
                <w:b/>
                <w:sz w:val="20"/>
              </w:rPr>
              <w:t>study</w:t>
            </w:r>
            <w:r>
              <w:rPr>
                <w:b/>
                <w:spacing w:val="-3"/>
                <w:sz w:val="20"/>
              </w:rPr>
              <w:t xml:space="preserve"> </w:t>
            </w:r>
            <w:r>
              <w:rPr>
                <w:b/>
                <w:spacing w:val="-2"/>
                <w:sz w:val="20"/>
              </w:rPr>
              <w:t>discussed?</w:t>
            </w:r>
          </w:p>
          <w:p w:rsidR="00671867" w:rsidRDefault="00F8099B">
            <w:pPr>
              <w:pStyle w:val="TableParagraph"/>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line="230" w:lineRule="atLeast"/>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2"/>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 N/A = Not Applicable</w:t>
            </w:r>
          </w:p>
        </w:tc>
        <w:tc>
          <w:tcPr>
            <w:tcW w:w="5041" w:type="dxa"/>
          </w:tcPr>
          <w:p w:rsidR="00671867" w:rsidRDefault="00F8099B">
            <w:pPr>
              <w:pStyle w:val="TableParagraph"/>
              <w:spacing w:before="1"/>
              <w:ind w:left="107"/>
              <w:rPr>
                <w:sz w:val="24"/>
              </w:rPr>
            </w:pPr>
            <w:r>
              <w:rPr>
                <w:sz w:val="24"/>
              </w:rPr>
              <w:t>2</w:t>
            </w:r>
            <w:r>
              <w:rPr>
                <w:spacing w:val="-4"/>
                <w:sz w:val="24"/>
              </w:rPr>
              <w:t xml:space="preserve"> </w:t>
            </w:r>
            <w:r>
              <w:rPr>
                <w:sz w:val="24"/>
              </w:rPr>
              <w:t xml:space="preserve">(Needs </w:t>
            </w:r>
            <w:r>
              <w:rPr>
                <w:spacing w:val="-2"/>
                <w:sz w:val="24"/>
              </w:rPr>
              <w:t>Improvement)</w:t>
            </w:r>
          </w:p>
        </w:tc>
        <w:tc>
          <w:tcPr>
            <w:tcW w:w="3738" w:type="dxa"/>
          </w:tcPr>
          <w:p w:rsidR="00671867" w:rsidRDefault="00D26365">
            <w:pPr>
              <w:pStyle w:val="TableParagraph"/>
              <w:ind w:left="0"/>
              <w:rPr>
                <w:sz w:val="20"/>
              </w:rPr>
            </w:pPr>
            <w:r>
              <w:rPr>
                <w:sz w:val="20"/>
              </w:rPr>
              <w:t>Limitation of the study has been added in the manuscript</w:t>
            </w:r>
          </w:p>
        </w:tc>
      </w:tr>
      <w:tr w:rsidR="00671867">
        <w:trPr>
          <w:trHeight w:val="1379"/>
        </w:trPr>
        <w:tc>
          <w:tcPr>
            <w:tcW w:w="4895" w:type="dxa"/>
          </w:tcPr>
          <w:p w:rsidR="00671867" w:rsidRDefault="00F8099B">
            <w:pPr>
              <w:pStyle w:val="TableParagraph"/>
              <w:rPr>
                <w:b/>
                <w:sz w:val="20"/>
              </w:rPr>
            </w:pPr>
            <w:r>
              <w:rPr>
                <w:b/>
                <w:sz w:val="20"/>
              </w:rPr>
              <w:t>14.</w:t>
            </w:r>
            <w:r>
              <w:rPr>
                <w:b/>
                <w:spacing w:val="-6"/>
                <w:sz w:val="20"/>
              </w:rPr>
              <w:t xml:space="preserve"> </w:t>
            </w:r>
            <w:r>
              <w:rPr>
                <w:b/>
                <w:sz w:val="20"/>
              </w:rPr>
              <w:t>Are</w:t>
            </w:r>
            <w:r>
              <w:rPr>
                <w:b/>
                <w:spacing w:val="-6"/>
                <w:sz w:val="20"/>
              </w:rPr>
              <w:t xml:space="preserve"> </w:t>
            </w:r>
            <w:r>
              <w:rPr>
                <w:b/>
                <w:sz w:val="20"/>
              </w:rPr>
              <w:t>the</w:t>
            </w:r>
            <w:r>
              <w:rPr>
                <w:b/>
                <w:spacing w:val="-6"/>
                <w:sz w:val="20"/>
              </w:rPr>
              <w:t xml:space="preserve"> </w:t>
            </w:r>
            <w:r>
              <w:rPr>
                <w:b/>
                <w:sz w:val="20"/>
              </w:rPr>
              <w:t>references</w:t>
            </w:r>
            <w:r>
              <w:rPr>
                <w:b/>
                <w:spacing w:val="-7"/>
                <w:sz w:val="20"/>
              </w:rPr>
              <w:t xml:space="preserve"> </w:t>
            </w:r>
            <w:r>
              <w:rPr>
                <w:b/>
                <w:sz w:val="20"/>
              </w:rPr>
              <w:t>relevant</w:t>
            </w:r>
            <w:r>
              <w:rPr>
                <w:b/>
                <w:spacing w:val="-6"/>
                <w:sz w:val="20"/>
              </w:rPr>
              <w:t xml:space="preserve"> </w:t>
            </w:r>
            <w:r>
              <w:rPr>
                <w:b/>
                <w:sz w:val="20"/>
              </w:rPr>
              <w:t>and</w:t>
            </w:r>
            <w:r>
              <w:rPr>
                <w:b/>
                <w:spacing w:val="-7"/>
                <w:sz w:val="20"/>
              </w:rPr>
              <w:t xml:space="preserve"> </w:t>
            </w:r>
            <w:r>
              <w:rPr>
                <w:b/>
                <w:sz w:val="20"/>
              </w:rPr>
              <w:t>sufficient</w:t>
            </w:r>
            <w:r>
              <w:rPr>
                <w:b/>
                <w:spacing w:val="-6"/>
                <w:sz w:val="20"/>
              </w:rPr>
              <w:t xml:space="preserve"> </w:t>
            </w:r>
            <w:r>
              <w:rPr>
                <w:b/>
                <w:sz w:val="20"/>
              </w:rPr>
              <w:t xml:space="preserve">(in </w:t>
            </w:r>
            <w:r>
              <w:rPr>
                <w:b/>
                <w:spacing w:val="-2"/>
                <w:sz w:val="20"/>
              </w:rPr>
              <w:t>number)?</w:t>
            </w:r>
          </w:p>
          <w:p w:rsidR="00671867" w:rsidRDefault="00F8099B">
            <w:pPr>
              <w:pStyle w:val="TableParagraph"/>
              <w:spacing w:before="1" w:line="229" w:lineRule="exact"/>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671867" w:rsidRDefault="00F8099B">
            <w:pPr>
              <w:pStyle w:val="TableParagraph"/>
              <w:spacing w:line="210"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041" w:type="dxa"/>
          </w:tcPr>
          <w:p w:rsidR="00671867" w:rsidRDefault="00F8099B">
            <w:pPr>
              <w:pStyle w:val="TableParagraph"/>
              <w:spacing w:line="275" w:lineRule="exact"/>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r w:rsidR="00671867">
        <w:trPr>
          <w:trHeight w:val="1380"/>
        </w:trPr>
        <w:tc>
          <w:tcPr>
            <w:tcW w:w="4895" w:type="dxa"/>
          </w:tcPr>
          <w:p w:rsidR="00671867" w:rsidRDefault="00F8099B">
            <w:pPr>
              <w:pStyle w:val="TableParagraph"/>
              <w:rPr>
                <w:b/>
                <w:sz w:val="20"/>
              </w:rPr>
            </w:pPr>
            <w:r>
              <w:rPr>
                <w:b/>
                <w:sz w:val="20"/>
              </w:rPr>
              <w:t>15.</w:t>
            </w:r>
            <w:r>
              <w:rPr>
                <w:b/>
                <w:spacing w:val="-6"/>
                <w:sz w:val="20"/>
              </w:rPr>
              <w:t xml:space="preserve"> </w:t>
            </w: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written</w:t>
            </w:r>
            <w:r>
              <w:rPr>
                <w:b/>
                <w:spacing w:val="-6"/>
                <w:sz w:val="20"/>
              </w:rPr>
              <w:t xml:space="preserve"> </w:t>
            </w:r>
            <w:r>
              <w:rPr>
                <w:b/>
                <w:sz w:val="20"/>
              </w:rPr>
              <w:t>in</w:t>
            </w:r>
            <w:r>
              <w:rPr>
                <w:b/>
                <w:spacing w:val="-7"/>
                <w:sz w:val="20"/>
              </w:rPr>
              <w:t xml:space="preserve"> </w:t>
            </w:r>
            <w:r>
              <w:rPr>
                <w:b/>
                <w:sz w:val="20"/>
              </w:rPr>
              <w:t>clear</w:t>
            </w:r>
            <w:r>
              <w:rPr>
                <w:b/>
                <w:spacing w:val="-6"/>
                <w:sz w:val="20"/>
              </w:rPr>
              <w:t xml:space="preserve"> </w:t>
            </w:r>
            <w:r>
              <w:rPr>
                <w:b/>
                <w:sz w:val="20"/>
              </w:rPr>
              <w:t>and understandable language?</w:t>
            </w:r>
          </w:p>
          <w:p w:rsidR="00671867" w:rsidRDefault="00F8099B">
            <w:pPr>
              <w:pStyle w:val="TableParagraph"/>
              <w:spacing w:before="1"/>
              <w:rPr>
                <w:sz w:val="20"/>
              </w:rPr>
            </w:pPr>
            <w:r>
              <w:rPr>
                <w:color w:val="404040"/>
                <w:sz w:val="20"/>
              </w:rPr>
              <w:t>Rating</w:t>
            </w:r>
            <w:r>
              <w:rPr>
                <w:color w:val="404040"/>
                <w:spacing w:val="-5"/>
                <w:sz w:val="20"/>
              </w:rPr>
              <w:t xml:space="preserve"> </w:t>
            </w:r>
            <w:r>
              <w:rPr>
                <w:color w:val="404040"/>
                <w:spacing w:val="-2"/>
                <w:sz w:val="20"/>
              </w:rPr>
              <w:t>Scale:</w:t>
            </w:r>
          </w:p>
          <w:p w:rsidR="00671867" w:rsidRDefault="00F8099B">
            <w:pPr>
              <w:pStyle w:val="TableParagraph"/>
              <w:spacing w:before="1"/>
              <w:rPr>
                <w:sz w:val="20"/>
              </w:rPr>
            </w:pPr>
            <w:r>
              <w:rPr>
                <w:color w:val="404040"/>
                <w:sz w:val="20"/>
              </w:rPr>
              <w:t>5</w:t>
            </w:r>
            <w:r>
              <w:rPr>
                <w:color w:val="404040"/>
                <w:spacing w:val="-3"/>
                <w:sz w:val="20"/>
              </w:rPr>
              <w:t xml:space="preserve"> </w:t>
            </w:r>
            <w:r>
              <w:rPr>
                <w:color w:val="404040"/>
                <w:sz w:val="20"/>
              </w:rPr>
              <w:t>=</w:t>
            </w:r>
            <w:r>
              <w:rPr>
                <w:color w:val="404040"/>
                <w:spacing w:val="-4"/>
                <w:sz w:val="20"/>
              </w:rPr>
              <w:t xml:space="preserve"> </w:t>
            </w:r>
            <w:r>
              <w:rPr>
                <w:color w:val="404040"/>
                <w:sz w:val="20"/>
              </w:rPr>
              <w:t>Excellent</w:t>
            </w:r>
            <w:r>
              <w:rPr>
                <w:color w:val="404040"/>
                <w:spacing w:val="-5"/>
                <w:sz w:val="20"/>
              </w:rPr>
              <w:t xml:space="preserve"> </w:t>
            </w:r>
            <w:r>
              <w:rPr>
                <w:color w:val="404040"/>
                <w:sz w:val="20"/>
              </w:rPr>
              <w:t>4</w:t>
            </w:r>
            <w:r>
              <w:rPr>
                <w:color w:val="404040"/>
                <w:spacing w:val="-5"/>
                <w:sz w:val="20"/>
              </w:rPr>
              <w:t xml:space="preserve"> </w:t>
            </w:r>
            <w:r>
              <w:rPr>
                <w:color w:val="404040"/>
                <w:sz w:val="20"/>
              </w:rPr>
              <w:t>=</w:t>
            </w:r>
            <w:r>
              <w:rPr>
                <w:color w:val="404040"/>
                <w:spacing w:val="-4"/>
                <w:sz w:val="20"/>
              </w:rPr>
              <w:t xml:space="preserve"> </w:t>
            </w:r>
            <w:r>
              <w:rPr>
                <w:color w:val="404040"/>
                <w:sz w:val="20"/>
              </w:rPr>
              <w:t>Good</w:t>
            </w:r>
            <w:r>
              <w:rPr>
                <w:color w:val="404040"/>
                <w:spacing w:val="-3"/>
                <w:sz w:val="20"/>
              </w:rPr>
              <w:t xml:space="preserve"> </w:t>
            </w:r>
            <w:r>
              <w:rPr>
                <w:color w:val="404040"/>
                <w:sz w:val="20"/>
              </w:rPr>
              <w:t>3</w:t>
            </w:r>
            <w:r>
              <w:rPr>
                <w:color w:val="404040"/>
                <w:spacing w:val="-3"/>
                <w:sz w:val="20"/>
              </w:rPr>
              <w:t xml:space="preserve"> </w:t>
            </w:r>
            <w:r>
              <w:rPr>
                <w:color w:val="404040"/>
                <w:sz w:val="20"/>
              </w:rPr>
              <w:t>=</w:t>
            </w:r>
            <w:r>
              <w:rPr>
                <w:color w:val="404040"/>
                <w:spacing w:val="-4"/>
                <w:sz w:val="20"/>
              </w:rPr>
              <w:t xml:space="preserve"> </w:t>
            </w:r>
            <w:r>
              <w:rPr>
                <w:color w:val="404040"/>
                <w:sz w:val="20"/>
              </w:rPr>
              <w:t>Satisfactory</w:t>
            </w:r>
            <w:r>
              <w:rPr>
                <w:color w:val="404040"/>
                <w:spacing w:val="-3"/>
                <w:sz w:val="20"/>
              </w:rPr>
              <w:t xml:space="preserve"> </w:t>
            </w:r>
            <w:r>
              <w:rPr>
                <w:color w:val="404040"/>
                <w:sz w:val="20"/>
              </w:rPr>
              <w:t>2</w:t>
            </w:r>
            <w:r>
              <w:rPr>
                <w:color w:val="404040"/>
                <w:spacing w:val="-3"/>
                <w:sz w:val="20"/>
              </w:rPr>
              <w:t xml:space="preserve"> </w:t>
            </w:r>
            <w:r>
              <w:rPr>
                <w:color w:val="404040"/>
                <w:sz w:val="20"/>
              </w:rPr>
              <w:t>=</w:t>
            </w:r>
            <w:r>
              <w:rPr>
                <w:color w:val="404040"/>
                <w:spacing w:val="-4"/>
                <w:sz w:val="20"/>
              </w:rPr>
              <w:t xml:space="preserve"> </w:t>
            </w:r>
            <w:r>
              <w:rPr>
                <w:color w:val="404040"/>
                <w:sz w:val="20"/>
              </w:rPr>
              <w:t>Needs Improvement 1 = Poor</w:t>
            </w:r>
          </w:p>
          <w:p w:rsidR="00671867" w:rsidRDefault="00F8099B">
            <w:pPr>
              <w:pStyle w:val="TableParagraph"/>
              <w:spacing w:line="208" w:lineRule="exact"/>
              <w:rPr>
                <w:sz w:val="20"/>
              </w:rPr>
            </w:pPr>
            <w:r>
              <w:rPr>
                <w:color w:val="404040"/>
                <w:sz w:val="20"/>
              </w:rPr>
              <w:t>N/A</w:t>
            </w:r>
            <w:r>
              <w:rPr>
                <w:color w:val="404040"/>
                <w:spacing w:val="-3"/>
                <w:sz w:val="20"/>
              </w:rPr>
              <w:t xml:space="preserve"> </w:t>
            </w:r>
            <w:r>
              <w:rPr>
                <w:color w:val="404040"/>
                <w:sz w:val="20"/>
              </w:rPr>
              <w:t>=</w:t>
            </w:r>
            <w:r>
              <w:rPr>
                <w:color w:val="404040"/>
                <w:spacing w:val="-2"/>
                <w:sz w:val="20"/>
              </w:rPr>
              <w:t xml:space="preserve"> </w:t>
            </w:r>
            <w:r>
              <w:rPr>
                <w:color w:val="404040"/>
                <w:sz w:val="20"/>
              </w:rPr>
              <w:t>Not</w:t>
            </w:r>
            <w:r>
              <w:rPr>
                <w:color w:val="404040"/>
                <w:spacing w:val="-3"/>
                <w:sz w:val="20"/>
              </w:rPr>
              <w:t xml:space="preserve"> </w:t>
            </w:r>
            <w:r>
              <w:rPr>
                <w:color w:val="404040"/>
                <w:spacing w:val="-2"/>
                <w:sz w:val="20"/>
              </w:rPr>
              <w:t>Applicable</w:t>
            </w:r>
          </w:p>
        </w:tc>
        <w:tc>
          <w:tcPr>
            <w:tcW w:w="5041" w:type="dxa"/>
          </w:tcPr>
          <w:p w:rsidR="00671867" w:rsidRDefault="00F8099B">
            <w:pPr>
              <w:pStyle w:val="TableParagraph"/>
              <w:spacing w:line="275" w:lineRule="exact"/>
              <w:ind w:left="107"/>
              <w:rPr>
                <w:sz w:val="24"/>
              </w:rPr>
            </w:pPr>
            <w:r>
              <w:rPr>
                <w:sz w:val="24"/>
              </w:rPr>
              <w:t xml:space="preserve">3 </w:t>
            </w:r>
            <w:r>
              <w:rPr>
                <w:spacing w:val="-2"/>
                <w:sz w:val="24"/>
              </w:rPr>
              <w:t>(Satisfactory)</w:t>
            </w:r>
          </w:p>
        </w:tc>
        <w:tc>
          <w:tcPr>
            <w:tcW w:w="3738" w:type="dxa"/>
          </w:tcPr>
          <w:p w:rsidR="00671867" w:rsidRDefault="00671867">
            <w:pPr>
              <w:pStyle w:val="TableParagraph"/>
              <w:ind w:left="0"/>
              <w:rPr>
                <w:sz w:val="20"/>
              </w:rPr>
            </w:pPr>
          </w:p>
        </w:tc>
      </w:tr>
    </w:tbl>
    <w:p w:rsidR="00671867" w:rsidRDefault="00671867">
      <w:pPr>
        <w:rPr>
          <w:b/>
          <w:sz w:val="20"/>
        </w:rPr>
      </w:pPr>
    </w:p>
    <w:p w:rsidR="00671867" w:rsidRDefault="00671867">
      <w:pPr>
        <w:rPr>
          <w:b/>
          <w:sz w:val="20"/>
        </w:rPr>
      </w:pPr>
    </w:p>
    <w:p w:rsidR="00671867" w:rsidRDefault="00671867">
      <w:pPr>
        <w:spacing w:before="19"/>
        <w:rPr>
          <w:b/>
          <w:sz w:val="20"/>
        </w:rPr>
      </w:pPr>
    </w:p>
    <w:p w:rsidR="00671867" w:rsidRDefault="00F8099B">
      <w:pPr>
        <w:pStyle w:val="BodyText"/>
        <w:ind w:left="23"/>
      </w:pPr>
      <w:r>
        <w:rPr>
          <w:color w:val="000000"/>
          <w:highlight w:val="yellow"/>
          <w:u w:val="single"/>
        </w:rPr>
        <w:t>PART</w:t>
      </w:r>
      <w:r>
        <w:rPr>
          <w:color w:val="000000"/>
          <w:spacing w:val="-7"/>
          <w:highlight w:val="yellow"/>
          <w:u w:val="single"/>
        </w:rPr>
        <w:t xml:space="preserve"> </w:t>
      </w:r>
      <w:r>
        <w:rPr>
          <w:color w:val="000000"/>
          <w:highlight w:val="yellow"/>
          <w:u w:val="single"/>
        </w:rPr>
        <w:t>2.2</w:t>
      </w:r>
      <w:r>
        <w:rPr>
          <w:color w:val="000000"/>
          <w:spacing w:val="-4"/>
          <w:highlight w:val="yellow"/>
          <w:u w:val="single"/>
        </w:rPr>
        <w:t xml:space="preserve"> </w:t>
      </w:r>
      <w:r>
        <w:rPr>
          <w:color w:val="000000"/>
          <w:highlight w:val="yellow"/>
          <w:u w:val="single"/>
        </w:rPr>
        <w:t>(Subjective</w:t>
      </w:r>
      <w:r>
        <w:rPr>
          <w:color w:val="000000"/>
          <w:spacing w:val="-6"/>
          <w:highlight w:val="yellow"/>
          <w:u w:val="single"/>
        </w:rPr>
        <w:t xml:space="preserve"> </w:t>
      </w:r>
      <w:r>
        <w:rPr>
          <w:color w:val="000000"/>
          <w:spacing w:val="-2"/>
          <w:highlight w:val="yellow"/>
          <w:u w:val="single"/>
        </w:rPr>
        <w:t>Evaluation)</w:t>
      </w:r>
    </w:p>
    <w:p w:rsidR="00671867" w:rsidRDefault="00671867">
      <w:pPr>
        <w:spacing w:before="46"/>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671867">
        <w:trPr>
          <w:trHeight w:val="885"/>
        </w:trPr>
        <w:tc>
          <w:tcPr>
            <w:tcW w:w="4573" w:type="dxa"/>
          </w:tcPr>
          <w:p w:rsidR="00671867" w:rsidRDefault="00671867">
            <w:pPr>
              <w:pStyle w:val="TableParagraph"/>
              <w:ind w:left="0"/>
              <w:rPr>
                <w:sz w:val="20"/>
              </w:rPr>
            </w:pPr>
          </w:p>
        </w:tc>
        <w:tc>
          <w:tcPr>
            <w:tcW w:w="4882" w:type="dxa"/>
          </w:tcPr>
          <w:p w:rsidR="00671867" w:rsidRDefault="00F8099B">
            <w:pPr>
              <w:pStyle w:val="TableParagraph"/>
              <w:ind w:left="107"/>
              <w:rPr>
                <w:b/>
                <w:sz w:val="20"/>
              </w:rPr>
            </w:pPr>
            <w:r>
              <w:rPr>
                <w:b/>
                <w:sz w:val="20"/>
              </w:rPr>
              <w:t>Reviewer’s</w:t>
            </w:r>
            <w:r>
              <w:rPr>
                <w:b/>
                <w:spacing w:val="-9"/>
                <w:sz w:val="20"/>
              </w:rPr>
              <w:t xml:space="preserve"> </w:t>
            </w:r>
            <w:r>
              <w:rPr>
                <w:b/>
                <w:spacing w:val="-2"/>
                <w:sz w:val="20"/>
              </w:rPr>
              <w:t>comment</w:t>
            </w:r>
          </w:p>
        </w:tc>
        <w:tc>
          <w:tcPr>
            <w:tcW w:w="4217" w:type="dxa"/>
          </w:tcPr>
          <w:p w:rsidR="00671867" w:rsidRDefault="00F8099B">
            <w:pPr>
              <w:pStyle w:val="TableParagraph"/>
              <w:spacing w:line="256" w:lineRule="auto"/>
              <w:ind w:left="107" w:right="146"/>
              <w:rPr>
                <w:sz w:val="20"/>
              </w:rPr>
            </w:pPr>
            <w:r>
              <w:rPr>
                <w:b/>
                <w:sz w:val="20"/>
              </w:rPr>
              <w:t>Author’s</w:t>
            </w:r>
            <w:r>
              <w:rPr>
                <w:b/>
                <w:spacing w:val="-8"/>
                <w:sz w:val="20"/>
              </w:rPr>
              <w:t xml:space="preserve"> </w:t>
            </w:r>
            <w:r>
              <w:rPr>
                <w:b/>
                <w:sz w:val="20"/>
              </w:rPr>
              <w:t>Feedback</w:t>
            </w:r>
            <w:r>
              <w:rPr>
                <w:b/>
                <w:spacing w:val="-6"/>
                <w:sz w:val="20"/>
              </w:rPr>
              <w:t xml:space="preserve"> </w:t>
            </w:r>
            <w:r>
              <w:rPr>
                <w:sz w:val="20"/>
              </w:rPr>
              <w:t>(It</w:t>
            </w:r>
            <w:r>
              <w:rPr>
                <w:spacing w:val="-8"/>
                <w:sz w:val="20"/>
              </w:rPr>
              <w:t xml:space="preserve"> </w:t>
            </w:r>
            <w:r>
              <w:rPr>
                <w:sz w:val="20"/>
              </w:rPr>
              <w:t>is</w:t>
            </w:r>
            <w:r>
              <w:rPr>
                <w:spacing w:val="-8"/>
                <w:sz w:val="20"/>
              </w:rPr>
              <w:t xml:space="preserve"> </w:t>
            </w:r>
            <w:r>
              <w:rPr>
                <w:sz w:val="20"/>
              </w:rPr>
              <w:t>mandatory</w:t>
            </w:r>
            <w:r>
              <w:rPr>
                <w:spacing w:val="-6"/>
                <w:sz w:val="20"/>
              </w:rPr>
              <w:t xml:space="preserve"> </w:t>
            </w:r>
            <w:r>
              <w:rPr>
                <w:sz w:val="20"/>
              </w:rPr>
              <w:t>that</w:t>
            </w:r>
            <w:r>
              <w:rPr>
                <w:spacing w:val="-7"/>
                <w:sz w:val="20"/>
              </w:rPr>
              <w:t xml:space="preserve"> </w:t>
            </w:r>
            <w:r>
              <w:rPr>
                <w:sz w:val="20"/>
              </w:rPr>
              <w:t>authors should write his/her feedback here)</w:t>
            </w:r>
          </w:p>
        </w:tc>
      </w:tr>
      <w:tr w:rsidR="00671867">
        <w:trPr>
          <w:trHeight w:val="921"/>
        </w:trPr>
        <w:tc>
          <w:tcPr>
            <w:tcW w:w="4573" w:type="dxa"/>
          </w:tcPr>
          <w:p w:rsidR="00671867" w:rsidRDefault="00F8099B">
            <w:pPr>
              <w:pStyle w:val="TableParagraph"/>
              <w:rPr>
                <w:b/>
                <w:sz w:val="20"/>
              </w:rPr>
            </w:pPr>
            <w:r>
              <w:rPr>
                <w:b/>
                <w:sz w:val="20"/>
              </w:rPr>
              <w:t>Is</w:t>
            </w:r>
            <w:r>
              <w:rPr>
                <w:b/>
                <w:spacing w:val="-4"/>
                <w:sz w:val="20"/>
              </w:rPr>
              <w:t xml:space="preserve"> </w:t>
            </w:r>
            <w:r>
              <w:rPr>
                <w:b/>
                <w:sz w:val="20"/>
              </w:rPr>
              <w:t>the</w:t>
            </w:r>
            <w:r>
              <w:rPr>
                <w:b/>
                <w:spacing w:val="-3"/>
                <w:sz w:val="20"/>
              </w:rPr>
              <w:t xml:space="preserve"> </w:t>
            </w:r>
            <w:r>
              <w:rPr>
                <w:b/>
                <w:sz w:val="20"/>
              </w:rPr>
              <w:t>title</w:t>
            </w:r>
            <w:r>
              <w:rPr>
                <w:b/>
                <w:spacing w:val="-2"/>
                <w:sz w:val="20"/>
              </w:rPr>
              <w:t xml:space="preserve"> </w:t>
            </w:r>
            <w:r>
              <w:rPr>
                <w:b/>
                <w:sz w:val="20"/>
              </w:rPr>
              <w:t>of</w:t>
            </w:r>
            <w:r>
              <w:rPr>
                <w:b/>
                <w:spacing w:val="-3"/>
                <w:sz w:val="20"/>
              </w:rPr>
              <w:t xml:space="preserve"> </w:t>
            </w:r>
            <w:r>
              <w:rPr>
                <w:b/>
                <w:sz w:val="20"/>
              </w:rPr>
              <w:t>the</w:t>
            </w:r>
            <w:r>
              <w:rPr>
                <w:b/>
                <w:spacing w:val="-2"/>
                <w:sz w:val="20"/>
              </w:rPr>
              <w:t xml:space="preserve"> </w:t>
            </w:r>
            <w:r>
              <w:rPr>
                <w:b/>
                <w:sz w:val="20"/>
              </w:rPr>
              <w:t>article</w:t>
            </w:r>
            <w:r>
              <w:rPr>
                <w:b/>
                <w:spacing w:val="-3"/>
                <w:sz w:val="20"/>
              </w:rPr>
              <w:t xml:space="preserve"> </w:t>
            </w:r>
            <w:r>
              <w:rPr>
                <w:b/>
                <w:spacing w:val="-2"/>
                <w:sz w:val="20"/>
              </w:rPr>
              <w:t>suitable?</w:t>
            </w:r>
          </w:p>
          <w:p w:rsidR="00671867" w:rsidRDefault="00F8099B">
            <w:pPr>
              <w:pStyle w:val="TableParagraph"/>
              <w:spacing w:before="211" w:line="230" w:lineRule="atLeast"/>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 clear suggestion for improvement.</w:t>
            </w:r>
          </w:p>
        </w:tc>
        <w:tc>
          <w:tcPr>
            <w:tcW w:w="4882" w:type="dxa"/>
          </w:tcPr>
          <w:p w:rsidR="00671867" w:rsidRDefault="00F8099B">
            <w:pPr>
              <w:pStyle w:val="TableParagraph"/>
              <w:spacing w:line="275" w:lineRule="exact"/>
              <w:ind w:left="107"/>
              <w:rPr>
                <w:sz w:val="24"/>
              </w:rPr>
            </w:pPr>
            <w:r>
              <w:rPr>
                <w:spacing w:val="-5"/>
                <w:sz w:val="24"/>
              </w:rPr>
              <w:t>YES</w:t>
            </w:r>
          </w:p>
        </w:tc>
        <w:tc>
          <w:tcPr>
            <w:tcW w:w="4217" w:type="dxa"/>
          </w:tcPr>
          <w:p w:rsidR="00671867" w:rsidRDefault="00671867">
            <w:pPr>
              <w:pStyle w:val="TableParagraph"/>
              <w:ind w:left="0"/>
              <w:rPr>
                <w:sz w:val="20"/>
              </w:rPr>
            </w:pPr>
          </w:p>
        </w:tc>
      </w:tr>
    </w:tbl>
    <w:p w:rsidR="00671867" w:rsidRDefault="00671867">
      <w:pPr>
        <w:pStyle w:val="TableParagraph"/>
        <w:rPr>
          <w:sz w:val="20"/>
        </w:rPr>
        <w:sectPr w:rsidR="00671867">
          <w:pgSz w:w="16840" w:h="23820"/>
          <w:pgMar w:top="1760" w:right="1417" w:bottom="1620" w:left="1417" w:header="1286" w:footer="1427" w:gutter="0"/>
          <w:cols w:space="720"/>
        </w:sect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73"/>
        <w:gridCol w:w="4882"/>
        <w:gridCol w:w="4217"/>
      </w:tblGrid>
      <w:tr w:rsidR="00671867">
        <w:trPr>
          <w:trHeight w:val="2860"/>
        </w:trPr>
        <w:tc>
          <w:tcPr>
            <w:tcW w:w="4573" w:type="dxa"/>
          </w:tcPr>
          <w:p w:rsidR="00671867" w:rsidRDefault="00F8099B">
            <w:pPr>
              <w:pStyle w:val="TableParagraph"/>
              <w:rPr>
                <w:b/>
                <w:sz w:val="20"/>
              </w:rPr>
            </w:pPr>
            <w:r>
              <w:rPr>
                <w:b/>
                <w:sz w:val="20"/>
              </w:rPr>
              <w:lastRenderedPageBreak/>
              <w:t>Is</w:t>
            </w:r>
            <w:r>
              <w:rPr>
                <w:b/>
                <w:spacing w:val="-4"/>
                <w:sz w:val="20"/>
              </w:rPr>
              <w:t xml:space="preserve"> </w:t>
            </w:r>
            <w:r>
              <w:rPr>
                <w:b/>
                <w:sz w:val="20"/>
              </w:rPr>
              <w:t>the</w:t>
            </w:r>
            <w:r>
              <w:rPr>
                <w:b/>
                <w:spacing w:val="-3"/>
                <w:sz w:val="20"/>
              </w:rPr>
              <w:t xml:space="preserve"> </w:t>
            </w:r>
            <w:r>
              <w:rPr>
                <w:b/>
                <w:sz w:val="20"/>
              </w:rPr>
              <w:t>abstract</w:t>
            </w:r>
            <w:r>
              <w:rPr>
                <w:b/>
                <w:spacing w:val="-3"/>
                <w:sz w:val="20"/>
              </w:rPr>
              <w:t xml:space="preserve"> </w:t>
            </w:r>
            <w:r>
              <w:rPr>
                <w:b/>
                <w:sz w:val="20"/>
              </w:rPr>
              <w:t>of</w:t>
            </w:r>
            <w:r>
              <w:rPr>
                <w:b/>
                <w:spacing w:val="-3"/>
                <w:sz w:val="20"/>
              </w:rPr>
              <w:t xml:space="preserve"> </w:t>
            </w:r>
            <w:r>
              <w:rPr>
                <w:b/>
                <w:sz w:val="20"/>
              </w:rPr>
              <w:t>the</w:t>
            </w:r>
            <w:r>
              <w:rPr>
                <w:b/>
                <w:spacing w:val="-3"/>
                <w:sz w:val="20"/>
              </w:rPr>
              <w:t xml:space="preserve"> </w:t>
            </w:r>
            <w:r>
              <w:rPr>
                <w:b/>
                <w:sz w:val="20"/>
              </w:rPr>
              <w:t>article</w:t>
            </w:r>
            <w:r>
              <w:rPr>
                <w:b/>
                <w:spacing w:val="-4"/>
                <w:sz w:val="20"/>
              </w:rPr>
              <w:t xml:space="preserve"> </w:t>
            </w:r>
            <w:r>
              <w:rPr>
                <w:b/>
                <w:spacing w:val="-2"/>
                <w:sz w:val="20"/>
              </w:rPr>
              <w:t>comprehensive?</w:t>
            </w:r>
          </w:p>
          <w:p w:rsidR="00671867" w:rsidRDefault="00671867">
            <w:pPr>
              <w:pStyle w:val="TableParagraph"/>
              <w:spacing w:before="1"/>
              <w:ind w:left="0"/>
              <w:rPr>
                <w:b/>
                <w:sz w:val="20"/>
              </w:rPr>
            </w:pPr>
          </w:p>
          <w:p w:rsidR="00671867" w:rsidRDefault="00F8099B">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7"/>
                <w:sz w:val="20"/>
              </w:rPr>
              <w:t xml:space="preserve"> </w:t>
            </w:r>
            <w:r>
              <w:rPr>
                <w:sz w:val="20"/>
              </w:rPr>
              <w:t>brief,</w:t>
            </w:r>
            <w:r>
              <w:rPr>
                <w:spacing w:val="-5"/>
                <w:sz w:val="20"/>
              </w:rPr>
              <w:t xml:space="preserve"> </w:t>
            </w:r>
            <w:r>
              <w:rPr>
                <w:sz w:val="20"/>
              </w:rPr>
              <w:t>clear suggestion for improvement.</w:t>
            </w:r>
          </w:p>
        </w:tc>
        <w:tc>
          <w:tcPr>
            <w:tcW w:w="4882" w:type="dxa"/>
          </w:tcPr>
          <w:p w:rsidR="00671867" w:rsidRDefault="00F8099B">
            <w:pPr>
              <w:pStyle w:val="TableParagraph"/>
              <w:ind w:left="107"/>
              <w:rPr>
                <w:sz w:val="20"/>
              </w:rPr>
            </w:pPr>
            <w:r>
              <w:rPr>
                <w:spacing w:val="-5"/>
                <w:sz w:val="20"/>
              </w:rPr>
              <w:t>NO</w:t>
            </w:r>
          </w:p>
          <w:p w:rsidR="00671867" w:rsidRDefault="00671867">
            <w:pPr>
              <w:pStyle w:val="TableParagraph"/>
              <w:spacing w:before="51"/>
              <w:ind w:left="0"/>
              <w:rPr>
                <w:b/>
                <w:sz w:val="20"/>
              </w:rPr>
            </w:pPr>
          </w:p>
          <w:p w:rsidR="00671867" w:rsidRDefault="00F8099B">
            <w:pPr>
              <w:pStyle w:val="TableParagraph"/>
              <w:spacing w:before="1"/>
              <w:ind w:left="107" w:right="93"/>
              <w:jc w:val="both"/>
              <w:rPr>
                <w:sz w:val="20"/>
              </w:rPr>
            </w:pPr>
            <w:proofErr w:type="gramStart"/>
            <w:r>
              <w:rPr>
                <w:b/>
                <w:sz w:val="20"/>
              </w:rPr>
              <w:t>Suggestion :</w:t>
            </w:r>
            <w:proofErr w:type="gramEnd"/>
            <w:r>
              <w:rPr>
                <w:b/>
                <w:sz w:val="20"/>
              </w:rPr>
              <w:t xml:space="preserve"> </w:t>
            </w:r>
            <w:r>
              <w:rPr>
                <w:sz w:val="20"/>
              </w:rPr>
              <w:t>The abstract is reasonably informative but lacks structure and precision. It should clearly state the objectives, sample size and sampling method, key statistical findings (with percentages and p-values if any), and</w:t>
            </w:r>
            <w:r>
              <w:rPr>
                <w:spacing w:val="-2"/>
                <w:sz w:val="20"/>
              </w:rPr>
              <w:t xml:space="preserve"> </w:t>
            </w:r>
            <w:r>
              <w:rPr>
                <w:sz w:val="20"/>
              </w:rPr>
              <w:t>specific</w:t>
            </w:r>
            <w:r>
              <w:rPr>
                <w:spacing w:val="-2"/>
                <w:sz w:val="20"/>
              </w:rPr>
              <w:t xml:space="preserve"> </w:t>
            </w:r>
            <w:r>
              <w:rPr>
                <w:sz w:val="20"/>
              </w:rPr>
              <w:t>recommendations.</w:t>
            </w:r>
            <w:r>
              <w:rPr>
                <w:spacing w:val="-2"/>
                <w:sz w:val="20"/>
              </w:rPr>
              <w:t xml:space="preserve"> </w:t>
            </w:r>
            <w:r>
              <w:rPr>
                <w:sz w:val="20"/>
              </w:rPr>
              <w:t>Currently,</w:t>
            </w:r>
            <w:r>
              <w:rPr>
                <w:spacing w:val="-2"/>
                <w:sz w:val="20"/>
              </w:rPr>
              <w:t xml:space="preserve"> </w:t>
            </w:r>
            <w:r>
              <w:rPr>
                <w:sz w:val="20"/>
              </w:rPr>
              <w:t>some</w:t>
            </w:r>
            <w:r>
              <w:rPr>
                <w:spacing w:val="-2"/>
                <w:sz w:val="20"/>
              </w:rPr>
              <w:t xml:space="preserve"> </w:t>
            </w:r>
            <w:r>
              <w:rPr>
                <w:sz w:val="20"/>
              </w:rPr>
              <w:t>sentences are</w:t>
            </w:r>
            <w:r>
              <w:rPr>
                <w:spacing w:val="-2"/>
                <w:sz w:val="20"/>
              </w:rPr>
              <w:t xml:space="preserve"> </w:t>
            </w:r>
            <w:r>
              <w:rPr>
                <w:sz w:val="20"/>
              </w:rPr>
              <w:t>repetitive</w:t>
            </w:r>
            <w:r>
              <w:rPr>
                <w:spacing w:val="-4"/>
                <w:sz w:val="20"/>
              </w:rPr>
              <w:t xml:space="preserve"> </w:t>
            </w:r>
            <w:r>
              <w:rPr>
                <w:sz w:val="20"/>
              </w:rPr>
              <w:t>and</w:t>
            </w:r>
            <w:r>
              <w:rPr>
                <w:spacing w:val="-1"/>
                <w:sz w:val="20"/>
              </w:rPr>
              <w:t xml:space="preserve"> </w:t>
            </w:r>
            <w:r>
              <w:rPr>
                <w:sz w:val="20"/>
              </w:rPr>
              <w:t>the</w:t>
            </w:r>
            <w:r>
              <w:rPr>
                <w:spacing w:val="-4"/>
                <w:sz w:val="20"/>
              </w:rPr>
              <w:t xml:space="preserve"> </w:t>
            </w:r>
            <w:r>
              <w:rPr>
                <w:sz w:val="20"/>
              </w:rPr>
              <w:t>flow</w:t>
            </w:r>
            <w:r>
              <w:rPr>
                <w:spacing w:val="-4"/>
                <w:sz w:val="20"/>
              </w:rPr>
              <w:t xml:space="preserve"> </w:t>
            </w:r>
            <w:r>
              <w:rPr>
                <w:sz w:val="20"/>
              </w:rPr>
              <w:t>is</w:t>
            </w:r>
            <w:r>
              <w:rPr>
                <w:spacing w:val="-3"/>
                <w:sz w:val="20"/>
              </w:rPr>
              <w:t xml:space="preserve"> </w:t>
            </w:r>
            <w:r>
              <w:rPr>
                <w:sz w:val="20"/>
              </w:rPr>
              <w:t>not</w:t>
            </w:r>
            <w:r>
              <w:rPr>
                <w:spacing w:val="-2"/>
                <w:sz w:val="20"/>
              </w:rPr>
              <w:t xml:space="preserve"> </w:t>
            </w:r>
            <w:r>
              <w:rPr>
                <w:sz w:val="20"/>
              </w:rPr>
              <w:t>optimal.</w:t>
            </w:r>
            <w:r>
              <w:rPr>
                <w:spacing w:val="-3"/>
                <w:sz w:val="20"/>
              </w:rPr>
              <w:t xml:space="preserve"> </w:t>
            </w:r>
            <w:r>
              <w:rPr>
                <w:sz w:val="20"/>
              </w:rPr>
              <w:t>A</w:t>
            </w:r>
            <w:r>
              <w:rPr>
                <w:spacing w:val="-4"/>
                <w:sz w:val="20"/>
              </w:rPr>
              <w:t xml:space="preserve"> </w:t>
            </w:r>
            <w:r>
              <w:rPr>
                <w:sz w:val="20"/>
              </w:rPr>
              <w:t>more</w:t>
            </w:r>
            <w:r>
              <w:rPr>
                <w:spacing w:val="-4"/>
                <w:sz w:val="20"/>
              </w:rPr>
              <w:t xml:space="preserve"> </w:t>
            </w:r>
            <w:r>
              <w:rPr>
                <w:sz w:val="20"/>
              </w:rPr>
              <w:t>concise, structured abstract (Background–Methods–Results–Conclusion) would improve it significantly.</w:t>
            </w:r>
          </w:p>
        </w:tc>
        <w:tc>
          <w:tcPr>
            <w:tcW w:w="4217" w:type="dxa"/>
          </w:tcPr>
          <w:p w:rsidR="00671867" w:rsidRDefault="00D26365">
            <w:pPr>
              <w:pStyle w:val="TableParagraph"/>
              <w:ind w:left="0"/>
              <w:rPr>
                <w:sz w:val="20"/>
              </w:rPr>
            </w:pPr>
            <w:r>
              <w:rPr>
                <w:sz w:val="20"/>
              </w:rPr>
              <w:t>Changes has been made in the abstract</w:t>
            </w:r>
          </w:p>
        </w:tc>
      </w:tr>
      <w:tr w:rsidR="00671867">
        <w:trPr>
          <w:trHeight w:val="5246"/>
        </w:trPr>
        <w:tc>
          <w:tcPr>
            <w:tcW w:w="4573" w:type="dxa"/>
          </w:tcPr>
          <w:p w:rsidR="00671867" w:rsidRDefault="00F8099B">
            <w:pPr>
              <w:pStyle w:val="TableParagraph"/>
              <w:rPr>
                <w:b/>
                <w:sz w:val="20"/>
              </w:rPr>
            </w:pPr>
            <w:r>
              <w:rPr>
                <w:b/>
                <w:sz w:val="20"/>
              </w:rPr>
              <w:t>Is</w:t>
            </w:r>
            <w:r>
              <w:rPr>
                <w:b/>
                <w:spacing w:val="-7"/>
                <w:sz w:val="20"/>
              </w:rPr>
              <w:t xml:space="preserve"> </w:t>
            </w:r>
            <w:r>
              <w:rPr>
                <w:b/>
                <w:sz w:val="20"/>
              </w:rPr>
              <w:t>the</w:t>
            </w:r>
            <w:r>
              <w:rPr>
                <w:b/>
                <w:spacing w:val="-6"/>
                <w:sz w:val="20"/>
              </w:rPr>
              <w:t xml:space="preserve"> </w:t>
            </w:r>
            <w:r>
              <w:rPr>
                <w:b/>
                <w:sz w:val="20"/>
              </w:rPr>
              <w:t>manuscript</w:t>
            </w:r>
            <w:r>
              <w:rPr>
                <w:b/>
                <w:spacing w:val="-6"/>
                <w:sz w:val="20"/>
              </w:rPr>
              <w:t xml:space="preserve"> </w:t>
            </w:r>
            <w:r>
              <w:rPr>
                <w:b/>
                <w:sz w:val="20"/>
              </w:rPr>
              <w:t>scientifically</w:t>
            </w:r>
            <w:r>
              <w:rPr>
                <w:b/>
                <w:spacing w:val="-6"/>
                <w:sz w:val="20"/>
              </w:rPr>
              <w:t xml:space="preserve"> </w:t>
            </w:r>
            <w:r>
              <w:rPr>
                <w:b/>
                <w:spacing w:val="-2"/>
                <w:sz w:val="20"/>
              </w:rPr>
              <w:t>correct?</w:t>
            </w:r>
          </w:p>
          <w:p w:rsidR="00671867" w:rsidRDefault="00671867">
            <w:pPr>
              <w:pStyle w:val="TableParagraph"/>
              <w:spacing w:before="1"/>
              <w:ind w:left="0"/>
              <w:rPr>
                <w:b/>
                <w:sz w:val="20"/>
              </w:rPr>
            </w:pPr>
          </w:p>
          <w:p w:rsidR="00671867" w:rsidRDefault="00F8099B">
            <w:pPr>
              <w:pStyle w:val="TableParagraph"/>
              <w:rPr>
                <w:sz w:val="20"/>
              </w:rPr>
            </w:pPr>
            <w:r>
              <w:rPr>
                <w:sz w:val="20"/>
              </w:rPr>
              <w:t>If</w:t>
            </w:r>
            <w:r>
              <w:rPr>
                <w:spacing w:val="-5"/>
                <w:sz w:val="20"/>
              </w:rPr>
              <w:t xml:space="preserve"> </w:t>
            </w:r>
            <w:r>
              <w:rPr>
                <w:sz w:val="20"/>
              </w:rPr>
              <w:t>your</w:t>
            </w:r>
            <w:r>
              <w:rPr>
                <w:spacing w:val="-5"/>
                <w:sz w:val="20"/>
              </w:rPr>
              <w:t xml:space="preserve"> </w:t>
            </w:r>
            <w:r>
              <w:rPr>
                <w:sz w:val="20"/>
              </w:rPr>
              <w:t>answer</w:t>
            </w:r>
            <w:r>
              <w:rPr>
                <w:spacing w:val="-4"/>
                <w:sz w:val="20"/>
              </w:rPr>
              <w:t xml:space="preserve"> </w:t>
            </w:r>
            <w:r>
              <w:rPr>
                <w:sz w:val="20"/>
              </w:rPr>
              <w:t>is</w:t>
            </w:r>
            <w:r>
              <w:rPr>
                <w:spacing w:val="-6"/>
                <w:sz w:val="20"/>
              </w:rPr>
              <w:t xml:space="preserve"> </w:t>
            </w:r>
            <w:r>
              <w:rPr>
                <w:sz w:val="20"/>
              </w:rPr>
              <w:t>NO,</w:t>
            </w:r>
            <w:r>
              <w:rPr>
                <w:spacing w:val="-4"/>
                <w:sz w:val="20"/>
              </w:rPr>
              <w:t xml:space="preserve"> </w:t>
            </w:r>
            <w:r>
              <w:rPr>
                <w:sz w:val="20"/>
              </w:rPr>
              <w:t>please</w:t>
            </w:r>
            <w:r>
              <w:rPr>
                <w:spacing w:val="-5"/>
                <w:sz w:val="20"/>
              </w:rPr>
              <w:t xml:space="preserve"> </w:t>
            </w:r>
            <w:r>
              <w:rPr>
                <w:sz w:val="20"/>
              </w:rPr>
              <w:t>provide</w:t>
            </w:r>
            <w:r>
              <w:rPr>
                <w:spacing w:val="-5"/>
                <w:sz w:val="20"/>
              </w:rPr>
              <w:t xml:space="preserve"> </w:t>
            </w:r>
            <w:r>
              <w:rPr>
                <w:sz w:val="20"/>
              </w:rPr>
              <w:t>a</w:t>
            </w:r>
            <w:r>
              <w:rPr>
                <w:spacing w:val="-3"/>
                <w:sz w:val="20"/>
              </w:rPr>
              <w:t xml:space="preserve"> </w:t>
            </w:r>
            <w:r>
              <w:rPr>
                <w:sz w:val="20"/>
              </w:rPr>
              <w:t>brief,</w:t>
            </w:r>
            <w:r>
              <w:rPr>
                <w:spacing w:val="-5"/>
                <w:sz w:val="20"/>
              </w:rPr>
              <w:t xml:space="preserve"> </w:t>
            </w:r>
            <w:r>
              <w:rPr>
                <w:sz w:val="20"/>
              </w:rPr>
              <w:t>clear suggestion for improvement.</w:t>
            </w:r>
          </w:p>
        </w:tc>
        <w:tc>
          <w:tcPr>
            <w:tcW w:w="4882" w:type="dxa"/>
          </w:tcPr>
          <w:p w:rsidR="00671867" w:rsidRDefault="00F8099B">
            <w:pPr>
              <w:pStyle w:val="TableParagraph"/>
              <w:ind w:left="107"/>
              <w:rPr>
                <w:sz w:val="20"/>
              </w:rPr>
            </w:pPr>
            <w:r>
              <w:rPr>
                <w:b/>
                <w:sz w:val="20"/>
              </w:rPr>
              <w:t xml:space="preserve">NO </w:t>
            </w:r>
            <w:r>
              <w:rPr>
                <w:sz w:val="20"/>
              </w:rPr>
              <w:t>(with some issues) Suggestion : Several issues need attention :</w:t>
            </w:r>
          </w:p>
          <w:p w:rsidR="00671867" w:rsidRDefault="00671867">
            <w:pPr>
              <w:pStyle w:val="TableParagraph"/>
              <w:spacing w:before="49"/>
              <w:ind w:left="0"/>
              <w:rPr>
                <w:b/>
                <w:sz w:val="20"/>
              </w:rPr>
            </w:pPr>
          </w:p>
          <w:p w:rsidR="00671867" w:rsidRDefault="00F8099B">
            <w:pPr>
              <w:pStyle w:val="TableParagraph"/>
              <w:numPr>
                <w:ilvl w:val="0"/>
                <w:numId w:val="1"/>
              </w:numPr>
              <w:tabs>
                <w:tab w:val="left" w:pos="827"/>
              </w:tabs>
              <w:ind w:right="94"/>
              <w:jc w:val="both"/>
              <w:rPr>
                <w:sz w:val="20"/>
              </w:rPr>
            </w:pPr>
            <w:r>
              <w:rPr>
                <w:sz w:val="20"/>
              </w:rPr>
              <w:t xml:space="preserve">Inconsistent sample sizes in tables (e.g., Table 9 shows n=62 instead of </w:t>
            </w:r>
            <w:proofErr w:type="gramStart"/>
            <w:r>
              <w:rPr>
                <w:sz w:val="20"/>
              </w:rPr>
              <w:t>63 ;</w:t>
            </w:r>
            <w:proofErr w:type="gramEnd"/>
            <w:r>
              <w:rPr>
                <w:sz w:val="20"/>
              </w:rPr>
              <w:t xml:space="preserve"> Table 3 title is repeated from Table 2).</w:t>
            </w:r>
          </w:p>
          <w:p w:rsidR="00671867" w:rsidRDefault="00F8099B">
            <w:pPr>
              <w:pStyle w:val="TableParagraph"/>
              <w:numPr>
                <w:ilvl w:val="0"/>
                <w:numId w:val="1"/>
              </w:numPr>
              <w:tabs>
                <w:tab w:val="left" w:pos="827"/>
              </w:tabs>
              <w:spacing w:before="3" w:line="237" w:lineRule="auto"/>
              <w:ind w:right="96"/>
              <w:jc w:val="both"/>
              <w:rPr>
                <w:sz w:val="20"/>
              </w:rPr>
            </w:pPr>
            <w:r>
              <w:rPr>
                <w:sz w:val="20"/>
              </w:rPr>
              <w:t>Some percentages in tables do not add up correctly or appear rounded inconsistently.</w:t>
            </w:r>
          </w:p>
          <w:p w:rsidR="00671867" w:rsidRDefault="00F8099B">
            <w:pPr>
              <w:pStyle w:val="TableParagraph"/>
              <w:numPr>
                <w:ilvl w:val="0"/>
                <w:numId w:val="1"/>
              </w:numPr>
              <w:tabs>
                <w:tab w:val="left" w:pos="827"/>
              </w:tabs>
              <w:ind w:right="97"/>
              <w:jc w:val="both"/>
              <w:rPr>
                <w:sz w:val="20"/>
              </w:rPr>
            </w:pPr>
            <w:r>
              <w:rPr>
                <w:sz w:val="20"/>
              </w:rPr>
              <w:t>Table</w:t>
            </w:r>
            <w:r>
              <w:rPr>
                <w:spacing w:val="-3"/>
                <w:sz w:val="20"/>
              </w:rPr>
              <w:t xml:space="preserve"> </w:t>
            </w:r>
            <w:r>
              <w:rPr>
                <w:sz w:val="20"/>
              </w:rPr>
              <w:t>2</w:t>
            </w:r>
            <w:r>
              <w:rPr>
                <w:spacing w:val="-4"/>
                <w:sz w:val="20"/>
              </w:rPr>
              <w:t xml:space="preserve"> </w:t>
            </w:r>
            <w:r>
              <w:rPr>
                <w:sz w:val="20"/>
              </w:rPr>
              <w:t>title</w:t>
            </w:r>
            <w:r>
              <w:rPr>
                <w:spacing w:val="-3"/>
                <w:sz w:val="20"/>
              </w:rPr>
              <w:t xml:space="preserve"> </w:t>
            </w:r>
            <w:r>
              <w:rPr>
                <w:sz w:val="20"/>
              </w:rPr>
              <w:t>is</w:t>
            </w:r>
            <w:r>
              <w:rPr>
                <w:spacing w:val="-4"/>
                <w:sz w:val="20"/>
              </w:rPr>
              <w:t xml:space="preserve"> </w:t>
            </w:r>
            <w:r>
              <w:rPr>
                <w:sz w:val="20"/>
              </w:rPr>
              <w:t>duplicated</w:t>
            </w:r>
            <w:r>
              <w:rPr>
                <w:spacing w:val="-1"/>
                <w:sz w:val="20"/>
              </w:rPr>
              <w:t xml:space="preserve"> </w:t>
            </w:r>
            <w:r>
              <w:rPr>
                <w:sz w:val="20"/>
              </w:rPr>
              <w:t>(same</w:t>
            </w:r>
            <w:r>
              <w:rPr>
                <w:spacing w:val="-3"/>
                <w:sz w:val="20"/>
              </w:rPr>
              <w:t xml:space="preserve"> </w:t>
            </w:r>
            <w:r>
              <w:rPr>
                <w:sz w:val="20"/>
              </w:rPr>
              <w:t>as</w:t>
            </w:r>
            <w:r>
              <w:rPr>
                <w:spacing w:val="-3"/>
                <w:sz w:val="20"/>
              </w:rPr>
              <w:t xml:space="preserve"> </w:t>
            </w:r>
            <w:r>
              <w:rPr>
                <w:sz w:val="20"/>
              </w:rPr>
              <w:t>Table</w:t>
            </w:r>
            <w:r>
              <w:rPr>
                <w:spacing w:val="-5"/>
                <w:sz w:val="20"/>
              </w:rPr>
              <w:t xml:space="preserve"> </w:t>
            </w:r>
            <w:r>
              <w:rPr>
                <w:sz w:val="20"/>
              </w:rPr>
              <w:t>3</w:t>
            </w:r>
            <w:r>
              <w:rPr>
                <w:spacing w:val="-4"/>
                <w:sz w:val="20"/>
              </w:rPr>
              <w:t xml:space="preserve"> </w:t>
            </w:r>
            <w:r>
              <w:rPr>
                <w:sz w:val="20"/>
              </w:rPr>
              <w:t>in</w:t>
            </w:r>
            <w:r>
              <w:rPr>
                <w:spacing w:val="-2"/>
                <w:sz w:val="20"/>
              </w:rPr>
              <w:t xml:space="preserve"> </w:t>
            </w:r>
            <w:r>
              <w:rPr>
                <w:sz w:val="20"/>
              </w:rPr>
              <w:t>the provided text).</w:t>
            </w:r>
          </w:p>
          <w:p w:rsidR="00671867" w:rsidRDefault="00F8099B">
            <w:pPr>
              <w:pStyle w:val="TableParagraph"/>
              <w:numPr>
                <w:ilvl w:val="0"/>
                <w:numId w:val="1"/>
              </w:numPr>
              <w:tabs>
                <w:tab w:val="left" w:pos="827"/>
              </w:tabs>
              <w:spacing w:before="1"/>
              <w:ind w:right="96"/>
              <w:jc w:val="both"/>
              <w:rPr>
                <w:sz w:val="20"/>
              </w:rPr>
            </w:pPr>
            <w:r>
              <w:rPr>
                <w:sz w:val="20"/>
              </w:rPr>
              <w:t xml:space="preserve">Limited statistical analysis (only descriptive </w:t>
            </w:r>
            <w:proofErr w:type="gramStart"/>
            <w:r>
              <w:rPr>
                <w:sz w:val="20"/>
              </w:rPr>
              <w:t>percentages ;</w:t>
            </w:r>
            <w:proofErr w:type="gramEnd"/>
            <w:r>
              <w:rPr>
                <w:sz w:val="20"/>
              </w:rPr>
              <w:t xml:space="preserve"> no tests of significance between </w:t>
            </w:r>
            <w:r>
              <w:rPr>
                <w:spacing w:val="-2"/>
                <w:sz w:val="20"/>
              </w:rPr>
              <w:t>districts).</w:t>
            </w:r>
          </w:p>
          <w:p w:rsidR="00671867" w:rsidRDefault="00F8099B">
            <w:pPr>
              <w:pStyle w:val="TableParagraph"/>
              <w:numPr>
                <w:ilvl w:val="0"/>
                <w:numId w:val="1"/>
              </w:numPr>
              <w:tabs>
                <w:tab w:val="left" w:pos="827"/>
              </w:tabs>
              <w:ind w:right="96"/>
              <w:jc w:val="both"/>
              <w:rPr>
                <w:sz w:val="20"/>
              </w:rPr>
            </w:pPr>
            <w:r>
              <w:rPr>
                <w:sz w:val="20"/>
              </w:rPr>
              <w:t>One</w:t>
            </w:r>
            <w:r>
              <w:rPr>
                <w:spacing w:val="-4"/>
                <w:sz w:val="20"/>
              </w:rPr>
              <w:t xml:space="preserve"> </w:t>
            </w:r>
            <w:r>
              <w:rPr>
                <w:sz w:val="20"/>
              </w:rPr>
              <w:t>reference</w:t>
            </w:r>
            <w:r>
              <w:rPr>
                <w:spacing w:val="-3"/>
                <w:sz w:val="20"/>
              </w:rPr>
              <w:t xml:space="preserve"> </w:t>
            </w:r>
            <w:r>
              <w:rPr>
                <w:sz w:val="20"/>
              </w:rPr>
              <w:t>(</w:t>
            </w:r>
            <w:proofErr w:type="spellStart"/>
            <w:r>
              <w:rPr>
                <w:sz w:val="20"/>
              </w:rPr>
              <w:t>Nishad</w:t>
            </w:r>
            <w:proofErr w:type="spellEnd"/>
            <w:r>
              <w:rPr>
                <w:spacing w:val="-3"/>
                <w:sz w:val="20"/>
              </w:rPr>
              <w:t xml:space="preserve"> </w:t>
            </w:r>
            <w:r>
              <w:rPr>
                <w:sz w:val="20"/>
              </w:rPr>
              <w:t>and</w:t>
            </w:r>
            <w:r>
              <w:rPr>
                <w:spacing w:val="-3"/>
                <w:sz w:val="20"/>
              </w:rPr>
              <w:t xml:space="preserve"> </w:t>
            </w:r>
            <w:proofErr w:type="spellStart"/>
            <w:r>
              <w:rPr>
                <w:sz w:val="20"/>
              </w:rPr>
              <w:t>Pathak</w:t>
            </w:r>
            <w:proofErr w:type="spellEnd"/>
            <w:r>
              <w:rPr>
                <w:sz w:val="20"/>
              </w:rPr>
              <w:t>,</w:t>
            </w:r>
            <w:r>
              <w:rPr>
                <w:spacing w:val="-4"/>
                <w:sz w:val="20"/>
              </w:rPr>
              <w:t xml:space="preserve"> </w:t>
            </w:r>
            <w:r>
              <w:rPr>
                <w:sz w:val="20"/>
              </w:rPr>
              <w:t>2025)</w:t>
            </w:r>
            <w:r>
              <w:rPr>
                <w:spacing w:val="-3"/>
                <w:sz w:val="20"/>
              </w:rPr>
              <w:t xml:space="preserve"> </w:t>
            </w:r>
            <w:r>
              <w:rPr>
                <w:sz w:val="20"/>
              </w:rPr>
              <w:t>is</w:t>
            </w:r>
            <w:r>
              <w:rPr>
                <w:spacing w:val="-5"/>
                <w:sz w:val="20"/>
              </w:rPr>
              <w:t xml:space="preserve"> </w:t>
            </w:r>
            <w:r>
              <w:rPr>
                <w:sz w:val="20"/>
              </w:rPr>
              <w:t>cited in the introduction but the study focuses on a millet café in Chhattisgarh, which is only marginally relevant.</w:t>
            </w:r>
          </w:p>
          <w:p w:rsidR="00671867" w:rsidRDefault="00F8099B">
            <w:pPr>
              <w:pStyle w:val="TableParagraph"/>
              <w:numPr>
                <w:ilvl w:val="0"/>
                <w:numId w:val="1"/>
              </w:numPr>
              <w:tabs>
                <w:tab w:val="left" w:pos="827"/>
              </w:tabs>
              <w:ind w:right="97"/>
              <w:jc w:val="both"/>
              <w:rPr>
                <w:sz w:val="20"/>
              </w:rPr>
            </w:pPr>
            <w:r>
              <w:rPr>
                <w:sz w:val="20"/>
              </w:rPr>
              <w:t xml:space="preserve">The discussion section is very brief and mostly repeats results rather than interpreting them in </w:t>
            </w:r>
            <w:r>
              <w:rPr>
                <w:spacing w:val="-2"/>
                <w:sz w:val="20"/>
              </w:rPr>
              <w:t>depth.</w:t>
            </w:r>
          </w:p>
        </w:tc>
        <w:tc>
          <w:tcPr>
            <w:tcW w:w="4217" w:type="dxa"/>
          </w:tcPr>
          <w:p w:rsidR="00671867" w:rsidRDefault="00D26365">
            <w:pPr>
              <w:pStyle w:val="TableParagraph"/>
              <w:ind w:left="0"/>
              <w:rPr>
                <w:sz w:val="20"/>
              </w:rPr>
            </w:pPr>
            <w:r>
              <w:rPr>
                <w:sz w:val="20"/>
              </w:rPr>
              <w:t>All the changes were made in the manuscript</w:t>
            </w:r>
          </w:p>
        </w:tc>
      </w:tr>
      <w:tr w:rsidR="00671867">
        <w:trPr>
          <w:trHeight w:val="3273"/>
        </w:trPr>
        <w:tc>
          <w:tcPr>
            <w:tcW w:w="4573" w:type="dxa"/>
          </w:tcPr>
          <w:p w:rsidR="00671867" w:rsidRDefault="00F8099B">
            <w:pPr>
              <w:pStyle w:val="TableParagraph"/>
              <w:rPr>
                <w:b/>
                <w:sz w:val="20"/>
              </w:rPr>
            </w:pPr>
            <w:r>
              <w:rPr>
                <w:b/>
                <w:sz w:val="20"/>
              </w:rPr>
              <w:t>Are</w:t>
            </w:r>
            <w:r>
              <w:rPr>
                <w:b/>
                <w:spacing w:val="-5"/>
                <w:sz w:val="20"/>
              </w:rPr>
              <w:t xml:space="preserve"> </w:t>
            </w:r>
            <w:r>
              <w:rPr>
                <w:b/>
                <w:sz w:val="20"/>
              </w:rPr>
              <w:t>the</w:t>
            </w:r>
            <w:r>
              <w:rPr>
                <w:b/>
                <w:spacing w:val="-5"/>
                <w:sz w:val="20"/>
              </w:rPr>
              <w:t xml:space="preserve"> </w:t>
            </w:r>
            <w:r>
              <w:rPr>
                <w:b/>
                <w:sz w:val="20"/>
              </w:rPr>
              <w:t>references</w:t>
            </w:r>
            <w:r>
              <w:rPr>
                <w:b/>
                <w:spacing w:val="-6"/>
                <w:sz w:val="20"/>
              </w:rPr>
              <w:t xml:space="preserve"> </w:t>
            </w:r>
            <w:r>
              <w:rPr>
                <w:b/>
                <w:sz w:val="20"/>
              </w:rPr>
              <w:t>sufficient</w:t>
            </w:r>
            <w:r>
              <w:rPr>
                <w:b/>
                <w:spacing w:val="-2"/>
                <w:sz w:val="20"/>
              </w:rPr>
              <w:t xml:space="preserve"> </w:t>
            </w:r>
            <w:r>
              <w:rPr>
                <w:b/>
                <w:sz w:val="20"/>
              </w:rPr>
              <w:t>and</w:t>
            </w:r>
            <w:r>
              <w:rPr>
                <w:b/>
                <w:spacing w:val="-6"/>
                <w:sz w:val="20"/>
              </w:rPr>
              <w:t xml:space="preserve"> </w:t>
            </w:r>
            <w:r>
              <w:rPr>
                <w:b/>
                <w:spacing w:val="-2"/>
                <w:sz w:val="20"/>
              </w:rPr>
              <w:t>recent?</w:t>
            </w:r>
          </w:p>
          <w:p w:rsidR="00671867" w:rsidRDefault="00F8099B">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671867" w:rsidRDefault="00F8099B">
            <w:pPr>
              <w:pStyle w:val="TableParagraph"/>
              <w:spacing w:before="229"/>
              <w:rPr>
                <w:sz w:val="20"/>
              </w:rPr>
            </w:pPr>
            <w:r>
              <w:rPr>
                <w:sz w:val="20"/>
              </w:rPr>
              <w:t>If</w:t>
            </w:r>
            <w:r>
              <w:rPr>
                <w:spacing w:val="-6"/>
                <w:sz w:val="20"/>
              </w:rPr>
              <w:t xml:space="preserve"> </w:t>
            </w:r>
            <w:r>
              <w:rPr>
                <w:sz w:val="20"/>
              </w:rPr>
              <w:t>your</w:t>
            </w:r>
            <w:r>
              <w:rPr>
                <w:spacing w:val="-6"/>
                <w:sz w:val="20"/>
              </w:rPr>
              <w:t xml:space="preserve"> </w:t>
            </w:r>
            <w:r>
              <w:rPr>
                <w:sz w:val="20"/>
              </w:rPr>
              <w:t>answer</w:t>
            </w:r>
            <w:r>
              <w:rPr>
                <w:spacing w:val="-5"/>
                <w:sz w:val="20"/>
              </w:rPr>
              <w:t xml:space="preserve"> </w:t>
            </w:r>
            <w:r>
              <w:rPr>
                <w:sz w:val="20"/>
              </w:rPr>
              <w:t>is</w:t>
            </w:r>
            <w:r>
              <w:rPr>
                <w:spacing w:val="-6"/>
                <w:sz w:val="20"/>
              </w:rPr>
              <w:t xml:space="preserve"> </w:t>
            </w:r>
            <w:r>
              <w:rPr>
                <w:sz w:val="20"/>
              </w:rPr>
              <w:t>NO,</w:t>
            </w:r>
            <w:r>
              <w:rPr>
                <w:spacing w:val="-5"/>
                <w:sz w:val="20"/>
              </w:rPr>
              <w:t xml:space="preserve"> </w:t>
            </w:r>
            <w:r>
              <w:rPr>
                <w:sz w:val="20"/>
              </w:rPr>
              <w:t>please</w:t>
            </w:r>
            <w:r>
              <w:rPr>
                <w:spacing w:val="-6"/>
                <w:sz w:val="20"/>
              </w:rPr>
              <w:t xml:space="preserve"> </w:t>
            </w:r>
            <w:r>
              <w:rPr>
                <w:sz w:val="20"/>
              </w:rPr>
              <w:t>provide</w:t>
            </w:r>
            <w:r>
              <w:rPr>
                <w:spacing w:val="-6"/>
                <w:sz w:val="20"/>
              </w:rPr>
              <w:t xml:space="preserve"> </w:t>
            </w:r>
            <w:r>
              <w:rPr>
                <w:sz w:val="20"/>
              </w:rPr>
              <w:t>clear</w:t>
            </w:r>
            <w:r>
              <w:rPr>
                <w:spacing w:val="-7"/>
                <w:sz w:val="20"/>
              </w:rPr>
              <w:t xml:space="preserve"> </w:t>
            </w:r>
            <w:r>
              <w:rPr>
                <w:sz w:val="20"/>
              </w:rPr>
              <w:t>suggestion for improvement.</w:t>
            </w:r>
          </w:p>
        </w:tc>
        <w:tc>
          <w:tcPr>
            <w:tcW w:w="4882" w:type="dxa"/>
          </w:tcPr>
          <w:p w:rsidR="00671867" w:rsidRDefault="00F8099B">
            <w:pPr>
              <w:pStyle w:val="TableParagraph"/>
              <w:spacing w:line="275" w:lineRule="exact"/>
              <w:ind w:left="167"/>
              <w:rPr>
                <w:sz w:val="24"/>
              </w:rPr>
            </w:pPr>
            <w:r>
              <w:rPr>
                <w:spacing w:val="-5"/>
                <w:sz w:val="24"/>
              </w:rPr>
              <w:t>NO</w:t>
            </w:r>
          </w:p>
          <w:p w:rsidR="00671867" w:rsidRDefault="00671867">
            <w:pPr>
              <w:pStyle w:val="TableParagraph"/>
              <w:spacing w:before="4"/>
              <w:ind w:left="0"/>
              <w:rPr>
                <w:b/>
                <w:sz w:val="24"/>
              </w:rPr>
            </w:pPr>
          </w:p>
          <w:p w:rsidR="00671867" w:rsidRDefault="00F8099B">
            <w:pPr>
              <w:pStyle w:val="TableParagraph"/>
              <w:spacing w:before="1"/>
              <w:ind w:left="107" w:right="93" w:firstLine="60"/>
              <w:jc w:val="both"/>
              <w:rPr>
                <w:sz w:val="24"/>
              </w:rPr>
            </w:pPr>
            <w:proofErr w:type="gramStart"/>
            <w:r>
              <w:rPr>
                <w:sz w:val="24"/>
              </w:rPr>
              <w:t>Suggestion</w:t>
            </w:r>
            <w:r>
              <w:rPr>
                <w:spacing w:val="-5"/>
                <w:sz w:val="24"/>
              </w:rPr>
              <w:t xml:space="preserve"> </w:t>
            </w:r>
            <w:r>
              <w:rPr>
                <w:sz w:val="24"/>
              </w:rPr>
              <w:t>:</w:t>
            </w:r>
            <w:proofErr w:type="gramEnd"/>
            <w:r>
              <w:rPr>
                <w:spacing w:val="-4"/>
                <w:sz w:val="24"/>
              </w:rPr>
              <w:t xml:space="preserve"> </w:t>
            </w:r>
            <w:r>
              <w:rPr>
                <w:sz w:val="24"/>
              </w:rPr>
              <w:t>Only</w:t>
            </w:r>
            <w:r>
              <w:rPr>
                <w:spacing w:val="-5"/>
                <w:sz w:val="24"/>
              </w:rPr>
              <w:t xml:space="preserve"> </w:t>
            </w:r>
            <w:r>
              <w:rPr>
                <w:sz w:val="24"/>
              </w:rPr>
              <w:t>8</w:t>
            </w:r>
            <w:r>
              <w:rPr>
                <w:spacing w:val="-3"/>
                <w:sz w:val="24"/>
              </w:rPr>
              <w:t xml:space="preserve"> </w:t>
            </w:r>
            <w:r>
              <w:rPr>
                <w:sz w:val="24"/>
              </w:rPr>
              <w:t>references</w:t>
            </w:r>
            <w:r>
              <w:rPr>
                <w:spacing w:val="-3"/>
                <w:sz w:val="24"/>
              </w:rPr>
              <w:t xml:space="preserve"> </w:t>
            </w:r>
            <w:r>
              <w:rPr>
                <w:sz w:val="24"/>
              </w:rPr>
              <w:t>are</w:t>
            </w:r>
            <w:r>
              <w:rPr>
                <w:spacing w:val="-7"/>
                <w:sz w:val="24"/>
              </w:rPr>
              <w:t xml:space="preserve"> </w:t>
            </w:r>
            <w:r>
              <w:rPr>
                <w:sz w:val="24"/>
              </w:rPr>
              <w:t>listed,</w:t>
            </w:r>
            <w:r>
              <w:rPr>
                <w:spacing w:val="-4"/>
                <w:sz w:val="24"/>
              </w:rPr>
              <w:t xml:space="preserve"> </w:t>
            </w:r>
            <w:r>
              <w:rPr>
                <w:sz w:val="24"/>
              </w:rPr>
              <w:t>which is low for a research article. Several are very recent (2023–2025), which is positive, but more references from 2020–2025 on millet consumption patterns in India (especially urban or North Indian contexts) should be added. The literature</w:t>
            </w:r>
            <w:r>
              <w:rPr>
                <w:spacing w:val="-15"/>
                <w:sz w:val="24"/>
              </w:rPr>
              <w:t xml:space="preserve"> </w:t>
            </w:r>
            <w:r>
              <w:rPr>
                <w:sz w:val="24"/>
              </w:rPr>
              <w:t>review</w:t>
            </w:r>
            <w:r>
              <w:rPr>
                <w:spacing w:val="-15"/>
                <w:sz w:val="24"/>
              </w:rPr>
              <w:t xml:space="preserve"> </w:t>
            </w:r>
            <w:r>
              <w:rPr>
                <w:sz w:val="24"/>
              </w:rPr>
              <w:t>needs</w:t>
            </w:r>
            <w:r>
              <w:rPr>
                <w:spacing w:val="-15"/>
                <w:sz w:val="24"/>
              </w:rPr>
              <w:t xml:space="preserve"> </w:t>
            </w:r>
            <w:r>
              <w:rPr>
                <w:sz w:val="24"/>
              </w:rPr>
              <w:t>expansion</w:t>
            </w:r>
            <w:r>
              <w:rPr>
                <w:spacing w:val="-15"/>
                <w:sz w:val="24"/>
              </w:rPr>
              <w:t xml:space="preserve"> </w:t>
            </w:r>
            <w:r>
              <w:rPr>
                <w:sz w:val="24"/>
              </w:rPr>
              <w:t>to</w:t>
            </w:r>
            <w:r>
              <w:rPr>
                <w:spacing w:val="-15"/>
                <w:sz w:val="24"/>
              </w:rPr>
              <w:t xml:space="preserve"> </w:t>
            </w:r>
            <w:r>
              <w:rPr>
                <w:sz w:val="24"/>
              </w:rPr>
              <w:t>better</w:t>
            </w:r>
            <w:r>
              <w:rPr>
                <w:spacing w:val="-15"/>
                <w:sz w:val="24"/>
              </w:rPr>
              <w:t xml:space="preserve"> </w:t>
            </w:r>
            <w:r>
              <w:rPr>
                <w:sz w:val="24"/>
              </w:rPr>
              <w:t>justify the study and situate the findings.</w:t>
            </w:r>
          </w:p>
        </w:tc>
        <w:tc>
          <w:tcPr>
            <w:tcW w:w="4217" w:type="dxa"/>
          </w:tcPr>
          <w:p w:rsidR="00671867" w:rsidRDefault="00D26365">
            <w:pPr>
              <w:pStyle w:val="TableParagraph"/>
              <w:ind w:left="0"/>
              <w:rPr>
                <w:sz w:val="20"/>
              </w:rPr>
            </w:pPr>
            <w:r>
              <w:rPr>
                <w:sz w:val="20"/>
              </w:rPr>
              <w:t>More references were added in the study</w:t>
            </w:r>
          </w:p>
        </w:tc>
      </w:tr>
      <w:tr w:rsidR="00671867">
        <w:trPr>
          <w:trHeight w:val="1893"/>
        </w:trPr>
        <w:tc>
          <w:tcPr>
            <w:tcW w:w="4573" w:type="dxa"/>
          </w:tcPr>
          <w:p w:rsidR="00671867" w:rsidRDefault="00F8099B">
            <w:pPr>
              <w:pStyle w:val="TableParagraph"/>
              <w:rPr>
                <w:b/>
                <w:sz w:val="20"/>
              </w:rPr>
            </w:pPr>
            <w:r>
              <w:rPr>
                <w:b/>
                <w:sz w:val="20"/>
              </w:rPr>
              <w:t>Are</w:t>
            </w:r>
            <w:r>
              <w:rPr>
                <w:b/>
                <w:spacing w:val="-4"/>
                <w:sz w:val="20"/>
              </w:rPr>
              <w:t xml:space="preserve"> </w:t>
            </w:r>
            <w:r>
              <w:rPr>
                <w:b/>
                <w:sz w:val="20"/>
              </w:rPr>
              <w:t>there</w:t>
            </w:r>
            <w:r>
              <w:rPr>
                <w:b/>
                <w:spacing w:val="-4"/>
                <w:sz w:val="20"/>
              </w:rPr>
              <w:t xml:space="preserve"> </w:t>
            </w:r>
            <w:r>
              <w:rPr>
                <w:b/>
                <w:sz w:val="20"/>
              </w:rPr>
              <w:t>ethical</w:t>
            </w:r>
            <w:r>
              <w:rPr>
                <w:b/>
                <w:spacing w:val="-4"/>
                <w:sz w:val="20"/>
              </w:rPr>
              <w:t xml:space="preserve"> </w:t>
            </w:r>
            <w:r>
              <w:rPr>
                <w:b/>
                <w:sz w:val="20"/>
              </w:rPr>
              <w:t>issues</w:t>
            </w:r>
            <w:r>
              <w:rPr>
                <w:b/>
                <w:spacing w:val="-5"/>
                <w:sz w:val="20"/>
              </w:rPr>
              <w:t xml:space="preserve"> </w:t>
            </w:r>
            <w:r>
              <w:rPr>
                <w:b/>
                <w:sz w:val="20"/>
              </w:rPr>
              <w:t>in</w:t>
            </w:r>
            <w:r>
              <w:rPr>
                <w:b/>
                <w:spacing w:val="-4"/>
                <w:sz w:val="20"/>
              </w:rPr>
              <w:t xml:space="preserve"> </w:t>
            </w:r>
            <w:r>
              <w:rPr>
                <w:b/>
                <w:sz w:val="20"/>
              </w:rPr>
              <w:t>this</w:t>
            </w:r>
            <w:r>
              <w:rPr>
                <w:b/>
                <w:spacing w:val="-4"/>
                <w:sz w:val="20"/>
              </w:rPr>
              <w:t xml:space="preserve"> </w:t>
            </w:r>
            <w:r>
              <w:rPr>
                <w:b/>
                <w:spacing w:val="-2"/>
                <w:sz w:val="20"/>
              </w:rPr>
              <w:t>manuscript?</w:t>
            </w:r>
          </w:p>
          <w:p w:rsidR="00671867" w:rsidRDefault="00F8099B">
            <w:pPr>
              <w:pStyle w:val="TableParagraph"/>
              <w:rPr>
                <w:sz w:val="20"/>
              </w:rPr>
            </w:pPr>
            <w:r>
              <w:rPr>
                <w:sz w:val="20"/>
              </w:rPr>
              <w:t>(YES</w:t>
            </w:r>
            <w:r>
              <w:rPr>
                <w:spacing w:val="-4"/>
                <w:sz w:val="20"/>
              </w:rPr>
              <w:t xml:space="preserve"> </w:t>
            </w:r>
            <w:r>
              <w:rPr>
                <w:sz w:val="20"/>
              </w:rPr>
              <w:t>or</w:t>
            </w:r>
            <w:r>
              <w:rPr>
                <w:spacing w:val="-3"/>
                <w:sz w:val="20"/>
              </w:rPr>
              <w:t xml:space="preserve"> </w:t>
            </w:r>
            <w:r>
              <w:rPr>
                <w:spacing w:val="-5"/>
                <w:sz w:val="20"/>
              </w:rPr>
              <w:t>NO)</w:t>
            </w:r>
          </w:p>
          <w:p w:rsidR="00671867" w:rsidRDefault="00F8099B">
            <w:pPr>
              <w:pStyle w:val="TableParagraph"/>
              <w:spacing w:before="229"/>
              <w:ind w:right="139"/>
              <w:rPr>
                <w:sz w:val="20"/>
              </w:rPr>
            </w:pPr>
            <w:r>
              <w:rPr>
                <w:sz w:val="20"/>
              </w:rPr>
              <w:t>(If</w:t>
            </w:r>
            <w:r>
              <w:rPr>
                <w:spacing w:val="-6"/>
                <w:sz w:val="20"/>
              </w:rPr>
              <w:t xml:space="preserve"> </w:t>
            </w:r>
            <w:r>
              <w:rPr>
                <w:sz w:val="20"/>
              </w:rPr>
              <w:t>yes,</w:t>
            </w:r>
            <w:r>
              <w:rPr>
                <w:spacing w:val="-6"/>
                <w:sz w:val="20"/>
              </w:rPr>
              <w:t xml:space="preserve"> </w:t>
            </w:r>
            <w:r>
              <w:rPr>
                <w:sz w:val="20"/>
              </w:rPr>
              <w:t>kindly</w:t>
            </w:r>
            <w:r>
              <w:rPr>
                <w:spacing w:val="-5"/>
                <w:sz w:val="20"/>
              </w:rPr>
              <w:t xml:space="preserve"> </w:t>
            </w:r>
            <w:r>
              <w:rPr>
                <w:sz w:val="20"/>
              </w:rPr>
              <w:t>please</w:t>
            </w:r>
            <w:r>
              <w:rPr>
                <w:spacing w:val="-6"/>
                <w:sz w:val="20"/>
              </w:rPr>
              <w:t xml:space="preserve"> </w:t>
            </w:r>
            <w:r>
              <w:rPr>
                <w:sz w:val="20"/>
              </w:rPr>
              <w:t>write</w:t>
            </w:r>
            <w:r>
              <w:rPr>
                <w:spacing w:val="-6"/>
                <w:sz w:val="20"/>
              </w:rPr>
              <w:t xml:space="preserve"> </w:t>
            </w:r>
            <w:r>
              <w:rPr>
                <w:sz w:val="20"/>
              </w:rPr>
              <w:t>down</w:t>
            </w:r>
            <w:r>
              <w:rPr>
                <w:spacing w:val="-5"/>
                <w:sz w:val="20"/>
              </w:rPr>
              <w:t xml:space="preserve"> </w:t>
            </w:r>
            <w:r>
              <w:rPr>
                <w:sz w:val="20"/>
              </w:rPr>
              <w:t>the</w:t>
            </w:r>
            <w:r>
              <w:rPr>
                <w:spacing w:val="-6"/>
                <w:sz w:val="20"/>
              </w:rPr>
              <w:t xml:space="preserve"> </w:t>
            </w:r>
            <w:r>
              <w:rPr>
                <w:sz w:val="20"/>
              </w:rPr>
              <w:t>ethical</w:t>
            </w:r>
            <w:r>
              <w:rPr>
                <w:spacing w:val="-6"/>
                <w:sz w:val="20"/>
              </w:rPr>
              <w:t xml:space="preserve"> </w:t>
            </w:r>
            <w:r>
              <w:rPr>
                <w:sz w:val="20"/>
              </w:rPr>
              <w:t>issues here in details)</w:t>
            </w:r>
          </w:p>
        </w:tc>
        <w:tc>
          <w:tcPr>
            <w:tcW w:w="4882" w:type="dxa"/>
          </w:tcPr>
          <w:p w:rsidR="00671867" w:rsidRDefault="00F8099B">
            <w:pPr>
              <w:pStyle w:val="TableParagraph"/>
              <w:spacing w:line="275" w:lineRule="exact"/>
              <w:ind w:left="107"/>
              <w:rPr>
                <w:sz w:val="24"/>
              </w:rPr>
            </w:pPr>
            <w:r>
              <w:rPr>
                <w:spacing w:val="-5"/>
                <w:sz w:val="24"/>
              </w:rPr>
              <w:t>NO</w:t>
            </w:r>
          </w:p>
          <w:p w:rsidR="00671867" w:rsidRDefault="00671867">
            <w:pPr>
              <w:pStyle w:val="TableParagraph"/>
              <w:spacing w:before="4"/>
              <w:ind w:left="0"/>
              <w:rPr>
                <w:b/>
                <w:sz w:val="24"/>
              </w:rPr>
            </w:pPr>
          </w:p>
          <w:p w:rsidR="00671867" w:rsidRDefault="00F8099B">
            <w:pPr>
              <w:pStyle w:val="TableParagraph"/>
              <w:spacing w:before="1"/>
              <w:ind w:left="107" w:right="96"/>
              <w:jc w:val="both"/>
              <w:rPr>
                <w:sz w:val="24"/>
              </w:rPr>
            </w:pPr>
            <w:r>
              <w:rPr>
                <w:sz w:val="24"/>
              </w:rPr>
              <w:t>The authors mention that ethical standards were upheld and confidentiality was maintained. No specific ethical concerns are apparent.</w:t>
            </w:r>
          </w:p>
        </w:tc>
        <w:tc>
          <w:tcPr>
            <w:tcW w:w="4217" w:type="dxa"/>
          </w:tcPr>
          <w:p w:rsidR="00671867" w:rsidRDefault="00D26365">
            <w:pPr>
              <w:pStyle w:val="TableParagraph"/>
              <w:ind w:left="0"/>
              <w:rPr>
                <w:sz w:val="20"/>
              </w:rPr>
            </w:pPr>
            <w:r>
              <w:rPr>
                <w:sz w:val="20"/>
              </w:rPr>
              <w:t>Not Applicable</w:t>
            </w:r>
          </w:p>
        </w:tc>
      </w:tr>
    </w:tbl>
    <w:p w:rsidR="00671867" w:rsidRDefault="00671867">
      <w:pPr>
        <w:rPr>
          <w:b/>
          <w:sz w:val="20"/>
        </w:rPr>
      </w:pPr>
    </w:p>
    <w:p w:rsidR="00671867" w:rsidRDefault="00671867">
      <w:pPr>
        <w:rPr>
          <w:b/>
          <w:sz w:val="20"/>
        </w:rPr>
      </w:pPr>
    </w:p>
    <w:tbl>
      <w:tblPr>
        <w:tblW w:w="0" w:type="auto"/>
        <w:tblInd w:w="1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12"/>
        <w:gridCol w:w="6061"/>
      </w:tblGrid>
      <w:tr w:rsidR="00671867">
        <w:trPr>
          <w:trHeight w:val="460"/>
        </w:trPr>
        <w:tc>
          <w:tcPr>
            <w:tcW w:w="13673" w:type="dxa"/>
            <w:gridSpan w:val="2"/>
          </w:tcPr>
          <w:p w:rsidR="00671867" w:rsidRDefault="00F8099B">
            <w:pPr>
              <w:pStyle w:val="TableParagraph"/>
              <w:rPr>
                <w:b/>
                <w:sz w:val="20"/>
              </w:rPr>
            </w:pPr>
            <w:r>
              <w:rPr>
                <w:b/>
                <w:sz w:val="20"/>
                <w:u w:val="single"/>
              </w:rPr>
              <w:t>Editorial</w:t>
            </w:r>
            <w:r>
              <w:rPr>
                <w:b/>
                <w:spacing w:val="-6"/>
                <w:sz w:val="20"/>
                <w:u w:val="single"/>
              </w:rPr>
              <w:t xml:space="preserve"> </w:t>
            </w:r>
            <w:r>
              <w:rPr>
                <w:b/>
                <w:sz w:val="20"/>
                <w:u w:val="single"/>
              </w:rPr>
              <w:t>Comments</w:t>
            </w:r>
            <w:r>
              <w:rPr>
                <w:b/>
                <w:spacing w:val="-5"/>
                <w:sz w:val="20"/>
                <w:u w:val="single"/>
              </w:rPr>
              <w:t xml:space="preserve"> </w:t>
            </w:r>
            <w:r>
              <w:rPr>
                <w:b/>
                <w:sz w:val="20"/>
                <w:u w:val="single"/>
              </w:rPr>
              <w:t>(This</w:t>
            </w:r>
            <w:r>
              <w:rPr>
                <w:b/>
                <w:spacing w:val="-5"/>
                <w:sz w:val="20"/>
                <w:u w:val="single"/>
              </w:rPr>
              <w:t xml:space="preserve"> </w:t>
            </w:r>
            <w:r>
              <w:rPr>
                <w:b/>
                <w:sz w:val="20"/>
                <w:u w:val="single"/>
              </w:rPr>
              <w:t>section</w:t>
            </w:r>
            <w:r>
              <w:rPr>
                <w:b/>
                <w:spacing w:val="-6"/>
                <w:sz w:val="20"/>
                <w:u w:val="single"/>
              </w:rPr>
              <w:t xml:space="preserve"> </w:t>
            </w:r>
            <w:r>
              <w:rPr>
                <w:b/>
                <w:sz w:val="20"/>
                <w:u w:val="single"/>
              </w:rPr>
              <w:t>is</w:t>
            </w:r>
            <w:r>
              <w:rPr>
                <w:b/>
                <w:spacing w:val="-5"/>
                <w:sz w:val="20"/>
                <w:u w:val="single"/>
              </w:rPr>
              <w:t xml:space="preserve"> </w:t>
            </w:r>
            <w:r>
              <w:rPr>
                <w:b/>
                <w:sz w:val="20"/>
                <w:u w:val="single"/>
              </w:rPr>
              <w:t>reserved</w:t>
            </w:r>
            <w:r>
              <w:rPr>
                <w:b/>
                <w:spacing w:val="-4"/>
                <w:sz w:val="20"/>
                <w:u w:val="single"/>
              </w:rPr>
              <w:t xml:space="preserve"> </w:t>
            </w:r>
            <w:r>
              <w:rPr>
                <w:b/>
                <w:sz w:val="20"/>
                <w:u w:val="single"/>
              </w:rPr>
              <w:t>for</w:t>
            </w:r>
            <w:r>
              <w:rPr>
                <w:b/>
                <w:spacing w:val="-4"/>
                <w:sz w:val="20"/>
                <w:u w:val="single"/>
              </w:rPr>
              <w:t xml:space="preserve"> </w:t>
            </w:r>
            <w:r>
              <w:rPr>
                <w:b/>
                <w:sz w:val="20"/>
                <w:u w:val="single"/>
              </w:rPr>
              <w:t>the</w:t>
            </w:r>
            <w:r>
              <w:rPr>
                <w:b/>
                <w:spacing w:val="-5"/>
                <w:sz w:val="20"/>
                <w:u w:val="single"/>
              </w:rPr>
              <w:t xml:space="preserve"> </w:t>
            </w:r>
            <w:r>
              <w:rPr>
                <w:b/>
                <w:sz w:val="20"/>
                <w:u w:val="single"/>
              </w:rPr>
              <w:t>comments</w:t>
            </w:r>
            <w:r>
              <w:rPr>
                <w:b/>
                <w:spacing w:val="-5"/>
                <w:sz w:val="20"/>
                <w:u w:val="single"/>
              </w:rPr>
              <w:t xml:space="preserve"> </w:t>
            </w:r>
            <w:r>
              <w:rPr>
                <w:b/>
                <w:sz w:val="20"/>
                <w:u w:val="single"/>
              </w:rPr>
              <w:t>from</w:t>
            </w:r>
            <w:r>
              <w:rPr>
                <w:b/>
                <w:spacing w:val="-5"/>
                <w:sz w:val="20"/>
                <w:u w:val="single"/>
              </w:rPr>
              <w:t xml:space="preserve"> </w:t>
            </w:r>
            <w:r>
              <w:rPr>
                <w:b/>
                <w:sz w:val="20"/>
                <w:u w:val="single"/>
              </w:rPr>
              <w:t>journal</w:t>
            </w:r>
            <w:r>
              <w:rPr>
                <w:b/>
                <w:spacing w:val="-6"/>
                <w:sz w:val="20"/>
                <w:u w:val="single"/>
              </w:rPr>
              <w:t xml:space="preserve"> </w:t>
            </w:r>
            <w:r>
              <w:rPr>
                <w:b/>
                <w:sz w:val="20"/>
                <w:u w:val="single"/>
              </w:rPr>
              <w:t>editorial</w:t>
            </w:r>
            <w:r>
              <w:rPr>
                <w:b/>
                <w:spacing w:val="1"/>
                <w:sz w:val="20"/>
                <w:u w:val="single"/>
              </w:rPr>
              <w:t xml:space="preserve"> </w:t>
            </w:r>
            <w:r>
              <w:rPr>
                <w:b/>
                <w:sz w:val="20"/>
                <w:u w:val="single"/>
              </w:rPr>
              <w:t>office</w:t>
            </w:r>
            <w:r>
              <w:rPr>
                <w:b/>
                <w:spacing w:val="-5"/>
                <w:sz w:val="20"/>
                <w:u w:val="single"/>
              </w:rPr>
              <w:t xml:space="preserve"> </w:t>
            </w:r>
            <w:r>
              <w:rPr>
                <w:b/>
                <w:sz w:val="20"/>
                <w:u w:val="single"/>
              </w:rPr>
              <w:t>and</w:t>
            </w:r>
            <w:r>
              <w:rPr>
                <w:b/>
                <w:spacing w:val="-5"/>
                <w:sz w:val="20"/>
                <w:u w:val="single"/>
              </w:rPr>
              <w:t xml:space="preserve"> </w:t>
            </w:r>
            <w:r>
              <w:rPr>
                <w:b/>
                <w:spacing w:val="-2"/>
                <w:sz w:val="20"/>
                <w:u w:val="single"/>
              </w:rPr>
              <w:t>editors):</w:t>
            </w:r>
          </w:p>
        </w:tc>
      </w:tr>
      <w:tr w:rsidR="00671867">
        <w:trPr>
          <w:trHeight w:val="230"/>
        </w:trPr>
        <w:tc>
          <w:tcPr>
            <w:tcW w:w="7612" w:type="dxa"/>
          </w:tcPr>
          <w:p w:rsidR="00671867" w:rsidRDefault="00671867">
            <w:pPr>
              <w:pStyle w:val="TableParagraph"/>
              <w:ind w:left="0"/>
              <w:rPr>
                <w:sz w:val="16"/>
              </w:rPr>
            </w:pPr>
          </w:p>
        </w:tc>
        <w:tc>
          <w:tcPr>
            <w:tcW w:w="6061" w:type="dxa"/>
          </w:tcPr>
          <w:p w:rsidR="00671867" w:rsidRDefault="00F8099B">
            <w:pPr>
              <w:pStyle w:val="TableParagraph"/>
              <w:spacing w:line="210" w:lineRule="exact"/>
              <w:ind w:left="107"/>
              <w:rPr>
                <w:sz w:val="20"/>
              </w:rPr>
            </w:pPr>
            <w:r>
              <w:rPr>
                <w:sz w:val="20"/>
              </w:rPr>
              <w:t>Author’s</w:t>
            </w:r>
            <w:r>
              <w:rPr>
                <w:spacing w:val="-7"/>
                <w:sz w:val="20"/>
              </w:rPr>
              <w:t xml:space="preserve"> </w:t>
            </w:r>
            <w:r>
              <w:rPr>
                <w:spacing w:val="-2"/>
                <w:sz w:val="20"/>
              </w:rPr>
              <w:t>Feedback</w:t>
            </w:r>
          </w:p>
        </w:tc>
      </w:tr>
      <w:tr w:rsidR="00671867">
        <w:trPr>
          <w:trHeight w:val="921"/>
        </w:trPr>
        <w:tc>
          <w:tcPr>
            <w:tcW w:w="7612" w:type="dxa"/>
          </w:tcPr>
          <w:p w:rsidR="00671867" w:rsidRDefault="003F27A1" w:rsidP="00C0668C">
            <w:pPr>
              <w:pStyle w:val="TableParagraph"/>
              <w:ind w:left="0"/>
              <w:rPr>
                <w:sz w:val="20"/>
              </w:rPr>
            </w:pPr>
            <w:r w:rsidRPr="003F27A1">
              <w:rPr>
                <w:sz w:val="20"/>
              </w:rPr>
              <w:t xml:space="preserve">The manuscript has a clear theme and collects original primary data on an emerging topic (millets in urban Punjab). However, it requires Major Revision before acceptance. The main weaknesses are: insufficient statistical analysis, poor </w:t>
            </w:r>
            <w:proofErr w:type="spellStart"/>
            <w:r w:rsidRPr="003F27A1">
              <w:rPr>
                <w:sz w:val="20"/>
              </w:rPr>
              <w:t>organisation</w:t>
            </w:r>
            <w:proofErr w:type="spellEnd"/>
            <w:r w:rsidRPr="003F27A1">
              <w:rPr>
                <w:sz w:val="20"/>
              </w:rPr>
              <w:t xml:space="preserve"> and duplication in tables, weak discussion, missing limitations section, and an under-developed literature review. With substantial improvements in analysis, structure, and depth of interpretation, the paper could become suitable for publication in EJNFS. Language editing is also recommended as some sentences are </w:t>
            </w:r>
            <w:r w:rsidR="00C0668C" w:rsidRPr="00C0668C">
              <w:rPr>
                <w:sz w:val="20"/>
              </w:rPr>
              <w:t xml:space="preserve">improper </w:t>
            </w:r>
            <w:r w:rsidRPr="003F27A1">
              <w:rPr>
                <w:sz w:val="20"/>
              </w:rPr>
              <w:t>or grammatically incorrect.</w:t>
            </w:r>
          </w:p>
        </w:tc>
        <w:tc>
          <w:tcPr>
            <w:tcW w:w="6061" w:type="dxa"/>
          </w:tcPr>
          <w:p w:rsidR="00671867" w:rsidRDefault="00D26365">
            <w:pPr>
              <w:pStyle w:val="TableParagraph"/>
              <w:ind w:left="0"/>
              <w:rPr>
                <w:sz w:val="20"/>
              </w:rPr>
            </w:pPr>
            <w:r>
              <w:rPr>
                <w:sz w:val="20"/>
              </w:rPr>
              <w:t>All the changes were incorporated in the manuscript</w:t>
            </w:r>
          </w:p>
        </w:tc>
      </w:tr>
    </w:tbl>
    <w:p w:rsidR="00671867" w:rsidRDefault="00671867">
      <w:pPr>
        <w:rPr>
          <w:b/>
          <w:sz w:val="20"/>
        </w:rPr>
      </w:pPr>
    </w:p>
    <w:p w:rsidR="00671867" w:rsidRDefault="00671867">
      <w:pPr>
        <w:rPr>
          <w:b/>
          <w:sz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13273"/>
        <w:gridCol w:w="949"/>
      </w:tblGrid>
      <w:tr w:rsidR="00E44C19" w:rsidRPr="00E44C19" w:rsidTr="00CE12CE">
        <w:tc>
          <w:tcPr>
            <w:tcW w:w="5000" w:type="pct"/>
            <w:gridSpan w:val="2"/>
            <w:tcBorders>
              <w:top w:val="nil"/>
              <w:left w:val="nil"/>
              <w:right w:val="nil"/>
            </w:tcBorders>
            <w:noWrap/>
            <w:tcMar>
              <w:top w:w="0" w:type="dxa"/>
              <w:left w:w="108" w:type="dxa"/>
              <w:bottom w:w="0" w:type="dxa"/>
              <w:right w:w="108" w:type="dxa"/>
            </w:tcMar>
            <w:vAlign w:val="center"/>
          </w:tcPr>
          <w:p w:rsidR="00E44C19" w:rsidRPr="00E44C19" w:rsidRDefault="00E44C19" w:rsidP="00E44C19">
            <w:pPr>
              <w:widowControl/>
              <w:autoSpaceDE/>
              <w:autoSpaceDN/>
              <w:rPr>
                <w:b/>
                <w:bCs/>
                <w:sz w:val="20"/>
                <w:szCs w:val="20"/>
                <w:u w:val="single"/>
                <w:lang w:val="en-GB"/>
              </w:rPr>
            </w:pPr>
            <w:bookmarkStart w:id="0" w:name="_Hlk171333471"/>
            <w:r w:rsidRPr="00E44C19">
              <w:rPr>
                <w:b/>
                <w:bCs/>
                <w:sz w:val="20"/>
                <w:szCs w:val="20"/>
                <w:u w:val="single"/>
                <w:lang w:val="en-GB"/>
              </w:rPr>
              <w:t>Editorial Comments (This section is reserved for the comments from journal editorial office and editors):</w:t>
            </w:r>
          </w:p>
          <w:p w:rsidR="00E44C19" w:rsidRPr="00E44C19" w:rsidRDefault="00E44C19" w:rsidP="00E44C19">
            <w:pPr>
              <w:widowControl/>
              <w:autoSpaceDE/>
              <w:autoSpaceDN/>
              <w:rPr>
                <w:b/>
                <w:bCs/>
                <w:sz w:val="20"/>
                <w:szCs w:val="20"/>
                <w:u w:val="single"/>
                <w:lang w:val="en-GB"/>
              </w:rPr>
            </w:pPr>
          </w:p>
        </w:tc>
      </w:tr>
      <w:tr w:rsidR="00E44C19" w:rsidRPr="00E44C19" w:rsidTr="00CE12CE">
        <w:tc>
          <w:tcPr>
            <w:tcW w:w="2727" w:type="pct"/>
            <w:noWrap/>
            <w:tcMar>
              <w:top w:w="0" w:type="dxa"/>
              <w:left w:w="108" w:type="dxa"/>
              <w:bottom w:w="0" w:type="dxa"/>
              <w:right w:w="108" w:type="dxa"/>
            </w:tcMar>
            <w:vAlign w:val="center"/>
          </w:tcPr>
          <w:p w:rsidR="00E44C19" w:rsidRPr="00E44C19" w:rsidRDefault="00E44C19" w:rsidP="00E44C19">
            <w:pPr>
              <w:widowControl/>
              <w:autoSpaceDE/>
              <w:autoSpaceDN/>
              <w:rPr>
                <w:sz w:val="20"/>
                <w:szCs w:val="20"/>
                <w:lang w:val="en-GB"/>
              </w:rPr>
            </w:pPr>
          </w:p>
        </w:tc>
        <w:tc>
          <w:tcPr>
            <w:tcW w:w="2273" w:type="pct"/>
            <w:tcMar>
              <w:top w:w="0" w:type="dxa"/>
              <w:left w:w="108" w:type="dxa"/>
              <w:bottom w:w="0" w:type="dxa"/>
              <w:right w:w="108" w:type="dxa"/>
            </w:tcMar>
            <w:vAlign w:val="center"/>
          </w:tcPr>
          <w:p w:rsidR="00E44C19" w:rsidRPr="00E44C19" w:rsidRDefault="00E44C19" w:rsidP="00E44C19">
            <w:pPr>
              <w:widowControl/>
              <w:autoSpaceDE/>
              <w:autoSpaceDN/>
              <w:rPr>
                <w:b/>
                <w:bCs/>
                <w:sz w:val="20"/>
                <w:szCs w:val="20"/>
                <w:lang w:val="en-GB"/>
              </w:rPr>
            </w:pPr>
            <w:r w:rsidRPr="00E44C19">
              <w:rPr>
                <w:sz w:val="20"/>
                <w:szCs w:val="20"/>
                <w:lang w:val="en-GB"/>
              </w:rPr>
              <w:t>Author’s Feedback</w:t>
            </w:r>
          </w:p>
        </w:tc>
      </w:tr>
      <w:tr w:rsidR="00E44C19" w:rsidRPr="00E44C19" w:rsidTr="00CE12CE">
        <w:tc>
          <w:tcPr>
            <w:tcW w:w="2727" w:type="pct"/>
            <w:noWrap/>
            <w:tcMar>
              <w:top w:w="0" w:type="dxa"/>
              <w:left w:w="108" w:type="dxa"/>
              <w:bottom w:w="0" w:type="dxa"/>
              <w:right w:w="108" w:type="dxa"/>
            </w:tcMar>
            <w:vAlign w:val="center"/>
          </w:tcPr>
          <w:p w:rsidR="00E44C19" w:rsidRPr="00E44C19" w:rsidRDefault="00E44C19" w:rsidP="00E44C19">
            <w:pPr>
              <w:widowControl/>
              <w:autoSpaceDE/>
              <w:autoSpaceDN/>
              <w:rPr>
                <w:sz w:val="20"/>
                <w:szCs w:val="20"/>
                <w:lang w:val="en-GB"/>
              </w:rPr>
            </w:pPr>
          </w:p>
          <w:p w:rsidR="00E44C19" w:rsidRPr="00E44C19" w:rsidRDefault="00E44C19" w:rsidP="00E44C19">
            <w:pPr>
              <w:widowControl/>
              <w:autoSpaceDE/>
              <w:autoSpaceDN/>
              <w:rPr>
                <w:sz w:val="20"/>
                <w:szCs w:val="20"/>
                <w:lang w:val="en-GB"/>
              </w:rPr>
            </w:pPr>
            <w:r w:rsidRPr="00E44C19">
              <w:rPr>
                <w:sz w:val="20"/>
                <w:szCs w:val="20"/>
                <w:lang w:val="en-GB"/>
              </w:rPr>
              <w:t>You are hereby suggested to include following recent references to improve the quality of the manuscript.</w:t>
            </w:r>
          </w:p>
          <w:p w:rsidR="00E44C19" w:rsidRPr="00E44C19" w:rsidRDefault="00E44C19" w:rsidP="00E44C19">
            <w:pPr>
              <w:widowControl/>
              <w:autoSpaceDE/>
              <w:autoSpaceDN/>
              <w:rPr>
                <w:sz w:val="20"/>
                <w:szCs w:val="20"/>
                <w:lang w:val="en-GB"/>
              </w:rPr>
            </w:pPr>
          </w:p>
          <w:p w:rsidR="00E44C19" w:rsidRPr="00E44C19" w:rsidRDefault="00E44C19" w:rsidP="00E44C19">
            <w:pPr>
              <w:widowControl/>
              <w:autoSpaceDE/>
              <w:autoSpaceDN/>
              <w:rPr>
                <w:sz w:val="20"/>
                <w:szCs w:val="20"/>
                <w:lang w:val="en-GB"/>
              </w:rPr>
            </w:pPr>
          </w:p>
          <w:p w:rsidR="00E44C19" w:rsidRPr="00E44C19" w:rsidRDefault="00E44C19" w:rsidP="00E44C19">
            <w:pPr>
              <w:widowControl/>
              <w:autoSpaceDE/>
              <w:autoSpaceDN/>
              <w:rPr>
                <w:sz w:val="20"/>
                <w:szCs w:val="20"/>
                <w:lang w:val="en-GB"/>
              </w:rPr>
            </w:pPr>
            <w:r w:rsidRPr="00E44C19">
              <w:rPr>
                <w:sz w:val="20"/>
                <w:szCs w:val="20"/>
                <w:lang w:val="en-GB"/>
              </w:rPr>
              <w:t xml:space="preserve">Singh, S., &amp; </w:t>
            </w:r>
            <w:proofErr w:type="spellStart"/>
            <w:r w:rsidRPr="00E44C19">
              <w:rPr>
                <w:sz w:val="20"/>
                <w:szCs w:val="20"/>
                <w:lang w:val="en-GB"/>
              </w:rPr>
              <w:t>Vemireddy</w:t>
            </w:r>
            <w:proofErr w:type="spellEnd"/>
            <w:r w:rsidRPr="00E44C19">
              <w:rPr>
                <w:sz w:val="20"/>
                <w:szCs w:val="20"/>
                <w:lang w:val="en-GB"/>
              </w:rPr>
              <w:t xml:space="preserve">, V. (2023). Transitioning diets: a mixed methods study on factors affecting inclusion of millets in the urban population. BMC Public Health, 23(1), 2003. </w:t>
            </w:r>
          </w:p>
          <w:p w:rsidR="00E44C19" w:rsidRPr="00E44C19" w:rsidRDefault="00136878" w:rsidP="00E44C19">
            <w:pPr>
              <w:widowControl/>
              <w:autoSpaceDE/>
              <w:autoSpaceDN/>
              <w:rPr>
                <w:sz w:val="20"/>
                <w:szCs w:val="20"/>
                <w:lang w:val="en-GB"/>
              </w:rPr>
            </w:pPr>
            <w:hyperlink r:id="rId10" w:history="1">
              <w:r w:rsidR="00E44C19" w:rsidRPr="00E44C19">
                <w:rPr>
                  <w:color w:val="0563C1"/>
                  <w:sz w:val="20"/>
                  <w:szCs w:val="20"/>
                  <w:u w:val="single"/>
                  <w:lang w:val="en-GB"/>
                </w:rPr>
                <w:t>https://link.springer.com/article/10.1186/s12889-023-16872-5</w:t>
              </w:r>
            </w:hyperlink>
            <w:r w:rsidR="00E44C19" w:rsidRPr="00E44C19">
              <w:rPr>
                <w:sz w:val="20"/>
                <w:szCs w:val="20"/>
                <w:lang w:val="en-GB"/>
              </w:rPr>
              <w:t xml:space="preserve"> </w:t>
            </w:r>
          </w:p>
          <w:p w:rsidR="00E44C19" w:rsidRPr="00E44C19" w:rsidRDefault="00E44C19" w:rsidP="00E44C19">
            <w:pPr>
              <w:widowControl/>
              <w:autoSpaceDE/>
              <w:autoSpaceDN/>
              <w:rPr>
                <w:sz w:val="20"/>
                <w:szCs w:val="20"/>
                <w:lang w:val="en-GB"/>
              </w:rPr>
            </w:pPr>
          </w:p>
          <w:p w:rsidR="00E44C19" w:rsidRPr="00E44C19" w:rsidRDefault="00E44C19" w:rsidP="00E44C19">
            <w:pPr>
              <w:widowControl/>
              <w:autoSpaceDE/>
              <w:autoSpaceDN/>
              <w:rPr>
                <w:sz w:val="20"/>
                <w:szCs w:val="20"/>
                <w:lang w:val="en-GB"/>
              </w:rPr>
            </w:pPr>
          </w:p>
        </w:tc>
        <w:tc>
          <w:tcPr>
            <w:tcW w:w="2273" w:type="pct"/>
            <w:tcMar>
              <w:top w:w="0" w:type="dxa"/>
              <w:left w:w="108" w:type="dxa"/>
              <w:bottom w:w="0" w:type="dxa"/>
              <w:right w:w="108" w:type="dxa"/>
            </w:tcMar>
            <w:vAlign w:val="center"/>
          </w:tcPr>
          <w:p w:rsidR="00E44C19" w:rsidRPr="00E44C19" w:rsidRDefault="00D26365" w:rsidP="00E44C19">
            <w:pPr>
              <w:widowControl/>
              <w:autoSpaceDE/>
              <w:autoSpaceDN/>
              <w:rPr>
                <w:b/>
                <w:bCs/>
                <w:sz w:val="20"/>
                <w:szCs w:val="20"/>
                <w:lang w:val="en-GB"/>
              </w:rPr>
            </w:pPr>
            <w:r>
              <w:rPr>
                <w:b/>
                <w:bCs/>
                <w:sz w:val="20"/>
                <w:szCs w:val="20"/>
                <w:lang w:val="en-GB"/>
              </w:rPr>
              <w:t>Recent reference were added</w:t>
            </w:r>
          </w:p>
        </w:tc>
      </w:tr>
      <w:bookmarkEnd w:id="0"/>
    </w:tbl>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94"/>
        <w:gridCol w:w="4818"/>
        <w:gridCol w:w="4810"/>
      </w:tblGrid>
      <w:tr w:rsidR="00E44C19" w:rsidRPr="00E44C19" w:rsidTr="00CE12CE">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rsidR="00E44C19" w:rsidRPr="00E44C19" w:rsidRDefault="00E44C19" w:rsidP="00E44C19">
            <w:pPr>
              <w:widowControl/>
              <w:autoSpaceDE/>
              <w:autoSpaceDN/>
              <w:rPr>
                <w:rFonts w:ascii="Arial" w:eastAsia="Arial Unicode MS" w:hAnsi="Arial" w:cs="Arial"/>
                <w:b/>
                <w:sz w:val="20"/>
                <w:szCs w:val="20"/>
                <w:u w:val="single"/>
                <w:lang w:val="en-GB"/>
              </w:rPr>
            </w:pPr>
            <w:bookmarkStart w:id="1" w:name="_Hlk156057883"/>
            <w:bookmarkStart w:id="2" w:name="_Hlk156057704"/>
            <w:r w:rsidRPr="00E44C19">
              <w:rPr>
                <w:rFonts w:ascii="Arial" w:eastAsia="Arial Unicode MS" w:hAnsi="Arial" w:cs="Arial"/>
                <w:b/>
                <w:sz w:val="20"/>
                <w:szCs w:val="20"/>
                <w:highlight w:val="yellow"/>
                <w:u w:val="single"/>
                <w:lang w:val="en-GB"/>
              </w:rPr>
              <w:lastRenderedPageBreak/>
              <w:t>PART  3:</w:t>
            </w:r>
            <w:r w:rsidRPr="00E44C19">
              <w:rPr>
                <w:rFonts w:ascii="Arial" w:eastAsia="Arial Unicode MS" w:hAnsi="Arial" w:cs="Arial"/>
                <w:b/>
                <w:sz w:val="20"/>
                <w:szCs w:val="20"/>
                <w:u w:val="single"/>
                <w:lang w:val="en-GB"/>
              </w:rPr>
              <w:t xml:space="preserve"> </w:t>
            </w:r>
          </w:p>
          <w:p w:rsidR="00E44C19" w:rsidRPr="00E44C19" w:rsidRDefault="00E44C19" w:rsidP="00E44C19">
            <w:pPr>
              <w:widowControl/>
              <w:autoSpaceDE/>
              <w:autoSpaceDN/>
              <w:rPr>
                <w:rFonts w:ascii="Arial" w:eastAsia="Arial Unicode MS" w:hAnsi="Arial" w:cs="Arial"/>
                <w:b/>
                <w:sz w:val="20"/>
                <w:szCs w:val="20"/>
                <w:u w:val="single"/>
                <w:lang w:val="en-GB"/>
              </w:rPr>
            </w:pPr>
          </w:p>
        </w:tc>
      </w:tr>
      <w:tr w:rsidR="00E44C19" w:rsidRPr="00E44C19" w:rsidTr="00CE12CE">
        <w:tc>
          <w:tcPr>
            <w:tcW w:w="1615" w:type="pct"/>
            <w:shd w:val="clear" w:color="auto" w:fill="auto"/>
            <w:noWrap/>
            <w:tcMar>
              <w:top w:w="0" w:type="dxa"/>
              <w:left w:w="108" w:type="dxa"/>
              <w:bottom w:w="0" w:type="dxa"/>
              <w:right w:w="108" w:type="dxa"/>
            </w:tcMar>
            <w:vAlign w:val="center"/>
          </w:tcPr>
          <w:p w:rsidR="00E44C19" w:rsidRPr="00E44C19" w:rsidRDefault="00E44C19" w:rsidP="00E44C19">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rsidR="00E44C19" w:rsidRPr="00E44C19" w:rsidRDefault="00E44C19" w:rsidP="00E44C19">
            <w:pPr>
              <w:keepNext/>
              <w:widowControl/>
              <w:autoSpaceDE/>
              <w:autoSpaceDN/>
              <w:outlineLvl w:val="1"/>
              <w:rPr>
                <w:rFonts w:ascii="Arial" w:eastAsia="MS Mincho" w:hAnsi="Arial" w:cs="Arial"/>
                <w:b/>
                <w:bCs/>
                <w:sz w:val="20"/>
                <w:szCs w:val="20"/>
                <w:lang w:val="en-GB"/>
              </w:rPr>
            </w:pPr>
            <w:r w:rsidRPr="00E44C19">
              <w:rPr>
                <w:rFonts w:ascii="Arial" w:eastAsia="MS Mincho" w:hAnsi="Arial" w:cs="Arial"/>
                <w:b/>
                <w:bCs/>
                <w:sz w:val="20"/>
                <w:szCs w:val="20"/>
                <w:lang w:val="en-GB"/>
              </w:rPr>
              <w:t>Reviewer’s comment</w:t>
            </w:r>
          </w:p>
        </w:tc>
        <w:tc>
          <w:tcPr>
            <w:tcW w:w="1691" w:type="pct"/>
            <w:shd w:val="clear" w:color="auto" w:fill="auto"/>
          </w:tcPr>
          <w:p w:rsidR="00E44C19" w:rsidRPr="00E44C19" w:rsidRDefault="00E44C19" w:rsidP="00E44C19">
            <w:pPr>
              <w:widowControl/>
              <w:autoSpaceDE/>
              <w:autoSpaceDN/>
              <w:spacing w:after="160" w:line="252" w:lineRule="auto"/>
              <w:rPr>
                <w:rFonts w:ascii="Arial" w:eastAsia="Calibri" w:hAnsi="Arial" w:cs="Arial"/>
                <w:kern w:val="2"/>
                <w:sz w:val="20"/>
                <w:szCs w:val="20"/>
                <w:lang w:val="en-IN"/>
              </w:rPr>
            </w:pPr>
            <w:r w:rsidRPr="00E44C19">
              <w:rPr>
                <w:rFonts w:ascii="Arial" w:eastAsia="Calibri" w:hAnsi="Arial" w:cs="Arial"/>
                <w:b/>
                <w:kern w:val="2"/>
                <w:sz w:val="20"/>
                <w:szCs w:val="20"/>
                <w:lang w:val="en-IN"/>
              </w:rPr>
              <w:t>Author’s Feedback</w:t>
            </w:r>
            <w:r w:rsidRPr="00E44C19">
              <w:rPr>
                <w:rFonts w:ascii="Arial" w:eastAsia="Calibri" w:hAnsi="Arial" w:cs="Arial"/>
                <w:kern w:val="2"/>
                <w:sz w:val="20"/>
                <w:szCs w:val="20"/>
                <w:lang w:val="en-IN"/>
              </w:rPr>
              <w:t xml:space="preserve"> (It is mandatory that authors should write his/her feedback here)</w:t>
            </w:r>
          </w:p>
          <w:p w:rsidR="00E44C19" w:rsidRPr="00E44C19" w:rsidRDefault="00E44C19" w:rsidP="00E44C19">
            <w:pPr>
              <w:keepNext/>
              <w:widowControl/>
              <w:autoSpaceDE/>
              <w:autoSpaceDN/>
              <w:outlineLvl w:val="1"/>
              <w:rPr>
                <w:rFonts w:ascii="Arial" w:eastAsia="MS Mincho" w:hAnsi="Arial" w:cs="Arial"/>
                <w:bCs/>
                <w:sz w:val="20"/>
                <w:szCs w:val="20"/>
                <w:lang w:val="en-GB"/>
              </w:rPr>
            </w:pPr>
          </w:p>
        </w:tc>
      </w:tr>
      <w:tr w:rsidR="00E44C19" w:rsidRPr="00E44C19" w:rsidTr="00CE12CE">
        <w:trPr>
          <w:trHeight w:val="890"/>
        </w:trPr>
        <w:tc>
          <w:tcPr>
            <w:tcW w:w="1615" w:type="pct"/>
            <w:shd w:val="clear" w:color="auto" w:fill="auto"/>
            <w:noWrap/>
            <w:tcMar>
              <w:top w:w="0" w:type="dxa"/>
              <w:left w:w="108" w:type="dxa"/>
              <w:bottom w:w="0" w:type="dxa"/>
              <w:right w:w="108" w:type="dxa"/>
            </w:tcMar>
            <w:vAlign w:val="center"/>
          </w:tcPr>
          <w:p w:rsidR="00E44C19" w:rsidRPr="00E44C19" w:rsidRDefault="00E44C19" w:rsidP="00E44C19">
            <w:pPr>
              <w:widowControl/>
              <w:autoSpaceDE/>
              <w:autoSpaceDN/>
              <w:rPr>
                <w:rFonts w:ascii="Arial" w:eastAsia="Arial Unicode MS" w:hAnsi="Arial" w:cs="Arial"/>
                <w:b/>
                <w:sz w:val="20"/>
                <w:szCs w:val="20"/>
                <w:lang w:val="en-GB"/>
              </w:rPr>
            </w:pPr>
            <w:r w:rsidRPr="00E44C19">
              <w:rPr>
                <w:rFonts w:ascii="Arial" w:eastAsia="Arial Unicode MS" w:hAnsi="Arial" w:cs="Arial"/>
                <w:b/>
                <w:sz w:val="20"/>
                <w:szCs w:val="20"/>
                <w:lang w:val="en-GB"/>
              </w:rPr>
              <w:t xml:space="preserve">Are there ethical issues in this manuscript? </w:t>
            </w:r>
          </w:p>
          <w:p w:rsidR="00E44C19" w:rsidRPr="00E44C19" w:rsidRDefault="00E44C19" w:rsidP="00E44C19">
            <w:pPr>
              <w:widowControl/>
              <w:autoSpaceDE/>
              <w:autoSpaceDN/>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rsidR="00E44C19" w:rsidRPr="00E44C19" w:rsidRDefault="00E44C19" w:rsidP="00E44C19">
            <w:pPr>
              <w:widowControl/>
              <w:autoSpaceDE/>
              <w:autoSpaceDN/>
              <w:rPr>
                <w:rFonts w:ascii="Arial" w:eastAsia="Arial Unicode MS" w:hAnsi="Arial" w:cs="Arial"/>
                <w:i/>
                <w:iCs/>
                <w:sz w:val="20"/>
                <w:szCs w:val="20"/>
                <w:u w:val="single"/>
                <w:lang w:val="en-GB"/>
              </w:rPr>
            </w:pPr>
            <w:r w:rsidRPr="00E44C19">
              <w:rPr>
                <w:rFonts w:ascii="Arial" w:eastAsia="Arial Unicode MS" w:hAnsi="Arial" w:cs="Arial"/>
                <w:i/>
                <w:iCs/>
                <w:sz w:val="20"/>
                <w:szCs w:val="20"/>
                <w:u w:val="single"/>
                <w:lang w:val="en-GB"/>
              </w:rPr>
              <w:t>(If yes, Kindly please write down the ethical issues here in details)</w:t>
            </w:r>
          </w:p>
          <w:p w:rsidR="00E44C19" w:rsidRPr="00E44C19" w:rsidRDefault="00E44C19" w:rsidP="00E44C19">
            <w:pPr>
              <w:widowControl/>
              <w:autoSpaceDE/>
              <w:autoSpaceDN/>
              <w:rPr>
                <w:rFonts w:ascii="Arial" w:eastAsia="Arial Unicode MS" w:hAnsi="Arial" w:cs="Arial"/>
                <w:sz w:val="20"/>
                <w:szCs w:val="20"/>
                <w:lang w:val="en-GB"/>
              </w:rPr>
            </w:pPr>
          </w:p>
        </w:tc>
        <w:tc>
          <w:tcPr>
            <w:tcW w:w="1691" w:type="pct"/>
            <w:shd w:val="clear" w:color="auto" w:fill="auto"/>
            <w:vAlign w:val="center"/>
          </w:tcPr>
          <w:p w:rsidR="00E44C19" w:rsidRPr="00E44C19" w:rsidRDefault="00E44C19" w:rsidP="00E44C19">
            <w:pPr>
              <w:widowControl/>
              <w:autoSpaceDE/>
              <w:autoSpaceDN/>
              <w:rPr>
                <w:rFonts w:ascii="Arial" w:eastAsia="Arial Unicode MS" w:hAnsi="Arial" w:cs="Arial"/>
                <w:sz w:val="20"/>
                <w:szCs w:val="20"/>
                <w:lang w:val="en-GB"/>
              </w:rPr>
            </w:pPr>
          </w:p>
          <w:p w:rsidR="00E44C19" w:rsidRPr="00E44C19" w:rsidRDefault="00D26365" w:rsidP="00E44C19">
            <w:pPr>
              <w:widowControl/>
              <w:autoSpaceDE/>
              <w:autoSpaceDN/>
              <w:rPr>
                <w:rFonts w:ascii="Arial" w:eastAsia="Arial Unicode MS" w:hAnsi="Arial" w:cs="Arial"/>
                <w:sz w:val="20"/>
                <w:szCs w:val="20"/>
                <w:lang w:val="en-GB"/>
              </w:rPr>
            </w:pPr>
            <w:r>
              <w:rPr>
                <w:rFonts w:ascii="Arial" w:eastAsia="Arial Unicode MS" w:hAnsi="Arial" w:cs="Arial"/>
                <w:sz w:val="20"/>
                <w:szCs w:val="20"/>
                <w:lang w:val="en-GB"/>
              </w:rPr>
              <w:t>Not applicable</w:t>
            </w:r>
            <w:bookmarkStart w:id="3" w:name="_GoBack"/>
            <w:bookmarkEnd w:id="3"/>
          </w:p>
          <w:p w:rsidR="00E44C19" w:rsidRPr="00E44C19" w:rsidRDefault="00E44C19" w:rsidP="00E44C19">
            <w:pPr>
              <w:widowControl/>
              <w:autoSpaceDE/>
              <w:autoSpaceDN/>
              <w:rPr>
                <w:rFonts w:ascii="Arial" w:eastAsia="Arial Unicode MS" w:hAnsi="Arial" w:cs="Arial"/>
                <w:sz w:val="20"/>
                <w:szCs w:val="20"/>
                <w:lang w:val="en-GB"/>
              </w:rPr>
            </w:pPr>
          </w:p>
        </w:tc>
      </w:tr>
      <w:bookmarkEnd w:id="1"/>
    </w:tbl>
    <w:p w:rsidR="00E44C19" w:rsidRPr="00E44C19" w:rsidRDefault="00E44C19" w:rsidP="00E44C19">
      <w:pPr>
        <w:widowControl/>
        <w:autoSpaceDE/>
        <w:autoSpaceDN/>
        <w:rPr>
          <w:sz w:val="24"/>
          <w:szCs w:val="24"/>
        </w:rPr>
      </w:pPr>
    </w:p>
    <w:p w:rsidR="00E44C19" w:rsidRPr="00E44C19" w:rsidRDefault="00E44C19" w:rsidP="00E44C19">
      <w:pPr>
        <w:widowControl/>
        <w:autoSpaceDE/>
        <w:autoSpaceDN/>
        <w:rPr>
          <w:sz w:val="24"/>
          <w:szCs w:val="24"/>
        </w:rPr>
      </w:pPr>
    </w:p>
    <w:p w:rsidR="00E44C19" w:rsidRPr="00E44C19" w:rsidRDefault="00E44C19" w:rsidP="00E44C19">
      <w:pPr>
        <w:widowControl/>
        <w:autoSpaceDE/>
        <w:autoSpaceDN/>
        <w:rPr>
          <w:bCs/>
          <w:sz w:val="24"/>
          <w:szCs w:val="24"/>
          <w:u w:val="single"/>
          <w:lang w:val="en-GB"/>
        </w:rPr>
      </w:pPr>
    </w:p>
    <w:bookmarkEnd w:id="2"/>
    <w:p w:rsidR="00E44C19" w:rsidRPr="00E44C19" w:rsidRDefault="00E44C19" w:rsidP="00E44C19">
      <w:pPr>
        <w:widowControl/>
        <w:autoSpaceDE/>
        <w:autoSpaceDN/>
        <w:rPr>
          <w:sz w:val="24"/>
          <w:szCs w:val="24"/>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r w:rsidRPr="00E44C19">
        <w:rPr>
          <w:rFonts w:ascii="Calibri" w:eastAsia="Calibri" w:hAnsi="Calibri"/>
          <w:kern w:val="2"/>
          <w:lang w:val="en-IN"/>
          <w14:ligatures w14:val="standardContextual"/>
        </w:rPr>
        <w:tab/>
      </w:r>
    </w:p>
    <w:p w:rsidR="00E44C19" w:rsidRPr="00E44C19" w:rsidRDefault="00E44C19" w:rsidP="00E44C19">
      <w:pPr>
        <w:widowControl/>
        <w:autoSpaceDE/>
        <w:autoSpaceDN/>
        <w:spacing w:after="160" w:line="259" w:lineRule="auto"/>
        <w:rPr>
          <w:rFonts w:ascii="Calibri" w:eastAsia="Calibri" w:hAnsi="Calibri"/>
          <w:kern w:val="2"/>
          <w:lang w:val="en-IN"/>
          <w14:ligatures w14:val="standardContextual"/>
        </w:rPr>
      </w:pPr>
    </w:p>
    <w:p w:rsidR="00F8099B" w:rsidRDefault="00F8099B" w:rsidP="00E44C19"/>
    <w:sectPr w:rsidR="00F8099B">
      <w:pgSz w:w="16840" w:h="23820"/>
      <w:pgMar w:top="1760" w:right="1417" w:bottom="1620" w:left="1417" w:header="1286" w:footer="142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6878" w:rsidRDefault="00136878">
      <w:r>
        <w:separator/>
      </w:r>
    </w:p>
  </w:endnote>
  <w:endnote w:type="continuationSeparator" w:id="0">
    <w:p w:rsidR="00136878" w:rsidRDefault="001368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867" w:rsidRDefault="00F8099B">
    <w:pPr>
      <w:pStyle w:val="BodyText"/>
      <w:spacing w:line="14" w:lineRule="auto"/>
      <w:rPr>
        <w:b w:val="0"/>
      </w:rPr>
    </w:pPr>
    <w:r>
      <w:rPr>
        <w:b w:val="0"/>
        <w:noProof/>
        <w:lang w:val="en-IN" w:eastAsia="en-IN" w:bidi="hi-IN"/>
      </w:rPr>
      <mc:AlternateContent>
        <mc:Choice Requires="wps">
          <w:drawing>
            <wp:anchor distT="0" distB="0" distL="0" distR="0" simplePos="0" relativeHeight="487264768" behindDoc="1" locked="0" layoutInCell="1" allowOverlap="1">
              <wp:simplePos x="0" y="0"/>
              <wp:positionH relativeFrom="page">
                <wp:posOffset>9192006</wp:posOffset>
              </wp:positionH>
              <wp:positionV relativeFrom="page">
                <wp:posOffset>14075213</wp:posOffset>
              </wp:positionV>
              <wp:extent cx="600710" cy="3117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0710" cy="311785"/>
                      </a:xfrm>
                      <a:prstGeom prst="rect">
                        <a:avLst/>
                      </a:prstGeom>
                    </wps:spPr>
                    <wps:txbx>
                      <w:txbxContent>
                        <w:p w:rsidR="00671867" w:rsidRDefault="00F8099B">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26365">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26365">
                            <w:rPr>
                              <w:b/>
                              <w:noProof/>
                              <w:sz w:val="20"/>
                            </w:rPr>
                            <w:t>4</w:t>
                          </w:r>
                          <w:r>
                            <w:rPr>
                              <w:b/>
                              <w:sz w:val="20"/>
                            </w:rPr>
                            <w:fldChar w:fldCharType="end"/>
                          </w:r>
                          <w:r>
                            <w:rPr>
                              <w:b/>
                              <w:sz w:val="20"/>
                            </w:rPr>
                            <w:t xml:space="preserve"> </w:t>
                          </w:r>
                          <w:r>
                            <w:rPr>
                              <w:b/>
                              <w:spacing w:val="-2"/>
                              <w:sz w:val="20"/>
                            </w:rPr>
                            <w:t>V240326</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2" o:spid="_x0000_s1027" type="#_x0000_t202" style="position:absolute;margin-left:723.8pt;margin-top:1108.3pt;width:47.3pt;height:24.55pt;z-index:-1605171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" filled="f" stroked="f">
              <v:path arrowok="t"/>
              <v:textbox inset="0,0,0,0">
                <w:txbxContent>
                  <w:p w:rsidR="00671867" w:rsidRDefault="00F8099B">
                    <w:pPr>
                      <w:spacing w:before="10"/>
                      <w:ind w:left="180" w:right="18" w:hanging="161"/>
                      <w:rPr>
                        <w:b/>
                        <w:sz w:val="20"/>
                      </w:rPr>
                    </w:pPr>
                    <w:r>
                      <w:rPr>
                        <w:sz w:val="20"/>
                      </w:rPr>
                      <w:t>Page</w:t>
                    </w:r>
                    <w:r>
                      <w:rPr>
                        <w:spacing w:val="-13"/>
                        <w:sz w:val="20"/>
                      </w:rPr>
                      <w:t xml:space="preserve"> </w:t>
                    </w:r>
                    <w:r>
                      <w:rPr>
                        <w:b/>
                        <w:sz w:val="20"/>
                      </w:rPr>
                      <w:fldChar w:fldCharType="begin"/>
                    </w:r>
                    <w:r>
                      <w:rPr>
                        <w:b/>
                        <w:sz w:val="20"/>
                      </w:rPr>
                      <w:instrText xml:space="preserve"> PAGE </w:instrText>
                    </w:r>
                    <w:r>
                      <w:rPr>
                        <w:b/>
                        <w:sz w:val="20"/>
                      </w:rPr>
                      <w:fldChar w:fldCharType="separate"/>
                    </w:r>
                    <w:r w:rsidR="00D26365">
                      <w:rPr>
                        <w:b/>
                        <w:noProof/>
                        <w:sz w:val="20"/>
                      </w:rPr>
                      <w:t>4</w:t>
                    </w:r>
                    <w:r>
                      <w:rPr>
                        <w:b/>
                        <w:sz w:val="20"/>
                      </w:rPr>
                      <w:fldChar w:fldCharType="end"/>
                    </w:r>
                    <w:r>
                      <w:rPr>
                        <w:b/>
                        <w:spacing w:val="-12"/>
                        <w:sz w:val="20"/>
                      </w:rPr>
                      <w:t xml:space="preserve"> </w:t>
                    </w:r>
                    <w:r>
                      <w:rPr>
                        <w:sz w:val="20"/>
                      </w:rPr>
                      <w:t>of</w:t>
                    </w:r>
                    <w:r>
                      <w:rPr>
                        <w:spacing w:val="-12"/>
                        <w:sz w:val="20"/>
                      </w:rPr>
                      <w:t xml:space="preserve"> </w:t>
                    </w:r>
                    <w:r>
                      <w:rPr>
                        <w:b/>
                        <w:sz w:val="20"/>
                      </w:rPr>
                      <w:fldChar w:fldCharType="begin"/>
                    </w:r>
                    <w:r>
                      <w:rPr>
                        <w:b/>
                        <w:sz w:val="20"/>
                      </w:rPr>
                      <w:instrText xml:space="preserve"> NUMPAGES </w:instrText>
                    </w:r>
                    <w:r>
                      <w:rPr>
                        <w:b/>
                        <w:sz w:val="20"/>
                      </w:rPr>
                      <w:fldChar w:fldCharType="separate"/>
                    </w:r>
                    <w:r w:rsidR="00D26365">
                      <w:rPr>
                        <w:b/>
                        <w:noProof/>
                        <w:sz w:val="20"/>
                      </w:rPr>
                      <w:t>4</w:t>
                    </w:r>
                    <w:r>
                      <w:rPr>
                        <w:b/>
                        <w:sz w:val="20"/>
                      </w:rPr>
                      <w:fldChar w:fldCharType="end"/>
                    </w:r>
                    <w:r>
                      <w:rPr>
                        <w:b/>
                        <w:sz w:val="20"/>
                      </w:rPr>
                      <w:t xml:space="preserve"> </w:t>
                    </w:r>
                    <w:r>
                      <w:rPr>
                        <w:b/>
                        <w:spacing w:val="-2"/>
                        <w:sz w:val="20"/>
                      </w:rPr>
                      <w:t>V240326</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6878" w:rsidRDefault="00136878">
      <w:r>
        <w:separator/>
      </w:r>
    </w:p>
  </w:footnote>
  <w:footnote w:type="continuationSeparator" w:id="0">
    <w:p w:rsidR="00136878" w:rsidRDefault="001368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71867" w:rsidRDefault="00F8099B">
    <w:pPr>
      <w:pStyle w:val="BodyText"/>
      <w:spacing w:line="14" w:lineRule="auto"/>
      <w:rPr>
        <w:b w:val="0"/>
      </w:rPr>
    </w:pPr>
    <w:r>
      <w:rPr>
        <w:b w:val="0"/>
        <w:noProof/>
        <w:lang w:val="en-IN" w:eastAsia="en-IN" w:bidi="hi-IN"/>
      </w:rPr>
      <mc:AlternateContent>
        <mc:Choice Requires="wps">
          <w:drawing>
            <wp:anchor distT="0" distB="0" distL="0" distR="0" simplePos="0" relativeHeight="487264256" behindDoc="1" locked="0" layoutInCell="1" allowOverlap="1">
              <wp:simplePos x="0" y="0"/>
              <wp:positionH relativeFrom="page">
                <wp:posOffset>4695571</wp:posOffset>
              </wp:positionH>
              <wp:positionV relativeFrom="page">
                <wp:posOffset>804221</wp:posOffset>
              </wp:positionV>
              <wp:extent cx="1301115" cy="16573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301115" cy="165735"/>
                      </a:xfrm>
                      <a:prstGeom prst="rect">
                        <a:avLst/>
                      </a:prstGeom>
                    </wps:spPr>
                    <wps:txbx>
                      <w:txbxContent>
                        <w:p w:rsidR="00671867" w:rsidRDefault="00F8099B">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wps:txbx>
                    <wps:bodyPr wrap="square" lIns="0" tIns="0" rIns="0" bIns="0" rtlCol="0">
                      <a:noAutofit/>
                    </wps:bodyPr>
                  </wps:wsp>
                </a:graphicData>
              </a:graphic>
            </wp:anchor>
          </w:drawing>
        </mc:Choice>
        <mc:Fallback xmlns:w16se="http://schemas.microsoft.com/office/word/2015/wordml/symex" xmlns:w15="http://schemas.microsoft.com/office/word/2012/wordml" xmlns:cx1="http://schemas.microsoft.com/office/drawing/2015/9/8/chartex" xmlns:cx="http://schemas.microsoft.com/office/drawing/2014/chartex">
          <w:pict>
            <v:shapetype id="_x0000_t202" coordsize="21600,21600" o:spt="202" path="m,l,21600r21600,l21600,xe">
              <v:stroke joinstyle="miter"/>
              <v:path gradientshapeok="t" o:connecttype="rect"/>
            </v:shapetype>
            <v:shape id="Textbox 1" o:spid="_x0000_s1026" type="#_x0000_t202" style="position:absolute;margin-left:369.75pt;margin-top:63.3pt;width:102.45pt;height:13.05pt;z-index:-1605222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" filled="f" stroked="f">
              <v:path arrowok="t"/>
              <v:textbox inset="0,0,0,0">
                <w:txbxContent>
                  <w:p w:rsidR="00671867" w:rsidRDefault="00F8099B">
                    <w:pPr>
                      <w:spacing w:before="10"/>
                      <w:ind w:left="20"/>
                      <w:rPr>
                        <w:sz w:val="20"/>
                      </w:rPr>
                    </w:pPr>
                    <w:r>
                      <w:rPr>
                        <w:color w:val="003399"/>
                        <w:sz w:val="20"/>
                        <w:highlight w:val="yellow"/>
                      </w:rPr>
                      <w:t>Review</w:t>
                    </w:r>
                    <w:r>
                      <w:rPr>
                        <w:color w:val="003399"/>
                        <w:spacing w:val="-6"/>
                        <w:sz w:val="20"/>
                        <w:highlight w:val="yellow"/>
                      </w:rPr>
                      <w:t xml:space="preserve"> </w:t>
                    </w:r>
                    <w:r>
                      <w:rPr>
                        <w:color w:val="003399"/>
                        <w:sz w:val="20"/>
                        <w:highlight w:val="yellow"/>
                      </w:rPr>
                      <w:t>Form</w:t>
                    </w:r>
                    <w:r>
                      <w:rPr>
                        <w:color w:val="003399"/>
                        <w:spacing w:val="-4"/>
                        <w:sz w:val="20"/>
                        <w:highlight w:val="yellow"/>
                      </w:rPr>
                      <w:t xml:space="preserve"> </w:t>
                    </w:r>
                    <w:r>
                      <w:rPr>
                        <w:color w:val="003399"/>
                        <w:spacing w:val="-2"/>
                        <w:sz w:val="20"/>
                        <w:highlight w:val="yellow"/>
                      </w:rPr>
                      <w:t>(Research)</w:t>
                    </w:r>
                  </w:p>
                </w:txbxContent>
              </v:textbox>
              <w10:wrap anchorx="page" anchory="page"/>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A45C3F"/>
    <w:multiLevelType w:val="hybridMultilevel"/>
    <w:tmpl w:val="48BA632A"/>
    <w:lvl w:ilvl="0" w:tplc="D08E4D26">
      <w:start w:val="1"/>
      <w:numFmt w:val="decimal"/>
      <w:lvlText w:val="%1."/>
      <w:lvlJc w:val="left"/>
      <w:pPr>
        <w:ind w:left="224" w:hanging="201"/>
      </w:pPr>
      <w:rPr>
        <w:rFonts w:hint="default"/>
        <w:spacing w:val="0"/>
        <w:w w:val="86"/>
        <w:lang w:val="en-US" w:eastAsia="en-US" w:bidi="ar-SA"/>
      </w:rPr>
    </w:lvl>
    <w:lvl w:ilvl="1" w:tplc="4490D3A4">
      <w:numFmt w:val="bullet"/>
      <w:lvlText w:val="•"/>
      <w:lvlJc w:val="left"/>
      <w:pPr>
        <w:ind w:left="1598" w:hanging="201"/>
      </w:pPr>
      <w:rPr>
        <w:rFonts w:hint="default"/>
        <w:lang w:val="en-US" w:eastAsia="en-US" w:bidi="ar-SA"/>
      </w:rPr>
    </w:lvl>
    <w:lvl w:ilvl="2" w:tplc="E59C55A8">
      <w:numFmt w:val="bullet"/>
      <w:lvlText w:val="•"/>
      <w:lvlJc w:val="left"/>
      <w:pPr>
        <w:ind w:left="2976" w:hanging="201"/>
      </w:pPr>
      <w:rPr>
        <w:rFonts w:hint="default"/>
        <w:lang w:val="en-US" w:eastAsia="en-US" w:bidi="ar-SA"/>
      </w:rPr>
    </w:lvl>
    <w:lvl w:ilvl="3" w:tplc="835CDAC8">
      <w:numFmt w:val="bullet"/>
      <w:lvlText w:val="•"/>
      <w:lvlJc w:val="left"/>
      <w:pPr>
        <w:ind w:left="4355" w:hanging="201"/>
      </w:pPr>
      <w:rPr>
        <w:rFonts w:hint="default"/>
        <w:lang w:val="en-US" w:eastAsia="en-US" w:bidi="ar-SA"/>
      </w:rPr>
    </w:lvl>
    <w:lvl w:ilvl="4" w:tplc="DB48FF4C">
      <w:numFmt w:val="bullet"/>
      <w:lvlText w:val="•"/>
      <w:lvlJc w:val="left"/>
      <w:pPr>
        <w:ind w:left="5733" w:hanging="201"/>
      </w:pPr>
      <w:rPr>
        <w:rFonts w:hint="default"/>
        <w:lang w:val="en-US" w:eastAsia="en-US" w:bidi="ar-SA"/>
      </w:rPr>
    </w:lvl>
    <w:lvl w:ilvl="5" w:tplc="8DE2C334">
      <w:numFmt w:val="bullet"/>
      <w:lvlText w:val="•"/>
      <w:lvlJc w:val="left"/>
      <w:pPr>
        <w:ind w:left="7112" w:hanging="201"/>
      </w:pPr>
      <w:rPr>
        <w:rFonts w:hint="default"/>
        <w:lang w:val="en-US" w:eastAsia="en-US" w:bidi="ar-SA"/>
      </w:rPr>
    </w:lvl>
    <w:lvl w:ilvl="6" w:tplc="541050E6">
      <w:numFmt w:val="bullet"/>
      <w:lvlText w:val="•"/>
      <w:lvlJc w:val="left"/>
      <w:pPr>
        <w:ind w:left="8490" w:hanging="201"/>
      </w:pPr>
      <w:rPr>
        <w:rFonts w:hint="default"/>
        <w:lang w:val="en-US" w:eastAsia="en-US" w:bidi="ar-SA"/>
      </w:rPr>
    </w:lvl>
    <w:lvl w:ilvl="7" w:tplc="FF30629C">
      <w:numFmt w:val="bullet"/>
      <w:lvlText w:val="•"/>
      <w:lvlJc w:val="left"/>
      <w:pPr>
        <w:ind w:left="9869" w:hanging="201"/>
      </w:pPr>
      <w:rPr>
        <w:rFonts w:hint="default"/>
        <w:lang w:val="en-US" w:eastAsia="en-US" w:bidi="ar-SA"/>
      </w:rPr>
    </w:lvl>
    <w:lvl w:ilvl="8" w:tplc="5F68A88C">
      <w:numFmt w:val="bullet"/>
      <w:lvlText w:val="•"/>
      <w:lvlJc w:val="left"/>
      <w:pPr>
        <w:ind w:left="11247" w:hanging="201"/>
      </w:pPr>
      <w:rPr>
        <w:rFonts w:hint="default"/>
        <w:lang w:val="en-US" w:eastAsia="en-US" w:bidi="ar-SA"/>
      </w:rPr>
    </w:lvl>
  </w:abstractNum>
  <w:abstractNum w:abstractNumId="1">
    <w:nsid w:val="1DDB0B97"/>
    <w:multiLevelType w:val="hybridMultilevel"/>
    <w:tmpl w:val="AD426B20"/>
    <w:lvl w:ilvl="0" w:tplc="2F40F976">
      <w:numFmt w:val="bullet"/>
      <w:lvlText w:val=""/>
      <w:lvlJc w:val="left"/>
      <w:pPr>
        <w:ind w:left="827" w:hanging="360"/>
      </w:pPr>
      <w:rPr>
        <w:rFonts w:ascii="Symbol" w:eastAsia="Symbol" w:hAnsi="Symbol" w:cs="Symbol" w:hint="default"/>
        <w:b w:val="0"/>
        <w:bCs w:val="0"/>
        <w:i w:val="0"/>
        <w:iCs w:val="0"/>
        <w:spacing w:val="0"/>
        <w:w w:val="99"/>
        <w:sz w:val="20"/>
        <w:szCs w:val="20"/>
        <w:lang w:val="en-US" w:eastAsia="en-US" w:bidi="ar-SA"/>
      </w:rPr>
    </w:lvl>
    <w:lvl w:ilvl="1" w:tplc="BF28D9CE">
      <w:numFmt w:val="bullet"/>
      <w:lvlText w:val="•"/>
      <w:lvlJc w:val="left"/>
      <w:pPr>
        <w:ind w:left="1225" w:hanging="360"/>
      </w:pPr>
      <w:rPr>
        <w:rFonts w:hint="default"/>
        <w:lang w:val="en-US" w:eastAsia="en-US" w:bidi="ar-SA"/>
      </w:rPr>
    </w:lvl>
    <w:lvl w:ilvl="2" w:tplc="3932C172">
      <w:numFmt w:val="bullet"/>
      <w:lvlText w:val="•"/>
      <w:lvlJc w:val="left"/>
      <w:pPr>
        <w:ind w:left="1630" w:hanging="360"/>
      </w:pPr>
      <w:rPr>
        <w:rFonts w:hint="default"/>
        <w:lang w:val="en-US" w:eastAsia="en-US" w:bidi="ar-SA"/>
      </w:rPr>
    </w:lvl>
    <w:lvl w:ilvl="3" w:tplc="DE0E7480">
      <w:numFmt w:val="bullet"/>
      <w:lvlText w:val="•"/>
      <w:lvlJc w:val="left"/>
      <w:pPr>
        <w:ind w:left="2035" w:hanging="360"/>
      </w:pPr>
      <w:rPr>
        <w:rFonts w:hint="default"/>
        <w:lang w:val="en-US" w:eastAsia="en-US" w:bidi="ar-SA"/>
      </w:rPr>
    </w:lvl>
    <w:lvl w:ilvl="4" w:tplc="C400C6B6">
      <w:numFmt w:val="bullet"/>
      <w:lvlText w:val="•"/>
      <w:lvlJc w:val="left"/>
      <w:pPr>
        <w:ind w:left="2440" w:hanging="360"/>
      </w:pPr>
      <w:rPr>
        <w:rFonts w:hint="default"/>
        <w:lang w:val="en-US" w:eastAsia="en-US" w:bidi="ar-SA"/>
      </w:rPr>
    </w:lvl>
    <w:lvl w:ilvl="5" w:tplc="B9C89D42">
      <w:numFmt w:val="bullet"/>
      <w:lvlText w:val="•"/>
      <w:lvlJc w:val="left"/>
      <w:pPr>
        <w:ind w:left="2846" w:hanging="360"/>
      </w:pPr>
      <w:rPr>
        <w:rFonts w:hint="default"/>
        <w:lang w:val="en-US" w:eastAsia="en-US" w:bidi="ar-SA"/>
      </w:rPr>
    </w:lvl>
    <w:lvl w:ilvl="6" w:tplc="5F2695F0">
      <w:numFmt w:val="bullet"/>
      <w:lvlText w:val="•"/>
      <w:lvlJc w:val="left"/>
      <w:pPr>
        <w:ind w:left="3251" w:hanging="360"/>
      </w:pPr>
      <w:rPr>
        <w:rFonts w:hint="default"/>
        <w:lang w:val="en-US" w:eastAsia="en-US" w:bidi="ar-SA"/>
      </w:rPr>
    </w:lvl>
    <w:lvl w:ilvl="7" w:tplc="ABA2F0C8">
      <w:numFmt w:val="bullet"/>
      <w:lvlText w:val="•"/>
      <w:lvlJc w:val="left"/>
      <w:pPr>
        <w:ind w:left="3656" w:hanging="360"/>
      </w:pPr>
      <w:rPr>
        <w:rFonts w:hint="default"/>
        <w:lang w:val="en-US" w:eastAsia="en-US" w:bidi="ar-SA"/>
      </w:rPr>
    </w:lvl>
    <w:lvl w:ilvl="8" w:tplc="AC6E8502">
      <w:numFmt w:val="bullet"/>
      <w:lvlText w:val="•"/>
      <w:lvlJc w:val="left"/>
      <w:pPr>
        <w:ind w:left="4061" w:hanging="360"/>
      </w:pPr>
      <w:rPr>
        <w:rFonts w:hint="default"/>
        <w:lang w:val="en-US" w:eastAsia="en-US" w:bidi="ar-S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
  <w:rsids>
    <w:rsidRoot w:val="00671867"/>
    <w:rsid w:val="00136878"/>
    <w:rsid w:val="003F27A1"/>
    <w:rsid w:val="00671867"/>
    <w:rsid w:val="00745F28"/>
    <w:rsid w:val="00C0668C"/>
    <w:rsid w:val="00D26365"/>
    <w:rsid w:val="00E44C19"/>
    <w:rsid w:val="00F8099B"/>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3F27A1"/>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b/>
      <w:bCs/>
      <w:sz w:val="20"/>
      <w:szCs w:val="20"/>
    </w:rPr>
  </w:style>
  <w:style w:type="paragraph" w:styleId="ListParagraph">
    <w:name w:val="List Paragraph"/>
    <w:basedOn w:val="Normal"/>
    <w:uiPriority w:val="1"/>
    <w:qFormat/>
    <w:pPr>
      <w:ind w:left="223" w:hanging="200"/>
    </w:pPr>
  </w:style>
  <w:style w:type="paragraph" w:customStyle="1" w:styleId="TableParagraph">
    <w:name w:val="Table Paragraph"/>
    <w:basedOn w:val="Normal"/>
    <w:uiPriority w:val="1"/>
    <w:qFormat/>
    <w:pPr>
      <w:ind w:left="108"/>
    </w:pPr>
  </w:style>
  <w:style w:type="character" w:styleId="Hyperlink">
    <w:name w:val="Hyperlink"/>
    <w:basedOn w:val="DefaultParagraphFont"/>
    <w:uiPriority w:val="99"/>
    <w:unhideWhenUsed/>
    <w:rsid w:val="003F27A1"/>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s://link.springer.com/article/10.1186/s12889-023-16872-5"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4</Pages>
  <Words>1284</Words>
  <Characters>7322</Characters>
  <Application>Microsoft Office Word</Application>
  <DocSecurity>0</DocSecurity>
  <Lines>61</Lines>
  <Paragraphs>17</Paragraphs>
  <ScaleCrop>false</ScaleCrop>
  <Company/>
  <LinksUpToDate>false</LinksUpToDate>
  <CharactersWithSpaces>8589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Admin</cp:lastModifiedBy>
  <cp:revision>5</cp:revision>
  <dcterms:created xsi:type="dcterms:W3CDTF">2026-04-04T05:03:00Z</dcterms:created>
  <dcterms:modified xsi:type="dcterms:W3CDTF">2026-04-07T09:24:00Z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2026-04-03T00:00:00Z</vt:filetime>
  </property>
  <property fmtid="{D5CDD505-2E9C-101B-9397-08002B2CF9AE}" pid="3" name="Creator">
    <vt:lpwstr>Microsoft® Word LTSC</vt:lpwstr>
  </property>
  <property fmtid="{D5CDD505-2E9C-101B-9397-08002B2CF9AE}" pid="4" name="LastSaved">
    <vt:filetime>2026-04-04T00:00:00Z</vt:filetime>
  </property>
  <property fmtid="{D5CDD505-2E9C-101B-9397-08002B2CF9AE}" pid="5" name="Producer">
    <vt:lpwstr>Microsoft® Word LTSC</vt:lpwstr>
  </property>
</Properties>
</file>