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EE7EBD" w:rsidRPr="00107C72" w14:paraId="59362822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45342CB" w14:textId="77777777" w:rsidR="00EE7EBD" w:rsidRPr="00892893" w:rsidRDefault="00EE7EBD" w:rsidP="00892893">
            <w:pPr>
              <w:rPr>
                <w:lang w:val="en-GB"/>
              </w:rPr>
            </w:pPr>
          </w:p>
        </w:tc>
      </w:tr>
      <w:tr w:rsidR="00EE7EBD" w:rsidRPr="00107C72" w14:paraId="5E3D9A10" w14:textId="77777777" w:rsidTr="00107C72">
        <w:trPr>
          <w:trHeight w:val="290"/>
        </w:trPr>
        <w:tc>
          <w:tcPr>
            <w:tcW w:w="1186" w:type="pct"/>
          </w:tcPr>
          <w:p w14:paraId="0DAE77A5" w14:textId="77777777" w:rsidR="00EE7EBD" w:rsidRPr="00107C72" w:rsidRDefault="00EE7EB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0BFDE" w14:textId="77777777" w:rsidR="00EE7EBD" w:rsidRPr="00107C72" w:rsidRDefault="00B63CBC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EE7EBD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European Journal of Nutrition &amp; Food Safety </w:t>
              </w:r>
            </w:hyperlink>
          </w:p>
        </w:tc>
      </w:tr>
      <w:tr w:rsidR="00EE7EBD" w:rsidRPr="00107C72" w14:paraId="789E9796" w14:textId="77777777" w:rsidTr="00107C72">
        <w:trPr>
          <w:trHeight w:val="290"/>
        </w:trPr>
        <w:tc>
          <w:tcPr>
            <w:tcW w:w="1186" w:type="pct"/>
          </w:tcPr>
          <w:p w14:paraId="7C4C3FBC" w14:textId="77777777" w:rsidR="00EE7EBD" w:rsidRPr="00107C72" w:rsidRDefault="00EE7EB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60D08" w14:textId="77777777" w:rsidR="00EE7EBD" w:rsidRPr="00107C72" w:rsidRDefault="005F0BDB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F0BDB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Ms_EJNFS_155845</w:t>
            </w:r>
          </w:p>
        </w:tc>
      </w:tr>
      <w:tr w:rsidR="00EE7EBD" w:rsidRPr="00107C72" w14:paraId="3C96133E" w14:textId="77777777" w:rsidTr="00107C72">
        <w:trPr>
          <w:trHeight w:val="650"/>
        </w:trPr>
        <w:tc>
          <w:tcPr>
            <w:tcW w:w="1186" w:type="pct"/>
          </w:tcPr>
          <w:p w14:paraId="772A51B8" w14:textId="77777777" w:rsidR="00EE7EBD" w:rsidRPr="00107C72" w:rsidRDefault="00EE7EB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E0657" w14:textId="77777777" w:rsidR="00EE7EBD" w:rsidRPr="00107C72" w:rsidRDefault="005F0BDB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F0BD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Predicting factors of migratory women workers in sugarcane harvesting</w:t>
            </w:r>
          </w:p>
        </w:tc>
      </w:tr>
      <w:tr w:rsidR="00EE7EBD" w:rsidRPr="00107C72" w14:paraId="4ADA27B1" w14:textId="77777777" w:rsidTr="00107C72">
        <w:trPr>
          <w:trHeight w:val="332"/>
        </w:trPr>
        <w:tc>
          <w:tcPr>
            <w:tcW w:w="1186" w:type="pct"/>
          </w:tcPr>
          <w:p w14:paraId="646D10FB" w14:textId="77777777" w:rsidR="00EE7EBD" w:rsidRPr="00107C72" w:rsidRDefault="00EE7EBD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156C2" w14:textId="77777777" w:rsidR="00EE7EBD" w:rsidRPr="00107C72" w:rsidRDefault="00EE7EBD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2E319BA0" w14:textId="77777777" w:rsidR="00EE7EBD" w:rsidRPr="00107C72" w:rsidRDefault="00EE7EBD" w:rsidP="00EE7EB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8776644" w14:textId="77777777" w:rsidR="00EE7EBD" w:rsidRPr="00107C72" w:rsidRDefault="00EE7EBD" w:rsidP="00EE7EBD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479B3085" w14:textId="77777777" w:rsidR="00EE7EBD" w:rsidRPr="00107C72" w:rsidRDefault="00EE7EBD" w:rsidP="00EE7EBD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27A134C9" w14:textId="77777777" w:rsidR="00EE7EBD" w:rsidRPr="00107C72" w:rsidRDefault="00EE7EBD" w:rsidP="00EE7EBD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6E72CE05" w14:textId="77777777" w:rsidR="00EE7EBD" w:rsidRPr="00107C72" w:rsidRDefault="00EE7EBD" w:rsidP="00EE7EBD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EE7EBD" w:rsidRPr="00107C72" w14:paraId="72543D33" w14:textId="77777777" w:rsidTr="00770EEE">
        <w:tc>
          <w:tcPr>
            <w:tcW w:w="1789" w:type="pct"/>
            <w:noWrap/>
          </w:tcPr>
          <w:p w14:paraId="45568F33" w14:textId="77777777" w:rsidR="00EE7EBD" w:rsidRPr="00107C72" w:rsidRDefault="00EE7EBD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4C07B42" w14:textId="77777777" w:rsidR="00EE7EBD" w:rsidRPr="00107C72" w:rsidRDefault="00EE7EBD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74563C1" w14:textId="77777777" w:rsidR="00EE7EBD" w:rsidRPr="00107C72" w:rsidRDefault="00EE7EBD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C108F40" w14:textId="77777777" w:rsidR="00EE7EBD" w:rsidRPr="00107C72" w:rsidRDefault="00EE7EBD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E7EBD" w:rsidRPr="00107C72" w14:paraId="20111002" w14:textId="77777777" w:rsidTr="00770EEE">
        <w:trPr>
          <w:trHeight w:val="1264"/>
        </w:trPr>
        <w:tc>
          <w:tcPr>
            <w:tcW w:w="1789" w:type="pct"/>
            <w:noWrap/>
          </w:tcPr>
          <w:p w14:paraId="24BCBB26" w14:textId="77777777" w:rsidR="00EE7EBD" w:rsidRPr="00107C72" w:rsidRDefault="00EE7EBD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76470C0" w14:textId="7FC6DE5A" w:rsidR="00EE7EBD" w:rsidRPr="009524EC" w:rsidRDefault="009F1455" w:rsidP="0011234F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 w:rsidRPr="009524EC">
              <w:rPr>
                <w:sz w:val="20"/>
                <w:szCs w:val="20"/>
                <w:lang w:val="en-GB"/>
              </w:rPr>
              <w:t xml:space="preserve">The </w:t>
            </w:r>
            <w:r w:rsidR="003F74CD">
              <w:rPr>
                <w:sz w:val="20"/>
                <w:szCs w:val="20"/>
                <w:lang w:val="en-GB"/>
              </w:rPr>
              <w:t xml:space="preserve">focus of this manuscript </w:t>
            </w:r>
            <w:r w:rsidR="00A05CEB">
              <w:rPr>
                <w:sz w:val="20"/>
                <w:szCs w:val="20"/>
                <w:lang w:val="en-GB"/>
              </w:rPr>
              <w:t xml:space="preserve">on migratory women workers in </w:t>
            </w:r>
            <w:r w:rsidR="00252583">
              <w:rPr>
                <w:sz w:val="20"/>
                <w:szCs w:val="20"/>
                <w:lang w:val="en-GB"/>
              </w:rPr>
              <w:t xml:space="preserve">sugarcane harvesting in </w:t>
            </w:r>
            <w:r w:rsidR="00A05CEB">
              <w:rPr>
                <w:sz w:val="20"/>
                <w:szCs w:val="20"/>
                <w:lang w:val="en-GB"/>
              </w:rPr>
              <w:t>Karnatak</w:t>
            </w:r>
            <w:r w:rsidR="00E726ED">
              <w:rPr>
                <w:sz w:val="20"/>
                <w:szCs w:val="20"/>
                <w:lang w:val="en-GB"/>
              </w:rPr>
              <w:t>a, India</w:t>
            </w:r>
            <w:r w:rsidR="00AD70F6">
              <w:rPr>
                <w:sz w:val="20"/>
                <w:szCs w:val="20"/>
                <w:lang w:val="en-GB"/>
              </w:rPr>
              <w:t>,</w:t>
            </w:r>
            <w:r w:rsidR="00E726ED">
              <w:rPr>
                <w:sz w:val="20"/>
                <w:szCs w:val="20"/>
                <w:lang w:val="en-GB"/>
              </w:rPr>
              <w:t xml:space="preserve"> </w:t>
            </w:r>
            <w:r w:rsidR="00340869">
              <w:rPr>
                <w:sz w:val="20"/>
                <w:szCs w:val="20"/>
                <w:lang w:val="en-GB"/>
              </w:rPr>
              <w:t xml:space="preserve">who </w:t>
            </w:r>
            <w:r w:rsidR="00AD70F6">
              <w:rPr>
                <w:sz w:val="20"/>
                <w:szCs w:val="20"/>
                <w:lang w:val="en-GB"/>
              </w:rPr>
              <w:t>suffer extreme vulnerabilities in the course of their labour</w:t>
            </w:r>
            <w:r w:rsidR="00CC32B1">
              <w:rPr>
                <w:sz w:val="20"/>
                <w:szCs w:val="20"/>
                <w:lang w:val="en-GB"/>
              </w:rPr>
              <w:t>, makes it</w:t>
            </w:r>
            <w:r w:rsidR="002C1A1C">
              <w:rPr>
                <w:sz w:val="20"/>
                <w:szCs w:val="20"/>
                <w:lang w:val="en-GB"/>
              </w:rPr>
              <w:t xml:space="preserve"> of sig</w:t>
            </w:r>
            <w:r w:rsidR="0037516A">
              <w:rPr>
                <w:sz w:val="20"/>
                <w:szCs w:val="20"/>
                <w:lang w:val="en-GB"/>
              </w:rPr>
              <w:t>nificant importance. The Multidimensional focus</w:t>
            </w:r>
            <w:r w:rsidR="0096120D">
              <w:rPr>
                <w:sz w:val="20"/>
                <w:szCs w:val="20"/>
                <w:lang w:val="en-GB"/>
              </w:rPr>
              <w:t xml:space="preserve"> of the investigation</w:t>
            </w:r>
            <w:r w:rsidR="0039241F">
              <w:rPr>
                <w:sz w:val="20"/>
                <w:szCs w:val="20"/>
                <w:lang w:val="en-GB"/>
              </w:rPr>
              <w:t xml:space="preserve">: </w:t>
            </w:r>
            <w:r w:rsidR="0096120D">
              <w:rPr>
                <w:sz w:val="20"/>
                <w:szCs w:val="20"/>
                <w:lang w:val="en-GB"/>
              </w:rPr>
              <w:t>reproductive health, quality of life</w:t>
            </w:r>
            <w:r w:rsidR="0039241F">
              <w:rPr>
                <w:sz w:val="20"/>
                <w:szCs w:val="20"/>
                <w:lang w:val="en-GB"/>
              </w:rPr>
              <w:t xml:space="preserve"> and </w:t>
            </w:r>
            <w:r w:rsidR="0096120D">
              <w:rPr>
                <w:sz w:val="20"/>
                <w:szCs w:val="20"/>
                <w:lang w:val="en-GB"/>
              </w:rPr>
              <w:t>nutritional status</w:t>
            </w:r>
            <w:r w:rsidR="0011234F">
              <w:rPr>
                <w:sz w:val="20"/>
                <w:szCs w:val="20"/>
                <w:lang w:val="en-GB"/>
              </w:rPr>
              <w:t xml:space="preserve"> constitutes a significant contribution to the literature. </w:t>
            </w:r>
          </w:p>
        </w:tc>
        <w:tc>
          <w:tcPr>
            <w:tcW w:w="1367" w:type="pct"/>
          </w:tcPr>
          <w:p w14:paraId="63466EAF" w14:textId="3B1FFF81" w:rsidR="00EE7EBD" w:rsidRPr="00107C72" w:rsidRDefault="00172013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</w:tbl>
    <w:p w14:paraId="499FEDCC" w14:textId="77777777" w:rsidR="00EE7EBD" w:rsidRDefault="00EE7EBD" w:rsidP="00EE7EBD">
      <w:pPr>
        <w:rPr>
          <w:sz w:val="20"/>
          <w:szCs w:val="20"/>
          <w:lang w:val="en-GB"/>
        </w:rPr>
      </w:pPr>
    </w:p>
    <w:p w14:paraId="09CD5F60" w14:textId="77777777" w:rsidR="00EE7EBD" w:rsidRPr="00107C72" w:rsidRDefault="00EE7EBD" w:rsidP="00EE7EBD">
      <w:pPr>
        <w:rPr>
          <w:sz w:val="20"/>
          <w:szCs w:val="20"/>
          <w:lang w:val="en-GB"/>
        </w:rPr>
      </w:pPr>
    </w:p>
    <w:p w14:paraId="26D0A75D" w14:textId="77777777" w:rsidR="00EE7EBD" w:rsidRPr="00107C72" w:rsidRDefault="00EE7EBD" w:rsidP="00EE7EBD">
      <w:pPr>
        <w:rPr>
          <w:sz w:val="20"/>
          <w:szCs w:val="20"/>
          <w:lang w:val="en-GB"/>
        </w:rPr>
      </w:pPr>
    </w:p>
    <w:p w14:paraId="2DB16B2F" w14:textId="77777777" w:rsidR="00EE7EBD" w:rsidRPr="00107C72" w:rsidRDefault="00EE7EBD" w:rsidP="00EE7EBD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0A69C018" w14:textId="77777777" w:rsidR="00EE7EBD" w:rsidRPr="00107C72" w:rsidRDefault="00EE7EBD" w:rsidP="00EE7EBD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EE7EBD" w:rsidRPr="00107C72" w14:paraId="74F6E4D4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5FB2047" w14:textId="77777777" w:rsidR="00EE7EBD" w:rsidRPr="00107C72" w:rsidRDefault="00EE7EBD" w:rsidP="00177B84">
            <w:pPr>
              <w:rPr>
                <w:lang w:val="en-GB"/>
              </w:rPr>
            </w:pPr>
          </w:p>
          <w:p w14:paraId="5E12092D" w14:textId="77777777" w:rsidR="00EE7EBD" w:rsidRPr="00107C72" w:rsidRDefault="00EE7EBD">
            <w:pPr>
              <w:rPr>
                <w:sz w:val="20"/>
                <w:szCs w:val="20"/>
                <w:lang w:val="en-GB"/>
              </w:rPr>
            </w:pPr>
          </w:p>
        </w:tc>
      </w:tr>
      <w:tr w:rsidR="00EE7EBD" w:rsidRPr="00107C72" w14:paraId="52F30286" w14:textId="77777777" w:rsidTr="00107C72">
        <w:tc>
          <w:tcPr>
            <w:tcW w:w="1790" w:type="pct"/>
            <w:noWrap/>
          </w:tcPr>
          <w:p w14:paraId="3EB57EEB" w14:textId="77777777" w:rsidR="00EE7EBD" w:rsidRPr="00107C72" w:rsidRDefault="00EE7E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3D2D868" w14:textId="77777777" w:rsidR="00EE7EBD" w:rsidRPr="00107C72" w:rsidRDefault="00EE7EBD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5AC50238" w14:textId="77777777" w:rsidR="00EE7EBD" w:rsidRPr="00107C72" w:rsidRDefault="00EE7EBD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E7EBD" w:rsidRPr="00107C72" w14:paraId="6CCE0A26" w14:textId="77777777" w:rsidTr="00107C72">
        <w:trPr>
          <w:trHeight w:val="1262"/>
        </w:trPr>
        <w:tc>
          <w:tcPr>
            <w:tcW w:w="1790" w:type="pct"/>
            <w:noWrap/>
          </w:tcPr>
          <w:p w14:paraId="4FB4A2E6" w14:textId="77777777" w:rsidR="00EE7EBD" w:rsidRPr="00107C72" w:rsidRDefault="00EE7EBD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FDA31B0" w14:textId="77777777" w:rsidR="00EE7EBD" w:rsidRPr="00107C72" w:rsidRDefault="00EE7EB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B10880" w14:textId="77777777" w:rsidR="00EE7EBD" w:rsidRPr="00107C72" w:rsidRDefault="00EE7EBD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7599F7" w14:textId="77777777" w:rsidR="00EE7EBD" w:rsidRDefault="00CC32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2/5</w:t>
            </w:r>
          </w:p>
          <w:p w14:paraId="1F4D9D7A" w14:textId="77777777" w:rsidR="00CC32B1" w:rsidRDefault="00CC32B1" w:rsidP="00CC32B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The title is too broad </w:t>
            </w:r>
            <w:r w:rsidR="00811775">
              <w:rPr>
                <w:sz w:val="20"/>
                <w:szCs w:val="20"/>
                <w:lang w:val="en-GB"/>
              </w:rPr>
              <w:t>and does not give a clear picture of what is being “predicted”</w:t>
            </w:r>
          </w:p>
          <w:p w14:paraId="329FEEFE" w14:textId="56823A23" w:rsidR="00811775" w:rsidRPr="00CC32B1" w:rsidRDefault="00811775" w:rsidP="00CC32B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It would benefit from reformulation</w:t>
            </w:r>
            <w:r w:rsidR="00C06210">
              <w:rPr>
                <w:sz w:val="20"/>
                <w:szCs w:val="20"/>
                <w:lang w:val="en-GB"/>
              </w:rPr>
              <w:t>,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="005C1811">
              <w:rPr>
                <w:sz w:val="20"/>
                <w:szCs w:val="20"/>
                <w:lang w:val="en-GB"/>
              </w:rPr>
              <w:t>such as Predictors of Quality of Life,</w:t>
            </w:r>
            <w:r w:rsidR="00C06210">
              <w:rPr>
                <w:sz w:val="20"/>
                <w:szCs w:val="20"/>
                <w:lang w:val="en-GB"/>
              </w:rPr>
              <w:t xml:space="preserve"> Reproductive Health and nutritional status among migratory women workers in sugarcane harvesting: A study from Karnataka, India. </w:t>
            </w:r>
          </w:p>
        </w:tc>
        <w:tc>
          <w:tcPr>
            <w:tcW w:w="1367" w:type="pct"/>
          </w:tcPr>
          <w:p w14:paraId="3CA04D9B" w14:textId="1622E00D" w:rsidR="00EE7EBD" w:rsidRPr="00107C72" w:rsidRDefault="0017201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 I will  change</w:t>
            </w:r>
          </w:p>
        </w:tc>
      </w:tr>
      <w:tr w:rsidR="00EE7EBD" w:rsidRPr="00107C72" w14:paraId="2562D985" w14:textId="77777777" w:rsidTr="00107C72">
        <w:trPr>
          <w:trHeight w:val="1262"/>
        </w:trPr>
        <w:tc>
          <w:tcPr>
            <w:tcW w:w="1790" w:type="pct"/>
            <w:noWrap/>
          </w:tcPr>
          <w:p w14:paraId="376841A7" w14:textId="77777777" w:rsidR="00EE7EBD" w:rsidRPr="00107C72" w:rsidRDefault="00EE7EBD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5AB623C" w14:textId="77777777" w:rsidR="00EE7EBD" w:rsidRPr="00107C72" w:rsidRDefault="00EE7EB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E464FA" w14:textId="77777777" w:rsidR="00EE7EBD" w:rsidRPr="00107C72" w:rsidRDefault="00EE7EB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5A6940" w14:textId="77777777" w:rsidR="00EE7EBD" w:rsidRDefault="00C0621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3/5</w:t>
            </w:r>
          </w:p>
          <w:p w14:paraId="74AD16FA" w14:textId="77777777" w:rsidR="00C06210" w:rsidRDefault="00C0621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770281BD" w14:textId="1A0F92F8" w:rsidR="00C06210" w:rsidRPr="00C06210" w:rsidRDefault="009B025D" w:rsidP="00C0621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abstract should include a bit of; the study design/geographical setting</w:t>
            </w:r>
            <w:r w:rsidR="004405A7">
              <w:rPr>
                <w:sz w:val="20"/>
                <w:szCs w:val="20"/>
                <w:lang w:val="en-GB"/>
              </w:rPr>
              <w:t xml:space="preserve"> and justification for the tools chosen. Follow this structure: Background/methods/Results/Conclusion.</w:t>
            </w:r>
          </w:p>
        </w:tc>
        <w:tc>
          <w:tcPr>
            <w:tcW w:w="1367" w:type="pct"/>
          </w:tcPr>
          <w:p w14:paraId="36383555" w14:textId="791F25EB" w:rsidR="00EE7EBD" w:rsidRPr="00107C72" w:rsidRDefault="0017201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E7EBD" w:rsidRPr="00107C72" w14:paraId="5E499CEB" w14:textId="77777777" w:rsidTr="00107C72">
        <w:trPr>
          <w:trHeight w:val="1262"/>
        </w:trPr>
        <w:tc>
          <w:tcPr>
            <w:tcW w:w="1790" w:type="pct"/>
            <w:noWrap/>
          </w:tcPr>
          <w:p w14:paraId="5C3F7C69" w14:textId="77777777" w:rsidR="00EE7EBD" w:rsidRPr="00107C72" w:rsidRDefault="00EE7EB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A94B1B9" w14:textId="77777777" w:rsidR="00EE7EBD" w:rsidRPr="00107C72" w:rsidRDefault="00EE7EB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72B710" w14:textId="77777777" w:rsidR="00EE7EBD" w:rsidRPr="00107C72" w:rsidRDefault="00EE7EBD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D31DD1" w14:textId="77777777" w:rsidR="00EE7EBD" w:rsidRDefault="00EE7A2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3/5</w:t>
            </w:r>
          </w:p>
          <w:p w14:paraId="1CE5A4C6" w14:textId="515C624F" w:rsidR="00EE7A25" w:rsidRPr="00295384" w:rsidRDefault="00295384" w:rsidP="00EE7A25">
            <w:pPr>
              <w:rPr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Suggested</w:t>
            </w:r>
            <w:r w:rsidR="004428B6">
              <w:rPr>
                <w:b/>
                <w:bCs/>
                <w:sz w:val="20"/>
                <w:szCs w:val="20"/>
                <w:lang w:val="en-GB"/>
              </w:rPr>
              <w:t xml:space="preserve"> addition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; </w:t>
            </w:r>
            <w:r>
              <w:rPr>
                <w:sz w:val="20"/>
                <w:szCs w:val="20"/>
                <w:lang w:val="en-GB"/>
              </w:rPr>
              <w:t>occupational Health,</w:t>
            </w:r>
            <w:r w:rsidR="001B4402"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>seasonal migrations,</w:t>
            </w:r>
            <w:r w:rsidR="001B4402">
              <w:rPr>
                <w:sz w:val="20"/>
                <w:szCs w:val="20"/>
                <w:lang w:val="en-GB"/>
              </w:rPr>
              <w:t xml:space="preserve"> </w:t>
            </w:r>
            <w:r w:rsidR="007F50D0">
              <w:rPr>
                <w:sz w:val="20"/>
                <w:szCs w:val="20"/>
                <w:lang w:val="en-GB"/>
              </w:rPr>
              <w:t>Karnataka</w:t>
            </w:r>
          </w:p>
        </w:tc>
        <w:tc>
          <w:tcPr>
            <w:tcW w:w="1367" w:type="pct"/>
          </w:tcPr>
          <w:p w14:paraId="30EF101B" w14:textId="05276EF6" w:rsidR="00EE7EBD" w:rsidRPr="00107C72" w:rsidRDefault="0017201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EE7EBD" w:rsidRPr="00107C72" w14:paraId="431B097D" w14:textId="77777777" w:rsidTr="00107C72">
        <w:trPr>
          <w:trHeight w:val="1262"/>
        </w:trPr>
        <w:tc>
          <w:tcPr>
            <w:tcW w:w="1790" w:type="pct"/>
            <w:noWrap/>
          </w:tcPr>
          <w:p w14:paraId="4915DDA7" w14:textId="77777777" w:rsidR="00EE7EBD" w:rsidRPr="00107C72" w:rsidRDefault="00EE7EB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6E53A4A" w14:textId="77777777" w:rsidR="00EE7EBD" w:rsidRPr="00107C72" w:rsidRDefault="00EE7EB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FA14EF" w14:textId="77777777" w:rsidR="00EE7EBD" w:rsidRPr="00107C72" w:rsidRDefault="00EE7EBD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0A5A8D" w14:textId="77777777" w:rsidR="00EE7EBD" w:rsidRDefault="002C2C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3/5</w:t>
            </w:r>
          </w:p>
          <w:p w14:paraId="4F01C574" w14:textId="12998799" w:rsidR="002C2C84" w:rsidRPr="002C2C84" w:rsidRDefault="002C2C84" w:rsidP="002C2C8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background</w:t>
            </w:r>
            <w:r w:rsidR="004F2652">
              <w:rPr>
                <w:sz w:val="20"/>
                <w:szCs w:val="20"/>
                <w:lang w:val="en-GB"/>
              </w:rPr>
              <w:t xml:space="preserve">/introduction </w:t>
            </w:r>
            <w:r>
              <w:rPr>
                <w:sz w:val="20"/>
                <w:szCs w:val="20"/>
                <w:lang w:val="en-GB"/>
              </w:rPr>
              <w:t xml:space="preserve">would benefit from </w:t>
            </w:r>
            <w:r w:rsidR="00C8490B">
              <w:rPr>
                <w:sz w:val="20"/>
                <w:szCs w:val="20"/>
                <w:lang w:val="en-GB"/>
              </w:rPr>
              <w:t>the inclusion of the WHO social determinants of health and</w:t>
            </w:r>
            <w:r w:rsidR="004F2652">
              <w:rPr>
                <w:sz w:val="20"/>
                <w:szCs w:val="20"/>
                <w:lang w:val="en-GB"/>
              </w:rPr>
              <w:t xml:space="preserve"> migration health framewor</w:t>
            </w:r>
            <w:r w:rsidR="000E2A0D">
              <w:rPr>
                <w:sz w:val="20"/>
                <w:szCs w:val="20"/>
                <w:lang w:val="en-GB"/>
              </w:rPr>
              <w:t>ks. Also</w:t>
            </w:r>
            <w:r w:rsidR="00C8490B">
              <w:rPr>
                <w:sz w:val="20"/>
                <w:szCs w:val="20"/>
                <w:lang w:val="en-GB"/>
              </w:rPr>
              <w:t>,</w:t>
            </w:r>
            <w:r w:rsidR="000E2A0D">
              <w:rPr>
                <w:sz w:val="20"/>
                <w:szCs w:val="20"/>
                <w:lang w:val="en-GB"/>
              </w:rPr>
              <w:t xml:space="preserve"> </w:t>
            </w:r>
            <w:r w:rsidR="00411FA5">
              <w:rPr>
                <w:sz w:val="20"/>
                <w:szCs w:val="20"/>
                <w:lang w:val="en-GB"/>
              </w:rPr>
              <w:t xml:space="preserve">including some benchmarks on women’s health from the </w:t>
            </w:r>
            <w:r w:rsidR="00C8490B">
              <w:rPr>
                <w:sz w:val="20"/>
                <w:szCs w:val="20"/>
                <w:lang w:val="en-GB"/>
              </w:rPr>
              <w:t>general</w:t>
            </w:r>
            <w:r w:rsidR="00411FA5">
              <w:rPr>
                <w:sz w:val="20"/>
                <w:szCs w:val="20"/>
                <w:lang w:val="en-GB"/>
              </w:rPr>
              <w:t xml:space="preserve"> population in Ka</w:t>
            </w:r>
            <w:r w:rsidR="00C8490B">
              <w:rPr>
                <w:sz w:val="20"/>
                <w:szCs w:val="20"/>
                <w:lang w:val="en-GB"/>
              </w:rPr>
              <w:t>rnataka.</w:t>
            </w:r>
          </w:p>
        </w:tc>
        <w:tc>
          <w:tcPr>
            <w:tcW w:w="1367" w:type="pct"/>
          </w:tcPr>
          <w:p w14:paraId="1200C890" w14:textId="48C0DAAE" w:rsidR="00EE7EBD" w:rsidRPr="00107C72" w:rsidRDefault="0017201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E7EBD" w:rsidRPr="00107C72" w14:paraId="147A8040" w14:textId="77777777" w:rsidTr="00107C72">
        <w:trPr>
          <w:trHeight w:val="1262"/>
        </w:trPr>
        <w:tc>
          <w:tcPr>
            <w:tcW w:w="1790" w:type="pct"/>
            <w:noWrap/>
          </w:tcPr>
          <w:p w14:paraId="7F47DDB1" w14:textId="77777777" w:rsidR="00EE7EBD" w:rsidRPr="00107C72" w:rsidRDefault="00EE7EB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310D4FA" w14:textId="77777777" w:rsidR="00EE7EBD" w:rsidRPr="00107C72" w:rsidRDefault="00EE7EB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C73018" w14:textId="77777777" w:rsidR="00EE7EBD" w:rsidRPr="00107C72" w:rsidRDefault="00EE7EBD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881B81" w14:textId="77777777" w:rsidR="00EE7EBD" w:rsidRDefault="00846E1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2/5</w:t>
            </w:r>
          </w:p>
          <w:p w14:paraId="6F8CE82D" w14:textId="56CB17D0" w:rsidR="00846E1A" w:rsidRPr="00DF137E" w:rsidRDefault="00DF137E" w:rsidP="00DF137E">
            <w:pPr>
              <w:rPr>
                <w:sz w:val="20"/>
                <w:szCs w:val="20"/>
                <w:lang w:val="en-GB"/>
              </w:rPr>
            </w:pPr>
            <w:r w:rsidRPr="00DF137E">
              <w:rPr>
                <w:sz w:val="20"/>
                <w:szCs w:val="20"/>
                <w:lang w:val="en-GB"/>
              </w:rPr>
              <w:t xml:space="preserve">This study </w:t>
            </w:r>
            <w:r w:rsidR="0039259F">
              <w:rPr>
                <w:sz w:val="20"/>
                <w:szCs w:val="20"/>
                <w:lang w:val="en-GB"/>
              </w:rPr>
              <w:t>appears to be a descriptive-analytical</w:t>
            </w:r>
            <w:r w:rsidR="002E4BF9">
              <w:rPr>
                <w:sz w:val="20"/>
                <w:szCs w:val="20"/>
                <w:lang w:val="en-GB"/>
              </w:rPr>
              <w:t xml:space="preserve"> </w:t>
            </w:r>
            <w:r w:rsidR="00586884">
              <w:rPr>
                <w:sz w:val="20"/>
                <w:szCs w:val="20"/>
                <w:lang w:val="en-GB"/>
              </w:rPr>
              <w:t>study,</w:t>
            </w:r>
            <w:r w:rsidR="002E4BF9">
              <w:rPr>
                <w:sz w:val="20"/>
                <w:szCs w:val="20"/>
                <w:lang w:val="en-GB"/>
              </w:rPr>
              <w:t xml:space="preserve"> and </w:t>
            </w:r>
            <w:r w:rsidR="00586884">
              <w:rPr>
                <w:sz w:val="20"/>
                <w:szCs w:val="20"/>
                <w:lang w:val="en-GB"/>
              </w:rPr>
              <w:t>this needs to be stated</w:t>
            </w:r>
            <w:r w:rsidR="0039259F">
              <w:rPr>
                <w:sz w:val="20"/>
                <w:szCs w:val="20"/>
                <w:lang w:val="en-GB"/>
              </w:rPr>
              <w:t>; thus,</w:t>
            </w:r>
            <w:r w:rsidR="00586884">
              <w:rPr>
                <w:sz w:val="20"/>
                <w:szCs w:val="20"/>
                <w:lang w:val="en-GB"/>
              </w:rPr>
              <w:t xml:space="preserve"> </w:t>
            </w:r>
            <w:r w:rsidR="00180993">
              <w:rPr>
                <w:sz w:val="20"/>
                <w:szCs w:val="20"/>
                <w:lang w:val="en-GB"/>
              </w:rPr>
              <w:t xml:space="preserve">probably the reason </w:t>
            </w:r>
            <w:r w:rsidR="005C4FEA">
              <w:rPr>
                <w:sz w:val="20"/>
                <w:szCs w:val="20"/>
                <w:lang w:val="en-GB"/>
              </w:rPr>
              <w:t xml:space="preserve">no hypothesis </w:t>
            </w:r>
            <w:r w:rsidR="003643EC">
              <w:rPr>
                <w:sz w:val="20"/>
                <w:szCs w:val="20"/>
                <w:lang w:val="en-GB"/>
              </w:rPr>
              <w:t xml:space="preserve">was </w:t>
            </w:r>
            <w:r w:rsidR="005C4FEA">
              <w:rPr>
                <w:sz w:val="20"/>
                <w:szCs w:val="20"/>
                <w:lang w:val="en-GB"/>
              </w:rPr>
              <w:t>stated. The author needs to clarify and justify this</w:t>
            </w:r>
            <w:r w:rsidR="00B82664">
              <w:rPr>
                <w:sz w:val="20"/>
                <w:szCs w:val="20"/>
                <w:lang w:val="en-GB"/>
              </w:rPr>
              <w:t xml:space="preserve">. </w:t>
            </w:r>
            <w:r w:rsidR="0039259F">
              <w:rPr>
                <w:sz w:val="20"/>
                <w:szCs w:val="20"/>
                <w:lang w:val="en-GB"/>
              </w:rPr>
              <w:t>However, it would be beneficial</w:t>
            </w:r>
            <w:r w:rsidR="00B82664">
              <w:rPr>
                <w:sz w:val="20"/>
                <w:szCs w:val="20"/>
                <w:lang w:val="en-GB"/>
              </w:rPr>
              <w:t xml:space="preserve"> for the author to state explicitly </w:t>
            </w:r>
            <w:r w:rsidR="00D3081B">
              <w:rPr>
                <w:sz w:val="20"/>
                <w:szCs w:val="20"/>
                <w:lang w:val="en-GB"/>
              </w:rPr>
              <w:t xml:space="preserve">2 or 3 objectives </w:t>
            </w:r>
            <w:r w:rsidR="0039259F">
              <w:rPr>
                <w:sz w:val="20"/>
                <w:szCs w:val="20"/>
                <w:lang w:val="en-GB"/>
              </w:rPr>
              <w:t xml:space="preserve">or research questions at the end of the introduction. </w:t>
            </w:r>
          </w:p>
        </w:tc>
        <w:tc>
          <w:tcPr>
            <w:tcW w:w="1367" w:type="pct"/>
          </w:tcPr>
          <w:p w14:paraId="0BB406EE" w14:textId="017AF49F" w:rsidR="00EE7EBD" w:rsidRPr="00107C72" w:rsidRDefault="0017201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E7EBD" w:rsidRPr="00107C72" w14:paraId="30889A97" w14:textId="77777777" w:rsidTr="00107C72">
        <w:trPr>
          <w:trHeight w:val="1262"/>
        </w:trPr>
        <w:tc>
          <w:tcPr>
            <w:tcW w:w="1790" w:type="pct"/>
            <w:noWrap/>
          </w:tcPr>
          <w:p w14:paraId="3A96DC09" w14:textId="77777777" w:rsidR="00EE7EBD" w:rsidRPr="00107C72" w:rsidRDefault="00EE7EB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884155E" w14:textId="77777777" w:rsidR="00EE7EBD" w:rsidRPr="00107C72" w:rsidRDefault="00EE7EB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3497A9" w14:textId="77777777" w:rsidR="00EE7EBD" w:rsidRPr="00107C72" w:rsidRDefault="00EE7EBD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576F3C" w14:textId="77777777" w:rsidR="00EE7EBD" w:rsidRDefault="004F76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2/5</w:t>
            </w:r>
          </w:p>
          <w:p w14:paraId="3A3D4515" w14:textId="77777777" w:rsidR="004F7624" w:rsidRDefault="004F7624" w:rsidP="004F762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Only 1</w:t>
            </w:r>
            <w:r w:rsidR="00AF4481">
              <w:rPr>
                <w:sz w:val="20"/>
                <w:szCs w:val="20"/>
                <w:lang w:val="en-GB"/>
              </w:rPr>
              <w:t>4</w:t>
            </w:r>
            <w:r>
              <w:rPr>
                <w:sz w:val="20"/>
                <w:szCs w:val="20"/>
                <w:lang w:val="en-GB"/>
              </w:rPr>
              <w:t xml:space="preserve"> references </w:t>
            </w:r>
          </w:p>
          <w:p w14:paraId="12AAE013" w14:textId="77506A92" w:rsidR="00973EF7" w:rsidRPr="004F7624" w:rsidRDefault="00973EF7" w:rsidP="004F762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The manuscript will </w:t>
            </w:r>
            <w:r w:rsidR="00E31CE9">
              <w:rPr>
                <w:sz w:val="20"/>
                <w:szCs w:val="20"/>
                <w:lang w:val="en-GB"/>
              </w:rPr>
              <w:t>benefit</w:t>
            </w:r>
            <w:r>
              <w:rPr>
                <w:sz w:val="20"/>
                <w:szCs w:val="20"/>
                <w:lang w:val="en-GB"/>
              </w:rPr>
              <w:t xml:space="preserve"> from more </w:t>
            </w:r>
            <w:r w:rsidR="00E31CE9">
              <w:rPr>
                <w:sz w:val="20"/>
                <w:szCs w:val="20"/>
                <w:lang w:val="en-GB"/>
              </w:rPr>
              <w:t>contemporary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="00D7751C">
              <w:rPr>
                <w:sz w:val="20"/>
                <w:szCs w:val="20"/>
                <w:lang w:val="en-GB"/>
              </w:rPr>
              <w:t>citations (2023/2024/2025), given that this is an important issue that is receiving attention from researchers across</w:t>
            </w:r>
            <w:r w:rsidR="00E31CE9">
              <w:rPr>
                <w:sz w:val="20"/>
                <w:szCs w:val="20"/>
                <w:lang w:val="en-GB"/>
              </w:rPr>
              <w:t xml:space="preserve"> different fields of study</w:t>
            </w:r>
            <w:r w:rsidR="00D7751C">
              <w:rPr>
                <w:sz w:val="20"/>
                <w:szCs w:val="20"/>
                <w:lang w:val="en-GB"/>
              </w:rPr>
              <w:t>.</w:t>
            </w:r>
            <w:r w:rsidR="00B757AC">
              <w:rPr>
                <w:sz w:val="20"/>
                <w:szCs w:val="20"/>
                <w:lang w:val="en-GB"/>
              </w:rPr>
              <w:t xml:space="preserve"> Check </w:t>
            </w:r>
            <w:r w:rsidR="00A04FC8">
              <w:rPr>
                <w:sz w:val="20"/>
                <w:szCs w:val="20"/>
                <w:lang w:val="en-GB"/>
              </w:rPr>
              <w:t xml:space="preserve">for </w:t>
            </w:r>
            <w:r w:rsidR="00B757AC">
              <w:rPr>
                <w:sz w:val="20"/>
                <w:szCs w:val="20"/>
                <w:lang w:val="en-GB"/>
              </w:rPr>
              <w:t xml:space="preserve">literature on agricultural migrants </w:t>
            </w:r>
          </w:p>
        </w:tc>
        <w:tc>
          <w:tcPr>
            <w:tcW w:w="1367" w:type="pct"/>
          </w:tcPr>
          <w:p w14:paraId="4062FCCA" w14:textId="6E776DF6" w:rsidR="00EE7EBD" w:rsidRPr="00107C72" w:rsidRDefault="0017201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E7EBD" w:rsidRPr="00107C72" w14:paraId="18EB4E65" w14:textId="77777777" w:rsidTr="00107C72">
        <w:trPr>
          <w:trHeight w:val="1262"/>
        </w:trPr>
        <w:tc>
          <w:tcPr>
            <w:tcW w:w="1790" w:type="pct"/>
            <w:noWrap/>
          </w:tcPr>
          <w:p w14:paraId="039F5818" w14:textId="77777777" w:rsidR="00EE7EBD" w:rsidRPr="00107C72" w:rsidRDefault="00EE7EB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3033DE7" w14:textId="77777777" w:rsidR="00EE7EBD" w:rsidRPr="00107C72" w:rsidRDefault="00EE7EB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6A8EB2" w14:textId="77777777" w:rsidR="00EE7EBD" w:rsidRPr="00107C72" w:rsidRDefault="00EE7EB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F12F8A" w14:textId="77777777" w:rsidR="00EE7EBD" w:rsidRDefault="00A04FC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3/5</w:t>
            </w:r>
          </w:p>
          <w:p w14:paraId="58F14351" w14:textId="29F063B5" w:rsidR="00A04FC8" w:rsidRPr="00926E13" w:rsidRDefault="00682839" w:rsidP="00A04FC8">
            <w:pPr>
              <w:rPr>
                <w:sz w:val="20"/>
                <w:szCs w:val="20"/>
                <w:lang w:val="en-GB"/>
              </w:rPr>
            </w:pPr>
            <w:r w:rsidRPr="00926E13">
              <w:rPr>
                <w:sz w:val="20"/>
                <w:szCs w:val="20"/>
                <w:lang w:val="en-GB"/>
              </w:rPr>
              <w:t xml:space="preserve">The </w:t>
            </w:r>
            <w:r w:rsidR="00326EB3" w:rsidRPr="00926E13">
              <w:rPr>
                <w:sz w:val="20"/>
                <w:szCs w:val="20"/>
                <w:lang w:val="en-GB"/>
              </w:rPr>
              <w:t xml:space="preserve">hierarchical regression approach is </w:t>
            </w:r>
            <w:r w:rsidR="00926E13">
              <w:rPr>
                <w:sz w:val="20"/>
                <w:szCs w:val="20"/>
                <w:lang w:val="en-GB"/>
              </w:rPr>
              <w:t>conceptually</w:t>
            </w:r>
            <w:r w:rsidR="00326EB3" w:rsidRPr="00926E13">
              <w:rPr>
                <w:sz w:val="20"/>
                <w:szCs w:val="20"/>
                <w:lang w:val="en-GB"/>
              </w:rPr>
              <w:t xml:space="preserve"> appropriate</w:t>
            </w:r>
            <w:r w:rsidR="00926E13" w:rsidRPr="00926E13">
              <w:rPr>
                <w:sz w:val="20"/>
                <w:szCs w:val="20"/>
                <w:lang w:val="en-GB"/>
              </w:rPr>
              <w:t xml:space="preserve">. But </w:t>
            </w:r>
            <w:r w:rsidR="00926E13">
              <w:rPr>
                <w:sz w:val="20"/>
                <w:szCs w:val="20"/>
                <w:lang w:val="en-GB"/>
              </w:rPr>
              <w:t xml:space="preserve">the </w:t>
            </w:r>
            <w:r w:rsidR="00926E13" w:rsidRPr="00926E13">
              <w:rPr>
                <w:sz w:val="20"/>
                <w:szCs w:val="20"/>
                <w:lang w:val="en-GB"/>
              </w:rPr>
              <w:t xml:space="preserve">methodology needs to be expounded more. </w:t>
            </w:r>
          </w:p>
        </w:tc>
        <w:tc>
          <w:tcPr>
            <w:tcW w:w="1367" w:type="pct"/>
          </w:tcPr>
          <w:p w14:paraId="3AB04F9F" w14:textId="6B9C957D" w:rsidR="00EE7EBD" w:rsidRPr="00107C72" w:rsidRDefault="0017201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EE7EBD" w:rsidRPr="00107C72" w14:paraId="6C9C31C0" w14:textId="77777777" w:rsidTr="00107C72">
        <w:trPr>
          <w:trHeight w:val="1262"/>
        </w:trPr>
        <w:tc>
          <w:tcPr>
            <w:tcW w:w="1790" w:type="pct"/>
            <w:noWrap/>
          </w:tcPr>
          <w:p w14:paraId="162B450C" w14:textId="77777777" w:rsidR="00EE7EBD" w:rsidRPr="00107C72" w:rsidRDefault="00EE7EBD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504945C" w14:textId="77777777" w:rsidR="00EE7EBD" w:rsidRPr="00107C72" w:rsidRDefault="00EE7EB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BC4D55" w14:textId="77777777" w:rsidR="00EE7EBD" w:rsidRPr="00107C72" w:rsidRDefault="00EE7EBD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12FCBA" w14:textId="77777777" w:rsidR="00DE2FF1" w:rsidRDefault="00DE2FF1" w:rsidP="00DE2FF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1/5</w:t>
            </w:r>
          </w:p>
          <w:p w14:paraId="31EFB3C2" w14:textId="73F08146" w:rsidR="00DE2FF1" w:rsidRPr="00DE2FF1" w:rsidRDefault="00DE2FF1" w:rsidP="00DE2FF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No statement on ethical approval</w:t>
            </w:r>
            <w:r w:rsidR="0099523D">
              <w:rPr>
                <w:sz w:val="20"/>
                <w:szCs w:val="20"/>
                <w:lang w:val="en-GB"/>
              </w:rPr>
              <w:t xml:space="preserve">. </w:t>
            </w:r>
            <w:r w:rsidR="00FF4460">
              <w:rPr>
                <w:sz w:val="20"/>
                <w:szCs w:val="20"/>
                <w:lang w:val="en-GB"/>
              </w:rPr>
              <w:t xml:space="preserve">It will be good to describe </w:t>
            </w:r>
            <w:r w:rsidR="00AB4A6D">
              <w:rPr>
                <w:sz w:val="20"/>
                <w:szCs w:val="20"/>
                <w:lang w:val="en-GB"/>
              </w:rPr>
              <w:t>the informed consent process,</w:t>
            </w:r>
            <w:r w:rsidR="009B0117">
              <w:rPr>
                <w:sz w:val="20"/>
                <w:szCs w:val="20"/>
                <w:lang w:val="en-GB"/>
              </w:rPr>
              <w:t xml:space="preserve"> etc. </w:t>
            </w:r>
            <w:r>
              <w:rPr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67" w:type="pct"/>
          </w:tcPr>
          <w:p w14:paraId="53CFF94F" w14:textId="2773E062" w:rsidR="00EE7EBD" w:rsidRPr="00107C72" w:rsidRDefault="0017201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E7EBD" w:rsidRPr="00107C72" w14:paraId="031EE324" w14:textId="77777777" w:rsidTr="00107C72">
        <w:trPr>
          <w:trHeight w:val="703"/>
        </w:trPr>
        <w:tc>
          <w:tcPr>
            <w:tcW w:w="1790" w:type="pct"/>
            <w:noWrap/>
          </w:tcPr>
          <w:p w14:paraId="3F2D7BBA" w14:textId="77777777" w:rsidR="00EE7EBD" w:rsidRPr="00107C72" w:rsidRDefault="00EE7EB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EF0547A" w14:textId="77777777" w:rsidR="00EE7EBD" w:rsidRPr="00107C72" w:rsidRDefault="00EE7EB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E5B837" w14:textId="77777777" w:rsidR="00EE7EBD" w:rsidRPr="00107C72" w:rsidRDefault="00EE7EBD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062010" w14:textId="717643D9" w:rsidR="00F34305" w:rsidRPr="004D7147" w:rsidRDefault="004D7147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</w:t>
            </w:r>
            <w:r>
              <w:rPr>
                <w:b/>
                <w:sz w:val="20"/>
                <w:szCs w:val="20"/>
                <w:lang w:val="en-GB"/>
              </w:rPr>
              <w:t>3/5</w:t>
            </w:r>
          </w:p>
          <w:p w14:paraId="19609C93" w14:textId="15103D23" w:rsidR="00EE7EBD" w:rsidRDefault="001657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Descriptive findings are very clear. </w:t>
            </w:r>
          </w:p>
          <w:p w14:paraId="22F6C9DA" w14:textId="77777777" w:rsidR="0016575A" w:rsidRDefault="001657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Please check the regression tables for errors</w:t>
            </w:r>
          </w:p>
          <w:p w14:paraId="2BD90567" w14:textId="654A62BC" w:rsidR="0016575A" w:rsidRPr="00107C72" w:rsidRDefault="001657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3FB0F7CA" w14:textId="71BED25D" w:rsidR="00EE7EBD" w:rsidRPr="00107C72" w:rsidRDefault="0017201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 thank you</w:t>
            </w:r>
          </w:p>
        </w:tc>
      </w:tr>
      <w:tr w:rsidR="00EE7EBD" w:rsidRPr="00107C72" w14:paraId="01EB2872" w14:textId="77777777" w:rsidTr="00107C72">
        <w:trPr>
          <w:trHeight w:val="703"/>
        </w:trPr>
        <w:tc>
          <w:tcPr>
            <w:tcW w:w="1790" w:type="pct"/>
            <w:noWrap/>
          </w:tcPr>
          <w:p w14:paraId="52FC9EFD" w14:textId="77777777" w:rsidR="00EE7EBD" w:rsidRPr="00107C72" w:rsidRDefault="00EE7EB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lastRenderedPageBreak/>
              <w:t>10. Are tables and figures clear, relevant, and necessary?</w:t>
            </w:r>
          </w:p>
          <w:p w14:paraId="406C319F" w14:textId="77777777" w:rsidR="00EE7EBD" w:rsidRPr="00107C72" w:rsidRDefault="00EE7EB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B865D9" w14:textId="77777777" w:rsidR="00EE7EBD" w:rsidRPr="00107C72" w:rsidRDefault="00EE7EB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2C2A8C" w14:textId="719DDC59" w:rsidR="004D7147" w:rsidRPr="004D7147" w:rsidRDefault="004D7147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4D7147">
              <w:rPr>
                <w:b/>
                <w:sz w:val="20"/>
                <w:szCs w:val="20"/>
                <w:lang w:val="en-GB"/>
              </w:rPr>
              <w:t xml:space="preserve">       3/5</w:t>
            </w:r>
          </w:p>
          <w:p w14:paraId="72FB8EDF" w14:textId="77777777" w:rsidR="004D7147" w:rsidRDefault="004D714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27057DFF" w14:textId="2B68EA91" w:rsidR="00EE7EBD" w:rsidRDefault="004D3E1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Tables </w:t>
            </w:r>
            <w:r w:rsidR="00463614">
              <w:rPr>
                <w:bCs/>
                <w:sz w:val="20"/>
                <w:szCs w:val="20"/>
                <w:lang w:val="en-GB"/>
              </w:rPr>
              <w:t>are relevant</w:t>
            </w:r>
            <w:r w:rsidR="008D6454">
              <w:rPr>
                <w:bCs/>
                <w:sz w:val="20"/>
                <w:szCs w:val="20"/>
                <w:lang w:val="en-GB"/>
              </w:rPr>
              <w:t>;</w:t>
            </w:r>
            <w:r w:rsidR="00463614">
              <w:rPr>
                <w:bCs/>
                <w:sz w:val="20"/>
                <w:szCs w:val="20"/>
                <w:lang w:val="en-GB"/>
              </w:rPr>
              <w:t xml:space="preserve"> just double-check the tables for inconsistencies and errors.</w:t>
            </w:r>
          </w:p>
          <w:p w14:paraId="6A27FB70" w14:textId="4F0A6CEF" w:rsidR="00463614" w:rsidRPr="00107C72" w:rsidRDefault="009B7FE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figures </w:t>
            </w:r>
            <w:r w:rsidR="008D6454">
              <w:rPr>
                <w:bCs/>
                <w:sz w:val="20"/>
                <w:szCs w:val="20"/>
                <w:lang w:val="en-GB"/>
              </w:rPr>
              <w:t>are used in this manuscript, which is</w:t>
            </w:r>
            <w:r>
              <w:rPr>
                <w:bCs/>
                <w:sz w:val="20"/>
                <w:szCs w:val="20"/>
                <w:lang w:val="en-GB"/>
              </w:rPr>
              <w:t xml:space="preserve"> why it would be important to </w:t>
            </w:r>
            <w:r w:rsidR="006B12A8">
              <w:rPr>
                <w:bCs/>
                <w:sz w:val="20"/>
                <w:szCs w:val="20"/>
                <w:lang w:val="en-GB"/>
              </w:rPr>
              <w:t xml:space="preserve">use a conceptual </w:t>
            </w:r>
            <w:r w:rsidR="004D7147">
              <w:rPr>
                <w:bCs/>
                <w:sz w:val="20"/>
                <w:szCs w:val="20"/>
                <w:lang w:val="en-GB"/>
              </w:rPr>
              <w:t>framework</w:t>
            </w:r>
            <w:r w:rsidR="005A23D1">
              <w:rPr>
                <w:bCs/>
                <w:sz w:val="20"/>
                <w:szCs w:val="20"/>
                <w:lang w:val="en-GB"/>
              </w:rPr>
              <w:t xml:space="preserve"> (WHO Determinants of Health/migrant health framework) to strengthen the paper and use any of them as diagrams/figures</w:t>
            </w:r>
            <w:r w:rsidR="008D6454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367" w:type="pct"/>
          </w:tcPr>
          <w:p w14:paraId="1AE5EE14" w14:textId="71220629" w:rsidR="00EE7EBD" w:rsidRPr="00107C72" w:rsidRDefault="0017201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E7EBD" w:rsidRPr="00107C72" w14:paraId="07CB9083" w14:textId="77777777" w:rsidTr="00107C72">
        <w:trPr>
          <w:trHeight w:val="703"/>
        </w:trPr>
        <w:tc>
          <w:tcPr>
            <w:tcW w:w="1790" w:type="pct"/>
            <w:noWrap/>
          </w:tcPr>
          <w:p w14:paraId="357B5337" w14:textId="77777777" w:rsidR="00EE7EBD" w:rsidRPr="00107C72" w:rsidRDefault="00EE7EB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734287E" w14:textId="77777777" w:rsidR="00EE7EBD" w:rsidRPr="00107C72" w:rsidRDefault="00EE7EB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024D82" w14:textId="77777777" w:rsidR="00EE7EBD" w:rsidRPr="00107C72" w:rsidRDefault="00EE7EB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BF65D8" w14:textId="77777777" w:rsidR="00EE7EBD" w:rsidRDefault="00F34305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</w:t>
            </w:r>
            <w:r w:rsidR="004D7147" w:rsidRPr="004D7147">
              <w:rPr>
                <w:b/>
                <w:sz w:val="20"/>
                <w:szCs w:val="20"/>
                <w:lang w:val="en-GB"/>
              </w:rPr>
              <w:t>3/5</w:t>
            </w:r>
          </w:p>
          <w:p w14:paraId="7E641EA2" w14:textId="0EA23A2A" w:rsidR="004D7147" w:rsidRPr="000A1559" w:rsidRDefault="000A155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  <w:r w:rsidR="00883801">
              <w:rPr>
                <w:bCs/>
                <w:sz w:val="20"/>
                <w:szCs w:val="20"/>
                <w:lang w:val="en-GB"/>
              </w:rPr>
              <w:t>,</w:t>
            </w:r>
            <w:r>
              <w:rPr>
                <w:bCs/>
                <w:sz w:val="20"/>
                <w:szCs w:val="20"/>
                <w:lang w:val="en-GB"/>
              </w:rPr>
              <w:t xml:space="preserve"> the discussion </w:t>
            </w:r>
            <w:r w:rsidR="00883801">
              <w:rPr>
                <w:bCs/>
                <w:sz w:val="20"/>
                <w:szCs w:val="20"/>
                <w:lang w:val="en-GB"/>
              </w:rPr>
              <w:t>cited</w:t>
            </w:r>
            <w:r>
              <w:rPr>
                <w:bCs/>
                <w:sz w:val="20"/>
                <w:szCs w:val="20"/>
                <w:lang w:val="en-GB"/>
              </w:rPr>
              <w:t xml:space="preserve"> relevant </w:t>
            </w:r>
            <w:r w:rsidR="00134077">
              <w:rPr>
                <w:bCs/>
                <w:sz w:val="20"/>
                <w:szCs w:val="20"/>
                <w:lang w:val="en-GB"/>
              </w:rPr>
              <w:t>studies. However</w:t>
            </w:r>
            <w:r w:rsidR="005A26C9">
              <w:rPr>
                <w:bCs/>
                <w:sz w:val="20"/>
                <w:szCs w:val="20"/>
                <w:lang w:val="en-GB"/>
              </w:rPr>
              <w:t>,</w:t>
            </w:r>
            <w:r w:rsidR="00134077">
              <w:rPr>
                <w:bCs/>
                <w:sz w:val="20"/>
                <w:szCs w:val="20"/>
                <w:lang w:val="en-GB"/>
              </w:rPr>
              <w:t xml:space="preserve"> the discussion </w:t>
            </w:r>
            <w:r w:rsidR="005A26C9">
              <w:rPr>
                <w:bCs/>
                <w:sz w:val="20"/>
                <w:szCs w:val="20"/>
                <w:lang w:val="en-GB"/>
              </w:rPr>
              <w:t>can</w:t>
            </w:r>
            <w:r w:rsidR="00134077">
              <w:rPr>
                <w:bCs/>
                <w:sz w:val="20"/>
                <w:szCs w:val="20"/>
                <w:lang w:val="en-GB"/>
              </w:rPr>
              <w:t xml:space="preserve"> be </w:t>
            </w:r>
            <w:r w:rsidR="005A26C9">
              <w:rPr>
                <w:bCs/>
                <w:sz w:val="20"/>
                <w:szCs w:val="20"/>
                <w:lang w:val="en-GB"/>
              </w:rPr>
              <w:t>strengthened</w:t>
            </w:r>
            <w:r w:rsidR="00134077">
              <w:rPr>
                <w:bCs/>
                <w:sz w:val="20"/>
                <w:szCs w:val="20"/>
                <w:lang w:val="en-GB"/>
              </w:rPr>
              <w:t xml:space="preserve"> by </w:t>
            </w:r>
            <w:r w:rsidR="00F36AB3">
              <w:rPr>
                <w:bCs/>
                <w:sz w:val="20"/>
                <w:szCs w:val="20"/>
                <w:lang w:val="en-GB"/>
              </w:rPr>
              <w:t xml:space="preserve">relating each </w:t>
            </w:r>
            <w:r w:rsidR="005A26C9">
              <w:rPr>
                <w:bCs/>
                <w:sz w:val="20"/>
                <w:szCs w:val="20"/>
                <w:lang w:val="en-GB"/>
              </w:rPr>
              <w:t>model's</w:t>
            </w:r>
            <w:r w:rsidR="00F36AB3">
              <w:rPr>
                <w:bCs/>
                <w:sz w:val="20"/>
                <w:szCs w:val="20"/>
                <w:lang w:val="en-GB"/>
              </w:rPr>
              <w:t xml:space="preserve"> findings </w:t>
            </w:r>
            <w:r w:rsidR="002F32DE">
              <w:rPr>
                <w:bCs/>
                <w:sz w:val="20"/>
                <w:szCs w:val="20"/>
                <w:lang w:val="en-GB"/>
              </w:rPr>
              <w:t xml:space="preserve">to </w:t>
            </w:r>
            <w:r w:rsidR="00883801">
              <w:rPr>
                <w:bCs/>
                <w:sz w:val="20"/>
                <w:szCs w:val="20"/>
                <w:lang w:val="en-GB"/>
              </w:rPr>
              <w:t>a more balanced mix of agreement and</w:t>
            </w:r>
            <w:r w:rsidR="002F32DE">
              <w:rPr>
                <w:bCs/>
                <w:sz w:val="20"/>
                <w:szCs w:val="20"/>
                <w:lang w:val="en-GB"/>
              </w:rPr>
              <w:t xml:space="preserve"> </w:t>
            </w:r>
            <w:r w:rsidR="005A26C9">
              <w:rPr>
                <w:bCs/>
                <w:sz w:val="20"/>
                <w:szCs w:val="20"/>
                <w:lang w:val="en-GB"/>
              </w:rPr>
              <w:t xml:space="preserve">critical analysis citations. </w:t>
            </w:r>
            <w:r w:rsidR="00883801">
              <w:rPr>
                <w:bCs/>
                <w:sz w:val="20"/>
                <w:szCs w:val="20"/>
                <w:lang w:val="en-GB"/>
              </w:rPr>
              <w:t>Also important to cite where available contradictory evidence.</w:t>
            </w:r>
          </w:p>
        </w:tc>
        <w:tc>
          <w:tcPr>
            <w:tcW w:w="1367" w:type="pct"/>
          </w:tcPr>
          <w:p w14:paraId="61F825B6" w14:textId="0255CDAF" w:rsidR="00EE7EBD" w:rsidRPr="00107C72" w:rsidRDefault="0017201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E7EBD" w:rsidRPr="00107C72" w14:paraId="7D47BF3E" w14:textId="77777777" w:rsidTr="00107C72">
        <w:trPr>
          <w:trHeight w:val="703"/>
        </w:trPr>
        <w:tc>
          <w:tcPr>
            <w:tcW w:w="1790" w:type="pct"/>
            <w:noWrap/>
          </w:tcPr>
          <w:p w14:paraId="27739974" w14:textId="77777777" w:rsidR="00EE7EBD" w:rsidRPr="00107C72" w:rsidRDefault="00EE7EB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8D2C2E5" w14:textId="77777777" w:rsidR="00EE7EBD" w:rsidRPr="00107C72" w:rsidRDefault="00EE7EB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8B972B" w14:textId="77777777" w:rsidR="00EE7EBD" w:rsidRPr="00107C72" w:rsidRDefault="00EE7EB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727CCB" w14:textId="49C338D0" w:rsidR="00DB35AD" w:rsidRPr="00DB35AD" w:rsidRDefault="00DB35AD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</w:t>
            </w:r>
            <w:r w:rsidRPr="00DB35AD">
              <w:rPr>
                <w:b/>
                <w:sz w:val="20"/>
                <w:szCs w:val="20"/>
                <w:lang w:val="en-GB"/>
              </w:rPr>
              <w:t>3/5</w:t>
            </w:r>
          </w:p>
          <w:p w14:paraId="4E332D81" w14:textId="55B3675F" w:rsidR="00EE7EBD" w:rsidRPr="00107C72" w:rsidRDefault="00B508B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the desc</w:t>
            </w:r>
            <w:r w:rsidR="00DB35AD">
              <w:rPr>
                <w:bCs/>
                <w:sz w:val="20"/>
                <w:szCs w:val="20"/>
                <w:lang w:val="en-GB"/>
              </w:rPr>
              <w:t xml:space="preserve">riptive findings support the conclusions </w:t>
            </w:r>
          </w:p>
        </w:tc>
        <w:tc>
          <w:tcPr>
            <w:tcW w:w="1367" w:type="pct"/>
          </w:tcPr>
          <w:p w14:paraId="1C658263" w14:textId="75C98B0B" w:rsidR="00EE7EBD" w:rsidRPr="00107C72" w:rsidRDefault="0017201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E7EBD" w:rsidRPr="00107C72" w14:paraId="6D0DAB72" w14:textId="77777777" w:rsidTr="00107C72">
        <w:trPr>
          <w:trHeight w:val="703"/>
        </w:trPr>
        <w:tc>
          <w:tcPr>
            <w:tcW w:w="1790" w:type="pct"/>
            <w:noWrap/>
          </w:tcPr>
          <w:p w14:paraId="44809EF7" w14:textId="77777777" w:rsidR="00EE7EBD" w:rsidRPr="00107C72" w:rsidRDefault="00EE7EB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55F43DF" w14:textId="77777777" w:rsidR="00EE7EBD" w:rsidRPr="00107C72" w:rsidRDefault="00EE7EB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BB8933" w14:textId="77777777" w:rsidR="00EE7EBD" w:rsidRPr="00107C72" w:rsidRDefault="00EE7EB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FD0C5F" w14:textId="77777777" w:rsidR="00EE7EBD" w:rsidRDefault="005A23D1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5A23D1">
              <w:rPr>
                <w:b/>
                <w:sz w:val="20"/>
                <w:szCs w:val="20"/>
                <w:lang w:val="en-GB"/>
              </w:rPr>
              <w:t xml:space="preserve">         1/5</w:t>
            </w:r>
          </w:p>
          <w:p w14:paraId="6F8B0C11" w14:textId="2B52C5C0" w:rsidR="005A23D1" w:rsidRPr="005A23D1" w:rsidRDefault="005A23D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5A23D1">
              <w:rPr>
                <w:bCs/>
                <w:sz w:val="20"/>
                <w:szCs w:val="20"/>
                <w:lang w:val="en-GB"/>
              </w:rPr>
              <w:t>No limitation described</w:t>
            </w:r>
            <w:r w:rsidR="000C5910">
              <w:rPr>
                <w:bCs/>
                <w:sz w:val="20"/>
                <w:szCs w:val="20"/>
                <w:lang w:val="en-GB"/>
              </w:rPr>
              <w:t xml:space="preserve">. Limitations are evident from the </w:t>
            </w:r>
            <w:r w:rsidR="00F616F8">
              <w:rPr>
                <w:bCs/>
                <w:sz w:val="20"/>
                <w:szCs w:val="20"/>
                <w:lang w:val="en-GB"/>
              </w:rPr>
              <w:t>sampling technique/</w:t>
            </w:r>
            <w:r w:rsidR="009A7BD5">
              <w:rPr>
                <w:bCs/>
                <w:sz w:val="20"/>
                <w:szCs w:val="20"/>
                <w:lang w:val="en-GB"/>
              </w:rPr>
              <w:t>self-reported</w:t>
            </w:r>
            <w:r w:rsidR="00843708">
              <w:rPr>
                <w:bCs/>
                <w:sz w:val="20"/>
                <w:szCs w:val="20"/>
                <w:lang w:val="en-GB"/>
              </w:rPr>
              <w:t xml:space="preserve"> data/</w:t>
            </w:r>
            <w:r w:rsidR="009A7BD5">
              <w:rPr>
                <w:bCs/>
                <w:sz w:val="20"/>
                <w:szCs w:val="20"/>
                <w:lang w:val="en-GB"/>
              </w:rPr>
              <w:t>restriction</w:t>
            </w:r>
            <w:r w:rsidR="00843708">
              <w:rPr>
                <w:bCs/>
                <w:sz w:val="20"/>
                <w:szCs w:val="20"/>
                <w:lang w:val="en-GB"/>
              </w:rPr>
              <w:t xml:space="preserve"> to 2 districts in Karnataka</w:t>
            </w:r>
            <w:r w:rsidR="009A7BD5">
              <w:rPr>
                <w:bCs/>
                <w:sz w:val="20"/>
                <w:szCs w:val="20"/>
                <w:lang w:val="en-GB"/>
              </w:rPr>
              <w:t>,</w:t>
            </w:r>
            <w:r w:rsidR="00843708">
              <w:rPr>
                <w:bCs/>
                <w:sz w:val="20"/>
                <w:szCs w:val="20"/>
                <w:lang w:val="en-GB"/>
              </w:rPr>
              <w:t xml:space="preserve"> with over 30 districts</w:t>
            </w:r>
          </w:p>
        </w:tc>
        <w:tc>
          <w:tcPr>
            <w:tcW w:w="1367" w:type="pct"/>
          </w:tcPr>
          <w:p w14:paraId="445ADE44" w14:textId="6A7A96A8" w:rsidR="00EE7EBD" w:rsidRPr="00107C72" w:rsidRDefault="0017201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EE7EBD" w:rsidRPr="00107C72" w14:paraId="2EAD24ED" w14:textId="77777777" w:rsidTr="00107C72">
        <w:trPr>
          <w:trHeight w:val="703"/>
        </w:trPr>
        <w:tc>
          <w:tcPr>
            <w:tcW w:w="1790" w:type="pct"/>
            <w:noWrap/>
          </w:tcPr>
          <w:p w14:paraId="40771EF6" w14:textId="77777777" w:rsidR="00EE7EBD" w:rsidRPr="00107C72" w:rsidRDefault="00EE7EB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4EBA899" w14:textId="77777777" w:rsidR="00EE7EBD" w:rsidRPr="00107C72" w:rsidRDefault="00EE7EB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AFB845" w14:textId="77777777" w:rsidR="00EE7EBD" w:rsidRPr="00107C72" w:rsidRDefault="00EE7EB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33CFBDF" w14:textId="77777777" w:rsidR="00EE7EBD" w:rsidRPr="00107C72" w:rsidRDefault="00EE7EB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E2D1A2B" w14:textId="77777777" w:rsidR="00EE7EBD" w:rsidRDefault="009A7BD5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</w:t>
            </w:r>
            <w:r w:rsidRPr="009A7BD5">
              <w:rPr>
                <w:b/>
                <w:sz w:val="20"/>
                <w:szCs w:val="20"/>
                <w:lang w:val="en-GB"/>
              </w:rPr>
              <w:t>1/5</w:t>
            </w:r>
          </w:p>
          <w:p w14:paraId="1C263270" w14:textId="2143F0C7" w:rsidR="00020B3F" w:rsidRDefault="00020B3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020B3F">
              <w:rPr>
                <w:bCs/>
                <w:sz w:val="20"/>
                <w:szCs w:val="20"/>
                <w:lang w:val="en-GB"/>
              </w:rPr>
              <w:t>References are insufficient</w:t>
            </w:r>
            <w:r>
              <w:rPr>
                <w:bCs/>
                <w:sz w:val="20"/>
                <w:szCs w:val="20"/>
                <w:lang w:val="en-GB"/>
              </w:rPr>
              <w:t xml:space="preserve">; try to increase them </w:t>
            </w:r>
            <w:r w:rsidRPr="00020B3F">
              <w:rPr>
                <w:bCs/>
                <w:sz w:val="20"/>
                <w:szCs w:val="20"/>
                <w:lang w:val="en-GB"/>
              </w:rPr>
              <w:t xml:space="preserve">to 20 or </w:t>
            </w:r>
            <w:r w:rsidR="00F627FE">
              <w:rPr>
                <w:bCs/>
                <w:sz w:val="20"/>
                <w:szCs w:val="20"/>
                <w:lang w:val="en-GB"/>
              </w:rPr>
              <w:t>3</w:t>
            </w:r>
            <w:r w:rsidRPr="00020B3F">
              <w:rPr>
                <w:bCs/>
                <w:sz w:val="20"/>
                <w:szCs w:val="20"/>
                <w:lang w:val="en-GB"/>
              </w:rPr>
              <w:t xml:space="preserve">5. </w:t>
            </w:r>
          </w:p>
          <w:p w14:paraId="2300D5AD" w14:textId="77777777" w:rsidR="00020B3F" w:rsidRDefault="00020B3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75975474" w14:textId="0B787C7C" w:rsidR="00020B3F" w:rsidRPr="00584BC5" w:rsidRDefault="00020B3F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98FDA0E" w14:textId="49E99A8B" w:rsidR="00EE7EBD" w:rsidRPr="00107C72" w:rsidRDefault="0017201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E7EBD" w:rsidRPr="00107C72" w14:paraId="080957DA" w14:textId="77777777" w:rsidTr="00107C72">
        <w:trPr>
          <w:trHeight w:val="703"/>
        </w:trPr>
        <w:tc>
          <w:tcPr>
            <w:tcW w:w="1790" w:type="pct"/>
            <w:noWrap/>
          </w:tcPr>
          <w:p w14:paraId="436E69C5" w14:textId="77777777" w:rsidR="00EE7EBD" w:rsidRPr="00107C72" w:rsidRDefault="00EE7EBD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DDC83F4" w14:textId="77777777" w:rsidR="00EE7EBD" w:rsidRPr="00107C72" w:rsidRDefault="00EE7EB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BF1C3B" w14:textId="77777777" w:rsidR="00EE7EBD" w:rsidRPr="00107C72" w:rsidRDefault="00EE7EBD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1AACF30" w14:textId="77777777" w:rsidR="00EE7EBD" w:rsidRPr="00107C72" w:rsidRDefault="00EE7EBD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7E74F4C" w14:textId="77777777" w:rsidR="00EE7EBD" w:rsidRDefault="00584BC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</w:t>
            </w:r>
            <w:r w:rsidRPr="00584BC5">
              <w:rPr>
                <w:b/>
                <w:bCs/>
                <w:sz w:val="20"/>
                <w:szCs w:val="20"/>
                <w:lang w:val="en-GB"/>
              </w:rPr>
              <w:t xml:space="preserve">         3/5</w:t>
            </w:r>
          </w:p>
          <w:p w14:paraId="264944B1" w14:textId="77777777" w:rsidR="00584BC5" w:rsidRDefault="00584BC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14:paraId="00DB306B" w14:textId="73281269" w:rsidR="00584BC5" w:rsidRPr="00584BC5" w:rsidRDefault="003A1921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The </w:t>
            </w:r>
            <w:r w:rsidR="00B242FF">
              <w:rPr>
                <w:sz w:val="20"/>
                <w:szCs w:val="20"/>
                <w:lang w:val="en-GB"/>
              </w:rPr>
              <w:t>language</w:t>
            </w:r>
            <w:r>
              <w:rPr>
                <w:sz w:val="20"/>
                <w:szCs w:val="20"/>
                <w:lang w:val="en-GB"/>
              </w:rPr>
              <w:t xml:space="preserve"> is generally comprehensible</w:t>
            </w:r>
            <w:r w:rsidR="00B242FF">
              <w:rPr>
                <w:sz w:val="20"/>
                <w:szCs w:val="20"/>
                <w:lang w:val="en-GB"/>
              </w:rPr>
              <w:t xml:space="preserve">. </w:t>
            </w:r>
            <w:r w:rsidR="00360795">
              <w:rPr>
                <w:sz w:val="20"/>
                <w:szCs w:val="20"/>
                <w:lang w:val="en-GB"/>
              </w:rPr>
              <w:t xml:space="preserve">Please use </w:t>
            </w:r>
            <w:r w:rsidR="009A1CD8">
              <w:rPr>
                <w:sz w:val="20"/>
                <w:szCs w:val="20"/>
                <w:lang w:val="en-GB"/>
              </w:rPr>
              <w:t>grammar correction tools to edit the manuscript.</w:t>
            </w:r>
          </w:p>
        </w:tc>
        <w:tc>
          <w:tcPr>
            <w:tcW w:w="1367" w:type="pct"/>
          </w:tcPr>
          <w:p w14:paraId="73DD3363" w14:textId="6B190F26" w:rsidR="00EE7EBD" w:rsidRPr="00107C72" w:rsidRDefault="0017201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697C0103" w14:textId="77777777" w:rsidR="00EE7EBD" w:rsidRPr="00107C72" w:rsidRDefault="00EE7EBD" w:rsidP="00EE7EB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53FC07B" w14:textId="77777777" w:rsidR="00EE7EBD" w:rsidRPr="00107C72" w:rsidRDefault="00EE7EBD" w:rsidP="00EE7EB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9C81A36" w14:textId="77777777" w:rsidR="00EE7EBD" w:rsidRPr="00107C72" w:rsidRDefault="00EE7EBD" w:rsidP="00EE7EB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CA22FD4" w14:textId="77777777" w:rsidR="00EE7EBD" w:rsidRPr="00107C72" w:rsidRDefault="00EE7EBD" w:rsidP="00EE7EB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511CA48" w14:textId="77777777" w:rsidR="00EE7EBD" w:rsidRDefault="00EE7EBD" w:rsidP="00EE7EBD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268A0612" w14:textId="77777777" w:rsidR="00EE7EBD" w:rsidRDefault="00EE7EBD" w:rsidP="00EE7EBD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9"/>
        <w:gridCol w:w="6171"/>
        <w:gridCol w:w="4249"/>
      </w:tblGrid>
      <w:tr w:rsidR="00EE7EBD" w:rsidRPr="00EC7A1F" w14:paraId="60BC8E4D" w14:textId="77777777" w:rsidTr="002E3E2C">
        <w:tc>
          <w:tcPr>
            <w:tcW w:w="1265" w:type="pct"/>
            <w:noWrap/>
          </w:tcPr>
          <w:p w14:paraId="1817B92F" w14:textId="77777777" w:rsidR="00EE7EBD" w:rsidRPr="00EC7A1F" w:rsidRDefault="00EE7EBD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6127EEFA" w14:textId="77777777" w:rsidR="00EE7EBD" w:rsidRPr="00EC7A1F" w:rsidRDefault="00EE7EBD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407E1C8" w14:textId="77777777" w:rsidR="00EE7EBD" w:rsidRPr="00EC7A1F" w:rsidRDefault="00EE7EBD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4D6DA440" w14:textId="77777777" w:rsidR="00EE7EBD" w:rsidRPr="00EC7A1F" w:rsidRDefault="00EE7EBD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24308FD" w14:textId="77777777" w:rsidR="00EE7EBD" w:rsidRPr="00EC7A1F" w:rsidRDefault="00EE7EBD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E7EBD" w:rsidRPr="00EC7A1F" w14:paraId="24931794" w14:textId="77777777" w:rsidTr="002E3E2C">
        <w:trPr>
          <w:trHeight w:val="1262"/>
        </w:trPr>
        <w:tc>
          <w:tcPr>
            <w:tcW w:w="1265" w:type="pct"/>
            <w:noWrap/>
          </w:tcPr>
          <w:p w14:paraId="3CAC0940" w14:textId="77777777" w:rsidR="00EE7EBD" w:rsidRPr="000B20E3" w:rsidRDefault="00EE7EBD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EEBAE99" w14:textId="77777777" w:rsidR="00EE7EBD" w:rsidRPr="00914761" w:rsidRDefault="00EE7EBD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2295EEF6" w14:textId="77777777" w:rsidR="00EE7EBD" w:rsidRPr="00EC7A1F" w:rsidRDefault="00EE7EBD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0D3542FD" w14:textId="77777777" w:rsidR="00EE7EBD" w:rsidRDefault="006204E2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No. </w:t>
            </w:r>
          </w:p>
          <w:p w14:paraId="6E54A2C3" w14:textId="77777777" w:rsidR="006204E2" w:rsidRDefault="006204E2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6CFD22DD" w14:textId="39E1A939" w:rsidR="006204E2" w:rsidRPr="006204E2" w:rsidRDefault="006204E2" w:rsidP="006204E2">
            <w:pPr>
              <w:rPr>
                <w:sz w:val="20"/>
                <w:szCs w:val="20"/>
                <w:lang w:val="en-GB"/>
              </w:rPr>
            </w:pPr>
            <w:r w:rsidRPr="006204E2">
              <w:rPr>
                <w:sz w:val="20"/>
                <w:szCs w:val="20"/>
                <w:lang w:val="en-GB"/>
              </w:rPr>
              <w:t xml:space="preserve">It would benefit from reformulation, such as Predictors of Quality of Life, Reproductive Health and nutritional status among migratory women workers in </w:t>
            </w:r>
            <w:r w:rsidR="00DB592C">
              <w:rPr>
                <w:sz w:val="20"/>
                <w:szCs w:val="20"/>
                <w:lang w:val="en-GB"/>
              </w:rPr>
              <w:t>Sugarcane Harvesting:</w:t>
            </w:r>
            <w:r w:rsidRPr="006204E2">
              <w:rPr>
                <w:sz w:val="20"/>
                <w:szCs w:val="20"/>
                <w:lang w:val="en-GB"/>
              </w:rPr>
              <w:t xml:space="preserve"> A </w:t>
            </w:r>
            <w:r w:rsidR="00DB592C">
              <w:rPr>
                <w:sz w:val="20"/>
                <w:szCs w:val="20"/>
                <w:lang w:val="en-GB"/>
              </w:rPr>
              <w:t>Study From</w:t>
            </w:r>
            <w:r w:rsidRPr="006204E2">
              <w:rPr>
                <w:sz w:val="20"/>
                <w:szCs w:val="20"/>
                <w:lang w:val="en-GB"/>
              </w:rPr>
              <w:t xml:space="preserve"> Karnataka, India.</w:t>
            </w:r>
          </w:p>
        </w:tc>
        <w:tc>
          <w:tcPr>
            <w:tcW w:w="1523" w:type="pct"/>
          </w:tcPr>
          <w:p w14:paraId="462F6DC6" w14:textId="766139E9" w:rsidR="00EE7EBD" w:rsidRPr="00EC7A1F" w:rsidRDefault="00172013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 will change</w:t>
            </w:r>
          </w:p>
        </w:tc>
      </w:tr>
      <w:tr w:rsidR="00EE7EBD" w:rsidRPr="00EC7A1F" w14:paraId="17C20AA9" w14:textId="77777777" w:rsidTr="002E3E2C">
        <w:trPr>
          <w:trHeight w:val="1262"/>
        </w:trPr>
        <w:tc>
          <w:tcPr>
            <w:tcW w:w="1265" w:type="pct"/>
            <w:noWrap/>
          </w:tcPr>
          <w:p w14:paraId="39FC49A7" w14:textId="77777777" w:rsidR="00EE7EBD" w:rsidRDefault="00EE7EBD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EA2710C" w14:textId="77777777" w:rsidR="00EE7EBD" w:rsidRDefault="00EE7EBD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58D7A9FB" w14:textId="77777777" w:rsidR="00EE7EBD" w:rsidRPr="00EC7A1F" w:rsidRDefault="00EE7EBD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73FFD3C1" w14:textId="77777777" w:rsidR="00EE7EBD" w:rsidRDefault="007606B9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14:paraId="0DC68CCD" w14:textId="77777777" w:rsidR="007606B9" w:rsidRDefault="007606B9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185BAF9C" w14:textId="7135BC3A" w:rsidR="007606B9" w:rsidRDefault="00592877" w:rsidP="007606B9">
            <w:pPr>
              <w:rPr>
                <w:sz w:val="20"/>
                <w:szCs w:val="20"/>
                <w:lang w:val="en-GB"/>
              </w:rPr>
            </w:pPr>
            <w:r w:rsidRPr="00592877">
              <w:rPr>
                <w:sz w:val="20"/>
                <w:szCs w:val="20"/>
                <w:lang w:val="en-GB"/>
              </w:rPr>
              <w:t>A</w:t>
            </w:r>
            <w:r w:rsidR="007606B9" w:rsidRPr="00592877">
              <w:rPr>
                <w:sz w:val="20"/>
                <w:szCs w:val="20"/>
                <w:lang w:val="en-GB"/>
              </w:rPr>
              <w:t>dd</w:t>
            </w:r>
            <w:r>
              <w:rPr>
                <w:sz w:val="20"/>
                <w:szCs w:val="20"/>
                <w:lang w:val="en-GB"/>
              </w:rPr>
              <w:t xml:space="preserve"> the </w:t>
            </w:r>
            <w:r w:rsidR="00105801">
              <w:rPr>
                <w:sz w:val="20"/>
                <w:szCs w:val="20"/>
                <w:lang w:val="en-GB"/>
              </w:rPr>
              <w:t>following:</w:t>
            </w:r>
          </w:p>
          <w:p w14:paraId="2DC15FB3" w14:textId="51D37F86" w:rsidR="00633CF9" w:rsidRDefault="00633CF9" w:rsidP="007606B9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background</w:t>
            </w:r>
          </w:p>
          <w:p w14:paraId="3A620397" w14:textId="25E88D3A" w:rsidR="00592877" w:rsidRDefault="00592877" w:rsidP="007606B9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Study design</w:t>
            </w:r>
            <w:r w:rsidR="00633CF9">
              <w:rPr>
                <w:sz w:val="20"/>
                <w:szCs w:val="20"/>
                <w:lang w:val="en-GB"/>
              </w:rPr>
              <w:t>/methods</w:t>
            </w:r>
          </w:p>
          <w:p w14:paraId="7286548F" w14:textId="77777777" w:rsidR="00592877" w:rsidRDefault="00592877" w:rsidP="007606B9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Geographical context</w:t>
            </w:r>
          </w:p>
          <w:p w14:paraId="46D065A0" w14:textId="09A1AC4F" w:rsidR="00633CF9" w:rsidRDefault="00633CF9" w:rsidP="007606B9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Results and conclusion</w:t>
            </w:r>
            <w:r w:rsidR="004F7E63">
              <w:rPr>
                <w:sz w:val="20"/>
                <w:szCs w:val="20"/>
                <w:lang w:val="en-GB"/>
              </w:rPr>
              <w:t>/recommendation. Max should be 250 words.</w:t>
            </w:r>
          </w:p>
          <w:p w14:paraId="64A0ED1B" w14:textId="34ACCF6C" w:rsidR="00133D44" w:rsidRPr="00592877" w:rsidRDefault="00133D44" w:rsidP="007606B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CB5065E" w14:textId="31E5BA30" w:rsidR="00EE7EBD" w:rsidRPr="00EC7A1F" w:rsidRDefault="00172013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E7EBD" w:rsidRPr="00EC7A1F" w14:paraId="1203D61C" w14:textId="77777777" w:rsidTr="002E3E2C">
        <w:trPr>
          <w:trHeight w:val="704"/>
        </w:trPr>
        <w:tc>
          <w:tcPr>
            <w:tcW w:w="1265" w:type="pct"/>
            <w:noWrap/>
          </w:tcPr>
          <w:p w14:paraId="0A1FA5F4" w14:textId="77777777" w:rsidR="00EE7EBD" w:rsidRPr="00914761" w:rsidRDefault="00EE7EBD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B2E29B9" w14:textId="77777777" w:rsidR="00EE7EBD" w:rsidRPr="00C46811" w:rsidRDefault="00EE7EBD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607238F6" w14:textId="77777777" w:rsidR="00F24E4A" w:rsidRDefault="004712E8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No. </w:t>
            </w:r>
          </w:p>
          <w:p w14:paraId="37F5C6F1" w14:textId="04A59C84" w:rsidR="00EE7EBD" w:rsidRDefault="00BC1A9A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Some</w:t>
            </w:r>
            <w:r w:rsidR="004712E8">
              <w:rPr>
                <w:bCs/>
                <w:sz w:val="20"/>
                <w:szCs w:val="20"/>
                <w:lang w:val="en-GB"/>
              </w:rPr>
              <w:t xml:space="preserve"> significant scientific and </w:t>
            </w:r>
            <w:r>
              <w:rPr>
                <w:bCs/>
                <w:sz w:val="20"/>
                <w:szCs w:val="20"/>
                <w:lang w:val="en-GB"/>
              </w:rPr>
              <w:t>methodological errors are present</w:t>
            </w:r>
          </w:p>
          <w:p w14:paraId="009C857C" w14:textId="77777777" w:rsidR="00BC1A9A" w:rsidRDefault="00BC1A9A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28850B5E" w14:textId="514C103B" w:rsidR="00240E29" w:rsidRDefault="00240E29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Negative </w:t>
            </w:r>
            <w:r w:rsidR="00290BF3">
              <w:rPr>
                <w:bCs/>
                <w:sz w:val="20"/>
                <w:szCs w:val="20"/>
                <w:lang w:val="en-GB"/>
              </w:rPr>
              <w:t xml:space="preserve">adjusted </w:t>
            </w:r>
            <w:r w:rsidR="00CA0753">
              <w:rPr>
                <w:bCs/>
                <w:sz w:val="20"/>
                <w:szCs w:val="20"/>
                <w:lang w:val="en-GB"/>
              </w:rPr>
              <w:t xml:space="preserve">R2 values </w:t>
            </w:r>
            <w:r w:rsidR="00711FC5">
              <w:rPr>
                <w:bCs/>
                <w:sz w:val="20"/>
                <w:szCs w:val="20"/>
                <w:lang w:val="en-GB"/>
              </w:rPr>
              <w:t xml:space="preserve">in </w:t>
            </w:r>
            <w:r w:rsidR="00F24E4A">
              <w:rPr>
                <w:bCs/>
                <w:sz w:val="20"/>
                <w:szCs w:val="20"/>
                <w:lang w:val="en-GB"/>
              </w:rPr>
              <w:t>Table</w:t>
            </w:r>
            <w:r w:rsidR="00711FC5">
              <w:rPr>
                <w:bCs/>
                <w:sz w:val="20"/>
                <w:szCs w:val="20"/>
                <w:lang w:val="en-GB"/>
              </w:rPr>
              <w:t xml:space="preserve"> 4- nutritional status </w:t>
            </w:r>
            <w:r w:rsidR="00FB7F5F">
              <w:rPr>
                <w:bCs/>
                <w:sz w:val="20"/>
                <w:szCs w:val="20"/>
                <w:lang w:val="en-GB"/>
              </w:rPr>
              <w:t>show inconsistencies- please rerun the regression for nutritional</w:t>
            </w:r>
            <w:r w:rsidR="00684DD7">
              <w:rPr>
                <w:bCs/>
                <w:sz w:val="20"/>
                <w:szCs w:val="20"/>
                <w:lang w:val="en-GB"/>
              </w:rPr>
              <w:t xml:space="preserve"> status. </w:t>
            </w:r>
          </w:p>
          <w:p w14:paraId="4AFEB0FE" w14:textId="77777777" w:rsidR="00E333DD" w:rsidRDefault="00E333DD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167F4F56" w14:textId="5BB7CE2E" w:rsidR="00FB7F5F" w:rsidRDefault="00923147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Negative standard error values </w:t>
            </w:r>
            <w:proofErr w:type="gramStart"/>
            <w:r w:rsidR="000E04F7">
              <w:rPr>
                <w:bCs/>
                <w:sz w:val="20"/>
                <w:szCs w:val="20"/>
                <w:lang w:val="en-GB"/>
              </w:rPr>
              <w:t>is</w:t>
            </w:r>
            <w:proofErr w:type="gramEnd"/>
            <w:r w:rsidR="000E04F7">
              <w:rPr>
                <w:bCs/>
                <w:sz w:val="20"/>
                <w:szCs w:val="20"/>
                <w:lang w:val="en-GB"/>
              </w:rPr>
              <w:t xml:space="preserve"> a concern -Table 2 quality of life model 3. </w:t>
            </w:r>
          </w:p>
          <w:p w14:paraId="4D97A1E1" w14:textId="16BF00D0" w:rsidR="004A579C" w:rsidRDefault="006D7A9F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narrative</w:t>
            </w:r>
            <w:r w:rsidR="004A579C">
              <w:rPr>
                <w:bCs/>
                <w:sz w:val="20"/>
                <w:szCs w:val="20"/>
                <w:lang w:val="en-GB"/>
              </w:rPr>
              <w:t xml:space="preserve"> mentions table 10 </w:t>
            </w:r>
            <w:r w:rsidR="00122B11">
              <w:rPr>
                <w:bCs/>
                <w:sz w:val="20"/>
                <w:szCs w:val="20"/>
                <w:lang w:val="en-GB"/>
              </w:rPr>
              <w:t>which does not exist.</w:t>
            </w:r>
          </w:p>
          <w:p w14:paraId="5D9082F9" w14:textId="77777777" w:rsidR="006D7A9F" w:rsidRDefault="006D7A9F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24F84420" w14:textId="45C6BAA2" w:rsidR="00122B11" w:rsidRDefault="008C5CF1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Recheck SES fin</w:t>
            </w:r>
            <w:r w:rsidR="00F858E4">
              <w:rPr>
                <w:bCs/>
                <w:sz w:val="20"/>
                <w:szCs w:val="20"/>
                <w:lang w:val="en-GB"/>
              </w:rPr>
              <w:t>dings</w:t>
            </w:r>
            <w:r w:rsidR="006D7A9F">
              <w:rPr>
                <w:bCs/>
                <w:sz w:val="20"/>
                <w:szCs w:val="20"/>
                <w:lang w:val="en-GB"/>
              </w:rPr>
              <w:t>: how possible is it for 60.5% of seasonal migrants</w:t>
            </w:r>
            <w:r w:rsidR="00F858E4">
              <w:rPr>
                <w:bCs/>
                <w:sz w:val="20"/>
                <w:szCs w:val="20"/>
                <w:lang w:val="en-GB"/>
              </w:rPr>
              <w:t xml:space="preserve"> to be upper </w:t>
            </w:r>
            <w:r w:rsidR="006D7A9F">
              <w:rPr>
                <w:bCs/>
                <w:sz w:val="20"/>
                <w:szCs w:val="20"/>
                <w:lang w:val="en-GB"/>
              </w:rPr>
              <w:t>middle</w:t>
            </w:r>
            <w:r w:rsidR="00F858E4">
              <w:rPr>
                <w:bCs/>
                <w:sz w:val="20"/>
                <w:szCs w:val="20"/>
                <w:lang w:val="en-GB"/>
              </w:rPr>
              <w:t xml:space="preserve"> </w:t>
            </w:r>
            <w:r w:rsidR="006D7A9F">
              <w:rPr>
                <w:bCs/>
                <w:sz w:val="20"/>
                <w:szCs w:val="20"/>
                <w:lang w:val="en-GB"/>
              </w:rPr>
              <w:t>class?</w:t>
            </w:r>
          </w:p>
          <w:p w14:paraId="3F2B9414" w14:textId="77777777" w:rsidR="006D7A9F" w:rsidRDefault="006D7A9F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0ECBB6C2" w14:textId="72791313" w:rsidR="009116F1" w:rsidRDefault="009116F1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lack of ethical statement is a serious concern</w:t>
            </w:r>
          </w:p>
          <w:p w14:paraId="4F0C0C63" w14:textId="77777777" w:rsidR="009116F1" w:rsidRDefault="009116F1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3503A53B" w14:textId="7154CB38" w:rsidR="00684DD7" w:rsidRPr="00EC7A1F" w:rsidRDefault="00684DD7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7E68832" w14:textId="3FD9819A" w:rsidR="00EE7EBD" w:rsidRPr="00EC7A1F" w:rsidRDefault="00172013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E7EBD" w:rsidRPr="00EC7A1F" w14:paraId="250F80CE" w14:textId="77777777" w:rsidTr="002E3E2C">
        <w:trPr>
          <w:trHeight w:val="703"/>
        </w:trPr>
        <w:tc>
          <w:tcPr>
            <w:tcW w:w="1265" w:type="pct"/>
            <w:noWrap/>
          </w:tcPr>
          <w:p w14:paraId="3839B1E3" w14:textId="77777777" w:rsidR="00EE7EBD" w:rsidRDefault="00EE7EBD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86A1068" w14:textId="77777777" w:rsidR="00EE7EBD" w:rsidRPr="00914761" w:rsidRDefault="00EE7EBD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8042F70" w14:textId="77777777" w:rsidR="00EE7EBD" w:rsidRPr="00914761" w:rsidRDefault="00EE7EBD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139CA45F" w14:textId="77777777" w:rsidR="00EE7EBD" w:rsidRPr="00EC7A1F" w:rsidRDefault="00EE7EBD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48BBBCE3" w14:textId="0F0D5E8A" w:rsidR="00EE7EBD" w:rsidRDefault="00E842E8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No. </w:t>
            </w:r>
            <w:r w:rsidR="0029029F">
              <w:rPr>
                <w:bCs/>
                <w:sz w:val="20"/>
                <w:szCs w:val="20"/>
                <w:lang w:val="en-GB"/>
              </w:rPr>
              <w:t>Please improve by referencing more recent literature: 2023/2024/2025.</w:t>
            </w:r>
          </w:p>
          <w:p w14:paraId="0A59C3CF" w14:textId="77777777" w:rsidR="0029029F" w:rsidRDefault="0029029F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Also</w:t>
            </w:r>
            <w:r w:rsidR="007A29E5">
              <w:rPr>
                <w:bCs/>
                <w:sz w:val="20"/>
                <w:szCs w:val="20"/>
                <w:lang w:val="en-GB"/>
              </w:rPr>
              <w:t>,</w:t>
            </w:r>
            <w:r>
              <w:rPr>
                <w:bCs/>
                <w:sz w:val="20"/>
                <w:szCs w:val="20"/>
                <w:lang w:val="en-GB"/>
              </w:rPr>
              <w:t xml:space="preserve"> increase the number to at least 2</w:t>
            </w:r>
            <w:r w:rsidR="007A29E5">
              <w:rPr>
                <w:bCs/>
                <w:sz w:val="20"/>
                <w:szCs w:val="20"/>
                <w:lang w:val="en-GB"/>
              </w:rPr>
              <w:t>5</w:t>
            </w:r>
          </w:p>
          <w:p w14:paraId="7B5A8B54" w14:textId="67F2046F" w:rsidR="007A29E5" w:rsidRPr="00EC7A1F" w:rsidRDefault="007A29E5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Remember to include DOI</w:t>
            </w:r>
            <w:r w:rsidR="00CD40D4">
              <w:rPr>
                <w:bCs/>
                <w:sz w:val="20"/>
                <w:szCs w:val="20"/>
                <w:lang w:val="en-GB"/>
              </w:rPr>
              <w:t>s.</w:t>
            </w:r>
          </w:p>
        </w:tc>
        <w:tc>
          <w:tcPr>
            <w:tcW w:w="1523" w:type="pct"/>
          </w:tcPr>
          <w:p w14:paraId="5BA005E8" w14:textId="35EB08DC" w:rsidR="00EE7EBD" w:rsidRPr="00EC7A1F" w:rsidRDefault="00172013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5ECD2B69" w14:textId="77777777" w:rsidR="00EE7EBD" w:rsidRPr="000B20E3" w:rsidRDefault="00EE7EBD" w:rsidP="00EE7EBD">
      <w:pPr>
        <w:rPr>
          <w:lang w:val="en-GB"/>
        </w:rPr>
      </w:pPr>
    </w:p>
    <w:p w14:paraId="00074D6A" w14:textId="77777777" w:rsidR="00EE7EBD" w:rsidRDefault="00EE7EBD" w:rsidP="00EE7EBD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33318F0F" w14:textId="77777777" w:rsidR="00EE7EBD" w:rsidRDefault="00EE7EBD" w:rsidP="00EE7EBD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EE7EBD" w:rsidRPr="00107C72" w14:paraId="2BDBF2C9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C0BA8" w14:textId="77777777" w:rsidR="00EE7EBD" w:rsidRPr="00107C72" w:rsidRDefault="00EE7E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3A781575" w14:textId="77777777" w:rsidR="00EE7EBD" w:rsidRPr="00107C72" w:rsidRDefault="00EE7E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E7EBD" w:rsidRPr="00107C72" w14:paraId="1CBCCF83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DD539" w14:textId="77777777" w:rsidR="00EE7EBD" w:rsidRPr="00107C72" w:rsidRDefault="00EE7E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9BB22" w14:textId="77777777" w:rsidR="00EE7EBD" w:rsidRPr="00107C72" w:rsidRDefault="00EE7E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EE7EBD" w:rsidRPr="00107C72" w14:paraId="0490B195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184FF" w14:textId="77777777" w:rsidR="00EE7EBD" w:rsidRPr="00107C72" w:rsidRDefault="00EE7E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807EB27" w14:textId="77777777" w:rsidR="00EE7EBD" w:rsidRPr="00107C72" w:rsidRDefault="00EE7E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81A56E5" w14:textId="77777777" w:rsidR="00D04F78" w:rsidRPr="00D04F78" w:rsidRDefault="00D04F78" w:rsidP="00D04F78">
            <w:pPr>
              <w:pStyle w:val="NormalWeb"/>
              <w:rPr>
                <w:sz w:val="20"/>
                <w:szCs w:val="20"/>
                <w:lang w:val="en-GB"/>
              </w:rPr>
            </w:pPr>
            <w:r w:rsidRPr="00D04F78">
              <w:rPr>
                <w:sz w:val="20"/>
                <w:szCs w:val="20"/>
                <w:lang w:val="en-GB"/>
              </w:rPr>
              <w:t xml:space="preserve">This manuscript investigates an important topic in the context of contemporary India, and with major revisions, I am confident that the work would make a significant contribution to occupational health literature. </w:t>
            </w:r>
          </w:p>
          <w:p w14:paraId="52D4F9B4" w14:textId="77777777" w:rsidR="00EE7EBD" w:rsidRPr="00107C72" w:rsidRDefault="00EE7E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F7C539E" w14:textId="77777777" w:rsidR="00EE7EBD" w:rsidRPr="00107C72" w:rsidRDefault="00EE7E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0BD72" w14:textId="77777777" w:rsidR="00EE7EBD" w:rsidRPr="00107C72" w:rsidRDefault="00EE7E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3DF95BA6" w14:textId="77777777" w:rsidR="00EE7EBD" w:rsidRPr="00107C72" w:rsidRDefault="00EE7EBD" w:rsidP="00EE7EBD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9"/>
        <w:gridCol w:w="4729"/>
        <w:gridCol w:w="4721"/>
      </w:tblGrid>
      <w:tr w:rsidR="00CC5283" w:rsidRPr="00CC5283" w14:paraId="31FA5D17" w14:textId="77777777" w:rsidTr="00FC14E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3D844" w14:textId="77777777" w:rsidR="00CC5283" w:rsidRPr="00CC5283" w:rsidRDefault="00CC5283" w:rsidP="00CC528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CC528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CC528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1CC9EF1" w14:textId="77777777" w:rsidR="00CC5283" w:rsidRPr="00CC5283" w:rsidRDefault="00CC5283" w:rsidP="00CC528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C5283" w:rsidRPr="00CC5283" w14:paraId="295F38D9" w14:textId="77777777" w:rsidTr="00FC14E0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21784" w14:textId="77777777" w:rsidR="00CC5283" w:rsidRPr="00CC5283" w:rsidRDefault="00CC5283" w:rsidP="00CC528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D0CD3" w14:textId="77777777" w:rsidR="00CC5283" w:rsidRPr="00CC5283" w:rsidRDefault="00CC5283" w:rsidP="00CC528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C528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0541EDD2" w14:textId="77777777" w:rsidR="00CC5283" w:rsidRPr="00CC5283" w:rsidRDefault="00CC5283" w:rsidP="00CC528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C528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C528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D4D4BBC" w14:textId="77777777" w:rsidR="00CC5283" w:rsidRPr="00CC5283" w:rsidRDefault="00CC5283" w:rsidP="00CC528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C5283" w:rsidRPr="00CC5283" w14:paraId="5C7F645F" w14:textId="77777777" w:rsidTr="00FC14E0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4B699" w14:textId="77777777" w:rsidR="00CC5283" w:rsidRPr="00CC5283" w:rsidRDefault="00CC5283" w:rsidP="00CC5283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C528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6ADD649" w14:textId="77777777" w:rsidR="00CC5283" w:rsidRPr="00CC5283" w:rsidRDefault="00CC5283" w:rsidP="00CC528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28C08" w14:textId="77777777" w:rsidR="00CC5283" w:rsidRPr="00CC5283" w:rsidRDefault="00CC5283" w:rsidP="00CC5283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C528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7AC2DCC1" w14:textId="77777777" w:rsidR="00CC5283" w:rsidRPr="00CC5283" w:rsidRDefault="00CC5283" w:rsidP="00CC528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209BCDC1" w14:textId="77777777" w:rsidR="00CC5283" w:rsidRPr="00CC5283" w:rsidRDefault="00CC5283" w:rsidP="00CC528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B919EA1" w14:textId="2E96212C" w:rsidR="00CC5283" w:rsidRPr="00CC5283" w:rsidRDefault="00172013" w:rsidP="00CC528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Taken permission of factory supervisor </w:t>
            </w:r>
            <w:bookmarkStart w:id="2" w:name="_GoBack"/>
            <w:bookmarkEnd w:id="2"/>
          </w:p>
        </w:tc>
      </w:tr>
      <w:bookmarkEnd w:id="0"/>
    </w:tbl>
    <w:p w14:paraId="1E3A8135" w14:textId="77777777" w:rsidR="00CC5283" w:rsidRPr="00CC5283" w:rsidRDefault="00CC5283" w:rsidP="00CC5283"/>
    <w:p w14:paraId="457B88EC" w14:textId="77777777" w:rsidR="00CC5283" w:rsidRPr="00CC5283" w:rsidRDefault="00CC5283" w:rsidP="00CC5283"/>
    <w:p w14:paraId="2F40A831" w14:textId="77777777" w:rsidR="00CC5283" w:rsidRPr="00CC5283" w:rsidRDefault="00CC5283" w:rsidP="00CC5283">
      <w:pPr>
        <w:rPr>
          <w:bCs/>
          <w:u w:val="single"/>
          <w:lang w:val="en-GB"/>
        </w:rPr>
      </w:pPr>
    </w:p>
    <w:bookmarkEnd w:id="1"/>
    <w:p w14:paraId="5E812D33" w14:textId="77777777" w:rsidR="00CC5283" w:rsidRPr="00CC5283" w:rsidRDefault="00CC5283" w:rsidP="00CC5283"/>
    <w:p w14:paraId="69DFE678" w14:textId="77777777" w:rsidR="008913D5" w:rsidRPr="00EE7EBD" w:rsidRDefault="008913D5" w:rsidP="00CC5283"/>
    <w:sectPr w:rsidR="008913D5" w:rsidRPr="00EE7EBD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069F8D" w14:textId="77777777" w:rsidR="00B63CBC" w:rsidRPr="0000007A" w:rsidRDefault="00B63CBC" w:rsidP="0099583E">
      <w:r>
        <w:separator/>
      </w:r>
    </w:p>
  </w:endnote>
  <w:endnote w:type="continuationSeparator" w:id="0">
    <w:p w14:paraId="72D5BBD1" w14:textId="77777777" w:rsidR="00B63CBC" w:rsidRPr="0000007A" w:rsidRDefault="00B63CB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4AAED7" w14:textId="77777777" w:rsidR="00EE7EBD" w:rsidRDefault="00EE7E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453B6" w14:textId="77777777" w:rsidR="00EE7EBD" w:rsidRDefault="00EE7EBD" w:rsidP="00EE7EBD">
    <w:pPr>
      <w:pStyle w:val="Footer"/>
      <w:jc w:val="right"/>
    </w:pPr>
  </w:p>
  <w:p w14:paraId="22DC3C05" w14:textId="27C9102B" w:rsidR="00EE7EBD" w:rsidRDefault="00EE7EBD" w:rsidP="00EE7EBD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172013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172013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75F7498E" w14:textId="77777777" w:rsidR="00EE7EBD" w:rsidRDefault="00EE7EBD" w:rsidP="00EE7EB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ACDC034" w14:textId="77777777" w:rsidR="00EE7EBD" w:rsidRDefault="00EE7EBD" w:rsidP="00EE7EBD">
    <w:pPr>
      <w:pStyle w:val="Footer"/>
      <w:jc w:val="right"/>
    </w:pPr>
  </w:p>
  <w:p w14:paraId="325348DC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17D31A" w14:textId="77777777" w:rsidR="00EE7EBD" w:rsidRDefault="00EE7E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D8579" w14:textId="77777777" w:rsidR="00B63CBC" w:rsidRPr="0000007A" w:rsidRDefault="00B63CBC" w:rsidP="0099583E">
      <w:r>
        <w:separator/>
      </w:r>
    </w:p>
  </w:footnote>
  <w:footnote w:type="continuationSeparator" w:id="0">
    <w:p w14:paraId="18E71048" w14:textId="77777777" w:rsidR="00B63CBC" w:rsidRPr="0000007A" w:rsidRDefault="00B63CB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C2AFE8" w14:textId="77777777" w:rsidR="00EE7EBD" w:rsidRDefault="00EE7E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F3B4FC" w14:textId="77777777" w:rsidR="00EE7EBD" w:rsidRDefault="00EE7EBD" w:rsidP="00EE7EB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E73279A" w14:textId="77777777" w:rsidR="00B62F41" w:rsidRPr="00642DC6" w:rsidRDefault="00EE7EBD" w:rsidP="00EE7EBD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DFD35E" w14:textId="77777777" w:rsidR="00EE7EBD" w:rsidRDefault="00EE7E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0"/>
  <w:activeWritingStyle w:appName="MSWord" w:lang="en-IN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7A"/>
    <w:rsid w:val="0000007A"/>
    <w:rsid w:val="00006187"/>
    <w:rsid w:val="00010403"/>
    <w:rsid w:val="00012C8B"/>
    <w:rsid w:val="00020B3F"/>
    <w:rsid w:val="00021981"/>
    <w:rsid w:val="000234E1"/>
    <w:rsid w:val="0002598E"/>
    <w:rsid w:val="00037D52"/>
    <w:rsid w:val="00042E04"/>
    <w:rsid w:val="000450FC"/>
    <w:rsid w:val="00056CB0"/>
    <w:rsid w:val="000577C2"/>
    <w:rsid w:val="0006257C"/>
    <w:rsid w:val="00067F2E"/>
    <w:rsid w:val="00084D7C"/>
    <w:rsid w:val="00091112"/>
    <w:rsid w:val="00091B59"/>
    <w:rsid w:val="000936AC"/>
    <w:rsid w:val="00095A59"/>
    <w:rsid w:val="000A1559"/>
    <w:rsid w:val="000A2134"/>
    <w:rsid w:val="000A6F41"/>
    <w:rsid w:val="000B20E3"/>
    <w:rsid w:val="000B4EE5"/>
    <w:rsid w:val="000B74A1"/>
    <w:rsid w:val="000B757E"/>
    <w:rsid w:val="000B76A1"/>
    <w:rsid w:val="000C0837"/>
    <w:rsid w:val="000C101D"/>
    <w:rsid w:val="000C3B7E"/>
    <w:rsid w:val="000C5910"/>
    <w:rsid w:val="000E04F7"/>
    <w:rsid w:val="000E2A0D"/>
    <w:rsid w:val="00100577"/>
    <w:rsid w:val="00101322"/>
    <w:rsid w:val="00105801"/>
    <w:rsid w:val="00107C72"/>
    <w:rsid w:val="0011234F"/>
    <w:rsid w:val="00113BA5"/>
    <w:rsid w:val="00122B11"/>
    <w:rsid w:val="00133D44"/>
    <w:rsid w:val="00134077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6575A"/>
    <w:rsid w:val="00172013"/>
    <w:rsid w:val="0017480A"/>
    <w:rsid w:val="001766DF"/>
    <w:rsid w:val="00177B84"/>
    <w:rsid w:val="00180993"/>
    <w:rsid w:val="00184644"/>
    <w:rsid w:val="0018753A"/>
    <w:rsid w:val="0019527A"/>
    <w:rsid w:val="00197E68"/>
    <w:rsid w:val="001A1605"/>
    <w:rsid w:val="001B0C63"/>
    <w:rsid w:val="001B4402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0E29"/>
    <w:rsid w:val="002422CB"/>
    <w:rsid w:val="00245E23"/>
    <w:rsid w:val="00252583"/>
    <w:rsid w:val="0025366D"/>
    <w:rsid w:val="00254F80"/>
    <w:rsid w:val="00262634"/>
    <w:rsid w:val="002643B3"/>
    <w:rsid w:val="0027026A"/>
    <w:rsid w:val="00275984"/>
    <w:rsid w:val="00280EC9"/>
    <w:rsid w:val="0029029F"/>
    <w:rsid w:val="00290BF3"/>
    <w:rsid w:val="00291D08"/>
    <w:rsid w:val="00293482"/>
    <w:rsid w:val="00295384"/>
    <w:rsid w:val="002B3141"/>
    <w:rsid w:val="002C1A1C"/>
    <w:rsid w:val="002C2C84"/>
    <w:rsid w:val="002D7EA9"/>
    <w:rsid w:val="002E1211"/>
    <w:rsid w:val="002E2339"/>
    <w:rsid w:val="002E3E2C"/>
    <w:rsid w:val="002E4BF9"/>
    <w:rsid w:val="002E6D86"/>
    <w:rsid w:val="002F0619"/>
    <w:rsid w:val="002F32DE"/>
    <w:rsid w:val="002F5CDF"/>
    <w:rsid w:val="002F6935"/>
    <w:rsid w:val="00312559"/>
    <w:rsid w:val="003204B8"/>
    <w:rsid w:val="00326EB3"/>
    <w:rsid w:val="00330845"/>
    <w:rsid w:val="00335412"/>
    <w:rsid w:val="0033692F"/>
    <w:rsid w:val="00340869"/>
    <w:rsid w:val="00344014"/>
    <w:rsid w:val="00346223"/>
    <w:rsid w:val="00351439"/>
    <w:rsid w:val="00360795"/>
    <w:rsid w:val="00363D00"/>
    <w:rsid w:val="003643EC"/>
    <w:rsid w:val="00366BEC"/>
    <w:rsid w:val="0037074A"/>
    <w:rsid w:val="0037516A"/>
    <w:rsid w:val="0039241F"/>
    <w:rsid w:val="0039259F"/>
    <w:rsid w:val="003A04E7"/>
    <w:rsid w:val="003A1921"/>
    <w:rsid w:val="003A4991"/>
    <w:rsid w:val="003A6E1A"/>
    <w:rsid w:val="003A6E6B"/>
    <w:rsid w:val="003B2172"/>
    <w:rsid w:val="003C059E"/>
    <w:rsid w:val="003C09C3"/>
    <w:rsid w:val="003D744B"/>
    <w:rsid w:val="003E2791"/>
    <w:rsid w:val="003E3C70"/>
    <w:rsid w:val="003E746A"/>
    <w:rsid w:val="003F74CD"/>
    <w:rsid w:val="00411FA5"/>
    <w:rsid w:val="0042465A"/>
    <w:rsid w:val="00424D6C"/>
    <w:rsid w:val="004356CC"/>
    <w:rsid w:val="00435B36"/>
    <w:rsid w:val="004367AD"/>
    <w:rsid w:val="004405A7"/>
    <w:rsid w:val="00441931"/>
    <w:rsid w:val="004428B6"/>
    <w:rsid w:val="00442B24"/>
    <w:rsid w:val="0044444D"/>
    <w:rsid w:val="0044519B"/>
    <w:rsid w:val="00445B35"/>
    <w:rsid w:val="00446659"/>
    <w:rsid w:val="00457AB1"/>
    <w:rsid w:val="00457BC0"/>
    <w:rsid w:val="00462996"/>
    <w:rsid w:val="00463614"/>
    <w:rsid w:val="004674B4"/>
    <w:rsid w:val="004712E8"/>
    <w:rsid w:val="00493276"/>
    <w:rsid w:val="00493A9A"/>
    <w:rsid w:val="00493E60"/>
    <w:rsid w:val="004A50D3"/>
    <w:rsid w:val="004A579C"/>
    <w:rsid w:val="004B4CAD"/>
    <w:rsid w:val="004B4FDC"/>
    <w:rsid w:val="004C3DF1"/>
    <w:rsid w:val="004D2E36"/>
    <w:rsid w:val="004D3E1B"/>
    <w:rsid w:val="004D7147"/>
    <w:rsid w:val="004E03AE"/>
    <w:rsid w:val="004F2652"/>
    <w:rsid w:val="004F7624"/>
    <w:rsid w:val="004F7E63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4BC5"/>
    <w:rsid w:val="00585D47"/>
    <w:rsid w:val="00585FC6"/>
    <w:rsid w:val="00586884"/>
    <w:rsid w:val="00590204"/>
    <w:rsid w:val="00592877"/>
    <w:rsid w:val="005A23D1"/>
    <w:rsid w:val="005A26C9"/>
    <w:rsid w:val="005A5BE0"/>
    <w:rsid w:val="005B12E0"/>
    <w:rsid w:val="005C1811"/>
    <w:rsid w:val="005C25A0"/>
    <w:rsid w:val="005C4FEA"/>
    <w:rsid w:val="005D230D"/>
    <w:rsid w:val="005F0BDB"/>
    <w:rsid w:val="00602F7D"/>
    <w:rsid w:val="00605952"/>
    <w:rsid w:val="00613CC2"/>
    <w:rsid w:val="006204E2"/>
    <w:rsid w:val="00620677"/>
    <w:rsid w:val="00624032"/>
    <w:rsid w:val="00633CF9"/>
    <w:rsid w:val="00642DC6"/>
    <w:rsid w:val="00645A56"/>
    <w:rsid w:val="006532DF"/>
    <w:rsid w:val="0065579D"/>
    <w:rsid w:val="00663792"/>
    <w:rsid w:val="0067046C"/>
    <w:rsid w:val="00676845"/>
    <w:rsid w:val="00680547"/>
    <w:rsid w:val="00682839"/>
    <w:rsid w:val="0068446F"/>
    <w:rsid w:val="00684DD7"/>
    <w:rsid w:val="0069428E"/>
    <w:rsid w:val="00696CAD"/>
    <w:rsid w:val="006A5E0B"/>
    <w:rsid w:val="006B12A8"/>
    <w:rsid w:val="006C3797"/>
    <w:rsid w:val="006D1BD2"/>
    <w:rsid w:val="006D7A9F"/>
    <w:rsid w:val="006E7D6E"/>
    <w:rsid w:val="006F6F2F"/>
    <w:rsid w:val="00701186"/>
    <w:rsid w:val="00702992"/>
    <w:rsid w:val="00707004"/>
    <w:rsid w:val="00707BE1"/>
    <w:rsid w:val="00711FC5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06B9"/>
    <w:rsid w:val="00764051"/>
    <w:rsid w:val="00766889"/>
    <w:rsid w:val="00766A0D"/>
    <w:rsid w:val="00767F8C"/>
    <w:rsid w:val="00770EEE"/>
    <w:rsid w:val="00774977"/>
    <w:rsid w:val="00780B67"/>
    <w:rsid w:val="00784617"/>
    <w:rsid w:val="007972A6"/>
    <w:rsid w:val="007A29E5"/>
    <w:rsid w:val="007B1099"/>
    <w:rsid w:val="007B6E18"/>
    <w:rsid w:val="007D0246"/>
    <w:rsid w:val="007F30DE"/>
    <w:rsid w:val="007F50D0"/>
    <w:rsid w:val="007F5873"/>
    <w:rsid w:val="00806382"/>
    <w:rsid w:val="00811775"/>
    <w:rsid w:val="00815F94"/>
    <w:rsid w:val="0082130C"/>
    <w:rsid w:val="008224E2"/>
    <w:rsid w:val="00825DC9"/>
    <w:rsid w:val="0082676D"/>
    <w:rsid w:val="00831055"/>
    <w:rsid w:val="008423BB"/>
    <w:rsid w:val="00843708"/>
    <w:rsid w:val="00846E1A"/>
    <w:rsid w:val="00846F1F"/>
    <w:rsid w:val="0087201B"/>
    <w:rsid w:val="00877F10"/>
    <w:rsid w:val="00882091"/>
    <w:rsid w:val="00883801"/>
    <w:rsid w:val="008913D5"/>
    <w:rsid w:val="00892893"/>
    <w:rsid w:val="00893E75"/>
    <w:rsid w:val="008C2778"/>
    <w:rsid w:val="008C2F62"/>
    <w:rsid w:val="008C5CF1"/>
    <w:rsid w:val="008D020E"/>
    <w:rsid w:val="008D0407"/>
    <w:rsid w:val="008D1117"/>
    <w:rsid w:val="008D15A4"/>
    <w:rsid w:val="008D6454"/>
    <w:rsid w:val="008F36E4"/>
    <w:rsid w:val="008F6673"/>
    <w:rsid w:val="009116F1"/>
    <w:rsid w:val="00914761"/>
    <w:rsid w:val="00923147"/>
    <w:rsid w:val="00926E13"/>
    <w:rsid w:val="00933C8B"/>
    <w:rsid w:val="0094580F"/>
    <w:rsid w:val="009459AF"/>
    <w:rsid w:val="009524EC"/>
    <w:rsid w:val="009553EC"/>
    <w:rsid w:val="0096120D"/>
    <w:rsid w:val="0097330E"/>
    <w:rsid w:val="00973EF7"/>
    <w:rsid w:val="00974330"/>
    <w:rsid w:val="0097498C"/>
    <w:rsid w:val="00982766"/>
    <w:rsid w:val="009852C4"/>
    <w:rsid w:val="00985F26"/>
    <w:rsid w:val="00993080"/>
    <w:rsid w:val="0099523D"/>
    <w:rsid w:val="0099583E"/>
    <w:rsid w:val="009A0242"/>
    <w:rsid w:val="009A1CD8"/>
    <w:rsid w:val="009A59ED"/>
    <w:rsid w:val="009A7BD5"/>
    <w:rsid w:val="009B0117"/>
    <w:rsid w:val="009B025D"/>
    <w:rsid w:val="009B5AA8"/>
    <w:rsid w:val="009B7FE9"/>
    <w:rsid w:val="009C45A0"/>
    <w:rsid w:val="009C5642"/>
    <w:rsid w:val="009E13C3"/>
    <w:rsid w:val="009E22E3"/>
    <w:rsid w:val="009E6A30"/>
    <w:rsid w:val="009E79E5"/>
    <w:rsid w:val="009F07D4"/>
    <w:rsid w:val="009F1455"/>
    <w:rsid w:val="009F29EB"/>
    <w:rsid w:val="00A001A0"/>
    <w:rsid w:val="00A04FC8"/>
    <w:rsid w:val="00A05CEB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4A6D"/>
    <w:rsid w:val="00AB638A"/>
    <w:rsid w:val="00AB6E43"/>
    <w:rsid w:val="00AC1349"/>
    <w:rsid w:val="00AD6C51"/>
    <w:rsid w:val="00AD70F6"/>
    <w:rsid w:val="00AF3016"/>
    <w:rsid w:val="00AF4481"/>
    <w:rsid w:val="00B03A45"/>
    <w:rsid w:val="00B2236C"/>
    <w:rsid w:val="00B22FE6"/>
    <w:rsid w:val="00B242FF"/>
    <w:rsid w:val="00B3033D"/>
    <w:rsid w:val="00B3217C"/>
    <w:rsid w:val="00B356AF"/>
    <w:rsid w:val="00B3686D"/>
    <w:rsid w:val="00B508B3"/>
    <w:rsid w:val="00B55F7D"/>
    <w:rsid w:val="00B62087"/>
    <w:rsid w:val="00B62F41"/>
    <w:rsid w:val="00B63CBC"/>
    <w:rsid w:val="00B73785"/>
    <w:rsid w:val="00B757AC"/>
    <w:rsid w:val="00B760E1"/>
    <w:rsid w:val="00B7726A"/>
    <w:rsid w:val="00B807F8"/>
    <w:rsid w:val="00B82664"/>
    <w:rsid w:val="00B840ED"/>
    <w:rsid w:val="00B858FF"/>
    <w:rsid w:val="00B92916"/>
    <w:rsid w:val="00B95C41"/>
    <w:rsid w:val="00BA1AB3"/>
    <w:rsid w:val="00BA6421"/>
    <w:rsid w:val="00BA754F"/>
    <w:rsid w:val="00BB34E6"/>
    <w:rsid w:val="00BB4FEC"/>
    <w:rsid w:val="00BC1A9A"/>
    <w:rsid w:val="00BC402F"/>
    <w:rsid w:val="00BD27BA"/>
    <w:rsid w:val="00BD3A94"/>
    <w:rsid w:val="00BE13EF"/>
    <w:rsid w:val="00BE40A5"/>
    <w:rsid w:val="00BE5CC6"/>
    <w:rsid w:val="00BE6454"/>
    <w:rsid w:val="00BF39A4"/>
    <w:rsid w:val="00BF64EF"/>
    <w:rsid w:val="00C02797"/>
    <w:rsid w:val="00C06210"/>
    <w:rsid w:val="00C10283"/>
    <w:rsid w:val="00C110CC"/>
    <w:rsid w:val="00C14ABC"/>
    <w:rsid w:val="00C22886"/>
    <w:rsid w:val="00C25891"/>
    <w:rsid w:val="00C25C8F"/>
    <w:rsid w:val="00C263C6"/>
    <w:rsid w:val="00C46811"/>
    <w:rsid w:val="00C635B6"/>
    <w:rsid w:val="00C70DFC"/>
    <w:rsid w:val="00C75CEA"/>
    <w:rsid w:val="00C82466"/>
    <w:rsid w:val="00C84097"/>
    <w:rsid w:val="00C8490B"/>
    <w:rsid w:val="00C92F3A"/>
    <w:rsid w:val="00C97898"/>
    <w:rsid w:val="00CA0753"/>
    <w:rsid w:val="00CB429B"/>
    <w:rsid w:val="00CC2753"/>
    <w:rsid w:val="00CC32B1"/>
    <w:rsid w:val="00CC5283"/>
    <w:rsid w:val="00CD093E"/>
    <w:rsid w:val="00CD1556"/>
    <w:rsid w:val="00CD1FD7"/>
    <w:rsid w:val="00CD40D4"/>
    <w:rsid w:val="00CD6AA8"/>
    <w:rsid w:val="00CE069A"/>
    <w:rsid w:val="00CE199A"/>
    <w:rsid w:val="00CE5AC7"/>
    <w:rsid w:val="00CF0BBB"/>
    <w:rsid w:val="00CF722C"/>
    <w:rsid w:val="00D04F78"/>
    <w:rsid w:val="00D1283A"/>
    <w:rsid w:val="00D17957"/>
    <w:rsid w:val="00D17979"/>
    <w:rsid w:val="00D2075F"/>
    <w:rsid w:val="00D3081B"/>
    <w:rsid w:val="00D3257B"/>
    <w:rsid w:val="00D40416"/>
    <w:rsid w:val="00D45CF7"/>
    <w:rsid w:val="00D4782A"/>
    <w:rsid w:val="00D47DB7"/>
    <w:rsid w:val="00D66E59"/>
    <w:rsid w:val="00D717FD"/>
    <w:rsid w:val="00D7603E"/>
    <w:rsid w:val="00D7751C"/>
    <w:rsid w:val="00D8579C"/>
    <w:rsid w:val="00D90124"/>
    <w:rsid w:val="00D9392F"/>
    <w:rsid w:val="00D961FB"/>
    <w:rsid w:val="00DA38F3"/>
    <w:rsid w:val="00DA41F5"/>
    <w:rsid w:val="00DA6F80"/>
    <w:rsid w:val="00DA725D"/>
    <w:rsid w:val="00DB35AD"/>
    <w:rsid w:val="00DB592C"/>
    <w:rsid w:val="00DB5B54"/>
    <w:rsid w:val="00DB7E1B"/>
    <w:rsid w:val="00DC0C7E"/>
    <w:rsid w:val="00DC1D81"/>
    <w:rsid w:val="00DE2FF1"/>
    <w:rsid w:val="00DF137E"/>
    <w:rsid w:val="00E1327B"/>
    <w:rsid w:val="00E31CE9"/>
    <w:rsid w:val="00E333DD"/>
    <w:rsid w:val="00E34922"/>
    <w:rsid w:val="00E451EA"/>
    <w:rsid w:val="00E507CE"/>
    <w:rsid w:val="00E53E52"/>
    <w:rsid w:val="00E57F4B"/>
    <w:rsid w:val="00E63889"/>
    <w:rsid w:val="00E65EB7"/>
    <w:rsid w:val="00E71C8D"/>
    <w:rsid w:val="00E71D6A"/>
    <w:rsid w:val="00E72360"/>
    <w:rsid w:val="00E726ED"/>
    <w:rsid w:val="00E74834"/>
    <w:rsid w:val="00E842E8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E7A25"/>
    <w:rsid w:val="00EE7EBD"/>
    <w:rsid w:val="00EF2F8A"/>
    <w:rsid w:val="00EF326D"/>
    <w:rsid w:val="00EF53FE"/>
    <w:rsid w:val="00F245A7"/>
    <w:rsid w:val="00F24E4A"/>
    <w:rsid w:val="00F2643C"/>
    <w:rsid w:val="00F3295A"/>
    <w:rsid w:val="00F34305"/>
    <w:rsid w:val="00F34D8E"/>
    <w:rsid w:val="00F3669D"/>
    <w:rsid w:val="00F36AB3"/>
    <w:rsid w:val="00F405F8"/>
    <w:rsid w:val="00F41154"/>
    <w:rsid w:val="00F4700F"/>
    <w:rsid w:val="00F51F7F"/>
    <w:rsid w:val="00F573EA"/>
    <w:rsid w:val="00F57E9D"/>
    <w:rsid w:val="00F616F8"/>
    <w:rsid w:val="00F627FE"/>
    <w:rsid w:val="00F858E4"/>
    <w:rsid w:val="00FA6528"/>
    <w:rsid w:val="00FB7F5F"/>
    <w:rsid w:val="00FC2E17"/>
    <w:rsid w:val="00FC6387"/>
    <w:rsid w:val="00FC6802"/>
    <w:rsid w:val="00FD3EF7"/>
    <w:rsid w:val="00FD70A7"/>
    <w:rsid w:val="00FF09A0"/>
    <w:rsid w:val="00FF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D2092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ejnf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1277</Words>
  <Characters>7284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8544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HP</cp:lastModifiedBy>
  <cp:revision>2</cp:revision>
  <dcterms:created xsi:type="dcterms:W3CDTF">2026-04-02T01:45:00Z</dcterms:created>
  <dcterms:modified xsi:type="dcterms:W3CDTF">2026-04-02T01:45:00Z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MSIP_Label_caf3f7fd-5cd4-4287-9002-aceb9af13c42_Enabled">
    <vt:lpwstr>true</vt:lpwstr>
  </property>
  <property fmtid="{D5CDD505-2E9C-101B-9397-08002B2CF9AE}" pid="4" name="MSIP_Label_caf3f7fd-5cd4-4287-9002-aceb9af13c42_SetDate">
    <vt:lpwstr>2026-03-27T16:23:32Z</vt:lpwstr>
  </property>
  <property fmtid="{D5CDD505-2E9C-101B-9397-08002B2CF9AE}" pid="5" name="MSIP_Label_caf3f7fd-5cd4-4287-9002-aceb9af13c42_Method">
    <vt:lpwstr>Privileged</vt:lpwstr>
  </property>
  <property fmtid="{D5CDD505-2E9C-101B-9397-08002B2CF9AE}" pid="6" name="MSIP_Label_caf3f7fd-5cd4-4287-9002-aceb9af13c42_Name">
    <vt:lpwstr>Public</vt:lpwstr>
  </property>
  <property fmtid="{D5CDD505-2E9C-101B-9397-08002B2CF9AE}" pid="7" name="MSIP_Label_caf3f7fd-5cd4-4287-9002-aceb9af13c42_SiteId">
    <vt:lpwstr>a2b53be5-734e-4e6c-ab0d-d184f60fd917</vt:lpwstr>
  </property>
  <property fmtid="{D5CDD505-2E9C-101B-9397-08002B2CF9AE}" pid="8" name="MSIP_Label_caf3f7fd-5cd4-4287-9002-aceb9af13c42_ActionId">
    <vt:lpwstr>00ea10ed-0841-4b70-9aa8-27bdc7496b9e</vt:lpwstr>
  </property>
  <property fmtid="{D5CDD505-2E9C-101B-9397-08002B2CF9AE}" pid="9" name="MSIP_Label_caf3f7fd-5cd4-4287-9002-aceb9af13c42_ContentBits">
    <vt:lpwstr>2</vt:lpwstr>
  </property>
  <property fmtid="{D5CDD505-2E9C-101B-9397-08002B2CF9AE}" pid="10" name="MSIP_Label_caf3f7fd-5cd4-4287-9002-aceb9af13c42_Tag">
    <vt:lpwstr>10, 0, 1, 1</vt:lpwstr>
  </property>
</Properties>
</file>