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A06B7A" w:rsidRPr="006922EE" w14:paraId="5AEF57F6" w14:textId="77777777">
        <w:trPr>
          <w:trHeight w:val="290"/>
        </w:trPr>
        <w:tc>
          <w:tcPr>
            <w:tcW w:w="5000" w:type="pct"/>
            <w:gridSpan w:val="2"/>
            <w:tcBorders>
              <w:top w:val="nil"/>
              <w:left w:val="nil"/>
              <w:right w:val="nil"/>
            </w:tcBorders>
            <w:shd w:val="clear" w:color="auto" w:fill="EBFFFF"/>
          </w:tcPr>
          <w:p w14:paraId="160863F4" w14:textId="77777777" w:rsidR="00A06B7A" w:rsidRPr="006922EE" w:rsidRDefault="00A06B7A">
            <w:pPr>
              <w:rPr>
                <w:rFonts w:ascii="Arial" w:hAnsi="Arial" w:cs="Arial"/>
                <w:sz w:val="20"/>
                <w:szCs w:val="20"/>
                <w:lang w:val="en-GB"/>
              </w:rPr>
            </w:pPr>
          </w:p>
        </w:tc>
      </w:tr>
      <w:tr w:rsidR="00A06B7A" w:rsidRPr="006922EE" w14:paraId="1A877141" w14:textId="77777777">
        <w:trPr>
          <w:trHeight w:val="290"/>
        </w:trPr>
        <w:tc>
          <w:tcPr>
            <w:tcW w:w="1186" w:type="pct"/>
            <w:shd w:val="clear" w:color="auto" w:fill="EBFFFF"/>
          </w:tcPr>
          <w:p w14:paraId="2B0E6DC8" w14:textId="77777777" w:rsidR="00A06B7A" w:rsidRPr="006922EE" w:rsidRDefault="00AF3C50">
            <w:pPr>
              <w:pStyle w:val="BodyText"/>
              <w:ind w:left="90"/>
              <w:jc w:val="left"/>
              <w:rPr>
                <w:rFonts w:ascii="Arial" w:hAnsi="Arial" w:cs="Arial"/>
                <w:bCs/>
                <w:sz w:val="20"/>
                <w:szCs w:val="20"/>
                <w:lang w:val="en-GB" w:eastAsia="en-US"/>
              </w:rPr>
            </w:pPr>
            <w:r w:rsidRPr="006922EE">
              <w:rPr>
                <w:rFonts w:ascii="Arial" w:hAnsi="Arial" w:cs="Arial"/>
                <w:bCs/>
                <w:sz w:val="20"/>
                <w:szCs w:val="20"/>
                <w:lang w:val="en-GB" w:eastAsia="en-US"/>
              </w:rPr>
              <w:t>Journal Name:</w:t>
            </w:r>
          </w:p>
        </w:tc>
        <w:tc>
          <w:tcPr>
            <w:tcW w:w="3814" w:type="pct"/>
            <w:shd w:val="clear" w:color="auto" w:fill="EBFFFF"/>
            <w:tcMar>
              <w:top w:w="0" w:type="dxa"/>
              <w:left w:w="108" w:type="dxa"/>
              <w:bottom w:w="0" w:type="dxa"/>
              <w:right w:w="108" w:type="dxa"/>
            </w:tcMar>
            <w:vAlign w:val="center"/>
          </w:tcPr>
          <w:p w14:paraId="63965D55" w14:textId="77777777" w:rsidR="00A06B7A" w:rsidRPr="006922EE" w:rsidRDefault="00B41F5F">
            <w:pPr>
              <w:rPr>
                <w:rFonts w:ascii="Arial" w:hAnsi="Arial" w:cs="Arial"/>
                <w:b/>
                <w:bCs/>
                <w:color w:val="0000CC"/>
                <w:sz w:val="20"/>
                <w:szCs w:val="20"/>
                <w:lang w:val="en-IN"/>
              </w:rPr>
            </w:pPr>
            <w:hyperlink r:id="rId6" w:tgtFrame="_parent" w:history="1">
              <w:r w:rsidR="00AF3C50" w:rsidRPr="006922EE">
                <w:rPr>
                  <w:rFonts w:ascii="Arial" w:hAnsi="Arial" w:cs="Arial"/>
                  <w:b/>
                  <w:bCs/>
                  <w:color w:val="0000CC"/>
                  <w:sz w:val="20"/>
                  <w:szCs w:val="20"/>
                  <w:lang w:val="en-IN"/>
                </w:rPr>
                <w:t xml:space="preserve">European Journal of Nutrition &amp; Food Safety </w:t>
              </w:r>
            </w:hyperlink>
          </w:p>
        </w:tc>
      </w:tr>
      <w:tr w:rsidR="00A06B7A" w:rsidRPr="006922EE" w14:paraId="260329A5" w14:textId="77777777">
        <w:trPr>
          <w:trHeight w:val="290"/>
        </w:trPr>
        <w:tc>
          <w:tcPr>
            <w:tcW w:w="1186" w:type="pct"/>
            <w:shd w:val="clear" w:color="auto" w:fill="EBFFFF"/>
          </w:tcPr>
          <w:p w14:paraId="59108941" w14:textId="77777777" w:rsidR="00A06B7A" w:rsidRPr="006922EE" w:rsidRDefault="00AF3C50">
            <w:pPr>
              <w:pStyle w:val="BodyText"/>
              <w:ind w:left="90"/>
              <w:jc w:val="left"/>
              <w:rPr>
                <w:rFonts w:ascii="Arial" w:hAnsi="Arial" w:cs="Arial"/>
                <w:bCs/>
                <w:sz w:val="20"/>
                <w:szCs w:val="20"/>
                <w:lang w:val="en-GB" w:eastAsia="en-US"/>
              </w:rPr>
            </w:pPr>
            <w:r w:rsidRPr="006922EE">
              <w:rPr>
                <w:rFonts w:ascii="Arial" w:hAnsi="Arial" w:cs="Arial"/>
                <w:bCs/>
                <w:sz w:val="20"/>
                <w:szCs w:val="20"/>
                <w:lang w:val="en-GB" w:eastAsia="en-US"/>
              </w:rPr>
              <w:t>Manuscript Number:</w:t>
            </w:r>
          </w:p>
        </w:tc>
        <w:tc>
          <w:tcPr>
            <w:tcW w:w="3814" w:type="pct"/>
            <w:shd w:val="clear" w:color="auto" w:fill="EBFFFF"/>
            <w:tcMar>
              <w:top w:w="0" w:type="dxa"/>
              <w:left w:w="108" w:type="dxa"/>
              <w:bottom w:w="0" w:type="dxa"/>
              <w:right w:w="108" w:type="dxa"/>
            </w:tcMar>
            <w:vAlign w:val="center"/>
          </w:tcPr>
          <w:p w14:paraId="6A6E56C1" w14:textId="77777777" w:rsidR="00A06B7A" w:rsidRPr="006922EE" w:rsidRDefault="00AF3C50">
            <w:pPr>
              <w:pStyle w:val="NormalWeb"/>
              <w:spacing w:before="0" w:beforeAutospacing="0" w:after="0" w:afterAutospacing="0"/>
              <w:rPr>
                <w:rFonts w:ascii="Arial" w:hAnsi="Arial" w:cs="Arial"/>
                <w:b/>
                <w:bCs/>
                <w:sz w:val="20"/>
                <w:szCs w:val="20"/>
                <w:lang w:val="en-GB"/>
              </w:rPr>
            </w:pPr>
            <w:r w:rsidRPr="006922EE">
              <w:rPr>
                <w:rFonts w:ascii="Arial" w:hAnsi="Arial" w:cs="Arial"/>
                <w:b/>
                <w:bCs/>
                <w:sz w:val="20"/>
                <w:szCs w:val="20"/>
                <w:lang w:val="en-GB"/>
              </w:rPr>
              <w:t>Ms_EJNFS_155615</w:t>
            </w:r>
          </w:p>
        </w:tc>
      </w:tr>
      <w:tr w:rsidR="00A06B7A" w:rsidRPr="006922EE" w14:paraId="1C60855C" w14:textId="77777777">
        <w:trPr>
          <w:trHeight w:val="650"/>
        </w:trPr>
        <w:tc>
          <w:tcPr>
            <w:tcW w:w="1186" w:type="pct"/>
            <w:shd w:val="clear" w:color="auto" w:fill="EBFFFF"/>
          </w:tcPr>
          <w:p w14:paraId="62615843" w14:textId="77777777" w:rsidR="00A06B7A" w:rsidRPr="006922EE" w:rsidRDefault="00AF3C50">
            <w:pPr>
              <w:pStyle w:val="BodyText"/>
              <w:ind w:left="90"/>
              <w:jc w:val="left"/>
              <w:rPr>
                <w:rFonts w:ascii="Arial" w:hAnsi="Arial" w:cs="Arial"/>
                <w:bCs/>
                <w:sz w:val="20"/>
                <w:szCs w:val="20"/>
                <w:lang w:val="en-GB" w:eastAsia="en-US"/>
              </w:rPr>
            </w:pPr>
            <w:r w:rsidRPr="006922EE">
              <w:rPr>
                <w:rFonts w:ascii="Arial" w:hAnsi="Arial" w:cs="Arial"/>
                <w:bCs/>
                <w:sz w:val="20"/>
                <w:szCs w:val="20"/>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4B83DA75" w14:textId="77777777" w:rsidR="00A06B7A" w:rsidRPr="006922EE" w:rsidRDefault="00AF3C50">
            <w:pPr>
              <w:pStyle w:val="NormalWeb"/>
              <w:spacing w:before="0" w:beforeAutospacing="0" w:after="0" w:afterAutospacing="0"/>
              <w:rPr>
                <w:rFonts w:ascii="Arial" w:hAnsi="Arial" w:cs="Arial"/>
                <w:b/>
                <w:sz w:val="20"/>
                <w:szCs w:val="20"/>
                <w:lang w:val="en-GB"/>
              </w:rPr>
            </w:pPr>
            <w:r w:rsidRPr="006922EE">
              <w:rPr>
                <w:rFonts w:ascii="Arial" w:hAnsi="Arial" w:cs="Arial"/>
                <w:b/>
                <w:sz w:val="20"/>
                <w:szCs w:val="20"/>
                <w:lang w:val="en-GB"/>
              </w:rPr>
              <w:t xml:space="preserve">Submerged Fermentation-Based Purification and Characterization of Pectinase from Aspergillus </w:t>
            </w:r>
            <w:proofErr w:type="spellStart"/>
            <w:r w:rsidRPr="006922EE">
              <w:rPr>
                <w:rFonts w:ascii="Arial" w:hAnsi="Arial" w:cs="Arial"/>
                <w:b/>
                <w:sz w:val="20"/>
                <w:szCs w:val="20"/>
                <w:lang w:val="en-GB"/>
              </w:rPr>
              <w:t>niger</w:t>
            </w:r>
            <w:proofErr w:type="spellEnd"/>
            <w:r w:rsidRPr="006922EE">
              <w:rPr>
                <w:rFonts w:ascii="Arial" w:hAnsi="Arial" w:cs="Arial"/>
                <w:b/>
                <w:sz w:val="20"/>
                <w:szCs w:val="20"/>
                <w:lang w:val="en-GB"/>
              </w:rPr>
              <w:t xml:space="preserve"> using wheat bran as substrate</w:t>
            </w:r>
          </w:p>
        </w:tc>
      </w:tr>
      <w:tr w:rsidR="00A06B7A" w:rsidRPr="006922EE" w14:paraId="28DE38C4" w14:textId="77777777">
        <w:trPr>
          <w:trHeight w:val="332"/>
        </w:trPr>
        <w:tc>
          <w:tcPr>
            <w:tcW w:w="1186" w:type="pct"/>
            <w:shd w:val="clear" w:color="auto" w:fill="EBFFFF"/>
          </w:tcPr>
          <w:p w14:paraId="3DE8DF82" w14:textId="77777777" w:rsidR="00A06B7A" w:rsidRPr="006922EE" w:rsidRDefault="00AF3C50">
            <w:pPr>
              <w:pStyle w:val="BodyText"/>
              <w:ind w:left="90"/>
              <w:jc w:val="left"/>
              <w:rPr>
                <w:rFonts w:ascii="Arial" w:hAnsi="Arial" w:cs="Arial"/>
                <w:bCs/>
                <w:sz w:val="20"/>
                <w:szCs w:val="20"/>
                <w:lang w:val="en-GB" w:eastAsia="en-US"/>
              </w:rPr>
            </w:pPr>
            <w:r w:rsidRPr="006922EE">
              <w:rPr>
                <w:rFonts w:ascii="Arial" w:hAnsi="Arial" w:cs="Arial"/>
                <w:bCs/>
                <w:sz w:val="20"/>
                <w:szCs w:val="20"/>
                <w:lang w:val="en-GB" w:eastAsia="en-US"/>
              </w:rPr>
              <w:t>Type of the Article</w:t>
            </w:r>
          </w:p>
        </w:tc>
        <w:tc>
          <w:tcPr>
            <w:tcW w:w="3814" w:type="pct"/>
            <w:shd w:val="clear" w:color="auto" w:fill="EBFFFF"/>
            <w:tcMar>
              <w:top w:w="0" w:type="dxa"/>
              <w:left w:w="108" w:type="dxa"/>
              <w:bottom w:w="0" w:type="dxa"/>
              <w:right w:w="108" w:type="dxa"/>
            </w:tcMar>
            <w:vAlign w:val="center"/>
          </w:tcPr>
          <w:p w14:paraId="29D343D6" w14:textId="77777777" w:rsidR="00A06B7A" w:rsidRPr="006922EE" w:rsidRDefault="00AF3C50">
            <w:pPr>
              <w:pStyle w:val="NormalWeb"/>
              <w:spacing w:before="0" w:beforeAutospacing="0" w:after="0" w:afterAutospacing="0"/>
              <w:rPr>
                <w:rFonts w:ascii="Arial" w:hAnsi="Arial" w:cs="Arial"/>
                <w:b/>
                <w:sz w:val="20"/>
                <w:szCs w:val="20"/>
                <w:lang w:val="en-GB"/>
              </w:rPr>
            </w:pPr>
            <w:r w:rsidRPr="006922EE">
              <w:rPr>
                <w:rFonts w:ascii="Arial" w:hAnsi="Arial" w:cs="Arial"/>
                <w:b/>
                <w:sz w:val="20"/>
                <w:szCs w:val="20"/>
                <w:lang w:val="en-GB"/>
              </w:rPr>
              <w:t>Research Article</w:t>
            </w:r>
          </w:p>
        </w:tc>
      </w:tr>
    </w:tbl>
    <w:p w14:paraId="01187E34" w14:textId="77777777" w:rsidR="00A06B7A" w:rsidRPr="006922EE" w:rsidRDefault="00A06B7A">
      <w:pPr>
        <w:pStyle w:val="BodyText"/>
        <w:rPr>
          <w:rFonts w:ascii="Arial" w:hAnsi="Arial" w:cs="Arial"/>
          <w:sz w:val="20"/>
          <w:szCs w:val="20"/>
          <w:lang w:val="en-GB"/>
        </w:rPr>
      </w:pPr>
    </w:p>
    <w:p w14:paraId="23AE41BF" w14:textId="77777777" w:rsidR="00A06B7A" w:rsidRPr="006922EE" w:rsidRDefault="00AF3C50">
      <w:pPr>
        <w:pStyle w:val="BodyText"/>
        <w:rPr>
          <w:rFonts w:ascii="Arial" w:hAnsi="Arial" w:cs="Arial"/>
          <w:b/>
          <w:sz w:val="20"/>
          <w:szCs w:val="20"/>
          <w:lang w:val="en-GB"/>
        </w:rPr>
      </w:pPr>
      <w:r w:rsidRPr="006922EE">
        <w:rPr>
          <w:rFonts w:ascii="Arial" w:hAnsi="Arial" w:cs="Arial"/>
          <w:b/>
          <w:sz w:val="20"/>
          <w:szCs w:val="20"/>
          <w:highlight w:val="yellow"/>
          <w:lang w:val="en-GB"/>
        </w:rPr>
        <w:t>PART 1</w:t>
      </w:r>
    </w:p>
    <w:p w14:paraId="6F1D0058" w14:textId="77777777" w:rsidR="00A06B7A" w:rsidRPr="006922EE" w:rsidRDefault="00A06B7A">
      <w:pPr>
        <w:pStyle w:val="BodyText"/>
        <w:rPr>
          <w:rFonts w:ascii="Arial" w:hAnsi="Arial" w:cs="Arial"/>
          <w:b/>
          <w:sz w:val="20"/>
          <w:szCs w:val="20"/>
          <w:u w:val="single"/>
          <w:lang w:val="en-GB"/>
        </w:rPr>
      </w:pPr>
    </w:p>
    <w:p w14:paraId="46A33202" w14:textId="77777777" w:rsidR="00A06B7A" w:rsidRPr="006922EE" w:rsidRDefault="00A06B7A">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A06B7A" w:rsidRPr="006922EE" w14:paraId="74D1B0A1" w14:textId="77777777">
        <w:tc>
          <w:tcPr>
            <w:tcW w:w="1789" w:type="pct"/>
            <w:noWrap/>
          </w:tcPr>
          <w:p w14:paraId="7DC24686" w14:textId="77777777" w:rsidR="00A06B7A" w:rsidRPr="006922EE" w:rsidRDefault="00A06B7A">
            <w:pPr>
              <w:pStyle w:val="Heading2"/>
              <w:jc w:val="left"/>
              <w:rPr>
                <w:rFonts w:ascii="Arial" w:hAnsi="Arial" w:cs="Arial"/>
                <w:lang w:val="en-GB" w:eastAsia="en-US"/>
              </w:rPr>
            </w:pPr>
          </w:p>
        </w:tc>
        <w:tc>
          <w:tcPr>
            <w:tcW w:w="1844" w:type="pct"/>
          </w:tcPr>
          <w:p w14:paraId="21186DAE" w14:textId="77777777" w:rsidR="00A06B7A" w:rsidRPr="006922EE" w:rsidRDefault="00AF3C50">
            <w:pPr>
              <w:pStyle w:val="Heading2"/>
              <w:jc w:val="left"/>
              <w:rPr>
                <w:rFonts w:ascii="Arial" w:hAnsi="Arial" w:cs="Arial"/>
                <w:lang w:val="en-GB" w:eastAsia="en-US"/>
              </w:rPr>
            </w:pPr>
            <w:r w:rsidRPr="006922EE">
              <w:rPr>
                <w:rFonts w:ascii="Arial" w:hAnsi="Arial" w:cs="Arial"/>
                <w:lang w:val="en-GB" w:eastAsia="en-US"/>
              </w:rPr>
              <w:t>Comments of the Reviewers</w:t>
            </w:r>
          </w:p>
        </w:tc>
        <w:tc>
          <w:tcPr>
            <w:tcW w:w="1367" w:type="pct"/>
          </w:tcPr>
          <w:p w14:paraId="41346E5F" w14:textId="77777777" w:rsidR="00A06B7A" w:rsidRPr="006922EE" w:rsidRDefault="00AF3C50">
            <w:pPr>
              <w:spacing w:after="160" w:line="259" w:lineRule="auto"/>
              <w:rPr>
                <w:rFonts w:ascii="Arial" w:eastAsia="Calibri" w:hAnsi="Arial" w:cs="Arial"/>
                <w:kern w:val="2"/>
                <w:sz w:val="20"/>
                <w:szCs w:val="20"/>
                <w:lang w:val="en-GB"/>
              </w:rPr>
            </w:pPr>
            <w:r w:rsidRPr="006922EE">
              <w:rPr>
                <w:rFonts w:ascii="Arial" w:eastAsia="Calibri" w:hAnsi="Arial" w:cs="Arial"/>
                <w:b/>
                <w:kern w:val="2"/>
                <w:sz w:val="20"/>
                <w:szCs w:val="20"/>
                <w:lang w:val="en-GB"/>
              </w:rPr>
              <w:t>Author’s Feedback</w:t>
            </w:r>
            <w:r w:rsidRPr="006922EE">
              <w:rPr>
                <w:rFonts w:ascii="Arial" w:eastAsia="Calibri" w:hAnsi="Arial" w:cs="Arial"/>
                <w:kern w:val="2"/>
                <w:sz w:val="20"/>
                <w:szCs w:val="20"/>
                <w:lang w:val="en-GB"/>
              </w:rPr>
              <w:t xml:space="preserve"> </w:t>
            </w:r>
          </w:p>
          <w:p w14:paraId="137B1B44" w14:textId="77777777" w:rsidR="00A06B7A" w:rsidRPr="006922EE" w:rsidRDefault="00A06B7A">
            <w:pPr>
              <w:pStyle w:val="Heading2"/>
              <w:jc w:val="left"/>
              <w:rPr>
                <w:rFonts w:ascii="Arial" w:hAnsi="Arial" w:cs="Arial"/>
                <w:b w:val="0"/>
                <w:lang w:val="en-GB" w:eastAsia="en-US"/>
              </w:rPr>
            </w:pPr>
          </w:p>
        </w:tc>
      </w:tr>
      <w:tr w:rsidR="00A06B7A" w:rsidRPr="006922EE" w14:paraId="4A027EB5" w14:textId="77777777">
        <w:trPr>
          <w:trHeight w:val="1264"/>
        </w:trPr>
        <w:tc>
          <w:tcPr>
            <w:tcW w:w="1789" w:type="pct"/>
            <w:noWrap/>
          </w:tcPr>
          <w:p w14:paraId="2B7201C8" w14:textId="77777777" w:rsidR="00A06B7A" w:rsidRPr="006922EE" w:rsidRDefault="00AF3C50">
            <w:pPr>
              <w:rPr>
                <w:rFonts w:ascii="Arial" w:eastAsia="MS Mincho" w:hAnsi="Arial" w:cs="Arial"/>
                <w:bCs/>
                <w:sz w:val="20"/>
                <w:szCs w:val="20"/>
                <w:lang w:val="en-GB"/>
              </w:rPr>
            </w:pPr>
            <w:r w:rsidRPr="006922EE">
              <w:rPr>
                <w:rFonts w:ascii="Arial" w:hAnsi="Arial" w:cs="Arial"/>
                <w:b/>
                <w:bCs/>
                <w:sz w:val="20"/>
                <w:szCs w:val="20"/>
                <w:lang w:val="en-GB"/>
              </w:rPr>
              <w:t>Please write a few sentences regarding the importance of this manuscript for the scientific community.</w:t>
            </w:r>
            <w:r w:rsidRPr="006922EE">
              <w:rPr>
                <w:rFonts w:ascii="Arial" w:hAnsi="Arial" w:cs="Arial"/>
                <w:bCs/>
                <w:sz w:val="20"/>
                <w:szCs w:val="20"/>
                <w:lang w:val="en-GB"/>
              </w:rPr>
              <w:t xml:space="preserve"> A minimum of 3-4 sentences may be required for this part.</w:t>
            </w:r>
          </w:p>
        </w:tc>
        <w:tc>
          <w:tcPr>
            <w:tcW w:w="1844" w:type="pct"/>
          </w:tcPr>
          <w:p w14:paraId="6AD99BBF" w14:textId="77777777" w:rsidR="00A06B7A" w:rsidRPr="006922EE" w:rsidRDefault="00AF3C50">
            <w:pPr>
              <w:pStyle w:val="ListParagraph"/>
              <w:ind w:left="0"/>
              <w:jc w:val="both"/>
              <w:rPr>
                <w:rFonts w:ascii="Arial" w:hAnsi="Arial" w:cs="Arial"/>
                <w:b/>
                <w:bCs/>
                <w:sz w:val="20"/>
                <w:szCs w:val="20"/>
                <w:lang w:val="en-IN"/>
              </w:rPr>
            </w:pPr>
            <w:r w:rsidRPr="006922EE">
              <w:rPr>
                <w:rFonts w:ascii="Arial" w:hAnsi="Arial" w:cs="Arial"/>
                <w:b/>
                <w:bCs/>
                <w:sz w:val="20"/>
                <w:szCs w:val="20"/>
                <w:lang w:val="en-IN"/>
              </w:rPr>
              <w:t xml:space="preserve">The manuscript presents a well-structured study on the isolation, production, purification, and characterization of a pectinase-producing fungal strain identified as Aspergillus </w:t>
            </w:r>
            <w:proofErr w:type="spellStart"/>
            <w:r w:rsidRPr="006922EE">
              <w:rPr>
                <w:rFonts w:ascii="Arial" w:hAnsi="Arial" w:cs="Arial"/>
                <w:b/>
                <w:bCs/>
                <w:sz w:val="20"/>
                <w:szCs w:val="20"/>
                <w:lang w:val="en-IN"/>
              </w:rPr>
              <w:t>niger</w:t>
            </w:r>
            <w:proofErr w:type="spellEnd"/>
            <w:r w:rsidRPr="006922EE">
              <w:rPr>
                <w:rFonts w:ascii="Arial" w:hAnsi="Arial" w:cs="Arial"/>
                <w:b/>
                <w:bCs/>
                <w:sz w:val="20"/>
                <w:szCs w:val="20"/>
                <w:lang w:val="en-IN"/>
              </w:rPr>
              <w:t xml:space="preserve">. The work is timely and relevant, particularly in the context of utilizing </w:t>
            </w:r>
            <w:proofErr w:type="spellStart"/>
            <w:r w:rsidRPr="006922EE">
              <w:rPr>
                <w:rFonts w:ascii="Arial" w:hAnsi="Arial" w:cs="Arial"/>
                <w:b/>
                <w:bCs/>
                <w:sz w:val="20"/>
                <w:szCs w:val="20"/>
                <w:lang w:val="en-IN"/>
              </w:rPr>
              <w:t>agro</w:t>
            </w:r>
            <w:proofErr w:type="spellEnd"/>
            <w:r w:rsidRPr="006922EE">
              <w:rPr>
                <w:rFonts w:ascii="Arial" w:hAnsi="Arial" w:cs="Arial"/>
                <w:b/>
                <w:bCs/>
                <w:sz w:val="20"/>
                <w:szCs w:val="20"/>
                <w:lang w:val="en-IN"/>
              </w:rPr>
              <w:t>-waste resources for the production of industrially important enzymes.</w:t>
            </w:r>
          </w:p>
          <w:p w14:paraId="3938E84C" w14:textId="77777777" w:rsidR="00A06B7A" w:rsidRPr="006922EE" w:rsidRDefault="00AF3C50">
            <w:pPr>
              <w:pStyle w:val="ListParagraph"/>
              <w:ind w:left="0"/>
              <w:jc w:val="both"/>
              <w:rPr>
                <w:rFonts w:ascii="Arial" w:hAnsi="Arial" w:cs="Arial"/>
                <w:b/>
                <w:bCs/>
                <w:sz w:val="20"/>
                <w:szCs w:val="20"/>
                <w:lang w:val="en-IN"/>
              </w:rPr>
            </w:pPr>
            <w:r w:rsidRPr="006922EE">
              <w:rPr>
                <w:rFonts w:ascii="Arial" w:hAnsi="Arial" w:cs="Arial"/>
                <w:b/>
                <w:bCs/>
                <w:sz w:val="20"/>
                <w:szCs w:val="20"/>
                <w:lang w:val="en-IN"/>
              </w:rPr>
              <w:t xml:space="preserve">The authors have successfully demonstrated the isolation of a potent pectinase producer from vegetable waste </w:t>
            </w:r>
            <w:proofErr w:type="spellStart"/>
            <w:r w:rsidRPr="006922EE">
              <w:rPr>
                <w:rFonts w:ascii="Arial" w:hAnsi="Arial" w:cs="Arial"/>
                <w:b/>
                <w:bCs/>
                <w:sz w:val="20"/>
                <w:szCs w:val="20"/>
                <w:lang w:val="en-IN"/>
              </w:rPr>
              <w:t>dumpyard</w:t>
            </w:r>
            <w:proofErr w:type="spellEnd"/>
            <w:r w:rsidRPr="006922EE">
              <w:rPr>
                <w:rFonts w:ascii="Arial" w:hAnsi="Arial" w:cs="Arial"/>
                <w:b/>
                <w:bCs/>
                <w:sz w:val="20"/>
                <w:szCs w:val="20"/>
                <w:lang w:val="en-IN"/>
              </w:rPr>
              <w:t xml:space="preserve"> soil, highlighting an eco-friendly and cost-effective approach for enzyme sourcing. The use of submerged fermentation (</w:t>
            </w:r>
            <w:proofErr w:type="spellStart"/>
            <w:r w:rsidRPr="006922EE">
              <w:rPr>
                <w:rFonts w:ascii="Arial" w:hAnsi="Arial" w:cs="Arial"/>
                <w:b/>
                <w:bCs/>
                <w:sz w:val="20"/>
                <w:szCs w:val="20"/>
                <w:lang w:val="en-IN"/>
              </w:rPr>
              <w:t>SmF</w:t>
            </w:r>
            <w:proofErr w:type="spellEnd"/>
            <w:r w:rsidRPr="006922EE">
              <w:rPr>
                <w:rFonts w:ascii="Arial" w:hAnsi="Arial" w:cs="Arial"/>
                <w:b/>
                <w:bCs/>
                <w:sz w:val="20"/>
                <w:szCs w:val="20"/>
                <w:lang w:val="en-IN"/>
              </w:rPr>
              <w:t>) for enzyme production is appropriate and aligns with standard industrial practices.</w:t>
            </w:r>
          </w:p>
          <w:p w14:paraId="57347377" w14:textId="77777777" w:rsidR="00A06B7A" w:rsidRPr="006922EE" w:rsidRDefault="00AF3C50">
            <w:pPr>
              <w:pStyle w:val="ListParagraph"/>
              <w:ind w:left="0"/>
              <w:jc w:val="both"/>
              <w:rPr>
                <w:rFonts w:ascii="Arial" w:hAnsi="Arial" w:cs="Arial"/>
                <w:b/>
                <w:bCs/>
                <w:sz w:val="20"/>
                <w:szCs w:val="20"/>
                <w:lang w:val="en-IN"/>
              </w:rPr>
            </w:pPr>
            <w:r w:rsidRPr="006922EE">
              <w:rPr>
                <w:rFonts w:ascii="Arial" w:hAnsi="Arial" w:cs="Arial"/>
                <w:b/>
                <w:bCs/>
                <w:sz w:val="20"/>
                <w:szCs w:val="20"/>
                <w:lang w:val="en-IN"/>
              </w:rPr>
              <w:t xml:space="preserve">The purification strategy, including ammonium </w:t>
            </w:r>
            <w:proofErr w:type="spellStart"/>
            <w:r w:rsidRPr="006922EE">
              <w:rPr>
                <w:rFonts w:ascii="Arial" w:hAnsi="Arial" w:cs="Arial"/>
                <w:b/>
                <w:bCs/>
                <w:sz w:val="20"/>
                <w:szCs w:val="20"/>
                <w:lang w:val="en-IN"/>
              </w:rPr>
              <w:t>sulfate</w:t>
            </w:r>
            <w:proofErr w:type="spellEnd"/>
            <w:r w:rsidRPr="006922EE">
              <w:rPr>
                <w:rFonts w:ascii="Arial" w:hAnsi="Arial" w:cs="Arial"/>
                <w:b/>
                <w:bCs/>
                <w:sz w:val="20"/>
                <w:szCs w:val="20"/>
                <w:lang w:val="en-IN"/>
              </w:rPr>
              <w:t xml:space="preserve"> precipitation followed by dialysis and gel filtration using Sephadex G-100, is systematically carried out and well presented. The identification of a distinct protein band of approximately 60 </w:t>
            </w:r>
            <w:proofErr w:type="spellStart"/>
            <w:r w:rsidRPr="006922EE">
              <w:rPr>
                <w:rFonts w:ascii="Arial" w:hAnsi="Arial" w:cs="Arial"/>
                <w:b/>
                <w:bCs/>
                <w:sz w:val="20"/>
                <w:szCs w:val="20"/>
                <w:lang w:val="en-IN"/>
              </w:rPr>
              <w:t>kDa</w:t>
            </w:r>
            <w:proofErr w:type="spellEnd"/>
            <w:r w:rsidRPr="006922EE">
              <w:rPr>
                <w:rFonts w:ascii="Arial" w:hAnsi="Arial" w:cs="Arial"/>
                <w:b/>
                <w:bCs/>
                <w:sz w:val="20"/>
                <w:szCs w:val="20"/>
                <w:lang w:val="en-IN"/>
              </w:rPr>
              <w:t xml:space="preserve"> using SDS-PAGE adds credibility to the purification process and confirms the enzyme’s molecular characteristics.</w:t>
            </w:r>
          </w:p>
          <w:p w14:paraId="123E7D7E" w14:textId="77777777" w:rsidR="00A06B7A" w:rsidRPr="006922EE" w:rsidRDefault="00AF3C50">
            <w:pPr>
              <w:pStyle w:val="ListParagraph"/>
              <w:ind w:left="0"/>
              <w:jc w:val="both"/>
              <w:rPr>
                <w:rFonts w:ascii="Arial" w:hAnsi="Arial" w:cs="Arial"/>
                <w:b/>
                <w:bCs/>
                <w:sz w:val="20"/>
                <w:szCs w:val="20"/>
                <w:lang w:val="en-IN"/>
              </w:rPr>
            </w:pPr>
            <w:r w:rsidRPr="006922EE">
              <w:rPr>
                <w:rFonts w:ascii="Arial" w:hAnsi="Arial" w:cs="Arial"/>
                <w:b/>
                <w:bCs/>
                <w:sz w:val="20"/>
                <w:szCs w:val="20"/>
                <w:lang w:val="en-IN"/>
              </w:rPr>
              <w:t xml:space="preserve">The biochemical characterization of the purified </w:t>
            </w:r>
            <w:proofErr w:type="spellStart"/>
            <w:r w:rsidRPr="006922EE">
              <w:rPr>
                <w:rFonts w:ascii="Arial" w:hAnsi="Arial" w:cs="Arial"/>
                <w:b/>
                <w:bCs/>
                <w:sz w:val="20"/>
                <w:szCs w:val="20"/>
                <w:lang w:val="en-IN"/>
              </w:rPr>
              <w:t>exopectinase</w:t>
            </w:r>
            <w:proofErr w:type="spellEnd"/>
            <w:r w:rsidRPr="006922EE">
              <w:rPr>
                <w:rFonts w:ascii="Arial" w:hAnsi="Arial" w:cs="Arial"/>
                <w:b/>
                <w:bCs/>
                <w:sz w:val="20"/>
                <w:szCs w:val="20"/>
                <w:lang w:val="en-IN"/>
              </w:rPr>
              <w:t xml:space="preserve"> is another strong aspect of the study. The determination of optimal pH (6.0) and temperature (40°C), along with stability assessment, provides valuable insights into the enzyme’s functional properties. Additionally, the evaluation of metal ion effects, particularly the activation by </w:t>
            </w:r>
            <w:proofErr w:type="spellStart"/>
            <w:r w:rsidRPr="006922EE">
              <w:rPr>
                <w:rFonts w:ascii="Arial" w:hAnsi="Arial" w:cs="Arial"/>
                <w:b/>
                <w:bCs/>
                <w:sz w:val="20"/>
                <w:szCs w:val="20"/>
                <w:lang w:val="en-IN"/>
              </w:rPr>
              <w:t>KCl</w:t>
            </w:r>
            <w:proofErr w:type="spellEnd"/>
            <w:r w:rsidRPr="006922EE">
              <w:rPr>
                <w:rFonts w:ascii="Arial" w:hAnsi="Arial" w:cs="Arial"/>
                <w:b/>
                <w:bCs/>
                <w:sz w:val="20"/>
                <w:szCs w:val="20"/>
                <w:lang w:val="en-IN"/>
              </w:rPr>
              <w:t xml:space="preserve"> and inhibition by </w:t>
            </w:r>
            <w:proofErr w:type="spellStart"/>
            <w:r w:rsidRPr="006922EE">
              <w:rPr>
                <w:rFonts w:ascii="Arial" w:hAnsi="Arial" w:cs="Arial"/>
                <w:b/>
                <w:bCs/>
                <w:sz w:val="20"/>
                <w:szCs w:val="20"/>
                <w:lang w:val="en-IN"/>
              </w:rPr>
              <w:t>FeCl</w:t>
            </w:r>
            <w:proofErr w:type="spellEnd"/>
            <w:r w:rsidRPr="006922EE">
              <w:rPr>
                <w:rFonts w:ascii="Cambria Math" w:hAnsi="Cambria Math" w:cs="Cambria Math"/>
                <w:b/>
                <w:bCs/>
                <w:sz w:val="20"/>
                <w:szCs w:val="20"/>
                <w:lang w:val="en-IN"/>
              </w:rPr>
              <w:t>₃</w:t>
            </w:r>
            <w:r w:rsidRPr="006922EE">
              <w:rPr>
                <w:rFonts w:ascii="Arial" w:hAnsi="Arial" w:cs="Arial"/>
                <w:b/>
                <w:bCs/>
                <w:sz w:val="20"/>
                <w:szCs w:val="20"/>
                <w:lang w:val="en-IN"/>
              </w:rPr>
              <w:t xml:space="preserve"> and </w:t>
            </w:r>
            <w:proofErr w:type="spellStart"/>
            <w:r w:rsidRPr="006922EE">
              <w:rPr>
                <w:rFonts w:ascii="Arial" w:hAnsi="Arial" w:cs="Arial"/>
                <w:b/>
                <w:bCs/>
                <w:sz w:val="20"/>
                <w:szCs w:val="20"/>
                <w:lang w:val="en-IN"/>
              </w:rPr>
              <w:t>CoCl</w:t>
            </w:r>
            <w:proofErr w:type="spellEnd"/>
            <w:r w:rsidRPr="006922EE">
              <w:rPr>
                <w:rFonts w:ascii="Cambria Math" w:hAnsi="Cambria Math" w:cs="Cambria Math"/>
                <w:b/>
                <w:bCs/>
                <w:sz w:val="20"/>
                <w:szCs w:val="20"/>
                <w:lang w:val="en-IN"/>
              </w:rPr>
              <w:t>₂</w:t>
            </w:r>
            <w:r w:rsidRPr="006922EE">
              <w:rPr>
                <w:rFonts w:ascii="Arial" w:hAnsi="Arial" w:cs="Arial"/>
                <w:b/>
                <w:bCs/>
                <w:sz w:val="20"/>
                <w:szCs w:val="20"/>
                <w:lang w:val="en-IN"/>
              </w:rPr>
              <w:t>, enhances the applicability of the findings for industrial processes.</w:t>
            </w:r>
          </w:p>
          <w:p w14:paraId="0260F569" w14:textId="77777777" w:rsidR="00A06B7A" w:rsidRPr="006922EE" w:rsidRDefault="00AF3C50">
            <w:pPr>
              <w:pStyle w:val="ListParagraph"/>
              <w:ind w:left="0"/>
              <w:jc w:val="both"/>
              <w:rPr>
                <w:rFonts w:ascii="Arial" w:hAnsi="Arial" w:cs="Arial"/>
                <w:b/>
                <w:bCs/>
                <w:sz w:val="20"/>
                <w:szCs w:val="20"/>
                <w:lang w:val="en-IN"/>
              </w:rPr>
            </w:pPr>
            <w:r w:rsidRPr="006922EE">
              <w:rPr>
                <w:rFonts w:ascii="Arial" w:hAnsi="Arial" w:cs="Arial"/>
                <w:b/>
                <w:bCs/>
                <w:sz w:val="20"/>
                <w:szCs w:val="20"/>
                <w:lang w:val="en-IN"/>
              </w:rPr>
              <w:t xml:space="preserve">Overall, the study contributes meaningful data to the field of enzyme biotechnology and demonstrates the potential of Aspergillus </w:t>
            </w:r>
            <w:proofErr w:type="spellStart"/>
            <w:r w:rsidRPr="006922EE">
              <w:rPr>
                <w:rFonts w:ascii="Arial" w:hAnsi="Arial" w:cs="Arial"/>
                <w:b/>
                <w:bCs/>
                <w:sz w:val="20"/>
                <w:szCs w:val="20"/>
                <w:lang w:val="en-IN"/>
              </w:rPr>
              <w:t>niger</w:t>
            </w:r>
            <w:proofErr w:type="spellEnd"/>
            <w:r w:rsidRPr="006922EE">
              <w:rPr>
                <w:rFonts w:ascii="Arial" w:hAnsi="Arial" w:cs="Arial"/>
                <w:b/>
                <w:bCs/>
                <w:sz w:val="20"/>
                <w:szCs w:val="20"/>
                <w:lang w:val="en-IN"/>
              </w:rPr>
              <w:t xml:space="preserve"> as an efficient source of </w:t>
            </w:r>
            <w:proofErr w:type="spellStart"/>
            <w:r w:rsidRPr="006922EE">
              <w:rPr>
                <w:rFonts w:ascii="Arial" w:hAnsi="Arial" w:cs="Arial"/>
                <w:b/>
                <w:bCs/>
                <w:sz w:val="20"/>
                <w:szCs w:val="20"/>
                <w:lang w:val="en-IN"/>
              </w:rPr>
              <w:t>exopectinase</w:t>
            </w:r>
            <w:proofErr w:type="spellEnd"/>
            <w:r w:rsidRPr="006922EE">
              <w:rPr>
                <w:rFonts w:ascii="Arial" w:hAnsi="Arial" w:cs="Arial"/>
                <w:b/>
                <w:bCs/>
                <w:sz w:val="20"/>
                <w:szCs w:val="20"/>
                <w:lang w:val="en-IN"/>
              </w:rPr>
              <w:t>. The manuscript is scientifically sound, and the results are clearly aligned with the study objectives.</w:t>
            </w:r>
          </w:p>
          <w:p w14:paraId="4FBB21B5" w14:textId="77777777" w:rsidR="00A06B7A" w:rsidRPr="006922EE" w:rsidRDefault="00A06B7A">
            <w:pPr>
              <w:pStyle w:val="ListParagraph"/>
              <w:ind w:left="0"/>
              <w:rPr>
                <w:rFonts w:ascii="Arial" w:hAnsi="Arial" w:cs="Arial"/>
                <w:b/>
                <w:bCs/>
                <w:sz w:val="20"/>
                <w:szCs w:val="20"/>
                <w:lang w:val="en-IN"/>
              </w:rPr>
            </w:pPr>
          </w:p>
        </w:tc>
        <w:tc>
          <w:tcPr>
            <w:tcW w:w="1367" w:type="pct"/>
          </w:tcPr>
          <w:p w14:paraId="5909049A" w14:textId="77777777" w:rsidR="00A06B7A" w:rsidRPr="006922EE" w:rsidRDefault="00AF3C50" w:rsidP="00215238">
            <w:pPr>
              <w:pStyle w:val="Heading2"/>
              <w:spacing w:line="276" w:lineRule="auto"/>
              <w:rPr>
                <w:rFonts w:ascii="Arial" w:hAnsi="Arial" w:cs="Arial"/>
                <w:b w:val="0"/>
                <w:color w:val="0070C0"/>
                <w:lang w:val="en-GB" w:eastAsia="en-US"/>
              </w:rPr>
            </w:pPr>
            <w:proofErr w:type="gramStart"/>
            <w:r w:rsidRPr="006922EE">
              <w:rPr>
                <w:rFonts w:ascii="Arial" w:hAnsi="Arial" w:cs="Arial"/>
                <w:b w:val="0"/>
                <w:color w:val="0070C0"/>
                <w:lang w:val="en-GB" w:eastAsia="en-US"/>
              </w:rPr>
              <w:t>Additionally</w:t>
            </w:r>
            <w:proofErr w:type="gramEnd"/>
            <w:r w:rsidRPr="006922EE">
              <w:rPr>
                <w:rFonts w:ascii="Arial" w:hAnsi="Arial" w:cs="Arial"/>
                <w:b w:val="0"/>
                <w:color w:val="0070C0"/>
                <w:lang w:val="en-GB" w:eastAsia="en-US"/>
              </w:rPr>
              <w:t xml:space="preserve"> optimizing fermentation conditions and characterizing enzyme properties contributes to improving enzyme efficiency and stability, which are critical for practical applications. Research in this area advances knowledge on microbial enzyme production, waste management and sustainable biotechnology, fostering innovation that align with circular economy principles. </w:t>
            </w:r>
            <w:proofErr w:type="gramStart"/>
            <w:r w:rsidRPr="006922EE">
              <w:rPr>
                <w:rFonts w:ascii="Arial" w:hAnsi="Arial" w:cs="Arial"/>
                <w:b w:val="0"/>
                <w:color w:val="0070C0"/>
                <w:lang w:val="en-US" w:eastAsia="en-US"/>
              </w:rPr>
              <w:t>Moreover</w:t>
            </w:r>
            <w:proofErr w:type="gramEnd"/>
            <w:r w:rsidRPr="006922EE">
              <w:rPr>
                <w:rFonts w:ascii="Arial" w:hAnsi="Arial" w:cs="Arial"/>
                <w:b w:val="0"/>
                <w:color w:val="0070C0"/>
                <w:lang w:val="en-GB" w:eastAsia="en-US"/>
              </w:rPr>
              <w:t xml:space="preserve"> these studies highlight the dual benefit of environmental protection and industrial advancements through microbial pectinase production </w:t>
            </w:r>
          </w:p>
        </w:tc>
      </w:tr>
    </w:tbl>
    <w:p w14:paraId="1FAFB2F8" w14:textId="77777777" w:rsidR="00A06B7A" w:rsidRPr="006922EE" w:rsidRDefault="00A06B7A">
      <w:pPr>
        <w:rPr>
          <w:rFonts w:ascii="Arial" w:hAnsi="Arial" w:cs="Arial"/>
          <w:sz w:val="20"/>
          <w:szCs w:val="20"/>
          <w:lang w:val="en-GB"/>
        </w:rPr>
      </w:pPr>
    </w:p>
    <w:p w14:paraId="48D54B93" w14:textId="77777777" w:rsidR="00A06B7A" w:rsidRPr="006922EE" w:rsidRDefault="00AF3C50">
      <w:pPr>
        <w:pStyle w:val="Heading2"/>
        <w:jc w:val="left"/>
        <w:rPr>
          <w:rFonts w:ascii="Arial" w:hAnsi="Arial" w:cs="Arial"/>
          <w:lang w:val="en-GB" w:eastAsia="en-US"/>
        </w:rPr>
      </w:pPr>
      <w:r w:rsidRPr="006922EE">
        <w:rPr>
          <w:rFonts w:ascii="Arial" w:hAnsi="Arial" w:cs="Arial"/>
          <w:highlight w:val="yellow"/>
          <w:lang w:val="en-GB" w:eastAsia="en-US"/>
        </w:rPr>
        <w:t>PART  2</w:t>
      </w:r>
    </w:p>
    <w:p w14:paraId="39C11DFF" w14:textId="77777777" w:rsidR="00A06B7A" w:rsidRPr="006922EE" w:rsidRDefault="00A06B7A">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A06B7A" w:rsidRPr="006922EE" w14:paraId="704BE6BA" w14:textId="77777777">
        <w:tc>
          <w:tcPr>
            <w:tcW w:w="5000" w:type="pct"/>
            <w:gridSpan w:val="3"/>
            <w:tcBorders>
              <w:top w:val="nil"/>
              <w:left w:val="nil"/>
              <w:right w:val="nil"/>
            </w:tcBorders>
            <w:noWrap/>
          </w:tcPr>
          <w:p w14:paraId="40A88013" w14:textId="77777777" w:rsidR="00A06B7A" w:rsidRPr="006922EE" w:rsidRDefault="00A06B7A">
            <w:pPr>
              <w:rPr>
                <w:rFonts w:ascii="Arial" w:hAnsi="Arial" w:cs="Arial"/>
                <w:sz w:val="20"/>
                <w:szCs w:val="20"/>
                <w:lang w:val="en-GB"/>
              </w:rPr>
            </w:pPr>
          </w:p>
          <w:p w14:paraId="1B463AD6" w14:textId="77777777" w:rsidR="00A06B7A" w:rsidRPr="006922EE" w:rsidRDefault="00A06B7A">
            <w:pPr>
              <w:rPr>
                <w:rFonts w:ascii="Arial" w:hAnsi="Arial" w:cs="Arial"/>
                <w:sz w:val="20"/>
                <w:szCs w:val="20"/>
                <w:lang w:val="en-GB"/>
              </w:rPr>
            </w:pPr>
          </w:p>
        </w:tc>
      </w:tr>
      <w:tr w:rsidR="00A06B7A" w:rsidRPr="006922EE" w14:paraId="5F2B1AB0" w14:textId="77777777">
        <w:tc>
          <w:tcPr>
            <w:tcW w:w="1790" w:type="pct"/>
            <w:noWrap/>
          </w:tcPr>
          <w:p w14:paraId="2ADF563F" w14:textId="77777777" w:rsidR="00A06B7A" w:rsidRPr="006922EE" w:rsidRDefault="00A06B7A">
            <w:pPr>
              <w:pStyle w:val="Heading2"/>
              <w:jc w:val="left"/>
              <w:rPr>
                <w:rFonts w:ascii="Arial" w:hAnsi="Arial" w:cs="Arial"/>
                <w:lang w:val="en-GB" w:eastAsia="en-US"/>
              </w:rPr>
            </w:pPr>
          </w:p>
        </w:tc>
        <w:tc>
          <w:tcPr>
            <w:tcW w:w="1843" w:type="pct"/>
          </w:tcPr>
          <w:p w14:paraId="54FC7F49" w14:textId="77777777" w:rsidR="00A06B7A" w:rsidRPr="006922EE" w:rsidRDefault="00AF3C50">
            <w:pPr>
              <w:pStyle w:val="Heading2"/>
              <w:jc w:val="left"/>
              <w:rPr>
                <w:rFonts w:ascii="Arial" w:hAnsi="Arial" w:cs="Arial"/>
                <w:lang w:val="en-GB" w:eastAsia="en-US"/>
              </w:rPr>
            </w:pPr>
            <w:r w:rsidRPr="006922EE">
              <w:rPr>
                <w:rFonts w:ascii="Arial" w:hAnsi="Arial" w:cs="Arial"/>
                <w:lang w:val="en-GB" w:eastAsia="en-US"/>
              </w:rPr>
              <w:t>Rating of the Reviewers</w:t>
            </w:r>
          </w:p>
        </w:tc>
        <w:tc>
          <w:tcPr>
            <w:tcW w:w="1367" w:type="pct"/>
          </w:tcPr>
          <w:p w14:paraId="75ABE989" w14:textId="77777777" w:rsidR="00A06B7A" w:rsidRPr="006922EE" w:rsidRDefault="00AF3C50">
            <w:pPr>
              <w:spacing w:after="160" w:line="259" w:lineRule="auto"/>
              <w:rPr>
                <w:rFonts w:ascii="Arial" w:hAnsi="Arial" w:cs="Arial"/>
                <w:b/>
                <w:sz w:val="20"/>
                <w:szCs w:val="20"/>
                <w:lang w:val="en-GB"/>
              </w:rPr>
            </w:pPr>
            <w:r w:rsidRPr="006922EE">
              <w:rPr>
                <w:rFonts w:ascii="Arial" w:eastAsia="Calibri" w:hAnsi="Arial" w:cs="Arial"/>
                <w:b/>
                <w:kern w:val="2"/>
                <w:sz w:val="20"/>
                <w:szCs w:val="20"/>
                <w:lang w:val="en-GB"/>
              </w:rPr>
              <w:t>Author’s Feedback</w:t>
            </w:r>
            <w:r w:rsidRPr="006922EE">
              <w:rPr>
                <w:rFonts w:ascii="Arial" w:eastAsia="Calibri" w:hAnsi="Arial" w:cs="Arial"/>
                <w:kern w:val="2"/>
                <w:sz w:val="20"/>
                <w:szCs w:val="20"/>
                <w:lang w:val="en-GB"/>
              </w:rPr>
              <w:t xml:space="preserve"> </w:t>
            </w:r>
          </w:p>
        </w:tc>
      </w:tr>
      <w:tr w:rsidR="00A06B7A" w:rsidRPr="006922EE" w14:paraId="4D90D9C8" w14:textId="77777777">
        <w:trPr>
          <w:trHeight w:val="1262"/>
        </w:trPr>
        <w:tc>
          <w:tcPr>
            <w:tcW w:w="1790" w:type="pct"/>
            <w:noWrap/>
          </w:tcPr>
          <w:p w14:paraId="13ABBDC3" w14:textId="77777777" w:rsidR="00A06B7A" w:rsidRPr="006922EE" w:rsidRDefault="00AF3C50">
            <w:pPr>
              <w:rPr>
                <w:rFonts w:ascii="Arial" w:hAnsi="Arial" w:cs="Arial"/>
                <w:b/>
                <w:bCs/>
                <w:sz w:val="20"/>
                <w:szCs w:val="20"/>
                <w:lang w:val="en-GB"/>
              </w:rPr>
            </w:pPr>
            <w:r w:rsidRPr="006922EE">
              <w:rPr>
                <w:rFonts w:ascii="Arial" w:hAnsi="Arial" w:cs="Arial"/>
                <w:b/>
                <w:bCs/>
                <w:sz w:val="20"/>
                <w:szCs w:val="20"/>
                <w:lang w:val="en-GB"/>
              </w:rPr>
              <w:t xml:space="preserve">1. Is the title clear and appropriate for the study? </w:t>
            </w:r>
          </w:p>
          <w:p w14:paraId="3E9BA3ED"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73EC9CE0" w14:textId="77777777" w:rsidR="00A06B7A" w:rsidRPr="006922EE" w:rsidRDefault="00AF3C50">
            <w:pPr>
              <w:rPr>
                <w:rFonts w:ascii="Arial" w:hAnsi="Arial" w:cs="Arial"/>
                <w:sz w:val="20"/>
                <w:szCs w:val="20"/>
                <w:u w:val="single"/>
                <w:lang w:val="en-GB"/>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2EF3EA" w14:textId="77777777" w:rsidR="00A06B7A" w:rsidRPr="006922EE" w:rsidRDefault="00A06B7A">
            <w:pPr>
              <w:ind w:left="360"/>
              <w:rPr>
                <w:rFonts w:ascii="Arial" w:hAnsi="Arial" w:cs="Arial"/>
                <w:b/>
                <w:bCs/>
                <w:sz w:val="20"/>
                <w:szCs w:val="20"/>
                <w:lang w:val="en-GB"/>
              </w:rPr>
            </w:pPr>
          </w:p>
          <w:p w14:paraId="574B3F26" w14:textId="77777777" w:rsidR="00A06B7A" w:rsidRPr="006922EE" w:rsidRDefault="00AF3C50">
            <w:pPr>
              <w:ind w:left="360"/>
              <w:rPr>
                <w:rFonts w:ascii="Arial" w:hAnsi="Arial" w:cs="Arial"/>
                <w:b/>
                <w:bCs/>
                <w:sz w:val="20"/>
                <w:szCs w:val="20"/>
                <w:lang w:val="en-GB"/>
              </w:rPr>
            </w:pPr>
            <w:r w:rsidRPr="006922EE">
              <w:rPr>
                <w:rFonts w:ascii="Arial" w:hAnsi="Arial" w:cs="Arial"/>
                <w:b/>
                <w:bCs/>
                <w:sz w:val="20"/>
                <w:szCs w:val="20"/>
                <w:lang w:val="en-GB"/>
              </w:rPr>
              <w:t xml:space="preserve">    4</w:t>
            </w:r>
          </w:p>
        </w:tc>
        <w:tc>
          <w:tcPr>
            <w:tcW w:w="1367" w:type="pct"/>
          </w:tcPr>
          <w:p w14:paraId="7CC285B8" w14:textId="77777777" w:rsidR="00A06B7A" w:rsidRPr="006922EE" w:rsidRDefault="00AF3C50">
            <w:pPr>
              <w:pStyle w:val="Heading2"/>
              <w:jc w:val="left"/>
              <w:rPr>
                <w:rFonts w:ascii="Arial" w:hAnsi="Arial" w:cs="Arial"/>
                <w:b w:val="0"/>
                <w:color w:val="0070C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3530BE12" w14:textId="77777777">
        <w:trPr>
          <w:trHeight w:val="1262"/>
        </w:trPr>
        <w:tc>
          <w:tcPr>
            <w:tcW w:w="1790" w:type="pct"/>
            <w:noWrap/>
          </w:tcPr>
          <w:p w14:paraId="48FFA3E6" w14:textId="77777777" w:rsidR="00A06B7A" w:rsidRPr="006922EE" w:rsidRDefault="00AF3C50">
            <w:pPr>
              <w:pStyle w:val="Heading2"/>
              <w:jc w:val="left"/>
              <w:rPr>
                <w:rFonts w:ascii="Arial" w:hAnsi="Arial" w:cs="Arial"/>
                <w:lang w:val="en-GB" w:eastAsia="en-US"/>
              </w:rPr>
            </w:pPr>
            <w:r w:rsidRPr="006922EE">
              <w:rPr>
                <w:rFonts w:ascii="Arial" w:hAnsi="Arial" w:cs="Arial"/>
                <w:lang w:val="en-GB" w:eastAsia="en-US"/>
              </w:rPr>
              <w:lastRenderedPageBreak/>
              <w:t xml:space="preserve">2. Is the abstract of the article comprehensive? </w:t>
            </w:r>
          </w:p>
          <w:p w14:paraId="123F8B05"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2AC4F7D7" w14:textId="77777777" w:rsidR="00A06B7A" w:rsidRPr="006922EE" w:rsidRDefault="00AF3C50">
            <w:pPr>
              <w:rPr>
                <w:rFonts w:ascii="Arial" w:hAnsi="Arial" w:cs="Arial"/>
                <w:sz w:val="20"/>
                <w:szCs w:val="20"/>
                <w:lang w:val="en-GB"/>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CDF000" w14:textId="77777777" w:rsidR="00A06B7A" w:rsidRPr="006922EE" w:rsidRDefault="00A06B7A">
            <w:pPr>
              <w:ind w:left="360"/>
              <w:rPr>
                <w:rFonts w:ascii="Arial" w:hAnsi="Arial" w:cs="Arial"/>
                <w:b/>
                <w:bCs/>
                <w:sz w:val="20"/>
                <w:szCs w:val="20"/>
                <w:lang w:val="en-GB"/>
              </w:rPr>
            </w:pPr>
          </w:p>
          <w:p w14:paraId="6164AF59" w14:textId="77777777" w:rsidR="00A06B7A" w:rsidRPr="006922EE" w:rsidRDefault="00AF3C50">
            <w:pPr>
              <w:ind w:left="360"/>
              <w:rPr>
                <w:rFonts w:ascii="Arial" w:hAnsi="Arial" w:cs="Arial"/>
                <w:b/>
                <w:bCs/>
                <w:sz w:val="20"/>
                <w:szCs w:val="20"/>
                <w:lang w:val="en-GB"/>
              </w:rPr>
            </w:pPr>
            <w:r w:rsidRPr="006922EE">
              <w:rPr>
                <w:rFonts w:ascii="Arial" w:hAnsi="Arial" w:cs="Arial"/>
                <w:b/>
                <w:bCs/>
                <w:sz w:val="20"/>
                <w:szCs w:val="20"/>
                <w:lang w:val="en-GB"/>
              </w:rPr>
              <w:t>3</w:t>
            </w:r>
          </w:p>
        </w:tc>
        <w:tc>
          <w:tcPr>
            <w:tcW w:w="1367" w:type="pct"/>
          </w:tcPr>
          <w:p w14:paraId="6EA7C4AB"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42F3CC4A" w14:textId="77777777">
        <w:trPr>
          <w:trHeight w:val="1262"/>
        </w:trPr>
        <w:tc>
          <w:tcPr>
            <w:tcW w:w="1790" w:type="pct"/>
            <w:noWrap/>
          </w:tcPr>
          <w:p w14:paraId="29F88C63" w14:textId="77777777" w:rsidR="00A06B7A" w:rsidRPr="006922EE" w:rsidRDefault="00AF3C50">
            <w:pPr>
              <w:pStyle w:val="Heading2"/>
              <w:jc w:val="left"/>
              <w:rPr>
                <w:rFonts w:ascii="Arial" w:hAnsi="Arial" w:cs="Arial"/>
                <w:lang w:val="en-GB"/>
              </w:rPr>
            </w:pPr>
            <w:r w:rsidRPr="006922EE">
              <w:rPr>
                <w:rFonts w:ascii="Arial" w:hAnsi="Arial" w:cs="Arial"/>
                <w:lang w:val="en-GB"/>
              </w:rPr>
              <w:t>3. Are the keywords appropriate and useful?</w:t>
            </w:r>
          </w:p>
          <w:p w14:paraId="3F2E6F42"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736F00C7" w14:textId="77777777" w:rsidR="00A06B7A" w:rsidRPr="006922EE" w:rsidRDefault="00AF3C50">
            <w:pPr>
              <w:rPr>
                <w:rFonts w:ascii="Arial" w:hAnsi="Arial" w:cs="Arial"/>
                <w:sz w:val="20"/>
                <w:szCs w:val="20"/>
                <w:lang w:val="en-GB" w:eastAsia="zh-CN"/>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3218E2" w14:textId="77777777" w:rsidR="00A06B7A" w:rsidRPr="006922EE" w:rsidRDefault="00A06B7A">
            <w:pPr>
              <w:ind w:left="360"/>
              <w:rPr>
                <w:rFonts w:ascii="Arial" w:hAnsi="Arial" w:cs="Arial"/>
                <w:b/>
                <w:bCs/>
                <w:sz w:val="20"/>
                <w:szCs w:val="20"/>
                <w:lang w:val="en-GB"/>
              </w:rPr>
            </w:pPr>
          </w:p>
          <w:p w14:paraId="047DCF47" w14:textId="77777777" w:rsidR="00A06B7A" w:rsidRPr="006922EE" w:rsidRDefault="00AF3C50">
            <w:pPr>
              <w:ind w:left="360"/>
              <w:rPr>
                <w:rFonts w:ascii="Arial" w:hAnsi="Arial" w:cs="Arial"/>
                <w:b/>
                <w:bCs/>
                <w:sz w:val="20"/>
                <w:szCs w:val="20"/>
                <w:lang w:val="en-GB"/>
              </w:rPr>
            </w:pPr>
            <w:r w:rsidRPr="006922EE">
              <w:rPr>
                <w:rFonts w:ascii="Arial" w:hAnsi="Arial" w:cs="Arial"/>
                <w:b/>
                <w:bCs/>
                <w:sz w:val="20"/>
                <w:szCs w:val="20"/>
                <w:lang w:val="en-GB"/>
              </w:rPr>
              <w:t>3</w:t>
            </w:r>
          </w:p>
        </w:tc>
        <w:tc>
          <w:tcPr>
            <w:tcW w:w="1367" w:type="pct"/>
          </w:tcPr>
          <w:p w14:paraId="6985895E"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r w:rsidRPr="006922EE">
              <w:rPr>
                <w:rFonts w:ascii="Arial" w:hAnsi="Arial" w:cs="Arial"/>
                <w:b w:val="0"/>
                <w:lang w:val="en-GB" w:eastAsia="en-US"/>
              </w:rPr>
              <w:t xml:space="preserve">     </w:t>
            </w:r>
          </w:p>
        </w:tc>
      </w:tr>
      <w:tr w:rsidR="00A06B7A" w:rsidRPr="006922EE" w14:paraId="6253B4FD" w14:textId="77777777">
        <w:trPr>
          <w:trHeight w:val="1262"/>
        </w:trPr>
        <w:tc>
          <w:tcPr>
            <w:tcW w:w="1790" w:type="pct"/>
            <w:noWrap/>
          </w:tcPr>
          <w:p w14:paraId="1DF1175D" w14:textId="77777777" w:rsidR="00A06B7A" w:rsidRPr="006922EE" w:rsidRDefault="00AF3C50">
            <w:pPr>
              <w:pStyle w:val="Heading2"/>
              <w:jc w:val="left"/>
              <w:rPr>
                <w:rFonts w:ascii="Arial" w:hAnsi="Arial" w:cs="Arial"/>
                <w:lang w:val="en-GB"/>
              </w:rPr>
            </w:pPr>
            <w:r w:rsidRPr="006922EE">
              <w:rPr>
                <w:rFonts w:ascii="Arial" w:hAnsi="Arial" w:cs="Arial"/>
                <w:lang w:val="en-GB"/>
              </w:rPr>
              <w:t>4. Is the background information of the paper sufficient and well organized?</w:t>
            </w:r>
          </w:p>
          <w:p w14:paraId="451A1484"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1491DB9B" w14:textId="77777777" w:rsidR="00A06B7A" w:rsidRPr="006922EE" w:rsidRDefault="00AF3C50">
            <w:pPr>
              <w:rPr>
                <w:rFonts w:ascii="Arial" w:hAnsi="Arial" w:cs="Arial"/>
                <w:sz w:val="20"/>
                <w:szCs w:val="20"/>
                <w:lang w:val="en-GB" w:eastAsia="zh-CN"/>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505D0E" w14:textId="77777777" w:rsidR="00A06B7A" w:rsidRPr="006922EE" w:rsidRDefault="00A06B7A">
            <w:pPr>
              <w:ind w:left="360"/>
              <w:rPr>
                <w:rFonts w:ascii="Arial" w:hAnsi="Arial" w:cs="Arial"/>
                <w:b/>
                <w:bCs/>
                <w:sz w:val="20"/>
                <w:szCs w:val="20"/>
                <w:lang w:val="en-GB"/>
              </w:rPr>
            </w:pPr>
          </w:p>
          <w:p w14:paraId="3AA28002" w14:textId="77777777" w:rsidR="00A06B7A" w:rsidRPr="006922EE" w:rsidRDefault="00AF3C50">
            <w:pPr>
              <w:ind w:left="360"/>
              <w:rPr>
                <w:rFonts w:ascii="Arial" w:hAnsi="Arial" w:cs="Arial"/>
                <w:b/>
                <w:bCs/>
                <w:sz w:val="20"/>
                <w:szCs w:val="20"/>
                <w:lang w:val="en-GB"/>
              </w:rPr>
            </w:pPr>
            <w:r w:rsidRPr="006922EE">
              <w:rPr>
                <w:rFonts w:ascii="Arial" w:hAnsi="Arial" w:cs="Arial"/>
                <w:b/>
                <w:bCs/>
                <w:sz w:val="20"/>
                <w:szCs w:val="20"/>
                <w:lang w:val="en-GB"/>
              </w:rPr>
              <w:t>4</w:t>
            </w:r>
          </w:p>
        </w:tc>
        <w:tc>
          <w:tcPr>
            <w:tcW w:w="1367" w:type="pct"/>
          </w:tcPr>
          <w:p w14:paraId="07159722"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38007024" w14:textId="77777777">
        <w:trPr>
          <w:trHeight w:val="1262"/>
        </w:trPr>
        <w:tc>
          <w:tcPr>
            <w:tcW w:w="1790" w:type="pct"/>
            <w:noWrap/>
          </w:tcPr>
          <w:p w14:paraId="40532C3F" w14:textId="77777777" w:rsidR="00A06B7A" w:rsidRPr="006922EE" w:rsidRDefault="00AF3C50">
            <w:pPr>
              <w:pStyle w:val="Heading2"/>
              <w:jc w:val="left"/>
              <w:rPr>
                <w:rFonts w:ascii="Arial" w:hAnsi="Arial" w:cs="Arial"/>
                <w:lang w:val="en-GB"/>
              </w:rPr>
            </w:pPr>
            <w:r w:rsidRPr="006922EE">
              <w:rPr>
                <w:rFonts w:ascii="Arial" w:hAnsi="Arial" w:cs="Arial"/>
                <w:lang w:val="en-GB"/>
              </w:rPr>
              <w:t>5. Are the research objectives/hypotheses clearly stated?</w:t>
            </w:r>
          </w:p>
          <w:p w14:paraId="51D53AA9"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7C38540F" w14:textId="77777777" w:rsidR="00A06B7A" w:rsidRPr="006922EE" w:rsidRDefault="00AF3C50">
            <w:pPr>
              <w:rPr>
                <w:rFonts w:ascii="Arial" w:hAnsi="Arial" w:cs="Arial"/>
                <w:sz w:val="20"/>
                <w:szCs w:val="20"/>
                <w:lang w:val="en-GB" w:eastAsia="zh-CN"/>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2A6215" w14:textId="77777777" w:rsidR="00A06B7A" w:rsidRPr="006922EE" w:rsidRDefault="00A06B7A">
            <w:pPr>
              <w:ind w:left="360"/>
              <w:rPr>
                <w:rFonts w:ascii="Arial" w:hAnsi="Arial" w:cs="Arial"/>
                <w:b/>
                <w:bCs/>
                <w:sz w:val="20"/>
                <w:szCs w:val="20"/>
                <w:lang w:val="en-GB"/>
              </w:rPr>
            </w:pPr>
          </w:p>
          <w:p w14:paraId="17FDCE85" w14:textId="77777777" w:rsidR="00A06B7A" w:rsidRPr="006922EE" w:rsidRDefault="00AF3C50">
            <w:pPr>
              <w:ind w:left="360"/>
              <w:rPr>
                <w:rFonts w:ascii="Arial" w:hAnsi="Arial" w:cs="Arial"/>
                <w:b/>
                <w:bCs/>
                <w:sz w:val="20"/>
                <w:szCs w:val="20"/>
                <w:lang w:val="en-GB"/>
              </w:rPr>
            </w:pPr>
            <w:r w:rsidRPr="006922EE">
              <w:rPr>
                <w:rFonts w:ascii="Arial" w:hAnsi="Arial" w:cs="Arial"/>
                <w:b/>
                <w:bCs/>
                <w:sz w:val="20"/>
                <w:szCs w:val="20"/>
                <w:lang w:val="en-GB"/>
              </w:rPr>
              <w:t>4</w:t>
            </w:r>
          </w:p>
        </w:tc>
        <w:tc>
          <w:tcPr>
            <w:tcW w:w="1367" w:type="pct"/>
          </w:tcPr>
          <w:p w14:paraId="7EE87C96"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40A3DF3F" w14:textId="77777777">
        <w:trPr>
          <w:trHeight w:val="1262"/>
        </w:trPr>
        <w:tc>
          <w:tcPr>
            <w:tcW w:w="1790" w:type="pct"/>
            <w:noWrap/>
          </w:tcPr>
          <w:p w14:paraId="03DAF36B" w14:textId="77777777" w:rsidR="00A06B7A" w:rsidRPr="006922EE" w:rsidRDefault="00AF3C50">
            <w:pPr>
              <w:pStyle w:val="Heading2"/>
              <w:jc w:val="left"/>
              <w:rPr>
                <w:rFonts w:ascii="Arial" w:hAnsi="Arial" w:cs="Arial"/>
                <w:lang w:val="en-GB"/>
              </w:rPr>
            </w:pPr>
            <w:r w:rsidRPr="006922EE">
              <w:rPr>
                <w:rFonts w:ascii="Arial" w:hAnsi="Arial" w:cs="Arial"/>
                <w:lang w:val="en-GB"/>
              </w:rPr>
              <w:t>6. Is the literature review relevant and up to date?</w:t>
            </w:r>
          </w:p>
          <w:p w14:paraId="01B8F74A"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2FF373D4" w14:textId="77777777" w:rsidR="00A06B7A" w:rsidRPr="006922EE" w:rsidRDefault="00AF3C50">
            <w:pPr>
              <w:rPr>
                <w:rFonts w:ascii="Arial" w:hAnsi="Arial" w:cs="Arial"/>
                <w:sz w:val="20"/>
                <w:szCs w:val="20"/>
                <w:lang w:val="en-GB" w:eastAsia="zh-CN"/>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4A12AA" w14:textId="77777777" w:rsidR="00A06B7A" w:rsidRPr="006922EE" w:rsidRDefault="00A06B7A">
            <w:pPr>
              <w:ind w:left="360"/>
              <w:rPr>
                <w:rFonts w:ascii="Arial" w:hAnsi="Arial" w:cs="Arial"/>
                <w:b/>
                <w:bCs/>
                <w:sz w:val="20"/>
                <w:szCs w:val="20"/>
                <w:lang w:val="en-GB"/>
              </w:rPr>
            </w:pPr>
          </w:p>
          <w:p w14:paraId="29AF4A5C" w14:textId="77777777" w:rsidR="00A06B7A" w:rsidRPr="006922EE" w:rsidRDefault="00AF3C50">
            <w:pPr>
              <w:ind w:left="360"/>
              <w:rPr>
                <w:rFonts w:ascii="Arial" w:hAnsi="Arial" w:cs="Arial"/>
                <w:b/>
                <w:bCs/>
                <w:sz w:val="20"/>
                <w:szCs w:val="20"/>
                <w:lang w:val="en-GB"/>
              </w:rPr>
            </w:pPr>
            <w:r w:rsidRPr="006922EE">
              <w:rPr>
                <w:rFonts w:ascii="Arial" w:hAnsi="Arial" w:cs="Arial"/>
                <w:b/>
                <w:bCs/>
                <w:sz w:val="20"/>
                <w:szCs w:val="20"/>
                <w:lang w:val="en-GB"/>
              </w:rPr>
              <w:t>4</w:t>
            </w:r>
          </w:p>
        </w:tc>
        <w:tc>
          <w:tcPr>
            <w:tcW w:w="1367" w:type="pct"/>
          </w:tcPr>
          <w:p w14:paraId="44C47AB2"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280C8ABF" w14:textId="77777777" w:rsidTr="00215238">
        <w:trPr>
          <w:trHeight w:val="1340"/>
        </w:trPr>
        <w:tc>
          <w:tcPr>
            <w:tcW w:w="1790" w:type="pct"/>
            <w:noWrap/>
          </w:tcPr>
          <w:p w14:paraId="69B852E5" w14:textId="77777777" w:rsidR="00A06B7A" w:rsidRPr="006922EE" w:rsidRDefault="00AF3C50">
            <w:pPr>
              <w:pStyle w:val="Heading2"/>
              <w:jc w:val="left"/>
              <w:rPr>
                <w:rFonts w:ascii="Arial" w:hAnsi="Arial" w:cs="Arial"/>
                <w:lang w:val="en-GB"/>
              </w:rPr>
            </w:pPr>
            <w:r w:rsidRPr="006922EE">
              <w:rPr>
                <w:rFonts w:ascii="Arial" w:hAnsi="Arial" w:cs="Arial"/>
                <w:lang w:val="en-GB"/>
              </w:rPr>
              <w:t>7. Is the research methodology appropriate for the study?</w:t>
            </w:r>
          </w:p>
          <w:p w14:paraId="5F510151"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41AC705E" w14:textId="77777777" w:rsidR="00A06B7A" w:rsidRPr="006922EE" w:rsidRDefault="00AF3C50">
            <w:pPr>
              <w:rPr>
                <w:rFonts w:ascii="Arial" w:hAnsi="Arial" w:cs="Arial"/>
                <w:sz w:val="20"/>
                <w:szCs w:val="20"/>
                <w:lang w:val="en-GB"/>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2B1ADD" w14:textId="77777777" w:rsidR="00A06B7A" w:rsidRPr="006922EE" w:rsidRDefault="00A06B7A">
            <w:pPr>
              <w:ind w:left="360"/>
              <w:rPr>
                <w:rFonts w:ascii="Arial" w:hAnsi="Arial" w:cs="Arial"/>
                <w:b/>
                <w:bCs/>
                <w:sz w:val="20"/>
                <w:szCs w:val="20"/>
                <w:lang w:val="en-GB"/>
              </w:rPr>
            </w:pPr>
          </w:p>
          <w:p w14:paraId="0F5FAE3A" w14:textId="77777777" w:rsidR="00A06B7A" w:rsidRPr="006922EE" w:rsidRDefault="00AF3C50">
            <w:pPr>
              <w:ind w:left="360"/>
              <w:rPr>
                <w:rFonts w:ascii="Arial" w:hAnsi="Arial" w:cs="Arial"/>
                <w:b/>
                <w:bCs/>
                <w:sz w:val="20"/>
                <w:szCs w:val="20"/>
                <w:lang w:val="en-GB"/>
              </w:rPr>
            </w:pPr>
            <w:r w:rsidRPr="006922EE">
              <w:rPr>
                <w:rFonts w:ascii="Arial" w:hAnsi="Arial" w:cs="Arial"/>
                <w:b/>
                <w:bCs/>
                <w:sz w:val="20"/>
                <w:szCs w:val="20"/>
                <w:lang w:val="en-GB"/>
              </w:rPr>
              <w:t>3</w:t>
            </w:r>
          </w:p>
        </w:tc>
        <w:tc>
          <w:tcPr>
            <w:tcW w:w="1367" w:type="pct"/>
          </w:tcPr>
          <w:p w14:paraId="64ABA602"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1F136847" w14:textId="77777777">
        <w:trPr>
          <w:trHeight w:val="1262"/>
        </w:trPr>
        <w:tc>
          <w:tcPr>
            <w:tcW w:w="1790" w:type="pct"/>
            <w:noWrap/>
          </w:tcPr>
          <w:p w14:paraId="04338A12" w14:textId="77777777" w:rsidR="00A06B7A" w:rsidRPr="006922EE" w:rsidRDefault="00AF3C50">
            <w:pPr>
              <w:pStyle w:val="Heading2"/>
              <w:jc w:val="left"/>
              <w:rPr>
                <w:rFonts w:ascii="Arial" w:hAnsi="Arial" w:cs="Arial"/>
                <w:lang w:val="en-GB"/>
              </w:rPr>
            </w:pPr>
            <w:r w:rsidRPr="006922EE">
              <w:rPr>
                <w:rFonts w:ascii="Arial" w:hAnsi="Arial" w:cs="Arial"/>
                <w:lang w:val="en-GB"/>
              </w:rPr>
              <w:t>8. Were ethical issues properly addressed (if applicable)?</w:t>
            </w:r>
          </w:p>
          <w:p w14:paraId="48448F5C"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093C8674" w14:textId="77777777" w:rsidR="00A06B7A" w:rsidRPr="006922EE" w:rsidRDefault="00AF3C50">
            <w:pPr>
              <w:rPr>
                <w:rFonts w:ascii="Arial" w:hAnsi="Arial" w:cs="Arial"/>
                <w:sz w:val="20"/>
                <w:szCs w:val="20"/>
                <w:lang w:val="en-GB" w:eastAsia="zh-CN"/>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864E24" w14:textId="77777777" w:rsidR="00A06B7A" w:rsidRPr="006922EE" w:rsidRDefault="00A06B7A">
            <w:pPr>
              <w:ind w:left="360"/>
              <w:rPr>
                <w:rFonts w:ascii="Arial" w:hAnsi="Arial" w:cs="Arial"/>
                <w:b/>
                <w:bCs/>
                <w:sz w:val="20"/>
                <w:szCs w:val="20"/>
                <w:lang w:val="en-GB"/>
              </w:rPr>
            </w:pPr>
          </w:p>
          <w:p w14:paraId="71FED54C" w14:textId="77777777" w:rsidR="00A06B7A" w:rsidRPr="006922EE" w:rsidRDefault="00AF3C50">
            <w:pPr>
              <w:ind w:left="360"/>
              <w:rPr>
                <w:rFonts w:ascii="Arial" w:hAnsi="Arial" w:cs="Arial"/>
                <w:b/>
                <w:bCs/>
                <w:sz w:val="20"/>
                <w:szCs w:val="20"/>
                <w:lang w:val="en-GB"/>
              </w:rPr>
            </w:pPr>
            <w:r w:rsidRPr="006922EE">
              <w:rPr>
                <w:rFonts w:ascii="Arial" w:hAnsi="Arial" w:cs="Arial"/>
                <w:b/>
                <w:bCs/>
                <w:sz w:val="20"/>
                <w:szCs w:val="20"/>
                <w:lang w:val="en-GB"/>
              </w:rPr>
              <w:t>3</w:t>
            </w:r>
          </w:p>
        </w:tc>
        <w:tc>
          <w:tcPr>
            <w:tcW w:w="1367" w:type="pct"/>
          </w:tcPr>
          <w:p w14:paraId="5849B78C" w14:textId="3B45E931" w:rsidR="00A06B7A" w:rsidRPr="006922EE" w:rsidRDefault="00215238" w:rsidP="00215238">
            <w:pPr>
              <w:pStyle w:val="Heading2"/>
              <w:jc w:val="center"/>
              <w:rPr>
                <w:rFonts w:ascii="Arial" w:hAnsi="Arial" w:cs="Arial"/>
                <w:b w:val="0"/>
                <w:color w:val="0070C0"/>
                <w:lang w:val="en-GB" w:eastAsia="en-US"/>
              </w:rPr>
            </w:pPr>
            <w:r w:rsidRPr="006922EE">
              <w:rPr>
                <w:rFonts w:ascii="Arial" w:hAnsi="Arial" w:cs="Arial"/>
                <w:b w:val="0"/>
                <w:color w:val="0070C0"/>
                <w:lang w:val="en-GB" w:eastAsia="en-US"/>
              </w:rPr>
              <w:t>NA</w:t>
            </w:r>
          </w:p>
        </w:tc>
      </w:tr>
      <w:tr w:rsidR="00A06B7A" w:rsidRPr="006922EE" w14:paraId="240C7364" w14:textId="77777777">
        <w:trPr>
          <w:trHeight w:val="703"/>
        </w:trPr>
        <w:tc>
          <w:tcPr>
            <w:tcW w:w="1790" w:type="pct"/>
            <w:noWrap/>
          </w:tcPr>
          <w:p w14:paraId="46942D48" w14:textId="77777777" w:rsidR="00A06B7A" w:rsidRPr="006922EE" w:rsidRDefault="00AF3C50">
            <w:pPr>
              <w:rPr>
                <w:rFonts w:ascii="Arial" w:hAnsi="Arial" w:cs="Arial"/>
                <w:b/>
                <w:sz w:val="20"/>
                <w:szCs w:val="20"/>
                <w:lang w:val="en-GB"/>
              </w:rPr>
            </w:pPr>
            <w:r w:rsidRPr="006922EE">
              <w:rPr>
                <w:rFonts w:ascii="Arial" w:hAnsi="Arial" w:cs="Arial"/>
                <w:b/>
                <w:sz w:val="20"/>
                <w:szCs w:val="20"/>
                <w:lang w:val="en-GB"/>
              </w:rPr>
              <w:t xml:space="preserve">9. Are the results presented clearly? </w:t>
            </w:r>
          </w:p>
          <w:p w14:paraId="3D99F38E"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5621649A" w14:textId="77777777" w:rsidR="00A06B7A" w:rsidRPr="006922EE" w:rsidRDefault="00AF3C50">
            <w:pPr>
              <w:rPr>
                <w:rFonts w:ascii="Arial" w:hAnsi="Arial" w:cs="Arial"/>
                <w:bCs/>
                <w:sz w:val="20"/>
                <w:szCs w:val="20"/>
                <w:lang w:val="en-GB"/>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6A225C" w14:textId="77777777" w:rsidR="00A06B7A" w:rsidRPr="006922EE" w:rsidRDefault="00A06B7A">
            <w:pPr>
              <w:pStyle w:val="ListParagraph"/>
              <w:ind w:left="0"/>
              <w:rPr>
                <w:rFonts w:ascii="Arial" w:hAnsi="Arial" w:cs="Arial"/>
                <w:bCs/>
                <w:sz w:val="20"/>
                <w:szCs w:val="20"/>
                <w:lang w:val="en-GB"/>
              </w:rPr>
            </w:pPr>
          </w:p>
          <w:p w14:paraId="5A1D55DD" w14:textId="77777777" w:rsidR="00A06B7A" w:rsidRPr="006922EE" w:rsidRDefault="00AF3C50">
            <w:pPr>
              <w:pStyle w:val="ListParagraph"/>
              <w:ind w:left="0"/>
              <w:rPr>
                <w:rFonts w:ascii="Arial" w:hAnsi="Arial" w:cs="Arial"/>
                <w:bCs/>
                <w:sz w:val="20"/>
                <w:szCs w:val="20"/>
                <w:lang w:val="en-GB"/>
              </w:rPr>
            </w:pPr>
            <w:r w:rsidRPr="006922EE">
              <w:rPr>
                <w:rFonts w:ascii="Arial" w:hAnsi="Arial" w:cs="Arial"/>
                <w:bCs/>
                <w:sz w:val="20"/>
                <w:szCs w:val="20"/>
                <w:lang w:val="en-GB"/>
              </w:rPr>
              <w:t>3</w:t>
            </w:r>
          </w:p>
        </w:tc>
        <w:tc>
          <w:tcPr>
            <w:tcW w:w="1367" w:type="pct"/>
          </w:tcPr>
          <w:p w14:paraId="3273EB08"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 xml:space="preserve">Yes </w:t>
            </w:r>
          </w:p>
        </w:tc>
      </w:tr>
      <w:tr w:rsidR="00A06B7A" w:rsidRPr="006922EE" w14:paraId="01144DA8" w14:textId="77777777">
        <w:trPr>
          <w:trHeight w:val="703"/>
        </w:trPr>
        <w:tc>
          <w:tcPr>
            <w:tcW w:w="1790" w:type="pct"/>
            <w:noWrap/>
          </w:tcPr>
          <w:p w14:paraId="0CB382DF" w14:textId="77777777" w:rsidR="00A06B7A" w:rsidRPr="006922EE" w:rsidRDefault="00AF3C50">
            <w:pPr>
              <w:rPr>
                <w:rFonts w:ascii="Arial" w:hAnsi="Arial" w:cs="Arial"/>
                <w:b/>
                <w:sz w:val="20"/>
                <w:szCs w:val="20"/>
                <w:lang w:val="en-GB"/>
              </w:rPr>
            </w:pPr>
            <w:r w:rsidRPr="006922EE">
              <w:rPr>
                <w:rFonts w:ascii="Arial" w:hAnsi="Arial" w:cs="Arial"/>
                <w:b/>
                <w:sz w:val="20"/>
                <w:szCs w:val="20"/>
                <w:lang w:val="en-GB"/>
              </w:rPr>
              <w:t>10. Are tables and figures clear, relevant, and necessary?</w:t>
            </w:r>
          </w:p>
          <w:p w14:paraId="5DB059AF"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516D8303" w14:textId="77777777" w:rsidR="00A06B7A" w:rsidRPr="006922EE" w:rsidRDefault="00AF3C50">
            <w:pPr>
              <w:rPr>
                <w:rFonts w:ascii="Arial" w:hAnsi="Arial" w:cs="Arial"/>
                <w:sz w:val="20"/>
                <w:szCs w:val="20"/>
                <w:lang w:val="en-GB"/>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47EE44" w14:textId="77777777" w:rsidR="00A06B7A" w:rsidRPr="006922EE" w:rsidRDefault="00AF3C50">
            <w:pPr>
              <w:pStyle w:val="ListParagraph"/>
              <w:ind w:left="0"/>
              <w:rPr>
                <w:rFonts w:ascii="Arial" w:hAnsi="Arial" w:cs="Arial"/>
                <w:bCs/>
                <w:sz w:val="20"/>
                <w:szCs w:val="20"/>
                <w:lang w:val="en-GB"/>
              </w:rPr>
            </w:pPr>
            <w:r w:rsidRPr="006922EE">
              <w:rPr>
                <w:rFonts w:ascii="Arial" w:hAnsi="Arial" w:cs="Arial"/>
                <w:bCs/>
                <w:sz w:val="20"/>
                <w:szCs w:val="20"/>
                <w:lang w:val="en-GB"/>
              </w:rPr>
              <w:t>3</w:t>
            </w:r>
          </w:p>
        </w:tc>
        <w:tc>
          <w:tcPr>
            <w:tcW w:w="1367" w:type="pct"/>
          </w:tcPr>
          <w:p w14:paraId="6F8CA149"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01BE5FC0" w14:textId="77777777">
        <w:trPr>
          <w:trHeight w:val="703"/>
        </w:trPr>
        <w:tc>
          <w:tcPr>
            <w:tcW w:w="1790" w:type="pct"/>
            <w:noWrap/>
          </w:tcPr>
          <w:p w14:paraId="02F3DB4F" w14:textId="77777777" w:rsidR="00A06B7A" w:rsidRPr="006922EE" w:rsidRDefault="00AF3C50">
            <w:pPr>
              <w:rPr>
                <w:rFonts w:ascii="Arial" w:hAnsi="Arial" w:cs="Arial"/>
                <w:b/>
                <w:sz w:val="20"/>
                <w:szCs w:val="20"/>
                <w:lang w:val="en-GB"/>
              </w:rPr>
            </w:pPr>
            <w:r w:rsidRPr="006922EE">
              <w:rPr>
                <w:rFonts w:ascii="Arial" w:hAnsi="Arial" w:cs="Arial"/>
                <w:b/>
                <w:sz w:val="20"/>
                <w:szCs w:val="20"/>
                <w:lang w:val="en-GB"/>
              </w:rPr>
              <w:t>11. Does the discussion relate findings to existing literature?</w:t>
            </w:r>
          </w:p>
          <w:p w14:paraId="60311ECB"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577746D1" w14:textId="77777777" w:rsidR="00A06B7A" w:rsidRPr="006922EE" w:rsidRDefault="00AF3C50">
            <w:pPr>
              <w:rPr>
                <w:rFonts w:ascii="Arial" w:hAnsi="Arial" w:cs="Arial"/>
                <w:sz w:val="20"/>
                <w:szCs w:val="20"/>
                <w:lang w:val="en-GB"/>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E4B531" w14:textId="77777777" w:rsidR="00A06B7A" w:rsidRPr="006922EE" w:rsidRDefault="00AF3C50">
            <w:pPr>
              <w:pStyle w:val="ListParagraph"/>
              <w:ind w:left="0"/>
              <w:rPr>
                <w:rFonts w:ascii="Arial" w:hAnsi="Arial" w:cs="Arial"/>
                <w:bCs/>
                <w:sz w:val="20"/>
                <w:szCs w:val="20"/>
                <w:lang w:val="en-GB"/>
              </w:rPr>
            </w:pPr>
            <w:r w:rsidRPr="006922EE">
              <w:rPr>
                <w:rFonts w:ascii="Arial" w:hAnsi="Arial" w:cs="Arial"/>
                <w:bCs/>
                <w:sz w:val="20"/>
                <w:szCs w:val="20"/>
                <w:lang w:val="en-GB"/>
              </w:rPr>
              <w:t>3</w:t>
            </w:r>
          </w:p>
        </w:tc>
        <w:tc>
          <w:tcPr>
            <w:tcW w:w="1367" w:type="pct"/>
          </w:tcPr>
          <w:p w14:paraId="0207D68C"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193A56C7" w14:textId="77777777">
        <w:trPr>
          <w:trHeight w:val="703"/>
        </w:trPr>
        <w:tc>
          <w:tcPr>
            <w:tcW w:w="1790" w:type="pct"/>
            <w:noWrap/>
          </w:tcPr>
          <w:p w14:paraId="7F6C06A4" w14:textId="77777777" w:rsidR="00A06B7A" w:rsidRPr="006922EE" w:rsidRDefault="00AF3C50">
            <w:pPr>
              <w:rPr>
                <w:rFonts w:ascii="Arial" w:hAnsi="Arial" w:cs="Arial"/>
                <w:b/>
                <w:sz w:val="20"/>
                <w:szCs w:val="20"/>
                <w:lang w:val="en-GB"/>
              </w:rPr>
            </w:pPr>
            <w:r w:rsidRPr="006922EE">
              <w:rPr>
                <w:rFonts w:ascii="Arial" w:hAnsi="Arial" w:cs="Arial"/>
                <w:b/>
                <w:sz w:val="20"/>
                <w:szCs w:val="20"/>
                <w:lang w:val="en-GB"/>
              </w:rPr>
              <w:t>12. Are the conclusions supported by the data?</w:t>
            </w:r>
          </w:p>
          <w:p w14:paraId="6E47B3C3"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4FC831A8" w14:textId="77777777" w:rsidR="00A06B7A" w:rsidRPr="006922EE" w:rsidRDefault="00AF3C50">
            <w:pPr>
              <w:rPr>
                <w:rFonts w:ascii="Arial" w:hAnsi="Arial" w:cs="Arial"/>
                <w:sz w:val="20"/>
                <w:szCs w:val="20"/>
                <w:lang w:val="en-GB"/>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25D093" w14:textId="77777777" w:rsidR="00A06B7A" w:rsidRPr="006922EE" w:rsidRDefault="00AF3C50">
            <w:pPr>
              <w:pStyle w:val="ListParagraph"/>
              <w:ind w:left="0"/>
              <w:rPr>
                <w:rFonts w:ascii="Arial" w:hAnsi="Arial" w:cs="Arial"/>
                <w:bCs/>
                <w:sz w:val="20"/>
                <w:szCs w:val="20"/>
                <w:lang w:val="en-GB"/>
              </w:rPr>
            </w:pPr>
            <w:r w:rsidRPr="006922EE">
              <w:rPr>
                <w:rFonts w:ascii="Arial" w:hAnsi="Arial" w:cs="Arial"/>
                <w:bCs/>
                <w:sz w:val="20"/>
                <w:szCs w:val="20"/>
                <w:lang w:val="en-GB"/>
              </w:rPr>
              <w:t>3</w:t>
            </w:r>
          </w:p>
        </w:tc>
        <w:tc>
          <w:tcPr>
            <w:tcW w:w="1367" w:type="pct"/>
          </w:tcPr>
          <w:p w14:paraId="1BBF6960"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7B74FCC4" w14:textId="77777777">
        <w:trPr>
          <w:trHeight w:val="703"/>
        </w:trPr>
        <w:tc>
          <w:tcPr>
            <w:tcW w:w="1790" w:type="pct"/>
            <w:noWrap/>
          </w:tcPr>
          <w:p w14:paraId="6E1FCE08" w14:textId="77777777" w:rsidR="00A06B7A" w:rsidRPr="006922EE" w:rsidRDefault="00AF3C50">
            <w:pPr>
              <w:rPr>
                <w:rFonts w:ascii="Arial" w:hAnsi="Arial" w:cs="Arial"/>
                <w:b/>
                <w:sz w:val="20"/>
                <w:szCs w:val="20"/>
                <w:lang w:val="en-GB"/>
              </w:rPr>
            </w:pPr>
            <w:r w:rsidRPr="006922EE">
              <w:rPr>
                <w:rFonts w:ascii="Arial" w:hAnsi="Arial" w:cs="Arial"/>
                <w:b/>
                <w:sz w:val="20"/>
                <w:szCs w:val="20"/>
                <w:lang w:val="en-GB"/>
              </w:rPr>
              <w:t>13. Are the limitations of the study discussed?</w:t>
            </w:r>
          </w:p>
          <w:p w14:paraId="552FFC85"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2CF75EA6" w14:textId="77777777" w:rsidR="00A06B7A" w:rsidRPr="006922EE" w:rsidRDefault="00AF3C50">
            <w:pPr>
              <w:rPr>
                <w:rFonts w:ascii="Arial" w:hAnsi="Arial" w:cs="Arial"/>
                <w:sz w:val="20"/>
                <w:szCs w:val="20"/>
                <w:lang w:val="en-GB"/>
              </w:rPr>
            </w:pPr>
            <w:r w:rsidRPr="006922E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82F4BB" w14:textId="77777777" w:rsidR="00A06B7A" w:rsidRPr="006922EE" w:rsidRDefault="00A06B7A">
            <w:pPr>
              <w:pStyle w:val="ListParagraph"/>
              <w:ind w:left="0"/>
              <w:rPr>
                <w:rFonts w:ascii="Arial" w:hAnsi="Arial" w:cs="Arial"/>
                <w:bCs/>
                <w:sz w:val="20"/>
                <w:szCs w:val="20"/>
                <w:lang w:val="en-GB"/>
              </w:rPr>
            </w:pPr>
          </w:p>
          <w:p w14:paraId="28F6C219" w14:textId="77777777" w:rsidR="00A06B7A" w:rsidRPr="006922EE" w:rsidRDefault="00AF3C50">
            <w:pPr>
              <w:pStyle w:val="ListParagraph"/>
              <w:ind w:left="0"/>
              <w:rPr>
                <w:rFonts w:ascii="Arial" w:hAnsi="Arial" w:cs="Arial"/>
                <w:bCs/>
                <w:sz w:val="20"/>
                <w:szCs w:val="20"/>
                <w:lang w:val="en-GB"/>
              </w:rPr>
            </w:pPr>
            <w:r w:rsidRPr="006922EE">
              <w:rPr>
                <w:rFonts w:ascii="Arial" w:hAnsi="Arial" w:cs="Arial"/>
                <w:bCs/>
                <w:sz w:val="20"/>
                <w:szCs w:val="20"/>
                <w:lang w:val="en-GB"/>
              </w:rPr>
              <w:t>3</w:t>
            </w:r>
          </w:p>
        </w:tc>
        <w:tc>
          <w:tcPr>
            <w:tcW w:w="1367" w:type="pct"/>
          </w:tcPr>
          <w:p w14:paraId="1D8110FA"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497820E6" w14:textId="77777777">
        <w:trPr>
          <w:trHeight w:val="703"/>
        </w:trPr>
        <w:tc>
          <w:tcPr>
            <w:tcW w:w="1790" w:type="pct"/>
            <w:noWrap/>
          </w:tcPr>
          <w:p w14:paraId="5211E303" w14:textId="77777777" w:rsidR="00A06B7A" w:rsidRPr="006922EE" w:rsidRDefault="00AF3C50">
            <w:pPr>
              <w:rPr>
                <w:rFonts w:ascii="Arial" w:hAnsi="Arial" w:cs="Arial"/>
                <w:b/>
                <w:sz w:val="20"/>
                <w:szCs w:val="20"/>
                <w:lang w:val="en-GB"/>
              </w:rPr>
            </w:pPr>
            <w:r w:rsidRPr="006922EE">
              <w:rPr>
                <w:rFonts w:ascii="Arial" w:hAnsi="Arial" w:cs="Arial"/>
                <w:b/>
                <w:sz w:val="20"/>
                <w:szCs w:val="20"/>
                <w:lang w:val="en-GB"/>
              </w:rPr>
              <w:t>14. Are the references relevant and sufficient (in number)?</w:t>
            </w:r>
          </w:p>
          <w:p w14:paraId="133ED504"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6C7EB5A5"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5 = Excellent 4 = Good 3 = Satisfactory 2 = Needs Improvement 1 = Poor </w:t>
            </w:r>
          </w:p>
          <w:p w14:paraId="540B67D0" w14:textId="77777777" w:rsidR="00A06B7A" w:rsidRPr="006922EE" w:rsidRDefault="00AF3C50">
            <w:pPr>
              <w:rPr>
                <w:rFonts w:ascii="Arial" w:hAnsi="Arial" w:cs="Arial"/>
                <w:sz w:val="20"/>
                <w:szCs w:val="20"/>
                <w:lang w:val="en-GB"/>
              </w:rPr>
            </w:pPr>
            <w:r w:rsidRPr="006922EE">
              <w:rPr>
                <w:rFonts w:ascii="Arial" w:hAnsi="Arial" w:cs="Arial"/>
                <w:color w:val="404040"/>
                <w:sz w:val="20"/>
                <w:szCs w:val="20"/>
                <w:shd w:val="clear" w:color="auto" w:fill="FFFFFF"/>
                <w:lang w:val="en-GB"/>
              </w:rPr>
              <w:t>N/A = Not Applicable</w:t>
            </w:r>
          </w:p>
        </w:tc>
        <w:tc>
          <w:tcPr>
            <w:tcW w:w="1843" w:type="pct"/>
          </w:tcPr>
          <w:p w14:paraId="117D5ED6" w14:textId="77777777" w:rsidR="00A06B7A" w:rsidRPr="006922EE" w:rsidRDefault="00A06B7A">
            <w:pPr>
              <w:pStyle w:val="ListParagraph"/>
              <w:ind w:left="0"/>
              <w:rPr>
                <w:rFonts w:ascii="Arial" w:hAnsi="Arial" w:cs="Arial"/>
                <w:bCs/>
                <w:sz w:val="20"/>
                <w:szCs w:val="20"/>
                <w:lang w:val="en-GB"/>
              </w:rPr>
            </w:pPr>
          </w:p>
          <w:p w14:paraId="549A6D8E" w14:textId="77777777" w:rsidR="00A06B7A" w:rsidRPr="006922EE" w:rsidRDefault="00AF3C50">
            <w:pPr>
              <w:pStyle w:val="ListParagraph"/>
              <w:ind w:left="0"/>
              <w:rPr>
                <w:rFonts w:ascii="Arial" w:hAnsi="Arial" w:cs="Arial"/>
                <w:bCs/>
                <w:sz w:val="20"/>
                <w:szCs w:val="20"/>
                <w:lang w:val="en-GB"/>
              </w:rPr>
            </w:pPr>
            <w:r w:rsidRPr="006922EE">
              <w:rPr>
                <w:rFonts w:ascii="Arial" w:hAnsi="Arial" w:cs="Arial"/>
                <w:bCs/>
                <w:sz w:val="20"/>
                <w:szCs w:val="20"/>
                <w:lang w:val="en-GB"/>
              </w:rPr>
              <w:t>3</w:t>
            </w:r>
          </w:p>
        </w:tc>
        <w:tc>
          <w:tcPr>
            <w:tcW w:w="1367" w:type="pct"/>
          </w:tcPr>
          <w:p w14:paraId="4369B601"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r w:rsidR="00A06B7A" w:rsidRPr="006922EE" w14:paraId="6E5104E7" w14:textId="77777777">
        <w:trPr>
          <w:trHeight w:val="703"/>
        </w:trPr>
        <w:tc>
          <w:tcPr>
            <w:tcW w:w="1790" w:type="pct"/>
            <w:noWrap/>
          </w:tcPr>
          <w:p w14:paraId="2092FDE9" w14:textId="77777777" w:rsidR="00A06B7A" w:rsidRPr="006922EE" w:rsidRDefault="00AF3C50">
            <w:pPr>
              <w:rPr>
                <w:rFonts w:ascii="Arial" w:hAnsi="Arial" w:cs="Arial"/>
                <w:b/>
                <w:sz w:val="20"/>
                <w:szCs w:val="20"/>
                <w:lang w:val="en-GB"/>
              </w:rPr>
            </w:pPr>
            <w:r w:rsidRPr="006922EE">
              <w:rPr>
                <w:rFonts w:ascii="Arial" w:hAnsi="Arial" w:cs="Arial"/>
                <w:b/>
                <w:sz w:val="20"/>
                <w:szCs w:val="20"/>
                <w:lang w:val="en-GB"/>
              </w:rPr>
              <w:t>15. Is the manuscript written in clear and understandable language?</w:t>
            </w:r>
          </w:p>
          <w:p w14:paraId="42238BC4"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Rating Scale: </w:t>
            </w:r>
          </w:p>
          <w:p w14:paraId="68B5B9EA" w14:textId="77777777" w:rsidR="00A06B7A" w:rsidRPr="006922EE" w:rsidRDefault="00AF3C50">
            <w:pPr>
              <w:rPr>
                <w:rFonts w:ascii="Arial" w:hAnsi="Arial" w:cs="Arial"/>
                <w:color w:val="404040"/>
                <w:sz w:val="20"/>
                <w:szCs w:val="20"/>
                <w:shd w:val="clear" w:color="auto" w:fill="FFFFFF"/>
                <w:lang w:val="en-GB"/>
              </w:rPr>
            </w:pPr>
            <w:r w:rsidRPr="006922EE">
              <w:rPr>
                <w:rFonts w:ascii="Arial" w:hAnsi="Arial" w:cs="Arial"/>
                <w:color w:val="404040"/>
                <w:sz w:val="20"/>
                <w:szCs w:val="20"/>
                <w:shd w:val="clear" w:color="auto" w:fill="FFFFFF"/>
                <w:lang w:val="en-GB"/>
              </w:rPr>
              <w:t xml:space="preserve">5 = Excellent 4 = Good 3 = Satisfactory 2 = Needs Improvement 1 = Poor </w:t>
            </w:r>
          </w:p>
          <w:p w14:paraId="1EAA2C70" w14:textId="77777777" w:rsidR="00A06B7A" w:rsidRPr="006922EE" w:rsidRDefault="00AF3C50">
            <w:pPr>
              <w:rPr>
                <w:rFonts w:ascii="Arial" w:hAnsi="Arial" w:cs="Arial"/>
                <w:sz w:val="20"/>
                <w:szCs w:val="20"/>
                <w:lang w:val="en-GB"/>
              </w:rPr>
            </w:pPr>
            <w:r w:rsidRPr="006922EE">
              <w:rPr>
                <w:rFonts w:ascii="Arial" w:hAnsi="Arial" w:cs="Arial"/>
                <w:color w:val="404040"/>
                <w:sz w:val="20"/>
                <w:szCs w:val="20"/>
                <w:shd w:val="clear" w:color="auto" w:fill="FFFFFF"/>
                <w:lang w:val="en-GB"/>
              </w:rPr>
              <w:t>N/A = Not Applicable</w:t>
            </w:r>
          </w:p>
        </w:tc>
        <w:tc>
          <w:tcPr>
            <w:tcW w:w="1843" w:type="pct"/>
          </w:tcPr>
          <w:p w14:paraId="43014260" w14:textId="77777777" w:rsidR="00A06B7A" w:rsidRPr="006922EE" w:rsidRDefault="00A06B7A">
            <w:pPr>
              <w:pStyle w:val="ListParagraph"/>
              <w:ind w:left="0"/>
              <w:rPr>
                <w:rFonts w:ascii="Arial" w:hAnsi="Arial" w:cs="Arial"/>
                <w:bCs/>
                <w:sz w:val="20"/>
                <w:szCs w:val="20"/>
                <w:lang w:val="en-GB"/>
              </w:rPr>
            </w:pPr>
          </w:p>
          <w:p w14:paraId="017783C8" w14:textId="77777777" w:rsidR="00A06B7A" w:rsidRPr="006922EE" w:rsidRDefault="00AF3C50">
            <w:pPr>
              <w:pStyle w:val="ListParagraph"/>
              <w:ind w:left="0"/>
              <w:rPr>
                <w:rFonts w:ascii="Arial" w:hAnsi="Arial" w:cs="Arial"/>
                <w:bCs/>
                <w:sz w:val="20"/>
                <w:szCs w:val="20"/>
                <w:lang w:val="en-GB"/>
              </w:rPr>
            </w:pPr>
            <w:r w:rsidRPr="006922EE">
              <w:rPr>
                <w:rFonts w:ascii="Arial" w:hAnsi="Arial" w:cs="Arial"/>
                <w:bCs/>
                <w:sz w:val="20"/>
                <w:szCs w:val="20"/>
                <w:lang w:val="en-GB"/>
              </w:rPr>
              <w:t>3</w:t>
            </w:r>
          </w:p>
        </w:tc>
        <w:tc>
          <w:tcPr>
            <w:tcW w:w="1367" w:type="pct"/>
          </w:tcPr>
          <w:p w14:paraId="610740E2" w14:textId="77777777" w:rsidR="00A06B7A" w:rsidRPr="006922EE" w:rsidRDefault="00AF3C50">
            <w:pPr>
              <w:pStyle w:val="Heading2"/>
              <w:jc w:val="left"/>
              <w:rPr>
                <w:rFonts w:ascii="Arial" w:hAnsi="Arial" w:cs="Arial"/>
                <w:b w:val="0"/>
                <w:lang w:val="en-GB" w:eastAsia="en-US"/>
              </w:rPr>
            </w:pPr>
            <w:r w:rsidRPr="006922EE">
              <w:rPr>
                <w:rFonts w:ascii="Arial" w:hAnsi="Arial" w:cs="Arial"/>
                <w:b w:val="0"/>
                <w:lang w:val="en-GB" w:eastAsia="en-US"/>
              </w:rPr>
              <w:t xml:space="preserve">                        </w:t>
            </w:r>
            <w:r w:rsidRPr="006922EE">
              <w:rPr>
                <w:rFonts w:ascii="Arial" w:hAnsi="Arial" w:cs="Arial"/>
                <w:b w:val="0"/>
                <w:color w:val="0070C0"/>
                <w:lang w:val="en-GB" w:eastAsia="en-US"/>
              </w:rPr>
              <w:t>Yes</w:t>
            </w:r>
          </w:p>
        </w:tc>
      </w:tr>
    </w:tbl>
    <w:p w14:paraId="3535FF50" w14:textId="77777777" w:rsidR="00A06B7A" w:rsidRPr="006922EE" w:rsidRDefault="00A06B7A">
      <w:pPr>
        <w:pStyle w:val="BodyText"/>
        <w:rPr>
          <w:rFonts w:ascii="Arial" w:hAnsi="Arial" w:cs="Arial"/>
          <w:b/>
          <w:bCs/>
          <w:sz w:val="20"/>
          <w:szCs w:val="20"/>
          <w:u w:val="single"/>
          <w:lang w:val="en-GB"/>
        </w:rPr>
      </w:pPr>
    </w:p>
    <w:p w14:paraId="73908164" w14:textId="77777777" w:rsidR="00A06B7A" w:rsidRPr="006922EE" w:rsidRDefault="00A06B7A">
      <w:pPr>
        <w:pStyle w:val="BodyText"/>
        <w:rPr>
          <w:rFonts w:ascii="Arial" w:hAnsi="Arial" w:cs="Arial"/>
          <w:b/>
          <w:bCs/>
          <w:sz w:val="20"/>
          <w:szCs w:val="20"/>
          <w:u w:val="single"/>
          <w:lang w:val="en-GB"/>
        </w:rPr>
      </w:pPr>
    </w:p>
    <w:p w14:paraId="09C0D7A9" w14:textId="77777777" w:rsidR="00A06B7A" w:rsidRPr="006922EE" w:rsidRDefault="00A06B7A">
      <w:pPr>
        <w:pStyle w:val="BodyText"/>
        <w:rPr>
          <w:rFonts w:ascii="Arial" w:hAnsi="Arial" w:cs="Arial"/>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A06B7A" w:rsidRPr="006922EE" w14:paraId="6506B79B"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68DE4D75" w14:textId="77777777" w:rsidR="00A06B7A" w:rsidRPr="006922EE" w:rsidRDefault="00AF3C50">
            <w:pPr>
              <w:pStyle w:val="NormalWeb"/>
              <w:spacing w:before="0" w:beforeAutospacing="0" w:after="0" w:afterAutospacing="0"/>
              <w:rPr>
                <w:rFonts w:ascii="Arial" w:hAnsi="Arial" w:cs="Arial"/>
                <w:b/>
                <w:bCs/>
                <w:sz w:val="20"/>
                <w:szCs w:val="20"/>
                <w:u w:val="single"/>
                <w:lang w:val="en-GB"/>
              </w:rPr>
            </w:pPr>
            <w:r w:rsidRPr="006922EE">
              <w:rPr>
                <w:rFonts w:ascii="Arial" w:hAnsi="Arial" w:cs="Arial"/>
                <w:b/>
                <w:bCs/>
                <w:sz w:val="20"/>
                <w:szCs w:val="20"/>
                <w:u w:val="single"/>
                <w:lang w:val="en-GB"/>
              </w:rPr>
              <w:t>Editorial Comments (This section is reserved for the comments from journal editorial office and editors):</w:t>
            </w:r>
          </w:p>
          <w:p w14:paraId="334E7C63" w14:textId="77777777" w:rsidR="00A06B7A" w:rsidRPr="006922EE" w:rsidRDefault="00A06B7A">
            <w:pPr>
              <w:pStyle w:val="NormalWeb"/>
              <w:spacing w:before="0" w:beforeAutospacing="0" w:after="0" w:afterAutospacing="0"/>
              <w:rPr>
                <w:rFonts w:ascii="Arial" w:hAnsi="Arial" w:cs="Arial"/>
                <w:b/>
                <w:bCs/>
                <w:sz w:val="20"/>
                <w:szCs w:val="20"/>
                <w:u w:val="single"/>
                <w:lang w:val="en-GB"/>
              </w:rPr>
            </w:pPr>
          </w:p>
        </w:tc>
      </w:tr>
      <w:tr w:rsidR="00A06B7A" w:rsidRPr="006922EE" w14:paraId="4C204B45" w14:textId="77777777">
        <w:tc>
          <w:tcPr>
            <w:tcW w:w="2784" w:type="pct"/>
            <w:shd w:val="clear" w:color="auto" w:fill="EBFFFF"/>
            <w:noWrap/>
            <w:tcMar>
              <w:top w:w="0" w:type="dxa"/>
              <w:left w:w="108" w:type="dxa"/>
              <w:bottom w:w="0" w:type="dxa"/>
              <w:right w:w="108" w:type="dxa"/>
            </w:tcMar>
            <w:vAlign w:val="center"/>
          </w:tcPr>
          <w:p w14:paraId="4DBEA6C0" w14:textId="77777777" w:rsidR="00A06B7A" w:rsidRPr="006922EE" w:rsidRDefault="00A06B7A">
            <w:pPr>
              <w:pStyle w:val="NormalWeb"/>
              <w:spacing w:before="0" w:beforeAutospacing="0" w:after="0" w:afterAutospacing="0"/>
              <w:rPr>
                <w:rFonts w:ascii="Arial" w:hAnsi="Arial" w:cs="Arial"/>
                <w:sz w:val="20"/>
                <w:szCs w:val="20"/>
                <w:lang w:val="en-GB"/>
              </w:rPr>
            </w:pPr>
          </w:p>
        </w:tc>
        <w:tc>
          <w:tcPr>
            <w:tcW w:w="2216" w:type="pct"/>
            <w:shd w:val="clear" w:color="auto" w:fill="EBFFFF"/>
            <w:tcMar>
              <w:top w:w="0" w:type="dxa"/>
              <w:left w:w="108" w:type="dxa"/>
              <w:bottom w:w="0" w:type="dxa"/>
              <w:right w:w="108" w:type="dxa"/>
            </w:tcMar>
            <w:vAlign w:val="center"/>
          </w:tcPr>
          <w:p w14:paraId="260FEDBE" w14:textId="77777777" w:rsidR="00A06B7A" w:rsidRPr="006922EE" w:rsidRDefault="00AF3C50">
            <w:pPr>
              <w:pStyle w:val="NormalWeb"/>
              <w:spacing w:before="0" w:beforeAutospacing="0" w:after="0" w:afterAutospacing="0"/>
              <w:rPr>
                <w:rFonts w:ascii="Arial" w:hAnsi="Arial" w:cs="Arial"/>
                <w:b/>
                <w:bCs/>
                <w:sz w:val="20"/>
                <w:szCs w:val="20"/>
                <w:lang w:val="en-GB"/>
              </w:rPr>
            </w:pPr>
            <w:r w:rsidRPr="006922EE">
              <w:rPr>
                <w:rFonts w:ascii="Arial" w:hAnsi="Arial" w:cs="Arial"/>
                <w:sz w:val="20"/>
                <w:szCs w:val="20"/>
                <w:lang w:val="en-GB"/>
              </w:rPr>
              <w:t>Author’s Feedback</w:t>
            </w:r>
          </w:p>
        </w:tc>
      </w:tr>
      <w:tr w:rsidR="00A06B7A" w:rsidRPr="006922EE" w14:paraId="62760787" w14:textId="77777777">
        <w:tc>
          <w:tcPr>
            <w:tcW w:w="2784" w:type="pct"/>
            <w:shd w:val="clear" w:color="auto" w:fill="EBFFFF"/>
            <w:noWrap/>
            <w:tcMar>
              <w:top w:w="0" w:type="dxa"/>
              <w:left w:w="108" w:type="dxa"/>
              <w:bottom w:w="0" w:type="dxa"/>
              <w:right w:w="108" w:type="dxa"/>
            </w:tcMar>
            <w:vAlign w:val="center"/>
          </w:tcPr>
          <w:p w14:paraId="0DF46738" w14:textId="77777777" w:rsidR="00A06B7A" w:rsidRPr="006922EE" w:rsidRDefault="00A06B7A">
            <w:pPr>
              <w:pStyle w:val="NormalWeb"/>
              <w:spacing w:before="0" w:beforeAutospacing="0" w:after="0" w:afterAutospacing="0"/>
              <w:rPr>
                <w:rFonts w:ascii="Arial" w:hAnsi="Arial" w:cs="Arial"/>
                <w:sz w:val="20"/>
                <w:szCs w:val="20"/>
                <w:lang w:val="en-GB"/>
              </w:rPr>
            </w:pPr>
          </w:p>
          <w:p w14:paraId="742877F4" w14:textId="77777777" w:rsidR="00A06B7A" w:rsidRPr="006922EE" w:rsidRDefault="00A06B7A">
            <w:pPr>
              <w:pStyle w:val="NormalWeb"/>
              <w:spacing w:before="0" w:beforeAutospacing="0" w:after="0" w:afterAutospacing="0"/>
              <w:rPr>
                <w:rFonts w:ascii="Arial" w:hAnsi="Arial" w:cs="Arial"/>
                <w:sz w:val="20"/>
                <w:szCs w:val="20"/>
                <w:lang w:val="en-GB"/>
              </w:rPr>
            </w:pPr>
          </w:p>
          <w:p w14:paraId="4F8EB6B6" w14:textId="77777777" w:rsidR="00A06B7A" w:rsidRPr="006922EE" w:rsidRDefault="00A06B7A">
            <w:pPr>
              <w:pStyle w:val="NormalWeb"/>
              <w:spacing w:before="0" w:beforeAutospacing="0" w:after="0" w:afterAutospacing="0"/>
              <w:rPr>
                <w:rFonts w:ascii="Arial" w:hAnsi="Arial" w:cs="Arial"/>
                <w:sz w:val="20"/>
                <w:szCs w:val="20"/>
                <w:lang w:val="en-GB"/>
              </w:rPr>
            </w:pPr>
          </w:p>
          <w:p w14:paraId="0543C1D6" w14:textId="77777777" w:rsidR="00A06B7A" w:rsidRPr="006922EE" w:rsidRDefault="00AF3C50">
            <w:pPr>
              <w:pStyle w:val="NormalWeb"/>
              <w:rPr>
                <w:rFonts w:ascii="Arial" w:hAnsi="Arial" w:cs="Arial"/>
                <w:b/>
                <w:bCs/>
                <w:sz w:val="20"/>
                <w:szCs w:val="20"/>
                <w:lang w:val="en-IN"/>
              </w:rPr>
            </w:pPr>
            <w:r w:rsidRPr="006922EE">
              <w:rPr>
                <w:rFonts w:ascii="Arial" w:hAnsi="Arial" w:cs="Arial"/>
                <w:b/>
                <w:bCs/>
                <w:sz w:val="20"/>
                <w:szCs w:val="20"/>
                <w:lang w:val="en-IN"/>
              </w:rPr>
              <w:t xml:space="preserve">The manuscript presents a valuable and well-executed study on the isolation, production, purification, and characterization of a pectinase-producing fungal strain identified as Aspergillus </w:t>
            </w:r>
            <w:proofErr w:type="spellStart"/>
            <w:r w:rsidRPr="006922EE">
              <w:rPr>
                <w:rFonts w:ascii="Arial" w:hAnsi="Arial" w:cs="Arial"/>
                <w:b/>
                <w:bCs/>
                <w:sz w:val="20"/>
                <w:szCs w:val="20"/>
                <w:lang w:val="en-IN"/>
              </w:rPr>
              <w:t>niger</w:t>
            </w:r>
            <w:proofErr w:type="spellEnd"/>
            <w:r w:rsidRPr="006922EE">
              <w:rPr>
                <w:rFonts w:ascii="Arial" w:hAnsi="Arial" w:cs="Arial"/>
                <w:b/>
                <w:bCs/>
                <w:sz w:val="20"/>
                <w:szCs w:val="20"/>
                <w:lang w:val="en-IN"/>
              </w:rPr>
              <w:t xml:space="preserve">. The research is </w:t>
            </w:r>
            <w:r w:rsidRPr="006922EE">
              <w:rPr>
                <w:rFonts w:ascii="Arial" w:hAnsi="Arial" w:cs="Arial"/>
                <w:b/>
                <w:bCs/>
                <w:sz w:val="20"/>
                <w:szCs w:val="20"/>
                <w:lang w:val="en-IN"/>
              </w:rPr>
              <w:lastRenderedPageBreak/>
              <w:t xml:space="preserve">relevant and highlights the effective utilization of vegetable waste as a sustainable source for industrial enzyme </w:t>
            </w:r>
            <w:proofErr w:type="spellStart"/>
            <w:proofErr w:type="gramStart"/>
            <w:r w:rsidRPr="006922EE">
              <w:rPr>
                <w:rFonts w:ascii="Arial" w:hAnsi="Arial" w:cs="Arial"/>
                <w:b/>
                <w:bCs/>
                <w:sz w:val="20"/>
                <w:szCs w:val="20"/>
                <w:lang w:val="en-IN"/>
              </w:rPr>
              <w:t>production.The</w:t>
            </w:r>
            <w:proofErr w:type="spellEnd"/>
            <w:proofErr w:type="gramEnd"/>
            <w:r w:rsidRPr="006922EE">
              <w:rPr>
                <w:rFonts w:ascii="Arial" w:hAnsi="Arial" w:cs="Arial"/>
                <w:b/>
                <w:bCs/>
                <w:sz w:val="20"/>
                <w:szCs w:val="20"/>
                <w:lang w:val="en-IN"/>
              </w:rPr>
              <w:t xml:space="preserve"> authors have clearly demonstrated the screening and selection of a potent pectinase-producing strain, and the use of submerged fermentation (</w:t>
            </w:r>
            <w:proofErr w:type="spellStart"/>
            <w:r w:rsidRPr="006922EE">
              <w:rPr>
                <w:rFonts w:ascii="Arial" w:hAnsi="Arial" w:cs="Arial"/>
                <w:b/>
                <w:bCs/>
                <w:sz w:val="20"/>
                <w:szCs w:val="20"/>
                <w:lang w:val="en-IN"/>
              </w:rPr>
              <w:t>SmF</w:t>
            </w:r>
            <w:proofErr w:type="spellEnd"/>
            <w:r w:rsidRPr="006922EE">
              <w:rPr>
                <w:rFonts w:ascii="Arial" w:hAnsi="Arial" w:cs="Arial"/>
                <w:b/>
                <w:bCs/>
                <w:sz w:val="20"/>
                <w:szCs w:val="20"/>
                <w:lang w:val="en-IN"/>
              </w:rPr>
              <w:t xml:space="preserve">) is appropriate for enzyme production. The purification process, including ammonium </w:t>
            </w:r>
            <w:proofErr w:type="spellStart"/>
            <w:r w:rsidRPr="006922EE">
              <w:rPr>
                <w:rFonts w:ascii="Arial" w:hAnsi="Arial" w:cs="Arial"/>
                <w:b/>
                <w:bCs/>
                <w:sz w:val="20"/>
                <w:szCs w:val="20"/>
                <w:lang w:val="en-IN"/>
              </w:rPr>
              <w:t>sulfate</w:t>
            </w:r>
            <w:proofErr w:type="spellEnd"/>
            <w:r w:rsidRPr="006922EE">
              <w:rPr>
                <w:rFonts w:ascii="Arial" w:hAnsi="Arial" w:cs="Arial"/>
                <w:b/>
                <w:bCs/>
                <w:sz w:val="20"/>
                <w:szCs w:val="20"/>
                <w:lang w:val="en-IN"/>
              </w:rPr>
              <w:t xml:space="preserve"> precipitation, dialysis, and gel filtration using Sephadex G-100, is systematically carried out and provides reliable results. The identification of a 60 </w:t>
            </w:r>
            <w:proofErr w:type="spellStart"/>
            <w:r w:rsidRPr="006922EE">
              <w:rPr>
                <w:rFonts w:ascii="Arial" w:hAnsi="Arial" w:cs="Arial"/>
                <w:b/>
                <w:bCs/>
                <w:sz w:val="20"/>
                <w:szCs w:val="20"/>
                <w:lang w:val="en-IN"/>
              </w:rPr>
              <w:t>kDa</w:t>
            </w:r>
            <w:proofErr w:type="spellEnd"/>
            <w:r w:rsidRPr="006922EE">
              <w:rPr>
                <w:rFonts w:ascii="Arial" w:hAnsi="Arial" w:cs="Arial"/>
                <w:b/>
                <w:bCs/>
                <w:sz w:val="20"/>
                <w:szCs w:val="20"/>
                <w:lang w:val="en-IN"/>
              </w:rPr>
              <w:t xml:space="preserve"> protein band through SDS-PAGE further supports the successful purification of the </w:t>
            </w:r>
            <w:proofErr w:type="spellStart"/>
            <w:proofErr w:type="gramStart"/>
            <w:r w:rsidRPr="006922EE">
              <w:rPr>
                <w:rFonts w:ascii="Arial" w:hAnsi="Arial" w:cs="Arial"/>
                <w:b/>
                <w:bCs/>
                <w:sz w:val="20"/>
                <w:szCs w:val="20"/>
                <w:lang w:val="en-IN"/>
              </w:rPr>
              <w:t>enzyme.The</w:t>
            </w:r>
            <w:proofErr w:type="spellEnd"/>
            <w:proofErr w:type="gramEnd"/>
            <w:r w:rsidRPr="006922EE">
              <w:rPr>
                <w:rFonts w:ascii="Arial" w:hAnsi="Arial" w:cs="Arial"/>
                <w:b/>
                <w:bCs/>
                <w:sz w:val="20"/>
                <w:szCs w:val="20"/>
                <w:lang w:val="en-IN"/>
              </w:rPr>
              <w:t xml:space="preserve"> biochemical characterization of the purified </w:t>
            </w:r>
            <w:proofErr w:type="spellStart"/>
            <w:r w:rsidRPr="006922EE">
              <w:rPr>
                <w:rFonts w:ascii="Arial" w:hAnsi="Arial" w:cs="Arial"/>
                <w:b/>
                <w:bCs/>
                <w:sz w:val="20"/>
                <w:szCs w:val="20"/>
                <w:lang w:val="en-IN"/>
              </w:rPr>
              <w:t>exopectinase</w:t>
            </w:r>
            <w:proofErr w:type="spellEnd"/>
            <w:r w:rsidRPr="006922EE">
              <w:rPr>
                <w:rFonts w:ascii="Arial" w:hAnsi="Arial" w:cs="Arial"/>
                <w:b/>
                <w:bCs/>
                <w:sz w:val="20"/>
                <w:szCs w:val="20"/>
                <w:lang w:val="en-IN"/>
              </w:rPr>
              <w:t xml:space="preserve"> is well presented, with clear determination of optimal pH (6.0) and temperature (40°C), along with stability studies. The analysis of metal ion effects, particularly the enhancement by </w:t>
            </w:r>
            <w:proofErr w:type="spellStart"/>
            <w:r w:rsidRPr="006922EE">
              <w:rPr>
                <w:rFonts w:ascii="Arial" w:hAnsi="Arial" w:cs="Arial"/>
                <w:b/>
                <w:bCs/>
                <w:sz w:val="20"/>
                <w:szCs w:val="20"/>
                <w:lang w:val="en-IN"/>
              </w:rPr>
              <w:t>KCl</w:t>
            </w:r>
            <w:proofErr w:type="spellEnd"/>
            <w:r w:rsidRPr="006922EE">
              <w:rPr>
                <w:rFonts w:ascii="Arial" w:hAnsi="Arial" w:cs="Arial"/>
                <w:b/>
                <w:bCs/>
                <w:sz w:val="20"/>
                <w:szCs w:val="20"/>
                <w:lang w:val="en-IN"/>
              </w:rPr>
              <w:t xml:space="preserve"> and inhibition by </w:t>
            </w:r>
            <w:proofErr w:type="spellStart"/>
            <w:r w:rsidRPr="006922EE">
              <w:rPr>
                <w:rFonts w:ascii="Arial" w:hAnsi="Arial" w:cs="Arial"/>
                <w:b/>
                <w:bCs/>
                <w:sz w:val="20"/>
                <w:szCs w:val="20"/>
                <w:lang w:val="en-IN"/>
              </w:rPr>
              <w:t>FeCl</w:t>
            </w:r>
            <w:proofErr w:type="spellEnd"/>
            <w:r w:rsidRPr="006922EE">
              <w:rPr>
                <w:rFonts w:ascii="Cambria Math" w:hAnsi="Cambria Math" w:cs="Cambria Math"/>
                <w:b/>
                <w:bCs/>
                <w:sz w:val="20"/>
                <w:szCs w:val="20"/>
                <w:lang w:val="en-IN"/>
              </w:rPr>
              <w:t>₃</w:t>
            </w:r>
            <w:r w:rsidRPr="006922EE">
              <w:rPr>
                <w:rFonts w:ascii="Arial" w:hAnsi="Arial" w:cs="Arial"/>
                <w:b/>
                <w:bCs/>
                <w:sz w:val="20"/>
                <w:szCs w:val="20"/>
                <w:lang w:val="en-IN"/>
              </w:rPr>
              <w:t xml:space="preserve"> and </w:t>
            </w:r>
            <w:proofErr w:type="spellStart"/>
            <w:r w:rsidRPr="006922EE">
              <w:rPr>
                <w:rFonts w:ascii="Arial" w:hAnsi="Arial" w:cs="Arial"/>
                <w:b/>
                <w:bCs/>
                <w:sz w:val="20"/>
                <w:szCs w:val="20"/>
                <w:lang w:val="en-IN"/>
              </w:rPr>
              <w:t>CoCl</w:t>
            </w:r>
            <w:proofErr w:type="spellEnd"/>
            <w:r w:rsidRPr="006922EE">
              <w:rPr>
                <w:rFonts w:ascii="Cambria Math" w:hAnsi="Cambria Math" w:cs="Cambria Math"/>
                <w:b/>
                <w:bCs/>
                <w:sz w:val="20"/>
                <w:szCs w:val="20"/>
                <w:lang w:val="en-IN"/>
              </w:rPr>
              <w:t>₂</w:t>
            </w:r>
            <w:r w:rsidRPr="006922EE">
              <w:rPr>
                <w:rFonts w:ascii="Arial" w:hAnsi="Arial" w:cs="Arial"/>
                <w:b/>
                <w:bCs/>
                <w:sz w:val="20"/>
                <w:szCs w:val="20"/>
                <w:lang w:val="en-IN"/>
              </w:rPr>
              <w:t>, adds practical significance to the findings.</w:t>
            </w:r>
          </w:p>
          <w:p w14:paraId="136FF1BB" w14:textId="77777777" w:rsidR="00A06B7A" w:rsidRPr="006922EE" w:rsidRDefault="00A06B7A">
            <w:pPr>
              <w:pStyle w:val="NormalWeb"/>
              <w:rPr>
                <w:rFonts w:ascii="Arial" w:hAnsi="Arial" w:cs="Arial"/>
                <w:sz w:val="20"/>
                <w:szCs w:val="20"/>
                <w:lang w:val="en-IN"/>
              </w:rPr>
            </w:pPr>
          </w:p>
          <w:p w14:paraId="310453B0" w14:textId="77777777" w:rsidR="00A06B7A" w:rsidRPr="006922EE" w:rsidRDefault="00AF3C50">
            <w:pPr>
              <w:pStyle w:val="NormalWeb"/>
              <w:spacing w:before="0" w:beforeAutospacing="0" w:after="0" w:afterAutospacing="0"/>
              <w:rPr>
                <w:rFonts w:ascii="Arial" w:hAnsi="Arial" w:cs="Arial"/>
                <w:sz w:val="20"/>
                <w:szCs w:val="20"/>
                <w:lang w:val="en-GB"/>
              </w:rPr>
            </w:pPr>
            <w:r w:rsidRPr="006922EE">
              <w:rPr>
                <w:rFonts w:ascii="Arial" w:hAnsi="Arial" w:cs="Arial"/>
                <w:sz w:val="20"/>
                <w:szCs w:val="20"/>
                <w:lang w:val="en-IN"/>
              </w:rPr>
              <w:t xml:space="preserve">Overall, the study contributes useful insights into enzyme biotechnology and demonstrates the potential of Aspergillus </w:t>
            </w:r>
            <w:proofErr w:type="spellStart"/>
            <w:r w:rsidRPr="006922EE">
              <w:rPr>
                <w:rFonts w:ascii="Arial" w:hAnsi="Arial" w:cs="Arial"/>
                <w:sz w:val="20"/>
                <w:szCs w:val="20"/>
                <w:lang w:val="en-IN"/>
              </w:rPr>
              <w:t>niger</w:t>
            </w:r>
            <w:proofErr w:type="spellEnd"/>
            <w:r w:rsidRPr="006922EE">
              <w:rPr>
                <w:rFonts w:ascii="Arial" w:hAnsi="Arial" w:cs="Arial"/>
                <w:sz w:val="20"/>
                <w:szCs w:val="20"/>
                <w:lang w:val="en-IN"/>
              </w:rPr>
              <w:t xml:space="preserve"> as an efficient source of </w:t>
            </w:r>
            <w:proofErr w:type="spellStart"/>
            <w:r w:rsidRPr="006922EE">
              <w:rPr>
                <w:rFonts w:ascii="Arial" w:hAnsi="Arial" w:cs="Arial"/>
                <w:sz w:val="20"/>
                <w:szCs w:val="20"/>
                <w:lang w:val="en-IN"/>
              </w:rPr>
              <w:t>exopectinase</w:t>
            </w:r>
            <w:proofErr w:type="spellEnd"/>
            <w:r w:rsidRPr="006922EE">
              <w:rPr>
                <w:rFonts w:ascii="Arial" w:hAnsi="Arial" w:cs="Arial"/>
                <w:sz w:val="20"/>
                <w:szCs w:val="20"/>
                <w:lang w:val="en-IN"/>
              </w:rPr>
              <w:t>. The manuscript is scientifically sound and suitable for publication with minor revisions for language clarity.</w:t>
            </w:r>
          </w:p>
        </w:tc>
        <w:tc>
          <w:tcPr>
            <w:tcW w:w="2216" w:type="pct"/>
            <w:shd w:val="clear" w:color="auto" w:fill="EBFFFF"/>
            <w:tcMar>
              <w:top w:w="0" w:type="dxa"/>
              <w:left w:w="108" w:type="dxa"/>
              <w:bottom w:w="0" w:type="dxa"/>
              <w:right w:w="108" w:type="dxa"/>
            </w:tcMar>
            <w:vAlign w:val="center"/>
          </w:tcPr>
          <w:p w14:paraId="0E0B4C2D" w14:textId="0595A4D2" w:rsidR="00A06B7A" w:rsidRPr="006922EE" w:rsidRDefault="003F56BA">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lastRenderedPageBreak/>
              <w:t xml:space="preserve">Ok </w:t>
            </w:r>
            <w:r w:rsidR="007F1485">
              <w:rPr>
                <w:rFonts w:ascii="Arial" w:hAnsi="Arial" w:cs="Arial"/>
                <w:b/>
                <w:bCs/>
                <w:sz w:val="20"/>
                <w:szCs w:val="20"/>
                <w:lang w:val="en-GB"/>
              </w:rPr>
              <w:t xml:space="preserve">noted </w:t>
            </w:r>
            <w:bookmarkStart w:id="0" w:name="_GoBack"/>
            <w:bookmarkEnd w:id="0"/>
          </w:p>
        </w:tc>
      </w:tr>
    </w:tbl>
    <w:p w14:paraId="312707B1" w14:textId="77777777" w:rsidR="00A06B7A" w:rsidRPr="006922EE" w:rsidRDefault="00A06B7A">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A06B7A" w:rsidRPr="006922EE" w14:paraId="04818ACE" w14:textId="77777777">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5FA4D663" w14:textId="77777777" w:rsidR="00A06B7A" w:rsidRPr="006922EE" w:rsidRDefault="00AF3C50">
            <w:pPr>
              <w:rPr>
                <w:rFonts w:ascii="Arial" w:eastAsia="Arial Unicode MS" w:hAnsi="Arial" w:cs="Arial"/>
                <w:b/>
                <w:sz w:val="20"/>
                <w:szCs w:val="20"/>
                <w:u w:val="single"/>
                <w:lang w:val="en-GB"/>
              </w:rPr>
            </w:pPr>
            <w:bookmarkStart w:id="1" w:name="_Hlk156057883"/>
            <w:bookmarkStart w:id="2" w:name="_Hlk156057704"/>
            <w:r w:rsidRPr="006922EE">
              <w:rPr>
                <w:rFonts w:ascii="Arial" w:eastAsia="Arial Unicode MS" w:hAnsi="Arial" w:cs="Arial"/>
                <w:b/>
                <w:sz w:val="20"/>
                <w:szCs w:val="20"/>
                <w:highlight w:val="yellow"/>
                <w:u w:val="single"/>
                <w:lang w:val="en-GB"/>
              </w:rPr>
              <w:t>PART  3:</w:t>
            </w:r>
            <w:r w:rsidRPr="006922EE">
              <w:rPr>
                <w:rFonts w:ascii="Arial" w:eastAsia="Arial Unicode MS" w:hAnsi="Arial" w:cs="Arial"/>
                <w:b/>
                <w:sz w:val="20"/>
                <w:szCs w:val="20"/>
                <w:u w:val="single"/>
                <w:lang w:val="en-GB"/>
              </w:rPr>
              <w:t xml:space="preserve"> </w:t>
            </w:r>
          </w:p>
          <w:p w14:paraId="51C16D0E" w14:textId="77777777" w:rsidR="00A06B7A" w:rsidRPr="006922EE" w:rsidRDefault="00A06B7A">
            <w:pPr>
              <w:rPr>
                <w:rFonts w:ascii="Arial" w:eastAsia="Arial Unicode MS" w:hAnsi="Arial" w:cs="Arial"/>
                <w:b/>
                <w:sz w:val="20"/>
                <w:szCs w:val="20"/>
                <w:u w:val="single"/>
                <w:lang w:val="en-GB"/>
              </w:rPr>
            </w:pPr>
          </w:p>
        </w:tc>
      </w:tr>
      <w:tr w:rsidR="00A06B7A" w:rsidRPr="006922EE" w14:paraId="12B1739A" w14:textId="77777777">
        <w:tc>
          <w:tcPr>
            <w:tcW w:w="1615" w:type="pct"/>
            <w:shd w:val="clear" w:color="auto" w:fill="EBFFFF"/>
            <w:noWrap/>
            <w:tcMar>
              <w:top w:w="0" w:type="dxa"/>
              <w:left w:w="108" w:type="dxa"/>
              <w:bottom w:w="0" w:type="dxa"/>
              <w:right w:w="108" w:type="dxa"/>
            </w:tcMar>
            <w:vAlign w:val="center"/>
          </w:tcPr>
          <w:p w14:paraId="78B6B6B5" w14:textId="77777777" w:rsidR="00A06B7A" w:rsidRPr="006922EE" w:rsidRDefault="00A06B7A">
            <w:pPr>
              <w:rPr>
                <w:rFonts w:ascii="Arial" w:eastAsia="Arial Unicode MS" w:hAnsi="Arial" w:cs="Arial"/>
                <w:sz w:val="20"/>
                <w:szCs w:val="20"/>
                <w:lang w:val="en-GB"/>
              </w:rPr>
            </w:pPr>
          </w:p>
        </w:tc>
        <w:tc>
          <w:tcPr>
            <w:tcW w:w="1694" w:type="pct"/>
            <w:shd w:val="clear" w:color="auto" w:fill="EBFFFF"/>
            <w:tcMar>
              <w:top w:w="0" w:type="dxa"/>
              <w:left w:w="108" w:type="dxa"/>
              <w:bottom w:w="0" w:type="dxa"/>
              <w:right w:w="108" w:type="dxa"/>
            </w:tcMar>
          </w:tcPr>
          <w:p w14:paraId="148C2E99" w14:textId="77777777" w:rsidR="00A06B7A" w:rsidRPr="006922EE" w:rsidRDefault="00AF3C50">
            <w:pPr>
              <w:keepNext/>
              <w:outlineLvl w:val="1"/>
              <w:rPr>
                <w:rFonts w:ascii="Arial" w:eastAsia="MS Mincho" w:hAnsi="Arial" w:cs="Arial"/>
                <w:b/>
                <w:bCs/>
                <w:sz w:val="20"/>
                <w:szCs w:val="20"/>
                <w:lang w:val="en-GB"/>
              </w:rPr>
            </w:pPr>
            <w:r w:rsidRPr="006922EE">
              <w:rPr>
                <w:rFonts w:ascii="Arial" w:eastAsia="MS Mincho" w:hAnsi="Arial" w:cs="Arial"/>
                <w:b/>
                <w:bCs/>
                <w:sz w:val="20"/>
                <w:szCs w:val="20"/>
                <w:lang w:val="en-GB"/>
              </w:rPr>
              <w:t>Reviewer’s comment</w:t>
            </w:r>
          </w:p>
        </w:tc>
        <w:tc>
          <w:tcPr>
            <w:tcW w:w="1691" w:type="pct"/>
            <w:shd w:val="clear" w:color="auto" w:fill="EBFFFF"/>
          </w:tcPr>
          <w:p w14:paraId="60E46C56" w14:textId="77777777" w:rsidR="00A06B7A" w:rsidRPr="006922EE" w:rsidRDefault="00AF3C50">
            <w:pPr>
              <w:spacing w:after="160" w:line="252" w:lineRule="auto"/>
              <w:rPr>
                <w:rFonts w:ascii="Arial" w:eastAsia="Calibri" w:hAnsi="Arial" w:cs="Arial"/>
                <w:kern w:val="2"/>
                <w:sz w:val="20"/>
                <w:szCs w:val="20"/>
                <w:lang w:val="en-IN"/>
              </w:rPr>
            </w:pPr>
            <w:r w:rsidRPr="006922EE">
              <w:rPr>
                <w:rFonts w:ascii="Arial" w:eastAsia="Calibri" w:hAnsi="Arial" w:cs="Arial"/>
                <w:b/>
                <w:kern w:val="2"/>
                <w:sz w:val="20"/>
                <w:szCs w:val="20"/>
                <w:lang w:val="en-IN"/>
              </w:rPr>
              <w:t>Author’s Feedback</w:t>
            </w:r>
            <w:r w:rsidRPr="006922EE">
              <w:rPr>
                <w:rFonts w:ascii="Arial" w:eastAsia="Calibri" w:hAnsi="Arial" w:cs="Arial"/>
                <w:kern w:val="2"/>
                <w:sz w:val="20"/>
                <w:szCs w:val="20"/>
                <w:lang w:val="en-IN"/>
              </w:rPr>
              <w:t xml:space="preserve"> (It is mandatory that authors should write his/her feedback here)</w:t>
            </w:r>
          </w:p>
          <w:p w14:paraId="361D0765" w14:textId="77777777" w:rsidR="00A06B7A" w:rsidRPr="006922EE" w:rsidRDefault="00A06B7A">
            <w:pPr>
              <w:keepNext/>
              <w:outlineLvl w:val="1"/>
              <w:rPr>
                <w:rFonts w:ascii="Arial" w:eastAsia="MS Mincho" w:hAnsi="Arial" w:cs="Arial"/>
                <w:bCs/>
                <w:sz w:val="20"/>
                <w:szCs w:val="20"/>
                <w:lang w:val="en-GB"/>
              </w:rPr>
            </w:pPr>
          </w:p>
        </w:tc>
      </w:tr>
      <w:tr w:rsidR="00A06B7A" w:rsidRPr="006922EE" w14:paraId="3FCFDA9B" w14:textId="77777777">
        <w:trPr>
          <w:trHeight w:val="890"/>
        </w:trPr>
        <w:tc>
          <w:tcPr>
            <w:tcW w:w="1615" w:type="pct"/>
            <w:shd w:val="clear" w:color="auto" w:fill="EBFFFF"/>
            <w:noWrap/>
            <w:tcMar>
              <w:top w:w="0" w:type="dxa"/>
              <w:left w:w="108" w:type="dxa"/>
              <w:bottom w:w="0" w:type="dxa"/>
              <w:right w:w="108" w:type="dxa"/>
            </w:tcMar>
            <w:vAlign w:val="center"/>
          </w:tcPr>
          <w:p w14:paraId="3CACA07B" w14:textId="77777777" w:rsidR="00A06B7A" w:rsidRPr="006922EE" w:rsidRDefault="00AF3C50">
            <w:pPr>
              <w:rPr>
                <w:rFonts w:ascii="Arial" w:eastAsia="Arial Unicode MS" w:hAnsi="Arial" w:cs="Arial"/>
                <w:b/>
                <w:sz w:val="20"/>
                <w:szCs w:val="20"/>
                <w:lang w:val="en-GB"/>
              </w:rPr>
            </w:pPr>
            <w:r w:rsidRPr="006922EE">
              <w:rPr>
                <w:rFonts w:ascii="Arial" w:eastAsia="Arial Unicode MS" w:hAnsi="Arial" w:cs="Arial"/>
                <w:b/>
                <w:sz w:val="20"/>
                <w:szCs w:val="20"/>
                <w:lang w:val="en-GB"/>
              </w:rPr>
              <w:t xml:space="preserve">Are there ethical issues in this manuscript? </w:t>
            </w:r>
          </w:p>
          <w:p w14:paraId="459557BD" w14:textId="77777777" w:rsidR="00A06B7A" w:rsidRPr="006922EE" w:rsidRDefault="00A06B7A">
            <w:pPr>
              <w:rPr>
                <w:rFonts w:ascii="Arial" w:eastAsia="Arial Unicode MS" w:hAnsi="Arial" w:cs="Arial"/>
                <w:sz w:val="20"/>
                <w:szCs w:val="20"/>
                <w:lang w:val="en-GB"/>
              </w:rPr>
            </w:pPr>
          </w:p>
        </w:tc>
        <w:tc>
          <w:tcPr>
            <w:tcW w:w="1694" w:type="pct"/>
            <w:shd w:val="clear" w:color="auto" w:fill="EBFFFF"/>
            <w:tcMar>
              <w:top w:w="0" w:type="dxa"/>
              <w:left w:w="108" w:type="dxa"/>
              <w:bottom w:w="0" w:type="dxa"/>
              <w:right w:w="108" w:type="dxa"/>
            </w:tcMar>
            <w:vAlign w:val="center"/>
          </w:tcPr>
          <w:p w14:paraId="0D53CB53" w14:textId="77777777" w:rsidR="00A06B7A" w:rsidRPr="006922EE" w:rsidRDefault="00AF3C50">
            <w:pPr>
              <w:rPr>
                <w:rFonts w:ascii="Arial" w:eastAsia="Arial Unicode MS" w:hAnsi="Arial" w:cs="Arial"/>
                <w:i/>
                <w:iCs/>
                <w:sz w:val="20"/>
                <w:szCs w:val="20"/>
                <w:u w:val="single"/>
                <w:lang w:val="en-GB"/>
              </w:rPr>
            </w:pPr>
            <w:r w:rsidRPr="006922EE">
              <w:rPr>
                <w:rFonts w:ascii="Arial" w:eastAsia="Arial Unicode MS" w:hAnsi="Arial" w:cs="Arial"/>
                <w:i/>
                <w:iCs/>
                <w:sz w:val="20"/>
                <w:szCs w:val="20"/>
                <w:u w:val="single"/>
                <w:lang w:val="en-GB"/>
              </w:rPr>
              <w:t xml:space="preserve">(If yes, </w:t>
            </w:r>
            <w:proofErr w:type="gramStart"/>
            <w:r w:rsidRPr="006922EE">
              <w:rPr>
                <w:rFonts w:ascii="Arial" w:eastAsia="Arial Unicode MS" w:hAnsi="Arial" w:cs="Arial"/>
                <w:i/>
                <w:iCs/>
                <w:sz w:val="20"/>
                <w:szCs w:val="20"/>
                <w:u w:val="single"/>
                <w:lang w:val="en-GB"/>
              </w:rPr>
              <w:t>Kindly</w:t>
            </w:r>
            <w:proofErr w:type="gramEnd"/>
            <w:r w:rsidRPr="006922EE">
              <w:rPr>
                <w:rFonts w:ascii="Arial" w:eastAsia="Arial Unicode MS" w:hAnsi="Arial" w:cs="Arial"/>
                <w:i/>
                <w:iCs/>
                <w:sz w:val="20"/>
                <w:szCs w:val="20"/>
                <w:u w:val="single"/>
                <w:lang w:val="en-GB"/>
              </w:rPr>
              <w:t xml:space="preserve"> please write down the ethical issues here in details)</w:t>
            </w:r>
          </w:p>
          <w:p w14:paraId="62ABE493" w14:textId="77777777" w:rsidR="00A06B7A" w:rsidRPr="006922EE" w:rsidRDefault="00A06B7A">
            <w:pPr>
              <w:rPr>
                <w:rFonts w:ascii="Arial" w:eastAsia="Arial Unicode MS" w:hAnsi="Arial" w:cs="Arial"/>
                <w:sz w:val="20"/>
                <w:szCs w:val="20"/>
                <w:lang w:val="en-GB"/>
              </w:rPr>
            </w:pPr>
          </w:p>
        </w:tc>
        <w:tc>
          <w:tcPr>
            <w:tcW w:w="1691" w:type="pct"/>
            <w:shd w:val="clear" w:color="auto" w:fill="EBFFFF"/>
            <w:vAlign w:val="center"/>
          </w:tcPr>
          <w:p w14:paraId="776CC8CB" w14:textId="77777777" w:rsidR="00A06B7A" w:rsidRPr="006922EE" w:rsidRDefault="00A06B7A">
            <w:pPr>
              <w:rPr>
                <w:rFonts w:ascii="Arial" w:eastAsia="Arial Unicode MS" w:hAnsi="Arial" w:cs="Arial"/>
                <w:sz w:val="20"/>
                <w:szCs w:val="20"/>
                <w:lang w:val="en-GB"/>
              </w:rPr>
            </w:pPr>
          </w:p>
          <w:p w14:paraId="23601B71" w14:textId="77777777" w:rsidR="00A06B7A" w:rsidRPr="006922EE" w:rsidRDefault="00AF3C50">
            <w:pPr>
              <w:rPr>
                <w:rFonts w:ascii="Arial" w:eastAsia="Arial Unicode MS" w:hAnsi="Arial" w:cs="Arial"/>
                <w:sz w:val="20"/>
                <w:szCs w:val="20"/>
                <w:lang w:val="en-GB"/>
              </w:rPr>
            </w:pPr>
            <w:r w:rsidRPr="006922EE">
              <w:rPr>
                <w:rFonts w:ascii="Arial" w:eastAsia="Arial Unicode MS" w:hAnsi="Arial" w:cs="Arial"/>
                <w:sz w:val="20"/>
                <w:szCs w:val="20"/>
                <w:lang w:val="en-GB"/>
              </w:rPr>
              <w:t xml:space="preserve">                               No</w:t>
            </w:r>
          </w:p>
          <w:p w14:paraId="39099618" w14:textId="77777777" w:rsidR="00A06B7A" w:rsidRPr="006922EE" w:rsidRDefault="00A06B7A">
            <w:pPr>
              <w:rPr>
                <w:rFonts w:ascii="Arial" w:eastAsia="Arial Unicode MS" w:hAnsi="Arial" w:cs="Arial"/>
                <w:sz w:val="20"/>
                <w:szCs w:val="20"/>
                <w:lang w:val="en-GB"/>
              </w:rPr>
            </w:pPr>
          </w:p>
        </w:tc>
      </w:tr>
      <w:bookmarkEnd w:id="1"/>
    </w:tbl>
    <w:p w14:paraId="24023584" w14:textId="77777777" w:rsidR="00A06B7A" w:rsidRPr="006922EE" w:rsidRDefault="00A06B7A">
      <w:pPr>
        <w:rPr>
          <w:rFonts w:ascii="Arial" w:hAnsi="Arial" w:cs="Arial"/>
          <w:sz w:val="20"/>
          <w:szCs w:val="20"/>
        </w:rPr>
      </w:pPr>
    </w:p>
    <w:p w14:paraId="03CBCE31" w14:textId="77777777" w:rsidR="00A06B7A" w:rsidRPr="006922EE" w:rsidRDefault="00A06B7A">
      <w:pPr>
        <w:rPr>
          <w:rFonts w:ascii="Arial" w:hAnsi="Arial" w:cs="Arial"/>
          <w:sz w:val="20"/>
          <w:szCs w:val="20"/>
        </w:rPr>
      </w:pPr>
    </w:p>
    <w:p w14:paraId="3CB1DAFC" w14:textId="77777777" w:rsidR="00A06B7A" w:rsidRPr="006922EE" w:rsidRDefault="00A06B7A">
      <w:pPr>
        <w:rPr>
          <w:rFonts w:ascii="Arial" w:hAnsi="Arial" w:cs="Arial"/>
          <w:bCs/>
          <w:sz w:val="20"/>
          <w:szCs w:val="20"/>
          <w:u w:val="single"/>
          <w:lang w:val="en-GB"/>
        </w:rPr>
      </w:pPr>
    </w:p>
    <w:bookmarkEnd w:id="2"/>
    <w:p w14:paraId="0E2ABD55" w14:textId="77777777" w:rsidR="00A06B7A" w:rsidRPr="006922EE" w:rsidRDefault="00A06B7A">
      <w:pPr>
        <w:rPr>
          <w:rFonts w:ascii="Arial" w:hAnsi="Arial" w:cs="Arial"/>
          <w:sz w:val="20"/>
          <w:szCs w:val="20"/>
        </w:rPr>
      </w:pPr>
    </w:p>
    <w:p w14:paraId="1105B8B8" w14:textId="77777777" w:rsidR="00A06B7A" w:rsidRPr="006922EE" w:rsidRDefault="00A06B7A">
      <w:pPr>
        <w:rPr>
          <w:rFonts w:ascii="Arial" w:hAnsi="Arial" w:cs="Arial"/>
          <w:sz w:val="20"/>
          <w:szCs w:val="20"/>
        </w:rPr>
      </w:pPr>
    </w:p>
    <w:sectPr w:rsidR="00A06B7A" w:rsidRPr="006922EE">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4506F" w14:textId="77777777" w:rsidR="00B41F5F" w:rsidRDefault="00B41F5F">
      <w:r>
        <w:separator/>
      </w:r>
    </w:p>
  </w:endnote>
  <w:endnote w:type="continuationSeparator" w:id="0">
    <w:p w14:paraId="585BC98B" w14:textId="77777777" w:rsidR="00B41F5F" w:rsidRDefault="00B4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7EF2A" w14:textId="77777777" w:rsidR="00A06B7A" w:rsidRDefault="00A06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1167B" w14:textId="77777777" w:rsidR="00A06B7A" w:rsidRDefault="00A06B7A">
    <w:pPr>
      <w:pStyle w:val="Footer"/>
      <w:jc w:val="right"/>
    </w:pPr>
  </w:p>
  <w:p w14:paraId="6058354A" w14:textId="77777777" w:rsidR="00A06B7A" w:rsidRDefault="00AF3C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1523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15238">
      <w:rPr>
        <w:b/>
        <w:noProof/>
        <w:sz w:val="20"/>
      </w:rPr>
      <w:t>3</w:t>
    </w:r>
    <w:r>
      <w:rPr>
        <w:b/>
        <w:sz w:val="20"/>
      </w:rPr>
      <w:fldChar w:fldCharType="end"/>
    </w:r>
  </w:p>
  <w:p w14:paraId="33013219" w14:textId="77777777" w:rsidR="00A06B7A" w:rsidRDefault="00AF3C50">
    <w:pPr>
      <w:pStyle w:val="Footer"/>
      <w:jc w:val="right"/>
      <w:rPr>
        <w:b/>
        <w:sz w:val="20"/>
      </w:rPr>
    </w:pPr>
    <w:r>
      <w:rPr>
        <w:b/>
        <w:sz w:val="20"/>
      </w:rPr>
      <w:t>V180326</w:t>
    </w:r>
  </w:p>
  <w:p w14:paraId="4FEBB73B" w14:textId="77777777" w:rsidR="00A06B7A" w:rsidRDefault="00A06B7A">
    <w:pPr>
      <w:pStyle w:val="Footer"/>
      <w:jc w:val="right"/>
    </w:pPr>
  </w:p>
  <w:p w14:paraId="20E13D95" w14:textId="77777777" w:rsidR="00A06B7A" w:rsidRDefault="00A06B7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BF416" w14:textId="77777777" w:rsidR="00A06B7A" w:rsidRDefault="00A06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7DEF6" w14:textId="77777777" w:rsidR="00B41F5F" w:rsidRDefault="00B41F5F">
      <w:r>
        <w:separator/>
      </w:r>
    </w:p>
  </w:footnote>
  <w:footnote w:type="continuationSeparator" w:id="0">
    <w:p w14:paraId="7776CF49" w14:textId="77777777" w:rsidR="00B41F5F" w:rsidRDefault="00B41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A63F7" w14:textId="77777777" w:rsidR="00A06B7A" w:rsidRDefault="00A06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0FD11" w14:textId="77777777" w:rsidR="00A06B7A" w:rsidRDefault="00A06B7A">
    <w:pPr>
      <w:spacing w:before="100" w:beforeAutospacing="1" w:after="100" w:afterAutospacing="1"/>
      <w:jc w:val="center"/>
      <w:rPr>
        <w:rFonts w:ascii="Arial" w:hAnsi="Arial" w:cs="Arial"/>
        <w:b/>
        <w:bCs/>
        <w:color w:val="003399"/>
        <w:szCs w:val="20"/>
        <w:u w:val="single"/>
        <w:lang w:val="en-GB"/>
      </w:rPr>
    </w:pPr>
  </w:p>
  <w:p w14:paraId="435938FC" w14:textId="77777777" w:rsidR="00A06B7A" w:rsidRDefault="00AF3C50">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38A94" w14:textId="77777777" w:rsidR="00A06B7A" w:rsidRDefault="00A06B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0A91"/>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D6B77"/>
    <w:rsid w:val="00100577"/>
    <w:rsid w:val="00101322"/>
    <w:rsid w:val="00105417"/>
    <w:rsid w:val="00107C72"/>
    <w:rsid w:val="0011065B"/>
    <w:rsid w:val="00113BA5"/>
    <w:rsid w:val="00136984"/>
    <w:rsid w:val="00144521"/>
    <w:rsid w:val="00150304"/>
    <w:rsid w:val="0015296D"/>
    <w:rsid w:val="001542CC"/>
    <w:rsid w:val="00160B42"/>
    <w:rsid w:val="00163622"/>
    <w:rsid w:val="00164030"/>
    <w:rsid w:val="001645A2"/>
    <w:rsid w:val="00164F4E"/>
    <w:rsid w:val="00165685"/>
    <w:rsid w:val="0017480A"/>
    <w:rsid w:val="001766DF"/>
    <w:rsid w:val="00177B84"/>
    <w:rsid w:val="00184644"/>
    <w:rsid w:val="0018753A"/>
    <w:rsid w:val="0019527A"/>
    <w:rsid w:val="00196231"/>
    <w:rsid w:val="00197E68"/>
    <w:rsid w:val="001A1605"/>
    <w:rsid w:val="001B0C63"/>
    <w:rsid w:val="001B33CF"/>
    <w:rsid w:val="001B513F"/>
    <w:rsid w:val="001C5042"/>
    <w:rsid w:val="001D3A1D"/>
    <w:rsid w:val="001D4C21"/>
    <w:rsid w:val="001E4B3D"/>
    <w:rsid w:val="001E658E"/>
    <w:rsid w:val="001E7C69"/>
    <w:rsid w:val="001F24FF"/>
    <w:rsid w:val="001F2913"/>
    <w:rsid w:val="001F707F"/>
    <w:rsid w:val="001F7CB9"/>
    <w:rsid w:val="002011F3"/>
    <w:rsid w:val="00201B85"/>
    <w:rsid w:val="00202E80"/>
    <w:rsid w:val="002105F7"/>
    <w:rsid w:val="00215238"/>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460F"/>
    <w:rsid w:val="003E746A"/>
    <w:rsid w:val="003F56BA"/>
    <w:rsid w:val="00420F8C"/>
    <w:rsid w:val="0042465A"/>
    <w:rsid w:val="00424D6C"/>
    <w:rsid w:val="004356CC"/>
    <w:rsid w:val="00435B36"/>
    <w:rsid w:val="00441931"/>
    <w:rsid w:val="00442B24"/>
    <w:rsid w:val="0044444D"/>
    <w:rsid w:val="0044519B"/>
    <w:rsid w:val="00445B35"/>
    <w:rsid w:val="00446659"/>
    <w:rsid w:val="004522F6"/>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C2ED7"/>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0FD9"/>
    <w:rsid w:val="0068446F"/>
    <w:rsid w:val="006859D0"/>
    <w:rsid w:val="006922EE"/>
    <w:rsid w:val="0069428E"/>
    <w:rsid w:val="00696CAD"/>
    <w:rsid w:val="006A5E0B"/>
    <w:rsid w:val="006B57A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A50D3"/>
    <w:rsid w:val="007B1099"/>
    <w:rsid w:val="007B6E18"/>
    <w:rsid w:val="007D0246"/>
    <w:rsid w:val="007D669F"/>
    <w:rsid w:val="007E32EE"/>
    <w:rsid w:val="007F1485"/>
    <w:rsid w:val="007F5873"/>
    <w:rsid w:val="00806382"/>
    <w:rsid w:val="00815F94"/>
    <w:rsid w:val="0082130C"/>
    <w:rsid w:val="008224E2"/>
    <w:rsid w:val="00825C65"/>
    <w:rsid w:val="00825DC9"/>
    <w:rsid w:val="0082676D"/>
    <w:rsid w:val="0082794F"/>
    <w:rsid w:val="00830423"/>
    <w:rsid w:val="00831055"/>
    <w:rsid w:val="008423BB"/>
    <w:rsid w:val="00846F1F"/>
    <w:rsid w:val="0087201B"/>
    <w:rsid w:val="00877F10"/>
    <w:rsid w:val="00882091"/>
    <w:rsid w:val="008913D5"/>
    <w:rsid w:val="00893E75"/>
    <w:rsid w:val="008A53FC"/>
    <w:rsid w:val="008C2778"/>
    <w:rsid w:val="008C2F62"/>
    <w:rsid w:val="008D020E"/>
    <w:rsid w:val="008D0407"/>
    <w:rsid w:val="008D1117"/>
    <w:rsid w:val="008D15A4"/>
    <w:rsid w:val="008F36E4"/>
    <w:rsid w:val="008F6537"/>
    <w:rsid w:val="008F6673"/>
    <w:rsid w:val="00914761"/>
    <w:rsid w:val="00920BD7"/>
    <w:rsid w:val="009218E9"/>
    <w:rsid w:val="00930CF0"/>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4BA1"/>
    <w:rsid w:val="009E6A30"/>
    <w:rsid w:val="009E79E5"/>
    <w:rsid w:val="009F07D4"/>
    <w:rsid w:val="009F29EB"/>
    <w:rsid w:val="00A001A0"/>
    <w:rsid w:val="00A0104C"/>
    <w:rsid w:val="00A06B7A"/>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495A"/>
    <w:rsid w:val="00A80DED"/>
    <w:rsid w:val="00A93246"/>
    <w:rsid w:val="00AA30E7"/>
    <w:rsid w:val="00AA41B3"/>
    <w:rsid w:val="00AA6670"/>
    <w:rsid w:val="00AB04D8"/>
    <w:rsid w:val="00AB1ED6"/>
    <w:rsid w:val="00AB397D"/>
    <w:rsid w:val="00AB47DD"/>
    <w:rsid w:val="00AB638A"/>
    <w:rsid w:val="00AB6E43"/>
    <w:rsid w:val="00AB7E25"/>
    <w:rsid w:val="00AC1349"/>
    <w:rsid w:val="00AC434F"/>
    <w:rsid w:val="00AD6C51"/>
    <w:rsid w:val="00AE7216"/>
    <w:rsid w:val="00AF3016"/>
    <w:rsid w:val="00AF3C50"/>
    <w:rsid w:val="00B03A45"/>
    <w:rsid w:val="00B05E01"/>
    <w:rsid w:val="00B2236C"/>
    <w:rsid w:val="00B22FE6"/>
    <w:rsid w:val="00B26F43"/>
    <w:rsid w:val="00B3033D"/>
    <w:rsid w:val="00B3217C"/>
    <w:rsid w:val="00B356AF"/>
    <w:rsid w:val="00B41F5F"/>
    <w:rsid w:val="00B43050"/>
    <w:rsid w:val="00B442E3"/>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4136"/>
    <w:rsid w:val="00C25C8F"/>
    <w:rsid w:val="00C263C6"/>
    <w:rsid w:val="00C30D74"/>
    <w:rsid w:val="00C46811"/>
    <w:rsid w:val="00C635B6"/>
    <w:rsid w:val="00C70DFC"/>
    <w:rsid w:val="00C82466"/>
    <w:rsid w:val="00C84097"/>
    <w:rsid w:val="00C86F56"/>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1D17"/>
    <w:rsid w:val="00D3257B"/>
    <w:rsid w:val="00D355C1"/>
    <w:rsid w:val="00D40416"/>
    <w:rsid w:val="00D45CF7"/>
    <w:rsid w:val="00D4782A"/>
    <w:rsid w:val="00D55F09"/>
    <w:rsid w:val="00D6729D"/>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75908"/>
    <w:rsid w:val="00E81D7C"/>
    <w:rsid w:val="00E972A7"/>
    <w:rsid w:val="00EA2839"/>
    <w:rsid w:val="00EA507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47CC9"/>
    <w:rsid w:val="00F51F7F"/>
    <w:rsid w:val="00F573EA"/>
    <w:rsid w:val="00F57E9D"/>
    <w:rsid w:val="00F93535"/>
    <w:rsid w:val="00FA6528"/>
    <w:rsid w:val="00FB4B74"/>
    <w:rsid w:val="00FC1051"/>
    <w:rsid w:val="00FC2E17"/>
    <w:rsid w:val="00FC6387"/>
    <w:rsid w:val="00FC6802"/>
    <w:rsid w:val="00FD3EF7"/>
    <w:rsid w:val="00FD70A7"/>
    <w:rsid w:val="00FF09A0"/>
    <w:rsid w:val="7AB60E5B"/>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DD5E7"/>
  <w15:docId w15:val="{7374D30B-5130-4003-BB6F-01D966E61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ydpc2bce467msonospacing">
    <w:name w:val="ydpc2bce467msonospacing"/>
    <w:basedOn w:val="Normal"/>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ejnfs.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1137</Words>
  <Characters>6485</Characters>
  <Application>Microsoft Office Word</Application>
  <DocSecurity>0</DocSecurity>
  <Lines>54</Lines>
  <Paragraphs>15</Paragraphs>
  <ScaleCrop>false</ScaleCrop>
  <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31</cp:revision>
  <dcterms:created xsi:type="dcterms:W3CDTF">2026-03-24T10:24:00Z</dcterms:created>
  <dcterms:modified xsi:type="dcterms:W3CDTF">2026-04-03T09:08:00Z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eyJoZGlkIjoiMmY2NWQwOTY2NTI0MDA1NjY2N2RmZjE0MGM5NGIwZjQiLCJ1c2VySWQiOiI1Njc1MjA2MDkyNDgifQ==</vt:lpwstr>
  </property>
  <property fmtid="{D5CDD505-2E9C-101B-9397-08002B2CF9AE}" pid="4" name="KSOProductBuildVer">
    <vt:lpwstr>1033-12.1.0.25242</vt:lpwstr>
  </property>
  <property fmtid="{D5CDD505-2E9C-101B-9397-08002B2CF9AE}" pid="5" name="ICV">
    <vt:lpwstr>BF6C9181647B4A79AD498642437E1147_12</vt:lpwstr>
  </property>
</Properties>
</file>