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F0167" w:rsidRPr="00435981" w14:paraId="47F24493" w14:textId="77777777">
        <w:trPr>
          <w:trHeight w:val="20"/>
          <w:jc w:val="center"/>
        </w:trPr>
        <w:tc>
          <w:tcPr>
            <w:tcW w:w="1186" w:type="pct"/>
          </w:tcPr>
          <w:p w14:paraId="28767999" w14:textId="77777777" w:rsidR="004F0167" w:rsidRPr="00435981" w:rsidRDefault="007F63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423AEB5" w14:textId="77777777" w:rsidR="004F0167" w:rsidRPr="00435981" w:rsidRDefault="00DB11F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87FFC" w:rsidRPr="00435981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Chemical Science International Journal</w:t>
              </w:r>
            </w:hyperlink>
            <w:r w:rsidR="00487FFC" w:rsidRPr="00435981">
              <w:rPr>
                <w:rFonts w:ascii="Arial" w:hAnsi="Arial" w:cs="Arial"/>
                <w:color w:val="1A1A1A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4F0167" w:rsidRPr="00435981" w14:paraId="68D6A257" w14:textId="77777777">
        <w:trPr>
          <w:trHeight w:val="20"/>
          <w:jc w:val="center"/>
        </w:trPr>
        <w:tc>
          <w:tcPr>
            <w:tcW w:w="1186" w:type="pct"/>
          </w:tcPr>
          <w:p w14:paraId="343D87AE" w14:textId="77777777" w:rsidR="004F0167" w:rsidRPr="00435981" w:rsidRDefault="007F63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78AF49B" w14:textId="77777777" w:rsidR="004F0167" w:rsidRPr="00435981" w:rsidRDefault="00A807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Ms_CSIJ_157023</w:t>
            </w:r>
          </w:p>
        </w:tc>
      </w:tr>
      <w:tr w:rsidR="004F0167" w:rsidRPr="00435981" w14:paraId="71CF5956" w14:textId="77777777">
        <w:trPr>
          <w:trHeight w:val="20"/>
          <w:jc w:val="center"/>
        </w:trPr>
        <w:tc>
          <w:tcPr>
            <w:tcW w:w="1186" w:type="pct"/>
          </w:tcPr>
          <w:p w14:paraId="0D1EE11D" w14:textId="77777777" w:rsidR="004F0167" w:rsidRPr="00435981" w:rsidRDefault="007F63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4AED286" w14:textId="77777777" w:rsidR="004F0167" w:rsidRPr="00435981" w:rsidRDefault="00A807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sz w:val="20"/>
                <w:szCs w:val="20"/>
                <w:lang w:val="en-GB"/>
              </w:rPr>
              <w:t>DFT investigation of the molecular structure and electrical properties, including global descriptors and spectral analysis of the crystalline complex 2-hydroxybenzoate-</w:t>
            </w:r>
            <w:proofErr w:type="gramStart"/>
            <w:r w:rsidRPr="00435981">
              <w:rPr>
                <w:rFonts w:ascii="Arial" w:hAnsi="Arial" w:cs="Arial"/>
                <w:b/>
                <w:sz w:val="20"/>
                <w:szCs w:val="20"/>
                <w:lang w:val="en-GB"/>
              </w:rPr>
              <w:t>kO)triphenyl</w:t>
            </w:r>
            <w:proofErr w:type="gramEnd"/>
            <w:r w:rsidRPr="00435981">
              <w:rPr>
                <w:rFonts w:ascii="Arial" w:hAnsi="Arial" w:cs="Arial"/>
                <w:b/>
                <w:sz w:val="20"/>
                <w:szCs w:val="20"/>
                <w:lang w:val="en-GB"/>
              </w:rPr>
              <w:t>(triphenylphosphine oxide-</w:t>
            </w:r>
            <w:proofErr w:type="spellStart"/>
            <w:r w:rsidRPr="00435981">
              <w:rPr>
                <w:rFonts w:ascii="Arial" w:hAnsi="Arial" w:cs="Arial"/>
                <w:b/>
                <w:sz w:val="20"/>
                <w:szCs w:val="20"/>
                <w:lang w:val="en-GB"/>
              </w:rPr>
              <w:t>kO</w:t>
            </w:r>
            <w:proofErr w:type="spellEnd"/>
            <w:r w:rsidRPr="00435981">
              <w:rPr>
                <w:rFonts w:ascii="Arial" w:hAnsi="Arial" w:cs="Arial"/>
                <w:b/>
                <w:sz w:val="20"/>
                <w:szCs w:val="20"/>
                <w:lang w:val="en-GB"/>
              </w:rPr>
              <w:t>)tin(IV) (C6H4(OH)CO2SnPh3OPPh3)</w:t>
            </w:r>
          </w:p>
        </w:tc>
      </w:tr>
      <w:tr w:rsidR="004F0167" w:rsidRPr="00435981" w14:paraId="7E222BFD" w14:textId="77777777">
        <w:trPr>
          <w:trHeight w:val="20"/>
          <w:jc w:val="center"/>
        </w:trPr>
        <w:tc>
          <w:tcPr>
            <w:tcW w:w="1186" w:type="pct"/>
          </w:tcPr>
          <w:p w14:paraId="3AA31F6B" w14:textId="77777777" w:rsidR="004F0167" w:rsidRPr="00435981" w:rsidRDefault="007F63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EF92A5C" w14:textId="77777777" w:rsidR="004F0167" w:rsidRPr="00435981" w:rsidRDefault="007F63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57DAC0C5" w14:textId="77777777" w:rsidR="004F0167" w:rsidRPr="00435981" w:rsidRDefault="004F01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2337A83" w14:textId="77777777" w:rsidR="004F0167" w:rsidRPr="00435981" w:rsidRDefault="004F016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BEFD43F" w14:textId="77777777" w:rsidR="004F0167" w:rsidRPr="00435981" w:rsidRDefault="007F631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3598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AAE5ADD" w14:textId="77777777" w:rsidR="004F0167" w:rsidRPr="00435981" w:rsidRDefault="004F016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4F0167" w:rsidRPr="00435981" w14:paraId="36517D49" w14:textId="77777777">
        <w:trPr>
          <w:trHeight w:val="20"/>
          <w:jc w:val="center"/>
        </w:trPr>
        <w:tc>
          <w:tcPr>
            <w:tcW w:w="1789" w:type="pct"/>
            <w:noWrap/>
          </w:tcPr>
          <w:p w14:paraId="3DE0B25E" w14:textId="77777777" w:rsidR="004F0167" w:rsidRPr="00435981" w:rsidRDefault="004F016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70279112" w14:textId="77777777" w:rsidR="004F0167" w:rsidRPr="00435981" w:rsidRDefault="007F63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5981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38F53FF9" w14:textId="77777777" w:rsidR="004F0167" w:rsidRPr="00435981" w:rsidRDefault="007F631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359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3A4049B" w14:textId="77777777" w:rsidR="004F0167" w:rsidRPr="00435981" w:rsidRDefault="004F016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F0167" w:rsidRPr="00435981" w14:paraId="2D51C338" w14:textId="77777777">
        <w:trPr>
          <w:trHeight w:val="20"/>
          <w:jc w:val="center"/>
        </w:trPr>
        <w:tc>
          <w:tcPr>
            <w:tcW w:w="1789" w:type="pct"/>
            <w:noWrap/>
          </w:tcPr>
          <w:p w14:paraId="6F401E3A" w14:textId="77777777" w:rsidR="004F0167" w:rsidRPr="00435981" w:rsidRDefault="007F631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9D48691" w14:textId="77777777" w:rsidR="004F0167" w:rsidRPr="00435981" w:rsidRDefault="00AA4B71" w:rsidP="006F37E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DFT study of this crystalline </w:t>
            </w:r>
            <w:proofErr w:type="gramStart"/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Sn(</w:t>
            </w:r>
            <w:proofErr w:type="gramEnd"/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IV) complex is critical to bridge the gap between experimental spectroscopic data and the detailed, atomic-level understanding of its geometry, electronic structure and reactivity. By using methods like B3LYP, DFT allows to optimize the molecular geometry in the gas phase or solid-state (considering crystal packing), confirming the distorted coordination geometry around the </w:t>
            </w:r>
            <w:proofErr w:type="gramStart"/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Sn(</w:t>
            </w:r>
            <w:proofErr w:type="gramEnd"/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IV). This is difficult to obtain exclusively from experimental methods. So, this work has importance in scientific community.</w:t>
            </w:r>
          </w:p>
        </w:tc>
        <w:tc>
          <w:tcPr>
            <w:tcW w:w="1367" w:type="pct"/>
          </w:tcPr>
          <w:p w14:paraId="393B26F1" w14:textId="78EA9E81" w:rsidR="004F0167" w:rsidRPr="00435981" w:rsidRDefault="008D770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435981">
              <w:rPr>
                <w:rFonts w:ascii="Arial" w:hAnsi="Arial" w:cs="Arial"/>
                <w:color w:val="EE0000"/>
              </w:rPr>
              <w:t>We</w:t>
            </w:r>
            <w:proofErr w:type="spellEnd"/>
            <w:r w:rsidRPr="00435981">
              <w:rPr>
                <w:rFonts w:ascii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hAnsi="Arial" w:cs="Arial"/>
                <w:color w:val="EE0000"/>
              </w:rPr>
              <w:t>sincerely</w:t>
            </w:r>
            <w:proofErr w:type="spellEnd"/>
            <w:r w:rsidRPr="00435981">
              <w:rPr>
                <w:rFonts w:ascii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hAnsi="Arial" w:cs="Arial"/>
                <w:color w:val="EE0000"/>
              </w:rPr>
              <w:t>thank</w:t>
            </w:r>
            <w:proofErr w:type="spellEnd"/>
            <w:r w:rsidRPr="00435981">
              <w:rPr>
                <w:rFonts w:ascii="Arial" w:hAnsi="Arial" w:cs="Arial"/>
                <w:color w:val="EE0000"/>
              </w:rPr>
              <w:t xml:space="preserve"> the </w:t>
            </w:r>
            <w:proofErr w:type="spellStart"/>
            <w:r w:rsidRPr="00435981">
              <w:rPr>
                <w:rFonts w:ascii="Arial" w:hAnsi="Arial" w:cs="Arial"/>
                <w:color w:val="EE0000"/>
              </w:rPr>
              <w:t>reviewer</w:t>
            </w:r>
            <w:proofErr w:type="spellEnd"/>
            <w:r w:rsidRPr="00435981">
              <w:rPr>
                <w:rFonts w:ascii="Arial" w:hAnsi="Arial" w:cs="Arial"/>
                <w:color w:val="EE0000"/>
              </w:rPr>
              <w:t xml:space="preserve"> for </w:t>
            </w:r>
            <w:proofErr w:type="spellStart"/>
            <w:r w:rsidRPr="00435981">
              <w:rPr>
                <w:rFonts w:ascii="Arial" w:hAnsi="Arial" w:cs="Arial"/>
                <w:color w:val="EE0000"/>
              </w:rPr>
              <w:t>this</w:t>
            </w:r>
            <w:proofErr w:type="spellEnd"/>
            <w:r w:rsidRPr="00435981">
              <w:rPr>
                <w:rFonts w:ascii="Arial" w:hAnsi="Arial" w:cs="Arial"/>
                <w:color w:val="EE0000"/>
              </w:rPr>
              <w:t xml:space="preserve"> positive and relevant </w:t>
            </w:r>
            <w:proofErr w:type="spellStart"/>
            <w:r w:rsidRPr="00435981">
              <w:rPr>
                <w:rFonts w:ascii="Arial" w:hAnsi="Arial" w:cs="Arial"/>
                <w:color w:val="EE0000"/>
              </w:rPr>
              <w:t>assessment</w:t>
            </w:r>
            <w:proofErr w:type="spellEnd"/>
            <w:r w:rsidRPr="00435981">
              <w:rPr>
                <w:rFonts w:ascii="Arial" w:hAnsi="Arial" w:cs="Arial"/>
                <w:color w:val="EE0000"/>
              </w:rPr>
              <w:t xml:space="preserve">. </w:t>
            </w:r>
            <w:proofErr w:type="spellStart"/>
            <w:r w:rsidRPr="00435981">
              <w:rPr>
                <w:rFonts w:ascii="Arial" w:hAnsi="Arial" w:cs="Arial"/>
                <w:color w:val="EE0000"/>
              </w:rPr>
              <w:t>We</w:t>
            </w:r>
            <w:proofErr w:type="spellEnd"/>
            <w:r w:rsidRPr="00435981">
              <w:rPr>
                <w:rFonts w:ascii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hAnsi="Arial" w:cs="Arial"/>
                <w:color w:val="EE0000"/>
              </w:rPr>
              <w:t>fully</w:t>
            </w:r>
            <w:proofErr w:type="spellEnd"/>
            <w:r w:rsidRPr="00435981">
              <w:rPr>
                <w:rFonts w:ascii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hAnsi="Arial" w:cs="Arial"/>
                <w:color w:val="EE0000"/>
              </w:rPr>
              <w:t>share</w:t>
            </w:r>
            <w:proofErr w:type="spellEnd"/>
            <w:r w:rsidRPr="00435981">
              <w:rPr>
                <w:rFonts w:ascii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hAnsi="Arial" w:cs="Arial"/>
                <w:color w:val="EE0000"/>
              </w:rPr>
              <w:t>their</w:t>
            </w:r>
            <w:proofErr w:type="spellEnd"/>
            <w:r w:rsidRPr="00435981">
              <w:rPr>
                <w:rFonts w:ascii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hAnsi="Arial" w:cs="Arial"/>
                <w:color w:val="EE0000"/>
              </w:rPr>
              <w:t>viewpoint</w:t>
            </w:r>
            <w:proofErr w:type="spellEnd"/>
            <w:r w:rsidRPr="00435981">
              <w:rPr>
                <w:rFonts w:ascii="Arial" w:hAnsi="Arial" w:cs="Arial"/>
                <w:color w:val="EE0000"/>
              </w:rPr>
              <w:t xml:space="preserve">. A few sentences </w:t>
            </w:r>
            <w:proofErr w:type="spellStart"/>
            <w:r w:rsidRPr="00435981">
              <w:rPr>
                <w:rFonts w:ascii="Arial" w:hAnsi="Arial" w:cs="Arial"/>
                <w:color w:val="EE0000"/>
              </w:rPr>
              <w:t>regarding</w:t>
            </w:r>
            <w:proofErr w:type="spellEnd"/>
            <w:r w:rsidRPr="00435981">
              <w:rPr>
                <w:rFonts w:ascii="Arial" w:hAnsi="Arial" w:cs="Arial"/>
                <w:color w:val="EE0000"/>
              </w:rPr>
              <w:t xml:space="preserve"> the importance of </w:t>
            </w:r>
            <w:proofErr w:type="spellStart"/>
            <w:r w:rsidRPr="00435981">
              <w:rPr>
                <w:rFonts w:ascii="Arial" w:hAnsi="Arial" w:cs="Arial"/>
                <w:color w:val="EE0000"/>
              </w:rPr>
              <w:t>this</w:t>
            </w:r>
            <w:proofErr w:type="spellEnd"/>
            <w:r w:rsidRPr="00435981">
              <w:rPr>
                <w:rFonts w:ascii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hAnsi="Arial" w:cs="Arial"/>
                <w:color w:val="EE0000"/>
              </w:rPr>
              <w:t>manuscript</w:t>
            </w:r>
            <w:proofErr w:type="spellEnd"/>
            <w:r w:rsidRPr="00435981">
              <w:rPr>
                <w:rFonts w:ascii="Arial" w:hAnsi="Arial" w:cs="Arial"/>
                <w:color w:val="EE0000"/>
              </w:rPr>
              <w:t xml:space="preserve"> for the </w:t>
            </w:r>
            <w:proofErr w:type="spellStart"/>
            <w:r w:rsidRPr="00435981">
              <w:rPr>
                <w:rFonts w:ascii="Arial" w:hAnsi="Arial" w:cs="Arial"/>
                <w:color w:val="EE0000"/>
              </w:rPr>
              <w:t>scientific</w:t>
            </w:r>
            <w:proofErr w:type="spellEnd"/>
            <w:r w:rsidRPr="00435981">
              <w:rPr>
                <w:rFonts w:ascii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hAnsi="Arial" w:cs="Arial"/>
                <w:color w:val="EE0000"/>
              </w:rPr>
              <w:t>community</w:t>
            </w:r>
            <w:proofErr w:type="spellEnd"/>
            <w:r w:rsidRPr="00435981">
              <w:rPr>
                <w:rFonts w:ascii="Arial" w:hAnsi="Arial" w:cs="Arial"/>
                <w:color w:val="EE0000"/>
              </w:rPr>
              <w:t xml:space="preserve"> have been </w:t>
            </w:r>
            <w:proofErr w:type="spellStart"/>
            <w:r w:rsidRPr="00435981">
              <w:rPr>
                <w:rFonts w:ascii="Arial" w:hAnsi="Arial" w:cs="Arial"/>
                <w:color w:val="EE0000"/>
              </w:rPr>
              <w:t>added</w:t>
            </w:r>
            <w:proofErr w:type="spellEnd"/>
            <w:r w:rsidRPr="00435981">
              <w:rPr>
                <w:rFonts w:ascii="Arial" w:hAnsi="Arial" w:cs="Arial"/>
                <w:color w:val="EE0000"/>
              </w:rPr>
              <w:t xml:space="preserve"> to the introduction.</w:t>
            </w:r>
          </w:p>
        </w:tc>
      </w:tr>
    </w:tbl>
    <w:p w14:paraId="34BB02C0" w14:textId="77777777" w:rsidR="004F0167" w:rsidRPr="00435981" w:rsidRDefault="004F0167">
      <w:pPr>
        <w:rPr>
          <w:rFonts w:ascii="Arial" w:hAnsi="Arial" w:cs="Arial"/>
          <w:sz w:val="20"/>
          <w:szCs w:val="20"/>
          <w:lang w:val="en-GB"/>
        </w:rPr>
      </w:pPr>
    </w:p>
    <w:p w14:paraId="04C94BA4" w14:textId="77777777" w:rsidR="004F0167" w:rsidRPr="00435981" w:rsidRDefault="007F6312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435981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39678E4C" w14:textId="77777777" w:rsidR="004F0167" w:rsidRPr="00435981" w:rsidRDefault="004F016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B1D8D" w:rsidRPr="00435981" w14:paraId="16A4ECB9" w14:textId="77777777" w:rsidTr="007A30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4CACA88" w14:textId="77777777" w:rsidR="007B1D8D" w:rsidRPr="00435981" w:rsidRDefault="007B1D8D" w:rsidP="007A30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02C8A3D8" w14:textId="77777777" w:rsidR="007B1D8D" w:rsidRPr="00435981" w:rsidRDefault="007B1D8D" w:rsidP="007A30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5981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6642402D" w14:textId="77777777" w:rsidR="007B1D8D" w:rsidRPr="00435981" w:rsidRDefault="007B1D8D" w:rsidP="007A307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9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7B1D8D" w:rsidRPr="00435981" w14:paraId="715B0B87" w14:textId="77777777" w:rsidTr="007A3077">
        <w:trPr>
          <w:trHeight w:val="20"/>
          <w:jc w:val="center"/>
        </w:trPr>
        <w:tc>
          <w:tcPr>
            <w:tcW w:w="1790" w:type="pct"/>
            <w:noWrap/>
          </w:tcPr>
          <w:p w14:paraId="501A2EAD" w14:textId="77777777" w:rsidR="007B1D8D" w:rsidRPr="00435981" w:rsidRDefault="007B1D8D" w:rsidP="007A307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77D88E7" w14:textId="77777777" w:rsidR="007B1D8D" w:rsidRPr="00435981" w:rsidRDefault="007B1D8D" w:rsidP="007A3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C887" w14:textId="77777777" w:rsidR="007B1D8D" w:rsidRPr="00435981" w:rsidRDefault="007B1D8D" w:rsidP="007A307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8ECF3E" w14:textId="77777777" w:rsidR="007B1D8D" w:rsidRPr="00435981" w:rsidRDefault="007B1D8D" w:rsidP="007A30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B13C16" w14:textId="6770F45D" w:rsidR="007B1D8D" w:rsidRPr="00435981" w:rsidRDefault="007A3077" w:rsidP="007A30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35981">
              <w:rPr>
                <w:rFonts w:ascii="Arial" w:hAnsi="Arial" w:cs="Arial"/>
                <w:color w:val="FF0000"/>
                <w:lang w:val="en-GB"/>
              </w:rPr>
              <w:t xml:space="preserve">We thank the Reviewer for drawing our attention on the quality of the paper </w:t>
            </w:r>
          </w:p>
        </w:tc>
      </w:tr>
      <w:tr w:rsidR="007B1D8D" w:rsidRPr="00435981" w14:paraId="02158836" w14:textId="77777777" w:rsidTr="007A3077">
        <w:trPr>
          <w:trHeight w:val="20"/>
          <w:jc w:val="center"/>
        </w:trPr>
        <w:tc>
          <w:tcPr>
            <w:tcW w:w="1790" w:type="pct"/>
            <w:noWrap/>
          </w:tcPr>
          <w:p w14:paraId="4CD63DD7" w14:textId="77777777" w:rsidR="007B1D8D" w:rsidRPr="00435981" w:rsidRDefault="007B1D8D" w:rsidP="007A30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5981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520F4E6D" w14:textId="77777777" w:rsidR="007B1D8D" w:rsidRPr="00435981" w:rsidRDefault="007B1D8D" w:rsidP="007A3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4085F6" w14:textId="77777777" w:rsidR="007B1D8D" w:rsidRPr="00435981" w:rsidRDefault="007B1D8D" w:rsidP="007A3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600A74" w14:textId="77777777" w:rsidR="007B1D8D" w:rsidRPr="00435981" w:rsidRDefault="007B1D8D" w:rsidP="007A30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7DE70C" w14:textId="152B8423" w:rsidR="007B1D8D" w:rsidRPr="00435981" w:rsidRDefault="007A3077" w:rsidP="007A30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35981">
              <w:rPr>
                <w:rFonts w:ascii="Arial" w:hAnsi="Arial" w:cs="Arial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7B1D8D" w:rsidRPr="00435981" w14:paraId="3C30C204" w14:textId="77777777" w:rsidTr="007A3077">
        <w:trPr>
          <w:trHeight w:val="20"/>
          <w:jc w:val="center"/>
        </w:trPr>
        <w:tc>
          <w:tcPr>
            <w:tcW w:w="1790" w:type="pct"/>
            <w:noWrap/>
          </w:tcPr>
          <w:p w14:paraId="0F1732B9" w14:textId="77777777" w:rsidR="007B1D8D" w:rsidRPr="00435981" w:rsidRDefault="007B1D8D" w:rsidP="007A30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598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801920B" w14:textId="77777777" w:rsidR="007B1D8D" w:rsidRPr="00435981" w:rsidRDefault="007B1D8D" w:rsidP="007A3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4C6845" w14:textId="77777777" w:rsidR="007B1D8D" w:rsidRPr="00435981" w:rsidRDefault="007B1D8D" w:rsidP="007A3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48E259" w14:textId="77777777" w:rsidR="007B1D8D" w:rsidRPr="00435981" w:rsidRDefault="007B1D8D" w:rsidP="007A30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2074E2" w14:textId="4178FC72" w:rsidR="007B1D8D" w:rsidRPr="00435981" w:rsidRDefault="007A3077" w:rsidP="007A30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35981">
              <w:rPr>
                <w:rFonts w:ascii="Arial" w:hAnsi="Arial" w:cs="Arial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7B1D8D" w:rsidRPr="00435981" w14:paraId="1202711F" w14:textId="77777777" w:rsidTr="007A3077">
        <w:trPr>
          <w:trHeight w:val="20"/>
          <w:jc w:val="center"/>
        </w:trPr>
        <w:tc>
          <w:tcPr>
            <w:tcW w:w="1790" w:type="pct"/>
            <w:noWrap/>
          </w:tcPr>
          <w:p w14:paraId="358FEAF8" w14:textId="77777777" w:rsidR="007B1D8D" w:rsidRPr="00435981" w:rsidRDefault="007B1D8D" w:rsidP="007A30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598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D360BED" w14:textId="77777777" w:rsidR="007B1D8D" w:rsidRPr="00435981" w:rsidRDefault="007B1D8D" w:rsidP="007A3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746926" w14:textId="77777777" w:rsidR="007B1D8D" w:rsidRPr="00435981" w:rsidRDefault="007B1D8D" w:rsidP="007A3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F2BFEF" w14:textId="77777777" w:rsidR="007B1D8D" w:rsidRPr="00435981" w:rsidRDefault="007B1D8D" w:rsidP="007A30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B9E13B" w14:textId="59797110" w:rsidR="007B1D8D" w:rsidRPr="00435981" w:rsidRDefault="007A3077" w:rsidP="007A30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35981">
              <w:rPr>
                <w:rFonts w:ascii="Arial" w:hAnsi="Arial" w:cs="Arial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7B1D8D" w:rsidRPr="00435981" w14:paraId="7D8C2F62" w14:textId="77777777" w:rsidTr="007A3077">
        <w:trPr>
          <w:trHeight w:val="20"/>
          <w:jc w:val="center"/>
        </w:trPr>
        <w:tc>
          <w:tcPr>
            <w:tcW w:w="1790" w:type="pct"/>
            <w:noWrap/>
          </w:tcPr>
          <w:p w14:paraId="02BA8031" w14:textId="77777777" w:rsidR="007B1D8D" w:rsidRPr="00435981" w:rsidRDefault="007B1D8D" w:rsidP="007A30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5981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7D487AE" w14:textId="77777777" w:rsidR="007B1D8D" w:rsidRPr="00435981" w:rsidRDefault="007B1D8D" w:rsidP="007A3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65FAAD" w14:textId="77777777" w:rsidR="007B1D8D" w:rsidRPr="00435981" w:rsidRDefault="007B1D8D" w:rsidP="007A3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4E8EDF" w14:textId="77777777" w:rsidR="007B1D8D" w:rsidRPr="00435981" w:rsidRDefault="007B1D8D" w:rsidP="007A30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CBDA8D" w14:textId="22F34FE0" w:rsidR="007B1D8D" w:rsidRPr="00435981" w:rsidRDefault="007A3077" w:rsidP="007A30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35981">
              <w:rPr>
                <w:rFonts w:ascii="Arial" w:hAnsi="Arial" w:cs="Arial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7B1D8D" w:rsidRPr="00435981" w14:paraId="6A948B1D" w14:textId="77777777" w:rsidTr="007A3077">
        <w:trPr>
          <w:trHeight w:val="20"/>
          <w:jc w:val="center"/>
        </w:trPr>
        <w:tc>
          <w:tcPr>
            <w:tcW w:w="1790" w:type="pct"/>
            <w:noWrap/>
          </w:tcPr>
          <w:p w14:paraId="0602AC7B" w14:textId="77777777" w:rsidR="007B1D8D" w:rsidRPr="00435981" w:rsidRDefault="007B1D8D" w:rsidP="007A30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5981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F9F9120" w14:textId="77777777" w:rsidR="007B1D8D" w:rsidRPr="00435981" w:rsidRDefault="007B1D8D" w:rsidP="007A3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8F3312" w14:textId="77777777" w:rsidR="007B1D8D" w:rsidRPr="00435981" w:rsidRDefault="007B1D8D" w:rsidP="007A3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A70716" w14:textId="77777777" w:rsidR="007B1D8D" w:rsidRPr="00435981" w:rsidRDefault="007B1D8D" w:rsidP="007A30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C7D720" w14:textId="6B4C0EC7" w:rsidR="007B1D8D" w:rsidRPr="00435981" w:rsidRDefault="007A3077" w:rsidP="007A30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35981">
              <w:rPr>
                <w:rFonts w:ascii="Arial" w:hAnsi="Arial" w:cs="Arial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7B1D8D" w:rsidRPr="00435981" w14:paraId="63B95C2C" w14:textId="77777777" w:rsidTr="007A3077">
        <w:trPr>
          <w:trHeight w:val="20"/>
          <w:jc w:val="center"/>
        </w:trPr>
        <w:tc>
          <w:tcPr>
            <w:tcW w:w="1790" w:type="pct"/>
            <w:noWrap/>
          </w:tcPr>
          <w:p w14:paraId="5FA9C2FC" w14:textId="77777777" w:rsidR="007B1D8D" w:rsidRPr="00435981" w:rsidRDefault="007B1D8D" w:rsidP="007A30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5981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0EAA1A29" w14:textId="77777777" w:rsidR="007B1D8D" w:rsidRPr="00435981" w:rsidRDefault="007B1D8D" w:rsidP="007A3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BA5DDA" w14:textId="77777777" w:rsidR="007B1D8D" w:rsidRPr="00435981" w:rsidRDefault="007B1D8D" w:rsidP="007A3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AF4E8F" w14:textId="77777777" w:rsidR="007B1D8D" w:rsidRPr="00435981" w:rsidRDefault="007B1D8D" w:rsidP="007A30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665A009" w14:textId="5FDFD04B" w:rsidR="007B1D8D" w:rsidRPr="00435981" w:rsidRDefault="007A3077" w:rsidP="007A30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35981">
              <w:rPr>
                <w:rFonts w:ascii="Arial" w:hAnsi="Arial" w:cs="Arial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7B1D8D" w:rsidRPr="00435981" w14:paraId="26CDB8AC" w14:textId="77777777" w:rsidTr="007A3077">
        <w:trPr>
          <w:trHeight w:val="20"/>
          <w:jc w:val="center"/>
        </w:trPr>
        <w:tc>
          <w:tcPr>
            <w:tcW w:w="1790" w:type="pct"/>
            <w:noWrap/>
          </w:tcPr>
          <w:p w14:paraId="5911FB32" w14:textId="77777777" w:rsidR="007B1D8D" w:rsidRPr="00435981" w:rsidRDefault="007B1D8D" w:rsidP="007A30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5981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1DE86A1" w14:textId="77777777" w:rsidR="007B1D8D" w:rsidRPr="00435981" w:rsidRDefault="007B1D8D" w:rsidP="007A3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FA3AE" w14:textId="77777777" w:rsidR="007B1D8D" w:rsidRPr="00435981" w:rsidRDefault="007B1D8D" w:rsidP="007A3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973835" w14:textId="77777777" w:rsidR="007B1D8D" w:rsidRPr="00435981" w:rsidRDefault="007B1D8D" w:rsidP="007A30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54159C" w14:textId="2846AB95" w:rsidR="007B1D8D" w:rsidRPr="00435981" w:rsidRDefault="007A3077" w:rsidP="007A30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35981">
              <w:rPr>
                <w:rFonts w:ascii="Arial" w:hAnsi="Arial" w:cs="Arial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7B1D8D" w:rsidRPr="00435981" w14:paraId="16AB9FF6" w14:textId="77777777" w:rsidTr="007A3077">
        <w:trPr>
          <w:trHeight w:val="20"/>
          <w:jc w:val="center"/>
        </w:trPr>
        <w:tc>
          <w:tcPr>
            <w:tcW w:w="1790" w:type="pct"/>
            <w:noWrap/>
          </w:tcPr>
          <w:p w14:paraId="3D325E66" w14:textId="77777777" w:rsidR="007B1D8D" w:rsidRPr="00435981" w:rsidRDefault="007B1D8D" w:rsidP="007A30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5C4692" w14:textId="77777777" w:rsidR="007B1D8D" w:rsidRPr="00435981" w:rsidRDefault="007B1D8D" w:rsidP="007A3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0C2EDE" w14:textId="77777777" w:rsidR="007B1D8D" w:rsidRPr="00435981" w:rsidRDefault="007B1D8D" w:rsidP="007A307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6F0711" w14:textId="77777777" w:rsidR="007B1D8D" w:rsidRPr="00435981" w:rsidRDefault="007B1D8D" w:rsidP="007A30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6B6ED9EF" w14:textId="3A3140E8" w:rsidR="007B1D8D" w:rsidRPr="00435981" w:rsidRDefault="007A3077" w:rsidP="007A30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35981">
              <w:rPr>
                <w:rFonts w:ascii="Arial" w:hAnsi="Arial" w:cs="Arial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7B1D8D" w:rsidRPr="00435981" w14:paraId="3CA1121F" w14:textId="77777777" w:rsidTr="007A3077">
        <w:trPr>
          <w:trHeight w:val="20"/>
          <w:jc w:val="center"/>
        </w:trPr>
        <w:tc>
          <w:tcPr>
            <w:tcW w:w="1790" w:type="pct"/>
            <w:noWrap/>
          </w:tcPr>
          <w:p w14:paraId="512456D7" w14:textId="77777777" w:rsidR="007B1D8D" w:rsidRPr="00435981" w:rsidRDefault="007B1D8D" w:rsidP="007A30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2451F7" w14:textId="77777777" w:rsidR="007B1D8D" w:rsidRPr="00435981" w:rsidRDefault="007B1D8D" w:rsidP="007A3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696518" w14:textId="77777777" w:rsidR="007B1D8D" w:rsidRPr="00435981" w:rsidRDefault="007B1D8D" w:rsidP="007A3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582702" w14:textId="77777777" w:rsidR="007B1D8D" w:rsidRPr="00435981" w:rsidRDefault="007B1D8D" w:rsidP="007A30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2CDD30AC" w14:textId="0E93CC97" w:rsidR="007B1D8D" w:rsidRPr="00435981" w:rsidRDefault="007A3077" w:rsidP="007A30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35981">
              <w:rPr>
                <w:rFonts w:ascii="Arial" w:hAnsi="Arial" w:cs="Arial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7B1D8D" w:rsidRPr="00435981" w14:paraId="1DE21F90" w14:textId="77777777" w:rsidTr="007A3077">
        <w:trPr>
          <w:trHeight w:val="20"/>
          <w:jc w:val="center"/>
        </w:trPr>
        <w:tc>
          <w:tcPr>
            <w:tcW w:w="1790" w:type="pct"/>
            <w:noWrap/>
          </w:tcPr>
          <w:p w14:paraId="0A410EB9" w14:textId="77777777" w:rsidR="007B1D8D" w:rsidRPr="00435981" w:rsidRDefault="007B1D8D" w:rsidP="007A30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CDE926A" w14:textId="77777777" w:rsidR="007B1D8D" w:rsidRPr="00435981" w:rsidRDefault="007B1D8D" w:rsidP="007A3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A3EA17" w14:textId="77777777" w:rsidR="007B1D8D" w:rsidRPr="00435981" w:rsidRDefault="007B1D8D" w:rsidP="007A3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583852" w14:textId="77777777" w:rsidR="007B1D8D" w:rsidRPr="00435981" w:rsidRDefault="007B1D8D" w:rsidP="007A30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3B754B9A" w14:textId="571C7B32" w:rsidR="007B1D8D" w:rsidRPr="00435981" w:rsidRDefault="007A3077" w:rsidP="007A30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35981">
              <w:rPr>
                <w:rFonts w:ascii="Arial" w:hAnsi="Arial" w:cs="Arial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7B1D8D" w:rsidRPr="00435981" w14:paraId="141E5E12" w14:textId="77777777" w:rsidTr="007A3077">
        <w:trPr>
          <w:trHeight w:val="20"/>
          <w:jc w:val="center"/>
        </w:trPr>
        <w:tc>
          <w:tcPr>
            <w:tcW w:w="1790" w:type="pct"/>
            <w:noWrap/>
          </w:tcPr>
          <w:p w14:paraId="06E1938F" w14:textId="77777777" w:rsidR="007B1D8D" w:rsidRPr="00435981" w:rsidRDefault="007B1D8D" w:rsidP="007A30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6E689ED" w14:textId="77777777" w:rsidR="007B1D8D" w:rsidRPr="00435981" w:rsidRDefault="007B1D8D" w:rsidP="007A3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460CAF" w14:textId="77777777" w:rsidR="007B1D8D" w:rsidRPr="00435981" w:rsidRDefault="007B1D8D" w:rsidP="007A3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616946" w14:textId="77777777" w:rsidR="007B1D8D" w:rsidRPr="00435981" w:rsidRDefault="007B1D8D" w:rsidP="007A30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331051C9" w14:textId="7AAF0BCC" w:rsidR="007B1D8D" w:rsidRPr="00435981" w:rsidRDefault="007A3077" w:rsidP="007A30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35981">
              <w:rPr>
                <w:rFonts w:ascii="Arial" w:hAnsi="Arial" w:cs="Arial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7B1D8D" w:rsidRPr="00435981" w14:paraId="13B7FADF" w14:textId="77777777" w:rsidTr="007A3077">
        <w:trPr>
          <w:trHeight w:val="20"/>
          <w:jc w:val="center"/>
        </w:trPr>
        <w:tc>
          <w:tcPr>
            <w:tcW w:w="1790" w:type="pct"/>
            <w:noWrap/>
          </w:tcPr>
          <w:p w14:paraId="6C0B880B" w14:textId="77777777" w:rsidR="007B1D8D" w:rsidRPr="00435981" w:rsidRDefault="007B1D8D" w:rsidP="007A30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116EEDFB" w14:textId="77777777" w:rsidR="007B1D8D" w:rsidRPr="00435981" w:rsidRDefault="007B1D8D" w:rsidP="007A3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AC83E2" w14:textId="77777777" w:rsidR="007B1D8D" w:rsidRPr="00435981" w:rsidRDefault="007B1D8D" w:rsidP="007A3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4C5CCD" w14:textId="77777777" w:rsidR="007B1D8D" w:rsidRPr="00435981" w:rsidRDefault="007B1D8D" w:rsidP="007A30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367" w:type="pct"/>
          </w:tcPr>
          <w:p w14:paraId="6C910D4C" w14:textId="28647AC3" w:rsidR="007B1D8D" w:rsidRPr="00435981" w:rsidRDefault="007A3077" w:rsidP="007A30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35981">
              <w:rPr>
                <w:rFonts w:ascii="Arial" w:hAnsi="Arial" w:cs="Arial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7B1D8D" w:rsidRPr="00435981" w14:paraId="245B3C9D" w14:textId="77777777" w:rsidTr="007A3077">
        <w:trPr>
          <w:trHeight w:val="20"/>
          <w:jc w:val="center"/>
        </w:trPr>
        <w:tc>
          <w:tcPr>
            <w:tcW w:w="1790" w:type="pct"/>
            <w:noWrap/>
          </w:tcPr>
          <w:p w14:paraId="142003F9" w14:textId="77777777" w:rsidR="007B1D8D" w:rsidRPr="00435981" w:rsidRDefault="007B1D8D" w:rsidP="007A30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451B75" w14:textId="77777777" w:rsidR="007B1D8D" w:rsidRPr="00435981" w:rsidRDefault="007B1D8D" w:rsidP="007A3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3B3398" w14:textId="77777777" w:rsidR="007B1D8D" w:rsidRPr="00435981" w:rsidRDefault="007B1D8D" w:rsidP="007A3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370AC3" w14:textId="77777777" w:rsidR="007B1D8D" w:rsidRPr="00435981" w:rsidRDefault="007B1D8D" w:rsidP="007A3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9A4ABB0" w14:textId="77777777" w:rsidR="007B1D8D" w:rsidRPr="00435981" w:rsidRDefault="007B1D8D" w:rsidP="007A30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367" w:type="pct"/>
          </w:tcPr>
          <w:p w14:paraId="2D5B5867" w14:textId="31C642D0" w:rsidR="007B1D8D" w:rsidRPr="00435981" w:rsidRDefault="007A3077" w:rsidP="007A30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35981">
              <w:rPr>
                <w:rFonts w:ascii="Arial" w:hAnsi="Arial" w:cs="Arial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  <w:tr w:rsidR="007B1D8D" w:rsidRPr="00435981" w14:paraId="720A6E7A" w14:textId="77777777" w:rsidTr="007A3077">
        <w:trPr>
          <w:trHeight w:val="20"/>
          <w:jc w:val="center"/>
        </w:trPr>
        <w:tc>
          <w:tcPr>
            <w:tcW w:w="1790" w:type="pct"/>
            <w:noWrap/>
          </w:tcPr>
          <w:p w14:paraId="5B311AAA" w14:textId="77777777" w:rsidR="007B1D8D" w:rsidRPr="00435981" w:rsidRDefault="007B1D8D" w:rsidP="007A30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5D8DE7A" w14:textId="77777777" w:rsidR="007B1D8D" w:rsidRPr="00435981" w:rsidRDefault="007B1D8D" w:rsidP="007A3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DBA551" w14:textId="77777777" w:rsidR="007B1D8D" w:rsidRPr="00435981" w:rsidRDefault="007B1D8D" w:rsidP="007A307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61FAB3" w14:textId="77777777" w:rsidR="007B1D8D" w:rsidRPr="00435981" w:rsidRDefault="007B1D8D" w:rsidP="007A30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DBA2FC" w14:textId="77777777" w:rsidR="007B1D8D" w:rsidRPr="00435981" w:rsidRDefault="007B1D8D" w:rsidP="007A307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</w:tcPr>
          <w:p w14:paraId="0E085DFD" w14:textId="1DFDF357" w:rsidR="007B1D8D" w:rsidRPr="00435981" w:rsidRDefault="007A3077" w:rsidP="007A30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35981">
              <w:rPr>
                <w:rFonts w:ascii="Arial" w:hAnsi="Arial" w:cs="Arial"/>
                <w:color w:val="FF0000"/>
                <w:lang w:val="en-GB"/>
              </w:rPr>
              <w:t>We thank the Reviewer for drawing our attention on the quality of the paper</w:t>
            </w:r>
          </w:p>
        </w:tc>
      </w:tr>
    </w:tbl>
    <w:p w14:paraId="1C2F292D" w14:textId="77777777" w:rsidR="00473E3F" w:rsidRPr="00435981" w:rsidRDefault="00473E3F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</w:p>
    <w:p w14:paraId="584B6A27" w14:textId="77777777" w:rsidR="004F0167" w:rsidRPr="00435981" w:rsidRDefault="007F6312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435981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60344CF5" w14:textId="77777777" w:rsidR="004F0167" w:rsidRPr="00435981" w:rsidRDefault="004F016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4F0167" w:rsidRPr="00435981" w14:paraId="3235AFF4" w14:textId="77777777">
        <w:trPr>
          <w:trHeight w:val="20"/>
          <w:jc w:val="center"/>
        </w:trPr>
        <w:tc>
          <w:tcPr>
            <w:tcW w:w="1672" w:type="pct"/>
            <w:noWrap/>
          </w:tcPr>
          <w:p w14:paraId="51793755" w14:textId="77777777" w:rsidR="004F0167" w:rsidRPr="00435981" w:rsidRDefault="004F016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324C9A09" w14:textId="77777777" w:rsidR="004F0167" w:rsidRPr="00435981" w:rsidRDefault="007F63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5981">
              <w:rPr>
                <w:rFonts w:ascii="Arial" w:hAnsi="Arial" w:cs="Arial"/>
                <w:lang w:val="en-GB"/>
              </w:rPr>
              <w:t>Reviewer’s comment</w:t>
            </w:r>
          </w:p>
          <w:p w14:paraId="3FBE2329" w14:textId="77777777" w:rsidR="004F0167" w:rsidRPr="00435981" w:rsidRDefault="004F01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C57B834" w14:textId="77777777" w:rsidR="004F0167" w:rsidRPr="00435981" w:rsidRDefault="007F631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359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3598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429AB3" w14:textId="77777777" w:rsidR="004F0167" w:rsidRPr="00435981" w:rsidRDefault="004F016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F0167" w:rsidRPr="00435981" w14:paraId="33F7EF03" w14:textId="77777777">
        <w:trPr>
          <w:trHeight w:val="20"/>
          <w:jc w:val="center"/>
        </w:trPr>
        <w:tc>
          <w:tcPr>
            <w:tcW w:w="1672" w:type="pct"/>
            <w:noWrap/>
          </w:tcPr>
          <w:p w14:paraId="50ABDED5" w14:textId="77777777" w:rsidR="004F0167" w:rsidRPr="00435981" w:rsidRDefault="007F63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907E3F" w14:textId="77777777" w:rsidR="004F0167" w:rsidRPr="00435981" w:rsidRDefault="004F01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48342A" w14:textId="77777777" w:rsidR="004F0167" w:rsidRPr="00435981" w:rsidRDefault="007F631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3062412" w14:textId="77777777" w:rsidR="004F0167" w:rsidRPr="00435981" w:rsidRDefault="006722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DA2A746" w14:textId="559AD083" w:rsidR="004F0167" w:rsidRPr="00435981" w:rsidRDefault="007A3077">
            <w:pPr>
              <w:pStyle w:val="Heading2"/>
              <w:jc w:val="left"/>
              <w:rPr>
                <w:rFonts w:ascii="Arial" w:hAnsi="Arial" w:cs="Arial"/>
                <w:b w:val="0"/>
                <w:color w:val="EE0000"/>
                <w:lang w:val="en-GB"/>
              </w:rPr>
            </w:pP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We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acknowledge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this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validation.</w:t>
            </w:r>
          </w:p>
        </w:tc>
      </w:tr>
      <w:tr w:rsidR="004F0167" w:rsidRPr="00435981" w14:paraId="5AE7694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9923FA" w14:textId="77777777" w:rsidR="004F0167" w:rsidRPr="00435981" w:rsidRDefault="007F63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35981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1305F827" w14:textId="77777777" w:rsidR="004F0167" w:rsidRPr="00435981" w:rsidRDefault="004F01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0DAAD6" w14:textId="77777777" w:rsidR="004F0167" w:rsidRPr="00435981" w:rsidRDefault="007F63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25FB633" w14:textId="77777777" w:rsidR="004F0167" w:rsidRPr="00435981" w:rsidRDefault="006722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CDD8FED" w14:textId="68BDAE9C" w:rsidR="004F0167" w:rsidRPr="00435981" w:rsidRDefault="007A3077">
            <w:pPr>
              <w:pStyle w:val="Heading2"/>
              <w:jc w:val="left"/>
              <w:rPr>
                <w:rFonts w:ascii="Arial" w:hAnsi="Arial" w:cs="Arial"/>
                <w:b w:val="0"/>
                <w:color w:val="EE0000"/>
                <w:lang w:val="en-GB"/>
              </w:rPr>
            </w:pP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We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acknowledge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this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</w:t>
            </w:r>
            <w:proofErr w:type="gramStart"/>
            <w:r w:rsidRPr="00435981">
              <w:rPr>
                <w:rFonts w:ascii="Arial" w:eastAsia="Arial" w:hAnsi="Arial" w:cs="Arial"/>
                <w:color w:val="EE0000"/>
              </w:rPr>
              <w:t>validation.</w:t>
            </w:r>
            <w:r w:rsidR="00385FF9" w:rsidRPr="00435981">
              <w:rPr>
                <w:rFonts w:ascii="Arial" w:eastAsia="Arial" w:hAnsi="Arial" w:cs="Arial"/>
                <w:color w:val="EE0000"/>
              </w:rPr>
              <w:t>.</w:t>
            </w:r>
            <w:proofErr w:type="gramEnd"/>
          </w:p>
        </w:tc>
      </w:tr>
      <w:tr w:rsidR="004F0167" w:rsidRPr="00435981" w14:paraId="1E71E7B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ABF0ED3" w14:textId="77777777" w:rsidR="004F0167" w:rsidRPr="00435981" w:rsidRDefault="007F631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35981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435981">
              <w:rPr>
                <w:rFonts w:ascii="Arial" w:hAnsi="Arial" w:cs="Arial"/>
                <w:lang w:val="en-GB"/>
              </w:rPr>
              <w:br/>
            </w:r>
          </w:p>
          <w:p w14:paraId="0EA8B7C8" w14:textId="77777777" w:rsidR="004F0167" w:rsidRPr="00435981" w:rsidRDefault="007F63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99F2255" w14:textId="77777777" w:rsidR="004F0167" w:rsidRPr="00435981" w:rsidRDefault="006722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3" w:type="pct"/>
          </w:tcPr>
          <w:p w14:paraId="68F51D4C" w14:textId="42F8F6F5" w:rsidR="004F0167" w:rsidRPr="00435981" w:rsidRDefault="007A3077">
            <w:pPr>
              <w:pStyle w:val="Heading2"/>
              <w:jc w:val="left"/>
              <w:rPr>
                <w:rFonts w:ascii="Arial" w:hAnsi="Arial" w:cs="Arial"/>
                <w:b w:val="0"/>
                <w:color w:val="EE0000"/>
                <w:lang w:val="en-GB"/>
              </w:rPr>
            </w:pP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We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thank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the referee for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confirming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the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scientific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rigor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of the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manuscript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>.</w:t>
            </w:r>
          </w:p>
        </w:tc>
      </w:tr>
      <w:tr w:rsidR="004F0167" w:rsidRPr="00435981" w14:paraId="37794597" w14:textId="77777777">
        <w:trPr>
          <w:trHeight w:val="20"/>
          <w:jc w:val="center"/>
        </w:trPr>
        <w:tc>
          <w:tcPr>
            <w:tcW w:w="1672" w:type="pct"/>
            <w:noWrap/>
          </w:tcPr>
          <w:p w14:paraId="12D34208" w14:textId="77777777" w:rsidR="004F0167" w:rsidRPr="00435981" w:rsidRDefault="007F63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98EB9F" w14:textId="77777777" w:rsidR="004F0167" w:rsidRPr="00435981" w:rsidRDefault="007F63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E940DDF" w14:textId="77777777" w:rsidR="004F0167" w:rsidRPr="00435981" w:rsidRDefault="004F01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E51F6C" w14:textId="77777777" w:rsidR="004F0167" w:rsidRPr="00435981" w:rsidRDefault="007F63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0F32C01" w14:textId="77777777" w:rsidR="004F0167" w:rsidRPr="00435981" w:rsidRDefault="006722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>Recent but not sufficient, few more should be added related to this area.</w:t>
            </w:r>
          </w:p>
        </w:tc>
        <w:tc>
          <w:tcPr>
            <w:tcW w:w="1543" w:type="pct"/>
          </w:tcPr>
          <w:p w14:paraId="4BEBFDED" w14:textId="1D2D3DA9" w:rsidR="004F0167" w:rsidRPr="00435981" w:rsidRDefault="007A3077">
            <w:pPr>
              <w:pStyle w:val="Heading2"/>
              <w:jc w:val="left"/>
              <w:rPr>
                <w:rFonts w:ascii="Arial" w:hAnsi="Arial" w:cs="Arial"/>
                <w:b w:val="0"/>
                <w:color w:val="EE0000"/>
                <w:lang w:val="en-GB"/>
              </w:rPr>
            </w:pP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We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thank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the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reviewer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for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this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comment. In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response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,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we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have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expanded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the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manuscript's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bibliography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by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adding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several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other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recent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 xml:space="preserve"> and relevant 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</w:rPr>
              <w:t>references</w:t>
            </w:r>
            <w:proofErr w:type="spellEnd"/>
            <w:r w:rsidRPr="00435981">
              <w:rPr>
                <w:rFonts w:ascii="Arial" w:eastAsia="Arial" w:hAnsi="Arial" w:cs="Arial"/>
                <w:color w:val="EE0000"/>
              </w:rPr>
              <w:t>.</w:t>
            </w:r>
          </w:p>
        </w:tc>
      </w:tr>
      <w:tr w:rsidR="004F0167" w:rsidRPr="00435981" w14:paraId="2812B90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26F7930" w14:textId="77777777" w:rsidR="004F0167" w:rsidRPr="00435981" w:rsidRDefault="007F63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988FD47" w14:textId="77777777" w:rsidR="004F0167" w:rsidRPr="00435981" w:rsidRDefault="007F63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7697AA4" w14:textId="77777777" w:rsidR="004F0167" w:rsidRPr="00435981" w:rsidRDefault="004F01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92A3FF" w14:textId="77777777" w:rsidR="004F0167" w:rsidRPr="00435981" w:rsidRDefault="007F63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AA2CE0" w14:textId="77777777" w:rsidR="004F0167" w:rsidRPr="00435981" w:rsidRDefault="004F01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38872E8" w14:textId="77777777" w:rsidR="004F0167" w:rsidRPr="00435981" w:rsidRDefault="006722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NO</w:t>
            </w:r>
          </w:p>
        </w:tc>
        <w:tc>
          <w:tcPr>
            <w:tcW w:w="1543" w:type="pct"/>
          </w:tcPr>
          <w:p w14:paraId="012F1CB1" w14:textId="77777777" w:rsidR="00225BBC" w:rsidRPr="00435981" w:rsidRDefault="00225BBC" w:rsidP="00225BBC">
            <w:pPr>
              <w:pStyle w:val="Heading2"/>
              <w:rPr>
                <w:rFonts w:ascii="Arial" w:hAnsi="Arial" w:cs="Arial"/>
                <w:bCs w:val="0"/>
                <w:color w:val="FF0000"/>
                <w:lang w:val="en-GB"/>
              </w:rPr>
            </w:pPr>
            <w:r w:rsidRPr="00435981">
              <w:rPr>
                <w:rFonts w:ascii="Arial" w:hAnsi="Arial" w:cs="Arial"/>
                <w:bCs w:val="0"/>
                <w:color w:val="FF0000"/>
                <w:lang w:val="en-GB"/>
              </w:rPr>
              <w:t>Thank you, dear reviewer. We have corrected</w:t>
            </w:r>
          </w:p>
          <w:p w14:paraId="076C63FB" w14:textId="77777777" w:rsidR="00225BBC" w:rsidRPr="00435981" w:rsidRDefault="00225BBC" w:rsidP="00225BBC">
            <w:pP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We added the following sentences</w:t>
            </w:r>
          </w:p>
          <w:p w14:paraId="64445811" w14:textId="77777777" w:rsidR="00225BBC" w:rsidRPr="00435981" w:rsidRDefault="00225BBC" w:rsidP="00225BBC">
            <w:pPr>
              <w:pStyle w:val="Heading2"/>
              <w:rPr>
                <w:rFonts w:ascii="Arial" w:hAnsi="Arial" w:cs="Arial"/>
                <w:b w:val="0"/>
                <w:color w:val="FF0000"/>
                <w:lang w:val="en-GB"/>
              </w:rPr>
            </w:pPr>
          </w:p>
          <w:p w14:paraId="2CF37F3F" w14:textId="77777777" w:rsidR="00225BBC" w:rsidRPr="00435981" w:rsidRDefault="00225BBC" w:rsidP="00225BBC">
            <w:pPr>
              <w:pStyle w:val="Heading2"/>
              <w:rPr>
                <w:rFonts w:ascii="Arial" w:hAnsi="Arial" w:cs="Arial"/>
                <w:b w:val="0"/>
                <w:color w:val="FF0000"/>
                <w:lang w:val="en-GB"/>
              </w:rPr>
            </w:pPr>
            <w:r w:rsidRPr="00435981">
              <w:rPr>
                <w:rFonts w:ascii="Arial" w:hAnsi="Arial" w:cs="Arial"/>
                <w:b w:val="0"/>
                <w:color w:val="FF0000"/>
                <w:lang w:val="en-GB"/>
              </w:rPr>
              <w:t xml:space="preserve">COMPETING INTERESTS </w:t>
            </w:r>
          </w:p>
          <w:p w14:paraId="74ACE679" w14:textId="146567CF" w:rsidR="004F0167" w:rsidRPr="00435981" w:rsidRDefault="00225BBC" w:rsidP="00225BBC">
            <w:pPr>
              <w:pStyle w:val="Heading2"/>
              <w:jc w:val="left"/>
              <w:rPr>
                <w:rFonts w:ascii="Arial" w:hAnsi="Arial" w:cs="Arial"/>
                <w:b w:val="0"/>
                <w:color w:val="EE0000"/>
                <w:lang w:val="en-GB"/>
              </w:rPr>
            </w:pPr>
            <w:r w:rsidRPr="00435981">
              <w:rPr>
                <w:rFonts w:ascii="Arial" w:hAnsi="Arial" w:cs="Arial"/>
                <w:b w:val="0"/>
                <w:color w:val="FF0000"/>
                <w:lang w:val="en-GB"/>
              </w:rPr>
              <w:t>Authors have declared that no competing interests exist.</w:t>
            </w:r>
          </w:p>
        </w:tc>
      </w:tr>
    </w:tbl>
    <w:p w14:paraId="49691638" w14:textId="77777777" w:rsidR="004F0167" w:rsidRPr="00435981" w:rsidRDefault="007F6312">
      <w:pPr>
        <w:rPr>
          <w:rFonts w:ascii="Arial" w:hAnsi="Arial" w:cs="Arial"/>
          <w:sz w:val="20"/>
          <w:szCs w:val="20"/>
          <w:u w:val="single"/>
          <w:lang w:val="en-GB"/>
        </w:rPr>
      </w:pPr>
      <w:r w:rsidRPr="00435981">
        <w:rPr>
          <w:rFonts w:ascii="Arial" w:hAnsi="Arial" w:cs="Arial"/>
          <w:sz w:val="20"/>
          <w:szCs w:val="20"/>
          <w:highlight w:val="yellow"/>
          <w:u w:val="single"/>
          <w:lang w:val="en-GB"/>
        </w:rPr>
        <w:t>PART 3</w:t>
      </w:r>
    </w:p>
    <w:p w14:paraId="5F8634EA" w14:textId="77777777" w:rsidR="00916DFA" w:rsidRPr="00435981" w:rsidRDefault="00916DF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4F0167" w:rsidRPr="00435981" w14:paraId="21A3BCDA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AA8D54B" w14:textId="77777777" w:rsidR="004F0167" w:rsidRPr="00435981" w:rsidRDefault="007F63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35981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A0B6161" w14:textId="77777777" w:rsidR="004F0167" w:rsidRPr="00435981" w:rsidRDefault="004F01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F0167" w:rsidRPr="00435981" w14:paraId="14A9B3BF" w14:textId="77777777">
        <w:trPr>
          <w:trHeight w:val="20"/>
          <w:jc w:val="center"/>
        </w:trPr>
        <w:tc>
          <w:tcPr>
            <w:tcW w:w="2784" w:type="pct"/>
            <w:noWrap/>
          </w:tcPr>
          <w:p w14:paraId="2190BF5A" w14:textId="77777777" w:rsidR="004F0167" w:rsidRPr="00435981" w:rsidRDefault="004F01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909B676" w14:textId="77777777" w:rsidR="004F0167" w:rsidRPr="00435981" w:rsidRDefault="007F63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4F0167" w:rsidRPr="00435981" w14:paraId="42743DE0" w14:textId="77777777">
        <w:trPr>
          <w:trHeight w:val="20"/>
          <w:jc w:val="center"/>
        </w:trPr>
        <w:tc>
          <w:tcPr>
            <w:tcW w:w="2784" w:type="pct"/>
            <w:noWrap/>
          </w:tcPr>
          <w:p w14:paraId="4D6168EC" w14:textId="77777777" w:rsidR="004F0167" w:rsidRPr="00435981" w:rsidRDefault="004F01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030AF7" w14:textId="77777777" w:rsidR="00990ED4" w:rsidRPr="00435981" w:rsidRDefault="009F70A7" w:rsidP="00990ED4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sz w:val="20"/>
                <w:szCs w:val="20"/>
                <w:lang w:val="en-GB"/>
              </w:rPr>
              <w:t xml:space="preserve">1. </w:t>
            </w:r>
            <w:r w:rsidR="00990ED4" w:rsidRPr="00435981">
              <w:rPr>
                <w:rFonts w:ascii="Arial" w:hAnsi="Arial" w:cs="Arial"/>
                <w:sz w:val="20"/>
                <w:szCs w:val="20"/>
                <w:lang w:val="en-GB"/>
              </w:rPr>
              <w:t>Figure 2 can be presented with more clarity.</w:t>
            </w:r>
          </w:p>
          <w:p w14:paraId="68C8686A" w14:textId="77777777" w:rsidR="004F0167" w:rsidRPr="00435981" w:rsidRDefault="00990ED4" w:rsidP="00990E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981">
              <w:rPr>
                <w:rFonts w:ascii="Arial" w:hAnsi="Arial" w:cs="Arial"/>
                <w:sz w:val="20"/>
                <w:szCs w:val="20"/>
                <w:lang w:val="en-GB"/>
              </w:rPr>
              <w:t>2. Authors should present an additional table containing optimized coordinates.</w:t>
            </w:r>
          </w:p>
          <w:p w14:paraId="6B5A9DAC" w14:textId="77777777" w:rsidR="004F0167" w:rsidRPr="00435981" w:rsidRDefault="004F01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5FB04C" w14:textId="77777777" w:rsidR="004F0167" w:rsidRPr="00435981" w:rsidRDefault="004F01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7FAFACD" w14:textId="24406315" w:rsidR="004F0167" w:rsidRPr="00435981" w:rsidRDefault="00225B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5981">
              <w:rPr>
                <w:rFonts w:ascii="Arial" w:eastAsia="Arial" w:hAnsi="Arial" w:cs="Arial"/>
                <w:color w:val="EE0000"/>
                <w:sz w:val="20"/>
                <w:szCs w:val="20"/>
              </w:rPr>
              <w:t xml:space="preserve">Thank you, Mr. Reviewer; we have taken this suggestion into account. An additional table entitled "Table </w:t>
            </w:r>
            <w:r w:rsidR="00CC4035" w:rsidRPr="00435981">
              <w:rPr>
                <w:rFonts w:ascii="Arial" w:eastAsia="Arial" w:hAnsi="Arial" w:cs="Arial"/>
                <w:color w:val="EE0000"/>
                <w:sz w:val="20"/>
                <w:szCs w:val="20"/>
              </w:rPr>
              <w:t>3</w:t>
            </w:r>
            <w:r w:rsidRPr="00435981">
              <w:rPr>
                <w:rFonts w:ascii="Arial" w:eastAsia="Arial" w:hAnsi="Arial" w:cs="Arial"/>
                <w:color w:val="EE0000"/>
                <w:sz w:val="20"/>
                <w:szCs w:val="20"/>
              </w:rPr>
              <w:t xml:space="preserve"> — Optimized Cartesian Coordinates of the (2-hydroxybenzoato-κ</w:t>
            </w:r>
            <w:proofErr w:type="gramStart"/>
            <w:r w:rsidRPr="00435981">
              <w:rPr>
                <w:rFonts w:ascii="Arial" w:eastAsia="Arial" w:hAnsi="Arial" w:cs="Arial"/>
                <w:color w:val="EE0000"/>
                <w:sz w:val="20"/>
                <w:szCs w:val="20"/>
              </w:rPr>
              <w:t>O)triphenyl</w:t>
            </w:r>
            <w:proofErr w:type="gramEnd"/>
            <w:r w:rsidRPr="00435981">
              <w:rPr>
                <w:rFonts w:ascii="Arial" w:eastAsia="Arial" w:hAnsi="Arial" w:cs="Arial"/>
                <w:color w:val="EE0000"/>
                <w:sz w:val="20"/>
                <w:szCs w:val="20"/>
              </w:rPr>
              <w:t>(triphenylphosphine-</w:t>
            </w:r>
            <w:proofErr w:type="spellStart"/>
            <w:r w:rsidRPr="00435981">
              <w:rPr>
                <w:rFonts w:ascii="Arial" w:eastAsia="Arial" w:hAnsi="Arial" w:cs="Arial"/>
                <w:color w:val="EE0000"/>
                <w:sz w:val="20"/>
                <w:szCs w:val="20"/>
              </w:rPr>
              <w:t>κO</w:t>
            </w:r>
            <w:proofErr w:type="spellEnd"/>
            <w:r w:rsidRPr="00435981">
              <w:rPr>
                <w:rFonts w:ascii="Arial" w:eastAsia="Arial" w:hAnsi="Arial" w:cs="Arial"/>
                <w:color w:val="EE0000"/>
                <w:sz w:val="20"/>
                <w:szCs w:val="20"/>
              </w:rPr>
              <w:t>)tin(IV) oxide complex" has been added in section 3.2. This table presents the x, y, z coordinates (in angstroms) of each atom in the molecule, obtained after geometry optimization at the B3LYP/def2-TZVP level, along with the corresponding atomic numbers. This data will allow readers to independently reproduce the calculations and verify the optimized structure.</w:t>
            </w:r>
          </w:p>
        </w:tc>
      </w:tr>
    </w:tbl>
    <w:p w14:paraId="7A91A892" w14:textId="04B621E0" w:rsidR="00AB60DB" w:rsidRPr="00435981" w:rsidRDefault="00AB60DB" w:rsidP="00AB60DB">
      <w:pPr>
        <w:spacing w:after="200"/>
        <w:rPr>
          <w:rFonts w:ascii="Arial" w:hAnsi="Arial" w:cs="Arial"/>
          <w:color w:val="555555"/>
          <w:sz w:val="20"/>
          <w:szCs w:val="20"/>
        </w:rPr>
      </w:pPr>
      <w:bookmarkStart w:id="0" w:name="_GoBack"/>
      <w:bookmarkEnd w:id="0"/>
    </w:p>
    <w:sectPr w:rsidR="00AB60DB" w:rsidRPr="00435981" w:rsidSect="00CA5CE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06D75" w14:textId="77777777" w:rsidR="00DB11F4" w:rsidRDefault="00DB11F4">
      <w:r>
        <w:separator/>
      </w:r>
    </w:p>
  </w:endnote>
  <w:endnote w:type="continuationSeparator" w:id="0">
    <w:p w14:paraId="419CF791" w14:textId="77777777" w:rsidR="00DB11F4" w:rsidRDefault="00DB1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29FB7" w14:textId="77777777" w:rsidR="00C24329" w:rsidRDefault="00C24329">
    <w:pPr>
      <w:pStyle w:val="Footer"/>
      <w:jc w:val="right"/>
    </w:pPr>
  </w:p>
  <w:p w14:paraId="06F5F697" w14:textId="77777777" w:rsidR="00C24329" w:rsidRDefault="00C2432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501C0CB" w14:textId="77777777" w:rsidR="00C24329" w:rsidRDefault="00C2432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F4DFF97" w14:textId="77777777" w:rsidR="00C24329" w:rsidRDefault="00C24329">
    <w:pPr>
      <w:pStyle w:val="Footer"/>
      <w:jc w:val="right"/>
    </w:pPr>
  </w:p>
  <w:p w14:paraId="7E532782" w14:textId="77777777" w:rsidR="00C24329" w:rsidRDefault="00C2432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884BC" w14:textId="77777777" w:rsidR="00DB11F4" w:rsidRDefault="00DB11F4">
      <w:r>
        <w:separator/>
      </w:r>
    </w:p>
  </w:footnote>
  <w:footnote w:type="continuationSeparator" w:id="0">
    <w:p w14:paraId="0CA1D4FF" w14:textId="77777777" w:rsidR="00DB11F4" w:rsidRDefault="00DB1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86864" w14:textId="77777777" w:rsidR="00C24329" w:rsidRDefault="00C2432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5499CBF" w14:textId="77777777" w:rsidR="00C24329" w:rsidRDefault="00C2432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167"/>
    <w:rsid w:val="00086CF7"/>
    <w:rsid w:val="001B0D15"/>
    <w:rsid w:val="001C2A9B"/>
    <w:rsid w:val="0022114D"/>
    <w:rsid w:val="00225BBC"/>
    <w:rsid w:val="00263C2F"/>
    <w:rsid w:val="002C28E6"/>
    <w:rsid w:val="00385FF9"/>
    <w:rsid w:val="004175D9"/>
    <w:rsid w:val="00435981"/>
    <w:rsid w:val="004520D1"/>
    <w:rsid w:val="00471FE7"/>
    <w:rsid w:val="00473E3F"/>
    <w:rsid w:val="00481EC4"/>
    <w:rsid w:val="00487FFC"/>
    <w:rsid w:val="004C5907"/>
    <w:rsid w:val="004F0167"/>
    <w:rsid w:val="00570635"/>
    <w:rsid w:val="005C275A"/>
    <w:rsid w:val="005F5D84"/>
    <w:rsid w:val="006174DF"/>
    <w:rsid w:val="00642BE2"/>
    <w:rsid w:val="00672210"/>
    <w:rsid w:val="006F37E2"/>
    <w:rsid w:val="007407B0"/>
    <w:rsid w:val="0075485D"/>
    <w:rsid w:val="00772F77"/>
    <w:rsid w:val="007A3077"/>
    <w:rsid w:val="007A6FE4"/>
    <w:rsid w:val="007B1D8D"/>
    <w:rsid w:val="007D12BF"/>
    <w:rsid w:val="007F6312"/>
    <w:rsid w:val="00885C98"/>
    <w:rsid w:val="008D7703"/>
    <w:rsid w:val="00916DFA"/>
    <w:rsid w:val="00990ED4"/>
    <w:rsid w:val="009D669B"/>
    <w:rsid w:val="009F70A7"/>
    <w:rsid w:val="00A530D9"/>
    <w:rsid w:val="00A72553"/>
    <w:rsid w:val="00A80729"/>
    <w:rsid w:val="00AA4B71"/>
    <w:rsid w:val="00AB38B4"/>
    <w:rsid w:val="00AB60DB"/>
    <w:rsid w:val="00B50833"/>
    <w:rsid w:val="00B566A5"/>
    <w:rsid w:val="00C24329"/>
    <w:rsid w:val="00CA5CE5"/>
    <w:rsid w:val="00CB0096"/>
    <w:rsid w:val="00CC4035"/>
    <w:rsid w:val="00D02976"/>
    <w:rsid w:val="00D10525"/>
    <w:rsid w:val="00D54BE3"/>
    <w:rsid w:val="00D70878"/>
    <w:rsid w:val="00DB11F4"/>
    <w:rsid w:val="00DF5684"/>
    <w:rsid w:val="00EA1EAE"/>
    <w:rsid w:val="00EE30C7"/>
    <w:rsid w:val="00F411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F6CA3F"/>
  <w15:docId w15:val="{539EFCDA-52B2-47B4-ADEC-AEC5F7402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5CE5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A5CE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CA5CE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A5CE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A5CE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A5CE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A5CE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CA5CE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A5CE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A5CE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A5CE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A5CE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A5CE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A5CE5"/>
    <w:pPr>
      <w:ind w:left="720"/>
      <w:contextualSpacing/>
    </w:pPr>
  </w:style>
  <w:style w:type="paragraph" w:styleId="Revision">
    <w:name w:val="Revision"/>
    <w:hidden/>
    <w:uiPriority w:val="99"/>
    <w:semiHidden/>
    <w:rsid w:val="00CA5CE5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CA5CE5"/>
    <w:rPr>
      <w:color w:val="800080"/>
      <w:u w:val="single"/>
    </w:rPr>
  </w:style>
  <w:style w:type="table" w:styleId="TableGrid">
    <w:name w:val="Table Grid"/>
    <w:basedOn w:val="TableNormal"/>
    <w:uiPriority w:val="59"/>
    <w:rsid w:val="00CA5CE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CA5CE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A5CE5"/>
    <w:rPr>
      <w:color w:val="605E5C"/>
      <w:shd w:val="clear" w:color="auto" w:fill="E1DFDD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885C9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174DF"/>
    <w:rPr>
      <w:b/>
      <w:bCs/>
    </w:rPr>
  </w:style>
  <w:style w:type="table" w:styleId="TableGridLight">
    <w:name w:val="Grid Table Light"/>
    <w:basedOn w:val="TableNormal"/>
    <w:uiPriority w:val="40"/>
    <w:rsid w:val="006174D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6174D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csij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1102</Words>
  <Characters>6287</Characters>
  <Application>Microsoft Office Word</Application>
  <DocSecurity>0</DocSecurity>
  <Lines>52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7375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19</cp:revision>
  <dcterms:created xsi:type="dcterms:W3CDTF">2026-04-17T12:58:00Z</dcterms:created>
  <dcterms:modified xsi:type="dcterms:W3CDTF">2026-04-20T12:53:00Z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