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04A66" w14:paraId="77E5402A" w14:textId="77777777">
        <w:trPr>
          <w:trHeight w:val="20"/>
          <w:jc w:val="center"/>
        </w:trPr>
        <w:tc>
          <w:tcPr>
            <w:tcW w:w="1186" w:type="pct"/>
          </w:tcPr>
          <w:p w14:paraId="1F9341CF" w14:textId="77777777" w:rsidR="00504A6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F50554C" w14:textId="77777777" w:rsidR="00504A66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504A66" w14:paraId="64A7F0DA" w14:textId="77777777">
        <w:trPr>
          <w:trHeight w:val="20"/>
          <w:jc w:val="center"/>
        </w:trPr>
        <w:tc>
          <w:tcPr>
            <w:tcW w:w="1186" w:type="pct"/>
          </w:tcPr>
          <w:p w14:paraId="30DB7954" w14:textId="77777777" w:rsidR="00504A6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CA5EE9" w14:textId="77777777" w:rsidR="00504A6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Ms_CJAST_156878</w:t>
            </w:r>
          </w:p>
        </w:tc>
      </w:tr>
      <w:tr w:rsidR="00504A66" w14:paraId="29305142" w14:textId="77777777">
        <w:trPr>
          <w:trHeight w:val="20"/>
          <w:jc w:val="center"/>
        </w:trPr>
        <w:tc>
          <w:tcPr>
            <w:tcW w:w="1186" w:type="pct"/>
          </w:tcPr>
          <w:p w14:paraId="19CFBDBB" w14:textId="77777777" w:rsidR="00504A6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AE5CF0" w14:textId="77777777" w:rsidR="00504A6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IMPACT OF MOBILE PHONES ON TEENAGERS IN MONGAR: PARENTS’ PERSPECTIVES</w:t>
            </w:r>
          </w:p>
        </w:tc>
      </w:tr>
      <w:tr w:rsidR="00504A66" w14:paraId="7347180A" w14:textId="77777777">
        <w:trPr>
          <w:trHeight w:val="20"/>
          <w:jc w:val="center"/>
        </w:trPr>
        <w:tc>
          <w:tcPr>
            <w:tcW w:w="1186" w:type="pct"/>
          </w:tcPr>
          <w:p w14:paraId="3DAA244C" w14:textId="77777777" w:rsidR="00504A6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3F50D9" w14:textId="77777777" w:rsidR="00504A6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F0D7B7B" w14:textId="77777777" w:rsidR="00504A66" w:rsidRDefault="00504A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972294D" w14:textId="77777777" w:rsidR="00504A66" w:rsidRDefault="00504A6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A73793" w14:textId="77777777" w:rsidR="00504A66" w:rsidRDefault="00504A6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90C02FA" w14:textId="77777777" w:rsidR="00504A66" w:rsidRDefault="00504A6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C44ED84" w14:textId="77777777" w:rsidR="00504A66" w:rsidRDefault="00504A6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B58B433" w14:textId="77777777" w:rsidR="00504A66" w:rsidRDefault="00504A6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05DACC" w14:textId="77777777" w:rsidR="00504A66" w:rsidRDefault="00504A6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CA7AEE1" w14:textId="77777777" w:rsidR="00504A66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7ECE7B9" w14:textId="77777777" w:rsidR="00504A66" w:rsidRDefault="00504A6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04A66" w14:paraId="441787E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8272F5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80F72D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F97287B" w14:textId="77777777" w:rsidR="00504A6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F8B3D3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10ED4FE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C4C7F6" w14:textId="77777777" w:rsidR="00504A66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38008E" w14:textId="77777777" w:rsidR="00504A66" w:rsidRDefault="0000000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The findings can guide educators, healthcare professionals, and policymakers in developing culturally relevant strategies to promote responsible mobile phone use among adolescents.</w:t>
            </w:r>
          </w:p>
        </w:tc>
        <w:tc>
          <w:tcPr>
            <w:tcW w:w="1367" w:type="pct"/>
          </w:tcPr>
          <w:p w14:paraId="747A3FC5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Noted </w:t>
            </w:r>
          </w:p>
        </w:tc>
      </w:tr>
    </w:tbl>
    <w:p w14:paraId="7B1ECA3F" w14:textId="77777777" w:rsidR="00504A66" w:rsidRDefault="00504A66">
      <w:pPr>
        <w:rPr>
          <w:sz w:val="22"/>
          <w:szCs w:val="20"/>
          <w:lang w:val="en-GB"/>
        </w:rPr>
      </w:pPr>
    </w:p>
    <w:p w14:paraId="6741CCB8" w14:textId="77777777" w:rsidR="00504A66" w:rsidRDefault="00504A66">
      <w:pPr>
        <w:rPr>
          <w:sz w:val="22"/>
          <w:szCs w:val="20"/>
          <w:lang w:val="en-GB"/>
        </w:rPr>
      </w:pPr>
    </w:p>
    <w:p w14:paraId="6257962B" w14:textId="77777777" w:rsidR="00504A66" w:rsidRDefault="00504A66">
      <w:pPr>
        <w:rPr>
          <w:sz w:val="22"/>
          <w:szCs w:val="20"/>
          <w:lang w:val="en-GB"/>
        </w:rPr>
      </w:pPr>
    </w:p>
    <w:p w14:paraId="5528DBF7" w14:textId="77777777" w:rsidR="00504A66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B8B8599" w14:textId="77777777" w:rsidR="00504A66" w:rsidRDefault="00504A6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04A66" w14:paraId="66EFAD2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2910384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040BCFE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9F0E2C" w14:textId="77777777" w:rsidR="00504A66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04A66" w14:paraId="313C35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D1FAFF" w14:textId="77777777" w:rsidR="00504A6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96D5F6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B2997" w14:textId="77777777" w:rsidR="00504A66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75D00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D785FE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2C1FE2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DFE2C6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10BC3BC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0DC3C" w14:textId="77777777" w:rsidR="00504A6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EDDAF0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F50DD1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7D4F9A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44A8A0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B05DFF0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CBD8B" w14:textId="77777777" w:rsidR="00504A6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B08904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851A52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5B2BE6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ECAA7E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F559C09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4FCD47" w14:textId="77777777" w:rsidR="00504A6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82E5A0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AFF3E1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7C72CC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457EBD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B1BDE32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7ED38" w14:textId="77777777" w:rsidR="00504A6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C45B01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E41127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758EE0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10A1DC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81E4CF7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7B639E" w14:textId="77777777" w:rsidR="00504A6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96D9A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BDE988C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7B9ADC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5CDC8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C2425BA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859FE" w14:textId="77777777" w:rsidR="00504A6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311DD8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52C6A1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4CCD19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FE0522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217F889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6A478" w14:textId="77777777" w:rsidR="00504A6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005D72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0DADB0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69166B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8E253" w14:textId="77777777" w:rsidR="00504A6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EF7048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343D1" w14:textId="77777777" w:rsidR="00504A6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3D4B3F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7C6AB5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174E39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31C32E" w14:textId="77777777" w:rsidR="00504A6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C19884A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8E4AC9" w14:textId="77777777" w:rsidR="00504A6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D7DAEE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appropriate</w:t>
            </w:r>
          </w:p>
        </w:tc>
        <w:tc>
          <w:tcPr>
            <w:tcW w:w="1367" w:type="pct"/>
          </w:tcPr>
          <w:p w14:paraId="16F6DB78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4362AE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0391F9" w14:textId="77777777" w:rsidR="00504A6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03C191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5B5CA" w14:textId="77777777" w:rsidR="00504A6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BBBF42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A4F549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5388E9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D64B7F" w14:textId="77777777" w:rsidR="00504A6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B21E0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F66F0" w14:textId="77777777" w:rsidR="00504A6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4CF9DA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19F2EA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47EC2B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683754" w14:textId="77777777" w:rsidR="00504A6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1F6284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322FD" w14:textId="77777777" w:rsidR="00504A6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323739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7D7486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135906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46BF2E" w14:textId="77777777" w:rsidR="00504A6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721321D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C3350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99676A" w14:textId="77777777" w:rsidR="00504A6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214851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FE01A2D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5462BA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5BCB72" w14:textId="77777777" w:rsidR="00504A6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98B7EC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4949A" w14:textId="77777777" w:rsidR="00504A6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55B6CE" w14:textId="77777777" w:rsidR="00504A6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52D506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C33F5D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A8AB084" w14:textId="77777777" w:rsidR="00504A66" w:rsidRDefault="00504A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A2AAD1" w14:textId="77777777" w:rsidR="00504A66" w:rsidRDefault="00504A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7FFF3A" w14:textId="77777777" w:rsidR="00504A66" w:rsidRDefault="00504A6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6F0BBE" w14:textId="77777777" w:rsidR="00504A66" w:rsidRDefault="0000000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022504A" w14:textId="77777777" w:rsidR="00504A66" w:rsidRDefault="00504A6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04A66" w14:paraId="5B143D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6EFFAC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0534CB0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6B1E8A9" w14:textId="77777777" w:rsidR="00504A66" w:rsidRDefault="00504A6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2376473" w14:textId="77777777" w:rsidR="00504A6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156D71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02690C7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87385A" w14:textId="77777777" w:rsidR="00504A6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89B608" w14:textId="77777777" w:rsidR="00504A66" w:rsidRDefault="00504A66">
            <w:pPr>
              <w:rPr>
                <w:bCs/>
                <w:sz w:val="20"/>
                <w:szCs w:val="20"/>
                <w:lang w:val="en-GB"/>
              </w:rPr>
            </w:pPr>
          </w:p>
          <w:p w14:paraId="26190283" w14:textId="77777777" w:rsidR="00504A66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8821882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1F3008E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62B2DEE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0F487C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C5C7312" w14:textId="77777777" w:rsidR="00504A66" w:rsidRDefault="00504A66">
            <w:pPr>
              <w:rPr>
                <w:bCs/>
                <w:sz w:val="20"/>
                <w:szCs w:val="20"/>
                <w:lang w:val="en-GB"/>
              </w:rPr>
            </w:pPr>
          </w:p>
          <w:p w14:paraId="11B768F6" w14:textId="77777777" w:rsidR="00504A66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425CAA" w14:textId="77777777" w:rsidR="00504A6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0E9C18C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685E0A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1DB22A" w14:textId="77777777" w:rsidR="00504A66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548A6DD" w14:textId="77777777" w:rsidR="00504A66" w:rsidRDefault="0000000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362934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BD79439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6B9BAB3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C88842" w14:textId="77777777" w:rsidR="00504A6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204A87" w14:textId="77777777" w:rsidR="00504A6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D8154E" w14:textId="77777777" w:rsidR="00504A66" w:rsidRDefault="00504A66">
            <w:pPr>
              <w:rPr>
                <w:bCs/>
                <w:sz w:val="20"/>
                <w:szCs w:val="20"/>
                <w:lang w:val="en-GB"/>
              </w:rPr>
            </w:pPr>
          </w:p>
          <w:p w14:paraId="53B61957" w14:textId="77777777" w:rsidR="00504A6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BF70DCD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FD93A3B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04A66" w14:paraId="53B23E8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E046F9D" w14:textId="77777777" w:rsidR="00504A6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3AC602" w14:textId="77777777" w:rsidR="00504A6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8CB0AC0" w14:textId="77777777" w:rsidR="00504A66" w:rsidRDefault="00504A66">
            <w:pPr>
              <w:rPr>
                <w:bCs/>
                <w:sz w:val="20"/>
                <w:szCs w:val="20"/>
                <w:lang w:val="en-GB"/>
              </w:rPr>
            </w:pPr>
          </w:p>
          <w:p w14:paraId="6068414A" w14:textId="77777777" w:rsidR="00504A6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9D900C" w14:textId="77777777" w:rsidR="00504A66" w:rsidRDefault="00504A6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ABDFDF" w14:textId="77777777" w:rsidR="00504A66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1B83ABD" w14:textId="77777777" w:rsidR="00504A66" w:rsidRDefault="00504A6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814862B" w14:textId="77777777" w:rsidR="00504A66" w:rsidRDefault="00504A6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66C1F60" w14:textId="77777777" w:rsidR="00504A66" w:rsidRDefault="00504A66">
      <w:pPr>
        <w:rPr>
          <w:highlight w:val="yellow"/>
          <w:lang w:val="en-GB"/>
        </w:rPr>
      </w:pPr>
    </w:p>
    <w:p w14:paraId="3CFC742D" w14:textId="77777777" w:rsidR="00504A66" w:rsidRDefault="00504A66">
      <w:pPr>
        <w:rPr>
          <w:highlight w:val="yellow"/>
          <w:lang w:val="en-GB"/>
        </w:rPr>
      </w:pPr>
    </w:p>
    <w:p w14:paraId="32667020" w14:textId="77777777" w:rsidR="00504A66" w:rsidRDefault="00504A6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EE846C8" w14:textId="77777777" w:rsidR="00504A66" w:rsidRDefault="00504A6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FF02140" w14:textId="77777777" w:rsidR="00504A66" w:rsidRDefault="0000000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A386FBD" w14:textId="77777777" w:rsidR="00504A66" w:rsidRDefault="00504A6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04A66" w14:paraId="78CD3E9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223772E" w14:textId="77777777" w:rsidR="00504A6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5A01187" w14:textId="77777777" w:rsidR="00504A66" w:rsidRDefault="00504A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04A66" w14:paraId="61D60BE8" w14:textId="77777777">
        <w:trPr>
          <w:trHeight w:val="20"/>
          <w:jc w:val="center"/>
        </w:trPr>
        <w:tc>
          <w:tcPr>
            <w:tcW w:w="2784" w:type="pct"/>
            <w:noWrap/>
          </w:tcPr>
          <w:p w14:paraId="74E6D276" w14:textId="77777777" w:rsidR="00504A66" w:rsidRDefault="00504A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624EE47" w14:textId="77777777" w:rsidR="00504A6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04A66" w14:paraId="0464F564" w14:textId="77777777">
        <w:trPr>
          <w:trHeight w:val="20"/>
          <w:jc w:val="center"/>
        </w:trPr>
        <w:tc>
          <w:tcPr>
            <w:tcW w:w="2784" w:type="pct"/>
            <w:noWrap/>
          </w:tcPr>
          <w:p w14:paraId="6B93B59F" w14:textId="77777777" w:rsidR="00504A66" w:rsidRDefault="00504A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CAB75A6" w14:textId="77777777" w:rsidR="00504A66" w:rsidRDefault="00504A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6D78FE" w14:textId="77777777" w:rsidR="00504A66" w:rsidRDefault="00000000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This manuscript offers important, context-specific insights into the impact of mobile phone use on teenagers in Mongar, as perceived by parents, highlighting its effects on </w:t>
            </w:r>
            <w:proofErr w:type="spellStart"/>
            <w:r>
              <w:rPr>
                <w:sz w:val="22"/>
                <w:szCs w:val="22"/>
                <w:lang w:val="en-GB"/>
              </w:rPr>
              <w:t>behavior</w:t>
            </w:r>
            <w:proofErr w:type="spellEnd"/>
            <w:r>
              <w:rPr>
                <w:sz w:val="22"/>
                <w:szCs w:val="22"/>
                <w:lang w:val="en-GB"/>
              </w:rPr>
              <w:t>, academic performance, mental health, and social relationships. By capturing parental perspectives, it fills a critical gap in the literature, especially from underrepresented regions, and emphasizes both the benefits and risks associated with digital exposure.</w:t>
            </w:r>
          </w:p>
          <w:p w14:paraId="78CD0F88" w14:textId="77777777" w:rsidR="00504A66" w:rsidRDefault="00504A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DD9D761" w14:textId="77777777" w:rsidR="00504A66" w:rsidRDefault="00504A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928918F" w14:textId="77777777" w:rsidR="00504A6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done</w:t>
            </w:r>
          </w:p>
        </w:tc>
      </w:tr>
    </w:tbl>
    <w:p w14:paraId="3026BA05" w14:textId="77777777" w:rsidR="00504A66" w:rsidRDefault="00504A6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8BB3099" w14:textId="77777777" w:rsidR="00504A66" w:rsidRDefault="00504A6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044552B" w14:textId="77777777" w:rsidR="00504A66" w:rsidRDefault="00504A6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04A66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94A9A" w14:textId="77777777" w:rsidR="00117FF8" w:rsidRDefault="00117FF8">
      <w:r>
        <w:separator/>
      </w:r>
    </w:p>
  </w:endnote>
  <w:endnote w:type="continuationSeparator" w:id="0">
    <w:p w14:paraId="578FD3BE" w14:textId="77777777" w:rsidR="00117FF8" w:rsidRDefault="0011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E407" w14:textId="77777777" w:rsidR="00504A66" w:rsidRDefault="00504A66">
    <w:pPr>
      <w:pStyle w:val="Footer"/>
      <w:jc w:val="right"/>
    </w:pPr>
  </w:p>
  <w:p w14:paraId="2173CE9D" w14:textId="77777777" w:rsidR="00504A66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72CA305A" w14:textId="77777777" w:rsidR="00504A66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ADEC4C" w14:textId="77777777" w:rsidR="00504A66" w:rsidRDefault="00504A66">
    <w:pPr>
      <w:pStyle w:val="Footer"/>
      <w:jc w:val="right"/>
    </w:pPr>
  </w:p>
  <w:p w14:paraId="184F0657" w14:textId="77777777" w:rsidR="00504A66" w:rsidRDefault="00504A6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35D82" w14:textId="77777777" w:rsidR="00117FF8" w:rsidRDefault="00117FF8">
      <w:r>
        <w:separator/>
      </w:r>
    </w:p>
  </w:footnote>
  <w:footnote w:type="continuationSeparator" w:id="0">
    <w:p w14:paraId="774ECDAC" w14:textId="77777777" w:rsidR="00117FF8" w:rsidRDefault="00117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20772" w14:textId="77777777" w:rsidR="00504A66" w:rsidRDefault="00504A6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E647143" w14:textId="77777777" w:rsidR="00504A66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A8F"/>
    <w:rsid w:val="001044F3"/>
    <w:rsid w:val="00117FF8"/>
    <w:rsid w:val="00203BA4"/>
    <w:rsid w:val="00334C8A"/>
    <w:rsid w:val="00450AC2"/>
    <w:rsid w:val="00504A66"/>
    <w:rsid w:val="00530842"/>
    <w:rsid w:val="0055398E"/>
    <w:rsid w:val="006578E8"/>
    <w:rsid w:val="00950168"/>
    <w:rsid w:val="00957319"/>
    <w:rsid w:val="00B164A6"/>
    <w:rsid w:val="00CC4681"/>
    <w:rsid w:val="00CF077E"/>
    <w:rsid w:val="00D15898"/>
    <w:rsid w:val="00DC6A8F"/>
    <w:rsid w:val="00E25B99"/>
    <w:rsid w:val="3FCF9020"/>
    <w:rsid w:val="7377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4F92AF3-AA9D-7F43-BDAC-78C82162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B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ugyen samkharpa</cp:lastModifiedBy>
  <cp:revision>2</cp:revision>
  <dcterms:created xsi:type="dcterms:W3CDTF">2026-04-16T07:57:00Z</dcterms:created>
  <dcterms:modified xsi:type="dcterms:W3CDTF">2026-04-16T07:57:00Z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1033-12.1.23155.23155</vt:lpwstr>
  </property>
  <property fmtid="{D5CDD505-2E9C-101B-9397-08002B2CF9AE}" pid="4" name="ICV">
    <vt:lpwstr>31BE771C415A2F38888FE06956437BF0_42</vt:lpwstr>
  </property>
</Properties>
</file>