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2C9F0E" w14:textId="77777777" w:rsidR="00FE33B7" w:rsidRDefault="00FE33B7">
      <w:pPr>
        <w:spacing w:before="70"/>
        <w:rPr>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FE33B7" w14:paraId="6891C5BA" w14:textId="77777777">
        <w:trPr>
          <w:trHeight w:val="290"/>
        </w:trPr>
        <w:tc>
          <w:tcPr>
            <w:tcW w:w="3161" w:type="dxa"/>
          </w:tcPr>
          <w:p w14:paraId="5BDEA7B0" w14:textId="77777777" w:rsidR="00FE33B7" w:rsidRDefault="0069478A">
            <w:pPr>
              <w:pStyle w:val="TableParagraph"/>
              <w:ind w:left="95"/>
              <w:rPr>
                <w:sz w:val="20"/>
              </w:rPr>
            </w:pPr>
            <w:r>
              <w:rPr>
                <w:sz w:val="20"/>
              </w:rPr>
              <w:t>Journal</w:t>
            </w:r>
            <w:r>
              <w:rPr>
                <w:spacing w:val="-4"/>
                <w:sz w:val="20"/>
              </w:rPr>
              <w:t xml:space="preserve"> </w:t>
            </w:r>
            <w:r>
              <w:rPr>
                <w:spacing w:val="-2"/>
                <w:sz w:val="20"/>
              </w:rPr>
              <w:t>Name:</w:t>
            </w:r>
          </w:p>
        </w:tc>
        <w:tc>
          <w:tcPr>
            <w:tcW w:w="10163" w:type="dxa"/>
          </w:tcPr>
          <w:p w14:paraId="07D3EF58" w14:textId="77777777" w:rsidR="00FE33B7" w:rsidRDefault="004E51BA">
            <w:pPr>
              <w:pStyle w:val="TableParagraph"/>
              <w:spacing w:before="29"/>
              <w:rPr>
                <w:b/>
                <w:sz w:val="20"/>
              </w:rPr>
            </w:pPr>
            <w:hyperlink r:id="rId7">
              <w:r w:rsidR="0069478A">
                <w:rPr>
                  <w:b/>
                  <w:color w:val="0000FF"/>
                  <w:sz w:val="20"/>
                </w:rPr>
                <w:t>Current</w:t>
              </w:r>
              <w:r w:rsidR="0069478A">
                <w:rPr>
                  <w:b/>
                  <w:color w:val="0000FF"/>
                  <w:spacing w:val="-6"/>
                  <w:sz w:val="20"/>
                </w:rPr>
                <w:t xml:space="preserve"> </w:t>
              </w:r>
              <w:r w:rsidR="0069478A">
                <w:rPr>
                  <w:b/>
                  <w:color w:val="0000FF"/>
                  <w:sz w:val="20"/>
                </w:rPr>
                <w:t>Journal</w:t>
              </w:r>
              <w:r w:rsidR="0069478A">
                <w:rPr>
                  <w:b/>
                  <w:color w:val="0000FF"/>
                  <w:spacing w:val="-6"/>
                  <w:sz w:val="20"/>
                </w:rPr>
                <w:t xml:space="preserve"> </w:t>
              </w:r>
              <w:r w:rsidR="0069478A">
                <w:rPr>
                  <w:b/>
                  <w:color w:val="0000FF"/>
                  <w:sz w:val="20"/>
                </w:rPr>
                <w:t>of</w:t>
              </w:r>
              <w:r w:rsidR="0069478A">
                <w:rPr>
                  <w:b/>
                  <w:color w:val="0000FF"/>
                  <w:spacing w:val="-5"/>
                  <w:sz w:val="20"/>
                </w:rPr>
                <w:t xml:space="preserve"> </w:t>
              </w:r>
              <w:r w:rsidR="0069478A">
                <w:rPr>
                  <w:b/>
                  <w:color w:val="0000FF"/>
                  <w:sz w:val="20"/>
                </w:rPr>
                <w:t>Applied</w:t>
              </w:r>
              <w:r w:rsidR="0069478A">
                <w:rPr>
                  <w:b/>
                  <w:color w:val="0000FF"/>
                  <w:spacing w:val="-4"/>
                  <w:sz w:val="20"/>
                </w:rPr>
                <w:t xml:space="preserve"> </w:t>
              </w:r>
              <w:r w:rsidR="0069478A">
                <w:rPr>
                  <w:b/>
                  <w:color w:val="0000FF"/>
                  <w:sz w:val="20"/>
                </w:rPr>
                <w:t>Science</w:t>
              </w:r>
              <w:r w:rsidR="0069478A">
                <w:rPr>
                  <w:b/>
                  <w:color w:val="0000FF"/>
                  <w:spacing w:val="-5"/>
                  <w:sz w:val="20"/>
                </w:rPr>
                <w:t xml:space="preserve"> </w:t>
              </w:r>
              <w:r w:rsidR="0069478A">
                <w:rPr>
                  <w:b/>
                  <w:color w:val="0000FF"/>
                  <w:sz w:val="20"/>
                </w:rPr>
                <w:t>and</w:t>
              </w:r>
              <w:r w:rsidR="0069478A">
                <w:rPr>
                  <w:b/>
                  <w:color w:val="0000FF"/>
                  <w:spacing w:val="-6"/>
                  <w:sz w:val="20"/>
                </w:rPr>
                <w:t xml:space="preserve"> </w:t>
              </w:r>
              <w:r w:rsidR="0069478A">
                <w:rPr>
                  <w:b/>
                  <w:color w:val="0000FF"/>
                  <w:spacing w:val="-2"/>
                  <w:sz w:val="20"/>
                </w:rPr>
                <w:t>Technology</w:t>
              </w:r>
            </w:hyperlink>
          </w:p>
        </w:tc>
      </w:tr>
      <w:tr w:rsidR="00FE33B7" w14:paraId="1054C532" w14:textId="77777777">
        <w:trPr>
          <w:trHeight w:val="290"/>
        </w:trPr>
        <w:tc>
          <w:tcPr>
            <w:tcW w:w="3161" w:type="dxa"/>
          </w:tcPr>
          <w:p w14:paraId="3B5B6AB4" w14:textId="77777777" w:rsidR="00FE33B7" w:rsidRDefault="0069478A">
            <w:pPr>
              <w:pStyle w:val="TableParagraph"/>
              <w:ind w:left="95"/>
              <w:rPr>
                <w:sz w:val="20"/>
              </w:rPr>
            </w:pPr>
            <w:r>
              <w:rPr>
                <w:sz w:val="20"/>
              </w:rPr>
              <w:t>Manuscript</w:t>
            </w:r>
            <w:r>
              <w:rPr>
                <w:spacing w:val="-9"/>
                <w:sz w:val="20"/>
              </w:rPr>
              <w:t xml:space="preserve"> </w:t>
            </w:r>
            <w:r>
              <w:rPr>
                <w:spacing w:val="-2"/>
                <w:sz w:val="20"/>
              </w:rPr>
              <w:t>Number:</w:t>
            </w:r>
          </w:p>
        </w:tc>
        <w:tc>
          <w:tcPr>
            <w:tcW w:w="10163" w:type="dxa"/>
          </w:tcPr>
          <w:p w14:paraId="3D195814" w14:textId="77777777" w:rsidR="00FE33B7" w:rsidRDefault="0069478A">
            <w:pPr>
              <w:pStyle w:val="TableParagraph"/>
              <w:spacing w:before="29"/>
              <w:rPr>
                <w:b/>
                <w:sz w:val="20"/>
              </w:rPr>
            </w:pPr>
            <w:r>
              <w:rPr>
                <w:b/>
                <w:spacing w:val="-2"/>
                <w:sz w:val="20"/>
              </w:rPr>
              <w:t>Ms_CJAST_155950</w:t>
            </w:r>
          </w:p>
        </w:tc>
      </w:tr>
      <w:tr w:rsidR="00FE33B7" w14:paraId="7C0D98E2" w14:textId="77777777">
        <w:trPr>
          <w:trHeight w:val="649"/>
        </w:trPr>
        <w:tc>
          <w:tcPr>
            <w:tcW w:w="3161" w:type="dxa"/>
          </w:tcPr>
          <w:p w14:paraId="1F1DBF0C" w14:textId="77777777" w:rsidR="00FE33B7" w:rsidRDefault="0069478A">
            <w:pPr>
              <w:pStyle w:val="TableParagraph"/>
              <w:ind w:left="95"/>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163" w:type="dxa"/>
          </w:tcPr>
          <w:p w14:paraId="5336E575" w14:textId="77777777" w:rsidR="00FE33B7" w:rsidRDefault="0069478A">
            <w:pPr>
              <w:pStyle w:val="TableParagraph"/>
              <w:spacing w:before="96"/>
              <w:ind w:right="7"/>
              <w:rPr>
                <w:b/>
                <w:sz w:val="20"/>
              </w:rPr>
            </w:pPr>
            <w:r>
              <w:rPr>
                <w:b/>
                <w:sz w:val="20"/>
              </w:rPr>
              <w:t>Irrigation</w:t>
            </w:r>
            <w:r>
              <w:rPr>
                <w:b/>
                <w:spacing w:val="-4"/>
                <w:sz w:val="20"/>
              </w:rPr>
              <w:t xml:space="preserve"> </w:t>
            </w:r>
            <w:r>
              <w:rPr>
                <w:b/>
                <w:sz w:val="20"/>
              </w:rPr>
              <w:t>suitability</w:t>
            </w:r>
            <w:r>
              <w:rPr>
                <w:b/>
                <w:spacing w:val="-2"/>
                <w:sz w:val="20"/>
              </w:rPr>
              <w:t xml:space="preserve"> </w:t>
            </w:r>
            <w:r>
              <w:rPr>
                <w:b/>
                <w:sz w:val="20"/>
              </w:rPr>
              <w:t>and</w:t>
            </w:r>
            <w:r>
              <w:rPr>
                <w:b/>
                <w:spacing w:val="-4"/>
                <w:sz w:val="20"/>
              </w:rPr>
              <w:t xml:space="preserve"> </w:t>
            </w:r>
            <w:r>
              <w:rPr>
                <w:b/>
                <w:sz w:val="20"/>
              </w:rPr>
              <w:t>ionic</w:t>
            </w:r>
            <w:r>
              <w:rPr>
                <w:b/>
                <w:spacing w:val="-4"/>
                <w:sz w:val="20"/>
              </w:rPr>
              <w:t xml:space="preserve"> </w:t>
            </w:r>
            <w:r>
              <w:rPr>
                <w:b/>
                <w:sz w:val="20"/>
              </w:rPr>
              <w:t>toxicity</w:t>
            </w:r>
            <w:r>
              <w:rPr>
                <w:b/>
                <w:spacing w:val="-4"/>
                <w:sz w:val="20"/>
              </w:rPr>
              <w:t xml:space="preserve"> </w:t>
            </w:r>
            <w:r>
              <w:rPr>
                <w:b/>
                <w:sz w:val="20"/>
              </w:rPr>
              <w:t>of</w:t>
            </w:r>
            <w:r>
              <w:rPr>
                <w:b/>
                <w:spacing w:val="-3"/>
                <w:sz w:val="20"/>
              </w:rPr>
              <w:t xml:space="preserve"> </w:t>
            </w:r>
            <w:r>
              <w:rPr>
                <w:b/>
                <w:sz w:val="20"/>
              </w:rPr>
              <w:t>Houet</w:t>
            </w:r>
            <w:r>
              <w:rPr>
                <w:b/>
                <w:spacing w:val="-3"/>
                <w:sz w:val="20"/>
              </w:rPr>
              <w:t xml:space="preserve"> </w:t>
            </w:r>
            <w:r>
              <w:rPr>
                <w:b/>
                <w:sz w:val="20"/>
              </w:rPr>
              <w:t>River</w:t>
            </w:r>
            <w:r>
              <w:rPr>
                <w:b/>
                <w:spacing w:val="-3"/>
                <w:sz w:val="20"/>
              </w:rPr>
              <w:t xml:space="preserve"> </w:t>
            </w:r>
            <w:r>
              <w:rPr>
                <w:b/>
                <w:sz w:val="20"/>
              </w:rPr>
              <w:t>water</w:t>
            </w:r>
            <w:r>
              <w:rPr>
                <w:b/>
                <w:spacing w:val="-3"/>
                <w:sz w:val="20"/>
              </w:rPr>
              <w:t xml:space="preserve"> </w:t>
            </w:r>
            <w:r>
              <w:rPr>
                <w:b/>
                <w:sz w:val="20"/>
              </w:rPr>
              <w:t>used</w:t>
            </w:r>
            <w:r>
              <w:rPr>
                <w:b/>
                <w:spacing w:val="-3"/>
                <w:sz w:val="20"/>
              </w:rPr>
              <w:t xml:space="preserve"> </w:t>
            </w:r>
            <w:r>
              <w:rPr>
                <w:b/>
                <w:sz w:val="20"/>
              </w:rPr>
              <w:t>at</w:t>
            </w:r>
            <w:r>
              <w:rPr>
                <w:b/>
                <w:spacing w:val="-3"/>
                <w:sz w:val="20"/>
              </w:rPr>
              <w:t xml:space="preserve"> </w:t>
            </w:r>
            <w:r>
              <w:rPr>
                <w:b/>
                <w:sz w:val="20"/>
              </w:rPr>
              <w:t>the</w:t>
            </w:r>
            <w:r>
              <w:rPr>
                <w:b/>
                <w:spacing w:val="-3"/>
                <w:sz w:val="20"/>
              </w:rPr>
              <w:t xml:space="preserve"> </w:t>
            </w:r>
            <w:r>
              <w:rPr>
                <w:b/>
                <w:sz w:val="20"/>
              </w:rPr>
              <w:t>Dogona market</w:t>
            </w:r>
            <w:r>
              <w:rPr>
                <w:b/>
                <w:spacing w:val="-3"/>
                <w:sz w:val="20"/>
              </w:rPr>
              <w:t xml:space="preserve"> </w:t>
            </w:r>
            <w:r>
              <w:rPr>
                <w:b/>
                <w:sz w:val="20"/>
              </w:rPr>
              <w:t>garden</w:t>
            </w:r>
            <w:r>
              <w:rPr>
                <w:b/>
                <w:spacing w:val="-3"/>
                <w:sz w:val="20"/>
              </w:rPr>
              <w:t xml:space="preserve"> </w:t>
            </w:r>
            <w:r>
              <w:rPr>
                <w:b/>
                <w:sz w:val="20"/>
              </w:rPr>
              <w:t>site</w:t>
            </w:r>
            <w:r>
              <w:rPr>
                <w:b/>
                <w:spacing w:val="-3"/>
                <w:sz w:val="20"/>
              </w:rPr>
              <w:t xml:space="preserve"> </w:t>
            </w:r>
            <w:r>
              <w:rPr>
                <w:b/>
                <w:sz w:val="20"/>
              </w:rPr>
              <w:t>in</w:t>
            </w:r>
            <w:r>
              <w:rPr>
                <w:b/>
                <w:spacing w:val="-4"/>
                <w:sz w:val="20"/>
              </w:rPr>
              <w:t xml:space="preserve"> </w:t>
            </w:r>
            <w:r w:rsidR="00B04B99">
              <w:rPr>
                <w:b/>
                <w:sz w:val="20"/>
              </w:rPr>
              <w:t>Bobo-</w:t>
            </w:r>
            <w:r>
              <w:rPr>
                <w:b/>
                <w:sz w:val="20"/>
              </w:rPr>
              <w:t>Dioulasso, Burkina Faso</w:t>
            </w:r>
          </w:p>
        </w:tc>
      </w:tr>
      <w:tr w:rsidR="00FE33B7" w14:paraId="63250B52" w14:textId="77777777">
        <w:trPr>
          <w:trHeight w:val="333"/>
        </w:trPr>
        <w:tc>
          <w:tcPr>
            <w:tcW w:w="3161" w:type="dxa"/>
          </w:tcPr>
          <w:p w14:paraId="30AF1F12" w14:textId="77777777" w:rsidR="00FE33B7" w:rsidRDefault="0069478A">
            <w:pPr>
              <w:pStyle w:val="TableParagraph"/>
              <w:ind w:left="95"/>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163" w:type="dxa"/>
          </w:tcPr>
          <w:p w14:paraId="4947D0E0" w14:textId="77777777" w:rsidR="00FE33B7" w:rsidRDefault="0069478A">
            <w:pPr>
              <w:pStyle w:val="TableParagraph"/>
              <w:spacing w:before="50"/>
              <w:rPr>
                <w:b/>
                <w:sz w:val="20"/>
              </w:rPr>
            </w:pPr>
            <w:r>
              <w:rPr>
                <w:b/>
                <w:sz w:val="20"/>
              </w:rPr>
              <w:t>Research</w:t>
            </w:r>
            <w:r>
              <w:rPr>
                <w:b/>
                <w:spacing w:val="-8"/>
                <w:sz w:val="20"/>
              </w:rPr>
              <w:t xml:space="preserve"> </w:t>
            </w:r>
            <w:r>
              <w:rPr>
                <w:b/>
                <w:spacing w:val="-2"/>
                <w:sz w:val="20"/>
              </w:rPr>
              <w:t>Article</w:t>
            </w:r>
          </w:p>
        </w:tc>
      </w:tr>
    </w:tbl>
    <w:p w14:paraId="1F3042D9" w14:textId="77777777" w:rsidR="00FE33B7" w:rsidRDefault="00FE33B7">
      <w:pPr>
        <w:rPr>
          <w:sz w:val="20"/>
        </w:rPr>
      </w:pPr>
    </w:p>
    <w:p w14:paraId="1981548D" w14:textId="77777777" w:rsidR="00FE33B7" w:rsidRDefault="00FE33B7">
      <w:pPr>
        <w:spacing w:before="1"/>
        <w:rPr>
          <w:sz w:val="20"/>
        </w:rPr>
      </w:pPr>
    </w:p>
    <w:p w14:paraId="11957746" w14:textId="77777777" w:rsidR="00FE33B7" w:rsidRDefault="0069478A">
      <w:pPr>
        <w:pStyle w:val="Corpsdetexte"/>
        <w:ind w:left="23"/>
      </w:pPr>
      <w:r>
        <w:rPr>
          <w:color w:val="000000"/>
          <w:highlight w:val="yellow"/>
        </w:rPr>
        <w:t>PART</w:t>
      </w:r>
      <w:r>
        <w:rPr>
          <w:color w:val="000000"/>
          <w:spacing w:val="-5"/>
          <w:highlight w:val="yellow"/>
        </w:rPr>
        <w:t xml:space="preserve"> </w:t>
      </w:r>
      <w:r>
        <w:rPr>
          <w:color w:val="000000"/>
          <w:highlight w:val="yellow"/>
        </w:rPr>
        <w:t>1(Importance</w:t>
      </w:r>
      <w:r>
        <w:rPr>
          <w:color w:val="000000"/>
          <w:spacing w:val="-4"/>
          <w:highlight w:val="yellow"/>
        </w:rPr>
        <w:t xml:space="preserve"> </w:t>
      </w:r>
      <w:r>
        <w:rPr>
          <w:color w:val="000000"/>
          <w:highlight w:val="yellow"/>
        </w:rPr>
        <w:t>of</w:t>
      </w:r>
      <w:r>
        <w:rPr>
          <w:color w:val="000000"/>
          <w:spacing w:val="-5"/>
          <w:highlight w:val="yellow"/>
        </w:rPr>
        <w:t xml:space="preserve"> </w:t>
      </w:r>
      <w:r>
        <w:rPr>
          <w:color w:val="000000"/>
          <w:highlight w:val="yellow"/>
        </w:rPr>
        <w:t>the</w:t>
      </w:r>
      <w:r>
        <w:rPr>
          <w:color w:val="000000"/>
          <w:spacing w:val="-6"/>
          <w:highlight w:val="yellow"/>
        </w:rPr>
        <w:t xml:space="preserve"> </w:t>
      </w:r>
      <w:r>
        <w:rPr>
          <w:color w:val="000000"/>
          <w:spacing w:val="-2"/>
          <w:highlight w:val="yellow"/>
        </w:rPr>
        <w:t>manuscript)</w:t>
      </w:r>
    </w:p>
    <w:p w14:paraId="2E0D67F0" w14:textId="77777777" w:rsidR="00FE33B7" w:rsidRDefault="00FE33B7">
      <w:pPr>
        <w:spacing w:before="228" w:after="1"/>
        <w:rPr>
          <w:b/>
          <w:sz w:val="20"/>
        </w:rPr>
      </w:pPr>
    </w:p>
    <w:tbl>
      <w:tblPr>
        <w:tblW w:w="0" w:type="auto"/>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3"/>
        <w:gridCol w:w="4889"/>
        <w:gridCol w:w="3622"/>
      </w:tblGrid>
      <w:tr w:rsidR="00FE33B7" w14:paraId="7167288B" w14:textId="77777777">
        <w:trPr>
          <w:trHeight w:val="640"/>
        </w:trPr>
        <w:tc>
          <w:tcPr>
            <w:tcW w:w="4743" w:type="dxa"/>
          </w:tcPr>
          <w:p w14:paraId="53591BCE" w14:textId="77777777" w:rsidR="00FE33B7" w:rsidRDefault="00FE33B7">
            <w:pPr>
              <w:pStyle w:val="TableParagraph"/>
              <w:ind w:left="0"/>
              <w:rPr>
                <w:sz w:val="20"/>
              </w:rPr>
            </w:pPr>
          </w:p>
        </w:tc>
        <w:tc>
          <w:tcPr>
            <w:tcW w:w="4889" w:type="dxa"/>
          </w:tcPr>
          <w:p w14:paraId="1C8CA1D4" w14:textId="77777777" w:rsidR="00FE33B7" w:rsidRDefault="0069478A">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622" w:type="dxa"/>
          </w:tcPr>
          <w:p w14:paraId="5A28FC62" w14:textId="77777777" w:rsidR="00FE33B7" w:rsidRDefault="0069478A">
            <w:pPr>
              <w:pStyle w:val="TableParagraph"/>
              <w:spacing w:before="2"/>
              <w:ind w:left="105"/>
              <w:rPr>
                <w:b/>
                <w:sz w:val="20"/>
              </w:rPr>
            </w:pPr>
            <w:r>
              <w:rPr>
                <w:b/>
                <w:spacing w:val="-2"/>
                <w:sz w:val="20"/>
              </w:rPr>
              <w:t>Author’s</w:t>
            </w:r>
            <w:r>
              <w:rPr>
                <w:b/>
                <w:spacing w:val="2"/>
                <w:sz w:val="20"/>
              </w:rPr>
              <w:t xml:space="preserve"> </w:t>
            </w:r>
            <w:r>
              <w:rPr>
                <w:b/>
                <w:spacing w:val="-2"/>
                <w:sz w:val="20"/>
              </w:rPr>
              <w:t>Feedback</w:t>
            </w:r>
          </w:p>
        </w:tc>
      </w:tr>
      <w:tr w:rsidR="00FE33B7" w14:paraId="50512F09" w14:textId="77777777">
        <w:trPr>
          <w:trHeight w:val="3587"/>
        </w:trPr>
        <w:tc>
          <w:tcPr>
            <w:tcW w:w="4743" w:type="dxa"/>
          </w:tcPr>
          <w:p w14:paraId="1D8B60BF" w14:textId="77777777" w:rsidR="00FE33B7" w:rsidRDefault="0069478A">
            <w:pPr>
              <w:pStyle w:val="TableParagraph"/>
              <w:ind w:right="602"/>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6"/>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889" w:type="dxa"/>
          </w:tcPr>
          <w:p w14:paraId="070B49CB" w14:textId="77777777" w:rsidR="00FE33B7" w:rsidRDefault="0069478A">
            <w:pPr>
              <w:pStyle w:val="TableParagraph"/>
              <w:ind w:right="167"/>
              <w:rPr>
                <w:rFonts w:ascii="Arial MT"/>
                <w:sz w:val="20"/>
              </w:rPr>
            </w:pPr>
            <w:r>
              <w:rPr>
                <w:b/>
                <w:sz w:val="20"/>
              </w:rPr>
              <w:t>-This</w:t>
            </w:r>
            <w:r>
              <w:rPr>
                <w:b/>
                <w:spacing w:val="-7"/>
                <w:sz w:val="20"/>
              </w:rPr>
              <w:t xml:space="preserve"> </w:t>
            </w:r>
            <w:r>
              <w:rPr>
                <w:b/>
                <w:sz w:val="20"/>
              </w:rPr>
              <w:t>article</w:t>
            </w:r>
            <w:r>
              <w:rPr>
                <w:b/>
                <w:spacing w:val="-6"/>
                <w:sz w:val="20"/>
              </w:rPr>
              <w:t xml:space="preserve"> </w:t>
            </w:r>
            <w:r>
              <w:rPr>
                <w:b/>
                <w:sz w:val="20"/>
              </w:rPr>
              <w:t>studied</w:t>
            </w:r>
            <w:r>
              <w:rPr>
                <w:b/>
                <w:spacing w:val="-5"/>
                <w:sz w:val="20"/>
              </w:rPr>
              <w:t xml:space="preserve"> </w:t>
            </w:r>
            <w:r>
              <w:rPr>
                <w:rFonts w:ascii="Arial MT"/>
                <w:sz w:val="20"/>
              </w:rPr>
              <w:t>the</w:t>
            </w:r>
            <w:r>
              <w:rPr>
                <w:rFonts w:ascii="Arial MT"/>
                <w:spacing w:val="-7"/>
                <w:sz w:val="20"/>
              </w:rPr>
              <w:t xml:space="preserve"> </w:t>
            </w:r>
            <w:r>
              <w:rPr>
                <w:rFonts w:ascii="Arial MT"/>
                <w:sz w:val="20"/>
              </w:rPr>
              <w:t>suitability</w:t>
            </w:r>
            <w:r>
              <w:rPr>
                <w:rFonts w:ascii="Arial MT"/>
                <w:spacing w:val="-6"/>
                <w:sz w:val="20"/>
              </w:rPr>
              <w:t xml:space="preserve"> </w:t>
            </w:r>
            <w:r>
              <w:rPr>
                <w:rFonts w:ascii="Arial MT"/>
                <w:sz w:val="20"/>
              </w:rPr>
              <w:t>for</w:t>
            </w:r>
            <w:r>
              <w:rPr>
                <w:rFonts w:ascii="Arial MT"/>
                <w:spacing w:val="-7"/>
                <w:sz w:val="20"/>
              </w:rPr>
              <w:t xml:space="preserve"> </w:t>
            </w:r>
            <w:r>
              <w:rPr>
                <w:rFonts w:ascii="Arial MT"/>
                <w:sz w:val="20"/>
              </w:rPr>
              <w:t>irrigation</w:t>
            </w:r>
            <w:r>
              <w:rPr>
                <w:rFonts w:ascii="Arial MT"/>
                <w:spacing w:val="-6"/>
                <w:sz w:val="20"/>
              </w:rPr>
              <w:t xml:space="preserve"> </w:t>
            </w:r>
            <w:r>
              <w:rPr>
                <w:rFonts w:ascii="Arial MT"/>
                <w:sz w:val="20"/>
              </w:rPr>
              <w:t>and ionic toxicity of Houet River water used at the Dogona</w:t>
            </w:r>
            <w:r>
              <w:rPr>
                <w:rFonts w:ascii="Arial MT"/>
                <w:spacing w:val="-7"/>
                <w:sz w:val="20"/>
              </w:rPr>
              <w:t xml:space="preserve"> </w:t>
            </w:r>
            <w:r>
              <w:rPr>
                <w:rFonts w:ascii="Arial MT"/>
                <w:sz w:val="20"/>
              </w:rPr>
              <w:t>market</w:t>
            </w:r>
            <w:r>
              <w:rPr>
                <w:rFonts w:ascii="Arial MT"/>
                <w:spacing w:val="-8"/>
                <w:sz w:val="20"/>
              </w:rPr>
              <w:t xml:space="preserve"> </w:t>
            </w:r>
            <w:r>
              <w:rPr>
                <w:rFonts w:ascii="Arial MT"/>
                <w:sz w:val="20"/>
              </w:rPr>
              <w:t>gardening</w:t>
            </w:r>
            <w:r>
              <w:rPr>
                <w:rFonts w:ascii="Arial MT"/>
                <w:spacing w:val="-6"/>
                <w:sz w:val="20"/>
              </w:rPr>
              <w:t xml:space="preserve"> </w:t>
            </w:r>
            <w:r>
              <w:rPr>
                <w:rFonts w:ascii="Arial MT"/>
                <w:sz w:val="20"/>
              </w:rPr>
              <w:t>site</w:t>
            </w:r>
            <w:r>
              <w:rPr>
                <w:rFonts w:ascii="Arial MT"/>
                <w:spacing w:val="-9"/>
                <w:sz w:val="20"/>
              </w:rPr>
              <w:t xml:space="preserve"> </w:t>
            </w:r>
            <w:r>
              <w:rPr>
                <w:rFonts w:ascii="Arial MT"/>
                <w:sz w:val="20"/>
              </w:rPr>
              <w:t>in</w:t>
            </w:r>
            <w:r>
              <w:rPr>
                <w:rFonts w:ascii="Arial MT"/>
                <w:spacing w:val="-8"/>
                <w:sz w:val="20"/>
              </w:rPr>
              <w:t xml:space="preserve"> </w:t>
            </w:r>
            <w:r>
              <w:rPr>
                <w:rFonts w:ascii="Arial MT"/>
                <w:sz w:val="20"/>
              </w:rPr>
              <w:t>Bobo-Dioulasso.</w:t>
            </w:r>
          </w:p>
          <w:p w14:paraId="571AB262" w14:textId="77777777" w:rsidR="00FE33B7" w:rsidRDefault="0069478A">
            <w:pPr>
              <w:pStyle w:val="TableParagraph"/>
              <w:ind w:right="167"/>
              <w:rPr>
                <w:rFonts w:ascii="Arial MT"/>
                <w:sz w:val="20"/>
              </w:rPr>
            </w:pPr>
            <w:r>
              <w:rPr>
                <w:rFonts w:ascii="Arial MT"/>
                <w:sz w:val="20"/>
              </w:rPr>
              <w:t>-Monthly water samples were collected for the period</w:t>
            </w:r>
            <w:r>
              <w:rPr>
                <w:rFonts w:ascii="Arial MT"/>
                <w:spacing w:val="-6"/>
                <w:sz w:val="20"/>
              </w:rPr>
              <w:t xml:space="preserve"> </w:t>
            </w:r>
            <w:r>
              <w:rPr>
                <w:rFonts w:ascii="Arial MT"/>
                <w:sz w:val="20"/>
              </w:rPr>
              <w:t>of</w:t>
            </w:r>
            <w:r>
              <w:rPr>
                <w:rFonts w:ascii="Arial MT"/>
                <w:spacing w:val="-5"/>
                <w:sz w:val="20"/>
              </w:rPr>
              <w:t xml:space="preserve"> </w:t>
            </w:r>
            <w:r>
              <w:rPr>
                <w:rFonts w:ascii="Arial MT"/>
                <w:sz w:val="20"/>
              </w:rPr>
              <w:t>one</w:t>
            </w:r>
            <w:r>
              <w:rPr>
                <w:rFonts w:ascii="Arial MT"/>
                <w:spacing w:val="-6"/>
                <w:sz w:val="20"/>
              </w:rPr>
              <w:t xml:space="preserve"> </w:t>
            </w:r>
            <w:r>
              <w:rPr>
                <w:rFonts w:ascii="Arial MT"/>
                <w:sz w:val="20"/>
              </w:rPr>
              <w:t>year</w:t>
            </w:r>
            <w:r>
              <w:rPr>
                <w:rFonts w:ascii="Arial MT"/>
                <w:spacing w:val="-5"/>
                <w:sz w:val="20"/>
              </w:rPr>
              <w:t xml:space="preserve"> </w:t>
            </w:r>
            <w:r>
              <w:rPr>
                <w:rFonts w:ascii="Arial MT"/>
                <w:sz w:val="20"/>
              </w:rPr>
              <w:t>from</w:t>
            </w:r>
            <w:r>
              <w:rPr>
                <w:rFonts w:ascii="Arial MT"/>
                <w:spacing w:val="-6"/>
                <w:sz w:val="20"/>
              </w:rPr>
              <w:t xml:space="preserve"> </w:t>
            </w:r>
            <w:r>
              <w:rPr>
                <w:rFonts w:ascii="Arial MT"/>
                <w:sz w:val="20"/>
              </w:rPr>
              <w:t>two</w:t>
            </w:r>
            <w:r>
              <w:rPr>
                <w:rFonts w:ascii="Arial MT"/>
                <w:spacing w:val="-5"/>
                <w:sz w:val="20"/>
              </w:rPr>
              <w:t xml:space="preserve"> </w:t>
            </w:r>
            <w:r>
              <w:rPr>
                <w:rFonts w:ascii="Arial MT"/>
                <w:sz w:val="20"/>
              </w:rPr>
              <w:t>sites</w:t>
            </w:r>
            <w:r>
              <w:rPr>
                <w:rFonts w:ascii="Arial MT"/>
                <w:spacing w:val="-5"/>
                <w:sz w:val="20"/>
              </w:rPr>
              <w:t xml:space="preserve"> </w:t>
            </w:r>
            <w:r>
              <w:rPr>
                <w:rFonts w:ascii="Arial MT"/>
                <w:sz w:val="20"/>
              </w:rPr>
              <w:t>upstream</w:t>
            </w:r>
            <w:r>
              <w:rPr>
                <w:rFonts w:ascii="Arial MT"/>
                <w:spacing w:val="-5"/>
                <w:sz w:val="20"/>
              </w:rPr>
              <w:t xml:space="preserve"> </w:t>
            </w:r>
            <w:r>
              <w:rPr>
                <w:rFonts w:ascii="Arial MT"/>
                <w:sz w:val="20"/>
              </w:rPr>
              <w:t>and</w:t>
            </w:r>
            <w:r>
              <w:rPr>
                <w:rFonts w:ascii="Arial MT"/>
                <w:spacing w:val="-5"/>
                <w:sz w:val="20"/>
              </w:rPr>
              <w:t xml:space="preserve"> </w:t>
            </w:r>
            <w:r>
              <w:rPr>
                <w:rFonts w:ascii="Arial MT"/>
                <w:sz w:val="20"/>
              </w:rPr>
              <w:t>two sites downstream of the Dogona wastewater treatment plant discharge point.</w:t>
            </w:r>
          </w:p>
          <w:p w14:paraId="363A37F0" w14:textId="77777777" w:rsidR="00FE33B7" w:rsidRDefault="0069478A">
            <w:pPr>
              <w:pStyle w:val="TableParagraph"/>
              <w:ind w:right="120"/>
              <w:rPr>
                <w:rFonts w:ascii="Arial MT"/>
                <w:sz w:val="20"/>
              </w:rPr>
            </w:pPr>
            <w:r>
              <w:rPr>
                <w:sz w:val="24"/>
              </w:rPr>
              <w:t>-Acceptable water levels of measured water criteria</w:t>
            </w:r>
            <w:r>
              <w:rPr>
                <w:spacing w:val="-8"/>
                <w:sz w:val="24"/>
              </w:rPr>
              <w:t xml:space="preserve"> </w:t>
            </w:r>
            <w:r>
              <w:rPr>
                <w:sz w:val="24"/>
              </w:rPr>
              <w:t>indicated</w:t>
            </w:r>
            <w:r>
              <w:rPr>
                <w:spacing w:val="-6"/>
                <w:sz w:val="24"/>
              </w:rPr>
              <w:t xml:space="preserve"> </w:t>
            </w:r>
            <w:r>
              <w:rPr>
                <w:sz w:val="24"/>
              </w:rPr>
              <w:t>the</w:t>
            </w:r>
            <w:r>
              <w:rPr>
                <w:spacing w:val="-6"/>
                <w:sz w:val="24"/>
              </w:rPr>
              <w:t xml:space="preserve"> </w:t>
            </w:r>
            <w:r>
              <w:rPr>
                <w:sz w:val="24"/>
              </w:rPr>
              <w:t>suitability</w:t>
            </w:r>
            <w:r>
              <w:rPr>
                <w:spacing w:val="-6"/>
                <w:sz w:val="24"/>
              </w:rPr>
              <w:t xml:space="preserve"> </w:t>
            </w:r>
            <w:r>
              <w:rPr>
                <w:sz w:val="24"/>
              </w:rPr>
              <w:t>for</w:t>
            </w:r>
            <w:r>
              <w:rPr>
                <w:spacing w:val="-8"/>
                <w:sz w:val="24"/>
              </w:rPr>
              <w:t xml:space="preserve"> </w:t>
            </w:r>
            <w:r>
              <w:rPr>
                <w:sz w:val="24"/>
              </w:rPr>
              <w:t>irrigation</w:t>
            </w:r>
            <w:r>
              <w:rPr>
                <w:spacing w:val="-6"/>
                <w:sz w:val="24"/>
              </w:rPr>
              <w:t xml:space="preserve"> </w:t>
            </w:r>
            <w:r>
              <w:rPr>
                <w:sz w:val="24"/>
              </w:rPr>
              <w:t xml:space="preserve">but with precautions of </w:t>
            </w:r>
            <w:r>
              <w:rPr>
                <w:rFonts w:ascii="Arial MT"/>
                <w:sz w:val="20"/>
              </w:rPr>
              <w:t>adequate drainage, leaching management, sodium control, and appropriate crop selection, especially in the immediate downstream area after mixing with the wastewater treatment</w:t>
            </w:r>
            <w:r>
              <w:rPr>
                <w:rFonts w:ascii="Arial MT"/>
                <w:spacing w:val="40"/>
                <w:sz w:val="20"/>
              </w:rPr>
              <w:t xml:space="preserve"> </w:t>
            </w:r>
            <w:r>
              <w:rPr>
                <w:rFonts w:ascii="Arial MT"/>
                <w:sz w:val="20"/>
              </w:rPr>
              <w:t>plant effluent.</w:t>
            </w:r>
          </w:p>
        </w:tc>
        <w:tc>
          <w:tcPr>
            <w:tcW w:w="3622" w:type="dxa"/>
          </w:tcPr>
          <w:p w14:paraId="7280BFF6" w14:textId="77777777" w:rsidR="00FE33B7" w:rsidRDefault="00FE33B7">
            <w:pPr>
              <w:pStyle w:val="TableParagraph"/>
              <w:ind w:left="0"/>
              <w:rPr>
                <w:sz w:val="20"/>
              </w:rPr>
            </w:pPr>
          </w:p>
        </w:tc>
      </w:tr>
    </w:tbl>
    <w:p w14:paraId="5586510C" w14:textId="77777777" w:rsidR="00FE33B7" w:rsidRDefault="00FE33B7">
      <w:pPr>
        <w:pStyle w:val="TableParagraph"/>
        <w:rPr>
          <w:sz w:val="20"/>
        </w:rPr>
        <w:sectPr w:rsidR="00FE33B7">
          <w:headerReference w:type="default" r:id="rId8"/>
          <w:footerReference w:type="default" r:id="rId9"/>
          <w:type w:val="continuous"/>
          <w:pgSz w:w="16840" w:h="23820"/>
          <w:pgMar w:top="1760" w:right="1417" w:bottom="1620" w:left="1417" w:header="1284" w:footer="1427" w:gutter="0"/>
          <w:pgNumType w:start="1"/>
          <w:cols w:space="720"/>
        </w:sectPr>
      </w:pPr>
    </w:p>
    <w:p w14:paraId="1CE01EF7" w14:textId="77777777" w:rsidR="00FE33B7" w:rsidRDefault="00FE33B7">
      <w:pPr>
        <w:rPr>
          <w:b/>
          <w:sz w:val="20"/>
        </w:rPr>
      </w:pPr>
    </w:p>
    <w:p w14:paraId="5D10A8E5" w14:textId="77777777" w:rsidR="00FE33B7" w:rsidRDefault="00FE33B7">
      <w:pPr>
        <w:spacing w:before="10"/>
        <w:rPr>
          <w:b/>
          <w:sz w:val="20"/>
        </w:rPr>
      </w:pPr>
    </w:p>
    <w:p w14:paraId="632C37C0" w14:textId="77777777" w:rsidR="00FE33B7" w:rsidRDefault="0069478A">
      <w:pPr>
        <w:pStyle w:val="Corpsdetexte"/>
        <w:ind w:left="23"/>
      </w:pPr>
      <w:r>
        <w:rPr>
          <w:color w:val="000000"/>
          <w:highlight w:val="yellow"/>
        </w:rPr>
        <w:t>PART</w:t>
      </w:r>
      <w:r>
        <w:rPr>
          <w:color w:val="000000"/>
          <w:spacing w:val="43"/>
          <w:highlight w:val="yellow"/>
        </w:rPr>
        <w:t xml:space="preserve"> </w:t>
      </w:r>
      <w:r>
        <w:rPr>
          <w:color w:val="000000"/>
          <w:highlight w:val="yellow"/>
        </w:rPr>
        <w:t>2.1</w:t>
      </w:r>
      <w:r>
        <w:rPr>
          <w:color w:val="000000"/>
          <w:spacing w:val="-3"/>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Evaluation)</w:t>
      </w:r>
    </w:p>
    <w:p w14:paraId="3263A36F" w14:textId="77777777" w:rsidR="00FE33B7" w:rsidRDefault="00FE33B7">
      <w:pPr>
        <w:rPr>
          <w:b/>
          <w:sz w:val="20"/>
        </w:rPr>
      </w:pPr>
    </w:p>
    <w:p w14:paraId="33819545" w14:textId="77777777" w:rsidR="00FE33B7" w:rsidRDefault="00FE33B7">
      <w:pPr>
        <w:rPr>
          <w:b/>
          <w:sz w:val="20"/>
        </w:rPr>
      </w:pPr>
    </w:p>
    <w:p w14:paraId="0D483789" w14:textId="77777777" w:rsidR="00FE33B7" w:rsidRDefault="00FE33B7">
      <w:pPr>
        <w:spacing w:before="47"/>
        <w:rPr>
          <w:b/>
          <w:sz w:val="20"/>
        </w:r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8"/>
        <w:gridCol w:w="4889"/>
        <w:gridCol w:w="3627"/>
      </w:tblGrid>
      <w:tr w:rsidR="00FE33B7" w14:paraId="652B6337" w14:textId="77777777">
        <w:trPr>
          <w:trHeight w:val="407"/>
        </w:trPr>
        <w:tc>
          <w:tcPr>
            <w:tcW w:w="4748" w:type="dxa"/>
          </w:tcPr>
          <w:p w14:paraId="2687307A" w14:textId="77777777" w:rsidR="00FE33B7" w:rsidRDefault="00FE33B7">
            <w:pPr>
              <w:pStyle w:val="TableParagraph"/>
              <w:ind w:left="0"/>
              <w:rPr>
                <w:sz w:val="18"/>
              </w:rPr>
            </w:pPr>
          </w:p>
        </w:tc>
        <w:tc>
          <w:tcPr>
            <w:tcW w:w="4889" w:type="dxa"/>
          </w:tcPr>
          <w:p w14:paraId="2B5B8A85" w14:textId="77777777" w:rsidR="00FE33B7" w:rsidRDefault="0069478A">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27" w:type="dxa"/>
          </w:tcPr>
          <w:p w14:paraId="71DDCDC1" w14:textId="77777777" w:rsidR="00FE33B7" w:rsidRDefault="0069478A">
            <w:pPr>
              <w:pStyle w:val="TableParagraph"/>
              <w:rPr>
                <w:b/>
                <w:sz w:val="20"/>
              </w:rPr>
            </w:pPr>
            <w:r>
              <w:rPr>
                <w:b/>
                <w:spacing w:val="-2"/>
                <w:sz w:val="20"/>
              </w:rPr>
              <w:t>Author’s</w:t>
            </w:r>
            <w:r>
              <w:rPr>
                <w:b/>
                <w:spacing w:val="2"/>
                <w:sz w:val="20"/>
              </w:rPr>
              <w:t xml:space="preserve"> </w:t>
            </w:r>
            <w:r>
              <w:rPr>
                <w:b/>
                <w:spacing w:val="-2"/>
                <w:sz w:val="20"/>
              </w:rPr>
              <w:t>Feedback</w:t>
            </w:r>
          </w:p>
        </w:tc>
      </w:tr>
      <w:tr w:rsidR="00FE33B7" w14:paraId="3EDE65A1" w14:textId="77777777">
        <w:trPr>
          <w:trHeight w:val="1262"/>
        </w:trPr>
        <w:tc>
          <w:tcPr>
            <w:tcW w:w="4748" w:type="dxa"/>
          </w:tcPr>
          <w:p w14:paraId="4C8A29CB" w14:textId="77777777" w:rsidR="00FE33B7" w:rsidRDefault="0069478A">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6B723167" w14:textId="77777777" w:rsidR="00FE33B7" w:rsidRDefault="0069478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6DE2266" w14:textId="77777777" w:rsidR="00FE33B7" w:rsidRDefault="0069478A">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62DA5EC5" w14:textId="77777777" w:rsidR="00FE33B7" w:rsidRDefault="0069478A">
            <w:pPr>
              <w:pStyle w:val="TableParagraph"/>
              <w:ind w:left="467"/>
              <w:rPr>
                <w:b/>
                <w:sz w:val="20"/>
              </w:rPr>
            </w:pPr>
            <w:r>
              <w:rPr>
                <w:b/>
                <w:spacing w:val="-10"/>
                <w:sz w:val="20"/>
              </w:rPr>
              <w:t>4</w:t>
            </w:r>
          </w:p>
        </w:tc>
        <w:tc>
          <w:tcPr>
            <w:tcW w:w="3627" w:type="dxa"/>
          </w:tcPr>
          <w:p w14:paraId="6E72A2DA" w14:textId="77777777" w:rsidR="00FE33B7" w:rsidRDefault="00FE33B7">
            <w:pPr>
              <w:pStyle w:val="TableParagraph"/>
              <w:ind w:left="0"/>
              <w:rPr>
                <w:sz w:val="18"/>
              </w:rPr>
            </w:pPr>
          </w:p>
        </w:tc>
      </w:tr>
      <w:tr w:rsidR="00FE33B7" w14:paraId="268F911B" w14:textId="77777777">
        <w:trPr>
          <w:trHeight w:val="1262"/>
        </w:trPr>
        <w:tc>
          <w:tcPr>
            <w:tcW w:w="4748" w:type="dxa"/>
          </w:tcPr>
          <w:p w14:paraId="74EDA2A2" w14:textId="77777777" w:rsidR="00FE33B7" w:rsidRDefault="0069478A">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5B851630"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1BB11AAA"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74589C75" w14:textId="77777777" w:rsidR="00FE33B7" w:rsidRDefault="0069478A">
            <w:pPr>
              <w:pStyle w:val="TableParagraph"/>
              <w:ind w:left="467"/>
              <w:rPr>
                <w:b/>
                <w:sz w:val="20"/>
              </w:rPr>
            </w:pPr>
            <w:r>
              <w:rPr>
                <w:b/>
                <w:spacing w:val="-10"/>
                <w:sz w:val="20"/>
              </w:rPr>
              <w:t>4</w:t>
            </w:r>
          </w:p>
        </w:tc>
        <w:tc>
          <w:tcPr>
            <w:tcW w:w="3627" w:type="dxa"/>
          </w:tcPr>
          <w:p w14:paraId="06773742" w14:textId="77777777" w:rsidR="00FE33B7" w:rsidRDefault="00FE33B7">
            <w:pPr>
              <w:pStyle w:val="TableParagraph"/>
              <w:ind w:left="0"/>
              <w:rPr>
                <w:sz w:val="18"/>
              </w:rPr>
            </w:pPr>
          </w:p>
        </w:tc>
      </w:tr>
      <w:tr w:rsidR="00FE33B7" w14:paraId="78F162FE" w14:textId="77777777">
        <w:trPr>
          <w:trHeight w:val="1261"/>
        </w:trPr>
        <w:tc>
          <w:tcPr>
            <w:tcW w:w="4748" w:type="dxa"/>
          </w:tcPr>
          <w:p w14:paraId="6CBE8023" w14:textId="77777777" w:rsidR="00FE33B7" w:rsidRDefault="0069478A">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6346BBEB" w14:textId="77777777" w:rsidR="00FE33B7" w:rsidRDefault="0069478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BA4144B" w14:textId="77777777" w:rsidR="00FE33B7" w:rsidRDefault="0069478A">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50AB46A1" w14:textId="77777777" w:rsidR="00FE33B7" w:rsidRDefault="0069478A">
            <w:pPr>
              <w:pStyle w:val="TableParagraph"/>
              <w:ind w:left="467"/>
              <w:rPr>
                <w:b/>
                <w:sz w:val="20"/>
              </w:rPr>
            </w:pPr>
            <w:r>
              <w:rPr>
                <w:b/>
                <w:spacing w:val="-10"/>
                <w:sz w:val="20"/>
              </w:rPr>
              <w:t>4</w:t>
            </w:r>
          </w:p>
        </w:tc>
        <w:tc>
          <w:tcPr>
            <w:tcW w:w="3627" w:type="dxa"/>
          </w:tcPr>
          <w:p w14:paraId="55C16FF8" w14:textId="77777777" w:rsidR="00FE33B7" w:rsidRDefault="00FE33B7">
            <w:pPr>
              <w:pStyle w:val="TableParagraph"/>
              <w:ind w:left="0"/>
              <w:rPr>
                <w:sz w:val="18"/>
              </w:rPr>
            </w:pPr>
          </w:p>
        </w:tc>
      </w:tr>
      <w:tr w:rsidR="00FE33B7" w14:paraId="1EDF65D3" w14:textId="77777777">
        <w:trPr>
          <w:trHeight w:val="1261"/>
        </w:trPr>
        <w:tc>
          <w:tcPr>
            <w:tcW w:w="4748" w:type="dxa"/>
          </w:tcPr>
          <w:p w14:paraId="5F6FABAC" w14:textId="77777777" w:rsidR="00FE33B7" w:rsidRDefault="0069478A">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5A19D9FF"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CCCF6C9"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4E244D1E" w14:textId="77777777" w:rsidR="00FE33B7" w:rsidRDefault="0069478A">
            <w:pPr>
              <w:pStyle w:val="TableParagraph"/>
              <w:ind w:left="467"/>
              <w:rPr>
                <w:b/>
                <w:sz w:val="20"/>
              </w:rPr>
            </w:pPr>
            <w:r>
              <w:rPr>
                <w:b/>
                <w:spacing w:val="-10"/>
                <w:sz w:val="20"/>
              </w:rPr>
              <w:t>4</w:t>
            </w:r>
          </w:p>
        </w:tc>
        <w:tc>
          <w:tcPr>
            <w:tcW w:w="3627" w:type="dxa"/>
          </w:tcPr>
          <w:p w14:paraId="61AF5868" w14:textId="77777777" w:rsidR="00FE33B7" w:rsidRDefault="00FE33B7">
            <w:pPr>
              <w:pStyle w:val="TableParagraph"/>
              <w:ind w:left="0"/>
              <w:rPr>
                <w:sz w:val="18"/>
              </w:rPr>
            </w:pPr>
          </w:p>
        </w:tc>
      </w:tr>
      <w:tr w:rsidR="00FE33B7" w14:paraId="36CAA345" w14:textId="77777777">
        <w:trPr>
          <w:trHeight w:val="1262"/>
        </w:trPr>
        <w:tc>
          <w:tcPr>
            <w:tcW w:w="4748" w:type="dxa"/>
          </w:tcPr>
          <w:p w14:paraId="7B521389" w14:textId="77777777" w:rsidR="00FE33B7" w:rsidRDefault="0069478A">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16C45E57"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663F4EB"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43B78F85" w14:textId="77777777" w:rsidR="00FE33B7" w:rsidRDefault="0069478A">
            <w:pPr>
              <w:pStyle w:val="TableParagraph"/>
              <w:ind w:left="467"/>
              <w:rPr>
                <w:b/>
                <w:sz w:val="20"/>
              </w:rPr>
            </w:pPr>
            <w:r>
              <w:rPr>
                <w:b/>
                <w:spacing w:val="-10"/>
                <w:sz w:val="20"/>
              </w:rPr>
              <w:t>3</w:t>
            </w:r>
          </w:p>
        </w:tc>
        <w:tc>
          <w:tcPr>
            <w:tcW w:w="3627" w:type="dxa"/>
          </w:tcPr>
          <w:p w14:paraId="7409CB56" w14:textId="77777777" w:rsidR="00FE33B7" w:rsidRDefault="00FE33B7">
            <w:pPr>
              <w:pStyle w:val="TableParagraph"/>
              <w:ind w:left="0"/>
              <w:rPr>
                <w:sz w:val="18"/>
              </w:rPr>
            </w:pPr>
          </w:p>
        </w:tc>
      </w:tr>
      <w:tr w:rsidR="00FE33B7" w14:paraId="41844CE4" w14:textId="77777777">
        <w:trPr>
          <w:trHeight w:val="1261"/>
        </w:trPr>
        <w:tc>
          <w:tcPr>
            <w:tcW w:w="4748" w:type="dxa"/>
          </w:tcPr>
          <w:p w14:paraId="16E65FD1" w14:textId="77777777" w:rsidR="00FE33B7" w:rsidRDefault="0069478A">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1EF68EEC" w14:textId="77777777" w:rsidR="00FE33B7" w:rsidRDefault="0069478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3D5BDD6" w14:textId="77777777" w:rsidR="00FE33B7" w:rsidRDefault="0069478A">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69E0AD3B" w14:textId="77777777" w:rsidR="00FE33B7" w:rsidRDefault="0069478A">
            <w:pPr>
              <w:pStyle w:val="TableParagraph"/>
              <w:ind w:left="467"/>
              <w:rPr>
                <w:b/>
                <w:sz w:val="20"/>
              </w:rPr>
            </w:pPr>
            <w:r>
              <w:rPr>
                <w:b/>
                <w:spacing w:val="-10"/>
                <w:sz w:val="20"/>
              </w:rPr>
              <w:t>4</w:t>
            </w:r>
          </w:p>
        </w:tc>
        <w:tc>
          <w:tcPr>
            <w:tcW w:w="3627" w:type="dxa"/>
          </w:tcPr>
          <w:p w14:paraId="6B629F40" w14:textId="77777777" w:rsidR="00FE33B7" w:rsidRDefault="00FE33B7">
            <w:pPr>
              <w:pStyle w:val="TableParagraph"/>
              <w:ind w:left="0"/>
              <w:rPr>
                <w:sz w:val="18"/>
              </w:rPr>
            </w:pPr>
          </w:p>
        </w:tc>
      </w:tr>
      <w:tr w:rsidR="00FE33B7" w14:paraId="14A2C76F" w14:textId="77777777">
        <w:trPr>
          <w:trHeight w:val="1262"/>
        </w:trPr>
        <w:tc>
          <w:tcPr>
            <w:tcW w:w="4748" w:type="dxa"/>
          </w:tcPr>
          <w:p w14:paraId="0B869D60" w14:textId="77777777" w:rsidR="00FE33B7" w:rsidRDefault="0069478A">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4650177C"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9A1BEF3"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1D272E05" w14:textId="77777777" w:rsidR="00FE33B7" w:rsidRDefault="0069478A">
            <w:pPr>
              <w:pStyle w:val="TableParagraph"/>
              <w:ind w:left="467"/>
              <w:rPr>
                <w:b/>
                <w:sz w:val="20"/>
              </w:rPr>
            </w:pPr>
            <w:r>
              <w:rPr>
                <w:b/>
                <w:spacing w:val="-10"/>
                <w:sz w:val="20"/>
              </w:rPr>
              <w:t>4</w:t>
            </w:r>
          </w:p>
        </w:tc>
        <w:tc>
          <w:tcPr>
            <w:tcW w:w="3627" w:type="dxa"/>
          </w:tcPr>
          <w:p w14:paraId="031D4312" w14:textId="77777777" w:rsidR="00FE33B7" w:rsidRDefault="00FE33B7">
            <w:pPr>
              <w:pStyle w:val="TableParagraph"/>
              <w:ind w:left="0"/>
              <w:rPr>
                <w:sz w:val="18"/>
              </w:rPr>
            </w:pPr>
          </w:p>
        </w:tc>
      </w:tr>
      <w:tr w:rsidR="00FE33B7" w14:paraId="13855964" w14:textId="77777777">
        <w:trPr>
          <w:trHeight w:val="1261"/>
        </w:trPr>
        <w:tc>
          <w:tcPr>
            <w:tcW w:w="4748" w:type="dxa"/>
          </w:tcPr>
          <w:p w14:paraId="43C9A227" w14:textId="77777777" w:rsidR="00FE33B7" w:rsidRDefault="0069478A">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295E7ED2"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9341129"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4D8327B0" w14:textId="77777777" w:rsidR="00FE33B7" w:rsidRDefault="0069478A">
            <w:pPr>
              <w:pStyle w:val="TableParagraph"/>
              <w:ind w:left="467"/>
              <w:rPr>
                <w:b/>
                <w:sz w:val="20"/>
              </w:rPr>
            </w:pPr>
            <w:r>
              <w:rPr>
                <w:b/>
                <w:spacing w:val="-5"/>
                <w:sz w:val="20"/>
              </w:rPr>
              <w:t>N/A</w:t>
            </w:r>
          </w:p>
        </w:tc>
        <w:tc>
          <w:tcPr>
            <w:tcW w:w="3627" w:type="dxa"/>
          </w:tcPr>
          <w:p w14:paraId="3B9663F4" w14:textId="77777777" w:rsidR="00FE33B7" w:rsidRDefault="00FE33B7">
            <w:pPr>
              <w:pStyle w:val="TableParagraph"/>
              <w:ind w:left="0"/>
              <w:rPr>
                <w:sz w:val="18"/>
              </w:rPr>
            </w:pPr>
          </w:p>
        </w:tc>
      </w:tr>
      <w:tr w:rsidR="00FE33B7" w14:paraId="327FBCC8" w14:textId="77777777">
        <w:trPr>
          <w:trHeight w:val="921"/>
        </w:trPr>
        <w:tc>
          <w:tcPr>
            <w:tcW w:w="4748" w:type="dxa"/>
          </w:tcPr>
          <w:p w14:paraId="7DC30B52" w14:textId="77777777" w:rsidR="00FE33B7" w:rsidRDefault="0069478A">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3E963942" w14:textId="77777777" w:rsidR="00FE33B7" w:rsidRDefault="0069478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41F652E" w14:textId="77777777" w:rsidR="00FE33B7" w:rsidRDefault="0069478A">
            <w:pPr>
              <w:pStyle w:val="TableParagraph"/>
              <w:spacing w:line="232"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63796522" w14:textId="77777777" w:rsidR="00FE33B7" w:rsidRDefault="0069478A">
            <w:pPr>
              <w:pStyle w:val="TableParagraph"/>
              <w:ind w:left="460"/>
              <w:rPr>
                <w:sz w:val="20"/>
              </w:rPr>
            </w:pPr>
            <w:r>
              <w:rPr>
                <w:spacing w:val="-10"/>
                <w:sz w:val="20"/>
              </w:rPr>
              <w:t>4</w:t>
            </w:r>
          </w:p>
        </w:tc>
        <w:tc>
          <w:tcPr>
            <w:tcW w:w="3627" w:type="dxa"/>
          </w:tcPr>
          <w:p w14:paraId="4329B7DF" w14:textId="77777777" w:rsidR="00FE33B7" w:rsidRDefault="00FE33B7">
            <w:pPr>
              <w:pStyle w:val="TableParagraph"/>
              <w:ind w:left="0"/>
              <w:rPr>
                <w:sz w:val="18"/>
              </w:rPr>
            </w:pPr>
          </w:p>
        </w:tc>
      </w:tr>
      <w:tr w:rsidR="00FE33B7" w14:paraId="1422DDF2" w14:textId="77777777">
        <w:trPr>
          <w:trHeight w:val="1147"/>
        </w:trPr>
        <w:tc>
          <w:tcPr>
            <w:tcW w:w="4748" w:type="dxa"/>
          </w:tcPr>
          <w:p w14:paraId="697A052B" w14:textId="77777777" w:rsidR="00FE33B7" w:rsidRDefault="0069478A">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09252B86" w14:textId="77777777" w:rsidR="00FE33B7" w:rsidRDefault="0069478A">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7203728B" w14:textId="77777777" w:rsidR="00FE33B7" w:rsidRDefault="0069478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094E278D" w14:textId="77777777" w:rsidR="00FE33B7" w:rsidRDefault="0069478A">
            <w:pPr>
              <w:pStyle w:val="TableParagraph"/>
              <w:spacing w:line="228" w:lineRule="exact"/>
              <w:ind w:left="508"/>
              <w:rPr>
                <w:sz w:val="20"/>
              </w:rPr>
            </w:pPr>
            <w:r>
              <w:rPr>
                <w:spacing w:val="-10"/>
                <w:sz w:val="20"/>
              </w:rPr>
              <w:t>3</w:t>
            </w:r>
          </w:p>
        </w:tc>
        <w:tc>
          <w:tcPr>
            <w:tcW w:w="3627" w:type="dxa"/>
          </w:tcPr>
          <w:p w14:paraId="164FF2D0" w14:textId="77777777" w:rsidR="00FE33B7" w:rsidRDefault="00FE33B7">
            <w:pPr>
              <w:pStyle w:val="TableParagraph"/>
              <w:ind w:left="0"/>
              <w:rPr>
                <w:sz w:val="18"/>
              </w:rPr>
            </w:pPr>
          </w:p>
        </w:tc>
      </w:tr>
      <w:tr w:rsidR="00FE33B7" w14:paraId="74603550" w14:textId="77777777">
        <w:trPr>
          <w:trHeight w:val="1148"/>
        </w:trPr>
        <w:tc>
          <w:tcPr>
            <w:tcW w:w="4748" w:type="dxa"/>
          </w:tcPr>
          <w:p w14:paraId="18A9523A" w14:textId="77777777" w:rsidR="00FE33B7" w:rsidRDefault="0069478A">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32C42F39" w14:textId="77777777" w:rsidR="00FE33B7" w:rsidRDefault="0069478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B54615E" w14:textId="77777777" w:rsidR="00FE33B7" w:rsidRDefault="0069478A">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5F282DCF" w14:textId="77777777" w:rsidR="00FE33B7" w:rsidRDefault="0069478A">
            <w:pPr>
              <w:pStyle w:val="TableParagraph"/>
              <w:spacing w:line="229" w:lineRule="exact"/>
              <w:ind w:left="508"/>
              <w:rPr>
                <w:sz w:val="20"/>
              </w:rPr>
            </w:pPr>
            <w:r>
              <w:rPr>
                <w:spacing w:val="-10"/>
                <w:sz w:val="20"/>
              </w:rPr>
              <w:t>4</w:t>
            </w:r>
          </w:p>
        </w:tc>
        <w:tc>
          <w:tcPr>
            <w:tcW w:w="3627" w:type="dxa"/>
          </w:tcPr>
          <w:p w14:paraId="23725629" w14:textId="77777777" w:rsidR="00FE33B7" w:rsidRDefault="00FE33B7">
            <w:pPr>
              <w:pStyle w:val="TableParagraph"/>
              <w:ind w:left="0"/>
              <w:rPr>
                <w:sz w:val="18"/>
              </w:rPr>
            </w:pPr>
          </w:p>
        </w:tc>
      </w:tr>
      <w:tr w:rsidR="00FE33B7" w14:paraId="05D83EB0" w14:textId="77777777">
        <w:trPr>
          <w:trHeight w:val="920"/>
        </w:trPr>
        <w:tc>
          <w:tcPr>
            <w:tcW w:w="4748" w:type="dxa"/>
          </w:tcPr>
          <w:p w14:paraId="29EA36C6" w14:textId="77777777" w:rsidR="00FE33B7" w:rsidRDefault="0069478A">
            <w:pPr>
              <w:pStyle w:val="TableParagraph"/>
              <w:spacing w:line="229"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19441563" w14:textId="77777777" w:rsidR="00FE33B7" w:rsidRDefault="0069478A">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3F52711" w14:textId="77777777" w:rsidR="00FE33B7" w:rsidRDefault="0069478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4EE8A88B" w14:textId="77777777" w:rsidR="00FE33B7" w:rsidRDefault="0069478A">
            <w:pPr>
              <w:pStyle w:val="TableParagraph"/>
              <w:spacing w:line="229" w:lineRule="exact"/>
              <w:ind w:left="558"/>
              <w:rPr>
                <w:sz w:val="20"/>
              </w:rPr>
            </w:pPr>
            <w:r>
              <w:rPr>
                <w:spacing w:val="-10"/>
                <w:sz w:val="20"/>
              </w:rPr>
              <w:t>4</w:t>
            </w:r>
          </w:p>
        </w:tc>
        <w:tc>
          <w:tcPr>
            <w:tcW w:w="3627" w:type="dxa"/>
          </w:tcPr>
          <w:p w14:paraId="4E96AF84" w14:textId="77777777" w:rsidR="00FE33B7" w:rsidRDefault="00FE33B7">
            <w:pPr>
              <w:pStyle w:val="TableParagraph"/>
              <w:ind w:left="0"/>
              <w:rPr>
                <w:sz w:val="18"/>
              </w:rPr>
            </w:pPr>
          </w:p>
        </w:tc>
      </w:tr>
      <w:tr w:rsidR="00FE33B7" w14:paraId="10FF3476" w14:textId="77777777">
        <w:trPr>
          <w:trHeight w:val="918"/>
        </w:trPr>
        <w:tc>
          <w:tcPr>
            <w:tcW w:w="4748" w:type="dxa"/>
          </w:tcPr>
          <w:p w14:paraId="53E99059" w14:textId="77777777" w:rsidR="00FE33B7" w:rsidRDefault="0069478A">
            <w:pPr>
              <w:pStyle w:val="TableParagraph"/>
              <w:spacing w:line="229" w:lineRule="exact"/>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425378D4" w14:textId="77777777" w:rsidR="00FE33B7" w:rsidRDefault="0069478A">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174F3655" w14:textId="77777777" w:rsidR="00FE33B7" w:rsidRDefault="0069478A">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889" w:type="dxa"/>
          </w:tcPr>
          <w:p w14:paraId="54E42222" w14:textId="77777777" w:rsidR="00FE33B7" w:rsidRDefault="0069478A">
            <w:pPr>
              <w:pStyle w:val="TableParagraph"/>
              <w:ind w:left="609"/>
              <w:rPr>
                <w:sz w:val="20"/>
              </w:rPr>
            </w:pPr>
            <w:r>
              <w:rPr>
                <w:spacing w:val="-10"/>
                <w:sz w:val="20"/>
              </w:rPr>
              <w:t>3</w:t>
            </w:r>
          </w:p>
        </w:tc>
        <w:tc>
          <w:tcPr>
            <w:tcW w:w="3627" w:type="dxa"/>
          </w:tcPr>
          <w:p w14:paraId="4EFE6896" w14:textId="77777777" w:rsidR="00FE33B7" w:rsidRDefault="00FE33B7">
            <w:pPr>
              <w:pStyle w:val="TableParagraph"/>
              <w:ind w:left="0"/>
              <w:rPr>
                <w:sz w:val="18"/>
              </w:rPr>
            </w:pPr>
          </w:p>
        </w:tc>
      </w:tr>
      <w:tr w:rsidR="00FE33B7" w14:paraId="59BDC3A5" w14:textId="77777777">
        <w:trPr>
          <w:trHeight w:val="703"/>
        </w:trPr>
        <w:tc>
          <w:tcPr>
            <w:tcW w:w="4748" w:type="dxa"/>
          </w:tcPr>
          <w:p w14:paraId="298C50E9" w14:textId="77777777" w:rsidR="00FE33B7" w:rsidRDefault="0069478A">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0708BD69" w14:textId="77777777" w:rsidR="00FE33B7" w:rsidRDefault="0069478A">
            <w:pPr>
              <w:pStyle w:val="TableParagraph"/>
              <w:spacing w:before="1" w:line="222" w:lineRule="exact"/>
              <w:rPr>
                <w:sz w:val="20"/>
              </w:rPr>
            </w:pPr>
            <w:r>
              <w:rPr>
                <w:color w:val="404040"/>
                <w:sz w:val="20"/>
              </w:rPr>
              <w:t>Rating</w:t>
            </w:r>
            <w:r>
              <w:rPr>
                <w:color w:val="404040"/>
                <w:spacing w:val="-5"/>
                <w:sz w:val="20"/>
              </w:rPr>
              <w:t xml:space="preserve"> </w:t>
            </w:r>
            <w:r>
              <w:rPr>
                <w:color w:val="404040"/>
                <w:spacing w:val="-2"/>
                <w:sz w:val="20"/>
              </w:rPr>
              <w:t>Scale:</w:t>
            </w:r>
          </w:p>
        </w:tc>
        <w:tc>
          <w:tcPr>
            <w:tcW w:w="4889" w:type="dxa"/>
          </w:tcPr>
          <w:p w14:paraId="7557128C" w14:textId="77777777" w:rsidR="00FE33B7" w:rsidRDefault="0069478A">
            <w:pPr>
              <w:pStyle w:val="TableParagraph"/>
              <w:ind w:left="659"/>
              <w:rPr>
                <w:sz w:val="20"/>
              </w:rPr>
            </w:pPr>
            <w:r>
              <w:rPr>
                <w:spacing w:val="-10"/>
                <w:sz w:val="20"/>
              </w:rPr>
              <w:t>4</w:t>
            </w:r>
          </w:p>
        </w:tc>
        <w:tc>
          <w:tcPr>
            <w:tcW w:w="3627" w:type="dxa"/>
          </w:tcPr>
          <w:p w14:paraId="286F87E9" w14:textId="77777777" w:rsidR="00FE33B7" w:rsidRDefault="00FE33B7">
            <w:pPr>
              <w:pStyle w:val="TableParagraph"/>
              <w:ind w:left="0"/>
              <w:rPr>
                <w:sz w:val="18"/>
              </w:rPr>
            </w:pPr>
          </w:p>
        </w:tc>
      </w:tr>
    </w:tbl>
    <w:p w14:paraId="60076E27" w14:textId="77777777" w:rsidR="00FE33B7" w:rsidRDefault="00FE33B7">
      <w:pPr>
        <w:pStyle w:val="TableParagraph"/>
        <w:rPr>
          <w:sz w:val="18"/>
        </w:rPr>
        <w:sectPr w:rsidR="00FE33B7">
          <w:pgSz w:w="16840" w:h="23820"/>
          <w:pgMar w:top="1760" w:right="1417" w:bottom="2012" w:left="1417" w:header="1284" w:footer="1427" w:gutter="0"/>
          <w:cols w:space="720"/>
        </w:sect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8"/>
        <w:gridCol w:w="4889"/>
        <w:gridCol w:w="3627"/>
      </w:tblGrid>
      <w:tr w:rsidR="00FE33B7" w14:paraId="4C8E72F3" w14:textId="77777777">
        <w:trPr>
          <w:trHeight w:val="703"/>
        </w:trPr>
        <w:tc>
          <w:tcPr>
            <w:tcW w:w="4748" w:type="dxa"/>
          </w:tcPr>
          <w:p w14:paraId="1819A683" w14:textId="77777777" w:rsidR="00FE33B7" w:rsidRDefault="0069478A">
            <w:pPr>
              <w:pStyle w:val="TableParagraph"/>
              <w:rPr>
                <w:sz w:val="20"/>
              </w:rPr>
            </w:pPr>
            <w:r>
              <w:rPr>
                <w:color w:val="404040"/>
                <w:sz w:val="20"/>
              </w:rPr>
              <w:lastRenderedPageBreak/>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2B15A8FD" w14:textId="77777777" w:rsidR="00FE33B7" w:rsidRDefault="0069478A">
            <w:pPr>
              <w:pStyle w:val="TableParagraph"/>
              <w:spacing w:before="1" w:line="222"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889" w:type="dxa"/>
          </w:tcPr>
          <w:p w14:paraId="7900AAA1" w14:textId="77777777" w:rsidR="00FE33B7" w:rsidRDefault="00FE33B7">
            <w:pPr>
              <w:pStyle w:val="TableParagraph"/>
              <w:ind w:left="0"/>
              <w:rPr>
                <w:sz w:val="20"/>
              </w:rPr>
            </w:pPr>
          </w:p>
        </w:tc>
        <w:tc>
          <w:tcPr>
            <w:tcW w:w="3627" w:type="dxa"/>
          </w:tcPr>
          <w:p w14:paraId="299ECF96" w14:textId="77777777" w:rsidR="00FE33B7" w:rsidRDefault="00FE33B7">
            <w:pPr>
              <w:pStyle w:val="TableParagraph"/>
              <w:ind w:left="0"/>
              <w:rPr>
                <w:sz w:val="20"/>
              </w:rPr>
            </w:pPr>
          </w:p>
        </w:tc>
      </w:tr>
      <w:tr w:rsidR="00FE33B7" w14:paraId="2442870A" w14:textId="77777777">
        <w:trPr>
          <w:trHeight w:val="1382"/>
        </w:trPr>
        <w:tc>
          <w:tcPr>
            <w:tcW w:w="4748" w:type="dxa"/>
          </w:tcPr>
          <w:p w14:paraId="0FDCBCBB" w14:textId="77777777" w:rsidR="00FE33B7" w:rsidRDefault="0069478A">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22410D5B" w14:textId="77777777" w:rsidR="00FE33B7" w:rsidRDefault="0069478A">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34AA111C" w14:textId="77777777" w:rsidR="00FE33B7" w:rsidRDefault="0069478A">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B5F29B9" w14:textId="77777777" w:rsidR="00FE33B7" w:rsidRDefault="0069478A">
            <w:pPr>
              <w:pStyle w:val="TableParagraph"/>
              <w:spacing w:line="211"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889" w:type="dxa"/>
          </w:tcPr>
          <w:p w14:paraId="0CD09426" w14:textId="77777777" w:rsidR="00FE33B7" w:rsidRDefault="0069478A">
            <w:pPr>
              <w:pStyle w:val="TableParagraph"/>
              <w:ind w:left="558"/>
              <w:rPr>
                <w:sz w:val="20"/>
              </w:rPr>
            </w:pPr>
            <w:r>
              <w:rPr>
                <w:spacing w:val="-10"/>
                <w:sz w:val="20"/>
              </w:rPr>
              <w:t>3</w:t>
            </w:r>
          </w:p>
        </w:tc>
        <w:tc>
          <w:tcPr>
            <w:tcW w:w="3627" w:type="dxa"/>
          </w:tcPr>
          <w:p w14:paraId="38D025AF" w14:textId="77777777" w:rsidR="00FE33B7" w:rsidRDefault="00FE33B7">
            <w:pPr>
              <w:pStyle w:val="TableParagraph"/>
              <w:ind w:left="0"/>
              <w:rPr>
                <w:sz w:val="20"/>
              </w:rPr>
            </w:pPr>
          </w:p>
        </w:tc>
      </w:tr>
    </w:tbl>
    <w:p w14:paraId="274343A8" w14:textId="77777777" w:rsidR="00FE33B7" w:rsidRDefault="00FE33B7">
      <w:pPr>
        <w:rPr>
          <w:b/>
          <w:sz w:val="20"/>
        </w:rPr>
      </w:pPr>
    </w:p>
    <w:p w14:paraId="5A874046" w14:textId="77777777" w:rsidR="00FE33B7" w:rsidRDefault="00FE33B7">
      <w:pPr>
        <w:spacing w:before="9"/>
        <w:rPr>
          <w:b/>
          <w:sz w:val="20"/>
        </w:rPr>
      </w:pPr>
    </w:p>
    <w:p w14:paraId="11B998C5" w14:textId="77777777" w:rsidR="00FE33B7" w:rsidRDefault="0069478A">
      <w:pPr>
        <w:pStyle w:val="Corpsdetexte"/>
        <w:ind w:left="23"/>
      </w:pPr>
      <w:r>
        <w:rPr>
          <w:color w:val="000000"/>
          <w:highlight w:val="yellow"/>
        </w:rPr>
        <w:t>PART</w:t>
      </w:r>
      <w:r>
        <w:rPr>
          <w:color w:val="000000"/>
          <w:spacing w:val="41"/>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14:paraId="18268128" w14:textId="77777777" w:rsidR="00FE33B7" w:rsidRDefault="00FE33B7">
      <w:pPr>
        <w:spacing w:before="46" w:after="1"/>
        <w:rPr>
          <w:b/>
          <w:sz w:val="20"/>
        </w:rPr>
      </w:pPr>
    </w:p>
    <w:tbl>
      <w:tblPr>
        <w:tblW w:w="0" w:type="auto"/>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1"/>
        <w:gridCol w:w="6172"/>
        <w:gridCol w:w="4249"/>
      </w:tblGrid>
      <w:tr w:rsidR="00FE33B7" w14:paraId="0F26E604" w14:textId="77777777">
        <w:trPr>
          <w:trHeight w:val="885"/>
        </w:trPr>
        <w:tc>
          <w:tcPr>
            <w:tcW w:w="3531" w:type="dxa"/>
          </w:tcPr>
          <w:p w14:paraId="183588DE" w14:textId="77777777" w:rsidR="00FE33B7" w:rsidRDefault="00FE33B7">
            <w:pPr>
              <w:pStyle w:val="TableParagraph"/>
              <w:ind w:left="0"/>
              <w:rPr>
                <w:sz w:val="20"/>
              </w:rPr>
            </w:pPr>
          </w:p>
        </w:tc>
        <w:tc>
          <w:tcPr>
            <w:tcW w:w="6172" w:type="dxa"/>
          </w:tcPr>
          <w:p w14:paraId="58D05C00" w14:textId="77777777" w:rsidR="00FE33B7" w:rsidRDefault="0069478A">
            <w:pPr>
              <w:pStyle w:val="TableParagraph"/>
              <w:ind w:left="105"/>
              <w:rPr>
                <w:b/>
                <w:sz w:val="20"/>
              </w:rPr>
            </w:pPr>
            <w:r>
              <w:rPr>
                <w:b/>
                <w:sz w:val="20"/>
              </w:rPr>
              <w:t>Reviewer’s</w:t>
            </w:r>
            <w:r>
              <w:rPr>
                <w:b/>
                <w:spacing w:val="-9"/>
                <w:sz w:val="20"/>
              </w:rPr>
              <w:t xml:space="preserve"> </w:t>
            </w:r>
            <w:r>
              <w:rPr>
                <w:b/>
                <w:spacing w:val="-2"/>
                <w:sz w:val="20"/>
              </w:rPr>
              <w:t>comment</w:t>
            </w:r>
          </w:p>
        </w:tc>
        <w:tc>
          <w:tcPr>
            <w:tcW w:w="4249" w:type="dxa"/>
          </w:tcPr>
          <w:p w14:paraId="4C666469" w14:textId="77777777" w:rsidR="00FE33B7" w:rsidRDefault="0069478A">
            <w:pPr>
              <w:pStyle w:val="TableParagraph"/>
              <w:spacing w:line="256" w:lineRule="auto"/>
              <w:ind w:left="106" w:right="179"/>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FE33B7" w14:paraId="295CD9AC" w14:textId="77777777">
        <w:trPr>
          <w:trHeight w:val="1262"/>
        </w:trPr>
        <w:tc>
          <w:tcPr>
            <w:tcW w:w="3531" w:type="dxa"/>
          </w:tcPr>
          <w:p w14:paraId="6252E112" w14:textId="77777777" w:rsidR="00FE33B7" w:rsidRDefault="0069478A">
            <w:pPr>
              <w:pStyle w:val="TableParagraph"/>
              <w:ind w:left="468"/>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20916388" w14:textId="77777777" w:rsidR="00FE33B7" w:rsidRDefault="00FE33B7">
            <w:pPr>
              <w:pStyle w:val="TableParagraph"/>
              <w:spacing w:before="1"/>
              <w:ind w:left="0"/>
              <w:rPr>
                <w:b/>
                <w:sz w:val="20"/>
              </w:rPr>
            </w:pPr>
          </w:p>
          <w:p w14:paraId="04A412C8" w14:textId="77777777" w:rsidR="00FE33B7" w:rsidRDefault="0069478A">
            <w:pPr>
              <w:pStyle w:val="TableParagraph"/>
              <w:ind w:left="468" w:right="74"/>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172" w:type="dxa"/>
          </w:tcPr>
          <w:p w14:paraId="257122E1" w14:textId="77777777" w:rsidR="00FE33B7" w:rsidRDefault="0069478A">
            <w:pPr>
              <w:pStyle w:val="TableParagraph"/>
              <w:ind w:left="105"/>
              <w:rPr>
                <w:b/>
                <w:sz w:val="20"/>
              </w:rPr>
            </w:pPr>
            <w:r>
              <w:rPr>
                <w:b/>
                <w:sz w:val="20"/>
              </w:rPr>
              <w:t>Suitable</w:t>
            </w:r>
            <w:r>
              <w:rPr>
                <w:b/>
                <w:spacing w:val="-11"/>
                <w:sz w:val="20"/>
              </w:rPr>
              <w:t xml:space="preserve"> </w:t>
            </w:r>
            <w:r>
              <w:rPr>
                <w:b/>
                <w:spacing w:val="-2"/>
                <w:sz w:val="20"/>
              </w:rPr>
              <w:t>title</w:t>
            </w:r>
          </w:p>
        </w:tc>
        <w:tc>
          <w:tcPr>
            <w:tcW w:w="4249" w:type="dxa"/>
          </w:tcPr>
          <w:p w14:paraId="0053C944" w14:textId="77777777" w:rsidR="00FE33B7" w:rsidRDefault="00FE33B7">
            <w:pPr>
              <w:pStyle w:val="TableParagraph"/>
              <w:ind w:left="0"/>
              <w:rPr>
                <w:sz w:val="20"/>
              </w:rPr>
            </w:pPr>
          </w:p>
        </w:tc>
      </w:tr>
      <w:tr w:rsidR="00FE33B7" w14:paraId="7A89DB48" w14:textId="77777777">
        <w:trPr>
          <w:trHeight w:val="1379"/>
        </w:trPr>
        <w:tc>
          <w:tcPr>
            <w:tcW w:w="3531" w:type="dxa"/>
          </w:tcPr>
          <w:p w14:paraId="6A175627" w14:textId="77777777" w:rsidR="00FE33B7" w:rsidRDefault="0069478A">
            <w:pPr>
              <w:pStyle w:val="TableParagraph"/>
              <w:ind w:left="468"/>
              <w:rPr>
                <w:b/>
                <w:sz w:val="20"/>
              </w:rPr>
            </w:pPr>
            <w:r>
              <w:rPr>
                <w:b/>
                <w:sz w:val="20"/>
              </w:rPr>
              <w:t>Is</w:t>
            </w:r>
            <w:r>
              <w:rPr>
                <w:b/>
                <w:spacing w:val="-9"/>
                <w:sz w:val="20"/>
              </w:rPr>
              <w:t xml:space="preserve"> </w:t>
            </w:r>
            <w:r>
              <w:rPr>
                <w:b/>
                <w:sz w:val="20"/>
              </w:rPr>
              <w:t>the</w:t>
            </w:r>
            <w:r>
              <w:rPr>
                <w:b/>
                <w:spacing w:val="-8"/>
                <w:sz w:val="20"/>
              </w:rPr>
              <w:t xml:space="preserve"> </w:t>
            </w:r>
            <w:r>
              <w:rPr>
                <w:b/>
                <w:sz w:val="20"/>
              </w:rPr>
              <w:t>abstract</w:t>
            </w:r>
            <w:r>
              <w:rPr>
                <w:b/>
                <w:spacing w:val="-7"/>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comprehensive?</w:t>
            </w:r>
          </w:p>
          <w:p w14:paraId="1C510703" w14:textId="77777777" w:rsidR="00FE33B7" w:rsidRDefault="00FE33B7">
            <w:pPr>
              <w:pStyle w:val="TableParagraph"/>
              <w:spacing w:before="1"/>
              <w:ind w:left="0"/>
              <w:rPr>
                <w:b/>
                <w:sz w:val="20"/>
              </w:rPr>
            </w:pPr>
          </w:p>
          <w:p w14:paraId="6B86C6B1" w14:textId="77777777" w:rsidR="00FE33B7" w:rsidRDefault="0069478A">
            <w:pPr>
              <w:pStyle w:val="TableParagraph"/>
              <w:ind w:left="391" w:right="151"/>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a brief, clear suggestion for</w:t>
            </w:r>
          </w:p>
          <w:p w14:paraId="2C8174E1" w14:textId="77777777" w:rsidR="00FE33B7" w:rsidRDefault="0069478A">
            <w:pPr>
              <w:pStyle w:val="TableParagraph"/>
              <w:spacing w:line="208" w:lineRule="exact"/>
              <w:ind w:left="391"/>
              <w:rPr>
                <w:sz w:val="20"/>
              </w:rPr>
            </w:pPr>
            <w:r>
              <w:rPr>
                <w:spacing w:val="-2"/>
                <w:sz w:val="20"/>
              </w:rPr>
              <w:t>improvement.</w:t>
            </w:r>
          </w:p>
        </w:tc>
        <w:tc>
          <w:tcPr>
            <w:tcW w:w="6172" w:type="dxa"/>
          </w:tcPr>
          <w:p w14:paraId="7D6DA9E3" w14:textId="77777777" w:rsidR="00FE33B7" w:rsidRDefault="0069478A">
            <w:pPr>
              <w:pStyle w:val="TableParagraph"/>
              <w:ind w:left="105" w:firstLine="50"/>
              <w:rPr>
                <w:b/>
                <w:sz w:val="20"/>
              </w:rPr>
            </w:pPr>
            <w:r>
              <w:rPr>
                <w:b/>
                <w:sz w:val="20"/>
              </w:rPr>
              <w:t>Long</w:t>
            </w:r>
            <w:r>
              <w:rPr>
                <w:b/>
                <w:spacing w:val="-5"/>
                <w:sz w:val="20"/>
              </w:rPr>
              <w:t xml:space="preserve"> </w:t>
            </w:r>
            <w:r>
              <w:rPr>
                <w:b/>
                <w:sz w:val="20"/>
              </w:rPr>
              <w:t>abstract</w:t>
            </w:r>
            <w:r>
              <w:rPr>
                <w:b/>
                <w:spacing w:val="-4"/>
                <w:sz w:val="20"/>
              </w:rPr>
              <w:t xml:space="preserve"> </w:t>
            </w:r>
            <w:r>
              <w:rPr>
                <w:b/>
                <w:sz w:val="20"/>
              </w:rPr>
              <w:t>(285</w:t>
            </w:r>
            <w:r>
              <w:rPr>
                <w:b/>
                <w:spacing w:val="-4"/>
                <w:sz w:val="20"/>
              </w:rPr>
              <w:t xml:space="preserve"> </w:t>
            </w:r>
            <w:r>
              <w:rPr>
                <w:b/>
                <w:sz w:val="20"/>
              </w:rPr>
              <w:t>words)</w:t>
            </w:r>
            <w:r>
              <w:rPr>
                <w:b/>
                <w:spacing w:val="-7"/>
                <w:sz w:val="20"/>
              </w:rPr>
              <w:t xml:space="preserve"> </w:t>
            </w:r>
            <w:r>
              <w:rPr>
                <w:b/>
                <w:sz w:val="20"/>
              </w:rPr>
              <w:t>need</w:t>
            </w:r>
            <w:r>
              <w:rPr>
                <w:b/>
                <w:spacing w:val="-5"/>
                <w:sz w:val="20"/>
              </w:rPr>
              <w:t xml:space="preserve"> </w:t>
            </w:r>
            <w:r>
              <w:rPr>
                <w:b/>
                <w:sz w:val="20"/>
              </w:rPr>
              <w:t>to</w:t>
            </w:r>
            <w:r>
              <w:rPr>
                <w:b/>
                <w:spacing w:val="-4"/>
                <w:sz w:val="20"/>
              </w:rPr>
              <w:t xml:space="preserve"> </w:t>
            </w:r>
            <w:r>
              <w:rPr>
                <w:b/>
                <w:sz w:val="20"/>
              </w:rPr>
              <w:t>be</w:t>
            </w:r>
            <w:r>
              <w:rPr>
                <w:b/>
                <w:spacing w:val="-5"/>
                <w:sz w:val="20"/>
              </w:rPr>
              <w:t xml:space="preserve"> </w:t>
            </w:r>
            <w:r>
              <w:rPr>
                <w:b/>
                <w:sz w:val="20"/>
              </w:rPr>
              <w:t>summarised</w:t>
            </w:r>
            <w:r>
              <w:rPr>
                <w:b/>
                <w:spacing w:val="-6"/>
                <w:sz w:val="20"/>
              </w:rPr>
              <w:t xml:space="preserve"> </w:t>
            </w:r>
            <w:r>
              <w:rPr>
                <w:b/>
                <w:sz w:val="20"/>
              </w:rPr>
              <w:t>and</w:t>
            </w:r>
            <w:r>
              <w:rPr>
                <w:b/>
                <w:spacing w:val="-6"/>
                <w:sz w:val="20"/>
              </w:rPr>
              <w:t xml:space="preserve"> </w:t>
            </w:r>
            <w:r>
              <w:rPr>
                <w:b/>
                <w:sz w:val="20"/>
              </w:rPr>
              <w:t>decrease</w:t>
            </w:r>
            <w:r>
              <w:rPr>
                <w:b/>
                <w:spacing w:val="-5"/>
                <w:sz w:val="20"/>
              </w:rPr>
              <w:t xml:space="preserve"> </w:t>
            </w:r>
            <w:r>
              <w:rPr>
                <w:b/>
                <w:sz w:val="20"/>
              </w:rPr>
              <w:t xml:space="preserve">in </w:t>
            </w:r>
            <w:r>
              <w:rPr>
                <w:b/>
                <w:spacing w:val="-2"/>
                <w:sz w:val="20"/>
              </w:rPr>
              <w:t>length</w:t>
            </w:r>
          </w:p>
        </w:tc>
        <w:tc>
          <w:tcPr>
            <w:tcW w:w="4249" w:type="dxa"/>
          </w:tcPr>
          <w:p w14:paraId="731B549C" w14:textId="380505E8" w:rsidR="00FE33B7" w:rsidRDefault="00E627F2">
            <w:pPr>
              <w:pStyle w:val="TableParagraph"/>
              <w:ind w:left="0"/>
              <w:rPr>
                <w:sz w:val="20"/>
              </w:rPr>
            </w:pPr>
            <w:r w:rsidRPr="00E627F2">
              <w:rPr>
                <w:sz w:val="20"/>
              </w:rPr>
              <w:t>We thank the reviewer for this comment. The abstract was revised, streamlined, and shortened substantially to improve conciseness while preserving the main methodological and results-related information. Its length was reduced from 285 words to approximately 250 words, in line with the journal’s recommendation.</w:t>
            </w:r>
          </w:p>
        </w:tc>
      </w:tr>
      <w:tr w:rsidR="00FE33B7" w14:paraId="20DD21EF" w14:textId="77777777">
        <w:trPr>
          <w:trHeight w:val="2990"/>
        </w:trPr>
        <w:tc>
          <w:tcPr>
            <w:tcW w:w="3531" w:type="dxa"/>
          </w:tcPr>
          <w:p w14:paraId="15AE47AE" w14:textId="77777777" w:rsidR="00FE33B7" w:rsidRDefault="0069478A">
            <w:pPr>
              <w:pStyle w:val="TableParagraph"/>
              <w:ind w:left="468"/>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5A008EB0" w14:textId="77777777" w:rsidR="00FE33B7" w:rsidRDefault="00FE33B7">
            <w:pPr>
              <w:pStyle w:val="TableParagraph"/>
              <w:spacing w:before="1"/>
              <w:ind w:left="0"/>
              <w:rPr>
                <w:b/>
                <w:sz w:val="20"/>
              </w:rPr>
            </w:pPr>
          </w:p>
          <w:p w14:paraId="626EE3C8" w14:textId="77777777" w:rsidR="00FE33B7" w:rsidRDefault="0069478A">
            <w:pPr>
              <w:pStyle w:val="TableParagraph"/>
              <w:ind w:left="391" w:right="151"/>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 xml:space="preserve">provide a brief, clear suggestion for </w:t>
            </w:r>
            <w:r>
              <w:rPr>
                <w:spacing w:val="-2"/>
                <w:sz w:val="20"/>
              </w:rPr>
              <w:t>improvement.</w:t>
            </w:r>
          </w:p>
        </w:tc>
        <w:tc>
          <w:tcPr>
            <w:tcW w:w="6172" w:type="dxa"/>
          </w:tcPr>
          <w:p w14:paraId="5325546F" w14:textId="77777777" w:rsidR="00FE33B7" w:rsidRDefault="0069478A">
            <w:pPr>
              <w:pStyle w:val="TableParagraph"/>
              <w:ind w:left="105"/>
              <w:rPr>
                <w:sz w:val="20"/>
              </w:rPr>
            </w:pPr>
            <w:r>
              <w:rPr>
                <w:sz w:val="20"/>
              </w:rPr>
              <w:t>A</w:t>
            </w:r>
            <w:r>
              <w:rPr>
                <w:spacing w:val="-5"/>
                <w:sz w:val="20"/>
              </w:rPr>
              <w:t xml:space="preserve"> </w:t>
            </w:r>
            <w:r>
              <w:rPr>
                <w:sz w:val="20"/>
              </w:rPr>
              <w:t>scientific</w:t>
            </w:r>
            <w:r>
              <w:rPr>
                <w:spacing w:val="-5"/>
                <w:sz w:val="20"/>
              </w:rPr>
              <w:t xml:space="preserve"> </w:t>
            </w:r>
            <w:r>
              <w:rPr>
                <w:sz w:val="20"/>
              </w:rPr>
              <w:t>contribution</w:t>
            </w:r>
            <w:r>
              <w:rPr>
                <w:spacing w:val="-6"/>
                <w:sz w:val="20"/>
              </w:rPr>
              <w:t xml:space="preserve"> </w:t>
            </w:r>
            <w:r>
              <w:rPr>
                <w:sz w:val="20"/>
              </w:rPr>
              <w:t>needs</w:t>
            </w:r>
            <w:r>
              <w:rPr>
                <w:spacing w:val="-6"/>
                <w:sz w:val="20"/>
              </w:rPr>
              <w:t xml:space="preserve"> </w:t>
            </w:r>
            <w:r>
              <w:rPr>
                <w:sz w:val="20"/>
              </w:rPr>
              <w:t>revision</w:t>
            </w:r>
            <w:r>
              <w:rPr>
                <w:spacing w:val="-4"/>
                <w:sz w:val="20"/>
              </w:rPr>
              <w:t xml:space="preserve"> </w:t>
            </w:r>
            <w:r>
              <w:rPr>
                <w:sz w:val="20"/>
              </w:rPr>
              <w:t>for</w:t>
            </w:r>
            <w:r>
              <w:rPr>
                <w:spacing w:val="-5"/>
                <w:sz w:val="20"/>
              </w:rPr>
              <w:t xml:space="preserve"> </w:t>
            </w:r>
            <w:r>
              <w:rPr>
                <w:sz w:val="20"/>
              </w:rPr>
              <w:t>the</w:t>
            </w:r>
            <w:r>
              <w:rPr>
                <w:spacing w:val="-5"/>
                <w:sz w:val="20"/>
              </w:rPr>
              <w:t xml:space="preserve"> </w:t>
            </w:r>
            <w:r>
              <w:rPr>
                <w:spacing w:val="-2"/>
                <w:sz w:val="20"/>
              </w:rPr>
              <w:t>following:</w:t>
            </w:r>
          </w:p>
          <w:p w14:paraId="5A250BED" w14:textId="77777777" w:rsidR="00FE33B7" w:rsidRDefault="0069478A">
            <w:pPr>
              <w:pStyle w:val="TableParagraph"/>
              <w:ind w:left="105"/>
              <w:rPr>
                <w:sz w:val="20"/>
              </w:rPr>
            </w:pPr>
            <w:r>
              <w:rPr>
                <w:sz w:val="20"/>
              </w:rPr>
              <w:t>-Abbreviations</w:t>
            </w:r>
            <w:r>
              <w:rPr>
                <w:spacing w:val="-6"/>
                <w:sz w:val="20"/>
              </w:rPr>
              <w:t xml:space="preserve"> </w:t>
            </w:r>
            <w:r>
              <w:rPr>
                <w:sz w:val="20"/>
              </w:rPr>
              <w:t>need</w:t>
            </w:r>
            <w:r>
              <w:rPr>
                <w:spacing w:val="-4"/>
                <w:sz w:val="20"/>
              </w:rPr>
              <w:t xml:space="preserve"> </w:t>
            </w:r>
            <w:r>
              <w:rPr>
                <w:sz w:val="20"/>
              </w:rPr>
              <w:t>to</w:t>
            </w:r>
            <w:r>
              <w:rPr>
                <w:spacing w:val="-7"/>
                <w:sz w:val="20"/>
              </w:rPr>
              <w:t xml:space="preserve"> </w:t>
            </w:r>
            <w:r>
              <w:rPr>
                <w:sz w:val="20"/>
              </w:rPr>
              <w:t>be</w:t>
            </w:r>
            <w:r>
              <w:rPr>
                <w:spacing w:val="-5"/>
                <w:sz w:val="20"/>
              </w:rPr>
              <w:t xml:space="preserve"> </w:t>
            </w:r>
            <w:r>
              <w:rPr>
                <w:sz w:val="20"/>
              </w:rPr>
              <w:t>first</w:t>
            </w:r>
            <w:r>
              <w:rPr>
                <w:spacing w:val="-8"/>
                <w:sz w:val="20"/>
              </w:rPr>
              <w:t xml:space="preserve"> </w:t>
            </w:r>
            <w:r>
              <w:rPr>
                <w:sz w:val="20"/>
              </w:rPr>
              <w:t>explained,</w:t>
            </w:r>
            <w:r>
              <w:rPr>
                <w:spacing w:val="-7"/>
                <w:sz w:val="20"/>
              </w:rPr>
              <w:t xml:space="preserve"> </w:t>
            </w:r>
            <w:r>
              <w:rPr>
                <w:sz w:val="20"/>
              </w:rPr>
              <w:t>Abstract</w:t>
            </w:r>
            <w:r>
              <w:rPr>
                <w:spacing w:val="-6"/>
                <w:sz w:val="20"/>
              </w:rPr>
              <w:t xml:space="preserve"> </w:t>
            </w:r>
            <w:r>
              <w:rPr>
                <w:sz w:val="20"/>
              </w:rPr>
              <w:t>contained</w:t>
            </w:r>
            <w:r>
              <w:rPr>
                <w:spacing w:val="-6"/>
                <w:sz w:val="20"/>
              </w:rPr>
              <w:t xml:space="preserve"> </w:t>
            </w:r>
            <w:r>
              <w:rPr>
                <w:sz w:val="20"/>
              </w:rPr>
              <w:t>unexplained abbreviations (red colored abbreviations; see manuscript attached).</w:t>
            </w:r>
          </w:p>
          <w:p w14:paraId="5A4768A0" w14:textId="77777777" w:rsidR="00FE33B7" w:rsidRDefault="0069478A">
            <w:pPr>
              <w:pStyle w:val="TableParagraph"/>
              <w:spacing w:before="1"/>
              <w:ind w:left="105"/>
              <w:rPr>
                <w:sz w:val="20"/>
              </w:rPr>
            </w:pPr>
            <w:r>
              <w:rPr>
                <w:sz w:val="20"/>
              </w:rPr>
              <w:t>-Tables</w:t>
            </w:r>
            <w:r>
              <w:rPr>
                <w:spacing w:val="-6"/>
                <w:sz w:val="20"/>
              </w:rPr>
              <w:t xml:space="preserve"> </w:t>
            </w:r>
            <w:r>
              <w:rPr>
                <w:sz w:val="20"/>
              </w:rPr>
              <w:t>and</w:t>
            </w:r>
            <w:r>
              <w:rPr>
                <w:spacing w:val="-4"/>
                <w:sz w:val="20"/>
              </w:rPr>
              <w:t xml:space="preserve"> </w:t>
            </w:r>
            <w:r>
              <w:rPr>
                <w:sz w:val="20"/>
              </w:rPr>
              <w:t>Figures</w:t>
            </w:r>
            <w:r>
              <w:rPr>
                <w:spacing w:val="-6"/>
                <w:sz w:val="20"/>
              </w:rPr>
              <w:t xml:space="preserve"> </w:t>
            </w:r>
            <w:r>
              <w:rPr>
                <w:sz w:val="20"/>
              </w:rPr>
              <w:t>should</w:t>
            </w:r>
            <w:r>
              <w:rPr>
                <w:spacing w:val="-4"/>
                <w:sz w:val="20"/>
              </w:rPr>
              <w:t xml:space="preserve"> </w:t>
            </w:r>
            <w:r>
              <w:rPr>
                <w:sz w:val="20"/>
              </w:rPr>
              <w:t>be</w:t>
            </w:r>
            <w:r>
              <w:rPr>
                <w:spacing w:val="-7"/>
                <w:sz w:val="20"/>
              </w:rPr>
              <w:t xml:space="preserve"> </w:t>
            </w:r>
            <w:r>
              <w:rPr>
                <w:sz w:val="20"/>
              </w:rPr>
              <w:t>self-explanatory,</w:t>
            </w:r>
            <w:r>
              <w:rPr>
                <w:spacing w:val="-5"/>
                <w:sz w:val="20"/>
              </w:rPr>
              <w:t xml:space="preserve"> </w:t>
            </w:r>
            <w:r>
              <w:rPr>
                <w:sz w:val="20"/>
              </w:rPr>
              <w:t>mentioned</w:t>
            </w:r>
            <w:r>
              <w:rPr>
                <w:spacing w:val="-4"/>
                <w:sz w:val="20"/>
              </w:rPr>
              <w:t xml:space="preserve"> </w:t>
            </w:r>
            <w:r>
              <w:rPr>
                <w:sz w:val="20"/>
              </w:rPr>
              <w:t>abbreviations need to be explained in the table title or foot-noted. Figure legends must include explanations of all mentioned abbreviations (revise).</w:t>
            </w:r>
          </w:p>
          <w:p w14:paraId="0085A0B0" w14:textId="77777777" w:rsidR="00FE33B7" w:rsidRDefault="0069478A">
            <w:pPr>
              <w:pStyle w:val="TableParagraph"/>
              <w:ind w:left="105"/>
              <w:rPr>
                <w:sz w:val="20"/>
              </w:rPr>
            </w:pPr>
            <w:r>
              <w:rPr>
                <w:sz w:val="20"/>
              </w:rPr>
              <w:t>- a,ab,bc,c small letters mentioned beside numbers (Table 1 and Table 2 need</w:t>
            </w:r>
            <w:r>
              <w:rPr>
                <w:spacing w:val="-3"/>
                <w:sz w:val="20"/>
              </w:rPr>
              <w:t xml:space="preserve"> </w:t>
            </w:r>
            <w:r>
              <w:rPr>
                <w:sz w:val="20"/>
              </w:rPr>
              <w:t>explanation).</w:t>
            </w:r>
            <w:r>
              <w:rPr>
                <w:spacing w:val="-6"/>
                <w:sz w:val="20"/>
              </w:rPr>
              <w:t xml:space="preserve"> </w:t>
            </w:r>
            <w:r>
              <w:rPr>
                <w:sz w:val="20"/>
              </w:rPr>
              <w:t>DTS</w:t>
            </w:r>
            <w:r>
              <w:rPr>
                <w:spacing w:val="-5"/>
                <w:sz w:val="20"/>
              </w:rPr>
              <w:t xml:space="preserve"> </w:t>
            </w:r>
            <w:r>
              <w:rPr>
                <w:sz w:val="20"/>
              </w:rPr>
              <w:t>abbreviation (Table</w:t>
            </w:r>
            <w:r>
              <w:rPr>
                <w:spacing w:val="-6"/>
                <w:sz w:val="20"/>
              </w:rPr>
              <w:t xml:space="preserve"> </w:t>
            </w:r>
            <w:r>
              <w:rPr>
                <w:sz w:val="20"/>
              </w:rPr>
              <w:t>1)</w:t>
            </w:r>
            <w:r>
              <w:rPr>
                <w:spacing w:val="-2"/>
                <w:sz w:val="20"/>
              </w:rPr>
              <w:t xml:space="preserve"> </w:t>
            </w:r>
            <w:r>
              <w:rPr>
                <w:sz w:val="20"/>
              </w:rPr>
              <w:t>need</w:t>
            </w:r>
            <w:r>
              <w:rPr>
                <w:spacing w:val="-3"/>
                <w:sz w:val="20"/>
              </w:rPr>
              <w:t xml:space="preserve"> </w:t>
            </w:r>
            <w:r>
              <w:rPr>
                <w:sz w:val="20"/>
              </w:rPr>
              <w:t>to</w:t>
            </w:r>
            <w:r>
              <w:rPr>
                <w:spacing w:val="-6"/>
                <w:sz w:val="20"/>
              </w:rPr>
              <w:t xml:space="preserve"> </w:t>
            </w:r>
            <w:r>
              <w:rPr>
                <w:sz w:val="20"/>
              </w:rPr>
              <w:t>be</w:t>
            </w:r>
            <w:r>
              <w:rPr>
                <w:spacing w:val="-4"/>
                <w:sz w:val="20"/>
              </w:rPr>
              <w:t xml:space="preserve"> </w:t>
            </w:r>
            <w:r>
              <w:rPr>
                <w:sz w:val="20"/>
              </w:rPr>
              <w:t>explained</w:t>
            </w:r>
            <w:r>
              <w:rPr>
                <w:spacing w:val="-3"/>
                <w:sz w:val="20"/>
              </w:rPr>
              <w:t xml:space="preserve"> </w:t>
            </w:r>
            <w:r>
              <w:rPr>
                <w:sz w:val="20"/>
              </w:rPr>
              <w:t>at</w:t>
            </w:r>
            <w:r>
              <w:rPr>
                <w:spacing w:val="-4"/>
                <w:sz w:val="20"/>
              </w:rPr>
              <w:t xml:space="preserve"> </w:t>
            </w:r>
            <w:r>
              <w:rPr>
                <w:sz w:val="20"/>
              </w:rPr>
              <w:t>the footnote below the table.</w:t>
            </w:r>
          </w:p>
          <w:p w14:paraId="21723C42" w14:textId="77777777" w:rsidR="00FE33B7" w:rsidRDefault="0069478A">
            <w:pPr>
              <w:pStyle w:val="TableParagraph"/>
              <w:spacing w:line="232" w:lineRule="exact"/>
              <w:ind w:left="105"/>
              <w:rPr>
                <w:position w:val="2"/>
                <w:sz w:val="20"/>
              </w:rPr>
            </w:pPr>
            <w:r>
              <w:rPr>
                <w:position w:val="2"/>
                <w:sz w:val="20"/>
              </w:rPr>
              <w:t>-Fig</w:t>
            </w:r>
            <w:r>
              <w:rPr>
                <w:spacing w:val="-3"/>
                <w:position w:val="2"/>
                <w:sz w:val="20"/>
              </w:rPr>
              <w:t xml:space="preserve"> </w:t>
            </w:r>
            <w:r>
              <w:rPr>
                <w:position w:val="2"/>
                <w:sz w:val="20"/>
              </w:rPr>
              <w:t>1and</w:t>
            </w:r>
            <w:r>
              <w:rPr>
                <w:spacing w:val="-4"/>
                <w:position w:val="2"/>
                <w:sz w:val="20"/>
              </w:rPr>
              <w:t xml:space="preserve"> </w:t>
            </w:r>
            <w:r>
              <w:rPr>
                <w:position w:val="2"/>
                <w:sz w:val="20"/>
              </w:rPr>
              <w:t>2,</w:t>
            </w:r>
            <w:r>
              <w:rPr>
                <w:spacing w:val="-3"/>
                <w:position w:val="2"/>
                <w:sz w:val="20"/>
              </w:rPr>
              <w:t xml:space="preserve"> </w:t>
            </w:r>
            <w:r>
              <w:rPr>
                <w:position w:val="2"/>
                <w:sz w:val="20"/>
              </w:rPr>
              <w:t>P</w:t>
            </w:r>
            <w:r>
              <w:rPr>
                <w:sz w:val="13"/>
              </w:rPr>
              <w:t>1</w:t>
            </w:r>
            <w:r>
              <w:rPr>
                <w:position w:val="2"/>
                <w:sz w:val="20"/>
              </w:rPr>
              <w:t>,</w:t>
            </w:r>
            <w:r>
              <w:rPr>
                <w:spacing w:val="-2"/>
                <w:position w:val="2"/>
                <w:sz w:val="20"/>
              </w:rPr>
              <w:t xml:space="preserve"> </w:t>
            </w:r>
            <w:r>
              <w:rPr>
                <w:position w:val="2"/>
                <w:sz w:val="20"/>
              </w:rPr>
              <w:t>P</w:t>
            </w:r>
            <w:r>
              <w:rPr>
                <w:sz w:val="13"/>
              </w:rPr>
              <w:t>2</w:t>
            </w:r>
            <w:r>
              <w:rPr>
                <w:position w:val="2"/>
                <w:sz w:val="20"/>
              </w:rPr>
              <w:t>,</w:t>
            </w:r>
            <w:r>
              <w:rPr>
                <w:spacing w:val="-2"/>
                <w:position w:val="2"/>
                <w:sz w:val="20"/>
              </w:rPr>
              <w:t xml:space="preserve"> </w:t>
            </w:r>
            <w:r>
              <w:rPr>
                <w:position w:val="2"/>
                <w:sz w:val="20"/>
              </w:rPr>
              <w:t>P</w:t>
            </w:r>
            <w:r>
              <w:rPr>
                <w:sz w:val="13"/>
              </w:rPr>
              <w:t>3</w:t>
            </w:r>
            <w:r>
              <w:rPr>
                <w:position w:val="2"/>
                <w:sz w:val="20"/>
              </w:rPr>
              <w:t>,</w:t>
            </w:r>
            <w:r>
              <w:rPr>
                <w:spacing w:val="-2"/>
                <w:position w:val="2"/>
                <w:sz w:val="20"/>
              </w:rPr>
              <w:t xml:space="preserve"> </w:t>
            </w:r>
            <w:r>
              <w:rPr>
                <w:position w:val="2"/>
                <w:sz w:val="20"/>
              </w:rPr>
              <w:t>P</w:t>
            </w:r>
            <w:r>
              <w:rPr>
                <w:sz w:val="13"/>
              </w:rPr>
              <w:t>4</w:t>
            </w:r>
            <w:r>
              <w:rPr>
                <w:spacing w:val="15"/>
                <w:sz w:val="13"/>
              </w:rPr>
              <w:t xml:space="preserve"> </w:t>
            </w:r>
            <w:r>
              <w:rPr>
                <w:position w:val="2"/>
                <w:sz w:val="20"/>
              </w:rPr>
              <w:t>need</w:t>
            </w:r>
            <w:r>
              <w:rPr>
                <w:spacing w:val="-4"/>
                <w:position w:val="2"/>
                <w:sz w:val="20"/>
              </w:rPr>
              <w:t xml:space="preserve"> </w:t>
            </w:r>
            <w:r>
              <w:rPr>
                <w:position w:val="2"/>
                <w:sz w:val="20"/>
              </w:rPr>
              <w:t>to</w:t>
            </w:r>
            <w:r>
              <w:rPr>
                <w:spacing w:val="-2"/>
                <w:position w:val="2"/>
                <w:sz w:val="20"/>
              </w:rPr>
              <w:t xml:space="preserve"> </w:t>
            </w:r>
            <w:r>
              <w:rPr>
                <w:position w:val="2"/>
                <w:sz w:val="20"/>
              </w:rPr>
              <w:t>explained</w:t>
            </w:r>
            <w:r>
              <w:rPr>
                <w:spacing w:val="-2"/>
                <w:position w:val="2"/>
                <w:sz w:val="20"/>
              </w:rPr>
              <w:t xml:space="preserve"> </w:t>
            </w:r>
            <w:r>
              <w:rPr>
                <w:position w:val="2"/>
                <w:sz w:val="20"/>
              </w:rPr>
              <w:t>at</w:t>
            </w:r>
            <w:r>
              <w:rPr>
                <w:spacing w:val="-3"/>
                <w:position w:val="2"/>
                <w:sz w:val="20"/>
              </w:rPr>
              <w:t xml:space="preserve"> </w:t>
            </w:r>
            <w:r>
              <w:rPr>
                <w:position w:val="2"/>
                <w:sz w:val="20"/>
              </w:rPr>
              <w:t>the</w:t>
            </w:r>
            <w:r>
              <w:rPr>
                <w:spacing w:val="-3"/>
                <w:position w:val="2"/>
                <w:sz w:val="20"/>
              </w:rPr>
              <w:t xml:space="preserve"> </w:t>
            </w:r>
            <w:r>
              <w:rPr>
                <w:position w:val="2"/>
                <w:sz w:val="20"/>
              </w:rPr>
              <w:t>figure</w:t>
            </w:r>
            <w:r>
              <w:rPr>
                <w:spacing w:val="-3"/>
                <w:position w:val="2"/>
                <w:sz w:val="20"/>
              </w:rPr>
              <w:t xml:space="preserve"> </w:t>
            </w:r>
            <w:r>
              <w:rPr>
                <w:spacing w:val="-2"/>
                <w:position w:val="2"/>
                <w:sz w:val="20"/>
              </w:rPr>
              <w:t>legend.</w:t>
            </w:r>
          </w:p>
          <w:p w14:paraId="367E6BEC" w14:textId="77777777" w:rsidR="00FE33B7" w:rsidRDefault="0069478A">
            <w:pPr>
              <w:pStyle w:val="TableParagraph"/>
              <w:ind w:left="105" w:right="75"/>
              <w:rPr>
                <w:sz w:val="20"/>
              </w:rPr>
            </w:pPr>
            <w:r>
              <w:rPr>
                <w:sz w:val="20"/>
              </w:rPr>
              <w:t>-Manuscript</w:t>
            </w:r>
            <w:r>
              <w:rPr>
                <w:spacing w:val="-6"/>
                <w:sz w:val="20"/>
              </w:rPr>
              <w:t xml:space="preserve"> </w:t>
            </w:r>
            <w:r>
              <w:rPr>
                <w:sz w:val="20"/>
              </w:rPr>
              <w:t>needs</w:t>
            </w:r>
            <w:r>
              <w:rPr>
                <w:spacing w:val="-6"/>
                <w:sz w:val="20"/>
              </w:rPr>
              <w:t xml:space="preserve"> </w:t>
            </w:r>
            <w:r>
              <w:rPr>
                <w:sz w:val="20"/>
              </w:rPr>
              <w:t>to</w:t>
            </w:r>
            <w:r>
              <w:rPr>
                <w:spacing w:val="-5"/>
                <w:sz w:val="20"/>
              </w:rPr>
              <w:t xml:space="preserve"> </w:t>
            </w:r>
            <w:r>
              <w:rPr>
                <w:sz w:val="20"/>
              </w:rPr>
              <w:t>be</w:t>
            </w:r>
            <w:r>
              <w:rPr>
                <w:spacing w:val="-5"/>
                <w:sz w:val="20"/>
              </w:rPr>
              <w:t xml:space="preserve"> </w:t>
            </w:r>
            <w:r>
              <w:rPr>
                <w:sz w:val="20"/>
              </w:rPr>
              <w:t>revised</w:t>
            </w:r>
            <w:r>
              <w:rPr>
                <w:spacing w:val="-5"/>
                <w:sz w:val="20"/>
              </w:rPr>
              <w:t xml:space="preserve"> </w:t>
            </w:r>
            <w:r>
              <w:rPr>
                <w:sz w:val="20"/>
              </w:rPr>
              <w:t>for</w:t>
            </w:r>
            <w:r>
              <w:rPr>
                <w:spacing w:val="-5"/>
                <w:sz w:val="20"/>
              </w:rPr>
              <w:t xml:space="preserve"> </w:t>
            </w:r>
            <w:r>
              <w:rPr>
                <w:sz w:val="20"/>
              </w:rPr>
              <w:t>sentence</w:t>
            </w:r>
            <w:r>
              <w:rPr>
                <w:spacing w:val="-5"/>
                <w:sz w:val="20"/>
              </w:rPr>
              <w:t xml:space="preserve"> </w:t>
            </w:r>
            <w:r>
              <w:rPr>
                <w:sz w:val="20"/>
              </w:rPr>
              <w:t>structure</w:t>
            </w:r>
            <w:r>
              <w:rPr>
                <w:spacing w:val="-5"/>
                <w:sz w:val="20"/>
              </w:rPr>
              <w:t xml:space="preserve"> </w:t>
            </w:r>
            <w:r>
              <w:rPr>
                <w:sz w:val="20"/>
              </w:rPr>
              <w:t>and</w:t>
            </w:r>
            <w:r>
              <w:rPr>
                <w:spacing w:val="-5"/>
                <w:sz w:val="20"/>
              </w:rPr>
              <w:t xml:space="preserve"> </w:t>
            </w:r>
            <w:r>
              <w:rPr>
                <w:sz w:val="20"/>
              </w:rPr>
              <w:t>spelling mistakes (see red-colored mistakes in the manuscript attached).</w:t>
            </w:r>
          </w:p>
          <w:p w14:paraId="2AFF07B4" w14:textId="77777777" w:rsidR="00FE33B7" w:rsidRDefault="0069478A">
            <w:pPr>
              <w:pStyle w:val="TableParagraph"/>
              <w:spacing w:line="210" w:lineRule="exact"/>
              <w:ind w:left="105"/>
              <w:rPr>
                <w:sz w:val="20"/>
              </w:rPr>
            </w:pPr>
            <w:r>
              <w:rPr>
                <w:sz w:val="20"/>
              </w:rPr>
              <w:t>-Missing</w:t>
            </w:r>
            <w:r>
              <w:rPr>
                <w:spacing w:val="-5"/>
                <w:sz w:val="20"/>
              </w:rPr>
              <w:t xml:space="preserve"> </w:t>
            </w:r>
            <w:r>
              <w:rPr>
                <w:sz w:val="20"/>
              </w:rPr>
              <w:t>references</w:t>
            </w:r>
            <w:r>
              <w:rPr>
                <w:spacing w:val="-4"/>
                <w:sz w:val="20"/>
              </w:rPr>
              <w:t xml:space="preserve"> </w:t>
            </w:r>
            <w:r>
              <w:rPr>
                <w:sz w:val="20"/>
              </w:rPr>
              <w:t>(see</w:t>
            </w:r>
            <w:r>
              <w:rPr>
                <w:spacing w:val="-4"/>
                <w:sz w:val="20"/>
              </w:rPr>
              <w:t xml:space="preserve"> </w:t>
            </w:r>
            <w:r>
              <w:rPr>
                <w:sz w:val="20"/>
              </w:rPr>
              <w:t>text</w:t>
            </w:r>
            <w:r>
              <w:rPr>
                <w:spacing w:val="-8"/>
                <w:sz w:val="20"/>
              </w:rPr>
              <w:t xml:space="preserve"> </w:t>
            </w:r>
            <w:r>
              <w:rPr>
                <w:sz w:val="20"/>
              </w:rPr>
              <w:t>manuscript</w:t>
            </w:r>
            <w:r>
              <w:rPr>
                <w:spacing w:val="-6"/>
                <w:sz w:val="20"/>
              </w:rPr>
              <w:t xml:space="preserve"> </w:t>
            </w:r>
            <w:r>
              <w:rPr>
                <w:sz w:val="20"/>
              </w:rPr>
              <w:t>citations</w:t>
            </w:r>
            <w:r>
              <w:rPr>
                <w:spacing w:val="-6"/>
                <w:sz w:val="20"/>
              </w:rPr>
              <w:t xml:space="preserve"> </w:t>
            </w:r>
            <w:r>
              <w:rPr>
                <w:sz w:val="20"/>
              </w:rPr>
              <w:t>in</w:t>
            </w:r>
            <w:r>
              <w:rPr>
                <w:spacing w:val="-4"/>
                <w:sz w:val="20"/>
              </w:rPr>
              <w:t xml:space="preserve"> </w:t>
            </w:r>
            <w:r>
              <w:rPr>
                <w:sz w:val="20"/>
              </w:rPr>
              <w:t>red</w:t>
            </w:r>
            <w:r>
              <w:rPr>
                <w:spacing w:val="-4"/>
                <w:sz w:val="20"/>
              </w:rPr>
              <w:t xml:space="preserve"> </w:t>
            </w:r>
            <w:r>
              <w:rPr>
                <w:spacing w:val="-2"/>
                <w:sz w:val="20"/>
              </w:rPr>
              <w:t>color).</w:t>
            </w:r>
          </w:p>
        </w:tc>
        <w:tc>
          <w:tcPr>
            <w:tcW w:w="4249" w:type="dxa"/>
          </w:tcPr>
          <w:p w14:paraId="76559B93" w14:textId="1A4A7898" w:rsidR="00FE33B7" w:rsidRDefault="00E627F2">
            <w:pPr>
              <w:pStyle w:val="TableParagraph"/>
              <w:ind w:left="0"/>
              <w:rPr>
                <w:sz w:val="20"/>
              </w:rPr>
            </w:pPr>
            <w:r w:rsidRPr="00E627F2">
              <w:rPr>
                <w:sz w:val="20"/>
              </w:rPr>
              <w:t>Thank you for these helpful remarks. The manuscript has been revised to address them. All abbreviations are now explained at first mention, including in the abstract. Tables and figures were also revised to be more self-explanatory, with all abbreviations defined in table footnotes and figure legends. The meaning of the lowercase letters (a, ab, bc, c) in Tables 1 and 2 was added, and the abbreviation TDS in Table 1 was explicitly defined and used consistently throughout the manuscript.</w:t>
            </w:r>
          </w:p>
          <w:p w14:paraId="4FCECD96" w14:textId="77777777" w:rsidR="007247B9" w:rsidRDefault="007247B9">
            <w:pPr>
              <w:pStyle w:val="TableParagraph"/>
              <w:ind w:left="0"/>
              <w:rPr>
                <w:sz w:val="20"/>
              </w:rPr>
            </w:pPr>
            <w:r>
              <w:rPr>
                <w:sz w:val="20"/>
              </w:rPr>
              <w:t xml:space="preserve">- </w:t>
            </w:r>
            <w:r w:rsidRPr="007247B9">
              <w:rPr>
                <w:sz w:val="20"/>
              </w:rPr>
              <w:t>We thank the reviewer for this useful observation. The manuscript has been revised for sentence structure, grammar, spelling, and stylistic consistency. The expressions highlighted in red, including the sentence in the abstract beginning with “The waters…” and the wording in the second paragraph of the introduction, were corrected. Additional minor language and formatting inconsistencies were also addressed throughout the manuscript.</w:t>
            </w:r>
          </w:p>
          <w:p w14:paraId="14D740C9" w14:textId="616817D5" w:rsidR="007247B9" w:rsidRDefault="007247B9">
            <w:pPr>
              <w:pStyle w:val="TableParagraph"/>
              <w:ind w:left="0"/>
              <w:rPr>
                <w:sz w:val="20"/>
              </w:rPr>
            </w:pPr>
            <w:r>
              <w:rPr>
                <w:sz w:val="20"/>
              </w:rPr>
              <w:t xml:space="preserve">- The missing </w:t>
            </w:r>
            <w:r w:rsidR="00367CCA">
              <w:rPr>
                <w:sz w:val="20"/>
              </w:rPr>
              <w:t>reference</w:t>
            </w:r>
            <w:r>
              <w:rPr>
                <w:sz w:val="20"/>
              </w:rPr>
              <w:t xml:space="preserve"> in red color is corrected (</w:t>
            </w:r>
            <w:r w:rsidR="00367CCA" w:rsidRPr="00367CCA">
              <w:rPr>
                <w:sz w:val="20"/>
              </w:rPr>
              <w:t>Drechsel</w:t>
            </w:r>
            <w:r w:rsidR="00367CCA">
              <w:rPr>
                <w:sz w:val="20"/>
              </w:rPr>
              <w:t xml:space="preserve"> et al.</w:t>
            </w:r>
            <w:r w:rsidR="00367CCA" w:rsidRPr="00367CCA">
              <w:rPr>
                <w:sz w:val="20"/>
              </w:rPr>
              <w:t>, 2022</w:t>
            </w:r>
            <w:r w:rsidR="00367CCA">
              <w:rPr>
                <w:sz w:val="20"/>
              </w:rPr>
              <w:t>)</w:t>
            </w:r>
          </w:p>
        </w:tc>
      </w:tr>
      <w:tr w:rsidR="00FE33B7" w14:paraId="5B1EA677" w14:textId="77777777">
        <w:trPr>
          <w:trHeight w:val="1379"/>
        </w:trPr>
        <w:tc>
          <w:tcPr>
            <w:tcW w:w="3531" w:type="dxa"/>
          </w:tcPr>
          <w:p w14:paraId="5E6B892A" w14:textId="77777777" w:rsidR="00FE33B7" w:rsidRDefault="0069478A">
            <w:pPr>
              <w:pStyle w:val="TableParagraph"/>
              <w:ind w:left="468"/>
              <w:rPr>
                <w:b/>
                <w:sz w:val="20"/>
              </w:rPr>
            </w:pPr>
            <w:r>
              <w:rPr>
                <w:b/>
                <w:sz w:val="20"/>
              </w:rPr>
              <w:t>Are</w:t>
            </w:r>
            <w:r>
              <w:rPr>
                <w:b/>
                <w:spacing w:val="-11"/>
                <w:sz w:val="20"/>
              </w:rPr>
              <w:t xml:space="preserve"> </w:t>
            </w:r>
            <w:r>
              <w:rPr>
                <w:b/>
                <w:sz w:val="20"/>
              </w:rPr>
              <w:t>the</w:t>
            </w:r>
            <w:r>
              <w:rPr>
                <w:b/>
                <w:spacing w:val="-11"/>
                <w:sz w:val="20"/>
              </w:rPr>
              <w:t xml:space="preserve"> </w:t>
            </w:r>
            <w:r>
              <w:rPr>
                <w:b/>
                <w:sz w:val="20"/>
              </w:rPr>
              <w:t>references</w:t>
            </w:r>
            <w:r>
              <w:rPr>
                <w:b/>
                <w:spacing w:val="-11"/>
                <w:sz w:val="20"/>
              </w:rPr>
              <w:t xml:space="preserve"> </w:t>
            </w:r>
            <w:r>
              <w:rPr>
                <w:b/>
                <w:sz w:val="20"/>
              </w:rPr>
              <w:t>sufficient</w:t>
            </w:r>
            <w:r>
              <w:rPr>
                <w:b/>
                <w:spacing w:val="-8"/>
                <w:sz w:val="20"/>
              </w:rPr>
              <w:t xml:space="preserve"> </w:t>
            </w:r>
            <w:r>
              <w:rPr>
                <w:b/>
                <w:sz w:val="20"/>
              </w:rPr>
              <w:t xml:space="preserve">and </w:t>
            </w:r>
            <w:r>
              <w:rPr>
                <w:b/>
                <w:spacing w:val="-2"/>
                <w:sz w:val="20"/>
              </w:rPr>
              <w:t>recent?</w:t>
            </w:r>
          </w:p>
          <w:p w14:paraId="5E7A0B10" w14:textId="77777777" w:rsidR="00FE33B7" w:rsidRDefault="0069478A">
            <w:pPr>
              <w:pStyle w:val="TableParagraph"/>
              <w:spacing w:before="1"/>
              <w:ind w:left="468"/>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B0759DB" w14:textId="77777777" w:rsidR="00FE33B7" w:rsidRDefault="0069478A">
            <w:pPr>
              <w:pStyle w:val="TableParagraph"/>
              <w:spacing w:before="208" w:line="230" w:lineRule="atLeast"/>
              <w:ind w:left="468"/>
              <w:rPr>
                <w:sz w:val="20"/>
              </w:rPr>
            </w:pPr>
            <w:r>
              <w:rPr>
                <w:sz w:val="20"/>
              </w:rPr>
              <w:t>If</w:t>
            </w:r>
            <w:r>
              <w:rPr>
                <w:spacing w:val="-6"/>
                <w:sz w:val="20"/>
              </w:rPr>
              <w:t xml:space="preserve"> </w:t>
            </w:r>
            <w:r>
              <w:rPr>
                <w:sz w:val="20"/>
              </w:rPr>
              <w:t>your</w:t>
            </w:r>
            <w:r>
              <w:rPr>
                <w:spacing w:val="-7"/>
                <w:sz w:val="20"/>
              </w:rPr>
              <w:t xml:space="preserve"> </w:t>
            </w:r>
            <w:r>
              <w:rPr>
                <w:sz w:val="20"/>
              </w:rPr>
              <w:t>answer</w:t>
            </w:r>
            <w:r>
              <w:rPr>
                <w:spacing w:val="-6"/>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7"/>
                <w:sz w:val="20"/>
              </w:rPr>
              <w:t xml:space="preserve"> </w:t>
            </w:r>
            <w:r>
              <w:rPr>
                <w:sz w:val="20"/>
              </w:rPr>
              <w:t>provide clear suggestion for improvement.</w:t>
            </w:r>
          </w:p>
        </w:tc>
        <w:tc>
          <w:tcPr>
            <w:tcW w:w="6172" w:type="dxa"/>
          </w:tcPr>
          <w:p w14:paraId="340ECF65" w14:textId="77777777" w:rsidR="00FE33B7" w:rsidRDefault="0069478A">
            <w:pPr>
              <w:pStyle w:val="TableParagraph"/>
              <w:ind w:left="357"/>
              <w:rPr>
                <w:sz w:val="20"/>
              </w:rPr>
            </w:pPr>
            <w:r>
              <w:rPr>
                <w:spacing w:val="-5"/>
                <w:sz w:val="20"/>
              </w:rPr>
              <w:t>Yes</w:t>
            </w:r>
          </w:p>
        </w:tc>
        <w:tc>
          <w:tcPr>
            <w:tcW w:w="4249" w:type="dxa"/>
          </w:tcPr>
          <w:p w14:paraId="37372F4E" w14:textId="77777777" w:rsidR="00FE33B7" w:rsidRDefault="00FE33B7">
            <w:pPr>
              <w:pStyle w:val="TableParagraph"/>
              <w:ind w:left="0"/>
              <w:rPr>
                <w:sz w:val="20"/>
              </w:rPr>
            </w:pPr>
          </w:p>
        </w:tc>
      </w:tr>
    </w:tbl>
    <w:p w14:paraId="41E508FC" w14:textId="77777777" w:rsidR="00FE33B7" w:rsidRDefault="00FE33B7">
      <w:pPr>
        <w:rPr>
          <w:b/>
          <w:sz w:val="20"/>
        </w:rPr>
      </w:pPr>
    </w:p>
    <w:p w14:paraId="0A9678A7" w14:textId="77777777" w:rsidR="00FE33B7" w:rsidRDefault="00FE33B7">
      <w:pPr>
        <w:spacing w:before="46"/>
        <w:rPr>
          <w:b/>
          <w:sz w:val="20"/>
        </w:rPr>
      </w:pPr>
    </w:p>
    <w:p w14:paraId="499F4E9F" w14:textId="77777777" w:rsidR="00FE33B7" w:rsidRDefault="0069478A">
      <w:pPr>
        <w:pStyle w:val="Corpsdetexte"/>
        <w:ind w:left="522"/>
      </w:pPr>
      <w:r>
        <w:rPr>
          <w:u w:val="single"/>
        </w:rPr>
        <w:t>Editorial</w:t>
      </w:r>
      <w:r>
        <w:rPr>
          <w:spacing w:val="-6"/>
          <w:u w:val="single"/>
        </w:rPr>
        <w:t xml:space="preserve"> </w:t>
      </w:r>
      <w:r>
        <w:rPr>
          <w:u w:val="single"/>
        </w:rPr>
        <w:t>Comments</w:t>
      </w:r>
      <w:r>
        <w:rPr>
          <w:spacing w:val="-6"/>
          <w:u w:val="single"/>
        </w:rPr>
        <w:t xml:space="preserve"> </w:t>
      </w:r>
      <w:r>
        <w:rPr>
          <w:u w:val="single"/>
        </w:rPr>
        <w:t>(This</w:t>
      </w:r>
      <w:r>
        <w:rPr>
          <w:spacing w:val="-6"/>
          <w:u w:val="single"/>
        </w:rPr>
        <w:t xml:space="preserve"> </w:t>
      </w:r>
      <w:r>
        <w:rPr>
          <w:u w:val="single"/>
        </w:rPr>
        <w:t>section</w:t>
      </w:r>
      <w:r>
        <w:rPr>
          <w:spacing w:val="-6"/>
          <w:u w:val="single"/>
        </w:rPr>
        <w:t xml:space="preserve"> </w:t>
      </w:r>
      <w:r>
        <w:rPr>
          <w:u w:val="single"/>
        </w:rPr>
        <w:t>is</w:t>
      </w:r>
      <w:r>
        <w:rPr>
          <w:spacing w:val="-6"/>
          <w:u w:val="single"/>
        </w:rPr>
        <w:t xml:space="preserve"> </w:t>
      </w:r>
      <w:r>
        <w:rPr>
          <w:u w:val="single"/>
        </w:rPr>
        <w:t>reserved</w:t>
      </w:r>
      <w:r>
        <w:rPr>
          <w:spacing w:val="-4"/>
          <w:u w:val="single"/>
        </w:rPr>
        <w:t xml:space="preserve"> </w:t>
      </w:r>
      <w:r>
        <w:rPr>
          <w:u w:val="single"/>
        </w:rPr>
        <w:t>for</w:t>
      </w:r>
      <w:r>
        <w:rPr>
          <w:spacing w:val="-5"/>
          <w:u w:val="single"/>
        </w:rPr>
        <w:t xml:space="preserve"> </w:t>
      </w:r>
      <w:r>
        <w:rPr>
          <w:u w:val="single"/>
        </w:rPr>
        <w:t>the</w:t>
      </w:r>
      <w:r>
        <w:rPr>
          <w:spacing w:val="-5"/>
          <w:u w:val="single"/>
        </w:rPr>
        <w:t xml:space="preserve"> </w:t>
      </w:r>
      <w:r>
        <w:rPr>
          <w:u w:val="single"/>
        </w:rPr>
        <w:t>comments</w:t>
      </w:r>
      <w:r>
        <w:rPr>
          <w:spacing w:val="-6"/>
          <w:u w:val="single"/>
        </w:rPr>
        <w:t xml:space="preserve"> </w:t>
      </w:r>
      <w:r>
        <w:rPr>
          <w:u w:val="single"/>
        </w:rPr>
        <w:t>from</w:t>
      </w:r>
      <w:r>
        <w:rPr>
          <w:spacing w:val="-5"/>
          <w:u w:val="single"/>
        </w:rPr>
        <w:t xml:space="preserve"> </w:t>
      </w:r>
      <w:r>
        <w:rPr>
          <w:u w:val="single"/>
        </w:rPr>
        <w:t>journal</w:t>
      </w:r>
      <w:r>
        <w:rPr>
          <w:spacing w:val="-6"/>
          <w:u w:val="single"/>
        </w:rPr>
        <w:t xml:space="preserve"> </w:t>
      </w:r>
      <w:r>
        <w:rPr>
          <w:u w:val="single"/>
        </w:rPr>
        <w:t>editorial</w:t>
      </w:r>
      <w:r>
        <w:rPr>
          <w:spacing w:val="-7"/>
          <w:u w:val="single"/>
        </w:rPr>
        <w:t xml:space="preserve"> </w:t>
      </w:r>
      <w:r>
        <w:rPr>
          <w:u w:val="single"/>
        </w:rPr>
        <w:t>office</w:t>
      </w:r>
      <w:r>
        <w:rPr>
          <w:spacing w:val="-5"/>
          <w:u w:val="single"/>
        </w:rPr>
        <w:t xml:space="preserve"> </w:t>
      </w:r>
      <w:r>
        <w:rPr>
          <w:u w:val="single"/>
        </w:rPr>
        <w:t>and</w:t>
      </w:r>
      <w:r>
        <w:rPr>
          <w:spacing w:val="-6"/>
          <w:u w:val="single"/>
        </w:rPr>
        <w:t xml:space="preserve"> </w:t>
      </w:r>
      <w:r>
        <w:rPr>
          <w:spacing w:val="-2"/>
          <w:u w:val="single"/>
        </w:rPr>
        <w:t>editors):</w:t>
      </w:r>
    </w:p>
    <w:p w14:paraId="7F980D30" w14:textId="77777777" w:rsidR="00FE33B7" w:rsidRDefault="00FE33B7">
      <w:pPr>
        <w:spacing w:before="10"/>
        <w:rPr>
          <w:b/>
          <w:sz w:val="19"/>
        </w:rPr>
      </w:pPr>
    </w:p>
    <w:tbl>
      <w:tblPr>
        <w:tblW w:w="0" w:type="auto"/>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0"/>
        <w:gridCol w:w="5756"/>
      </w:tblGrid>
      <w:tr w:rsidR="00FE33B7" w14:paraId="6D11774D" w14:textId="77777777">
        <w:trPr>
          <w:trHeight w:val="230"/>
        </w:trPr>
        <w:tc>
          <w:tcPr>
            <w:tcW w:w="7230" w:type="dxa"/>
          </w:tcPr>
          <w:p w14:paraId="073EEC11" w14:textId="77777777" w:rsidR="00FE33B7" w:rsidRDefault="00FE33B7">
            <w:pPr>
              <w:pStyle w:val="TableParagraph"/>
              <w:ind w:left="0"/>
              <w:rPr>
                <w:sz w:val="16"/>
              </w:rPr>
            </w:pPr>
          </w:p>
        </w:tc>
        <w:tc>
          <w:tcPr>
            <w:tcW w:w="5756" w:type="dxa"/>
          </w:tcPr>
          <w:p w14:paraId="13F304F2" w14:textId="77777777" w:rsidR="00FE33B7" w:rsidRDefault="0069478A">
            <w:pPr>
              <w:pStyle w:val="TableParagraph"/>
              <w:spacing w:line="210" w:lineRule="exact"/>
              <w:rPr>
                <w:sz w:val="20"/>
              </w:rPr>
            </w:pPr>
            <w:r>
              <w:rPr>
                <w:sz w:val="20"/>
              </w:rPr>
              <w:t>Author’s</w:t>
            </w:r>
            <w:r>
              <w:rPr>
                <w:spacing w:val="-7"/>
                <w:sz w:val="20"/>
              </w:rPr>
              <w:t xml:space="preserve"> </w:t>
            </w:r>
            <w:r>
              <w:rPr>
                <w:spacing w:val="-2"/>
                <w:sz w:val="20"/>
              </w:rPr>
              <w:t>Feedback</w:t>
            </w:r>
          </w:p>
        </w:tc>
      </w:tr>
      <w:tr w:rsidR="00FE33B7" w14:paraId="6D3FF4F0" w14:textId="77777777">
        <w:trPr>
          <w:trHeight w:val="921"/>
        </w:trPr>
        <w:tc>
          <w:tcPr>
            <w:tcW w:w="7230" w:type="dxa"/>
          </w:tcPr>
          <w:p w14:paraId="521AB870" w14:textId="77777777" w:rsidR="00D839D4" w:rsidRDefault="00D839D4" w:rsidP="00D839D4">
            <w:pPr>
              <w:spacing w:before="227"/>
              <w:ind w:left="103"/>
              <w:rPr>
                <w:spacing w:val="-2"/>
                <w:sz w:val="24"/>
              </w:rPr>
            </w:pPr>
            <w:r>
              <w:rPr>
                <w:sz w:val="24"/>
              </w:rPr>
              <w:t>Good</w:t>
            </w:r>
            <w:r>
              <w:rPr>
                <w:spacing w:val="-1"/>
                <w:sz w:val="24"/>
              </w:rPr>
              <w:t xml:space="preserve"> </w:t>
            </w:r>
            <w:r>
              <w:rPr>
                <w:sz w:val="24"/>
              </w:rPr>
              <w:t>scientific</w:t>
            </w:r>
            <w:r>
              <w:rPr>
                <w:spacing w:val="-2"/>
                <w:sz w:val="24"/>
              </w:rPr>
              <w:t xml:space="preserve"> </w:t>
            </w:r>
            <w:r>
              <w:rPr>
                <w:sz w:val="24"/>
              </w:rPr>
              <w:t>contribution</w:t>
            </w:r>
            <w:r>
              <w:rPr>
                <w:spacing w:val="-1"/>
                <w:sz w:val="24"/>
              </w:rPr>
              <w:t xml:space="preserve"> </w:t>
            </w:r>
            <w:r>
              <w:rPr>
                <w:sz w:val="24"/>
              </w:rPr>
              <w:t>needs</w:t>
            </w:r>
            <w:r>
              <w:rPr>
                <w:spacing w:val="-2"/>
                <w:sz w:val="24"/>
              </w:rPr>
              <w:t xml:space="preserve"> </w:t>
            </w:r>
            <w:r>
              <w:rPr>
                <w:sz w:val="24"/>
              </w:rPr>
              <w:t>revision</w:t>
            </w:r>
            <w:r>
              <w:rPr>
                <w:spacing w:val="-1"/>
                <w:sz w:val="24"/>
              </w:rPr>
              <w:t xml:space="preserve"> </w:t>
            </w:r>
            <w:r>
              <w:rPr>
                <w:sz w:val="24"/>
              </w:rPr>
              <w:t>for</w:t>
            </w:r>
            <w:r>
              <w:rPr>
                <w:spacing w:val="-1"/>
                <w:sz w:val="24"/>
              </w:rPr>
              <w:t xml:space="preserve"> </w:t>
            </w:r>
            <w:r>
              <w:rPr>
                <w:sz w:val="24"/>
              </w:rPr>
              <w:t>the above</w:t>
            </w:r>
            <w:r>
              <w:rPr>
                <w:spacing w:val="-1"/>
                <w:sz w:val="24"/>
              </w:rPr>
              <w:t xml:space="preserve"> </w:t>
            </w:r>
            <w:r>
              <w:rPr>
                <w:spacing w:val="-2"/>
                <w:sz w:val="24"/>
              </w:rPr>
              <w:t>points.</w:t>
            </w:r>
          </w:p>
          <w:p w14:paraId="66227714" w14:textId="77777777" w:rsidR="00C42744" w:rsidRDefault="00C42744" w:rsidP="00D839D4">
            <w:pPr>
              <w:spacing w:before="227"/>
              <w:ind w:left="103"/>
              <w:rPr>
                <w:sz w:val="24"/>
              </w:rPr>
            </w:pPr>
          </w:p>
          <w:p w14:paraId="533F24AA" w14:textId="77777777" w:rsidR="00C42744" w:rsidRDefault="00C42744" w:rsidP="00D839D4">
            <w:pPr>
              <w:spacing w:before="227"/>
              <w:ind w:left="103"/>
              <w:rPr>
                <w:sz w:val="24"/>
              </w:rPr>
            </w:pPr>
            <w:r>
              <w:rPr>
                <w:sz w:val="24"/>
              </w:rPr>
              <w:t>See  Attachmen</w:t>
            </w:r>
            <w:r w:rsidR="0052575F">
              <w:rPr>
                <w:sz w:val="24"/>
              </w:rPr>
              <w:t>t</w:t>
            </w:r>
          </w:p>
          <w:p w14:paraId="386E64E6" w14:textId="77777777" w:rsidR="00FE33B7" w:rsidRDefault="00FE33B7">
            <w:pPr>
              <w:pStyle w:val="TableParagraph"/>
              <w:ind w:left="0"/>
              <w:rPr>
                <w:sz w:val="18"/>
              </w:rPr>
            </w:pPr>
          </w:p>
        </w:tc>
        <w:tc>
          <w:tcPr>
            <w:tcW w:w="5756" w:type="dxa"/>
          </w:tcPr>
          <w:p w14:paraId="7E21AEE8" w14:textId="77777777" w:rsidR="00FE33B7" w:rsidRDefault="00FE33B7">
            <w:pPr>
              <w:pStyle w:val="TableParagraph"/>
              <w:ind w:left="0"/>
              <w:rPr>
                <w:sz w:val="18"/>
              </w:rPr>
            </w:pPr>
          </w:p>
        </w:tc>
      </w:tr>
    </w:tbl>
    <w:p w14:paraId="49A4825D" w14:textId="77777777" w:rsidR="00FE33B7" w:rsidRDefault="00FE33B7">
      <w:pPr>
        <w:rPr>
          <w:b/>
          <w:sz w:val="20"/>
        </w:rPr>
      </w:pPr>
    </w:p>
    <w:p w14:paraId="472A0845" w14:textId="77777777" w:rsidR="00B04B99" w:rsidRDefault="00B04B99">
      <w:pPr>
        <w:rPr>
          <w:b/>
          <w:sz w:val="20"/>
        </w:rPr>
      </w:pPr>
    </w:p>
    <w:p w14:paraId="328C1AC8" w14:textId="77777777" w:rsidR="00B04B99" w:rsidRDefault="00B04B99">
      <w:pPr>
        <w:rPr>
          <w:b/>
          <w:sz w:val="20"/>
        </w:rPr>
      </w:pPr>
    </w:p>
    <w:p w14:paraId="43EC2AB8" w14:textId="77777777" w:rsidR="00B04B99" w:rsidRDefault="00B04B99">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94"/>
        <w:gridCol w:w="4818"/>
        <w:gridCol w:w="4810"/>
      </w:tblGrid>
      <w:tr w:rsidR="00B04B99" w:rsidRPr="00B04B99" w14:paraId="396F0454" w14:textId="77777777" w:rsidTr="004E43D7">
        <w:tc>
          <w:tcPr>
            <w:tcW w:w="5000" w:type="pct"/>
            <w:gridSpan w:val="3"/>
            <w:tcBorders>
              <w:top w:val="nil"/>
              <w:left w:val="nil"/>
              <w:right w:val="nil"/>
            </w:tcBorders>
            <w:noWrap/>
            <w:tcMar>
              <w:top w:w="0" w:type="dxa"/>
              <w:left w:w="108" w:type="dxa"/>
              <w:bottom w:w="0" w:type="dxa"/>
              <w:right w:w="108" w:type="dxa"/>
            </w:tcMar>
            <w:vAlign w:val="center"/>
          </w:tcPr>
          <w:p w14:paraId="562FBA4C" w14:textId="77777777" w:rsidR="00B04B99" w:rsidRPr="00B04B99" w:rsidRDefault="00B04B99" w:rsidP="00B04B99">
            <w:pPr>
              <w:widowControl/>
              <w:autoSpaceDE/>
              <w:autoSpaceDN/>
              <w:rPr>
                <w:rFonts w:ascii="Arial" w:eastAsia="Arial Unicode MS" w:hAnsi="Arial" w:cs="Arial"/>
                <w:b/>
                <w:sz w:val="20"/>
                <w:szCs w:val="20"/>
                <w:u w:val="single"/>
                <w:lang w:val="en-GB"/>
              </w:rPr>
            </w:pPr>
            <w:bookmarkStart w:id="0" w:name="_Hlk156057883"/>
            <w:r w:rsidRPr="00B04B99">
              <w:rPr>
                <w:rFonts w:ascii="Arial" w:eastAsia="Arial Unicode MS" w:hAnsi="Arial" w:cs="Arial"/>
                <w:b/>
                <w:sz w:val="20"/>
                <w:szCs w:val="20"/>
                <w:highlight w:val="yellow"/>
                <w:u w:val="single"/>
                <w:lang w:val="en-GB"/>
              </w:rPr>
              <w:t>PART  3:</w:t>
            </w:r>
            <w:r w:rsidRPr="00B04B99">
              <w:rPr>
                <w:rFonts w:ascii="Arial" w:eastAsia="Arial Unicode MS" w:hAnsi="Arial" w:cs="Arial"/>
                <w:b/>
                <w:sz w:val="20"/>
                <w:szCs w:val="20"/>
                <w:u w:val="single"/>
                <w:lang w:val="en-GB"/>
              </w:rPr>
              <w:t xml:space="preserve"> </w:t>
            </w:r>
          </w:p>
          <w:p w14:paraId="000ACD34" w14:textId="77777777" w:rsidR="00B04B99" w:rsidRPr="00B04B99" w:rsidRDefault="00B04B99" w:rsidP="00B04B99">
            <w:pPr>
              <w:widowControl/>
              <w:autoSpaceDE/>
              <w:autoSpaceDN/>
              <w:rPr>
                <w:rFonts w:ascii="Arial" w:eastAsia="Arial Unicode MS" w:hAnsi="Arial" w:cs="Arial"/>
                <w:b/>
                <w:sz w:val="20"/>
                <w:szCs w:val="20"/>
                <w:u w:val="single"/>
                <w:lang w:val="en-GB"/>
              </w:rPr>
            </w:pPr>
          </w:p>
        </w:tc>
      </w:tr>
      <w:tr w:rsidR="00B04B99" w:rsidRPr="00B04B99" w14:paraId="4C003ABF" w14:textId="77777777" w:rsidTr="004E43D7">
        <w:tc>
          <w:tcPr>
            <w:tcW w:w="1615" w:type="pct"/>
            <w:noWrap/>
            <w:tcMar>
              <w:top w:w="0" w:type="dxa"/>
              <w:left w:w="108" w:type="dxa"/>
              <w:bottom w:w="0" w:type="dxa"/>
              <w:right w:w="108" w:type="dxa"/>
            </w:tcMar>
            <w:vAlign w:val="center"/>
          </w:tcPr>
          <w:p w14:paraId="7305EC72" w14:textId="77777777" w:rsidR="00B04B99" w:rsidRPr="00B04B99" w:rsidRDefault="00B04B99" w:rsidP="00B04B9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454CC866" w14:textId="77777777" w:rsidR="00B04B99" w:rsidRPr="00B04B99" w:rsidRDefault="00B04B99" w:rsidP="00B04B99">
            <w:pPr>
              <w:keepNext/>
              <w:widowControl/>
              <w:autoSpaceDE/>
              <w:autoSpaceDN/>
              <w:outlineLvl w:val="1"/>
              <w:rPr>
                <w:rFonts w:ascii="Arial" w:eastAsia="MS Mincho" w:hAnsi="Arial" w:cs="Arial"/>
                <w:b/>
                <w:bCs/>
                <w:sz w:val="20"/>
                <w:szCs w:val="20"/>
                <w:lang w:val="en-GB"/>
              </w:rPr>
            </w:pPr>
            <w:r w:rsidRPr="00B04B99">
              <w:rPr>
                <w:rFonts w:ascii="Arial" w:eastAsia="MS Mincho" w:hAnsi="Arial" w:cs="Arial"/>
                <w:b/>
                <w:bCs/>
                <w:sz w:val="20"/>
                <w:szCs w:val="20"/>
                <w:lang w:val="en-GB"/>
              </w:rPr>
              <w:t>Reviewer’s comment</w:t>
            </w:r>
          </w:p>
        </w:tc>
        <w:tc>
          <w:tcPr>
            <w:tcW w:w="1691" w:type="pct"/>
          </w:tcPr>
          <w:p w14:paraId="2DB0DBFB" w14:textId="77777777" w:rsidR="00B04B99" w:rsidRPr="00B04B99" w:rsidRDefault="00B04B99" w:rsidP="00B04B99">
            <w:pPr>
              <w:widowControl/>
              <w:autoSpaceDE/>
              <w:autoSpaceDN/>
              <w:spacing w:after="160" w:line="252" w:lineRule="auto"/>
              <w:rPr>
                <w:rFonts w:ascii="Arial" w:eastAsia="Calibri" w:hAnsi="Arial" w:cs="Arial"/>
                <w:kern w:val="2"/>
                <w:sz w:val="20"/>
                <w:szCs w:val="20"/>
                <w:lang w:val="en-IN"/>
              </w:rPr>
            </w:pPr>
            <w:r w:rsidRPr="00B04B99">
              <w:rPr>
                <w:rFonts w:ascii="Arial" w:eastAsia="Calibri" w:hAnsi="Arial" w:cs="Arial"/>
                <w:b/>
                <w:kern w:val="2"/>
                <w:sz w:val="20"/>
                <w:szCs w:val="20"/>
                <w:lang w:val="en-IN"/>
              </w:rPr>
              <w:t>Author’s Feedback</w:t>
            </w:r>
            <w:r w:rsidRPr="00B04B99">
              <w:rPr>
                <w:rFonts w:ascii="Arial" w:eastAsia="Calibri" w:hAnsi="Arial" w:cs="Arial"/>
                <w:kern w:val="2"/>
                <w:sz w:val="20"/>
                <w:szCs w:val="20"/>
                <w:lang w:val="en-IN"/>
              </w:rPr>
              <w:t xml:space="preserve"> (It is mandatory that authors should write his/her feedback here)</w:t>
            </w:r>
          </w:p>
          <w:p w14:paraId="74F3E760" w14:textId="77777777" w:rsidR="00B04B99" w:rsidRPr="00B04B99" w:rsidRDefault="00B04B99" w:rsidP="00B04B99">
            <w:pPr>
              <w:keepNext/>
              <w:widowControl/>
              <w:autoSpaceDE/>
              <w:autoSpaceDN/>
              <w:outlineLvl w:val="1"/>
              <w:rPr>
                <w:rFonts w:ascii="Arial" w:eastAsia="MS Mincho" w:hAnsi="Arial" w:cs="Arial"/>
                <w:bCs/>
                <w:sz w:val="20"/>
                <w:szCs w:val="20"/>
                <w:lang w:val="en-GB"/>
              </w:rPr>
            </w:pPr>
          </w:p>
        </w:tc>
      </w:tr>
      <w:tr w:rsidR="00B04B99" w:rsidRPr="00B04B99" w14:paraId="5119747E" w14:textId="77777777" w:rsidTr="004E43D7">
        <w:trPr>
          <w:trHeight w:val="890"/>
        </w:trPr>
        <w:tc>
          <w:tcPr>
            <w:tcW w:w="1615" w:type="pct"/>
            <w:noWrap/>
            <w:tcMar>
              <w:top w:w="0" w:type="dxa"/>
              <w:left w:w="108" w:type="dxa"/>
              <w:bottom w:w="0" w:type="dxa"/>
              <w:right w:w="108" w:type="dxa"/>
            </w:tcMar>
            <w:vAlign w:val="center"/>
          </w:tcPr>
          <w:p w14:paraId="3FDA8861" w14:textId="77777777" w:rsidR="00B04B99" w:rsidRPr="00B04B99" w:rsidRDefault="00B04B99" w:rsidP="00B04B99">
            <w:pPr>
              <w:widowControl/>
              <w:autoSpaceDE/>
              <w:autoSpaceDN/>
              <w:rPr>
                <w:rFonts w:ascii="Arial" w:eastAsia="Arial Unicode MS" w:hAnsi="Arial" w:cs="Arial"/>
                <w:b/>
                <w:sz w:val="20"/>
                <w:szCs w:val="20"/>
                <w:lang w:val="en-GB"/>
              </w:rPr>
            </w:pPr>
            <w:r w:rsidRPr="00B04B99">
              <w:rPr>
                <w:rFonts w:ascii="Arial" w:eastAsia="Arial Unicode MS" w:hAnsi="Arial" w:cs="Arial"/>
                <w:b/>
                <w:sz w:val="20"/>
                <w:szCs w:val="20"/>
                <w:lang w:val="en-GB"/>
              </w:rPr>
              <w:t xml:space="preserve">Are there ethical issues in this manuscript? </w:t>
            </w:r>
          </w:p>
          <w:p w14:paraId="3DAEC6A8" w14:textId="77777777" w:rsidR="00B04B99" w:rsidRPr="00B04B99" w:rsidRDefault="00B04B99" w:rsidP="00B04B99">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507F791" w14:textId="77777777" w:rsidR="00B04B99" w:rsidRPr="00B04B99" w:rsidRDefault="00B04B99" w:rsidP="00B04B99">
            <w:pPr>
              <w:widowControl/>
              <w:autoSpaceDE/>
              <w:autoSpaceDN/>
              <w:rPr>
                <w:rFonts w:ascii="Arial" w:eastAsia="Arial Unicode MS" w:hAnsi="Arial" w:cs="Arial"/>
                <w:i/>
                <w:iCs/>
                <w:sz w:val="20"/>
                <w:szCs w:val="20"/>
                <w:u w:val="single"/>
                <w:lang w:val="en-GB"/>
              </w:rPr>
            </w:pPr>
            <w:r w:rsidRPr="00B04B99">
              <w:rPr>
                <w:rFonts w:ascii="Arial" w:eastAsia="Arial Unicode MS" w:hAnsi="Arial" w:cs="Arial"/>
                <w:i/>
                <w:iCs/>
                <w:sz w:val="20"/>
                <w:szCs w:val="20"/>
                <w:u w:val="single"/>
                <w:lang w:val="en-GB"/>
              </w:rPr>
              <w:t>(If yes, Kindly please write down the ethical issues here in details)</w:t>
            </w:r>
          </w:p>
          <w:p w14:paraId="4DB15C07" w14:textId="77777777" w:rsidR="00B04B99" w:rsidRPr="00B04B99" w:rsidRDefault="00B04B99" w:rsidP="00B04B99">
            <w:pPr>
              <w:widowControl/>
              <w:autoSpaceDE/>
              <w:autoSpaceDN/>
              <w:rPr>
                <w:rFonts w:ascii="Arial" w:eastAsia="Arial Unicode MS" w:hAnsi="Arial" w:cs="Arial"/>
                <w:sz w:val="20"/>
                <w:szCs w:val="20"/>
                <w:lang w:val="en-GB"/>
              </w:rPr>
            </w:pPr>
          </w:p>
        </w:tc>
        <w:tc>
          <w:tcPr>
            <w:tcW w:w="1691" w:type="pct"/>
            <w:vAlign w:val="center"/>
          </w:tcPr>
          <w:p w14:paraId="2824572E" w14:textId="77777777" w:rsidR="00B04B99" w:rsidRPr="00B04B99" w:rsidRDefault="00B04B99" w:rsidP="00B04B99">
            <w:pPr>
              <w:widowControl/>
              <w:autoSpaceDE/>
              <w:autoSpaceDN/>
              <w:rPr>
                <w:rFonts w:ascii="Arial" w:eastAsia="Arial Unicode MS" w:hAnsi="Arial" w:cs="Arial"/>
                <w:sz w:val="20"/>
                <w:szCs w:val="20"/>
                <w:lang w:val="en-GB"/>
              </w:rPr>
            </w:pPr>
          </w:p>
          <w:p w14:paraId="15314300" w14:textId="77777777" w:rsidR="00B04B99" w:rsidRPr="00B04B99" w:rsidRDefault="00B04B99" w:rsidP="00B04B99">
            <w:pPr>
              <w:widowControl/>
              <w:autoSpaceDE/>
              <w:autoSpaceDN/>
              <w:rPr>
                <w:rFonts w:ascii="Arial" w:eastAsia="Arial Unicode MS" w:hAnsi="Arial" w:cs="Arial"/>
                <w:sz w:val="20"/>
                <w:szCs w:val="20"/>
                <w:lang w:val="en-GB"/>
              </w:rPr>
            </w:pPr>
          </w:p>
          <w:p w14:paraId="1DE40ED3" w14:textId="77777777" w:rsidR="00B04B99" w:rsidRPr="00B04B99" w:rsidRDefault="00B04B99" w:rsidP="00B04B99">
            <w:pPr>
              <w:widowControl/>
              <w:autoSpaceDE/>
              <w:autoSpaceDN/>
              <w:rPr>
                <w:rFonts w:ascii="Arial" w:eastAsia="Arial Unicode MS" w:hAnsi="Arial" w:cs="Arial"/>
                <w:sz w:val="20"/>
                <w:szCs w:val="20"/>
                <w:lang w:val="en-GB"/>
              </w:rPr>
            </w:pPr>
          </w:p>
        </w:tc>
      </w:tr>
      <w:bookmarkEnd w:id="0"/>
    </w:tbl>
    <w:p w14:paraId="5896D652" w14:textId="77777777" w:rsidR="00FE33B7" w:rsidRDefault="00FE33B7">
      <w:pPr>
        <w:rPr>
          <w:b/>
          <w:sz w:val="20"/>
        </w:rPr>
      </w:pPr>
    </w:p>
    <w:sectPr w:rsidR="00FE33B7">
      <w:pgSz w:w="16840" w:h="23820"/>
      <w:pgMar w:top="1760" w:right="1417" w:bottom="1620" w:left="1417" w:header="1284"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C8614" w14:textId="77777777" w:rsidR="004E51BA" w:rsidRDefault="004E51BA">
      <w:r>
        <w:separator/>
      </w:r>
    </w:p>
  </w:endnote>
  <w:endnote w:type="continuationSeparator" w:id="0">
    <w:p w14:paraId="17F4B39B" w14:textId="77777777" w:rsidR="004E51BA" w:rsidRDefault="004E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3CF38" w14:textId="77777777" w:rsidR="00FE33B7" w:rsidRDefault="0069478A">
    <w:pPr>
      <w:pStyle w:val="Corpsdetexte"/>
      <w:spacing w:line="14" w:lineRule="auto"/>
      <w:rPr>
        <w:b w:val="0"/>
      </w:rPr>
    </w:pPr>
    <w:r>
      <w:rPr>
        <w:b w:val="0"/>
        <w:noProof/>
      </w:rPr>
      <mc:AlternateContent>
        <mc:Choice Requires="wps">
          <w:drawing>
            <wp:anchor distT="0" distB="0" distL="0" distR="0" simplePos="0" relativeHeight="487320064" behindDoc="1" locked="0" layoutInCell="1" allowOverlap="1" wp14:anchorId="5E1D41D7" wp14:editId="2373AD00">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1BD2910F" w14:textId="77777777" w:rsidR="00FE33B7" w:rsidRDefault="0069478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04B99">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B04B99">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E1D41D7"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1BD2910F" w14:textId="77777777" w:rsidR="00FE33B7" w:rsidRDefault="0069478A">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04B99">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B04B99">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D6EC5" w14:textId="77777777" w:rsidR="004E51BA" w:rsidRDefault="004E51BA">
      <w:r>
        <w:separator/>
      </w:r>
    </w:p>
  </w:footnote>
  <w:footnote w:type="continuationSeparator" w:id="0">
    <w:p w14:paraId="4E6DDA72" w14:textId="77777777" w:rsidR="004E51BA" w:rsidRDefault="004E5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DCB7F" w14:textId="77777777" w:rsidR="00FE33B7" w:rsidRDefault="0069478A">
    <w:pPr>
      <w:pStyle w:val="Corpsdetexte"/>
      <w:spacing w:line="14" w:lineRule="auto"/>
      <w:rPr>
        <w:b w:val="0"/>
      </w:rPr>
    </w:pPr>
    <w:r>
      <w:rPr>
        <w:b w:val="0"/>
        <w:noProof/>
      </w:rPr>
      <mc:AlternateContent>
        <mc:Choice Requires="wps">
          <w:drawing>
            <wp:anchor distT="0" distB="0" distL="0" distR="0" simplePos="0" relativeHeight="487319552" behindDoc="1" locked="0" layoutInCell="1" allowOverlap="1" wp14:anchorId="1D718554" wp14:editId="2714A57C">
              <wp:simplePos x="0" y="0"/>
              <wp:positionH relativeFrom="page">
                <wp:posOffset>4628515</wp:posOffset>
              </wp:positionH>
              <wp:positionV relativeFrom="page">
                <wp:posOffset>802430</wp:posOffset>
              </wp:positionV>
              <wp:extent cx="14357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5735" cy="167005"/>
                      </a:xfrm>
                      <a:prstGeom prst="rect">
                        <a:avLst/>
                      </a:prstGeom>
                    </wps:spPr>
                    <wps:txbx>
                      <w:txbxContent>
                        <w:p w14:paraId="27C08EF3" w14:textId="77777777" w:rsidR="00FE33B7" w:rsidRDefault="0069478A">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7"/>
                              <w:sz w:val="20"/>
                              <w:highlight w:val="yellow"/>
                            </w:rPr>
                            <w:t xml:space="preserve"> </w:t>
                          </w:r>
                          <w:r>
                            <w:rPr>
                              <w:rFonts w:ascii="Arial MT"/>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D718554" id="_x0000_t202" coordsize="21600,21600" o:spt="202" path="m,l,21600r21600,l21600,xe">
              <v:stroke joinstyle="miter"/>
              <v:path gradientshapeok="t" o:connecttype="rect"/>
            </v:shapetype>
            <v:shape id="Textbox 1" o:spid="_x0000_s1026" type="#_x0000_t202" style="position:absolute;margin-left:364.45pt;margin-top:63.2pt;width:113.05pt;height:13.15pt;z-index:-1599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" filled="f" stroked="f">
              <v:textbox inset="0,0,0,0">
                <w:txbxContent>
                  <w:p w14:paraId="27C08EF3" w14:textId="77777777" w:rsidR="00FE33B7" w:rsidRDefault="0069478A">
                    <w:pPr>
                      <w:spacing w:before="12"/>
                      <w:ind w:left="20"/>
                      <w:rPr>
                        <w:rFonts w:ascii="Arial MT"/>
                        <w:sz w:val="20"/>
                      </w:rPr>
                    </w:pPr>
                    <w:r>
                      <w:rPr>
                        <w:rFonts w:ascii="Arial MT"/>
                        <w:color w:val="003399"/>
                        <w:sz w:val="20"/>
                        <w:highlight w:val="yellow"/>
                      </w:rPr>
                      <w:t>Review</w:t>
                    </w:r>
                    <w:r>
                      <w:rPr>
                        <w:rFonts w:ascii="Arial MT"/>
                        <w:color w:val="003399"/>
                        <w:spacing w:val="-8"/>
                        <w:sz w:val="20"/>
                        <w:highlight w:val="yellow"/>
                      </w:rPr>
                      <w:t xml:space="preserve"> </w:t>
                    </w:r>
                    <w:r>
                      <w:rPr>
                        <w:rFonts w:ascii="Arial MT"/>
                        <w:color w:val="003399"/>
                        <w:sz w:val="20"/>
                        <w:highlight w:val="yellow"/>
                      </w:rPr>
                      <w:t>Form</w:t>
                    </w:r>
                    <w:r>
                      <w:rPr>
                        <w:rFonts w:ascii="Arial MT"/>
                        <w:color w:val="003399"/>
                        <w:spacing w:val="-7"/>
                        <w:sz w:val="20"/>
                        <w:highlight w:val="yellow"/>
                      </w:rPr>
                      <w:t xml:space="preserve"> </w:t>
                    </w:r>
                    <w:r>
                      <w:rPr>
                        <w:rFonts w:ascii="Arial MT"/>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1607"/>
    <w:multiLevelType w:val="hybridMultilevel"/>
    <w:tmpl w:val="6BAAD336"/>
    <w:lvl w:ilvl="0" w:tplc="407C6552">
      <w:start w:val="1"/>
      <w:numFmt w:val="decimal"/>
      <w:lvlText w:val="%1."/>
      <w:lvlJc w:val="left"/>
      <w:pPr>
        <w:ind w:left="224" w:hanging="201"/>
      </w:pPr>
      <w:rPr>
        <w:rFonts w:hint="default"/>
        <w:spacing w:val="0"/>
        <w:w w:val="99"/>
        <w:lang w:val="en-US" w:eastAsia="en-US" w:bidi="ar-SA"/>
      </w:rPr>
    </w:lvl>
    <w:lvl w:ilvl="1" w:tplc="57C480E2">
      <w:numFmt w:val="bullet"/>
      <w:lvlText w:val="•"/>
      <w:lvlJc w:val="left"/>
      <w:pPr>
        <w:ind w:left="1598" w:hanging="201"/>
      </w:pPr>
      <w:rPr>
        <w:rFonts w:hint="default"/>
        <w:lang w:val="en-US" w:eastAsia="en-US" w:bidi="ar-SA"/>
      </w:rPr>
    </w:lvl>
    <w:lvl w:ilvl="2" w:tplc="C3F4F3E2">
      <w:numFmt w:val="bullet"/>
      <w:lvlText w:val="•"/>
      <w:lvlJc w:val="left"/>
      <w:pPr>
        <w:ind w:left="2976" w:hanging="201"/>
      </w:pPr>
      <w:rPr>
        <w:rFonts w:hint="default"/>
        <w:lang w:val="en-US" w:eastAsia="en-US" w:bidi="ar-SA"/>
      </w:rPr>
    </w:lvl>
    <w:lvl w:ilvl="3" w:tplc="CF8CD0FC">
      <w:numFmt w:val="bullet"/>
      <w:lvlText w:val="•"/>
      <w:lvlJc w:val="left"/>
      <w:pPr>
        <w:ind w:left="4355" w:hanging="201"/>
      </w:pPr>
      <w:rPr>
        <w:rFonts w:hint="default"/>
        <w:lang w:val="en-US" w:eastAsia="en-US" w:bidi="ar-SA"/>
      </w:rPr>
    </w:lvl>
    <w:lvl w:ilvl="4" w:tplc="FDB6EA7C">
      <w:numFmt w:val="bullet"/>
      <w:lvlText w:val="•"/>
      <w:lvlJc w:val="left"/>
      <w:pPr>
        <w:ind w:left="5733" w:hanging="201"/>
      </w:pPr>
      <w:rPr>
        <w:rFonts w:hint="default"/>
        <w:lang w:val="en-US" w:eastAsia="en-US" w:bidi="ar-SA"/>
      </w:rPr>
    </w:lvl>
    <w:lvl w:ilvl="5" w:tplc="5B567F86">
      <w:numFmt w:val="bullet"/>
      <w:lvlText w:val="•"/>
      <w:lvlJc w:val="left"/>
      <w:pPr>
        <w:ind w:left="7112" w:hanging="201"/>
      </w:pPr>
      <w:rPr>
        <w:rFonts w:hint="default"/>
        <w:lang w:val="en-US" w:eastAsia="en-US" w:bidi="ar-SA"/>
      </w:rPr>
    </w:lvl>
    <w:lvl w:ilvl="6" w:tplc="AA2ABFD8">
      <w:numFmt w:val="bullet"/>
      <w:lvlText w:val="•"/>
      <w:lvlJc w:val="left"/>
      <w:pPr>
        <w:ind w:left="8490" w:hanging="201"/>
      </w:pPr>
      <w:rPr>
        <w:rFonts w:hint="default"/>
        <w:lang w:val="en-US" w:eastAsia="en-US" w:bidi="ar-SA"/>
      </w:rPr>
    </w:lvl>
    <w:lvl w:ilvl="7" w:tplc="41F6D174">
      <w:numFmt w:val="bullet"/>
      <w:lvlText w:val="•"/>
      <w:lvlJc w:val="left"/>
      <w:pPr>
        <w:ind w:left="9869" w:hanging="201"/>
      </w:pPr>
      <w:rPr>
        <w:rFonts w:hint="default"/>
        <w:lang w:val="en-US" w:eastAsia="en-US" w:bidi="ar-SA"/>
      </w:rPr>
    </w:lvl>
    <w:lvl w:ilvl="8" w:tplc="D7345E7E">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E33B7"/>
    <w:rsid w:val="00086DE0"/>
    <w:rsid w:val="00243863"/>
    <w:rsid w:val="002F0646"/>
    <w:rsid w:val="0034541C"/>
    <w:rsid w:val="00367CCA"/>
    <w:rsid w:val="004E51BA"/>
    <w:rsid w:val="0052575F"/>
    <w:rsid w:val="0069478A"/>
    <w:rsid w:val="007247B9"/>
    <w:rsid w:val="008054A9"/>
    <w:rsid w:val="00805FA5"/>
    <w:rsid w:val="0081035B"/>
    <w:rsid w:val="009C0E42"/>
    <w:rsid w:val="00B04B99"/>
    <w:rsid w:val="00C42744"/>
    <w:rsid w:val="00D839D4"/>
    <w:rsid w:val="00DF3217"/>
    <w:rsid w:val="00E627F2"/>
    <w:rsid w:val="00FE33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2A543"/>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rPr>
      <w:b/>
      <w:bCs/>
      <w:sz w:val="20"/>
      <w:szCs w:val="20"/>
    </w:rPr>
  </w:style>
  <w:style w:type="paragraph" w:styleId="Paragraphedeliste">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Lienhypertexte">
    <w:name w:val="Hyperlink"/>
    <w:basedOn w:val="Policepardfaut"/>
    <w:uiPriority w:val="99"/>
    <w:semiHidden/>
    <w:unhideWhenUsed/>
    <w:rsid w:val="008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jas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1101</Words>
  <Characters>6057</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Léon Paul TOU</cp:lastModifiedBy>
  <cp:revision>13</cp:revision>
  <dcterms:created xsi:type="dcterms:W3CDTF">2026-03-30T08:23:00Z</dcterms:created>
  <dcterms:modified xsi:type="dcterms:W3CDTF">2026-04-03T18:24:00Z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2026-03-27T00:00:00Z</vt:filetime>
  </property>
  <property fmtid="{D5CDD505-2E9C-101B-9397-08002B2CF9AE}" pid="3" name="Creator">
    <vt:lpwstr>Microsoft® Word 2016</vt:lpwstr>
  </property>
  <property fmtid="{D5CDD505-2E9C-101B-9397-08002B2CF9AE}" pid="4" name="LastSaved">
    <vt:filetime>2026-03-30T00:00:00Z</vt:filetime>
  </property>
  <property fmtid="{D5CDD505-2E9C-101B-9397-08002B2CF9AE}" pid="5" name="Producer">
    <vt:lpwstr>Microsoft® Word 2016</vt:lpwstr>
  </property>
</Properties>
</file>