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137A6" w14:paraId="359315E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D716D0" w14:textId="77777777" w:rsidR="00D137A6" w:rsidRDefault="00D137A6">
            <w:pPr>
              <w:rPr>
                <w:lang w:val="en-GB"/>
              </w:rPr>
            </w:pPr>
          </w:p>
        </w:tc>
      </w:tr>
      <w:tr w:rsidR="00D137A6" w14:paraId="69C7FA79" w14:textId="77777777">
        <w:trPr>
          <w:trHeight w:val="290"/>
        </w:trPr>
        <w:tc>
          <w:tcPr>
            <w:tcW w:w="1186" w:type="pct"/>
          </w:tcPr>
          <w:p w14:paraId="66BC584B" w14:textId="77777777" w:rsidR="00D137A6" w:rsidRDefault="00F95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42E7A" w14:textId="77777777" w:rsidR="00D137A6" w:rsidRDefault="00447FC5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95AD7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Cardiology and Angiology: An International Journal </w:t>
              </w:r>
            </w:hyperlink>
          </w:p>
        </w:tc>
      </w:tr>
      <w:tr w:rsidR="00D137A6" w14:paraId="0446F946" w14:textId="77777777">
        <w:trPr>
          <w:trHeight w:val="290"/>
        </w:trPr>
        <w:tc>
          <w:tcPr>
            <w:tcW w:w="1186" w:type="pct"/>
          </w:tcPr>
          <w:p w14:paraId="37E0F356" w14:textId="77777777" w:rsidR="00D137A6" w:rsidRDefault="00F95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3FBFD" w14:textId="77777777" w:rsidR="00D137A6" w:rsidRDefault="00F95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Ms_CA_155507</w:t>
            </w:r>
          </w:p>
        </w:tc>
      </w:tr>
      <w:tr w:rsidR="00D137A6" w14:paraId="0C653AFF" w14:textId="77777777">
        <w:trPr>
          <w:trHeight w:val="650"/>
        </w:trPr>
        <w:tc>
          <w:tcPr>
            <w:tcW w:w="1186" w:type="pct"/>
          </w:tcPr>
          <w:p w14:paraId="31D5962C" w14:textId="77777777" w:rsidR="00D137A6" w:rsidRDefault="00F95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EE21C" w14:textId="77777777" w:rsidR="00D137A6" w:rsidRDefault="00F95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Risk Stratification, Treatment Approach, and Short-Term Outcomes of Acute Pulmonary Embolism in a Moroccan Tertiary Cardiology Department: A Retrospective Study</w:t>
            </w:r>
          </w:p>
        </w:tc>
      </w:tr>
      <w:tr w:rsidR="00D137A6" w14:paraId="2DCA0A6F" w14:textId="77777777">
        <w:trPr>
          <w:trHeight w:val="332"/>
        </w:trPr>
        <w:tc>
          <w:tcPr>
            <w:tcW w:w="1186" w:type="pct"/>
          </w:tcPr>
          <w:p w14:paraId="2294EE8D" w14:textId="77777777" w:rsidR="00D137A6" w:rsidRDefault="00F95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6D9D" w14:textId="77777777" w:rsidR="00D137A6" w:rsidRDefault="00F95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AFF1B77" w14:textId="77777777" w:rsidR="00D137A6" w:rsidRDefault="00D137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CD8795" w14:textId="77777777" w:rsidR="00D137A6" w:rsidRDefault="00F95AD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2D759C9" w14:textId="77777777" w:rsidR="00D137A6" w:rsidRDefault="00D137A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A9C5B1F" w14:textId="77777777" w:rsidR="00D137A6" w:rsidRDefault="00D137A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137A6" w14:paraId="6F79DC1D" w14:textId="77777777">
        <w:tc>
          <w:tcPr>
            <w:tcW w:w="1789" w:type="pct"/>
            <w:noWrap/>
          </w:tcPr>
          <w:p w14:paraId="4B608BB4" w14:textId="77777777" w:rsidR="00D137A6" w:rsidRDefault="00D137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1DC5141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2614CA" w14:textId="77777777" w:rsidR="00D137A6" w:rsidRDefault="00F95A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F84B9F" w14:textId="77777777" w:rsidR="00D137A6" w:rsidRDefault="00D13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37A6" w14:paraId="54603890" w14:textId="77777777">
        <w:trPr>
          <w:trHeight w:val="1264"/>
        </w:trPr>
        <w:tc>
          <w:tcPr>
            <w:tcW w:w="1789" w:type="pct"/>
            <w:noWrap/>
          </w:tcPr>
          <w:p w14:paraId="30FE3E12" w14:textId="77777777" w:rsidR="00D137A6" w:rsidRDefault="00F95AD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4A003FE" w14:textId="77777777" w:rsidR="00D137A6" w:rsidRDefault="00F95AD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Acute pulmonary embolism (PE) is an important cardiovascular emergency causing morbidity and mortality. This article is about clinical characteristics, risk classification, treatment patterns and </w:t>
            </w:r>
            <w:proofErr w:type="gramStart"/>
            <w:r>
              <w:rPr>
                <w:sz w:val="20"/>
                <w:szCs w:val="20"/>
                <w:lang w:val="en-GB"/>
              </w:rPr>
              <w:t>short term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outcomes of patients with acute PE in Moroccan Tertiary Cardiology department. So, this article is important for scientific community.</w:t>
            </w:r>
          </w:p>
        </w:tc>
        <w:tc>
          <w:tcPr>
            <w:tcW w:w="1367" w:type="pct"/>
          </w:tcPr>
          <w:p w14:paraId="29C5FDBE" w14:textId="77777777" w:rsidR="00A81DE9" w:rsidRPr="00A23F08" w:rsidRDefault="00A81DE9" w:rsidP="00A81DE9">
            <w:pPr>
              <w:pStyle w:val="Heading2"/>
              <w:rPr>
                <w:lang w:val="en-US"/>
              </w:rPr>
            </w:pPr>
            <w:r w:rsidRPr="00A23F08">
              <w:rPr>
                <w:lang w:val="en-US"/>
              </w:rPr>
              <w:t>This manuscript is important for the scientific community because it provides recent, region-specific data on acute pulmonary embolism in Morocco, where such data are limited. By describing clinical characteristics, risk stratification, treatment approaches, and short-term outcomes, it offers practical insights for clinicians managing PE in similar settings. The study highlights key risk factors, including obesity and transient provoking conditions, and underscores the high in-hospital mortality, emphasizing the need for timely assessment and intervention. Overall, these findings contribute to improving patient care, guiding clinical decision-making, and informing future research in resource-limited contexts.</w:t>
            </w:r>
          </w:p>
          <w:p w14:paraId="2BA42D07" w14:textId="77777777" w:rsidR="00D137A6" w:rsidRDefault="00D137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A66D00C" w14:textId="77777777" w:rsidR="00D137A6" w:rsidRDefault="00D137A6">
      <w:pPr>
        <w:rPr>
          <w:sz w:val="20"/>
          <w:szCs w:val="20"/>
          <w:lang w:val="en-GB"/>
        </w:rPr>
      </w:pPr>
    </w:p>
    <w:p w14:paraId="254806C5" w14:textId="77777777" w:rsidR="00D137A6" w:rsidRDefault="00D137A6">
      <w:pPr>
        <w:rPr>
          <w:sz w:val="20"/>
          <w:szCs w:val="20"/>
          <w:lang w:val="en-GB"/>
        </w:rPr>
      </w:pPr>
    </w:p>
    <w:p w14:paraId="57388610" w14:textId="77777777" w:rsidR="00D137A6" w:rsidRDefault="00D137A6">
      <w:pPr>
        <w:rPr>
          <w:sz w:val="20"/>
          <w:szCs w:val="20"/>
          <w:lang w:val="en-GB"/>
        </w:rPr>
      </w:pPr>
    </w:p>
    <w:p w14:paraId="2E7BED21" w14:textId="77777777" w:rsidR="00D137A6" w:rsidRDefault="00D137A6">
      <w:pPr>
        <w:rPr>
          <w:sz w:val="20"/>
          <w:szCs w:val="20"/>
          <w:lang w:val="en-GB"/>
        </w:rPr>
      </w:pPr>
    </w:p>
    <w:p w14:paraId="6344D23E" w14:textId="77777777" w:rsidR="00D137A6" w:rsidRDefault="00D137A6">
      <w:pPr>
        <w:rPr>
          <w:sz w:val="20"/>
          <w:szCs w:val="20"/>
          <w:lang w:val="en-GB"/>
        </w:rPr>
      </w:pPr>
    </w:p>
    <w:p w14:paraId="62428AC2" w14:textId="77777777" w:rsidR="00D137A6" w:rsidRDefault="00F95AD7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2DD22672" w14:textId="77777777" w:rsidR="00D137A6" w:rsidRDefault="00D137A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137A6" w14:paraId="1536AC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219A174" w14:textId="77777777" w:rsidR="00D137A6" w:rsidRDefault="00D137A6">
            <w:pPr>
              <w:rPr>
                <w:lang w:val="en-GB"/>
              </w:rPr>
            </w:pPr>
          </w:p>
          <w:p w14:paraId="5C53C843" w14:textId="77777777" w:rsidR="00D137A6" w:rsidRDefault="00D137A6">
            <w:pPr>
              <w:rPr>
                <w:sz w:val="20"/>
                <w:szCs w:val="20"/>
                <w:lang w:val="en-GB"/>
              </w:rPr>
            </w:pPr>
          </w:p>
        </w:tc>
      </w:tr>
      <w:tr w:rsidR="00D137A6" w14:paraId="00719189" w14:textId="77777777">
        <w:tc>
          <w:tcPr>
            <w:tcW w:w="1790" w:type="pct"/>
            <w:noWrap/>
          </w:tcPr>
          <w:p w14:paraId="6D865A83" w14:textId="77777777" w:rsidR="00D137A6" w:rsidRDefault="00D137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64B43C2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073402C" w14:textId="77777777" w:rsidR="00D137A6" w:rsidRDefault="00F95AD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37A6" w14:paraId="577D9F5A" w14:textId="77777777">
        <w:trPr>
          <w:trHeight w:val="1262"/>
        </w:trPr>
        <w:tc>
          <w:tcPr>
            <w:tcW w:w="1790" w:type="pct"/>
            <w:noWrap/>
          </w:tcPr>
          <w:p w14:paraId="1FE8D511" w14:textId="77777777" w:rsidR="00D137A6" w:rsidRDefault="00F95A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42ABAB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090D5" w14:textId="77777777" w:rsidR="00D137A6" w:rsidRDefault="00F95AD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1051D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4: Good </w:t>
            </w:r>
          </w:p>
        </w:tc>
        <w:tc>
          <w:tcPr>
            <w:tcW w:w="1367" w:type="pct"/>
          </w:tcPr>
          <w:p w14:paraId="70ADD2D1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575E0797" w14:textId="77777777">
        <w:trPr>
          <w:trHeight w:val="1262"/>
        </w:trPr>
        <w:tc>
          <w:tcPr>
            <w:tcW w:w="1790" w:type="pct"/>
            <w:noWrap/>
          </w:tcPr>
          <w:p w14:paraId="095715A4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CE5F52A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B3C20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E78CE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4: Good </w:t>
            </w:r>
          </w:p>
        </w:tc>
        <w:tc>
          <w:tcPr>
            <w:tcW w:w="1367" w:type="pct"/>
          </w:tcPr>
          <w:p w14:paraId="40AD673B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70FB8073" w14:textId="77777777">
        <w:trPr>
          <w:trHeight w:val="1262"/>
        </w:trPr>
        <w:tc>
          <w:tcPr>
            <w:tcW w:w="1790" w:type="pct"/>
            <w:noWrap/>
          </w:tcPr>
          <w:p w14:paraId="4D561ECC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E84402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60102" w14:textId="77777777" w:rsidR="00D137A6" w:rsidRDefault="00F95A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15C00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4B9367A2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19FC3591" w14:textId="77777777">
        <w:trPr>
          <w:trHeight w:val="1262"/>
        </w:trPr>
        <w:tc>
          <w:tcPr>
            <w:tcW w:w="1790" w:type="pct"/>
            <w:noWrap/>
          </w:tcPr>
          <w:p w14:paraId="7B7BAA5E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43DC3F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53FB8" w14:textId="77777777" w:rsidR="00D137A6" w:rsidRDefault="00F95A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A3FBA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167B79CC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6D26F6F3" w14:textId="77777777">
        <w:trPr>
          <w:trHeight w:val="1262"/>
        </w:trPr>
        <w:tc>
          <w:tcPr>
            <w:tcW w:w="1790" w:type="pct"/>
            <w:noWrap/>
          </w:tcPr>
          <w:p w14:paraId="7B9FC6D3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9B93F9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89318" w14:textId="77777777" w:rsidR="00D137A6" w:rsidRDefault="00F95A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FDF2D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78A1AAEB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7F92698F" w14:textId="77777777">
        <w:trPr>
          <w:trHeight w:val="1262"/>
        </w:trPr>
        <w:tc>
          <w:tcPr>
            <w:tcW w:w="1790" w:type="pct"/>
            <w:noWrap/>
          </w:tcPr>
          <w:p w14:paraId="0ADCB29B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BC8E31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7DC40" w14:textId="77777777" w:rsidR="00D137A6" w:rsidRDefault="00F95A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B92CB0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1BF42093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56FE853B" w14:textId="77777777">
        <w:trPr>
          <w:trHeight w:val="1262"/>
        </w:trPr>
        <w:tc>
          <w:tcPr>
            <w:tcW w:w="1790" w:type="pct"/>
            <w:noWrap/>
          </w:tcPr>
          <w:p w14:paraId="2EE8A210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9E1741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EF17B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2BF7E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4D692D5F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5DDE8556" w14:textId="77777777">
        <w:trPr>
          <w:trHeight w:val="1262"/>
        </w:trPr>
        <w:tc>
          <w:tcPr>
            <w:tcW w:w="1790" w:type="pct"/>
            <w:noWrap/>
          </w:tcPr>
          <w:p w14:paraId="7D49FB9A" w14:textId="77777777" w:rsidR="00D137A6" w:rsidRDefault="00F95A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46349D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D33A5" w14:textId="77777777" w:rsidR="00D137A6" w:rsidRDefault="00F95AD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2F4CB" w14:textId="77777777" w:rsidR="00D137A6" w:rsidRDefault="00F95AD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4CC5DDE5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4E6EECCA" w14:textId="77777777">
        <w:trPr>
          <w:trHeight w:val="703"/>
        </w:trPr>
        <w:tc>
          <w:tcPr>
            <w:tcW w:w="1790" w:type="pct"/>
            <w:noWrap/>
          </w:tcPr>
          <w:p w14:paraId="3CAE2AB4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A91BE7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01E98" w14:textId="77777777" w:rsidR="00D137A6" w:rsidRDefault="00F95A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29779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5B39AB56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1FBA62A2" w14:textId="77777777">
        <w:trPr>
          <w:trHeight w:val="703"/>
        </w:trPr>
        <w:tc>
          <w:tcPr>
            <w:tcW w:w="1790" w:type="pct"/>
            <w:noWrap/>
          </w:tcPr>
          <w:p w14:paraId="107EE677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F5C17FA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0CD3A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9E0A35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5FFA4874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043438FB" w14:textId="77777777">
        <w:trPr>
          <w:trHeight w:val="703"/>
        </w:trPr>
        <w:tc>
          <w:tcPr>
            <w:tcW w:w="1790" w:type="pct"/>
            <w:noWrap/>
          </w:tcPr>
          <w:p w14:paraId="4C66A82F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4EE9EB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0A3DB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AC6FA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36C02410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79D18C6F" w14:textId="77777777">
        <w:trPr>
          <w:trHeight w:val="703"/>
        </w:trPr>
        <w:tc>
          <w:tcPr>
            <w:tcW w:w="1790" w:type="pct"/>
            <w:noWrap/>
          </w:tcPr>
          <w:p w14:paraId="627AAD61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5A44EC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2CDAC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694BAD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3: Satisfactory </w:t>
            </w:r>
          </w:p>
        </w:tc>
        <w:tc>
          <w:tcPr>
            <w:tcW w:w="1367" w:type="pct"/>
          </w:tcPr>
          <w:p w14:paraId="4388FFFE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7634C642" w14:textId="77777777">
        <w:trPr>
          <w:trHeight w:val="703"/>
        </w:trPr>
        <w:tc>
          <w:tcPr>
            <w:tcW w:w="1790" w:type="pct"/>
            <w:noWrap/>
          </w:tcPr>
          <w:p w14:paraId="7705845E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B408B4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EB349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0E5D1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4: Good </w:t>
            </w:r>
          </w:p>
        </w:tc>
        <w:tc>
          <w:tcPr>
            <w:tcW w:w="1367" w:type="pct"/>
          </w:tcPr>
          <w:p w14:paraId="34AD44CA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81DE9"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  <w:tr w:rsidR="00D137A6" w14:paraId="310D980C" w14:textId="77777777">
        <w:trPr>
          <w:trHeight w:val="703"/>
        </w:trPr>
        <w:tc>
          <w:tcPr>
            <w:tcW w:w="1790" w:type="pct"/>
            <w:noWrap/>
          </w:tcPr>
          <w:p w14:paraId="61A6C541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EA26CE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F7EA9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0ADA5C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67C167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25-30 references will be better. Few more recent references can be added. </w:t>
            </w:r>
          </w:p>
          <w:p w14:paraId="11737F49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( 2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: Needs improvement)</w:t>
            </w:r>
          </w:p>
        </w:tc>
        <w:tc>
          <w:tcPr>
            <w:tcW w:w="1367" w:type="pct"/>
          </w:tcPr>
          <w:p w14:paraId="16E6D888" w14:textId="47370DEC" w:rsidR="00D137A6" w:rsidRDefault="00A23F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advice, we will add more references.</w:t>
            </w:r>
          </w:p>
        </w:tc>
      </w:tr>
      <w:tr w:rsidR="00D137A6" w14:paraId="725A4685" w14:textId="77777777">
        <w:trPr>
          <w:trHeight w:val="703"/>
        </w:trPr>
        <w:tc>
          <w:tcPr>
            <w:tcW w:w="1790" w:type="pct"/>
            <w:noWrap/>
          </w:tcPr>
          <w:p w14:paraId="718ED880" w14:textId="77777777" w:rsidR="00D137A6" w:rsidRDefault="00F95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14A608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23A61" w14:textId="77777777" w:rsidR="00D137A6" w:rsidRDefault="00F95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F65AEE" w14:textId="77777777" w:rsidR="00D137A6" w:rsidRDefault="00F95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0B1F13" w14:textId="77777777" w:rsidR="00D137A6" w:rsidRDefault="00F95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4: Good </w:t>
            </w:r>
          </w:p>
        </w:tc>
        <w:tc>
          <w:tcPr>
            <w:tcW w:w="1367" w:type="pct"/>
          </w:tcPr>
          <w:p w14:paraId="6BB3F8BC" w14:textId="77777777" w:rsidR="00D137A6" w:rsidRDefault="00A81D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good</w:t>
            </w:r>
          </w:p>
        </w:tc>
      </w:tr>
    </w:tbl>
    <w:p w14:paraId="418C9F04" w14:textId="77777777" w:rsidR="00371B38" w:rsidRDefault="00371B38" w:rsidP="00371B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BD2B34" w14:textId="77777777" w:rsidR="00371B38" w:rsidRDefault="00371B38" w:rsidP="00371B3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62F400F" w14:textId="77777777" w:rsidR="00371B38" w:rsidRDefault="00371B38" w:rsidP="00371B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371B38" w14:paraId="79FC850D" w14:textId="77777777" w:rsidTr="00371B3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54F1" w14:textId="77777777" w:rsidR="00371B38" w:rsidRDefault="00371B3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371B38" w14:paraId="7783A7B7" w14:textId="77777777" w:rsidTr="00371B3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94C51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19E5D" w14:textId="77777777" w:rsidR="00371B38" w:rsidRDefault="00371B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0E96" w14:textId="77777777" w:rsidR="00371B38" w:rsidRDefault="00371B3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ED37D5" w14:textId="77777777" w:rsidR="00371B38" w:rsidRDefault="00371B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B38" w14:paraId="3D45701C" w14:textId="77777777" w:rsidTr="00371B38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6004F" w14:textId="77777777" w:rsidR="00371B38" w:rsidRDefault="00371B3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068EAC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C2A42" w14:textId="77777777" w:rsidR="00371B38" w:rsidRDefault="00371B3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0E14A6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E2B9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189273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B704F1" w14:textId="77777777" w:rsidR="00371B38" w:rsidRDefault="00371B3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BEAC4DB" w14:textId="77777777" w:rsidR="00371B38" w:rsidRDefault="00371B38" w:rsidP="00371B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1FA046" w14:textId="2A7F5016" w:rsidR="00D137A6" w:rsidRDefault="00371B38" w:rsidP="00C474FD">
      <w:pPr>
        <w:pStyle w:val="Affiliation"/>
        <w:spacing w:after="0" w:line="240" w:lineRule="auto"/>
        <w:jc w:val="left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  <w:bookmarkStart w:id="1" w:name="_GoBack"/>
      <w:bookmarkEnd w:id="1"/>
    </w:p>
    <w:sectPr w:rsidR="00D137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24B25" w14:textId="77777777" w:rsidR="00447FC5" w:rsidRDefault="00447FC5">
      <w:r>
        <w:separator/>
      </w:r>
    </w:p>
  </w:endnote>
  <w:endnote w:type="continuationSeparator" w:id="0">
    <w:p w14:paraId="568A4ABA" w14:textId="77777777" w:rsidR="00447FC5" w:rsidRDefault="0044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ABDD3" w14:textId="77777777" w:rsidR="00D137A6" w:rsidRDefault="00D13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99C3" w14:textId="77777777" w:rsidR="00D137A6" w:rsidRDefault="00D137A6">
    <w:pPr>
      <w:pStyle w:val="Footer"/>
      <w:jc w:val="right"/>
    </w:pPr>
  </w:p>
  <w:p w14:paraId="156F8B6F" w14:textId="77777777" w:rsidR="00D137A6" w:rsidRDefault="00F95AD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81DE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81DE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344EC23" w14:textId="77777777" w:rsidR="00D137A6" w:rsidRDefault="00F95AD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623F5DC" w14:textId="77777777" w:rsidR="00D137A6" w:rsidRDefault="00D137A6">
    <w:pPr>
      <w:pStyle w:val="Footer"/>
      <w:jc w:val="right"/>
    </w:pPr>
  </w:p>
  <w:p w14:paraId="1C9BD3D0" w14:textId="77777777" w:rsidR="00D137A6" w:rsidRDefault="00D137A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39C37" w14:textId="77777777" w:rsidR="00D137A6" w:rsidRDefault="00D13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7BDAD" w14:textId="77777777" w:rsidR="00447FC5" w:rsidRDefault="00447FC5">
      <w:r>
        <w:separator/>
      </w:r>
    </w:p>
  </w:footnote>
  <w:footnote w:type="continuationSeparator" w:id="0">
    <w:p w14:paraId="665C4122" w14:textId="77777777" w:rsidR="00447FC5" w:rsidRDefault="0044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0EBFD" w14:textId="77777777" w:rsidR="00D137A6" w:rsidRDefault="00D137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BC9" w14:textId="77777777" w:rsidR="00D137A6" w:rsidRDefault="00D137A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8BF3CF" w14:textId="77777777" w:rsidR="00D137A6" w:rsidRDefault="00F95AD7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DC972" w14:textId="77777777" w:rsidR="00D137A6" w:rsidRDefault="00D137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7A6"/>
    <w:rsid w:val="00371B38"/>
    <w:rsid w:val="00447FC5"/>
    <w:rsid w:val="0069038B"/>
    <w:rsid w:val="00A23F08"/>
    <w:rsid w:val="00A81DE9"/>
    <w:rsid w:val="00C474FD"/>
    <w:rsid w:val="00D137A6"/>
    <w:rsid w:val="00DA40D7"/>
    <w:rsid w:val="00EE4B5A"/>
    <w:rsid w:val="00F9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002479"/>
  <w15:docId w15:val="{A7F8A7B6-BEEF-4359-A423-B55D7626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71B38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2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86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97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c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2026-03-20T15:01:00Z</dcterms:created>
  <dcterms:modified xsi:type="dcterms:W3CDTF">2026-03-26T07:17:00Z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