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2BA99FDF" w14:textId="77777777" w:rsidTr="00107C72">
        <w:trPr>
          <w:trHeight w:val="290"/>
        </w:trPr>
        <w:tc>
          <w:tcPr>
            <w:tcW w:w="5000" w:type="pct"/>
            <w:gridSpan w:val="2"/>
            <w:tcBorders>
              <w:top w:val="nil"/>
              <w:left w:val="nil"/>
              <w:right w:val="nil"/>
            </w:tcBorders>
          </w:tcPr>
          <w:p w14:paraId="5DC6B8BA" w14:textId="77777777" w:rsidR="00580065" w:rsidRPr="00892893" w:rsidRDefault="00580065" w:rsidP="00892893">
            <w:pPr>
              <w:rPr>
                <w:lang w:val="en-GB"/>
              </w:rPr>
            </w:pPr>
          </w:p>
        </w:tc>
      </w:tr>
      <w:tr w:rsidR="00580065" w:rsidRPr="00107C72" w14:paraId="6C2A91C8" w14:textId="77777777" w:rsidTr="00107C72">
        <w:trPr>
          <w:trHeight w:val="290"/>
        </w:trPr>
        <w:tc>
          <w:tcPr>
            <w:tcW w:w="1186" w:type="pct"/>
          </w:tcPr>
          <w:p w14:paraId="256701DC"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BBF1236" w14:textId="77777777" w:rsidR="00580065" w:rsidRPr="00107C72" w:rsidRDefault="00580065" w:rsidP="00E65EB7">
            <w:pPr>
              <w:rPr>
                <w:b/>
                <w:bCs/>
                <w:color w:val="0000FF"/>
                <w:sz w:val="20"/>
                <w:szCs w:val="20"/>
                <w:lang w:val="en-GB"/>
              </w:rPr>
            </w:pPr>
            <w:hyperlink r:id="rId7" w:tgtFrame="_parent" w:history="1">
              <w:r w:rsidRPr="00683DA9">
                <w:rPr>
                  <w:b/>
                  <w:bCs/>
                  <w:noProof/>
                  <w:color w:val="0000FF"/>
                  <w:sz w:val="20"/>
                  <w:szCs w:val="20"/>
                  <w:lang w:val="en-GB"/>
                </w:rPr>
                <w:t xml:space="preserve">Biotechnology Journal International </w:t>
              </w:r>
            </w:hyperlink>
          </w:p>
        </w:tc>
      </w:tr>
      <w:tr w:rsidR="00580065" w:rsidRPr="00107C72" w14:paraId="2602B313" w14:textId="77777777" w:rsidTr="00107C72">
        <w:trPr>
          <w:trHeight w:val="290"/>
        </w:trPr>
        <w:tc>
          <w:tcPr>
            <w:tcW w:w="1186" w:type="pct"/>
          </w:tcPr>
          <w:p w14:paraId="3827A2B6"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39A0019" w14:textId="77777777" w:rsidR="00580065" w:rsidRPr="00107C72" w:rsidRDefault="005F2634" w:rsidP="00F3669D">
            <w:pPr>
              <w:pStyle w:val="NormalWeb"/>
              <w:spacing w:before="0" w:beforeAutospacing="0" w:after="0" w:afterAutospacing="0"/>
              <w:rPr>
                <w:rFonts w:ascii="Times New Roman" w:hAnsi="Times New Roman" w:cs="Times New Roman"/>
                <w:b/>
                <w:bCs/>
                <w:sz w:val="20"/>
                <w:szCs w:val="28"/>
                <w:lang w:val="en-GB"/>
              </w:rPr>
            </w:pPr>
            <w:r w:rsidRPr="005F2634">
              <w:rPr>
                <w:rFonts w:ascii="Times New Roman" w:hAnsi="Times New Roman" w:cs="Times New Roman"/>
                <w:b/>
                <w:bCs/>
                <w:sz w:val="20"/>
                <w:szCs w:val="28"/>
                <w:lang w:val="en-GB"/>
              </w:rPr>
              <w:t>Ms_BJI_155884</w:t>
            </w:r>
          </w:p>
        </w:tc>
      </w:tr>
      <w:tr w:rsidR="00580065" w:rsidRPr="00107C72" w14:paraId="353FEEFA" w14:textId="77777777" w:rsidTr="00107C72">
        <w:trPr>
          <w:trHeight w:val="650"/>
        </w:trPr>
        <w:tc>
          <w:tcPr>
            <w:tcW w:w="1186" w:type="pct"/>
          </w:tcPr>
          <w:p w14:paraId="509C9A45"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2D73604" w14:textId="77777777" w:rsidR="00580065" w:rsidRPr="00107C72" w:rsidRDefault="005F2634" w:rsidP="000450FC">
            <w:pPr>
              <w:pStyle w:val="NormalWeb"/>
              <w:spacing w:before="0" w:beforeAutospacing="0" w:after="0" w:afterAutospacing="0"/>
              <w:rPr>
                <w:rFonts w:ascii="Times New Roman" w:hAnsi="Times New Roman" w:cs="Times New Roman"/>
                <w:b/>
                <w:sz w:val="20"/>
                <w:szCs w:val="28"/>
                <w:lang w:val="en-GB"/>
              </w:rPr>
            </w:pPr>
            <w:r w:rsidRPr="005F2634">
              <w:rPr>
                <w:rFonts w:ascii="Times New Roman" w:hAnsi="Times New Roman" w:cs="Times New Roman"/>
                <w:b/>
                <w:sz w:val="20"/>
                <w:szCs w:val="28"/>
                <w:lang w:val="en-GB"/>
              </w:rPr>
              <w:t>Environmental Surveillance of Pseudomonas aeruginosa: Virulence Determinants and Antibiotic Resistance Patterns in Hospital Settings</w:t>
            </w:r>
          </w:p>
        </w:tc>
      </w:tr>
      <w:tr w:rsidR="00580065" w:rsidRPr="00107C72" w14:paraId="4C39AD46" w14:textId="77777777" w:rsidTr="00107C72">
        <w:trPr>
          <w:trHeight w:val="332"/>
        </w:trPr>
        <w:tc>
          <w:tcPr>
            <w:tcW w:w="1186" w:type="pct"/>
          </w:tcPr>
          <w:p w14:paraId="70BFB726"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5E20DD7"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BB92ACC" w14:textId="77777777" w:rsidR="00580065" w:rsidRPr="00107C72" w:rsidRDefault="00580065" w:rsidP="00580065">
      <w:pPr>
        <w:pStyle w:val="BodyText"/>
        <w:rPr>
          <w:rFonts w:ascii="Times New Roman" w:hAnsi="Times New Roman"/>
          <w:b/>
          <w:bCs/>
          <w:sz w:val="20"/>
          <w:szCs w:val="20"/>
          <w:u w:val="single"/>
          <w:lang w:val="en-GB"/>
        </w:rPr>
      </w:pPr>
    </w:p>
    <w:p w14:paraId="1843790F" w14:textId="77777777" w:rsidR="00580065" w:rsidRPr="00107C72" w:rsidRDefault="00580065" w:rsidP="00580065">
      <w:pPr>
        <w:pStyle w:val="BodyText"/>
        <w:rPr>
          <w:rFonts w:ascii="Times New Roman" w:hAnsi="Times New Roman"/>
          <w:sz w:val="20"/>
          <w:szCs w:val="20"/>
          <w:lang w:val="en-GB"/>
        </w:rPr>
      </w:pPr>
    </w:p>
    <w:p w14:paraId="6F87EA2C" w14:textId="77777777"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C2F7CE4" w14:textId="77777777" w:rsidR="00580065" w:rsidRPr="00107C72" w:rsidRDefault="00580065" w:rsidP="00580065">
      <w:pPr>
        <w:pStyle w:val="BodyText"/>
        <w:rPr>
          <w:rFonts w:ascii="Times New Roman" w:hAnsi="Times New Roman"/>
          <w:b/>
          <w:sz w:val="20"/>
          <w:szCs w:val="20"/>
          <w:u w:val="single"/>
          <w:lang w:val="en-GB"/>
        </w:rPr>
      </w:pPr>
    </w:p>
    <w:p w14:paraId="54D707AD"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0065" w:rsidRPr="00107C72" w14:paraId="27FE9A8B" w14:textId="77777777" w:rsidTr="00770EEE">
        <w:tc>
          <w:tcPr>
            <w:tcW w:w="1789" w:type="pct"/>
            <w:noWrap/>
          </w:tcPr>
          <w:p w14:paraId="584E5150" w14:textId="77777777" w:rsidR="00580065" w:rsidRPr="00107C72" w:rsidRDefault="00580065" w:rsidP="00EF2F8A">
            <w:pPr>
              <w:pStyle w:val="Heading2"/>
              <w:jc w:val="left"/>
              <w:rPr>
                <w:rFonts w:ascii="Times New Roman" w:hAnsi="Times New Roman"/>
                <w:lang w:val="en-GB" w:eastAsia="en-US"/>
              </w:rPr>
            </w:pPr>
          </w:p>
        </w:tc>
        <w:tc>
          <w:tcPr>
            <w:tcW w:w="1844" w:type="pct"/>
          </w:tcPr>
          <w:p w14:paraId="4F923F41" w14:textId="77777777" w:rsidR="00580065" w:rsidRPr="00107C72" w:rsidRDefault="0058006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8918E9C" w14:textId="77777777" w:rsidR="00580065" w:rsidRPr="00107C72" w:rsidRDefault="0058006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318C306" w14:textId="77777777" w:rsidR="00580065" w:rsidRPr="00107C72" w:rsidRDefault="00580065" w:rsidP="00EF2F8A">
            <w:pPr>
              <w:pStyle w:val="Heading2"/>
              <w:jc w:val="left"/>
              <w:rPr>
                <w:rFonts w:ascii="Times New Roman" w:hAnsi="Times New Roman"/>
                <w:b w:val="0"/>
                <w:lang w:val="en-GB" w:eastAsia="en-US"/>
              </w:rPr>
            </w:pPr>
          </w:p>
        </w:tc>
      </w:tr>
      <w:tr w:rsidR="00580065" w:rsidRPr="00107C72" w14:paraId="4898271F" w14:textId="77777777" w:rsidTr="00770EEE">
        <w:trPr>
          <w:trHeight w:val="1264"/>
        </w:trPr>
        <w:tc>
          <w:tcPr>
            <w:tcW w:w="1789" w:type="pct"/>
            <w:noWrap/>
          </w:tcPr>
          <w:p w14:paraId="6D7B8668" w14:textId="77777777" w:rsidR="00580065" w:rsidRPr="00107C72" w:rsidRDefault="0058006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6E041A9" w14:textId="442905C8" w:rsidR="00580065" w:rsidRPr="00107C72" w:rsidRDefault="007171F7" w:rsidP="00EF2F8A">
            <w:pPr>
              <w:pStyle w:val="ListParagraph"/>
              <w:ind w:left="0"/>
              <w:rPr>
                <w:b/>
                <w:bCs/>
                <w:sz w:val="20"/>
                <w:szCs w:val="20"/>
                <w:lang w:val="en-GB"/>
              </w:rPr>
            </w:pPr>
            <w:r>
              <w:rPr>
                <w:b/>
                <w:bCs/>
                <w:sz w:val="20"/>
                <w:szCs w:val="20"/>
                <w:lang w:val="en-GB"/>
              </w:rPr>
              <w:t>The study highlights the varying growth and virulence patterns of Pseudomonas aeruginosa isolated from water and air samples from a hospital setting. Antibiotic resistance pattern of the isolate to different antibiotic types were also studied. The results obtained show that Pseudomonas exhibits varying pathogenicity and antibiotic resistance patterns irrespective of the source of isolation.</w:t>
            </w:r>
          </w:p>
        </w:tc>
        <w:tc>
          <w:tcPr>
            <w:tcW w:w="1367" w:type="pct"/>
          </w:tcPr>
          <w:p w14:paraId="5443D03A" w14:textId="29CD09FD" w:rsidR="00580065" w:rsidRPr="00B0206D" w:rsidRDefault="00B0206D" w:rsidP="00B0206D">
            <w:pPr>
              <w:pStyle w:val="Heading2"/>
              <w:jc w:val="left"/>
              <w:rPr>
                <w:rFonts w:ascii="Times New Roman" w:hAnsi="Times New Roman"/>
                <w:b w:val="0"/>
                <w:lang w:val="en-GB" w:eastAsia="en-US"/>
              </w:rPr>
            </w:pPr>
            <w:r w:rsidRPr="00B0206D">
              <w:rPr>
                <w:rFonts w:ascii="Times New Roman" w:hAnsi="Times New Roman"/>
                <w:b w:val="0"/>
                <w:lang w:val="en-GB" w:eastAsia="en-US"/>
              </w:rPr>
              <w:t xml:space="preserve">We thanks reviewer for his suggestion and it is addressed </w:t>
            </w:r>
            <w:r>
              <w:rPr>
                <w:rFonts w:ascii="Times New Roman" w:hAnsi="Times New Roman"/>
                <w:b w:val="0"/>
                <w:lang w:val="en-GB" w:eastAsia="en-US"/>
              </w:rPr>
              <w:t>in the</w:t>
            </w:r>
            <w:r w:rsidRPr="00B0206D">
              <w:rPr>
                <w:rFonts w:ascii="Times New Roman" w:hAnsi="Times New Roman"/>
                <w:b w:val="0"/>
              </w:rPr>
              <w:t xml:space="preserve"> manusc</w:t>
            </w:r>
            <w:r w:rsidR="006526B9">
              <w:rPr>
                <w:rFonts w:ascii="Times New Roman" w:hAnsi="Times New Roman"/>
                <w:b w:val="0"/>
              </w:rPr>
              <w:t>p</w:t>
            </w:r>
            <w:r w:rsidRPr="00B0206D">
              <w:rPr>
                <w:rFonts w:ascii="Times New Roman" w:hAnsi="Times New Roman"/>
                <w:b w:val="0"/>
              </w:rPr>
              <w:t>rit</w:t>
            </w:r>
            <w:r>
              <w:rPr>
                <w:rFonts w:ascii="Times New Roman" w:hAnsi="Times New Roman"/>
                <w:b w:val="0"/>
              </w:rPr>
              <w:t xml:space="preserve"> and </w:t>
            </w:r>
            <w:r w:rsidRPr="00B0206D">
              <w:rPr>
                <w:rFonts w:ascii="Times New Roman" w:hAnsi="Times New Roman"/>
                <w:b w:val="0"/>
              </w:rPr>
              <w:t>has been clearly articulated in the revised Introduction section, particularly in the final paragraph, and has been highlighted in yellow as per the reviewer’s suggestion.</w:t>
            </w:r>
          </w:p>
        </w:tc>
      </w:tr>
    </w:tbl>
    <w:p w14:paraId="1021B93D" w14:textId="77777777" w:rsidR="00580065" w:rsidRDefault="00580065" w:rsidP="00580065">
      <w:pPr>
        <w:rPr>
          <w:sz w:val="20"/>
          <w:szCs w:val="20"/>
          <w:lang w:val="en-GB"/>
        </w:rPr>
      </w:pPr>
    </w:p>
    <w:p w14:paraId="78CC1EFD" w14:textId="77777777" w:rsidR="00580065" w:rsidRDefault="00580065" w:rsidP="00580065">
      <w:pPr>
        <w:rPr>
          <w:sz w:val="20"/>
          <w:szCs w:val="20"/>
          <w:lang w:val="en-GB"/>
        </w:rPr>
      </w:pPr>
    </w:p>
    <w:p w14:paraId="49CDDB34" w14:textId="77777777" w:rsidR="00580065" w:rsidRDefault="00580065" w:rsidP="00580065">
      <w:pPr>
        <w:rPr>
          <w:sz w:val="20"/>
          <w:szCs w:val="20"/>
          <w:lang w:val="en-GB"/>
        </w:rPr>
      </w:pPr>
    </w:p>
    <w:p w14:paraId="2611AFBE" w14:textId="77777777" w:rsidR="00580065" w:rsidRPr="00107C72" w:rsidRDefault="00580065" w:rsidP="0058006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0F8FC4D3"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0065" w:rsidRPr="00107C72" w14:paraId="70B333ED" w14:textId="77777777" w:rsidTr="00107C72">
        <w:tc>
          <w:tcPr>
            <w:tcW w:w="5000" w:type="pct"/>
            <w:gridSpan w:val="3"/>
            <w:tcBorders>
              <w:top w:val="nil"/>
              <w:left w:val="nil"/>
              <w:right w:val="nil"/>
            </w:tcBorders>
            <w:noWrap/>
          </w:tcPr>
          <w:p w14:paraId="197E90FF" w14:textId="77777777" w:rsidR="00580065" w:rsidRPr="00107C72" w:rsidRDefault="00580065" w:rsidP="00177B84">
            <w:pPr>
              <w:rPr>
                <w:lang w:val="en-GB"/>
              </w:rPr>
            </w:pPr>
          </w:p>
          <w:p w14:paraId="278D3EE9" w14:textId="77777777" w:rsidR="00580065" w:rsidRPr="00107C72" w:rsidRDefault="00580065">
            <w:pPr>
              <w:rPr>
                <w:sz w:val="20"/>
                <w:szCs w:val="20"/>
                <w:lang w:val="en-GB"/>
              </w:rPr>
            </w:pPr>
          </w:p>
        </w:tc>
      </w:tr>
      <w:tr w:rsidR="00580065" w:rsidRPr="00107C72" w14:paraId="165531C2" w14:textId="77777777" w:rsidTr="00107C72">
        <w:tc>
          <w:tcPr>
            <w:tcW w:w="1790" w:type="pct"/>
            <w:noWrap/>
          </w:tcPr>
          <w:p w14:paraId="25DC0FA6" w14:textId="77777777" w:rsidR="00580065" w:rsidRPr="00107C72" w:rsidRDefault="00580065">
            <w:pPr>
              <w:pStyle w:val="Heading2"/>
              <w:jc w:val="left"/>
              <w:rPr>
                <w:rFonts w:ascii="Times New Roman" w:hAnsi="Times New Roman"/>
                <w:lang w:val="en-GB" w:eastAsia="en-US"/>
              </w:rPr>
            </w:pPr>
          </w:p>
        </w:tc>
        <w:tc>
          <w:tcPr>
            <w:tcW w:w="1843" w:type="pct"/>
          </w:tcPr>
          <w:p w14:paraId="06511339" w14:textId="77777777" w:rsidR="00580065" w:rsidRPr="00107C72" w:rsidRDefault="0058006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F5B22DC" w14:textId="77777777" w:rsidR="00580065" w:rsidRPr="00107C72" w:rsidRDefault="0058006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0065" w:rsidRPr="00107C72" w14:paraId="6CE40D8D" w14:textId="77777777" w:rsidTr="00107C72">
        <w:trPr>
          <w:trHeight w:val="1262"/>
        </w:trPr>
        <w:tc>
          <w:tcPr>
            <w:tcW w:w="1790" w:type="pct"/>
            <w:noWrap/>
          </w:tcPr>
          <w:p w14:paraId="5D629F3D" w14:textId="77777777" w:rsidR="00580065" w:rsidRPr="00107C72" w:rsidRDefault="00580065" w:rsidP="00993080">
            <w:pPr>
              <w:rPr>
                <w:b/>
                <w:bCs/>
                <w:sz w:val="20"/>
                <w:szCs w:val="20"/>
                <w:lang w:val="en-GB"/>
              </w:rPr>
            </w:pPr>
            <w:r w:rsidRPr="00107C72">
              <w:rPr>
                <w:b/>
                <w:bCs/>
                <w:sz w:val="20"/>
                <w:szCs w:val="20"/>
                <w:lang w:val="en-GB"/>
              </w:rPr>
              <w:t xml:space="preserve">1. Is the title clear and appropriate for the study? </w:t>
            </w:r>
          </w:p>
          <w:p w14:paraId="2B83D71B"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DFE884" w14:textId="77777777" w:rsidR="00580065" w:rsidRPr="00107C72" w:rsidRDefault="0058006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F694E0" w14:textId="77777777" w:rsidR="00580065" w:rsidRDefault="007171F7">
            <w:pPr>
              <w:ind w:left="360"/>
              <w:rPr>
                <w:b/>
                <w:bCs/>
                <w:sz w:val="20"/>
                <w:szCs w:val="20"/>
                <w:lang w:val="en-GB"/>
              </w:rPr>
            </w:pPr>
            <w:r>
              <w:rPr>
                <w:b/>
                <w:bCs/>
                <w:sz w:val="20"/>
                <w:szCs w:val="20"/>
                <w:lang w:val="en-GB"/>
              </w:rPr>
              <w:t>4</w:t>
            </w:r>
          </w:p>
          <w:p w14:paraId="57E81B9E" w14:textId="0CBA23C1" w:rsidR="00B57382" w:rsidRPr="00107C72" w:rsidRDefault="00B57382">
            <w:pPr>
              <w:ind w:left="360"/>
              <w:rPr>
                <w:b/>
                <w:bCs/>
                <w:sz w:val="20"/>
                <w:szCs w:val="20"/>
                <w:lang w:val="en-GB"/>
              </w:rPr>
            </w:pPr>
            <w:r>
              <w:rPr>
                <w:lang w:val="en-GB"/>
              </w:rPr>
              <w:t>The isolate was obtained from water and air sample so using the word “environmental” may be too ambigous</w:t>
            </w:r>
          </w:p>
        </w:tc>
        <w:tc>
          <w:tcPr>
            <w:tcW w:w="1367" w:type="pct"/>
          </w:tcPr>
          <w:p w14:paraId="7E786C6A" w14:textId="1200FD94" w:rsidR="00580065" w:rsidRPr="00140D29" w:rsidRDefault="00140D29" w:rsidP="00140D29">
            <w:pPr>
              <w:spacing w:before="100" w:beforeAutospacing="1" w:after="100" w:afterAutospacing="1"/>
              <w:rPr>
                <w:sz w:val="20"/>
                <w:szCs w:val="20"/>
                <w:lang w:val="en-IN" w:eastAsia="en-IN"/>
              </w:rPr>
            </w:pPr>
            <w:r w:rsidRPr="00140D29">
              <w:rPr>
                <w:sz w:val="20"/>
                <w:szCs w:val="20"/>
                <w:lang w:val="en-IN" w:eastAsia="en-IN"/>
              </w:rPr>
              <w:t xml:space="preserve">Thank you for this valuable comment. We agree that the term “environmental” can appear broad; however, it is widely used in microbiological and epidemiological studies to collectively describe non-clinical sources such as water and air within hospital settings. In our study, these sources represent key environmental reservoirs that contribute to the persistence and transmission of </w:t>
            </w:r>
            <w:r w:rsidRPr="00140D29">
              <w:rPr>
                <w:i/>
                <w:iCs/>
                <w:sz w:val="20"/>
                <w:szCs w:val="20"/>
                <w:lang w:val="en-IN" w:eastAsia="en-IN"/>
              </w:rPr>
              <w:t>Pseudomonas aeruginosa</w:t>
            </w:r>
            <w:r w:rsidRPr="00140D29">
              <w:rPr>
                <w:sz w:val="20"/>
                <w:szCs w:val="20"/>
                <w:lang w:val="en-IN" w:eastAsia="en-IN"/>
              </w:rPr>
              <w:t>.</w:t>
            </w:r>
            <w:r>
              <w:rPr>
                <w:sz w:val="20"/>
                <w:szCs w:val="20"/>
                <w:lang w:val="en-IN" w:eastAsia="en-IN"/>
              </w:rPr>
              <w:t xml:space="preserve"> </w:t>
            </w:r>
            <w:r w:rsidRPr="00140D29">
              <w:rPr>
                <w:sz w:val="20"/>
                <w:szCs w:val="20"/>
                <w:lang w:val="en-IN" w:eastAsia="en-IN"/>
              </w:rPr>
              <w:t>To address the concern while maintaining scientific accuracy, we have retained the term “environmental” but clarified it in the text by explicitly specifying “water and air samples.” This revision ensures both precision and consistency with established terminology, while avoiding ambiguity for the readers.</w:t>
            </w:r>
          </w:p>
        </w:tc>
      </w:tr>
      <w:tr w:rsidR="00580065" w:rsidRPr="00107C72" w14:paraId="10ACDC05" w14:textId="77777777" w:rsidTr="00107C72">
        <w:trPr>
          <w:trHeight w:val="1262"/>
        </w:trPr>
        <w:tc>
          <w:tcPr>
            <w:tcW w:w="1790" w:type="pct"/>
            <w:noWrap/>
          </w:tcPr>
          <w:p w14:paraId="03E8BB69" w14:textId="77777777" w:rsidR="00580065" w:rsidRPr="00107C72" w:rsidRDefault="0058006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26A4EE3"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612698"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BBC89E" w14:textId="77777777" w:rsidR="00580065" w:rsidRDefault="007171F7">
            <w:pPr>
              <w:ind w:left="360"/>
              <w:rPr>
                <w:b/>
                <w:bCs/>
                <w:sz w:val="20"/>
                <w:szCs w:val="20"/>
                <w:lang w:val="en-GB"/>
              </w:rPr>
            </w:pPr>
            <w:r>
              <w:rPr>
                <w:b/>
                <w:bCs/>
                <w:sz w:val="20"/>
                <w:szCs w:val="20"/>
                <w:lang w:val="en-GB"/>
              </w:rPr>
              <w:t>4</w:t>
            </w:r>
          </w:p>
          <w:p w14:paraId="11125DAD" w14:textId="220C268C" w:rsidR="00B57382" w:rsidRPr="00107C72" w:rsidRDefault="00B57382">
            <w:pPr>
              <w:ind w:left="360"/>
              <w:rPr>
                <w:b/>
                <w:bCs/>
                <w:sz w:val="20"/>
                <w:szCs w:val="20"/>
                <w:lang w:val="en-GB"/>
              </w:rPr>
            </w:pPr>
            <w:r w:rsidRPr="007171F7">
              <w:rPr>
                <w:sz w:val="18"/>
                <w:szCs w:val="18"/>
                <w:lang w:val="en-GB"/>
              </w:rPr>
              <w:t>The statement used in the abstract “</w:t>
            </w:r>
            <w:r w:rsidRPr="007171F7">
              <w:rPr>
                <w:sz w:val="18"/>
                <w:szCs w:val="18"/>
              </w:rPr>
              <w:t>Approximately 92% of the isolates recovered were mucoid, suggesting a pathogenic nature.</w:t>
            </w:r>
            <w:r w:rsidRPr="007171F7">
              <w:rPr>
                <w:sz w:val="18"/>
                <w:szCs w:val="18"/>
                <w:lang w:val="en-GB"/>
              </w:rPr>
              <w:t>”</w:t>
            </w:r>
            <w:r>
              <w:rPr>
                <w:sz w:val="18"/>
                <w:szCs w:val="18"/>
                <w:lang w:val="en-GB"/>
              </w:rPr>
              <w:t xml:space="preserve"> Might be misleading. There are other microorganisms that are mucoidal in nature and that is not enough to conclude it is the pathogenic strain</w:t>
            </w:r>
          </w:p>
        </w:tc>
        <w:tc>
          <w:tcPr>
            <w:tcW w:w="1367" w:type="pct"/>
          </w:tcPr>
          <w:p w14:paraId="08A08221" w14:textId="69404F63" w:rsidR="00580065" w:rsidRPr="00140D29" w:rsidRDefault="00140D29" w:rsidP="00140D29">
            <w:pPr>
              <w:pStyle w:val="Heading2"/>
              <w:jc w:val="left"/>
              <w:rPr>
                <w:rFonts w:ascii="Times New Roman" w:hAnsi="Times New Roman"/>
                <w:b w:val="0"/>
                <w:sz w:val="18"/>
                <w:szCs w:val="18"/>
                <w:lang w:val="en-GB" w:eastAsia="en-US"/>
              </w:rPr>
            </w:pPr>
            <w:r w:rsidRPr="00140D29">
              <w:rPr>
                <w:rFonts w:ascii="Times New Roman" w:hAnsi="Times New Roman"/>
                <w:b w:val="0"/>
              </w:rPr>
              <w:t xml:space="preserve">Thank you for this valuable observation. We agree that the statement may be misleading, as mucoid morphology alone is not a definitive indicator of pathogenicity and can also be observed in other microorganisms. In response, we have revised the sentence in the abstract to clarify that while a high proportion of isolates exhibited a mucoid phenotype—often associated with biofilm formation and persistence in </w:t>
            </w:r>
            <w:r w:rsidRPr="00140D29">
              <w:rPr>
                <w:rStyle w:val="Emphasis"/>
                <w:rFonts w:ascii="Times New Roman" w:hAnsi="Times New Roman"/>
                <w:b w:val="0"/>
              </w:rPr>
              <w:t>Pseudomonas aeruginosa</w:t>
            </w:r>
            <w:r>
              <w:rPr>
                <w:rFonts w:ascii="Times New Roman" w:hAnsi="Times New Roman"/>
                <w:b w:val="0"/>
              </w:rPr>
              <w:t xml:space="preserve"> </w:t>
            </w:r>
            <w:r w:rsidRPr="00140D29">
              <w:rPr>
                <w:rFonts w:ascii="Times New Roman" w:hAnsi="Times New Roman"/>
                <w:b w:val="0"/>
              </w:rPr>
              <w:t>confirm pathogenic potential. The revised statement now more accurately reflects that pathogenicity is determined by a combination of virulence factors and not solely by colony morphology.</w:t>
            </w:r>
          </w:p>
        </w:tc>
      </w:tr>
      <w:tr w:rsidR="00580065" w:rsidRPr="00107C72" w14:paraId="115E03C4" w14:textId="77777777" w:rsidTr="00107C72">
        <w:trPr>
          <w:trHeight w:val="1262"/>
        </w:trPr>
        <w:tc>
          <w:tcPr>
            <w:tcW w:w="1790" w:type="pct"/>
            <w:noWrap/>
          </w:tcPr>
          <w:p w14:paraId="52816FDA"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AACD556"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812798"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D8ECE0" w14:textId="199D7802" w:rsidR="00580065" w:rsidRPr="00107C72" w:rsidRDefault="00743F03">
            <w:pPr>
              <w:ind w:left="360"/>
              <w:rPr>
                <w:b/>
                <w:bCs/>
                <w:sz w:val="20"/>
                <w:szCs w:val="20"/>
                <w:lang w:val="en-GB"/>
              </w:rPr>
            </w:pPr>
            <w:r>
              <w:rPr>
                <w:b/>
                <w:bCs/>
                <w:sz w:val="20"/>
                <w:szCs w:val="20"/>
                <w:lang w:val="en-GB"/>
              </w:rPr>
              <w:t>5</w:t>
            </w:r>
          </w:p>
        </w:tc>
        <w:tc>
          <w:tcPr>
            <w:tcW w:w="1367" w:type="pct"/>
          </w:tcPr>
          <w:p w14:paraId="5904347A" w14:textId="1DE767AF" w:rsidR="00580065" w:rsidRPr="00107C72" w:rsidRDefault="0014367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3FB7ED4F" w14:textId="77777777" w:rsidTr="00107C72">
        <w:trPr>
          <w:trHeight w:val="1262"/>
        </w:trPr>
        <w:tc>
          <w:tcPr>
            <w:tcW w:w="1790" w:type="pct"/>
            <w:noWrap/>
          </w:tcPr>
          <w:p w14:paraId="5EC328B4"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FD6B8F"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145BEA"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16E95E" w14:textId="491195A8" w:rsidR="00580065" w:rsidRPr="00107C72" w:rsidRDefault="00743F03">
            <w:pPr>
              <w:ind w:left="360"/>
              <w:rPr>
                <w:b/>
                <w:bCs/>
                <w:sz w:val="20"/>
                <w:szCs w:val="20"/>
                <w:lang w:val="en-GB"/>
              </w:rPr>
            </w:pPr>
            <w:r>
              <w:rPr>
                <w:b/>
                <w:bCs/>
                <w:sz w:val="20"/>
                <w:szCs w:val="20"/>
                <w:lang w:val="en-GB"/>
              </w:rPr>
              <w:t>5</w:t>
            </w:r>
          </w:p>
        </w:tc>
        <w:tc>
          <w:tcPr>
            <w:tcW w:w="1367" w:type="pct"/>
          </w:tcPr>
          <w:p w14:paraId="0A0367F6" w14:textId="6E7D5AB4" w:rsidR="00580065" w:rsidRPr="00107C72" w:rsidRDefault="0014367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1C0D6E3C" w14:textId="77777777" w:rsidTr="00107C72">
        <w:trPr>
          <w:trHeight w:val="1262"/>
        </w:trPr>
        <w:tc>
          <w:tcPr>
            <w:tcW w:w="1790" w:type="pct"/>
            <w:noWrap/>
          </w:tcPr>
          <w:p w14:paraId="0E17C5E4"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10F6317"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594A17"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746CE5" w14:textId="77777777" w:rsidR="00580065" w:rsidRDefault="00743F03">
            <w:pPr>
              <w:ind w:left="360"/>
              <w:rPr>
                <w:b/>
                <w:bCs/>
                <w:sz w:val="20"/>
                <w:szCs w:val="20"/>
                <w:lang w:val="en-GB"/>
              </w:rPr>
            </w:pPr>
            <w:r>
              <w:rPr>
                <w:b/>
                <w:bCs/>
                <w:sz w:val="20"/>
                <w:szCs w:val="20"/>
                <w:lang w:val="en-GB"/>
              </w:rPr>
              <w:t>3</w:t>
            </w:r>
          </w:p>
          <w:p w14:paraId="2A7C1AF1" w14:textId="65826E12" w:rsidR="00B57382" w:rsidRPr="00107C72" w:rsidRDefault="00B57382">
            <w:pPr>
              <w:ind w:left="360"/>
              <w:rPr>
                <w:b/>
                <w:bCs/>
                <w:sz w:val="20"/>
                <w:szCs w:val="20"/>
                <w:lang w:val="en-GB"/>
              </w:rPr>
            </w:pPr>
            <w:r>
              <w:rPr>
                <w:lang w:val="en-GB"/>
              </w:rPr>
              <w:t>The hypotheses was not clearly stated</w:t>
            </w:r>
          </w:p>
        </w:tc>
        <w:tc>
          <w:tcPr>
            <w:tcW w:w="1367" w:type="pct"/>
          </w:tcPr>
          <w:p w14:paraId="76224712" w14:textId="44104B79" w:rsidR="00580065" w:rsidRPr="00A46CE9" w:rsidRDefault="00A46CE9" w:rsidP="00A46CE9">
            <w:pPr>
              <w:pStyle w:val="Heading2"/>
              <w:rPr>
                <w:rFonts w:ascii="Times New Roman" w:hAnsi="Times New Roman"/>
                <w:b w:val="0"/>
                <w:lang w:val="en-GB" w:eastAsia="en-US"/>
              </w:rPr>
            </w:pPr>
            <w:r w:rsidRPr="00A46CE9">
              <w:rPr>
                <w:rFonts w:ascii="Times New Roman" w:hAnsi="Times New Roman"/>
                <w:b w:val="0"/>
              </w:rPr>
              <w:t xml:space="preserve">Thank you for this important observation. We agree that the hypothesis was not clearly articulated in the original version of the manuscript. In response, we have revised the Introduction section to explicitly state the study hypothesis in a clear and concise manner. The revised text (Introduction section last paragarph higligted in yellow) now outlines our assumption that hospital-associated water and air sources may act as reservoirs of </w:t>
            </w:r>
            <w:r w:rsidRPr="00A46CE9">
              <w:rPr>
                <w:rStyle w:val="Emphasis"/>
                <w:rFonts w:ascii="Times New Roman" w:hAnsi="Times New Roman"/>
                <w:b w:val="0"/>
              </w:rPr>
              <w:t>Pseudomonas aeruginosa</w:t>
            </w:r>
            <w:r w:rsidRPr="00A46CE9">
              <w:rPr>
                <w:rFonts w:ascii="Times New Roman" w:hAnsi="Times New Roman"/>
                <w:b w:val="0"/>
              </w:rPr>
              <w:t xml:space="preserve"> with distinct virulence determinants and antibiotic resistance profiles. This addition improves the overall clarity and strengthens the scientific rationale of the study.</w:t>
            </w:r>
          </w:p>
        </w:tc>
      </w:tr>
      <w:tr w:rsidR="00580065" w:rsidRPr="00107C72" w14:paraId="153D4FE8" w14:textId="77777777" w:rsidTr="00107C72">
        <w:trPr>
          <w:trHeight w:val="1262"/>
        </w:trPr>
        <w:tc>
          <w:tcPr>
            <w:tcW w:w="1790" w:type="pct"/>
            <w:noWrap/>
          </w:tcPr>
          <w:p w14:paraId="4A4AAE77"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E13EDB0"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924657"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A1436E" w14:textId="508984BC" w:rsidR="00580065" w:rsidRPr="00107C72" w:rsidRDefault="00743F03">
            <w:pPr>
              <w:ind w:left="360"/>
              <w:rPr>
                <w:b/>
                <w:bCs/>
                <w:sz w:val="20"/>
                <w:szCs w:val="20"/>
                <w:lang w:val="en-GB"/>
              </w:rPr>
            </w:pPr>
            <w:r>
              <w:rPr>
                <w:b/>
                <w:bCs/>
                <w:sz w:val="20"/>
                <w:szCs w:val="20"/>
                <w:lang w:val="en-GB"/>
              </w:rPr>
              <w:t>4</w:t>
            </w:r>
          </w:p>
        </w:tc>
        <w:tc>
          <w:tcPr>
            <w:tcW w:w="1367" w:type="pct"/>
          </w:tcPr>
          <w:p w14:paraId="68A4CC45" w14:textId="35F84AC5" w:rsidR="00580065" w:rsidRPr="00107C72" w:rsidRDefault="00BE742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205E615C" w14:textId="77777777" w:rsidTr="00107C72">
        <w:trPr>
          <w:trHeight w:val="1262"/>
        </w:trPr>
        <w:tc>
          <w:tcPr>
            <w:tcW w:w="1790" w:type="pct"/>
            <w:noWrap/>
          </w:tcPr>
          <w:p w14:paraId="6C2F2CC7"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8D5C2A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998451"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39CDC1" w14:textId="77777777" w:rsidR="00580065" w:rsidRDefault="00743F03">
            <w:pPr>
              <w:ind w:left="360"/>
              <w:rPr>
                <w:b/>
                <w:bCs/>
                <w:sz w:val="20"/>
                <w:szCs w:val="20"/>
                <w:lang w:val="en-GB"/>
              </w:rPr>
            </w:pPr>
            <w:r>
              <w:rPr>
                <w:b/>
                <w:bCs/>
                <w:sz w:val="20"/>
                <w:szCs w:val="20"/>
                <w:lang w:val="en-GB"/>
              </w:rPr>
              <w:t>3</w:t>
            </w:r>
          </w:p>
          <w:p w14:paraId="7B75F6BB" w14:textId="1B973EF4" w:rsidR="00B57382" w:rsidRPr="00107C72" w:rsidRDefault="00B57382">
            <w:pPr>
              <w:ind w:left="360"/>
              <w:rPr>
                <w:b/>
                <w:bCs/>
                <w:sz w:val="20"/>
                <w:szCs w:val="20"/>
                <w:lang w:val="en-GB"/>
              </w:rPr>
            </w:pPr>
            <w:r>
              <w:rPr>
                <w:lang w:val="en-GB"/>
              </w:rPr>
              <w:t>Molecular studies and characterization via 16S rRNA sequencing is required to confirm the identity of the isolate</w:t>
            </w:r>
          </w:p>
        </w:tc>
        <w:tc>
          <w:tcPr>
            <w:tcW w:w="1367" w:type="pct"/>
          </w:tcPr>
          <w:p w14:paraId="778765EE" w14:textId="07D42A93" w:rsidR="00580065" w:rsidRPr="00B512C7" w:rsidRDefault="00BC11C5" w:rsidP="00B512C7">
            <w:pPr>
              <w:spacing w:before="100" w:beforeAutospacing="1" w:after="100" w:afterAutospacing="1"/>
              <w:jc w:val="both"/>
              <w:rPr>
                <w:sz w:val="20"/>
                <w:szCs w:val="20"/>
                <w:lang w:val="en-IN" w:eastAsia="en-IN"/>
              </w:rPr>
            </w:pPr>
            <w:r w:rsidRPr="00BC11C5">
              <w:rPr>
                <w:sz w:val="20"/>
                <w:szCs w:val="20"/>
                <w:lang w:val="en-IN" w:eastAsia="en-IN"/>
              </w:rPr>
              <w:t xml:space="preserve">Thank you for this important suggestion. We agree that molecular characterization, particularly 16S rRNA sequencing, provides a more definitive confirmation of isolate identity. In the present study, identification was carried out using selective Cetrimide agar, along with detailed morphological and biochemical characterization, and results were compared with standard descriptions in Bergey's Manual of Systematic Bacteriology, leading to the identification of </w:t>
            </w:r>
            <w:r w:rsidRPr="00BC11C5">
              <w:rPr>
                <w:i/>
                <w:iCs/>
                <w:sz w:val="20"/>
                <w:szCs w:val="20"/>
                <w:lang w:val="en-IN" w:eastAsia="en-IN"/>
              </w:rPr>
              <w:t>Pseudomonas aeruginosa</w:t>
            </w:r>
            <w:r w:rsidRPr="00BC11C5">
              <w:rPr>
                <w:sz w:val="20"/>
                <w:szCs w:val="20"/>
                <w:lang w:val="en-IN" w:eastAsia="en-IN"/>
              </w:rPr>
              <w:t>.</w:t>
            </w:r>
            <w:r w:rsidR="00B512C7">
              <w:rPr>
                <w:sz w:val="20"/>
                <w:szCs w:val="20"/>
                <w:lang w:val="en-IN" w:eastAsia="en-IN"/>
              </w:rPr>
              <w:t xml:space="preserve"> </w:t>
            </w:r>
            <w:r w:rsidRPr="00BC11C5">
              <w:rPr>
                <w:sz w:val="20"/>
                <w:szCs w:val="20"/>
                <w:lang w:val="en-IN" w:eastAsia="en-IN"/>
              </w:rPr>
              <w:t>However, due to time constraints and resource limitations, 16S rRNA sequencing could not be performed. We acknowledge this as a limitation of the study and have now explicitly stated it in the revised manuscript. Future work will focus on molecular confirmation to further validate the identity of the isolates.</w:t>
            </w:r>
          </w:p>
        </w:tc>
      </w:tr>
      <w:tr w:rsidR="00580065" w:rsidRPr="00107C72" w14:paraId="69656A7D" w14:textId="77777777" w:rsidTr="00107C72">
        <w:trPr>
          <w:trHeight w:val="1262"/>
        </w:trPr>
        <w:tc>
          <w:tcPr>
            <w:tcW w:w="1790" w:type="pct"/>
            <w:noWrap/>
          </w:tcPr>
          <w:p w14:paraId="5FC9D0AD"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C5756E9"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AE0F39"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8ACABC" w14:textId="26CE2945" w:rsidR="00580065" w:rsidRPr="00107C72" w:rsidRDefault="00743F03">
            <w:pPr>
              <w:ind w:left="360"/>
              <w:rPr>
                <w:b/>
                <w:bCs/>
                <w:sz w:val="20"/>
                <w:szCs w:val="20"/>
                <w:lang w:val="en-GB"/>
              </w:rPr>
            </w:pPr>
            <w:r>
              <w:rPr>
                <w:b/>
                <w:bCs/>
                <w:sz w:val="20"/>
                <w:szCs w:val="20"/>
                <w:lang w:val="en-GB"/>
              </w:rPr>
              <w:t>NA</w:t>
            </w:r>
          </w:p>
        </w:tc>
        <w:tc>
          <w:tcPr>
            <w:tcW w:w="1367" w:type="pct"/>
          </w:tcPr>
          <w:p w14:paraId="1C905DA6" w14:textId="71720412" w:rsidR="00580065" w:rsidRPr="00107C72" w:rsidRDefault="00B512C7">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580065" w:rsidRPr="00107C72" w14:paraId="61D8F41E" w14:textId="77777777" w:rsidTr="00107C72">
        <w:trPr>
          <w:trHeight w:val="703"/>
        </w:trPr>
        <w:tc>
          <w:tcPr>
            <w:tcW w:w="1790" w:type="pct"/>
            <w:noWrap/>
          </w:tcPr>
          <w:p w14:paraId="72B33EA9" w14:textId="77777777" w:rsidR="00580065" w:rsidRPr="00107C72" w:rsidRDefault="00580065" w:rsidP="00993080">
            <w:pPr>
              <w:rPr>
                <w:b/>
                <w:sz w:val="20"/>
                <w:szCs w:val="20"/>
                <w:lang w:val="en-GB"/>
              </w:rPr>
            </w:pPr>
            <w:r w:rsidRPr="00107C72">
              <w:rPr>
                <w:b/>
                <w:sz w:val="20"/>
                <w:szCs w:val="20"/>
                <w:lang w:val="en-GB"/>
              </w:rPr>
              <w:t xml:space="preserve">9. Are the results presented clearly? </w:t>
            </w:r>
          </w:p>
          <w:p w14:paraId="6177BFE5"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09A09D" w14:textId="77777777" w:rsidR="00580065" w:rsidRPr="00107C72" w:rsidRDefault="0058006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637A81" w14:textId="4F3DB938" w:rsidR="00580065" w:rsidRPr="00107C72" w:rsidRDefault="00743F03">
            <w:pPr>
              <w:pStyle w:val="ListParagraph"/>
              <w:ind w:left="0"/>
              <w:rPr>
                <w:bCs/>
                <w:sz w:val="20"/>
                <w:szCs w:val="20"/>
                <w:lang w:val="en-GB"/>
              </w:rPr>
            </w:pPr>
            <w:r>
              <w:rPr>
                <w:bCs/>
                <w:sz w:val="20"/>
                <w:szCs w:val="20"/>
                <w:lang w:val="en-GB"/>
              </w:rPr>
              <w:t>5</w:t>
            </w:r>
          </w:p>
        </w:tc>
        <w:tc>
          <w:tcPr>
            <w:tcW w:w="1367" w:type="pct"/>
          </w:tcPr>
          <w:p w14:paraId="795F8E09" w14:textId="7CC7169A" w:rsidR="00580065" w:rsidRPr="00107C72" w:rsidRDefault="00A0254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69DE9E8C" w14:textId="77777777" w:rsidTr="00107C72">
        <w:trPr>
          <w:trHeight w:val="703"/>
        </w:trPr>
        <w:tc>
          <w:tcPr>
            <w:tcW w:w="1790" w:type="pct"/>
            <w:noWrap/>
          </w:tcPr>
          <w:p w14:paraId="5B19FEAF" w14:textId="77777777" w:rsidR="00580065" w:rsidRPr="00107C72" w:rsidRDefault="00580065" w:rsidP="00993080">
            <w:pPr>
              <w:rPr>
                <w:b/>
                <w:sz w:val="20"/>
                <w:szCs w:val="20"/>
                <w:lang w:val="en-GB"/>
              </w:rPr>
            </w:pPr>
            <w:r w:rsidRPr="00107C72">
              <w:rPr>
                <w:b/>
                <w:sz w:val="20"/>
                <w:szCs w:val="20"/>
                <w:lang w:val="en-GB"/>
              </w:rPr>
              <w:t>10. Are tables and figures clear, relevant, and necessary?</w:t>
            </w:r>
          </w:p>
          <w:p w14:paraId="0F4C6CF9"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FD476E"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6983F3" w14:textId="77777777" w:rsidR="00580065" w:rsidRDefault="00743F03">
            <w:pPr>
              <w:pStyle w:val="ListParagraph"/>
              <w:ind w:left="0"/>
              <w:rPr>
                <w:bCs/>
                <w:sz w:val="20"/>
                <w:szCs w:val="20"/>
                <w:lang w:val="en-GB"/>
              </w:rPr>
            </w:pPr>
            <w:r>
              <w:rPr>
                <w:bCs/>
                <w:sz w:val="20"/>
                <w:szCs w:val="20"/>
                <w:lang w:val="en-GB"/>
              </w:rPr>
              <w:t>3</w:t>
            </w:r>
          </w:p>
          <w:p w14:paraId="6CA9F890" w14:textId="00F7BCED" w:rsidR="00B57382" w:rsidRPr="00107C72" w:rsidRDefault="00B57382">
            <w:pPr>
              <w:pStyle w:val="ListParagraph"/>
              <w:ind w:left="0"/>
              <w:rPr>
                <w:bCs/>
                <w:sz w:val="20"/>
                <w:szCs w:val="20"/>
                <w:lang w:val="en-GB"/>
              </w:rPr>
            </w:pPr>
            <w:r>
              <w:rPr>
                <w:lang w:val="en-GB"/>
              </w:rPr>
              <w:t>The tables and figures should be reformatted and the figure and table legends should be detailed</w:t>
            </w:r>
          </w:p>
        </w:tc>
        <w:tc>
          <w:tcPr>
            <w:tcW w:w="1367" w:type="pct"/>
          </w:tcPr>
          <w:p w14:paraId="4FB18F98" w14:textId="5D5E42E0" w:rsidR="00580065" w:rsidRPr="007830F8" w:rsidRDefault="00B512C7" w:rsidP="007830F8">
            <w:pPr>
              <w:pStyle w:val="Heading2"/>
              <w:rPr>
                <w:rFonts w:ascii="Times New Roman" w:hAnsi="Times New Roman"/>
                <w:b w:val="0"/>
                <w:lang w:val="en-GB" w:eastAsia="en-US"/>
              </w:rPr>
            </w:pPr>
            <w:r w:rsidRPr="007830F8">
              <w:rPr>
                <w:rFonts w:ascii="Times New Roman" w:hAnsi="Times New Roman"/>
                <w:b w:val="0"/>
              </w:rPr>
              <w:t>Thank you for this constructive suggestion. We agree that improved formatting and more detailed legends enhance the clarity and overall presentation of the manuscript</w:t>
            </w:r>
            <w:r w:rsidR="00A02542">
              <w:rPr>
                <w:rFonts w:ascii="Times New Roman" w:hAnsi="Times New Roman"/>
                <w:b w:val="0"/>
              </w:rPr>
              <w:t xml:space="preserve"> </w:t>
            </w:r>
            <w:r w:rsidRPr="007830F8">
              <w:rPr>
                <w:rFonts w:ascii="Times New Roman" w:hAnsi="Times New Roman"/>
                <w:b w:val="0"/>
              </w:rPr>
              <w:t xml:space="preserve"> </w:t>
            </w:r>
            <w:r w:rsidR="00A02542">
              <w:rPr>
                <w:rFonts w:ascii="Times New Roman" w:hAnsi="Times New Roman"/>
                <w:b w:val="0"/>
              </w:rPr>
              <w:t>a</w:t>
            </w:r>
            <w:r w:rsidR="007830F8">
              <w:rPr>
                <w:rFonts w:ascii="Times New Roman" w:hAnsi="Times New Roman"/>
                <w:b w:val="0"/>
              </w:rPr>
              <w:t xml:space="preserve">nd </w:t>
            </w:r>
            <w:r w:rsidR="00A02542">
              <w:rPr>
                <w:rFonts w:ascii="Times New Roman" w:hAnsi="Times New Roman"/>
                <w:b w:val="0"/>
              </w:rPr>
              <w:t>highlighted</w:t>
            </w:r>
            <w:r w:rsidR="007830F8">
              <w:rPr>
                <w:rFonts w:ascii="Times New Roman" w:hAnsi="Times New Roman"/>
                <w:b w:val="0"/>
              </w:rPr>
              <w:t xml:space="preserve"> in yellow colour. </w:t>
            </w:r>
          </w:p>
        </w:tc>
      </w:tr>
      <w:tr w:rsidR="00580065" w:rsidRPr="00107C72" w14:paraId="09FFC357" w14:textId="77777777" w:rsidTr="00107C72">
        <w:trPr>
          <w:trHeight w:val="703"/>
        </w:trPr>
        <w:tc>
          <w:tcPr>
            <w:tcW w:w="1790" w:type="pct"/>
            <w:noWrap/>
          </w:tcPr>
          <w:p w14:paraId="1C754305" w14:textId="77777777" w:rsidR="00580065" w:rsidRPr="00107C72" w:rsidRDefault="00580065" w:rsidP="00993080">
            <w:pPr>
              <w:rPr>
                <w:b/>
                <w:sz w:val="20"/>
                <w:szCs w:val="20"/>
                <w:lang w:val="en-GB"/>
              </w:rPr>
            </w:pPr>
            <w:r w:rsidRPr="00107C72">
              <w:rPr>
                <w:b/>
                <w:sz w:val="20"/>
                <w:szCs w:val="20"/>
                <w:lang w:val="en-GB"/>
              </w:rPr>
              <w:lastRenderedPageBreak/>
              <w:t>11. Does the discussion relate findings to existing literature?</w:t>
            </w:r>
          </w:p>
          <w:p w14:paraId="5998C85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4AB448"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F2FF9B" w14:textId="6A8BD26A" w:rsidR="00580065" w:rsidRPr="00107C72" w:rsidRDefault="00743F03">
            <w:pPr>
              <w:pStyle w:val="ListParagraph"/>
              <w:ind w:left="0"/>
              <w:rPr>
                <w:bCs/>
                <w:sz w:val="20"/>
                <w:szCs w:val="20"/>
                <w:lang w:val="en-GB"/>
              </w:rPr>
            </w:pPr>
            <w:r>
              <w:rPr>
                <w:bCs/>
                <w:sz w:val="20"/>
                <w:szCs w:val="20"/>
                <w:lang w:val="en-GB"/>
              </w:rPr>
              <w:t>4</w:t>
            </w:r>
          </w:p>
        </w:tc>
        <w:tc>
          <w:tcPr>
            <w:tcW w:w="1367" w:type="pct"/>
          </w:tcPr>
          <w:p w14:paraId="5E44A1CB" w14:textId="026D4235" w:rsidR="00580065" w:rsidRPr="00107C72" w:rsidRDefault="00A0254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62A46A70" w14:textId="77777777" w:rsidTr="00107C72">
        <w:trPr>
          <w:trHeight w:val="703"/>
        </w:trPr>
        <w:tc>
          <w:tcPr>
            <w:tcW w:w="1790" w:type="pct"/>
            <w:noWrap/>
          </w:tcPr>
          <w:p w14:paraId="33F584DF" w14:textId="77777777" w:rsidR="00580065" w:rsidRPr="00107C72" w:rsidRDefault="00580065" w:rsidP="00993080">
            <w:pPr>
              <w:rPr>
                <w:b/>
                <w:sz w:val="20"/>
                <w:szCs w:val="20"/>
                <w:lang w:val="en-GB"/>
              </w:rPr>
            </w:pPr>
            <w:r w:rsidRPr="00107C72">
              <w:rPr>
                <w:b/>
                <w:sz w:val="20"/>
                <w:szCs w:val="20"/>
                <w:lang w:val="en-GB"/>
              </w:rPr>
              <w:t>12. Are the conclusions supported by the data?</w:t>
            </w:r>
          </w:p>
          <w:p w14:paraId="6CF7358D"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CE5A8E"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18F25B" w14:textId="77777777" w:rsidR="00580065" w:rsidRDefault="00743F03">
            <w:pPr>
              <w:pStyle w:val="ListParagraph"/>
              <w:ind w:left="0"/>
              <w:rPr>
                <w:bCs/>
                <w:sz w:val="20"/>
                <w:szCs w:val="20"/>
                <w:lang w:val="en-GB"/>
              </w:rPr>
            </w:pPr>
            <w:r>
              <w:rPr>
                <w:bCs/>
                <w:sz w:val="20"/>
                <w:szCs w:val="20"/>
                <w:lang w:val="en-GB"/>
              </w:rPr>
              <w:t>3</w:t>
            </w:r>
          </w:p>
          <w:p w14:paraId="2174EEDA" w14:textId="17166DF2" w:rsidR="00505995" w:rsidRPr="00107C72" w:rsidRDefault="00505995">
            <w:pPr>
              <w:pStyle w:val="ListParagraph"/>
              <w:ind w:left="0"/>
              <w:rPr>
                <w:bCs/>
                <w:sz w:val="20"/>
                <w:szCs w:val="20"/>
                <w:lang w:val="en-GB"/>
              </w:rPr>
            </w:pPr>
            <w:r>
              <w:rPr>
                <w:lang w:val="en-GB"/>
              </w:rPr>
              <w:t>The conclusions are too ambiguous. This can be used as a foundational study for another study</w:t>
            </w:r>
          </w:p>
        </w:tc>
        <w:tc>
          <w:tcPr>
            <w:tcW w:w="1367" w:type="pct"/>
          </w:tcPr>
          <w:p w14:paraId="1DFBDEF0" w14:textId="77ED582B" w:rsidR="00580065" w:rsidRPr="007830F8" w:rsidRDefault="007830F8" w:rsidP="007830F8">
            <w:pPr>
              <w:pStyle w:val="Heading2"/>
              <w:rPr>
                <w:rFonts w:ascii="Times New Roman" w:hAnsi="Times New Roman"/>
                <w:b w:val="0"/>
                <w:lang w:val="en-GB" w:eastAsia="en-US"/>
              </w:rPr>
            </w:pPr>
            <w:r w:rsidRPr="007830F8">
              <w:rPr>
                <w:rFonts w:ascii="Times New Roman" w:hAnsi="Times New Roman"/>
                <w:b w:val="0"/>
              </w:rPr>
              <w:t>Thank you for this valuable comment. we have revised the Conclusion section to present more precise</w:t>
            </w:r>
            <w:r w:rsidR="0000191A">
              <w:rPr>
                <w:rFonts w:ascii="Times New Roman" w:hAnsi="Times New Roman"/>
                <w:b w:val="0"/>
              </w:rPr>
              <w:t>, focused statements based on the study's</w:t>
            </w:r>
            <w:r w:rsidRPr="007830F8">
              <w:rPr>
                <w:rFonts w:ascii="Times New Roman" w:hAnsi="Times New Roman"/>
                <w:b w:val="0"/>
              </w:rPr>
              <w:t xml:space="preserve"> findings.</w:t>
            </w:r>
          </w:p>
        </w:tc>
      </w:tr>
      <w:tr w:rsidR="00580065" w:rsidRPr="00107C72" w14:paraId="139D3DFC" w14:textId="77777777" w:rsidTr="00107C72">
        <w:trPr>
          <w:trHeight w:val="703"/>
        </w:trPr>
        <w:tc>
          <w:tcPr>
            <w:tcW w:w="1790" w:type="pct"/>
            <w:noWrap/>
          </w:tcPr>
          <w:p w14:paraId="58942EF1" w14:textId="77777777" w:rsidR="00580065" w:rsidRPr="00107C72" w:rsidRDefault="00580065" w:rsidP="00993080">
            <w:pPr>
              <w:rPr>
                <w:b/>
                <w:sz w:val="20"/>
                <w:szCs w:val="20"/>
                <w:lang w:val="en-GB"/>
              </w:rPr>
            </w:pPr>
            <w:r w:rsidRPr="00107C72">
              <w:rPr>
                <w:b/>
                <w:sz w:val="20"/>
                <w:szCs w:val="20"/>
                <w:lang w:val="en-GB"/>
              </w:rPr>
              <w:t>13. Are the limitations of the study discussed?</w:t>
            </w:r>
          </w:p>
          <w:p w14:paraId="47D9AEBD"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1164AD"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4FF66D" w14:textId="228120FB" w:rsidR="00580065" w:rsidRPr="00107C72" w:rsidRDefault="00743F03">
            <w:pPr>
              <w:pStyle w:val="ListParagraph"/>
              <w:ind w:left="0"/>
              <w:rPr>
                <w:bCs/>
                <w:sz w:val="20"/>
                <w:szCs w:val="20"/>
                <w:lang w:val="en-GB"/>
              </w:rPr>
            </w:pPr>
            <w:r>
              <w:rPr>
                <w:bCs/>
                <w:sz w:val="20"/>
                <w:szCs w:val="20"/>
                <w:lang w:val="en-GB"/>
              </w:rPr>
              <w:t>1</w:t>
            </w:r>
          </w:p>
        </w:tc>
        <w:tc>
          <w:tcPr>
            <w:tcW w:w="1367" w:type="pct"/>
          </w:tcPr>
          <w:p w14:paraId="21AD6235" w14:textId="5EF2D9CB" w:rsidR="00580065" w:rsidRPr="00107C72" w:rsidRDefault="0000191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5E154683" w14:textId="77777777" w:rsidTr="00107C72">
        <w:trPr>
          <w:trHeight w:val="703"/>
        </w:trPr>
        <w:tc>
          <w:tcPr>
            <w:tcW w:w="1790" w:type="pct"/>
            <w:noWrap/>
          </w:tcPr>
          <w:p w14:paraId="125F9EE7" w14:textId="77777777" w:rsidR="00580065" w:rsidRPr="00107C72" w:rsidRDefault="00580065" w:rsidP="00993080">
            <w:pPr>
              <w:rPr>
                <w:b/>
                <w:sz w:val="20"/>
                <w:szCs w:val="20"/>
                <w:lang w:val="en-GB"/>
              </w:rPr>
            </w:pPr>
            <w:r w:rsidRPr="00107C72">
              <w:rPr>
                <w:b/>
                <w:sz w:val="20"/>
                <w:szCs w:val="20"/>
                <w:lang w:val="en-GB"/>
              </w:rPr>
              <w:t>14. Are the references relevant and sufficient (in number)?</w:t>
            </w:r>
          </w:p>
          <w:p w14:paraId="795FB9CA"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676B39"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28958AD"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A1BBF10" w14:textId="4EDB0C88" w:rsidR="00580065" w:rsidRPr="00107C72" w:rsidRDefault="00743F03">
            <w:pPr>
              <w:pStyle w:val="ListParagraph"/>
              <w:ind w:left="0"/>
              <w:rPr>
                <w:bCs/>
                <w:sz w:val="20"/>
                <w:szCs w:val="20"/>
                <w:lang w:val="en-GB"/>
              </w:rPr>
            </w:pPr>
            <w:r>
              <w:rPr>
                <w:bCs/>
                <w:sz w:val="20"/>
                <w:szCs w:val="20"/>
                <w:lang w:val="en-GB"/>
              </w:rPr>
              <w:t>5</w:t>
            </w:r>
          </w:p>
        </w:tc>
        <w:tc>
          <w:tcPr>
            <w:tcW w:w="1367" w:type="pct"/>
          </w:tcPr>
          <w:p w14:paraId="257D96F7" w14:textId="28B4E7B8" w:rsidR="00580065" w:rsidRPr="00107C72" w:rsidRDefault="0000191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107C72" w14:paraId="6FBDEEFD" w14:textId="77777777" w:rsidTr="00107C72">
        <w:trPr>
          <w:trHeight w:val="703"/>
        </w:trPr>
        <w:tc>
          <w:tcPr>
            <w:tcW w:w="1790" w:type="pct"/>
            <w:noWrap/>
          </w:tcPr>
          <w:p w14:paraId="713F060C" w14:textId="77777777" w:rsidR="00580065" w:rsidRPr="00107C72" w:rsidRDefault="00580065" w:rsidP="00993080">
            <w:pPr>
              <w:rPr>
                <w:b/>
                <w:sz w:val="20"/>
                <w:szCs w:val="20"/>
                <w:lang w:val="en-GB"/>
              </w:rPr>
            </w:pPr>
            <w:r w:rsidRPr="00107C72">
              <w:rPr>
                <w:b/>
                <w:sz w:val="20"/>
                <w:szCs w:val="20"/>
                <w:lang w:val="en-GB"/>
              </w:rPr>
              <w:t>15. Is the manuscript written in clear and understandable language?</w:t>
            </w:r>
          </w:p>
          <w:p w14:paraId="19D8013C"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B40C7A"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C4F6835" w14:textId="77777777" w:rsidR="00580065" w:rsidRPr="00107C72" w:rsidRDefault="0058006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D5D8275" w14:textId="447CA4F5" w:rsidR="00580065" w:rsidRPr="00107C72" w:rsidRDefault="00743F03">
            <w:pPr>
              <w:pStyle w:val="ListParagraph"/>
              <w:ind w:left="0"/>
              <w:rPr>
                <w:bCs/>
                <w:sz w:val="20"/>
                <w:szCs w:val="20"/>
                <w:lang w:val="en-GB"/>
              </w:rPr>
            </w:pPr>
            <w:r>
              <w:rPr>
                <w:bCs/>
                <w:sz w:val="20"/>
                <w:szCs w:val="20"/>
                <w:lang w:val="en-GB"/>
              </w:rPr>
              <w:t>4</w:t>
            </w:r>
          </w:p>
        </w:tc>
        <w:tc>
          <w:tcPr>
            <w:tcW w:w="1367" w:type="pct"/>
          </w:tcPr>
          <w:p w14:paraId="0762AE1B" w14:textId="5516D5E5" w:rsidR="00580065" w:rsidRPr="00107C72" w:rsidRDefault="0000191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4864E0E" w14:textId="77777777" w:rsidR="00580065" w:rsidRPr="00107C72" w:rsidRDefault="00580065" w:rsidP="00580065">
      <w:pPr>
        <w:pStyle w:val="BodyText"/>
        <w:rPr>
          <w:rFonts w:ascii="Times New Roman" w:hAnsi="Times New Roman"/>
          <w:b/>
          <w:bCs/>
          <w:sz w:val="20"/>
          <w:szCs w:val="20"/>
          <w:u w:val="single"/>
          <w:lang w:val="en-GB"/>
        </w:rPr>
      </w:pPr>
    </w:p>
    <w:p w14:paraId="0F6D4961" w14:textId="77777777" w:rsidR="00580065" w:rsidRPr="00107C72" w:rsidRDefault="00580065" w:rsidP="00580065">
      <w:pPr>
        <w:pStyle w:val="BodyText"/>
        <w:rPr>
          <w:rFonts w:ascii="Times New Roman" w:hAnsi="Times New Roman"/>
          <w:b/>
          <w:bCs/>
          <w:sz w:val="20"/>
          <w:szCs w:val="20"/>
          <w:u w:val="single"/>
          <w:lang w:val="en-GB"/>
        </w:rPr>
      </w:pPr>
    </w:p>
    <w:p w14:paraId="6EA4BCFE" w14:textId="77777777" w:rsidR="00580065" w:rsidRPr="00107C72" w:rsidRDefault="00580065" w:rsidP="00580065">
      <w:pPr>
        <w:pStyle w:val="BodyText"/>
        <w:rPr>
          <w:rFonts w:ascii="Times New Roman" w:hAnsi="Times New Roman"/>
          <w:b/>
          <w:bCs/>
          <w:sz w:val="20"/>
          <w:szCs w:val="20"/>
          <w:u w:val="single"/>
          <w:lang w:val="en-GB"/>
        </w:rPr>
      </w:pPr>
    </w:p>
    <w:p w14:paraId="40F3434D" w14:textId="77777777" w:rsidR="00580065" w:rsidRPr="00107C72" w:rsidRDefault="00580065" w:rsidP="00580065">
      <w:pPr>
        <w:pStyle w:val="BodyText"/>
        <w:rPr>
          <w:rFonts w:ascii="Times New Roman" w:hAnsi="Times New Roman"/>
          <w:b/>
          <w:bCs/>
          <w:sz w:val="20"/>
          <w:szCs w:val="20"/>
          <w:u w:val="single"/>
          <w:lang w:val="en-GB"/>
        </w:rPr>
      </w:pPr>
    </w:p>
    <w:p w14:paraId="4F69B185" w14:textId="77777777" w:rsidR="00580065" w:rsidRDefault="00580065" w:rsidP="0058006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4CC1F46"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80065" w:rsidRPr="00EC7A1F" w14:paraId="5AAAEE01" w14:textId="77777777" w:rsidTr="002E3E2C">
        <w:tc>
          <w:tcPr>
            <w:tcW w:w="1265" w:type="pct"/>
            <w:noWrap/>
          </w:tcPr>
          <w:p w14:paraId="45D87FBE" w14:textId="77777777" w:rsidR="00580065" w:rsidRPr="00EC7A1F" w:rsidRDefault="00580065" w:rsidP="002E3E2C">
            <w:pPr>
              <w:pStyle w:val="Heading2"/>
              <w:jc w:val="left"/>
              <w:rPr>
                <w:rFonts w:ascii="Times New Roman" w:hAnsi="Times New Roman"/>
                <w:lang w:val="en-GB" w:eastAsia="en-US"/>
              </w:rPr>
            </w:pPr>
          </w:p>
        </w:tc>
        <w:tc>
          <w:tcPr>
            <w:tcW w:w="2212" w:type="pct"/>
          </w:tcPr>
          <w:p w14:paraId="1DA98886" w14:textId="77777777" w:rsidR="00580065" w:rsidRPr="00EC7A1F" w:rsidRDefault="0058006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BE730C2" w14:textId="77777777" w:rsidR="00580065" w:rsidRPr="00EC7A1F" w:rsidRDefault="00580065" w:rsidP="002E3E2C">
            <w:pPr>
              <w:rPr>
                <w:lang w:val="en-GB"/>
              </w:rPr>
            </w:pPr>
          </w:p>
        </w:tc>
        <w:tc>
          <w:tcPr>
            <w:tcW w:w="1523" w:type="pct"/>
          </w:tcPr>
          <w:p w14:paraId="3F463F2B" w14:textId="77777777" w:rsidR="00580065" w:rsidRPr="00EC7A1F" w:rsidRDefault="0058006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4F23369" w14:textId="77777777" w:rsidR="00580065" w:rsidRPr="00EC7A1F" w:rsidRDefault="00580065" w:rsidP="002E3E2C">
            <w:pPr>
              <w:pStyle w:val="Heading2"/>
              <w:jc w:val="left"/>
              <w:rPr>
                <w:rFonts w:ascii="Times New Roman" w:hAnsi="Times New Roman"/>
                <w:b w:val="0"/>
                <w:lang w:val="en-GB" w:eastAsia="en-US"/>
              </w:rPr>
            </w:pPr>
          </w:p>
        </w:tc>
      </w:tr>
      <w:tr w:rsidR="00580065" w:rsidRPr="00EC7A1F" w14:paraId="792EFC02" w14:textId="77777777" w:rsidTr="002E3E2C">
        <w:trPr>
          <w:trHeight w:val="1262"/>
        </w:trPr>
        <w:tc>
          <w:tcPr>
            <w:tcW w:w="1265" w:type="pct"/>
            <w:noWrap/>
          </w:tcPr>
          <w:p w14:paraId="6A79724E" w14:textId="77777777" w:rsidR="00580065" w:rsidRPr="000B20E3" w:rsidRDefault="00580065" w:rsidP="002E3E2C">
            <w:pPr>
              <w:ind w:left="360"/>
              <w:rPr>
                <w:b/>
                <w:bCs/>
                <w:sz w:val="20"/>
                <w:szCs w:val="20"/>
                <w:lang w:val="en-GB"/>
              </w:rPr>
            </w:pPr>
            <w:r w:rsidRPr="000B20E3">
              <w:rPr>
                <w:b/>
                <w:bCs/>
                <w:sz w:val="20"/>
                <w:szCs w:val="20"/>
                <w:lang w:val="en-GB"/>
              </w:rPr>
              <w:t>Is the title of the article suitable?</w:t>
            </w:r>
          </w:p>
          <w:p w14:paraId="50230149" w14:textId="77777777" w:rsidR="00580065" w:rsidRPr="00914761" w:rsidRDefault="00580065" w:rsidP="002E3E2C">
            <w:pPr>
              <w:ind w:left="360"/>
              <w:rPr>
                <w:bCs/>
                <w:sz w:val="20"/>
                <w:szCs w:val="20"/>
                <w:lang w:val="en-GB"/>
              </w:rPr>
            </w:pPr>
          </w:p>
          <w:p w14:paraId="69F53D63" w14:textId="77777777" w:rsidR="00580065" w:rsidRPr="00EC7A1F" w:rsidRDefault="0058006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040E013" w14:textId="086AF24C" w:rsidR="00580065" w:rsidRPr="00EC7A1F" w:rsidRDefault="00743F03" w:rsidP="002E3E2C">
            <w:pPr>
              <w:ind w:left="360"/>
              <w:rPr>
                <w:b/>
                <w:bCs/>
                <w:sz w:val="20"/>
                <w:szCs w:val="20"/>
                <w:lang w:val="en-GB"/>
              </w:rPr>
            </w:pPr>
            <w:r>
              <w:rPr>
                <w:b/>
                <w:bCs/>
                <w:sz w:val="20"/>
                <w:szCs w:val="20"/>
                <w:lang w:val="en-GB"/>
              </w:rPr>
              <w:t>yes</w:t>
            </w:r>
          </w:p>
        </w:tc>
        <w:tc>
          <w:tcPr>
            <w:tcW w:w="1523" w:type="pct"/>
          </w:tcPr>
          <w:p w14:paraId="53E0FBF6" w14:textId="10ACC17D" w:rsidR="00580065" w:rsidRPr="00EC7A1F" w:rsidRDefault="0000191A"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EC7A1F" w14:paraId="2DE505C7" w14:textId="77777777" w:rsidTr="002E3E2C">
        <w:trPr>
          <w:trHeight w:val="1262"/>
        </w:trPr>
        <w:tc>
          <w:tcPr>
            <w:tcW w:w="1265" w:type="pct"/>
            <w:noWrap/>
          </w:tcPr>
          <w:p w14:paraId="1A86D9AE" w14:textId="77777777" w:rsidR="00580065" w:rsidRDefault="0058006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259B2EA" w14:textId="77777777" w:rsidR="00580065" w:rsidRDefault="00580065" w:rsidP="002E3E2C">
            <w:pPr>
              <w:ind w:left="284"/>
              <w:rPr>
                <w:bCs/>
                <w:sz w:val="20"/>
                <w:szCs w:val="20"/>
                <w:lang w:val="en-GB"/>
              </w:rPr>
            </w:pPr>
          </w:p>
          <w:p w14:paraId="06319886" w14:textId="77777777" w:rsidR="00580065" w:rsidRPr="00EC7A1F" w:rsidRDefault="0058006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7B4F42B" w14:textId="78A56D53" w:rsidR="00580065" w:rsidRPr="00EC7A1F" w:rsidRDefault="00743F03" w:rsidP="002E3E2C">
            <w:pPr>
              <w:ind w:left="360"/>
              <w:rPr>
                <w:b/>
                <w:bCs/>
                <w:sz w:val="20"/>
                <w:szCs w:val="20"/>
                <w:lang w:val="en-GB"/>
              </w:rPr>
            </w:pPr>
            <w:r>
              <w:rPr>
                <w:b/>
                <w:bCs/>
                <w:sz w:val="20"/>
                <w:szCs w:val="20"/>
                <w:lang w:val="en-GB"/>
              </w:rPr>
              <w:t>yes</w:t>
            </w:r>
          </w:p>
        </w:tc>
        <w:tc>
          <w:tcPr>
            <w:tcW w:w="1523" w:type="pct"/>
          </w:tcPr>
          <w:p w14:paraId="3407E4E5" w14:textId="7E3121BC" w:rsidR="00580065" w:rsidRPr="00EC7A1F" w:rsidRDefault="003C098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r w:rsidR="00F751DF">
              <w:rPr>
                <w:rFonts w:ascii="Times New Roman" w:hAnsi="Times New Roman"/>
                <w:b w:val="0"/>
                <w:lang w:val="en-GB" w:eastAsia="en-US"/>
              </w:rPr>
              <w:t xml:space="preserve"> </w:t>
            </w:r>
          </w:p>
        </w:tc>
      </w:tr>
      <w:tr w:rsidR="00580065" w:rsidRPr="00EC7A1F" w14:paraId="590974FD" w14:textId="77777777" w:rsidTr="002E3E2C">
        <w:trPr>
          <w:trHeight w:val="704"/>
        </w:trPr>
        <w:tc>
          <w:tcPr>
            <w:tcW w:w="1265" w:type="pct"/>
            <w:noWrap/>
          </w:tcPr>
          <w:p w14:paraId="461B5BF0" w14:textId="77777777" w:rsidR="00580065" w:rsidRPr="00914761" w:rsidRDefault="0058006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2A2EC51" w14:textId="77777777" w:rsidR="00580065" w:rsidRPr="00C46811" w:rsidRDefault="0058006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F50A901" w14:textId="0084704C" w:rsidR="00580065" w:rsidRPr="00EC7A1F" w:rsidRDefault="00743F03" w:rsidP="002E3E2C">
            <w:pPr>
              <w:pStyle w:val="ListParagraph"/>
              <w:ind w:left="0"/>
              <w:rPr>
                <w:bCs/>
                <w:sz w:val="20"/>
                <w:szCs w:val="20"/>
                <w:lang w:val="en-GB"/>
              </w:rPr>
            </w:pPr>
            <w:r>
              <w:rPr>
                <w:bCs/>
                <w:sz w:val="20"/>
                <w:szCs w:val="20"/>
                <w:lang w:val="en-GB"/>
              </w:rPr>
              <w:t>yes</w:t>
            </w:r>
          </w:p>
        </w:tc>
        <w:tc>
          <w:tcPr>
            <w:tcW w:w="1523" w:type="pct"/>
          </w:tcPr>
          <w:p w14:paraId="34707371" w14:textId="102232F1" w:rsidR="00580065" w:rsidRPr="00EC7A1F" w:rsidRDefault="003C098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80065" w:rsidRPr="00EC7A1F" w14:paraId="517127FE" w14:textId="77777777" w:rsidTr="002E3E2C">
        <w:trPr>
          <w:trHeight w:val="703"/>
        </w:trPr>
        <w:tc>
          <w:tcPr>
            <w:tcW w:w="1265" w:type="pct"/>
            <w:noWrap/>
          </w:tcPr>
          <w:p w14:paraId="5AD9FDED" w14:textId="77777777" w:rsidR="00580065" w:rsidRDefault="00580065" w:rsidP="002E3E2C">
            <w:pPr>
              <w:ind w:left="360"/>
              <w:rPr>
                <w:b/>
                <w:bCs/>
                <w:sz w:val="20"/>
                <w:szCs w:val="20"/>
                <w:lang w:val="en-GB"/>
              </w:rPr>
            </w:pPr>
            <w:r w:rsidRPr="00EC7A1F">
              <w:rPr>
                <w:b/>
                <w:bCs/>
                <w:sz w:val="20"/>
                <w:szCs w:val="20"/>
                <w:lang w:val="en-GB"/>
              </w:rPr>
              <w:t xml:space="preserve">Are the references sufficient and recent? </w:t>
            </w:r>
          </w:p>
          <w:p w14:paraId="77EF5C23" w14:textId="77777777" w:rsidR="00580065" w:rsidRPr="00914761" w:rsidRDefault="00580065" w:rsidP="002E3E2C">
            <w:pPr>
              <w:ind w:left="360"/>
              <w:rPr>
                <w:bCs/>
                <w:sz w:val="20"/>
                <w:szCs w:val="20"/>
                <w:lang w:val="en-GB"/>
              </w:rPr>
            </w:pPr>
            <w:r w:rsidRPr="00914761">
              <w:rPr>
                <w:bCs/>
                <w:sz w:val="20"/>
                <w:szCs w:val="20"/>
                <w:lang w:val="en-GB"/>
              </w:rPr>
              <w:t>(YES or NO)</w:t>
            </w:r>
          </w:p>
          <w:p w14:paraId="34AEB243" w14:textId="77777777" w:rsidR="00580065" w:rsidRPr="00914761" w:rsidRDefault="00580065" w:rsidP="002E3E2C">
            <w:pPr>
              <w:ind w:left="360"/>
              <w:rPr>
                <w:bCs/>
                <w:sz w:val="20"/>
                <w:szCs w:val="20"/>
                <w:lang w:val="en-GB"/>
              </w:rPr>
            </w:pPr>
          </w:p>
          <w:p w14:paraId="2CF97E72" w14:textId="77777777" w:rsidR="00580065" w:rsidRPr="00EC7A1F" w:rsidRDefault="0058006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A74A78A" w14:textId="6BD184D9" w:rsidR="00580065" w:rsidRPr="00EC7A1F" w:rsidRDefault="00743F03" w:rsidP="002E3E2C">
            <w:pPr>
              <w:pStyle w:val="ListParagraph"/>
              <w:ind w:left="0"/>
              <w:rPr>
                <w:bCs/>
                <w:sz w:val="20"/>
                <w:szCs w:val="20"/>
                <w:lang w:val="en-GB"/>
              </w:rPr>
            </w:pPr>
            <w:r>
              <w:rPr>
                <w:bCs/>
                <w:sz w:val="20"/>
                <w:szCs w:val="20"/>
                <w:lang w:val="en-GB"/>
              </w:rPr>
              <w:t>yes</w:t>
            </w:r>
          </w:p>
        </w:tc>
        <w:tc>
          <w:tcPr>
            <w:tcW w:w="1523" w:type="pct"/>
          </w:tcPr>
          <w:p w14:paraId="684C47F3" w14:textId="71AA37B0" w:rsidR="00580065" w:rsidRPr="00EC7A1F" w:rsidRDefault="003C098B" w:rsidP="002E3E2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7D1818A1" w14:textId="77777777" w:rsidR="00580065" w:rsidRPr="000B20E3" w:rsidRDefault="00580065" w:rsidP="00580065">
      <w:pPr>
        <w:rPr>
          <w:lang w:val="en-GB"/>
        </w:rPr>
      </w:pPr>
    </w:p>
    <w:p w14:paraId="2075E522" w14:textId="77777777" w:rsidR="00580065" w:rsidRDefault="00580065" w:rsidP="00580065">
      <w:pPr>
        <w:pStyle w:val="Heading2"/>
        <w:jc w:val="left"/>
        <w:rPr>
          <w:rFonts w:ascii="Times New Roman" w:hAnsi="Times New Roman"/>
          <w:highlight w:val="yellow"/>
          <w:lang w:val="en-GB" w:eastAsia="en-US"/>
        </w:rPr>
      </w:pPr>
    </w:p>
    <w:p w14:paraId="65E3FA94" w14:textId="77777777" w:rsidR="00580065" w:rsidRDefault="00580065" w:rsidP="00580065">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0065" w:rsidRPr="00107C72" w14:paraId="7C85168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C0D394C"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25BF2F9"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p>
        </w:tc>
      </w:tr>
      <w:tr w:rsidR="00580065" w:rsidRPr="00107C72" w14:paraId="6A37672A" w14:textId="77777777" w:rsidTr="00107C72">
        <w:tc>
          <w:tcPr>
            <w:tcW w:w="2784" w:type="pct"/>
            <w:noWrap/>
            <w:tcMar>
              <w:top w:w="0" w:type="dxa"/>
              <w:left w:w="108" w:type="dxa"/>
              <w:bottom w:w="0" w:type="dxa"/>
              <w:right w:w="108" w:type="dxa"/>
            </w:tcMar>
            <w:vAlign w:val="center"/>
          </w:tcPr>
          <w:p w14:paraId="18BEB567"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7420143"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80065" w:rsidRPr="00107C72" w14:paraId="25759DD0" w14:textId="77777777" w:rsidTr="00107C72">
        <w:tc>
          <w:tcPr>
            <w:tcW w:w="2784" w:type="pct"/>
            <w:noWrap/>
            <w:tcMar>
              <w:top w:w="0" w:type="dxa"/>
              <w:left w:w="108" w:type="dxa"/>
              <w:bottom w:w="0" w:type="dxa"/>
              <w:right w:w="108" w:type="dxa"/>
            </w:tcMar>
            <w:vAlign w:val="center"/>
          </w:tcPr>
          <w:p w14:paraId="6A7DB1D0"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731B668E"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7D3A484C" w14:textId="29357C00" w:rsidR="00580065" w:rsidRPr="00107C72" w:rsidRDefault="006F1027">
            <w:pPr>
              <w:pStyle w:val="NormalWeb"/>
              <w:spacing w:before="0" w:beforeAutospacing="0" w:after="0" w:afterAutospacing="0"/>
              <w:rPr>
                <w:rFonts w:ascii="Times New Roman" w:hAnsi="Times New Roman" w:cs="Times New Roman"/>
                <w:sz w:val="20"/>
                <w:szCs w:val="20"/>
                <w:lang w:val="en-GB"/>
              </w:rPr>
            </w:pPr>
            <w:r w:rsidRPr="006F1027">
              <w:rPr>
                <w:rFonts w:ascii="Times New Roman" w:hAnsi="Times New Roman" w:cs="Times New Roman"/>
                <w:sz w:val="20"/>
                <w:szCs w:val="20"/>
                <w:lang w:val="en-GB"/>
              </w:rPr>
              <w:t>The manuscript requires editorial formatting to eliminate spelling errors. Figures should exclude gridlines and table titles, and figure legends should be detailed. The study should include a molecular method that that confirms the identity of the isolate. The sample size for water samples used should be included and the number trials indicated.</w:t>
            </w:r>
          </w:p>
          <w:p w14:paraId="3FF48F69"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42E761B" w14:textId="115CBC52" w:rsidR="00580065" w:rsidRPr="007830F8" w:rsidRDefault="007830F8" w:rsidP="007830F8">
            <w:pPr>
              <w:pStyle w:val="NormalWeb"/>
              <w:spacing w:before="0" w:beforeAutospacing="0" w:after="0" w:afterAutospacing="0"/>
              <w:jc w:val="both"/>
              <w:rPr>
                <w:rFonts w:ascii="Times New Roman" w:hAnsi="Times New Roman" w:cs="Times New Roman"/>
                <w:bCs/>
                <w:sz w:val="20"/>
                <w:szCs w:val="20"/>
                <w:lang w:val="en-GB"/>
              </w:rPr>
            </w:pPr>
            <w:r w:rsidRPr="007830F8">
              <w:rPr>
                <w:rFonts w:ascii="Times New Roman" w:hAnsi="Times New Roman" w:cs="Times New Roman"/>
                <w:bCs/>
                <w:sz w:val="20"/>
                <w:szCs w:val="20"/>
                <w:lang w:val="en-GB"/>
              </w:rPr>
              <w:t xml:space="preserve">As per the reviewer comment all the changes is incorporated in the manuscript and highlighted in yellow colour. Thanks for valuable comments to improve the quality of the manuscript. </w:t>
            </w:r>
          </w:p>
        </w:tc>
      </w:tr>
    </w:tbl>
    <w:p w14:paraId="2C33EA4A" w14:textId="77777777" w:rsidR="00580065" w:rsidRPr="00107C72" w:rsidRDefault="00580065" w:rsidP="00580065">
      <w:pPr>
        <w:rPr>
          <w:rFonts w:eastAsia="Arial Unicode MS"/>
          <w:b/>
          <w:bCs/>
          <w:sz w:val="20"/>
          <w:szCs w:val="20"/>
          <w:highlight w:val="yellow"/>
          <w:u w:val="single"/>
          <w:lang w:val="en-GB"/>
        </w:rPr>
      </w:pPr>
    </w:p>
    <w:p w14:paraId="5EAFD56C" w14:textId="77777777" w:rsidR="00580065" w:rsidRPr="00107C72" w:rsidRDefault="00580065" w:rsidP="0058006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6D19D5" w:rsidRPr="006D19D5" w14:paraId="4DF75390" w14:textId="77777777" w:rsidTr="006D19D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C95F0A5" w14:textId="77777777" w:rsidR="006D19D5" w:rsidRPr="006D19D5" w:rsidRDefault="006D19D5" w:rsidP="006D19D5">
            <w:pPr>
              <w:spacing w:line="276" w:lineRule="auto"/>
              <w:rPr>
                <w:rFonts w:ascii="Arial" w:eastAsia="Arial Unicode MS" w:hAnsi="Arial" w:cs="Arial"/>
                <w:b/>
                <w:sz w:val="20"/>
                <w:szCs w:val="20"/>
                <w:u w:val="single"/>
                <w:lang w:val="en-GB"/>
              </w:rPr>
            </w:pPr>
            <w:bookmarkStart w:id="0" w:name="_Hlk156057883"/>
            <w:bookmarkStart w:id="1" w:name="_Hlk156057704"/>
            <w:r w:rsidRPr="006D19D5">
              <w:rPr>
                <w:rFonts w:ascii="Arial" w:eastAsia="Arial Unicode MS" w:hAnsi="Arial" w:cs="Arial"/>
                <w:b/>
                <w:sz w:val="20"/>
                <w:szCs w:val="20"/>
                <w:highlight w:val="yellow"/>
                <w:u w:val="single"/>
                <w:lang w:val="en-GB"/>
              </w:rPr>
              <w:t>PART  3:</w:t>
            </w:r>
            <w:r w:rsidRPr="006D19D5">
              <w:rPr>
                <w:rFonts w:ascii="Arial" w:eastAsia="Arial Unicode MS" w:hAnsi="Arial" w:cs="Arial"/>
                <w:b/>
                <w:sz w:val="20"/>
                <w:szCs w:val="20"/>
                <w:u w:val="single"/>
                <w:lang w:val="en-GB"/>
              </w:rPr>
              <w:t xml:space="preserve"> </w:t>
            </w:r>
          </w:p>
          <w:p w14:paraId="0F3DB938" w14:textId="77777777" w:rsidR="006D19D5" w:rsidRPr="006D19D5" w:rsidRDefault="006D19D5" w:rsidP="006D19D5">
            <w:pPr>
              <w:spacing w:line="276" w:lineRule="auto"/>
              <w:rPr>
                <w:rFonts w:ascii="Arial" w:eastAsia="Arial Unicode MS" w:hAnsi="Arial" w:cs="Arial"/>
                <w:b/>
                <w:sz w:val="20"/>
                <w:szCs w:val="20"/>
                <w:u w:val="single"/>
                <w:lang w:val="en-GB"/>
              </w:rPr>
            </w:pPr>
          </w:p>
        </w:tc>
      </w:tr>
      <w:tr w:rsidR="006D19D5" w:rsidRPr="006D19D5" w14:paraId="2467D100" w14:textId="77777777" w:rsidTr="006D19D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4D9A53" w14:textId="77777777" w:rsidR="006D19D5" w:rsidRPr="006D19D5" w:rsidRDefault="006D19D5" w:rsidP="006D19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21EA" w14:textId="77777777" w:rsidR="006D19D5" w:rsidRPr="006D19D5" w:rsidRDefault="006D19D5" w:rsidP="006D19D5">
            <w:pPr>
              <w:keepNext/>
              <w:spacing w:line="276" w:lineRule="auto"/>
              <w:outlineLvl w:val="1"/>
              <w:rPr>
                <w:rFonts w:ascii="Arial" w:eastAsia="MS Mincho" w:hAnsi="Arial" w:cs="Arial"/>
                <w:b/>
                <w:bCs/>
                <w:sz w:val="20"/>
                <w:szCs w:val="20"/>
                <w:lang w:val="en-GB"/>
              </w:rPr>
            </w:pPr>
            <w:r w:rsidRPr="006D19D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1EFFDF3" w14:textId="77777777" w:rsidR="006D19D5" w:rsidRPr="006D19D5" w:rsidRDefault="006D19D5" w:rsidP="006D19D5">
            <w:pPr>
              <w:spacing w:after="160" w:line="252" w:lineRule="auto"/>
              <w:rPr>
                <w:rFonts w:ascii="Arial" w:eastAsia="Calibri" w:hAnsi="Arial" w:cs="Arial"/>
                <w:kern w:val="2"/>
                <w:sz w:val="20"/>
                <w:szCs w:val="20"/>
                <w:lang w:val="en-IN"/>
              </w:rPr>
            </w:pPr>
            <w:r w:rsidRPr="006D19D5">
              <w:rPr>
                <w:rFonts w:ascii="Arial" w:eastAsia="Calibri" w:hAnsi="Arial" w:cs="Arial"/>
                <w:b/>
                <w:kern w:val="2"/>
                <w:sz w:val="20"/>
                <w:szCs w:val="20"/>
                <w:lang w:val="en-IN"/>
              </w:rPr>
              <w:t>Author’s Feedback</w:t>
            </w:r>
            <w:r w:rsidRPr="006D19D5">
              <w:rPr>
                <w:rFonts w:ascii="Arial" w:eastAsia="Calibri" w:hAnsi="Arial" w:cs="Arial"/>
                <w:kern w:val="2"/>
                <w:sz w:val="20"/>
                <w:szCs w:val="20"/>
                <w:lang w:val="en-IN"/>
              </w:rPr>
              <w:t xml:space="preserve"> (It is mandatory that authors should write his/her feedback here)</w:t>
            </w:r>
          </w:p>
          <w:p w14:paraId="4EEE3B5A" w14:textId="77777777" w:rsidR="006D19D5" w:rsidRPr="006D19D5" w:rsidRDefault="006D19D5" w:rsidP="006D19D5">
            <w:pPr>
              <w:keepNext/>
              <w:spacing w:line="276" w:lineRule="auto"/>
              <w:outlineLvl w:val="1"/>
              <w:rPr>
                <w:rFonts w:ascii="Arial" w:eastAsia="MS Mincho" w:hAnsi="Arial" w:cs="Arial"/>
                <w:bCs/>
                <w:sz w:val="20"/>
                <w:szCs w:val="20"/>
                <w:lang w:val="en-GB"/>
              </w:rPr>
            </w:pPr>
          </w:p>
        </w:tc>
      </w:tr>
      <w:tr w:rsidR="006D19D5" w:rsidRPr="006D19D5" w14:paraId="3BC0C606" w14:textId="77777777" w:rsidTr="006D19D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C9B6A8" w14:textId="77777777" w:rsidR="006D19D5" w:rsidRPr="006D19D5" w:rsidRDefault="006D19D5" w:rsidP="006D19D5">
            <w:pPr>
              <w:spacing w:line="276" w:lineRule="auto"/>
              <w:rPr>
                <w:rFonts w:ascii="Arial" w:eastAsia="Arial Unicode MS" w:hAnsi="Arial" w:cs="Arial"/>
                <w:b/>
                <w:sz w:val="20"/>
                <w:szCs w:val="20"/>
                <w:lang w:val="en-GB"/>
              </w:rPr>
            </w:pPr>
            <w:r w:rsidRPr="006D19D5">
              <w:rPr>
                <w:rFonts w:ascii="Arial" w:eastAsia="Arial Unicode MS" w:hAnsi="Arial" w:cs="Arial"/>
                <w:b/>
                <w:sz w:val="20"/>
                <w:szCs w:val="20"/>
                <w:lang w:val="en-GB"/>
              </w:rPr>
              <w:t xml:space="preserve">Are there ethical issues in this manuscript? </w:t>
            </w:r>
          </w:p>
          <w:p w14:paraId="7E7113B5" w14:textId="77777777" w:rsidR="006D19D5" w:rsidRPr="006D19D5" w:rsidRDefault="006D19D5" w:rsidP="006D19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E0E4C" w14:textId="77777777" w:rsidR="006D19D5" w:rsidRPr="006D19D5" w:rsidRDefault="006D19D5" w:rsidP="006D19D5">
            <w:pPr>
              <w:spacing w:line="276" w:lineRule="auto"/>
              <w:rPr>
                <w:rFonts w:ascii="Arial" w:eastAsia="Arial Unicode MS" w:hAnsi="Arial" w:cs="Arial"/>
                <w:i/>
                <w:iCs/>
                <w:sz w:val="20"/>
                <w:szCs w:val="20"/>
                <w:u w:val="single"/>
                <w:lang w:val="en-GB"/>
              </w:rPr>
            </w:pPr>
            <w:r w:rsidRPr="006D19D5">
              <w:rPr>
                <w:rFonts w:ascii="Arial" w:eastAsia="Arial Unicode MS" w:hAnsi="Arial" w:cs="Arial"/>
                <w:i/>
                <w:iCs/>
                <w:sz w:val="20"/>
                <w:szCs w:val="20"/>
                <w:u w:val="single"/>
                <w:lang w:val="en-GB"/>
              </w:rPr>
              <w:t>(If yes, Kindly please write down the ethical issues here in details)</w:t>
            </w:r>
          </w:p>
          <w:p w14:paraId="5D476A13" w14:textId="77777777" w:rsidR="006D19D5" w:rsidRPr="006D19D5" w:rsidRDefault="006D19D5" w:rsidP="006D19D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074CCE4" w14:textId="77777777" w:rsidR="00F751DF" w:rsidRPr="00550607" w:rsidRDefault="00F751DF" w:rsidP="00F751DF">
            <w:pPr>
              <w:pBdr>
                <w:top w:val="nil"/>
                <w:left w:val="nil"/>
                <w:bottom w:val="nil"/>
                <w:right w:val="nil"/>
                <w:between w:val="nil"/>
              </w:pBdr>
              <w:jc w:val="both"/>
            </w:pPr>
            <w:r w:rsidRPr="00550607">
              <w:t xml:space="preserve">No ethical and </w:t>
            </w:r>
            <w:r w:rsidRPr="00550607">
              <w:rPr>
                <w:color w:val="222222"/>
                <w:shd w:val="clear" w:color="auto" w:fill="FFFFFF"/>
              </w:rPr>
              <w:t xml:space="preserve">Patient consent </w:t>
            </w:r>
            <w:r w:rsidRPr="00550607">
              <w:t>approval required for this study.</w:t>
            </w:r>
          </w:p>
          <w:p w14:paraId="17BD4D65" w14:textId="77777777" w:rsidR="006D19D5" w:rsidRPr="006D19D5" w:rsidRDefault="006D19D5" w:rsidP="006D19D5">
            <w:pPr>
              <w:spacing w:line="276" w:lineRule="auto"/>
              <w:rPr>
                <w:rFonts w:ascii="Arial" w:eastAsia="Arial Unicode MS" w:hAnsi="Arial" w:cs="Arial"/>
                <w:sz w:val="20"/>
                <w:szCs w:val="20"/>
                <w:lang w:val="en-GB"/>
              </w:rPr>
            </w:pPr>
          </w:p>
          <w:p w14:paraId="544EE425" w14:textId="77777777" w:rsidR="006D19D5" w:rsidRPr="006D19D5" w:rsidRDefault="006D19D5" w:rsidP="006D19D5">
            <w:pPr>
              <w:spacing w:line="276" w:lineRule="auto"/>
              <w:rPr>
                <w:rFonts w:ascii="Arial" w:eastAsia="Arial Unicode MS" w:hAnsi="Arial" w:cs="Arial"/>
                <w:sz w:val="20"/>
                <w:szCs w:val="20"/>
                <w:lang w:val="en-GB"/>
              </w:rPr>
            </w:pPr>
          </w:p>
          <w:p w14:paraId="71935214" w14:textId="77777777" w:rsidR="006D19D5" w:rsidRPr="006D19D5" w:rsidRDefault="006D19D5" w:rsidP="006D19D5">
            <w:pPr>
              <w:spacing w:line="276" w:lineRule="auto"/>
              <w:rPr>
                <w:rFonts w:ascii="Arial" w:eastAsia="Arial Unicode MS" w:hAnsi="Arial" w:cs="Arial"/>
                <w:sz w:val="20"/>
                <w:szCs w:val="20"/>
                <w:lang w:val="en-GB"/>
              </w:rPr>
            </w:pPr>
          </w:p>
        </w:tc>
      </w:tr>
      <w:bookmarkEnd w:id="0"/>
    </w:tbl>
    <w:p w14:paraId="6D799849" w14:textId="77777777" w:rsidR="006D19D5" w:rsidRPr="006D19D5" w:rsidRDefault="006D19D5" w:rsidP="006D19D5"/>
    <w:p w14:paraId="6CD42CFE" w14:textId="77777777" w:rsidR="006D19D5" w:rsidRPr="006D19D5" w:rsidRDefault="006D19D5" w:rsidP="006D19D5"/>
    <w:p w14:paraId="22CEEB82" w14:textId="77777777" w:rsidR="006D19D5" w:rsidRPr="006D19D5" w:rsidRDefault="006D19D5" w:rsidP="006D19D5">
      <w:pPr>
        <w:rPr>
          <w:bCs/>
          <w:u w:val="single"/>
          <w:lang w:val="en-GB"/>
        </w:rPr>
      </w:pPr>
    </w:p>
    <w:bookmarkEnd w:id="1"/>
    <w:p w14:paraId="772DAEF8" w14:textId="77777777" w:rsidR="006D19D5" w:rsidRPr="006D19D5" w:rsidRDefault="006D19D5" w:rsidP="006D19D5"/>
    <w:p w14:paraId="245217FE" w14:textId="77777777" w:rsidR="008913D5" w:rsidRPr="00580065" w:rsidRDefault="008913D5" w:rsidP="006D19D5"/>
    <w:sectPr w:rsidR="008913D5" w:rsidRPr="0058006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F4B2" w14:textId="77777777" w:rsidR="003A5655" w:rsidRPr="0000007A" w:rsidRDefault="003A5655" w:rsidP="0099583E">
      <w:r>
        <w:separator/>
      </w:r>
    </w:p>
  </w:endnote>
  <w:endnote w:type="continuationSeparator" w:id="0">
    <w:p w14:paraId="204E960F" w14:textId="77777777" w:rsidR="003A5655" w:rsidRPr="0000007A" w:rsidRDefault="003A56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42A6C"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DE22" w14:textId="77777777" w:rsidR="00580065" w:rsidRDefault="00580065" w:rsidP="00580065">
    <w:pPr>
      <w:pStyle w:val="Footer"/>
      <w:jc w:val="right"/>
    </w:pPr>
  </w:p>
  <w:p w14:paraId="6D59C12D" w14:textId="5512DBF9" w:rsidR="00580065" w:rsidRDefault="0058006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D07E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D07E0">
      <w:rPr>
        <w:b/>
        <w:noProof/>
        <w:sz w:val="20"/>
      </w:rPr>
      <w:t>4</w:t>
    </w:r>
    <w:r w:rsidRPr="00585FC6">
      <w:rPr>
        <w:b/>
        <w:sz w:val="20"/>
      </w:rPr>
      <w:fldChar w:fldCharType="end"/>
    </w:r>
  </w:p>
  <w:p w14:paraId="2754BABC" w14:textId="77777777" w:rsidR="00580065" w:rsidRDefault="00580065" w:rsidP="00580065">
    <w:pPr>
      <w:pStyle w:val="Footer"/>
      <w:jc w:val="right"/>
      <w:rPr>
        <w:b/>
        <w:sz w:val="20"/>
      </w:rPr>
    </w:pPr>
    <w:r>
      <w:rPr>
        <w:b/>
        <w:sz w:val="20"/>
      </w:rPr>
      <w:t>V240326</w:t>
    </w:r>
  </w:p>
  <w:p w14:paraId="788C7A9C" w14:textId="77777777" w:rsidR="00580065" w:rsidRDefault="00580065" w:rsidP="00580065">
    <w:pPr>
      <w:pStyle w:val="Footer"/>
      <w:jc w:val="right"/>
    </w:pPr>
  </w:p>
  <w:p w14:paraId="4048BB5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8859"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DC82" w14:textId="77777777" w:rsidR="003A5655" w:rsidRPr="0000007A" w:rsidRDefault="003A5655" w:rsidP="0099583E">
      <w:r>
        <w:separator/>
      </w:r>
    </w:p>
  </w:footnote>
  <w:footnote w:type="continuationSeparator" w:id="0">
    <w:p w14:paraId="5E72B358" w14:textId="77777777" w:rsidR="003A5655" w:rsidRPr="0000007A" w:rsidRDefault="003A56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552D"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3259"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7AAE6063"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D1C64"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13983585">
    <w:abstractNumId w:val="4"/>
  </w:num>
  <w:num w:numId="2" w16cid:durableId="658073980">
    <w:abstractNumId w:val="8"/>
  </w:num>
  <w:num w:numId="3" w16cid:durableId="303702674">
    <w:abstractNumId w:val="7"/>
  </w:num>
  <w:num w:numId="4" w16cid:durableId="602615511">
    <w:abstractNumId w:val="9"/>
  </w:num>
  <w:num w:numId="5" w16cid:durableId="1190290107">
    <w:abstractNumId w:val="6"/>
  </w:num>
  <w:num w:numId="6" w16cid:durableId="1295716233">
    <w:abstractNumId w:val="0"/>
  </w:num>
  <w:num w:numId="7" w16cid:durableId="132256427">
    <w:abstractNumId w:val="3"/>
  </w:num>
  <w:num w:numId="8" w16cid:durableId="716246575">
    <w:abstractNumId w:val="11"/>
  </w:num>
  <w:num w:numId="9" w16cid:durableId="990215083">
    <w:abstractNumId w:val="10"/>
  </w:num>
  <w:num w:numId="10" w16cid:durableId="1236476889">
    <w:abstractNumId w:val="2"/>
  </w:num>
  <w:num w:numId="11" w16cid:durableId="426968751">
    <w:abstractNumId w:val="1"/>
  </w:num>
  <w:num w:numId="12" w16cid:durableId="619069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191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07E0"/>
    <w:rsid w:val="00100577"/>
    <w:rsid w:val="00101322"/>
    <w:rsid w:val="00107C72"/>
    <w:rsid w:val="00113BA5"/>
    <w:rsid w:val="00136984"/>
    <w:rsid w:val="00140D29"/>
    <w:rsid w:val="0014367F"/>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30BF"/>
    <w:rsid w:val="00335412"/>
    <w:rsid w:val="0033692F"/>
    <w:rsid w:val="00344014"/>
    <w:rsid w:val="00346223"/>
    <w:rsid w:val="00366BEC"/>
    <w:rsid w:val="0037074A"/>
    <w:rsid w:val="003A04E7"/>
    <w:rsid w:val="003A4991"/>
    <w:rsid w:val="003A5655"/>
    <w:rsid w:val="003A6E1A"/>
    <w:rsid w:val="003A6E6B"/>
    <w:rsid w:val="003B2172"/>
    <w:rsid w:val="003C059E"/>
    <w:rsid w:val="003C098B"/>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22E6"/>
    <w:rsid w:val="00503AB6"/>
    <w:rsid w:val="005047C5"/>
    <w:rsid w:val="00505995"/>
    <w:rsid w:val="00510920"/>
    <w:rsid w:val="00512AC8"/>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0065"/>
    <w:rsid w:val="00581272"/>
    <w:rsid w:val="00585FC6"/>
    <w:rsid w:val="00590204"/>
    <w:rsid w:val="005A5BE0"/>
    <w:rsid w:val="005B12E0"/>
    <w:rsid w:val="005C25A0"/>
    <w:rsid w:val="005D230D"/>
    <w:rsid w:val="005D6E19"/>
    <w:rsid w:val="005F2634"/>
    <w:rsid w:val="00602F7D"/>
    <w:rsid w:val="00605952"/>
    <w:rsid w:val="00613CC2"/>
    <w:rsid w:val="00620677"/>
    <w:rsid w:val="00624032"/>
    <w:rsid w:val="0063171D"/>
    <w:rsid w:val="00642DC6"/>
    <w:rsid w:val="00645A56"/>
    <w:rsid w:val="006526B9"/>
    <w:rsid w:val="006532DF"/>
    <w:rsid w:val="0065579D"/>
    <w:rsid w:val="00663792"/>
    <w:rsid w:val="0067046C"/>
    <w:rsid w:val="00676845"/>
    <w:rsid w:val="00680547"/>
    <w:rsid w:val="0068446F"/>
    <w:rsid w:val="0069428E"/>
    <w:rsid w:val="00696CAD"/>
    <w:rsid w:val="006A5E0B"/>
    <w:rsid w:val="006C3797"/>
    <w:rsid w:val="006C5BB1"/>
    <w:rsid w:val="006D19D5"/>
    <w:rsid w:val="006E7D6E"/>
    <w:rsid w:val="006F1027"/>
    <w:rsid w:val="006F6F2F"/>
    <w:rsid w:val="00701186"/>
    <w:rsid w:val="00702992"/>
    <w:rsid w:val="00706DFF"/>
    <w:rsid w:val="00707004"/>
    <w:rsid w:val="00707BE1"/>
    <w:rsid w:val="007171F7"/>
    <w:rsid w:val="007238EB"/>
    <w:rsid w:val="0072789A"/>
    <w:rsid w:val="007317C3"/>
    <w:rsid w:val="00734756"/>
    <w:rsid w:val="0073538B"/>
    <w:rsid w:val="00741BD0"/>
    <w:rsid w:val="0074253A"/>
    <w:rsid w:val="007426E6"/>
    <w:rsid w:val="00743F03"/>
    <w:rsid w:val="00746370"/>
    <w:rsid w:val="0075138B"/>
    <w:rsid w:val="00764051"/>
    <w:rsid w:val="00766889"/>
    <w:rsid w:val="00766A0D"/>
    <w:rsid w:val="00767F8C"/>
    <w:rsid w:val="00770EEE"/>
    <w:rsid w:val="00780B67"/>
    <w:rsid w:val="007830F8"/>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2542"/>
    <w:rsid w:val="00A12C83"/>
    <w:rsid w:val="00A15E40"/>
    <w:rsid w:val="00A279A8"/>
    <w:rsid w:val="00A31AAC"/>
    <w:rsid w:val="00A32905"/>
    <w:rsid w:val="00A36C95"/>
    <w:rsid w:val="00A371BE"/>
    <w:rsid w:val="00A375E8"/>
    <w:rsid w:val="00A37DE3"/>
    <w:rsid w:val="00A46CE9"/>
    <w:rsid w:val="00A519D1"/>
    <w:rsid w:val="00A6343B"/>
    <w:rsid w:val="00A64A5B"/>
    <w:rsid w:val="00A65C50"/>
    <w:rsid w:val="00A66DD2"/>
    <w:rsid w:val="00A80DED"/>
    <w:rsid w:val="00AA41B3"/>
    <w:rsid w:val="00AA6670"/>
    <w:rsid w:val="00AB04D8"/>
    <w:rsid w:val="00AB1ED6"/>
    <w:rsid w:val="00AB397D"/>
    <w:rsid w:val="00AB638A"/>
    <w:rsid w:val="00AB6E43"/>
    <w:rsid w:val="00AC1349"/>
    <w:rsid w:val="00AD6C51"/>
    <w:rsid w:val="00AF3016"/>
    <w:rsid w:val="00B0206D"/>
    <w:rsid w:val="00B03A45"/>
    <w:rsid w:val="00B12D28"/>
    <w:rsid w:val="00B2236C"/>
    <w:rsid w:val="00B22FE6"/>
    <w:rsid w:val="00B3033D"/>
    <w:rsid w:val="00B3217C"/>
    <w:rsid w:val="00B356AF"/>
    <w:rsid w:val="00B512C7"/>
    <w:rsid w:val="00B55F7D"/>
    <w:rsid w:val="00B57382"/>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11C5"/>
    <w:rsid w:val="00BC402F"/>
    <w:rsid w:val="00BD27BA"/>
    <w:rsid w:val="00BD3A94"/>
    <w:rsid w:val="00BE13EF"/>
    <w:rsid w:val="00BE40A5"/>
    <w:rsid w:val="00BE6454"/>
    <w:rsid w:val="00BE7427"/>
    <w:rsid w:val="00BF39A4"/>
    <w:rsid w:val="00BF64EF"/>
    <w:rsid w:val="00C02797"/>
    <w:rsid w:val="00C10283"/>
    <w:rsid w:val="00C110CC"/>
    <w:rsid w:val="00C14ABC"/>
    <w:rsid w:val="00C22886"/>
    <w:rsid w:val="00C25C8F"/>
    <w:rsid w:val="00C263C6"/>
    <w:rsid w:val="00C46811"/>
    <w:rsid w:val="00C6338C"/>
    <w:rsid w:val="00C635B6"/>
    <w:rsid w:val="00C70DFC"/>
    <w:rsid w:val="00C75CEA"/>
    <w:rsid w:val="00C82466"/>
    <w:rsid w:val="00C84097"/>
    <w:rsid w:val="00C92F3A"/>
    <w:rsid w:val="00C976F1"/>
    <w:rsid w:val="00C97898"/>
    <w:rsid w:val="00CB429B"/>
    <w:rsid w:val="00CB70FD"/>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49E4"/>
    <w:rsid w:val="00D8579C"/>
    <w:rsid w:val="00D90124"/>
    <w:rsid w:val="00D9392F"/>
    <w:rsid w:val="00D961FB"/>
    <w:rsid w:val="00DA41F5"/>
    <w:rsid w:val="00DB5B54"/>
    <w:rsid w:val="00DB7E1B"/>
    <w:rsid w:val="00DC0C7E"/>
    <w:rsid w:val="00DC1D81"/>
    <w:rsid w:val="00DE7E2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7F79"/>
    <w:rsid w:val="00F245A7"/>
    <w:rsid w:val="00F2643C"/>
    <w:rsid w:val="00F3295A"/>
    <w:rsid w:val="00F34D8E"/>
    <w:rsid w:val="00F3669D"/>
    <w:rsid w:val="00F405F8"/>
    <w:rsid w:val="00F41154"/>
    <w:rsid w:val="00F4700F"/>
    <w:rsid w:val="00F51F7F"/>
    <w:rsid w:val="00F573EA"/>
    <w:rsid w:val="00F57E9D"/>
    <w:rsid w:val="00F751D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289D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140D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973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59023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296836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79038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60678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Pankaj Kumar</cp:lastModifiedBy>
  <cp:revision>20</cp:revision>
  <dcterms:created xsi:type="dcterms:W3CDTF">2026-03-24T06:14:00Z</dcterms:created>
  <dcterms:modified xsi:type="dcterms:W3CDTF">2026-03-31T11:11:00Z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