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B05F1" w14:paraId="0C400C1F" w14:textId="77777777">
        <w:trPr>
          <w:trHeight w:val="20"/>
          <w:jc w:val="center"/>
        </w:trPr>
        <w:tc>
          <w:tcPr>
            <w:tcW w:w="1186" w:type="pct"/>
          </w:tcPr>
          <w:p w14:paraId="4EBC8B58" w14:textId="77777777" w:rsidR="009B05F1" w:rsidRDefault="001D47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23A93AC" w14:textId="77777777" w:rsidR="009B05F1" w:rsidRDefault="001D4742">
            <w:pPr>
              <w:rPr>
                <w:b/>
                <w:bCs/>
                <w:color w:val="0000FF"/>
                <w:sz w:val="20"/>
                <w:szCs w:val="20"/>
                <w:lang w:val="en-GB"/>
              </w:rPr>
            </w:pPr>
            <w:r>
              <w:rPr>
                <w:b/>
                <w:bCs/>
                <w:color w:val="0000FF"/>
                <w:sz w:val="20"/>
                <w:szCs w:val="20"/>
                <w:lang w:val="en-GB"/>
              </w:rPr>
              <w:t>Asian Research Journal of Mathematics</w:t>
            </w:r>
          </w:p>
        </w:tc>
      </w:tr>
      <w:tr w:rsidR="009B05F1" w14:paraId="59A34532" w14:textId="77777777">
        <w:trPr>
          <w:trHeight w:val="20"/>
          <w:jc w:val="center"/>
        </w:trPr>
        <w:tc>
          <w:tcPr>
            <w:tcW w:w="1186" w:type="pct"/>
          </w:tcPr>
          <w:p w14:paraId="101DC48D" w14:textId="77777777" w:rsidR="009B05F1" w:rsidRDefault="001D47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10A0D0B" w14:textId="77777777" w:rsidR="009B05F1" w:rsidRDefault="0043259B">
            <w:pPr>
              <w:pStyle w:val="NormalWeb"/>
              <w:spacing w:before="0" w:beforeAutospacing="0" w:after="0" w:afterAutospacing="0"/>
              <w:rPr>
                <w:rFonts w:ascii="Times New Roman" w:hAnsi="Times New Roman" w:cs="Times New Roman"/>
                <w:b/>
                <w:bCs/>
                <w:sz w:val="20"/>
                <w:szCs w:val="28"/>
                <w:lang w:val="en-GB"/>
              </w:rPr>
            </w:pPr>
            <w:r w:rsidRPr="0043259B">
              <w:rPr>
                <w:rFonts w:ascii="Times New Roman" w:hAnsi="Times New Roman" w:cs="Times New Roman"/>
                <w:b/>
                <w:bCs/>
                <w:sz w:val="20"/>
                <w:szCs w:val="28"/>
                <w:lang w:val="en-GB"/>
              </w:rPr>
              <w:t>Ms_ARJOM_156232</w:t>
            </w:r>
          </w:p>
        </w:tc>
      </w:tr>
      <w:tr w:rsidR="009B05F1" w14:paraId="1B56393D" w14:textId="77777777">
        <w:trPr>
          <w:trHeight w:val="20"/>
          <w:jc w:val="center"/>
        </w:trPr>
        <w:tc>
          <w:tcPr>
            <w:tcW w:w="1186" w:type="pct"/>
          </w:tcPr>
          <w:p w14:paraId="67A28613" w14:textId="77777777" w:rsidR="009B05F1" w:rsidRDefault="001D47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0FE6ADB" w14:textId="77777777" w:rsidR="009B05F1" w:rsidRDefault="0043259B">
            <w:pPr>
              <w:pStyle w:val="NormalWeb"/>
              <w:spacing w:before="0" w:beforeAutospacing="0" w:after="0" w:afterAutospacing="0"/>
              <w:rPr>
                <w:rFonts w:ascii="Times New Roman" w:hAnsi="Times New Roman" w:cs="Times New Roman"/>
                <w:b/>
                <w:sz w:val="20"/>
                <w:szCs w:val="28"/>
                <w:lang w:val="en-GB"/>
              </w:rPr>
            </w:pPr>
            <w:r w:rsidRPr="0043259B">
              <w:rPr>
                <w:rFonts w:ascii="Times New Roman" w:hAnsi="Times New Roman" w:cs="Times New Roman"/>
                <w:b/>
                <w:sz w:val="20"/>
                <w:szCs w:val="28"/>
                <w:lang w:val="en-GB"/>
              </w:rPr>
              <w:t>A Nano-Topological Bayesian Inference Framework for Evaluating Core Hazard Intensity in Clinical Diagnostics</w:t>
            </w:r>
          </w:p>
        </w:tc>
      </w:tr>
      <w:tr w:rsidR="009B05F1" w14:paraId="24F85546" w14:textId="77777777">
        <w:trPr>
          <w:trHeight w:val="20"/>
          <w:jc w:val="center"/>
        </w:trPr>
        <w:tc>
          <w:tcPr>
            <w:tcW w:w="1186" w:type="pct"/>
          </w:tcPr>
          <w:p w14:paraId="55DE9F4B" w14:textId="77777777" w:rsidR="009B05F1" w:rsidRDefault="001D47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891DAAF" w14:textId="77777777" w:rsidR="009B05F1" w:rsidRDefault="001D474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E7F4EA0" w14:textId="77777777" w:rsidR="009B05F1" w:rsidRDefault="009B05F1">
            <w:pPr>
              <w:pStyle w:val="NormalWeb"/>
              <w:spacing w:before="0" w:beforeAutospacing="0" w:after="0" w:afterAutospacing="0"/>
              <w:rPr>
                <w:rFonts w:ascii="Times New Roman" w:hAnsi="Times New Roman" w:cs="Times New Roman"/>
                <w:b/>
                <w:sz w:val="20"/>
                <w:szCs w:val="28"/>
                <w:lang w:val="en-GB"/>
              </w:rPr>
            </w:pPr>
          </w:p>
        </w:tc>
      </w:tr>
    </w:tbl>
    <w:p w14:paraId="65EC2FBA" w14:textId="77777777" w:rsidR="009B05F1" w:rsidRDefault="009B05F1">
      <w:pPr>
        <w:pStyle w:val="BodyText"/>
        <w:rPr>
          <w:rFonts w:ascii="Times New Roman" w:hAnsi="Times New Roman"/>
          <w:i/>
          <w:sz w:val="20"/>
          <w:szCs w:val="20"/>
          <w:u w:val="single"/>
          <w:lang w:val="en-GB"/>
        </w:rPr>
      </w:pPr>
    </w:p>
    <w:p w14:paraId="30EFCF7C" w14:textId="77777777" w:rsidR="009B05F1" w:rsidRDefault="009B05F1">
      <w:pPr>
        <w:pStyle w:val="BodyText"/>
        <w:rPr>
          <w:rFonts w:ascii="Times New Roman" w:hAnsi="Times New Roman"/>
          <w:i/>
          <w:sz w:val="20"/>
          <w:szCs w:val="20"/>
          <w:u w:val="single"/>
          <w:lang w:val="en-GB"/>
        </w:rPr>
      </w:pPr>
    </w:p>
    <w:p w14:paraId="7AF78483" w14:textId="77777777" w:rsidR="009B05F1" w:rsidRDefault="009B05F1">
      <w:pPr>
        <w:pStyle w:val="BodyText"/>
        <w:rPr>
          <w:rFonts w:ascii="Times New Roman" w:hAnsi="Times New Roman"/>
          <w:i/>
          <w:sz w:val="20"/>
          <w:szCs w:val="20"/>
          <w:u w:val="single"/>
          <w:lang w:val="en-GB"/>
        </w:rPr>
      </w:pPr>
    </w:p>
    <w:p w14:paraId="75785E7D" w14:textId="77777777" w:rsidR="009B05F1" w:rsidRDefault="009B05F1">
      <w:pPr>
        <w:pStyle w:val="BodyText"/>
        <w:rPr>
          <w:rFonts w:ascii="Times New Roman" w:hAnsi="Times New Roman"/>
          <w:sz w:val="22"/>
          <w:szCs w:val="20"/>
          <w:lang w:val="en-GB"/>
        </w:rPr>
      </w:pPr>
    </w:p>
    <w:p w14:paraId="25CDD5ED" w14:textId="77777777" w:rsidR="009B05F1" w:rsidRDefault="009B05F1">
      <w:pPr>
        <w:pStyle w:val="BodyText"/>
        <w:rPr>
          <w:rFonts w:ascii="Times New Roman" w:hAnsi="Times New Roman"/>
          <w:sz w:val="22"/>
          <w:szCs w:val="20"/>
          <w:lang w:val="en-GB"/>
        </w:rPr>
      </w:pPr>
    </w:p>
    <w:p w14:paraId="6494A9F4" w14:textId="77777777" w:rsidR="009B05F1" w:rsidRDefault="009B05F1">
      <w:pPr>
        <w:pStyle w:val="BodyText"/>
        <w:rPr>
          <w:rFonts w:ascii="Times New Roman" w:hAnsi="Times New Roman"/>
          <w:sz w:val="22"/>
          <w:szCs w:val="20"/>
          <w:lang w:val="en-GB"/>
        </w:rPr>
      </w:pPr>
    </w:p>
    <w:p w14:paraId="3648F312" w14:textId="77777777" w:rsidR="009B05F1" w:rsidRDefault="001D474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7A1D5ED" w14:textId="77777777" w:rsidR="009B05F1" w:rsidRDefault="009B05F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B05F1" w14:paraId="4FEAC4A0" w14:textId="77777777">
        <w:trPr>
          <w:trHeight w:val="20"/>
          <w:jc w:val="center"/>
        </w:trPr>
        <w:tc>
          <w:tcPr>
            <w:tcW w:w="1789" w:type="pct"/>
            <w:noWrap/>
          </w:tcPr>
          <w:p w14:paraId="0698BD84" w14:textId="77777777" w:rsidR="009B05F1" w:rsidRDefault="009B05F1">
            <w:pPr>
              <w:pStyle w:val="Heading2"/>
              <w:jc w:val="left"/>
              <w:rPr>
                <w:rFonts w:ascii="Times New Roman" w:hAnsi="Times New Roman"/>
                <w:lang w:val="en-GB" w:eastAsia="en-US"/>
              </w:rPr>
            </w:pPr>
          </w:p>
        </w:tc>
        <w:tc>
          <w:tcPr>
            <w:tcW w:w="1844" w:type="pct"/>
          </w:tcPr>
          <w:p w14:paraId="2CAB3151" w14:textId="77777777" w:rsidR="009B05F1" w:rsidRDefault="001D474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E8FCB64" w14:textId="77777777" w:rsidR="009B05F1" w:rsidRDefault="001D474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D7A8270" w14:textId="77777777" w:rsidR="009B05F1" w:rsidRDefault="009B05F1">
            <w:pPr>
              <w:pStyle w:val="Heading2"/>
              <w:jc w:val="left"/>
              <w:rPr>
                <w:rFonts w:ascii="Times New Roman" w:hAnsi="Times New Roman"/>
                <w:b w:val="0"/>
                <w:lang w:val="en-GB" w:eastAsia="en-US"/>
              </w:rPr>
            </w:pPr>
          </w:p>
        </w:tc>
      </w:tr>
      <w:tr w:rsidR="009B05F1" w14:paraId="17C60AF2" w14:textId="77777777">
        <w:trPr>
          <w:trHeight w:val="20"/>
          <w:jc w:val="center"/>
        </w:trPr>
        <w:tc>
          <w:tcPr>
            <w:tcW w:w="1789" w:type="pct"/>
            <w:noWrap/>
          </w:tcPr>
          <w:p w14:paraId="7C8601F7" w14:textId="77777777" w:rsidR="009B05F1" w:rsidRDefault="001D474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C066AC0" w14:textId="2B4EE7EE" w:rsidR="009B05F1" w:rsidRDefault="003502FD">
            <w:pPr>
              <w:pStyle w:val="ListParagraph"/>
              <w:ind w:left="0"/>
              <w:rPr>
                <w:b/>
                <w:bCs/>
                <w:sz w:val="20"/>
                <w:szCs w:val="20"/>
                <w:lang w:val="en-GB"/>
              </w:rPr>
            </w:pPr>
            <w:r>
              <w:rPr>
                <w:b/>
                <w:bCs/>
                <w:sz w:val="20"/>
                <w:szCs w:val="20"/>
                <w:lang w:val="en-GB"/>
              </w:rPr>
              <w:t xml:space="preserve">Mathematical modelling and formulation in clinical diagnostic </w:t>
            </w:r>
            <w:proofErr w:type="gramStart"/>
            <w:r>
              <w:rPr>
                <w:b/>
                <w:bCs/>
                <w:sz w:val="20"/>
                <w:szCs w:val="20"/>
                <w:lang w:val="en-GB"/>
              </w:rPr>
              <w:t>is</w:t>
            </w:r>
            <w:proofErr w:type="gramEnd"/>
            <w:r>
              <w:rPr>
                <w:b/>
                <w:bCs/>
                <w:sz w:val="20"/>
                <w:szCs w:val="20"/>
                <w:lang w:val="en-GB"/>
              </w:rPr>
              <w:t xml:space="preserve"> an advance work to reduce error and time saving for patient. This will help medical practitioner</w:t>
            </w:r>
            <w:r w:rsidR="002351ED">
              <w:rPr>
                <w:b/>
                <w:bCs/>
                <w:sz w:val="20"/>
                <w:szCs w:val="20"/>
                <w:lang w:val="en-GB"/>
              </w:rPr>
              <w:t>.</w:t>
            </w:r>
            <w:r>
              <w:rPr>
                <w:b/>
                <w:bCs/>
                <w:sz w:val="20"/>
                <w:szCs w:val="20"/>
                <w:lang w:val="en-GB"/>
              </w:rPr>
              <w:t xml:space="preserve">   </w:t>
            </w:r>
          </w:p>
        </w:tc>
        <w:tc>
          <w:tcPr>
            <w:tcW w:w="1367" w:type="pct"/>
          </w:tcPr>
          <w:p w14:paraId="5D3A11B4" w14:textId="1DDE344C" w:rsidR="009B05F1" w:rsidRDefault="00504A4C">
            <w:pPr>
              <w:pStyle w:val="Heading2"/>
              <w:jc w:val="left"/>
              <w:rPr>
                <w:rFonts w:ascii="Times New Roman" w:hAnsi="Times New Roman"/>
                <w:b w:val="0"/>
                <w:lang w:val="en-GB" w:eastAsia="en-US"/>
              </w:rPr>
            </w:pPr>
            <w:r w:rsidRPr="00504A4C">
              <w:rPr>
                <w:rFonts w:ascii="Times New Roman" w:hAnsi="Times New Roman"/>
                <w:b w:val="0"/>
                <w:lang w:val="en-US" w:eastAsia="en-US"/>
              </w:rPr>
              <w:t>We appreciate the reviewer's comprehensive summary of our work. This manuscript contributes a novel hybrid mathematical framework by integrating Bayesian inference with nano-topological structures to refine diagnostic precision. By introducing the "Coefficient of Intensity," we provide a quantifiable measure for attribute significance that surpasses traditional deterministic reduction. This approach is particularly valuable for small-scale clinical datasets where traditional statistical power is limited, offering a robust tool for identifying primary driving hazards in complex medical diagnostics.</w:t>
            </w:r>
          </w:p>
        </w:tc>
      </w:tr>
    </w:tbl>
    <w:p w14:paraId="239EB69D" w14:textId="77777777" w:rsidR="009B05F1" w:rsidRDefault="009B05F1">
      <w:pPr>
        <w:rPr>
          <w:sz w:val="22"/>
          <w:szCs w:val="20"/>
          <w:lang w:val="en-GB"/>
        </w:rPr>
      </w:pPr>
    </w:p>
    <w:p w14:paraId="1AD07091" w14:textId="77777777" w:rsidR="009B05F1" w:rsidRDefault="009B05F1">
      <w:pPr>
        <w:rPr>
          <w:sz w:val="22"/>
          <w:szCs w:val="20"/>
          <w:lang w:val="en-GB"/>
        </w:rPr>
      </w:pPr>
    </w:p>
    <w:p w14:paraId="497B21BF" w14:textId="77777777" w:rsidR="009B05F1" w:rsidRDefault="009B05F1">
      <w:pPr>
        <w:rPr>
          <w:sz w:val="22"/>
          <w:szCs w:val="20"/>
          <w:lang w:val="en-GB"/>
        </w:rPr>
      </w:pPr>
    </w:p>
    <w:p w14:paraId="13CA89A3" w14:textId="77777777" w:rsidR="009B05F1" w:rsidRDefault="001D474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C0EDF3F" w14:textId="77777777" w:rsidR="009B05F1" w:rsidRDefault="009B05F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B05F1" w14:paraId="337FB178" w14:textId="77777777">
        <w:trPr>
          <w:trHeight w:val="20"/>
          <w:tblHeader/>
          <w:jc w:val="center"/>
        </w:trPr>
        <w:tc>
          <w:tcPr>
            <w:tcW w:w="1790" w:type="pct"/>
            <w:noWrap/>
          </w:tcPr>
          <w:p w14:paraId="41975418" w14:textId="77777777" w:rsidR="009B05F1" w:rsidRDefault="009B05F1">
            <w:pPr>
              <w:pStyle w:val="Heading2"/>
              <w:jc w:val="left"/>
              <w:rPr>
                <w:rFonts w:ascii="Times New Roman" w:hAnsi="Times New Roman"/>
                <w:lang w:val="en-GB" w:eastAsia="en-US"/>
              </w:rPr>
            </w:pPr>
          </w:p>
        </w:tc>
        <w:tc>
          <w:tcPr>
            <w:tcW w:w="1843" w:type="pct"/>
          </w:tcPr>
          <w:p w14:paraId="6581FF3F" w14:textId="77777777" w:rsidR="009B05F1" w:rsidRDefault="001D474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72A0E9F" w14:textId="77777777" w:rsidR="009B05F1" w:rsidRDefault="001D474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B05F1" w14:paraId="7FA17CD9" w14:textId="77777777">
        <w:trPr>
          <w:trHeight w:val="20"/>
          <w:jc w:val="center"/>
        </w:trPr>
        <w:tc>
          <w:tcPr>
            <w:tcW w:w="1790" w:type="pct"/>
            <w:noWrap/>
          </w:tcPr>
          <w:p w14:paraId="44C81BEA" w14:textId="77777777" w:rsidR="009B05F1" w:rsidRDefault="001D4742">
            <w:pPr>
              <w:rPr>
                <w:b/>
                <w:bCs/>
                <w:sz w:val="20"/>
                <w:szCs w:val="20"/>
                <w:lang w:val="en-GB"/>
              </w:rPr>
            </w:pPr>
            <w:r>
              <w:rPr>
                <w:b/>
                <w:bCs/>
                <w:sz w:val="20"/>
                <w:szCs w:val="20"/>
                <w:lang w:val="en-GB"/>
              </w:rPr>
              <w:t xml:space="preserve">1. Is the title clear and appropriate for the study? </w:t>
            </w:r>
          </w:p>
          <w:p w14:paraId="4BE3B93F"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14:paraId="7A468C89" w14:textId="77777777" w:rsidR="009B05F1" w:rsidRDefault="001D474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8A5E20" w14:textId="0D2462B7" w:rsidR="009B05F1" w:rsidRDefault="002351ED">
            <w:pPr>
              <w:ind w:left="360"/>
              <w:rPr>
                <w:b/>
                <w:bCs/>
                <w:sz w:val="20"/>
                <w:szCs w:val="20"/>
                <w:lang w:val="en-GB"/>
              </w:rPr>
            </w:pPr>
            <w:r>
              <w:rPr>
                <w:b/>
                <w:bCs/>
                <w:sz w:val="20"/>
                <w:szCs w:val="20"/>
                <w:lang w:val="en-GB"/>
              </w:rPr>
              <w:t>4</w:t>
            </w:r>
          </w:p>
        </w:tc>
        <w:tc>
          <w:tcPr>
            <w:tcW w:w="1367" w:type="pct"/>
          </w:tcPr>
          <w:p w14:paraId="7A49E34A" w14:textId="669CED9E" w:rsidR="009B05F1" w:rsidRDefault="000C16DF">
            <w:pPr>
              <w:pStyle w:val="Heading2"/>
              <w:jc w:val="left"/>
              <w:rPr>
                <w:rFonts w:ascii="Times New Roman" w:hAnsi="Times New Roman"/>
                <w:b w:val="0"/>
                <w:lang w:val="en-GB" w:eastAsia="en-US"/>
              </w:rPr>
            </w:pPr>
            <w:r>
              <w:rPr>
                <w:rFonts w:ascii="Times New Roman" w:hAnsi="Times New Roman"/>
                <w:b w:val="0"/>
                <w:lang w:val="en-US" w:eastAsia="en-US"/>
              </w:rPr>
              <w:t>T</w:t>
            </w:r>
            <w:r w:rsidRPr="004F5D9A">
              <w:rPr>
                <w:rFonts w:ascii="Times New Roman" w:hAnsi="Times New Roman"/>
                <w:b w:val="0"/>
                <w:lang w:val="en-US" w:eastAsia="en-US"/>
              </w:rPr>
              <w:t>he title is concise and effectively captures the interdisciplinary nature of the research</w:t>
            </w:r>
          </w:p>
        </w:tc>
      </w:tr>
      <w:tr w:rsidR="009B05F1" w14:paraId="7D288F58" w14:textId="77777777">
        <w:trPr>
          <w:trHeight w:val="20"/>
          <w:jc w:val="center"/>
        </w:trPr>
        <w:tc>
          <w:tcPr>
            <w:tcW w:w="1790" w:type="pct"/>
            <w:noWrap/>
          </w:tcPr>
          <w:p w14:paraId="713F917B" w14:textId="77777777" w:rsidR="009B05F1" w:rsidRDefault="001D474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EBD173E"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14:paraId="27316D3B" w14:textId="77777777"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3843C1" w14:textId="78251270" w:rsidR="009B05F1" w:rsidRDefault="002E63E3">
            <w:pPr>
              <w:ind w:left="360"/>
              <w:rPr>
                <w:b/>
                <w:bCs/>
                <w:sz w:val="20"/>
                <w:szCs w:val="20"/>
                <w:lang w:val="en-GB"/>
              </w:rPr>
            </w:pPr>
            <w:r>
              <w:rPr>
                <w:b/>
                <w:bCs/>
                <w:sz w:val="20"/>
                <w:szCs w:val="20"/>
                <w:lang w:val="en-GB"/>
              </w:rPr>
              <w:t>3</w:t>
            </w:r>
          </w:p>
        </w:tc>
        <w:tc>
          <w:tcPr>
            <w:tcW w:w="1367" w:type="pct"/>
          </w:tcPr>
          <w:p w14:paraId="3F8C1C5A" w14:textId="55CC6F51" w:rsidR="009B05F1" w:rsidRDefault="00504A4C">
            <w:pPr>
              <w:pStyle w:val="Heading2"/>
              <w:jc w:val="left"/>
              <w:rPr>
                <w:rFonts w:ascii="Times New Roman" w:hAnsi="Times New Roman"/>
                <w:b w:val="0"/>
                <w:lang w:val="en-GB" w:eastAsia="en-US"/>
              </w:rPr>
            </w:pPr>
            <w:r w:rsidRPr="00504A4C">
              <w:rPr>
                <w:rFonts w:ascii="Times New Roman" w:hAnsi="Times New Roman"/>
                <w:b w:val="0"/>
                <w:lang w:val="en-US" w:eastAsia="en-US"/>
              </w:rPr>
              <w:t>In accordance with the reviewer's suggestion, we have reformatted the abstract to remove sub-headings (Result, Conclusion, etc.). It is now a concise, single-paragraph summary designed to be more accessible for the reader.</w:t>
            </w:r>
          </w:p>
        </w:tc>
      </w:tr>
      <w:tr w:rsidR="009B05F1" w14:paraId="09814969" w14:textId="77777777">
        <w:trPr>
          <w:trHeight w:val="20"/>
          <w:jc w:val="center"/>
        </w:trPr>
        <w:tc>
          <w:tcPr>
            <w:tcW w:w="1790" w:type="pct"/>
            <w:noWrap/>
          </w:tcPr>
          <w:p w14:paraId="18101D54" w14:textId="77777777" w:rsidR="009B05F1" w:rsidRDefault="001D4742">
            <w:pPr>
              <w:pStyle w:val="Heading2"/>
              <w:jc w:val="left"/>
              <w:rPr>
                <w:rFonts w:ascii="Times New Roman" w:hAnsi="Times New Roman"/>
                <w:lang w:val="en-GB"/>
              </w:rPr>
            </w:pPr>
            <w:r>
              <w:rPr>
                <w:rFonts w:ascii="Times New Roman" w:hAnsi="Times New Roman"/>
                <w:lang w:val="en-GB"/>
              </w:rPr>
              <w:t>3. Are the keywords appropriate and useful?</w:t>
            </w:r>
          </w:p>
          <w:p w14:paraId="3D41EAD2"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14:paraId="24DA42D2" w14:textId="77777777" w:rsidR="009B05F1" w:rsidRDefault="001D47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4424588" w14:textId="726DD191" w:rsidR="009B05F1" w:rsidRDefault="002351ED">
            <w:pPr>
              <w:ind w:left="360"/>
              <w:rPr>
                <w:b/>
                <w:bCs/>
                <w:sz w:val="20"/>
                <w:szCs w:val="20"/>
                <w:lang w:val="en-GB"/>
              </w:rPr>
            </w:pPr>
            <w:r>
              <w:rPr>
                <w:b/>
                <w:bCs/>
                <w:sz w:val="20"/>
                <w:szCs w:val="20"/>
                <w:lang w:val="en-GB"/>
              </w:rPr>
              <w:t>4</w:t>
            </w:r>
          </w:p>
        </w:tc>
        <w:tc>
          <w:tcPr>
            <w:tcW w:w="1367" w:type="pct"/>
          </w:tcPr>
          <w:p w14:paraId="5D726B0A" w14:textId="6B679F69" w:rsidR="009B05F1" w:rsidRDefault="000C16DF">
            <w:pPr>
              <w:pStyle w:val="Heading2"/>
              <w:jc w:val="left"/>
              <w:rPr>
                <w:rFonts w:ascii="Times New Roman" w:hAnsi="Times New Roman"/>
                <w:b w:val="0"/>
                <w:lang w:val="en-GB" w:eastAsia="en-US"/>
              </w:rPr>
            </w:pPr>
            <w:r>
              <w:rPr>
                <w:rFonts w:ascii="Times New Roman" w:hAnsi="Times New Roman"/>
                <w:b w:val="0"/>
                <w:lang w:val="en-GB" w:eastAsia="en-US"/>
              </w:rPr>
              <w:t>Keywords are appropriate.</w:t>
            </w:r>
          </w:p>
        </w:tc>
      </w:tr>
      <w:tr w:rsidR="009B05F1" w14:paraId="02827EF9" w14:textId="77777777">
        <w:trPr>
          <w:trHeight w:val="20"/>
          <w:jc w:val="center"/>
        </w:trPr>
        <w:tc>
          <w:tcPr>
            <w:tcW w:w="1790" w:type="pct"/>
            <w:noWrap/>
          </w:tcPr>
          <w:p w14:paraId="3FE9EE67" w14:textId="77777777" w:rsidR="009B05F1" w:rsidRDefault="001D474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C6BB42C"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14:paraId="1AEBABCB" w14:textId="77777777" w:rsidR="009B05F1" w:rsidRDefault="001D47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E2A39E0" w14:textId="7A0DA301" w:rsidR="009B05F1" w:rsidRDefault="002351ED">
            <w:pPr>
              <w:ind w:left="360"/>
              <w:rPr>
                <w:b/>
                <w:bCs/>
                <w:sz w:val="20"/>
                <w:szCs w:val="20"/>
                <w:lang w:val="en-GB"/>
              </w:rPr>
            </w:pPr>
            <w:r>
              <w:rPr>
                <w:b/>
                <w:bCs/>
                <w:sz w:val="20"/>
                <w:szCs w:val="20"/>
                <w:lang w:val="en-GB"/>
              </w:rPr>
              <w:t>4</w:t>
            </w:r>
          </w:p>
        </w:tc>
        <w:tc>
          <w:tcPr>
            <w:tcW w:w="1367" w:type="pct"/>
          </w:tcPr>
          <w:p w14:paraId="14FB29E2" w14:textId="00B1DAAA" w:rsidR="009B05F1" w:rsidRDefault="000C16DF">
            <w:pPr>
              <w:pStyle w:val="Heading2"/>
              <w:jc w:val="left"/>
              <w:rPr>
                <w:rFonts w:ascii="Times New Roman" w:hAnsi="Times New Roman"/>
                <w:b w:val="0"/>
                <w:lang w:val="en-GB" w:eastAsia="en-US"/>
              </w:rPr>
            </w:pPr>
            <w:r w:rsidRPr="000C16DF">
              <w:rPr>
                <w:rFonts w:ascii="Times New Roman" w:hAnsi="Times New Roman"/>
                <w:b w:val="0"/>
                <w:lang w:val="en-US" w:eastAsia="en-US"/>
              </w:rPr>
              <w:t>We have restructured the introduction to provide a more logical flow from the foundational concepts of Rough Set Theory to the specialized application of Nano-Topology. We have also added a clearer explanation of why a Bayesian approach is necessary to address the limitations of traditional deterministic attribute reduction in clinical settings.</w:t>
            </w:r>
          </w:p>
        </w:tc>
      </w:tr>
      <w:tr w:rsidR="009B05F1" w14:paraId="436ADBFD" w14:textId="77777777">
        <w:trPr>
          <w:trHeight w:val="20"/>
          <w:jc w:val="center"/>
        </w:trPr>
        <w:tc>
          <w:tcPr>
            <w:tcW w:w="1790" w:type="pct"/>
            <w:noWrap/>
          </w:tcPr>
          <w:p w14:paraId="634DCEF3" w14:textId="77777777" w:rsidR="009B05F1" w:rsidRDefault="001D474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B093ED6"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14:paraId="6CBC5A34" w14:textId="77777777" w:rsidR="009B05F1" w:rsidRDefault="001D47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DD5B27" w14:textId="78335CF7" w:rsidR="009B05F1" w:rsidRDefault="002351ED">
            <w:pPr>
              <w:ind w:left="360"/>
              <w:rPr>
                <w:b/>
                <w:bCs/>
                <w:sz w:val="20"/>
                <w:szCs w:val="20"/>
                <w:lang w:val="en-GB"/>
              </w:rPr>
            </w:pPr>
            <w:r>
              <w:rPr>
                <w:b/>
                <w:bCs/>
                <w:sz w:val="20"/>
                <w:szCs w:val="20"/>
                <w:lang w:val="en-GB"/>
              </w:rPr>
              <w:t>4</w:t>
            </w:r>
          </w:p>
        </w:tc>
        <w:tc>
          <w:tcPr>
            <w:tcW w:w="1367" w:type="pct"/>
          </w:tcPr>
          <w:p w14:paraId="16FEAE21" w14:textId="1DC8A9F2" w:rsidR="009B05F1" w:rsidRDefault="000C16DF">
            <w:pPr>
              <w:pStyle w:val="Heading2"/>
              <w:jc w:val="left"/>
              <w:rPr>
                <w:rFonts w:ascii="Times New Roman" w:hAnsi="Times New Roman"/>
                <w:b w:val="0"/>
                <w:lang w:val="en-GB" w:eastAsia="en-US"/>
              </w:rPr>
            </w:pPr>
            <w:proofErr w:type="gramStart"/>
            <w:r>
              <w:rPr>
                <w:rFonts w:ascii="Times New Roman" w:hAnsi="Times New Roman"/>
                <w:b w:val="0"/>
                <w:lang w:val="en-GB" w:eastAsia="en-US"/>
              </w:rPr>
              <w:t>Yes</w:t>
            </w:r>
            <w:proofErr w:type="gramEnd"/>
            <w:r>
              <w:rPr>
                <w:rFonts w:ascii="Times New Roman" w:hAnsi="Times New Roman"/>
                <w:b w:val="0"/>
                <w:lang w:val="en-GB" w:eastAsia="en-US"/>
              </w:rPr>
              <w:t xml:space="preserve"> Objective </w:t>
            </w:r>
            <w:proofErr w:type="gramStart"/>
            <w:r>
              <w:rPr>
                <w:rFonts w:ascii="Times New Roman" w:hAnsi="Times New Roman"/>
                <w:b w:val="0"/>
                <w:lang w:val="en-GB" w:eastAsia="en-US"/>
              </w:rPr>
              <w:t>are</w:t>
            </w:r>
            <w:proofErr w:type="gramEnd"/>
            <w:r>
              <w:rPr>
                <w:rFonts w:ascii="Times New Roman" w:hAnsi="Times New Roman"/>
                <w:b w:val="0"/>
                <w:lang w:val="en-GB" w:eastAsia="en-US"/>
              </w:rPr>
              <w:t xml:space="preserve"> clearly stated.</w:t>
            </w:r>
          </w:p>
        </w:tc>
      </w:tr>
      <w:tr w:rsidR="009B05F1" w14:paraId="49F767F3" w14:textId="77777777">
        <w:trPr>
          <w:trHeight w:val="20"/>
          <w:jc w:val="center"/>
        </w:trPr>
        <w:tc>
          <w:tcPr>
            <w:tcW w:w="1790" w:type="pct"/>
            <w:noWrap/>
          </w:tcPr>
          <w:p w14:paraId="758654FE" w14:textId="77777777" w:rsidR="009B05F1" w:rsidRDefault="001D4742">
            <w:pPr>
              <w:pStyle w:val="Heading2"/>
              <w:jc w:val="left"/>
              <w:rPr>
                <w:rFonts w:ascii="Times New Roman" w:hAnsi="Times New Roman"/>
                <w:lang w:val="en-GB"/>
              </w:rPr>
            </w:pPr>
            <w:r>
              <w:rPr>
                <w:rFonts w:ascii="Times New Roman" w:hAnsi="Times New Roman"/>
                <w:lang w:val="en-GB"/>
              </w:rPr>
              <w:t>6. Is the literature review relevant and up to date?</w:t>
            </w:r>
          </w:p>
          <w:p w14:paraId="3D779D8B"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14:paraId="30E3AE58" w14:textId="77777777" w:rsidR="009B05F1" w:rsidRDefault="001D47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9A43F6F" w14:textId="65825675" w:rsidR="009B05F1" w:rsidRDefault="002351ED">
            <w:pPr>
              <w:ind w:left="360"/>
              <w:rPr>
                <w:b/>
                <w:bCs/>
                <w:sz w:val="20"/>
                <w:szCs w:val="20"/>
                <w:lang w:val="en-GB"/>
              </w:rPr>
            </w:pPr>
            <w:r>
              <w:rPr>
                <w:b/>
                <w:bCs/>
                <w:sz w:val="20"/>
                <w:szCs w:val="20"/>
                <w:lang w:val="en-GB"/>
              </w:rPr>
              <w:t>3</w:t>
            </w:r>
          </w:p>
        </w:tc>
        <w:tc>
          <w:tcPr>
            <w:tcW w:w="1367" w:type="pct"/>
          </w:tcPr>
          <w:p w14:paraId="1D225A85" w14:textId="6869E8E4" w:rsidR="009B05F1" w:rsidRPr="00504A4C" w:rsidRDefault="00504A4C" w:rsidP="00504A4C">
            <w:pPr>
              <w:pStyle w:val="Heading2"/>
              <w:rPr>
                <w:b w:val="0"/>
                <w:bCs w:val="0"/>
                <w:lang w:val="en-IN"/>
              </w:rPr>
            </w:pPr>
            <w:r w:rsidRPr="00504A4C">
              <w:rPr>
                <w:lang w:val="en-IN"/>
              </w:rPr>
              <w:t xml:space="preserve"> </w:t>
            </w:r>
            <w:r w:rsidRPr="00504A4C">
              <w:rPr>
                <w:b w:val="0"/>
                <w:bCs w:val="0"/>
                <w:lang w:val="en-IN"/>
              </w:rPr>
              <w:t>We have expanded the background section to include more recent literature (2022–2025) concerning feature-ranking and data science in clinical diagnostics to provide better context for our findings.</w:t>
            </w:r>
          </w:p>
        </w:tc>
      </w:tr>
      <w:tr w:rsidR="009B05F1" w14:paraId="7A54109E" w14:textId="77777777">
        <w:trPr>
          <w:trHeight w:val="20"/>
          <w:jc w:val="center"/>
        </w:trPr>
        <w:tc>
          <w:tcPr>
            <w:tcW w:w="1790" w:type="pct"/>
            <w:noWrap/>
          </w:tcPr>
          <w:p w14:paraId="335BA1A1" w14:textId="77777777" w:rsidR="009B05F1" w:rsidRDefault="001D474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D547AD9"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14:paraId="0CF9BD1D" w14:textId="77777777"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D8B2B0" w14:textId="543BA18A" w:rsidR="009B05F1" w:rsidRDefault="002351ED">
            <w:pPr>
              <w:ind w:left="360"/>
              <w:rPr>
                <w:b/>
                <w:bCs/>
                <w:sz w:val="20"/>
                <w:szCs w:val="20"/>
                <w:lang w:val="en-GB"/>
              </w:rPr>
            </w:pPr>
            <w:r>
              <w:rPr>
                <w:b/>
                <w:bCs/>
                <w:sz w:val="20"/>
                <w:szCs w:val="20"/>
                <w:lang w:val="en-GB"/>
              </w:rPr>
              <w:t>4</w:t>
            </w:r>
          </w:p>
        </w:tc>
        <w:tc>
          <w:tcPr>
            <w:tcW w:w="1367" w:type="pct"/>
          </w:tcPr>
          <w:p w14:paraId="0B4BE9C6" w14:textId="1A30BB39" w:rsidR="009B05F1" w:rsidRDefault="000C16DF">
            <w:pPr>
              <w:pStyle w:val="Heading2"/>
              <w:jc w:val="left"/>
              <w:rPr>
                <w:rFonts w:ascii="Times New Roman" w:hAnsi="Times New Roman"/>
                <w:b w:val="0"/>
                <w:lang w:val="en-GB" w:eastAsia="en-US"/>
              </w:rPr>
            </w:pPr>
            <w:proofErr w:type="gramStart"/>
            <w:r>
              <w:rPr>
                <w:rFonts w:ascii="Times New Roman" w:hAnsi="Times New Roman"/>
                <w:b w:val="0"/>
                <w:lang w:val="en-GB" w:eastAsia="en-US"/>
              </w:rPr>
              <w:t>Yes</w:t>
            </w:r>
            <w:proofErr w:type="gramEnd"/>
            <w:r>
              <w:rPr>
                <w:rFonts w:ascii="Times New Roman" w:hAnsi="Times New Roman"/>
                <w:b w:val="0"/>
                <w:lang w:val="en-GB" w:eastAsia="en-US"/>
              </w:rPr>
              <w:t xml:space="preserve"> proper methodology is mentioned.</w:t>
            </w:r>
          </w:p>
        </w:tc>
      </w:tr>
      <w:tr w:rsidR="000C16DF" w14:paraId="707E06E4" w14:textId="77777777">
        <w:trPr>
          <w:trHeight w:val="20"/>
          <w:jc w:val="center"/>
        </w:trPr>
        <w:tc>
          <w:tcPr>
            <w:tcW w:w="1790" w:type="pct"/>
            <w:noWrap/>
          </w:tcPr>
          <w:p w14:paraId="060E6660" w14:textId="77777777" w:rsidR="000C16DF" w:rsidRDefault="000C16DF" w:rsidP="000C16D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17A36C8" w14:textId="77777777" w:rsidR="000C16DF" w:rsidRDefault="000C16DF" w:rsidP="000C16DF">
            <w:pPr>
              <w:rPr>
                <w:color w:val="404040"/>
                <w:sz w:val="20"/>
                <w:szCs w:val="20"/>
                <w:shd w:val="clear" w:color="auto" w:fill="FFFFFF"/>
                <w:lang w:val="en-GB"/>
              </w:rPr>
            </w:pPr>
            <w:r>
              <w:rPr>
                <w:color w:val="404040"/>
                <w:sz w:val="20"/>
                <w:szCs w:val="20"/>
                <w:shd w:val="clear" w:color="auto" w:fill="FFFFFF"/>
                <w:lang w:val="en-GB"/>
              </w:rPr>
              <w:t xml:space="preserve">Rating Scale: </w:t>
            </w:r>
          </w:p>
          <w:p w14:paraId="7894828D" w14:textId="77777777" w:rsidR="000C16DF" w:rsidRDefault="000C16DF" w:rsidP="000C16D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4614AA3" w14:textId="0EB11F93" w:rsidR="000C16DF" w:rsidRDefault="000C16DF" w:rsidP="000C16DF">
            <w:pPr>
              <w:ind w:left="360"/>
              <w:rPr>
                <w:b/>
                <w:bCs/>
                <w:sz w:val="20"/>
                <w:szCs w:val="20"/>
                <w:lang w:val="en-GB"/>
              </w:rPr>
            </w:pPr>
            <w:r>
              <w:rPr>
                <w:b/>
                <w:bCs/>
                <w:sz w:val="20"/>
                <w:szCs w:val="20"/>
                <w:lang w:val="en-GB"/>
              </w:rPr>
              <w:t>4</w:t>
            </w:r>
          </w:p>
        </w:tc>
        <w:tc>
          <w:tcPr>
            <w:tcW w:w="1367" w:type="pct"/>
          </w:tcPr>
          <w:p w14:paraId="53795350" w14:textId="7C42B504" w:rsidR="000C16DF" w:rsidRDefault="000C16DF" w:rsidP="000C16DF">
            <w:pPr>
              <w:pStyle w:val="Heading2"/>
              <w:jc w:val="left"/>
              <w:rPr>
                <w:rFonts w:ascii="Times New Roman" w:hAnsi="Times New Roman"/>
                <w:b w:val="0"/>
                <w:lang w:val="en-GB" w:eastAsia="en-US"/>
              </w:rPr>
            </w:pPr>
            <w:r>
              <w:rPr>
                <w:rFonts w:ascii="Times New Roman" w:hAnsi="Times New Roman"/>
                <w:b w:val="0"/>
                <w:lang w:val="en-GB" w:eastAsia="en-US"/>
              </w:rPr>
              <w:t>No ethical issues</w:t>
            </w:r>
          </w:p>
        </w:tc>
      </w:tr>
      <w:tr w:rsidR="000C16DF" w14:paraId="426B4514" w14:textId="77777777">
        <w:trPr>
          <w:trHeight w:val="20"/>
          <w:jc w:val="center"/>
        </w:trPr>
        <w:tc>
          <w:tcPr>
            <w:tcW w:w="1790" w:type="pct"/>
            <w:noWrap/>
          </w:tcPr>
          <w:p w14:paraId="2DDB4912" w14:textId="77777777" w:rsidR="000C16DF" w:rsidRDefault="000C16DF" w:rsidP="000C16DF">
            <w:pPr>
              <w:rPr>
                <w:b/>
                <w:sz w:val="20"/>
                <w:szCs w:val="20"/>
                <w:lang w:val="en-GB"/>
              </w:rPr>
            </w:pPr>
            <w:r>
              <w:rPr>
                <w:b/>
                <w:sz w:val="20"/>
                <w:szCs w:val="20"/>
                <w:lang w:val="en-GB"/>
              </w:rPr>
              <w:t xml:space="preserve">9. Are the results presented clearly? </w:t>
            </w:r>
          </w:p>
          <w:p w14:paraId="508F1546" w14:textId="77777777" w:rsidR="000C16DF" w:rsidRDefault="000C16DF" w:rsidP="000C16DF">
            <w:pPr>
              <w:rPr>
                <w:color w:val="404040"/>
                <w:sz w:val="20"/>
                <w:szCs w:val="20"/>
                <w:shd w:val="clear" w:color="auto" w:fill="FFFFFF"/>
                <w:lang w:val="en-GB"/>
              </w:rPr>
            </w:pPr>
            <w:r>
              <w:rPr>
                <w:color w:val="404040"/>
                <w:sz w:val="20"/>
                <w:szCs w:val="20"/>
                <w:shd w:val="clear" w:color="auto" w:fill="FFFFFF"/>
                <w:lang w:val="en-GB"/>
              </w:rPr>
              <w:t xml:space="preserve">Rating Scale: </w:t>
            </w:r>
          </w:p>
          <w:p w14:paraId="1C300130" w14:textId="77777777" w:rsidR="000C16DF" w:rsidRDefault="000C16DF" w:rsidP="000C16D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AA5158" w14:textId="3C150838" w:rsidR="000C16DF" w:rsidRDefault="000C16DF" w:rsidP="000C16DF">
            <w:pPr>
              <w:pStyle w:val="ListParagraph"/>
              <w:ind w:left="0"/>
              <w:rPr>
                <w:bCs/>
                <w:sz w:val="20"/>
                <w:szCs w:val="20"/>
                <w:lang w:val="en-GB"/>
              </w:rPr>
            </w:pPr>
            <w:r>
              <w:rPr>
                <w:bCs/>
                <w:sz w:val="20"/>
                <w:szCs w:val="20"/>
                <w:lang w:val="en-GB"/>
              </w:rPr>
              <w:t>4</w:t>
            </w:r>
          </w:p>
        </w:tc>
        <w:tc>
          <w:tcPr>
            <w:tcW w:w="1367" w:type="pct"/>
          </w:tcPr>
          <w:p w14:paraId="38FFA50A" w14:textId="4C1EAF9D" w:rsidR="000C16DF" w:rsidRDefault="000C16DF" w:rsidP="000C16DF">
            <w:pPr>
              <w:pStyle w:val="Heading2"/>
              <w:jc w:val="left"/>
              <w:rPr>
                <w:rFonts w:ascii="Times New Roman" w:hAnsi="Times New Roman"/>
                <w:b w:val="0"/>
                <w:lang w:val="en-GB" w:eastAsia="en-US"/>
              </w:rPr>
            </w:pPr>
            <w:proofErr w:type="gramStart"/>
            <w:r>
              <w:rPr>
                <w:rFonts w:ascii="Times New Roman" w:hAnsi="Times New Roman"/>
                <w:b w:val="0"/>
                <w:lang w:val="en-GB" w:eastAsia="en-US"/>
              </w:rPr>
              <w:t>Yes</w:t>
            </w:r>
            <w:proofErr w:type="gramEnd"/>
            <w:r>
              <w:rPr>
                <w:rFonts w:ascii="Times New Roman" w:hAnsi="Times New Roman"/>
                <w:b w:val="0"/>
                <w:lang w:val="en-GB" w:eastAsia="en-US"/>
              </w:rPr>
              <w:t xml:space="preserve"> results are presented clearly.</w:t>
            </w:r>
          </w:p>
        </w:tc>
      </w:tr>
      <w:tr w:rsidR="000C16DF" w14:paraId="53D692F1" w14:textId="77777777">
        <w:trPr>
          <w:trHeight w:val="20"/>
          <w:jc w:val="center"/>
        </w:trPr>
        <w:tc>
          <w:tcPr>
            <w:tcW w:w="1790" w:type="pct"/>
            <w:noWrap/>
          </w:tcPr>
          <w:p w14:paraId="2845DEF1" w14:textId="77777777" w:rsidR="000C16DF" w:rsidRDefault="000C16DF" w:rsidP="000C16DF">
            <w:pPr>
              <w:rPr>
                <w:b/>
                <w:sz w:val="20"/>
                <w:szCs w:val="20"/>
                <w:lang w:val="en-GB"/>
              </w:rPr>
            </w:pPr>
            <w:r>
              <w:rPr>
                <w:b/>
                <w:sz w:val="20"/>
                <w:szCs w:val="20"/>
                <w:lang w:val="en-GB"/>
              </w:rPr>
              <w:lastRenderedPageBreak/>
              <w:t>10. Are tables and figures clear, relevant, and necessary?</w:t>
            </w:r>
          </w:p>
          <w:p w14:paraId="1B8692C1" w14:textId="77777777" w:rsidR="000C16DF" w:rsidRDefault="000C16DF" w:rsidP="000C16DF">
            <w:pPr>
              <w:rPr>
                <w:color w:val="404040"/>
                <w:sz w:val="20"/>
                <w:szCs w:val="20"/>
                <w:shd w:val="clear" w:color="auto" w:fill="FFFFFF"/>
                <w:lang w:val="en-GB"/>
              </w:rPr>
            </w:pPr>
            <w:r>
              <w:rPr>
                <w:color w:val="404040"/>
                <w:sz w:val="20"/>
                <w:szCs w:val="20"/>
                <w:shd w:val="clear" w:color="auto" w:fill="FFFFFF"/>
                <w:lang w:val="en-GB"/>
              </w:rPr>
              <w:t xml:space="preserve">Rating Scale: </w:t>
            </w:r>
          </w:p>
          <w:p w14:paraId="14B8A95E" w14:textId="77777777" w:rsidR="000C16DF" w:rsidRDefault="000C16DF" w:rsidP="000C16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4637EB" w14:textId="0DE92091" w:rsidR="000C16DF" w:rsidRDefault="000C16DF" w:rsidP="000C16DF">
            <w:pPr>
              <w:pStyle w:val="ListParagraph"/>
              <w:ind w:left="0"/>
              <w:rPr>
                <w:bCs/>
                <w:sz w:val="20"/>
                <w:szCs w:val="20"/>
                <w:lang w:val="en-GB"/>
              </w:rPr>
            </w:pPr>
            <w:r>
              <w:rPr>
                <w:bCs/>
                <w:sz w:val="20"/>
                <w:szCs w:val="20"/>
                <w:lang w:val="en-GB"/>
              </w:rPr>
              <w:t>5</w:t>
            </w:r>
          </w:p>
        </w:tc>
        <w:tc>
          <w:tcPr>
            <w:tcW w:w="1367" w:type="pct"/>
          </w:tcPr>
          <w:p w14:paraId="1FDBF1C3" w14:textId="561D3047" w:rsidR="000C16DF" w:rsidRDefault="000C16DF" w:rsidP="000C16DF">
            <w:pPr>
              <w:pStyle w:val="Heading2"/>
              <w:jc w:val="left"/>
              <w:rPr>
                <w:rFonts w:ascii="Times New Roman" w:hAnsi="Times New Roman"/>
                <w:b w:val="0"/>
                <w:lang w:val="en-GB" w:eastAsia="en-US"/>
              </w:rPr>
            </w:pPr>
            <w:r>
              <w:rPr>
                <w:rFonts w:ascii="Times New Roman" w:hAnsi="Times New Roman"/>
                <w:b w:val="0"/>
                <w:lang w:val="en-GB" w:eastAsia="en-US"/>
              </w:rPr>
              <w:t>Tables and graphs are clearly defined.</w:t>
            </w:r>
          </w:p>
        </w:tc>
      </w:tr>
      <w:tr w:rsidR="000C16DF" w14:paraId="7BB139C2" w14:textId="77777777">
        <w:trPr>
          <w:trHeight w:val="20"/>
          <w:jc w:val="center"/>
        </w:trPr>
        <w:tc>
          <w:tcPr>
            <w:tcW w:w="1790" w:type="pct"/>
            <w:noWrap/>
          </w:tcPr>
          <w:p w14:paraId="69CFFDDE" w14:textId="77777777" w:rsidR="000C16DF" w:rsidRDefault="000C16DF" w:rsidP="000C16DF">
            <w:pPr>
              <w:rPr>
                <w:b/>
                <w:sz w:val="20"/>
                <w:szCs w:val="20"/>
                <w:lang w:val="en-GB"/>
              </w:rPr>
            </w:pPr>
            <w:r>
              <w:rPr>
                <w:b/>
                <w:sz w:val="20"/>
                <w:szCs w:val="20"/>
                <w:lang w:val="en-GB"/>
              </w:rPr>
              <w:t>11. Does the discussion relate findings to existing literature?</w:t>
            </w:r>
          </w:p>
          <w:p w14:paraId="6B4B1113" w14:textId="77777777" w:rsidR="000C16DF" w:rsidRDefault="000C16DF" w:rsidP="000C16DF">
            <w:pPr>
              <w:rPr>
                <w:color w:val="404040"/>
                <w:sz w:val="20"/>
                <w:szCs w:val="20"/>
                <w:shd w:val="clear" w:color="auto" w:fill="FFFFFF"/>
                <w:lang w:val="en-GB"/>
              </w:rPr>
            </w:pPr>
            <w:r>
              <w:rPr>
                <w:color w:val="404040"/>
                <w:sz w:val="20"/>
                <w:szCs w:val="20"/>
                <w:shd w:val="clear" w:color="auto" w:fill="FFFFFF"/>
                <w:lang w:val="en-GB"/>
              </w:rPr>
              <w:t xml:space="preserve">Rating Scale: </w:t>
            </w:r>
          </w:p>
          <w:p w14:paraId="39DB0787" w14:textId="77777777" w:rsidR="000C16DF" w:rsidRDefault="000C16DF" w:rsidP="000C16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BCA92D" w14:textId="43931472" w:rsidR="000C16DF" w:rsidRDefault="000C16DF" w:rsidP="000C16DF">
            <w:pPr>
              <w:pStyle w:val="ListParagraph"/>
              <w:ind w:left="0"/>
              <w:rPr>
                <w:bCs/>
                <w:sz w:val="20"/>
                <w:szCs w:val="20"/>
                <w:lang w:val="en-GB"/>
              </w:rPr>
            </w:pPr>
            <w:r>
              <w:rPr>
                <w:bCs/>
                <w:sz w:val="20"/>
                <w:szCs w:val="20"/>
                <w:lang w:val="en-GB"/>
              </w:rPr>
              <w:t>4</w:t>
            </w:r>
          </w:p>
        </w:tc>
        <w:tc>
          <w:tcPr>
            <w:tcW w:w="1367" w:type="pct"/>
          </w:tcPr>
          <w:p w14:paraId="3AB2E2BD" w14:textId="554C603A" w:rsidR="000C16DF" w:rsidRDefault="000C16DF" w:rsidP="000C16DF">
            <w:pPr>
              <w:pStyle w:val="Heading2"/>
              <w:jc w:val="left"/>
              <w:rPr>
                <w:rFonts w:ascii="Times New Roman" w:hAnsi="Times New Roman"/>
                <w:b w:val="0"/>
                <w:lang w:val="en-GB" w:eastAsia="en-US"/>
              </w:rPr>
            </w:pPr>
            <w:r w:rsidRPr="00504A4C">
              <w:rPr>
                <w:rFonts w:ascii="Times New Roman" w:hAnsi="Times New Roman"/>
                <w:b w:val="0"/>
                <w:lang w:val="en-US" w:eastAsia="en-US"/>
              </w:rPr>
              <w:t>We have significantly revised the Discussion section to better relate our results to existing clinical literature. Furthermore, we have added a dedicated "Limitations" section addressing the small dataset size and the necessity for future external validation to ensure the broader applicability of the Bayesian framework.</w:t>
            </w:r>
          </w:p>
        </w:tc>
      </w:tr>
      <w:tr w:rsidR="000C16DF" w14:paraId="2E23507D" w14:textId="77777777">
        <w:trPr>
          <w:trHeight w:val="20"/>
          <w:jc w:val="center"/>
        </w:trPr>
        <w:tc>
          <w:tcPr>
            <w:tcW w:w="1790" w:type="pct"/>
            <w:noWrap/>
          </w:tcPr>
          <w:p w14:paraId="5901C428" w14:textId="77777777" w:rsidR="000C16DF" w:rsidRDefault="000C16DF" w:rsidP="000C16DF">
            <w:pPr>
              <w:rPr>
                <w:b/>
                <w:sz w:val="20"/>
                <w:szCs w:val="20"/>
                <w:lang w:val="en-GB"/>
              </w:rPr>
            </w:pPr>
            <w:r>
              <w:rPr>
                <w:b/>
                <w:sz w:val="20"/>
                <w:szCs w:val="20"/>
                <w:lang w:val="en-GB"/>
              </w:rPr>
              <w:t>12. Are the conclusions supported by the data?</w:t>
            </w:r>
          </w:p>
          <w:p w14:paraId="33CF15F6" w14:textId="77777777" w:rsidR="000C16DF" w:rsidRDefault="000C16DF" w:rsidP="000C16DF">
            <w:pPr>
              <w:rPr>
                <w:color w:val="404040"/>
                <w:sz w:val="20"/>
                <w:szCs w:val="20"/>
                <w:shd w:val="clear" w:color="auto" w:fill="FFFFFF"/>
                <w:lang w:val="en-GB"/>
              </w:rPr>
            </w:pPr>
            <w:r>
              <w:rPr>
                <w:color w:val="404040"/>
                <w:sz w:val="20"/>
                <w:szCs w:val="20"/>
                <w:shd w:val="clear" w:color="auto" w:fill="FFFFFF"/>
                <w:lang w:val="en-GB"/>
              </w:rPr>
              <w:t xml:space="preserve">Rating Scale: </w:t>
            </w:r>
          </w:p>
          <w:p w14:paraId="2A8A59A2" w14:textId="77777777" w:rsidR="000C16DF" w:rsidRDefault="000C16DF" w:rsidP="000C16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9D5879" w14:textId="7C8434F9" w:rsidR="000C16DF" w:rsidRDefault="000C16DF" w:rsidP="000C16DF">
            <w:pPr>
              <w:pStyle w:val="ListParagraph"/>
              <w:ind w:left="0"/>
              <w:rPr>
                <w:bCs/>
                <w:sz w:val="20"/>
                <w:szCs w:val="20"/>
                <w:lang w:val="en-GB"/>
              </w:rPr>
            </w:pPr>
            <w:r>
              <w:rPr>
                <w:bCs/>
                <w:sz w:val="20"/>
                <w:szCs w:val="20"/>
                <w:lang w:val="en-GB"/>
              </w:rPr>
              <w:t>4</w:t>
            </w:r>
          </w:p>
        </w:tc>
        <w:tc>
          <w:tcPr>
            <w:tcW w:w="1367" w:type="pct"/>
          </w:tcPr>
          <w:p w14:paraId="6757CB68" w14:textId="2670736A" w:rsidR="000C16DF" w:rsidRDefault="000C16DF" w:rsidP="000C16DF">
            <w:pPr>
              <w:pStyle w:val="Heading2"/>
              <w:jc w:val="left"/>
              <w:rPr>
                <w:rFonts w:ascii="Times New Roman" w:hAnsi="Times New Roman"/>
                <w:b w:val="0"/>
                <w:lang w:val="en-GB" w:eastAsia="en-US"/>
              </w:rPr>
            </w:pPr>
            <w:r>
              <w:rPr>
                <w:rFonts w:ascii="Times New Roman" w:hAnsi="Times New Roman"/>
                <w:b w:val="0"/>
                <w:lang w:val="en-GB" w:eastAsia="en-US"/>
              </w:rPr>
              <w:t>I have updated conclusion accordingly.</w:t>
            </w:r>
          </w:p>
        </w:tc>
      </w:tr>
      <w:tr w:rsidR="000C16DF" w14:paraId="0064EB76" w14:textId="77777777">
        <w:trPr>
          <w:trHeight w:val="20"/>
          <w:jc w:val="center"/>
        </w:trPr>
        <w:tc>
          <w:tcPr>
            <w:tcW w:w="1790" w:type="pct"/>
            <w:noWrap/>
          </w:tcPr>
          <w:p w14:paraId="1BD3A0FB" w14:textId="77777777" w:rsidR="000C16DF" w:rsidRDefault="000C16DF" w:rsidP="000C16DF">
            <w:pPr>
              <w:rPr>
                <w:b/>
                <w:sz w:val="20"/>
                <w:szCs w:val="20"/>
                <w:lang w:val="en-GB"/>
              </w:rPr>
            </w:pPr>
            <w:r>
              <w:rPr>
                <w:b/>
                <w:sz w:val="20"/>
                <w:szCs w:val="20"/>
                <w:lang w:val="en-GB"/>
              </w:rPr>
              <w:t>13. Are the limitations of the study discussed?</w:t>
            </w:r>
          </w:p>
          <w:p w14:paraId="20D3814C" w14:textId="77777777" w:rsidR="000C16DF" w:rsidRDefault="000C16DF" w:rsidP="000C16DF">
            <w:pPr>
              <w:rPr>
                <w:color w:val="404040"/>
                <w:sz w:val="20"/>
                <w:szCs w:val="20"/>
                <w:shd w:val="clear" w:color="auto" w:fill="FFFFFF"/>
                <w:lang w:val="en-GB"/>
              </w:rPr>
            </w:pPr>
            <w:r>
              <w:rPr>
                <w:color w:val="404040"/>
                <w:sz w:val="20"/>
                <w:szCs w:val="20"/>
                <w:shd w:val="clear" w:color="auto" w:fill="FFFFFF"/>
                <w:lang w:val="en-GB"/>
              </w:rPr>
              <w:t xml:space="preserve">Rating Scale: </w:t>
            </w:r>
          </w:p>
          <w:p w14:paraId="6D13F85B" w14:textId="77777777" w:rsidR="000C16DF" w:rsidRDefault="000C16DF" w:rsidP="000C16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2B9A4B" w14:textId="76F1334F" w:rsidR="000C16DF" w:rsidRDefault="000C16DF" w:rsidP="000C16DF">
            <w:pPr>
              <w:pStyle w:val="ListParagraph"/>
              <w:ind w:left="0"/>
              <w:rPr>
                <w:bCs/>
                <w:sz w:val="20"/>
                <w:szCs w:val="20"/>
                <w:lang w:val="en-GB"/>
              </w:rPr>
            </w:pPr>
            <w:r>
              <w:rPr>
                <w:bCs/>
                <w:sz w:val="20"/>
                <w:szCs w:val="20"/>
                <w:lang w:val="en-GB"/>
              </w:rPr>
              <w:t>4</w:t>
            </w:r>
          </w:p>
        </w:tc>
        <w:tc>
          <w:tcPr>
            <w:tcW w:w="1367" w:type="pct"/>
          </w:tcPr>
          <w:p w14:paraId="4DCB03FD" w14:textId="37CC28B4" w:rsidR="000C16DF" w:rsidRDefault="000C16DF" w:rsidP="000C16DF">
            <w:pPr>
              <w:pStyle w:val="Heading2"/>
              <w:jc w:val="left"/>
              <w:rPr>
                <w:rFonts w:ascii="Times New Roman" w:hAnsi="Times New Roman"/>
                <w:b w:val="0"/>
                <w:lang w:val="en-GB" w:eastAsia="en-US"/>
              </w:rPr>
            </w:pPr>
            <w:r w:rsidRPr="0001595A">
              <w:rPr>
                <w:rFonts w:ascii="Times New Roman" w:hAnsi="Times New Roman"/>
                <w:b w:val="0"/>
                <w:lang w:val="en-US" w:eastAsia="en-US"/>
              </w:rPr>
              <w:t>We have significantly revised the Discussion section to better relate our results to existing clinical literature. Furthermore, we have added a dedicated "Limitations" section addressing the small dataset size and the necessity for future external validation to ensure the broader applicability of the Bayesian framework.</w:t>
            </w:r>
          </w:p>
        </w:tc>
      </w:tr>
      <w:tr w:rsidR="000C16DF" w14:paraId="7D0087DA" w14:textId="77777777">
        <w:trPr>
          <w:trHeight w:val="20"/>
          <w:jc w:val="center"/>
        </w:trPr>
        <w:tc>
          <w:tcPr>
            <w:tcW w:w="1790" w:type="pct"/>
            <w:noWrap/>
          </w:tcPr>
          <w:p w14:paraId="3AA9CC95" w14:textId="77777777" w:rsidR="000C16DF" w:rsidRDefault="000C16DF" w:rsidP="000C16DF">
            <w:pPr>
              <w:rPr>
                <w:b/>
                <w:sz w:val="20"/>
                <w:szCs w:val="20"/>
                <w:lang w:val="en-GB"/>
              </w:rPr>
            </w:pPr>
            <w:r>
              <w:rPr>
                <w:b/>
                <w:sz w:val="20"/>
                <w:szCs w:val="20"/>
                <w:lang w:val="en-GB"/>
              </w:rPr>
              <w:t>14. Are the references relevant and sufficient (in number)?</w:t>
            </w:r>
          </w:p>
          <w:p w14:paraId="1F1A4B3F" w14:textId="77777777" w:rsidR="000C16DF" w:rsidRDefault="000C16DF" w:rsidP="000C16DF">
            <w:pPr>
              <w:rPr>
                <w:color w:val="404040"/>
                <w:sz w:val="20"/>
                <w:szCs w:val="20"/>
                <w:shd w:val="clear" w:color="auto" w:fill="FFFFFF"/>
                <w:lang w:val="en-GB"/>
              </w:rPr>
            </w:pPr>
            <w:r>
              <w:rPr>
                <w:color w:val="404040"/>
                <w:sz w:val="20"/>
                <w:szCs w:val="20"/>
                <w:shd w:val="clear" w:color="auto" w:fill="FFFFFF"/>
                <w:lang w:val="en-GB"/>
              </w:rPr>
              <w:t xml:space="preserve">Rating Scale: </w:t>
            </w:r>
          </w:p>
          <w:p w14:paraId="4EC56CF4" w14:textId="77777777" w:rsidR="000C16DF" w:rsidRDefault="000C16DF" w:rsidP="000C16D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6F1A7E8" w14:textId="77777777" w:rsidR="000C16DF" w:rsidRDefault="000C16DF" w:rsidP="000C16DF">
            <w:pPr>
              <w:rPr>
                <w:sz w:val="20"/>
                <w:szCs w:val="20"/>
                <w:lang w:val="en-GB"/>
              </w:rPr>
            </w:pPr>
            <w:r>
              <w:rPr>
                <w:color w:val="404040"/>
                <w:sz w:val="20"/>
                <w:szCs w:val="20"/>
                <w:shd w:val="clear" w:color="auto" w:fill="FFFFFF"/>
                <w:lang w:val="en-GB"/>
              </w:rPr>
              <w:t>N/A = Not Applicable</w:t>
            </w:r>
          </w:p>
        </w:tc>
        <w:tc>
          <w:tcPr>
            <w:tcW w:w="1843" w:type="pct"/>
          </w:tcPr>
          <w:p w14:paraId="7FC32BE5" w14:textId="1E4A4B79" w:rsidR="000C16DF" w:rsidRDefault="000C16DF" w:rsidP="000C16DF">
            <w:pPr>
              <w:pStyle w:val="ListParagraph"/>
              <w:ind w:left="0"/>
              <w:rPr>
                <w:bCs/>
                <w:sz w:val="20"/>
                <w:szCs w:val="20"/>
                <w:lang w:val="en-GB"/>
              </w:rPr>
            </w:pPr>
            <w:r>
              <w:rPr>
                <w:bCs/>
                <w:sz w:val="20"/>
                <w:szCs w:val="20"/>
                <w:lang w:val="en-GB"/>
              </w:rPr>
              <w:t>2</w:t>
            </w:r>
          </w:p>
        </w:tc>
        <w:tc>
          <w:tcPr>
            <w:tcW w:w="1367" w:type="pct"/>
          </w:tcPr>
          <w:p w14:paraId="7D77EE5E" w14:textId="23906892" w:rsidR="000C16DF" w:rsidRDefault="000C16DF" w:rsidP="000C16DF">
            <w:pPr>
              <w:pStyle w:val="Heading2"/>
              <w:jc w:val="left"/>
              <w:rPr>
                <w:rFonts w:ascii="Times New Roman" w:hAnsi="Times New Roman"/>
                <w:b w:val="0"/>
                <w:lang w:val="en-GB" w:eastAsia="en-US"/>
              </w:rPr>
            </w:pPr>
            <w:r w:rsidRPr="00504A4C">
              <w:rPr>
                <w:rFonts w:ascii="Times New Roman" w:hAnsi="Times New Roman"/>
                <w:b w:val="0"/>
                <w:lang w:val="en-US" w:eastAsia="en-US"/>
              </w:rPr>
              <w:t>We agree with the reviewer. We have updated the bibliography by replacing older foundational citations with more recent studies from the last five years, focusing on advancements in nano-topology and Bayesian clinical modeling.</w:t>
            </w:r>
          </w:p>
        </w:tc>
      </w:tr>
      <w:tr w:rsidR="000C16DF" w14:paraId="0919F278" w14:textId="77777777">
        <w:trPr>
          <w:trHeight w:val="20"/>
          <w:jc w:val="center"/>
        </w:trPr>
        <w:tc>
          <w:tcPr>
            <w:tcW w:w="1790" w:type="pct"/>
            <w:noWrap/>
          </w:tcPr>
          <w:p w14:paraId="1868B234" w14:textId="77777777" w:rsidR="000C16DF" w:rsidRDefault="000C16DF" w:rsidP="000C16DF">
            <w:pPr>
              <w:rPr>
                <w:b/>
                <w:sz w:val="20"/>
                <w:szCs w:val="20"/>
                <w:lang w:val="en-GB"/>
              </w:rPr>
            </w:pPr>
            <w:r>
              <w:rPr>
                <w:b/>
                <w:sz w:val="20"/>
                <w:szCs w:val="20"/>
                <w:lang w:val="en-GB"/>
              </w:rPr>
              <w:t>15. Is the manuscript written in clear and understandable language?</w:t>
            </w:r>
          </w:p>
          <w:p w14:paraId="0389400C" w14:textId="77777777" w:rsidR="000C16DF" w:rsidRDefault="000C16DF" w:rsidP="000C16DF">
            <w:pPr>
              <w:rPr>
                <w:color w:val="404040"/>
                <w:sz w:val="20"/>
                <w:szCs w:val="20"/>
                <w:shd w:val="clear" w:color="auto" w:fill="FFFFFF"/>
                <w:lang w:val="en-GB"/>
              </w:rPr>
            </w:pPr>
            <w:r>
              <w:rPr>
                <w:color w:val="404040"/>
                <w:sz w:val="20"/>
                <w:szCs w:val="20"/>
                <w:shd w:val="clear" w:color="auto" w:fill="FFFFFF"/>
                <w:lang w:val="en-GB"/>
              </w:rPr>
              <w:t xml:space="preserve">Rating Scale: </w:t>
            </w:r>
          </w:p>
          <w:p w14:paraId="436AC6F4" w14:textId="77777777" w:rsidR="000C16DF" w:rsidRDefault="000C16DF" w:rsidP="000C16D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25F5A20" w14:textId="77777777" w:rsidR="000C16DF" w:rsidRDefault="000C16DF" w:rsidP="000C16DF">
            <w:pPr>
              <w:rPr>
                <w:sz w:val="20"/>
                <w:szCs w:val="20"/>
                <w:lang w:val="en-GB"/>
              </w:rPr>
            </w:pPr>
            <w:r>
              <w:rPr>
                <w:color w:val="404040"/>
                <w:sz w:val="20"/>
                <w:szCs w:val="20"/>
                <w:shd w:val="clear" w:color="auto" w:fill="FFFFFF"/>
                <w:lang w:val="en-GB"/>
              </w:rPr>
              <w:t>N/A = Not Applicable</w:t>
            </w:r>
          </w:p>
        </w:tc>
        <w:tc>
          <w:tcPr>
            <w:tcW w:w="1843" w:type="pct"/>
          </w:tcPr>
          <w:p w14:paraId="4F117582" w14:textId="233E187B" w:rsidR="000C16DF" w:rsidRDefault="000C16DF" w:rsidP="000C16DF">
            <w:pPr>
              <w:pStyle w:val="ListParagraph"/>
              <w:ind w:left="0"/>
              <w:rPr>
                <w:bCs/>
                <w:sz w:val="20"/>
                <w:szCs w:val="20"/>
                <w:lang w:val="en-GB"/>
              </w:rPr>
            </w:pPr>
            <w:r>
              <w:rPr>
                <w:bCs/>
                <w:sz w:val="20"/>
                <w:szCs w:val="20"/>
                <w:lang w:val="en-GB"/>
              </w:rPr>
              <w:t>5</w:t>
            </w:r>
          </w:p>
        </w:tc>
        <w:tc>
          <w:tcPr>
            <w:tcW w:w="1367" w:type="pct"/>
          </w:tcPr>
          <w:p w14:paraId="6BD5EE0A" w14:textId="7EAE27A5" w:rsidR="000C16DF" w:rsidRDefault="000C16DF" w:rsidP="000C16DF">
            <w:pPr>
              <w:pStyle w:val="Heading2"/>
              <w:jc w:val="left"/>
              <w:rPr>
                <w:rFonts w:ascii="Times New Roman" w:hAnsi="Times New Roman"/>
                <w:b w:val="0"/>
                <w:lang w:val="en-GB" w:eastAsia="en-US"/>
              </w:rPr>
            </w:pPr>
            <w:r>
              <w:rPr>
                <w:rFonts w:ascii="Times New Roman" w:hAnsi="Times New Roman"/>
                <w:b w:val="0"/>
                <w:lang w:val="en-GB" w:eastAsia="en-US"/>
              </w:rPr>
              <w:t xml:space="preserve">Thanks for </w:t>
            </w:r>
            <w:proofErr w:type="spellStart"/>
            <w:r>
              <w:rPr>
                <w:rFonts w:ascii="Times New Roman" w:hAnsi="Times New Roman"/>
                <w:b w:val="0"/>
                <w:lang w:val="en-GB" w:eastAsia="en-US"/>
              </w:rPr>
              <w:t>acknowlwedgement</w:t>
            </w:r>
            <w:proofErr w:type="spellEnd"/>
            <w:r>
              <w:rPr>
                <w:rFonts w:ascii="Times New Roman" w:hAnsi="Times New Roman"/>
                <w:b w:val="0"/>
                <w:lang w:val="en-GB" w:eastAsia="en-US"/>
              </w:rPr>
              <w:t>.</w:t>
            </w:r>
          </w:p>
        </w:tc>
      </w:tr>
    </w:tbl>
    <w:p w14:paraId="43778A62" w14:textId="77777777" w:rsidR="009B05F1" w:rsidRDefault="009B05F1">
      <w:pPr>
        <w:pStyle w:val="BodyText"/>
        <w:rPr>
          <w:rFonts w:ascii="Times New Roman" w:hAnsi="Times New Roman"/>
          <w:b/>
          <w:bCs/>
          <w:sz w:val="20"/>
          <w:szCs w:val="20"/>
          <w:u w:val="single"/>
          <w:lang w:val="en-GB"/>
        </w:rPr>
      </w:pPr>
    </w:p>
    <w:p w14:paraId="5C04B28F" w14:textId="77777777" w:rsidR="009B05F1" w:rsidRDefault="009B05F1">
      <w:pPr>
        <w:pStyle w:val="BodyText"/>
        <w:rPr>
          <w:rFonts w:ascii="Times New Roman" w:hAnsi="Times New Roman"/>
          <w:b/>
          <w:bCs/>
          <w:sz w:val="20"/>
          <w:szCs w:val="20"/>
          <w:u w:val="single"/>
          <w:lang w:val="en-GB"/>
        </w:rPr>
      </w:pPr>
    </w:p>
    <w:p w14:paraId="3B42F370" w14:textId="77777777" w:rsidR="009B05F1" w:rsidRDefault="009B05F1">
      <w:pPr>
        <w:pStyle w:val="BodyText"/>
        <w:rPr>
          <w:rFonts w:ascii="Times New Roman" w:hAnsi="Times New Roman"/>
          <w:b/>
          <w:bCs/>
          <w:sz w:val="20"/>
          <w:szCs w:val="20"/>
          <w:u w:val="single"/>
          <w:lang w:val="en-GB"/>
        </w:rPr>
      </w:pPr>
    </w:p>
    <w:p w14:paraId="1281E136" w14:textId="77777777" w:rsidR="009B05F1" w:rsidRDefault="001D474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BA9A013" w14:textId="77777777" w:rsidR="009B05F1" w:rsidRDefault="009B05F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B05F1" w14:paraId="4C5D0404" w14:textId="77777777">
        <w:trPr>
          <w:trHeight w:val="20"/>
          <w:jc w:val="center"/>
        </w:trPr>
        <w:tc>
          <w:tcPr>
            <w:tcW w:w="1672" w:type="pct"/>
            <w:noWrap/>
          </w:tcPr>
          <w:p w14:paraId="556EA901" w14:textId="77777777" w:rsidR="009B05F1" w:rsidRDefault="009B05F1">
            <w:pPr>
              <w:pStyle w:val="Heading2"/>
              <w:jc w:val="left"/>
              <w:rPr>
                <w:rFonts w:ascii="Times New Roman" w:hAnsi="Times New Roman"/>
                <w:lang w:val="en-GB" w:eastAsia="en-US"/>
              </w:rPr>
            </w:pPr>
          </w:p>
        </w:tc>
        <w:tc>
          <w:tcPr>
            <w:tcW w:w="1786" w:type="pct"/>
          </w:tcPr>
          <w:p w14:paraId="11567CBC" w14:textId="77777777" w:rsidR="009B05F1" w:rsidRDefault="001D4742">
            <w:pPr>
              <w:pStyle w:val="Heading2"/>
              <w:jc w:val="left"/>
              <w:rPr>
                <w:rFonts w:ascii="Times New Roman" w:hAnsi="Times New Roman"/>
                <w:lang w:val="en-GB" w:eastAsia="en-US"/>
              </w:rPr>
            </w:pPr>
            <w:r>
              <w:rPr>
                <w:rFonts w:ascii="Times New Roman" w:hAnsi="Times New Roman"/>
                <w:lang w:val="en-GB" w:eastAsia="en-US"/>
              </w:rPr>
              <w:t>Reviewer’s comment</w:t>
            </w:r>
          </w:p>
          <w:p w14:paraId="3DFBE4F4" w14:textId="77777777" w:rsidR="009B05F1" w:rsidRDefault="009B05F1">
            <w:pPr>
              <w:rPr>
                <w:sz w:val="22"/>
                <w:szCs w:val="22"/>
                <w:lang w:val="en-GB"/>
              </w:rPr>
            </w:pPr>
          </w:p>
        </w:tc>
        <w:tc>
          <w:tcPr>
            <w:tcW w:w="1543" w:type="pct"/>
          </w:tcPr>
          <w:p w14:paraId="038B4860" w14:textId="77777777" w:rsidR="009B05F1" w:rsidRDefault="001D474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164354A" w14:textId="77777777" w:rsidR="009B05F1" w:rsidRDefault="009B05F1">
            <w:pPr>
              <w:pStyle w:val="Heading2"/>
              <w:jc w:val="left"/>
              <w:rPr>
                <w:rFonts w:ascii="Times New Roman" w:hAnsi="Times New Roman"/>
                <w:b w:val="0"/>
                <w:lang w:val="en-GB" w:eastAsia="en-US"/>
              </w:rPr>
            </w:pPr>
          </w:p>
        </w:tc>
      </w:tr>
      <w:tr w:rsidR="009B05F1" w14:paraId="530134F7" w14:textId="77777777">
        <w:trPr>
          <w:trHeight w:val="20"/>
          <w:jc w:val="center"/>
        </w:trPr>
        <w:tc>
          <w:tcPr>
            <w:tcW w:w="1672" w:type="pct"/>
            <w:noWrap/>
          </w:tcPr>
          <w:p w14:paraId="276FE6C5" w14:textId="77777777" w:rsidR="009B05F1" w:rsidRDefault="001D4742">
            <w:pPr>
              <w:rPr>
                <w:b/>
                <w:bCs/>
                <w:sz w:val="20"/>
                <w:szCs w:val="20"/>
                <w:lang w:val="en-GB"/>
              </w:rPr>
            </w:pPr>
            <w:r>
              <w:rPr>
                <w:b/>
                <w:bCs/>
                <w:sz w:val="20"/>
                <w:szCs w:val="20"/>
                <w:lang w:val="en-GB"/>
              </w:rPr>
              <w:t>Is the title of the article suitable?</w:t>
            </w:r>
          </w:p>
          <w:p w14:paraId="0AF4DAD4" w14:textId="77777777" w:rsidR="009B05F1" w:rsidRDefault="009B05F1">
            <w:pPr>
              <w:rPr>
                <w:bCs/>
                <w:sz w:val="20"/>
                <w:szCs w:val="20"/>
                <w:lang w:val="en-GB"/>
              </w:rPr>
            </w:pPr>
          </w:p>
          <w:p w14:paraId="6E7BA086" w14:textId="77777777" w:rsidR="009B05F1" w:rsidRDefault="001D4742">
            <w:pPr>
              <w:rPr>
                <w:sz w:val="22"/>
                <w:szCs w:val="22"/>
                <w:u w:val="single"/>
                <w:lang w:val="en-GB"/>
              </w:rPr>
            </w:pPr>
            <w:r>
              <w:rPr>
                <w:bCs/>
                <w:sz w:val="20"/>
                <w:szCs w:val="20"/>
                <w:lang w:val="en-GB"/>
              </w:rPr>
              <w:t>If your answer is NO, please provide a brief, clear suggestion for improvement.</w:t>
            </w:r>
          </w:p>
        </w:tc>
        <w:tc>
          <w:tcPr>
            <w:tcW w:w="1786" w:type="pct"/>
          </w:tcPr>
          <w:p w14:paraId="17CA26A6" w14:textId="43F044B8" w:rsidR="009B05F1" w:rsidRDefault="002351ED">
            <w:pPr>
              <w:ind w:left="360"/>
              <w:rPr>
                <w:b/>
                <w:bCs/>
                <w:sz w:val="20"/>
                <w:szCs w:val="20"/>
                <w:lang w:val="en-GB"/>
              </w:rPr>
            </w:pPr>
            <w:r>
              <w:rPr>
                <w:b/>
                <w:bCs/>
                <w:sz w:val="20"/>
                <w:szCs w:val="20"/>
                <w:lang w:val="en-GB"/>
              </w:rPr>
              <w:t>yes</w:t>
            </w:r>
          </w:p>
        </w:tc>
        <w:tc>
          <w:tcPr>
            <w:tcW w:w="1543" w:type="pct"/>
          </w:tcPr>
          <w:p w14:paraId="41396C6C" w14:textId="24E95238" w:rsidR="009B05F1" w:rsidRDefault="004F5D9A">
            <w:pPr>
              <w:pStyle w:val="Heading2"/>
              <w:jc w:val="left"/>
              <w:rPr>
                <w:rFonts w:ascii="Times New Roman" w:hAnsi="Times New Roman"/>
                <w:b w:val="0"/>
                <w:lang w:val="en-GB" w:eastAsia="en-US"/>
              </w:rPr>
            </w:pPr>
            <w:r>
              <w:rPr>
                <w:rFonts w:ascii="Times New Roman" w:hAnsi="Times New Roman"/>
                <w:b w:val="0"/>
                <w:lang w:val="en-US" w:eastAsia="en-US"/>
              </w:rPr>
              <w:t>T</w:t>
            </w:r>
            <w:r w:rsidRPr="004F5D9A">
              <w:rPr>
                <w:rFonts w:ascii="Times New Roman" w:hAnsi="Times New Roman"/>
                <w:b w:val="0"/>
                <w:lang w:val="en-US" w:eastAsia="en-US"/>
              </w:rPr>
              <w:t xml:space="preserve">he title is concise and effectively captures the interdisciplinary nature of the research. While one reviewer noted the small dataset size, we have maintained the title as it focuses on the </w:t>
            </w:r>
            <w:r w:rsidRPr="004F5D9A">
              <w:rPr>
                <w:rFonts w:ascii="Times New Roman" w:hAnsi="Times New Roman"/>
                <w:b w:val="0"/>
                <w:i/>
                <w:iCs/>
                <w:lang w:val="en-US" w:eastAsia="en-US"/>
              </w:rPr>
              <w:t>framework</w:t>
            </w:r>
            <w:r w:rsidRPr="004F5D9A">
              <w:rPr>
                <w:rFonts w:ascii="Times New Roman" w:hAnsi="Times New Roman"/>
                <w:b w:val="0"/>
                <w:lang w:val="en-US" w:eastAsia="en-US"/>
              </w:rPr>
              <w:t xml:space="preserve"> and </w:t>
            </w:r>
            <w:r w:rsidRPr="004F5D9A">
              <w:rPr>
                <w:rFonts w:ascii="Times New Roman" w:hAnsi="Times New Roman"/>
                <w:b w:val="0"/>
                <w:i/>
                <w:iCs/>
                <w:lang w:val="en-US" w:eastAsia="en-US"/>
              </w:rPr>
              <w:t>methodology</w:t>
            </w:r>
            <w:r w:rsidRPr="004F5D9A">
              <w:rPr>
                <w:rFonts w:ascii="Times New Roman" w:hAnsi="Times New Roman"/>
                <w:b w:val="0"/>
                <w:lang w:val="en-US" w:eastAsia="en-US"/>
              </w:rPr>
              <w:t xml:space="preserve"> itself, which is the primary contribution of this research article.</w:t>
            </w:r>
          </w:p>
        </w:tc>
      </w:tr>
      <w:tr w:rsidR="009B05F1" w14:paraId="7E1C81C2" w14:textId="77777777">
        <w:trPr>
          <w:trHeight w:val="20"/>
          <w:jc w:val="center"/>
        </w:trPr>
        <w:tc>
          <w:tcPr>
            <w:tcW w:w="1672" w:type="pct"/>
            <w:noWrap/>
          </w:tcPr>
          <w:p w14:paraId="7059B760" w14:textId="77777777" w:rsidR="009B05F1" w:rsidRDefault="001D474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CDCE14D" w14:textId="77777777" w:rsidR="009B05F1" w:rsidRDefault="009B05F1">
            <w:pPr>
              <w:rPr>
                <w:bCs/>
                <w:sz w:val="20"/>
                <w:szCs w:val="20"/>
                <w:lang w:val="en-GB"/>
              </w:rPr>
            </w:pPr>
          </w:p>
          <w:p w14:paraId="00BC1188" w14:textId="77777777" w:rsidR="009B05F1" w:rsidRDefault="001D4742">
            <w:pPr>
              <w:rPr>
                <w:sz w:val="22"/>
                <w:szCs w:val="22"/>
                <w:lang w:val="en-GB"/>
              </w:rPr>
            </w:pPr>
            <w:r>
              <w:rPr>
                <w:bCs/>
                <w:sz w:val="20"/>
                <w:szCs w:val="20"/>
                <w:lang w:val="en-GB"/>
              </w:rPr>
              <w:t>If your answer is NO, please provide a brief, clear suggestion for improvement.</w:t>
            </w:r>
          </w:p>
        </w:tc>
        <w:tc>
          <w:tcPr>
            <w:tcW w:w="1786" w:type="pct"/>
          </w:tcPr>
          <w:p w14:paraId="49F9379E" w14:textId="18FB37CD" w:rsidR="009B05F1" w:rsidRDefault="002351ED">
            <w:pPr>
              <w:ind w:left="360"/>
              <w:rPr>
                <w:b/>
                <w:bCs/>
                <w:sz w:val="20"/>
                <w:szCs w:val="20"/>
                <w:lang w:val="en-GB"/>
              </w:rPr>
            </w:pPr>
            <w:r>
              <w:rPr>
                <w:b/>
                <w:bCs/>
                <w:sz w:val="20"/>
                <w:szCs w:val="20"/>
                <w:lang w:val="en-GB"/>
              </w:rPr>
              <w:t>yes</w:t>
            </w:r>
          </w:p>
        </w:tc>
        <w:tc>
          <w:tcPr>
            <w:tcW w:w="1543" w:type="pct"/>
          </w:tcPr>
          <w:p w14:paraId="78D77E7D" w14:textId="6DC16C64" w:rsidR="009B05F1" w:rsidRDefault="004F5D9A">
            <w:pPr>
              <w:pStyle w:val="Heading2"/>
              <w:jc w:val="left"/>
              <w:rPr>
                <w:rFonts w:ascii="Times New Roman" w:hAnsi="Times New Roman"/>
                <w:b w:val="0"/>
                <w:lang w:val="en-GB" w:eastAsia="en-US"/>
              </w:rPr>
            </w:pPr>
            <w:r w:rsidRPr="004F5D9A">
              <w:rPr>
                <w:rFonts w:ascii="Times New Roman" w:hAnsi="Times New Roman"/>
                <w:b w:val="0"/>
                <w:lang w:val="en-US" w:eastAsia="en-US"/>
              </w:rPr>
              <w:t>We have merged the structured sub-headings (Objective, Methods, Results, Conclusion) into a single, cohesive narrative paragraph as per the reviewer’s suggestion and the journal’s specific formatting guidelines.</w:t>
            </w:r>
          </w:p>
        </w:tc>
      </w:tr>
      <w:tr w:rsidR="009B05F1" w14:paraId="1D5EECBD" w14:textId="77777777">
        <w:trPr>
          <w:trHeight w:val="20"/>
          <w:jc w:val="center"/>
        </w:trPr>
        <w:tc>
          <w:tcPr>
            <w:tcW w:w="1672" w:type="pct"/>
            <w:noWrap/>
          </w:tcPr>
          <w:p w14:paraId="26AAF586" w14:textId="77777777" w:rsidR="009B05F1" w:rsidRDefault="001D474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799EDE0" w14:textId="77777777" w:rsidR="009B05F1" w:rsidRDefault="001D4742">
            <w:pPr>
              <w:rPr>
                <w:b/>
                <w:sz w:val="22"/>
                <w:szCs w:val="22"/>
                <w:lang w:val="en-GB"/>
              </w:rPr>
            </w:pPr>
            <w:r>
              <w:rPr>
                <w:bCs/>
                <w:sz w:val="20"/>
                <w:szCs w:val="20"/>
                <w:lang w:val="en-GB"/>
              </w:rPr>
              <w:t>If your answer is NO, please provide a brief, clear suggestion for improvement.</w:t>
            </w:r>
          </w:p>
        </w:tc>
        <w:tc>
          <w:tcPr>
            <w:tcW w:w="1786" w:type="pct"/>
          </w:tcPr>
          <w:p w14:paraId="374755D6" w14:textId="1F675913" w:rsidR="009B05F1" w:rsidRDefault="002351ED">
            <w:pPr>
              <w:pStyle w:val="ListParagraph"/>
              <w:ind w:left="0"/>
              <w:rPr>
                <w:bCs/>
                <w:sz w:val="20"/>
                <w:szCs w:val="20"/>
                <w:lang w:val="en-GB"/>
              </w:rPr>
            </w:pPr>
            <w:r>
              <w:rPr>
                <w:bCs/>
                <w:sz w:val="20"/>
                <w:szCs w:val="20"/>
                <w:lang w:val="en-GB"/>
              </w:rPr>
              <w:t>yes</w:t>
            </w:r>
          </w:p>
        </w:tc>
        <w:tc>
          <w:tcPr>
            <w:tcW w:w="1543" w:type="pct"/>
          </w:tcPr>
          <w:p w14:paraId="46B4B3B4" w14:textId="4DC83E96" w:rsidR="009B05F1" w:rsidRDefault="004F5D9A">
            <w:pPr>
              <w:pStyle w:val="Heading2"/>
              <w:jc w:val="left"/>
              <w:rPr>
                <w:rFonts w:ascii="Times New Roman" w:hAnsi="Times New Roman"/>
                <w:b w:val="0"/>
                <w:lang w:val="en-GB" w:eastAsia="en-US"/>
              </w:rPr>
            </w:pPr>
            <w:r w:rsidRPr="004F5D9A">
              <w:rPr>
                <w:rFonts w:ascii="Times New Roman" w:hAnsi="Times New Roman"/>
                <w:b w:val="0"/>
                <w:lang w:val="en-US" w:eastAsia="en-US"/>
              </w:rPr>
              <w:t>The manuscript introduces a unique integration of Bayesian intensity coefficients with nano-topological reduction, a method not previously documented in the diagnostic literature.</w:t>
            </w:r>
          </w:p>
        </w:tc>
      </w:tr>
      <w:tr w:rsidR="009B05F1" w14:paraId="04B02142" w14:textId="77777777">
        <w:trPr>
          <w:trHeight w:val="20"/>
          <w:jc w:val="center"/>
        </w:trPr>
        <w:tc>
          <w:tcPr>
            <w:tcW w:w="1672" w:type="pct"/>
            <w:noWrap/>
          </w:tcPr>
          <w:p w14:paraId="5DACDB29" w14:textId="77777777" w:rsidR="009B05F1" w:rsidRDefault="001D4742">
            <w:pPr>
              <w:rPr>
                <w:b/>
                <w:bCs/>
                <w:sz w:val="20"/>
                <w:szCs w:val="20"/>
                <w:lang w:val="en-GB"/>
              </w:rPr>
            </w:pPr>
            <w:r>
              <w:rPr>
                <w:b/>
                <w:bCs/>
                <w:sz w:val="20"/>
                <w:szCs w:val="20"/>
                <w:lang w:val="en-GB"/>
              </w:rPr>
              <w:t xml:space="preserve">Are the references sufficient and recent? </w:t>
            </w:r>
          </w:p>
          <w:p w14:paraId="4B609F31" w14:textId="77777777" w:rsidR="009B05F1" w:rsidRDefault="001D4742">
            <w:pPr>
              <w:rPr>
                <w:bCs/>
                <w:sz w:val="20"/>
                <w:szCs w:val="20"/>
                <w:lang w:val="en-GB"/>
              </w:rPr>
            </w:pPr>
            <w:r>
              <w:rPr>
                <w:bCs/>
                <w:sz w:val="20"/>
                <w:szCs w:val="20"/>
                <w:lang w:val="en-GB"/>
              </w:rPr>
              <w:t>(YES or NO)</w:t>
            </w:r>
          </w:p>
          <w:p w14:paraId="54C7F8D6" w14:textId="77777777" w:rsidR="009B05F1" w:rsidRDefault="009B05F1">
            <w:pPr>
              <w:rPr>
                <w:bCs/>
                <w:sz w:val="20"/>
                <w:szCs w:val="20"/>
                <w:lang w:val="en-GB"/>
              </w:rPr>
            </w:pPr>
          </w:p>
          <w:p w14:paraId="16A20203" w14:textId="77777777" w:rsidR="009B05F1" w:rsidRDefault="001D4742">
            <w:pPr>
              <w:rPr>
                <w:b/>
                <w:bCs/>
                <w:sz w:val="20"/>
                <w:szCs w:val="20"/>
                <w:lang w:val="en-GB"/>
              </w:rPr>
            </w:pPr>
            <w:r>
              <w:rPr>
                <w:bCs/>
                <w:sz w:val="20"/>
                <w:szCs w:val="20"/>
                <w:lang w:val="en-GB"/>
              </w:rPr>
              <w:t>If your answer is NO, please provide clear suggestion for improvement.</w:t>
            </w:r>
          </w:p>
        </w:tc>
        <w:tc>
          <w:tcPr>
            <w:tcW w:w="1786" w:type="pct"/>
          </w:tcPr>
          <w:p w14:paraId="6033DF84" w14:textId="41C8249C" w:rsidR="009B05F1" w:rsidRDefault="002351ED">
            <w:pPr>
              <w:pStyle w:val="ListParagraph"/>
              <w:ind w:left="0"/>
              <w:rPr>
                <w:bCs/>
                <w:sz w:val="20"/>
                <w:szCs w:val="20"/>
                <w:lang w:val="en-GB"/>
              </w:rPr>
            </w:pPr>
            <w:r>
              <w:rPr>
                <w:bCs/>
                <w:sz w:val="20"/>
                <w:szCs w:val="20"/>
                <w:lang w:val="en-GB"/>
              </w:rPr>
              <w:t>NO, References should be cited in literature review.</w:t>
            </w:r>
          </w:p>
        </w:tc>
        <w:tc>
          <w:tcPr>
            <w:tcW w:w="1543" w:type="pct"/>
          </w:tcPr>
          <w:p w14:paraId="4112AE29" w14:textId="4FB6683A" w:rsidR="009B05F1" w:rsidRDefault="004F5D9A">
            <w:pPr>
              <w:pStyle w:val="Heading2"/>
              <w:jc w:val="left"/>
              <w:rPr>
                <w:rFonts w:ascii="Times New Roman" w:hAnsi="Times New Roman"/>
                <w:b w:val="0"/>
                <w:lang w:val="en-GB" w:eastAsia="en-US"/>
              </w:rPr>
            </w:pPr>
            <w:r w:rsidRPr="004F5D9A">
              <w:rPr>
                <w:rFonts w:ascii="Times New Roman" w:hAnsi="Times New Roman"/>
                <w:b w:val="0"/>
                <w:lang w:val="en-US" w:eastAsia="en-US"/>
              </w:rPr>
              <w:t>Every reference listed in the bibliography is now accurately cited within the body of the text. Furthermore, we have replaced older citations with contemporary research to reflect the most recent advancements in the field.</w:t>
            </w:r>
          </w:p>
        </w:tc>
      </w:tr>
      <w:tr w:rsidR="009B05F1" w14:paraId="30C36E22" w14:textId="77777777">
        <w:trPr>
          <w:trHeight w:val="896"/>
          <w:jc w:val="center"/>
        </w:trPr>
        <w:tc>
          <w:tcPr>
            <w:tcW w:w="1672" w:type="pct"/>
            <w:noWrap/>
          </w:tcPr>
          <w:p w14:paraId="73F88397" w14:textId="77777777" w:rsidR="009B05F1" w:rsidRDefault="001D4742">
            <w:pPr>
              <w:rPr>
                <w:b/>
                <w:bCs/>
                <w:sz w:val="20"/>
                <w:szCs w:val="20"/>
                <w:lang w:val="en-GB"/>
              </w:rPr>
            </w:pPr>
            <w:r>
              <w:rPr>
                <w:b/>
                <w:bCs/>
                <w:sz w:val="20"/>
                <w:szCs w:val="20"/>
                <w:lang w:val="en-GB"/>
              </w:rPr>
              <w:t>Are there ethical issues in this manuscript?</w:t>
            </w:r>
          </w:p>
          <w:p w14:paraId="1FDD34EA" w14:textId="77777777" w:rsidR="009B05F1" w:rsidRDefault="001D4742">
            <w:pPr>
              <w:rPr>
                <w:bCs/>
                <w:sz w:val="20"/>
                <w:szCs w:val="20"/>
                <w:lang w:val="en-GB"/>
              </w:rPr>
            </w:pPr>
            <w:r>
              <w:rPr>
                <w:bCs/>
                <w:sz w:val="20"/>
                <w:szCs w:val="20"/>
                <w:lang w:val="en-GB"/>
              </w:rPr>
              <w:t>(YES or NO)</w:t>
            </w:r>
          </w:p>
          <w:p w14:paraId="0443AEA2" w14:textId="77777777" w:rsidR="009B05F1" w:rsidRDefault="009B05F1">
            <w:pPr>
              <w:rPr>
                <w:bCs/>
                <w:sz w:val="20"/>
                <w:szCs w:val="20"/>
                <w:lang w:val="en-GB"/>
              </w:rPr>
            </w:pPr>
          </w:p>
          <w:p w14:paraId="338F241D" w14:textId="77777777" w:rsidR="009B05F1" w:rsidRDefault="001D4742">
            <w:pPr>
              <w:rPr>
                <w:bCs/>
                <w:sz w:val="20"/>
                <w:szCs w:val="20"/>
                <w:lang w:val="en-GB"/>
              </w:rPr>
            </w:pPr>
            <w:r>
              <w:rPr>
                <w:bCs/>
                <w:sz w:val="20"/>
                <w:szCs w:val="20"/>
                <w:lang w:val="en-GB"/>
              </w:rPr>
              <w:t>(If yes, kindly please write down the ethical issues here in details)</w:t>
            </w:r>
          </w:p>
          <w:p w14:paraId="15694D45" w14:textId="77777777" w:rsidR="009B05F1" w:rsidRDefault="009B05F1">
            <w:pPr>
              <w:rPr>
                <w:bCs/>
                <w:sz w:val="20"/>
                <w:szCs w:val="20"/>
                <w:lang w:val="en-GB"/>
              </w:rPr>
            </w:pPr>
          </w:p>
        </w:tc>
        <w:tc>
          <w:tcPr>
            <w:tcW w:w="1786" w:type="pct"/>
          </w:tcPr>
          <w:p w14:paraId="03C616A7" w14:textId="1AD4BDD4" w:rsidR="009B05F1" w:rsidRDefault="002351ED">
            <w:pPr>
              <w:pStyle w:val="ListParagraph"/>
              <w:ind w:left="0"/>
              <w:rPr>
                <w:bCs/>
                <w:sz w:val="20"/>
                <w:szCs w:val="20"/>
                <w:lang w:val="en-GB"/>
              </w:rPr>
            </w:pPr>
            <w:r>
              <w:rPr>
                <w:bCs/>
                <w:sz w:val="20"/>
                <w:szCs w:val="20"/>
                <w:lang w:val="en-GB"/>
              </w:rPr>
              <w:t>No</w:t>
            </w:r>
          </w:p>
        </w:tc>
        <w:tc>
          <w:tcPr>
            <w:tcW w:w="1543" w:type="pct"/>
          </w:tcPr>
          <w:p w14:paraId="615FBC30" w14:textId="782F6D89" w:rsidR="009B05F1" w:rsidRDefault="004F5D9A">
            <w:pPr>
              <w:pStyle w:val="Heading2"/>
              <w:jc w:val="left"/>
              <w:rPr>
                <w:rFonts w:ascii="Times New Roman" w:hAnsi="Times New Roman"/>
                <w:b w:val="0"/>
                <w:lang w:val="en-GB" w:eastAsia="en-US"/>
              </w:rPr>
            </w:pPr>
            <w:r w:rsidRPr="004F5D9A">
              <w:rPr>
                <w:rFonts w:ascii="Times New Roman" w:hAnsi="Times New Roman"/>
                <w:b w:val="0"/>
                <w:lang w:val="en-US" w:eastAsia="en-US"/>
              </w:rPr>
              <w:t xml:space="preserve">All patient data used in the Bayesian and Nano-topological analysis was completely </w:t>
            </w:r>
            <w:r>
              <w:rPr>
                <w:rFonts w:ascii="Times New Roman" w:hAnsi="Times New Roman"/>
                <w:b w:val="0"/>
                <w:lang w:val="en-US" w:eastAsia="en-US"/>
              </w:rPr>
              <w:t>pre</w:t>
            </w:r>
            <w:r w:rsidRPr="004F5D9A">
              <w:rPr>
                <w:rFonts w:ascii="Times New Roman" w:hAnsi="Times New Roman"/>
                <w:b w:val="0"/>
                <w:lang w:val="en-US" w:eastAsia="en-US"/>
              </w:rPr>
              <w:t>-</w:t>
            </w:r>
            <w:r>
              <w:rPr>
                <w:rFonts w:ascii="Times New Roman" w:hAnsi="Times New Roman"/>
                <w:b w:val="0"/>
                <w:lang w:val="en-US" w:eastAsia="en-US"/>
              </w:rPr>
              <w:t>defined</w:t>
            </w:r>
            <w:r w:rsidRPr="004F5D9A">
              <w:rPr>
                <w:rFonts w:ascii="Times New Roman" w:hAnsi="Times New Roman"/>
                <w:b w:val="0"/>
                <w:lang w:val="en-US" w:eastAsia="en-US"/>
              </w:rPr>
              <w:t xml:space="preserve"> to the study to protect patient privacy.</w:t>
            </w:r>
          </w:p>
        </w:tc>
      </w:tr>
    </w:tbl>
    <w:p w14:paraId="5464C905" w14:textId="77777777" w:rsidR="009B05F1" w:rsidRDefault="009B05F1">
      <w:pPr>
        <w:pStyle w:val="Heading2"/>
        <w:jc w:val="left"/>
        <w:rPr>
          <w:rFonts w:ascii="Times New Roman" w:hAnsi="Times New Roman"/>
          <w:highlight w:val="yellow"/>
          <w:lang w:val="en-GB" w:eastAsia="en-US"/>
        </w:rPr>
      </w:pPr>
    </w:p>
    <w:p w14:paraId="3980A746" w14:textId="77777777" w:rsidR="009B05F1" w:rsidRDefault="009B05F1">
      <w:pPr>
        <w:rPr>
          <w:highlight w:val="yellow"/>
          <w:lang w:val="en-GB"/>
        </w:rPr>
      </w:pPr>
    </w:p>
    <w:p w14:paraId="2CD78549" w14:textId="77777777" w:rsidR="009B05F1" w:rsidRDefault="009B05F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B05F1" w14:paraId="1D18C351" w14:textId="77777777">
        <w:trPr>
          <w:trHeight w:val="20"/>
          <w:jc w:val="center"/>
        </w:trPr>
        <w:tc>
          <w:tcPr>
            <w:tcW w:w="5000" w:type="pct"/>
            <w:gridSpan w:val="2"/>
            <w:noWrap/>
          </w:tcPr>
          <w:p w14:paraId="6321033B" w14:textId="77777777" w:rsidR="009B05F1" w:rsidRDefault="001D474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485D3BE" w14:textId="77777777" w:rsidR="009B05F1" w:rsidRDefault="009B05F1">
            <w:pPr>
              <w:pStyle w:val="NormalWeb"/>
              <w:spacing w:before="0" w:beforeAutospacing="0" w:after="0" w:afterAutospacing="0"/>
              <w:rPr>
                <w:rFonts w:ascii="Times New Roman" w:hAnsi="Times New Roman" w:cs="Times New Roman"/>
                <w:b/>
                <w:bCs/>
                <w:sz w:val="20"/>
                <w:szCs w:val="20"/>
                <w:u w:val="single"/>
                <w:lang w:val="en-GB"/>
              </w:rPr>
            </w:pPr>
          </w:p>
        </w:tc>
      </w:tr>
      <w:tr w:rsidR="009B05F1" w14:paraId="5701B14D" w14:textId="77777777">
        <w:trPr>
          <w:trHeight w:val="20"/>
          <w:jc w:val="center"/>
        </w:trPr>
        <w:tc>
          <w:tcPr>
            <w:tcW w:w="2784" w:type="pct"/>
            <w:noWrap/>
          </w:tcPr>
          <w:p w14:paraId="5A09C31B" w14:textId="77777777" w:rsidR="009B05F1" w:rsidRDefault="009B05F1">
            <w:pPr>
              <w:pStyle w:val="NormalWeb"/>
              <w:spacing w:before="0" w:beforeAutospacing="0" w:after="0" w:afterAutospacing="0"/>
              <w:rPr>
                <w:rFonts w:ascii="Times New Roman" w:hAnsi="Times New Roman" w:cs="Times New Roman"/>
                <w:sz w:val="20"/>
                <w:szCs w:val="20"/>
                <w:lang w:val="en-GB"/>
              </w:rPr>
            </w:pPr>
          </w:p>
        </w:tc>
        <w:tc>
          <w:tcPr>
            <w:tcW w:w="2216" w:type="pct"/>
          </w:tcPr>
          <w:p w14:paraId="438EC3FE" w14:textId="77777777" w:rsidR="009B05F1" w:rsidRDefault="001D474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C2469" w14:paraId="1C75B3E5" w14:textId="77777777">
        <w:trPr>
          <w:trHeight w:val="20"/>
          <w:jc w:val="center"/>
        </w:trPr>
        <w:tc>
          <w:tcPr>
            <w:tcW w:w="2784" w:type="pct"/>
            <w:noWrap/>
          </w:tcPr>
          <w:p w14:paraId="1E11855F" w14:textId="77777777" w:rsidR="004C2469" w:rsidRDefault="004C2469" w:rsidP="004C2469">
            <w:pPr>
              <w:pStyle w:val="Heading2"/>
              <w:jc w:val="left"/>
              <w:rPr>
                <w:rFonts w:ascii="Times New Roman" w:hAnsi="Times New Roman"/>
                <w:lang w:val="en-GB" w:eastAsia="en-US"/>
              </w:rPr>
            </w:pPr>
          </w:p>
          <w:p w14:paraId="2136433D" w14:textId="77777777" w:rsidR="004C2469" w:rsidRDefault="004C2469" w:rsidP="004C2469">
            <w:pPr>
              <w:rPr>
                <w:sz w:val="22"/>
                <w:szCs w:val="22"/>
                <w:lang w:val="en-GB"/>
              </w:rPr>
            </w:pPr>
          </w:p>
          <w:p w14:paraId="39BE37B4" w14:textId="20C7D8DB" w:rsidR="004C2469" w:rsidRDefault="004C2469" w:rsidP="004C2469">
            <w:pPr>
              <w:rPr>
                <w:sz w:val="22"/>
                <w:szCs w:val="22"/>
                <w:lang w:val="en-GB"/>
              </w:rPr>
            </w:pPr>
            <w:r>
              <w:rPr>
                <w:sz w:val="22"/>
                <w:szCs w:val="22"/>
                <w:lang w:val="en-GB"/>
              </w:rPr>
              <w:t xml:space="preserve">The topic is sound and mathematically correct. And most important abstract </w:t>
            </w:r>
            <w:proofErr w:type="gramStart"/>
            <w:r>
              <w:rPr>
                <w:sz w:val="22"/>
                <w:szCs w:val="22"/>
                <w:lang w:val="en-GB"/>
              </w:rPr>
              <w:t>do</w:t>
            </w:r>
            <w:proofErr w:type="gramEnd"/>
            <w:r>
              <w:rPr>
                <w:sz w:val="22"/>
                <w:szCs w:val="22"/>
                <w:lang w:val="en-GB"/>
              </w:rPr>
              <w:t xml:space="preserve"> not hold sub headings like result conclusion etc. and should be short and simple in reading to catch your work in first look. And in the last there is no need of python coding.</w:t>
            </w:r>
          </w:p>
          <w:p w14:paraId="516BC53D" w14:textId="77777777" w:rsidR="004C2469" w:rsidRDefault="004C2469" w:rsidP="004C2469">
            <w:pPr>
              <w:rPr>
                <w:sz w:val="22"/>
                <w:szCs w:val="22"/>
                <w:lang w:val="en-GB"/>
              </w:rPr>
            </w:pPr>
          </w:p>
          <w:p w14:paraId="5109DF42" w14:textId="77777777" w:rsidR="004C2469" w:rsidRDefault="004C2469" w:rsidP="004C2469">
            <w:pPr>
              <w:pStyle w:val="NormalWeb"/>
              <w:spacing w:before="0" w:beforeAutospacing="0" w:after="0" w:afterAutospacing="0"/>
              <w:rPr>
                <w:rFonts w:ascii="Times New Roman" w:hAnsi="Times New Roman" w:cs="Times New Roman"/>
                <w:sz w:val="20"/>
                <w:szCs w:val="20"/>
                <w:lang w:val="en-GB"/>
              </w:rPr>
            </w:pPr>
          </w:p>
        </w:tc>
        <w:tc>
          <w:tcPr>
            <w:tcW w:w="2216" w:type="pct"/>
          </w:tcPr>
          <w:p w14:paraId="02C6B761" w14:textId="25CF5B61" w:rsidR="004C2469" w:rsidRDefault="004F5D9A" w:rsidP="004C2469">
            <w:pPr>
              <w:pStyle w:val="NormalWeb"/>
              <w:spacing w:before="0" w:beforeAutospacing="0" w:after="0" w:afterAutospacing="0"/>
              <w:rPr>
                <w:rFonts w:ascii="Times New Roman" w:hAnsi="Times New Roman" w:cs="Times New Roman"/>
                <w:b/>
                <w:bCs/>
                <w:sz w:val="20"/>
                <w:szCs w:val="20"/>
                <w:lang w:val="en-GB"/>
              </w:rPr>
            </w:pPr>
            <w:r w:rsidRPr="004F5D9A">
              <w:rPr>
                <w:rFonts w:ascii="Times New Roman" w:hAnsi="Times New Roman" w:cs="Times New Roman"/>
                <w:b/>
                <w:bCs/>
                <w:sz w:val="20"/>
                <w:szCs w:val="20"/>
              </w:rPr>
              <w:t>We acknowledge the editor's observation regarding the small dataset. In the revised manuscript, we have tempered our claims and explicitly stated that while the mathematical reasoning is internally consistent, the results serve as a "proof of concept" that requires validation through larger, multi-center clinical trials.</w:t>
            </w:r>
          </w:p>
        </w:tc>
      </w:tr>
    </w:tbl>
    <w:p w14:paraId="6A831FBF" w14:textId="77777777" w:rsidR="009B05F1" w:rsidRDefault="009B05F1">
      <w:pPr>
        <w:rPr>
          <w:rFonts w:eastAsia="Arial Unicode MS"/>
          <w:b/>
          <w:bCs/>
          <w:sz w:val="20"/>
          <w:szCs w:val="20"/>
          <w:u w:val="single"/>
          <w:lang w:val="en-GB"/>
        </w:rPr>
      </w:pPr>
    </w:p>
    <w:p w14:paraId="77BEA3B3" w14:textId="77777777" w:rsidR="00202454" w:rsidRPr="00DB38E2" w:rsidRDefault="00202454" w:rsidP="00202454">
      <w:pPr>
        <w:rPr>
          <w:rFonts w:ascii="Arial" w:eastAsia="Arial Unicode MS" w:hAnsi="Arial" w:cs="Arial"/>
          <w:b/>
          <w:sz w:val="20"/>
          <w:szCs w:val="20"/>
          <w:u w:val="single"/>
          <w:lang w:val="en-GB"/>
        </w:rPr>
      </w:pPr>
      <w:bookmarkStart w:id="0"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202454" w:rsidRPr="00DB38E2" w14:paraId="41A22E15"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679B0881" w14:textId="77777777" w:rsidR="00202454" w:rsidRPr="00DB38E2" w:rsidRDefault="00202454"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202454" w:rsidRPr="00DB38E2" w14:paraId="0810B489" w14:textId="77777777" w:rsidTr="000778A6">
        <w:tc>
          <w:tcPr>
            <w:tcW w:w="1660" w:type="pct"/>
            <w:noWrap/>
            <w:tcMar>
              <w:top w:w="0" w:type="dxa"/>
              <w:left w:w="108" w:type="dxa"/>
              <w:bottom w:w="0" w:type="dxa"/>
              <w:right w:w="108" w:type="dxa"/>
            </w:tcMar>
            <w:vAlign w:val="center"/>
          </w:tcPr>
          <w:p w14:paraId="05CEA0B7" w14:textId="77777777" w:rsidR="00202454" w:rsidRPr="00DB38E2" w:rsidRDefault="00202454"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62F85216" w14:textId="77777777" w:rsidR="00202454" w:rsidRPr="00DB38E2" w:rsidRDefault="00202454"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6B720C60" w14:textId="77777777" w:rsidR="00202454" w:rsidRPr="00DB38E2" w:rsidRDefault="00202454"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151BEC8" w14:textId="77777777" w:rsidR="00202454" w:rsidRPr="00DB38E2" w:rsidRDefault="00202454" w:rsidP="000778A6">
            <w:pPr>
              <w:keepNext/>
              <w:outlineLvl w:val="1"/>
              <w:rPr>
                <w:rFonts w:ascii="Arial" w:eastAsia="MS Mincho" w:hAnsi="Arial" w:cs="Arial"/>
                <w:bCs/>
                <w:sz w:val="20"/>
                <w:szCs w:val="20"/>
                <w:lang w:val="en-GB"/>
              </w:rPr>
            </w:pPr>
          </w:p>
        </w:tc>
      </w:tr>
      <w:tr w:rsidR="00202454" w:rsidRPr="00DB38E2" w14:paraId="2E463557" w14:textId="77777777" w:rsidTr="000778A6">
        <w:trPr>
          <w:trHeight w:val="890"/>
        </w:trPr>
        <w:tc>
          <w:tcPr>
            <w:tcW w:w="1660" w:type="pct"/>
            <w:noWrap/>
            <w:tcMar>
              <w:top w:w="0" w:type="dxa"/>
              <w:left w:w="108" w:type="dxa"/>
              <w:bottom w:w="0" w:type="dxa"/>
              <w:right w:w="108" w:type="dxa"/>
            </w:tcMar>
            <w:vAlign w:val="center"/>
          </w:tcPr>
          <w:p w14:paraId="03EA8FE4" w14:textId="77777777" w:rsidR="00202454" w:rsidRPr="00DB38E2" w:rsidRDefault="00202454"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89EC012" w14:textId="77777777" w:rsidR="00202454" w:rsidRPr="00DB38E2" w:rsidRDefault="00202454"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5D3B4CC0" w14:textId="77777777" w:rsidR="00202454" w:rsidRPr="00DB38E2" w:rsidRDefault="00202454"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46FC5643" w14:textId="77777777" w:rsidR="00202454" w:rsidRPr="00DB38E2" w:rsidRDefault="00202454" w:rsidP="000778A6">
            <w:pPr>
              <w:rPr>
                <w:rFonts w:ascii="Arial" w:eastAsia="Arial Unicode MS" w:hAnsi="Arial" w:cs="Arial"/>
                <w:sz w:val="20"/>
                <w:szCs w:val="20"/>
                <w:lang w:val="en-GB"/>
              </w:rPr>
            </w:pPr>
          </w:p>
        </w:tc>
        <w:tc>
          <w:tcPr>
            <w:tcW w:w="1647" w:type="pct"/>
            <w:vAlign w:val="center"/>
          </w:tcPr>
          <w:p w14:paraId="5986337C" w14:textId="77777777" w:rsidR="00202454" w:rsidRPr="00DB38E2" w:rsidRDefault="00202454" w:rsidP="000778A6">
            <w:pPr>
              <w:rPr>
                <w:rFonts w:ascii="Arial" w:eastAsia="Arial Unicode MS" w:hAnsi="Arial" w:cs="Arial"/>
                <w:sz w:val="20"/>
                <w:szCs w:val="20"/>
                <w:lang w:val="en-GB"/>
              </w:rPr>
            </w:pPr>
          </w:p>
          <w:p w14:paraId="0C721283" w14:textId="4B7680F4" w:rsidR="00202454" w:rsidRPr="00DB38E2" w:rsidRDefault="00956C46" w:rsidP="000778A6">
            <w:pPr>
              <w:rPr>
                <w:rFonts w:ascii="Arial" w:eastAsia="Arial Unicode MS" w:hAnsi="Arial" w:cs="Arial"/>
                <w:sz w:val="20"/>
                <w:szCs w:val="20"/>
                <w:lang w:val="en-GB"/>
              </w:rPr>
            </w:pPr>
            <w:r w:rsidRPr="004F5D9A">
              <w:t xml:space="preserve">All patient data used in the Bayesian and Nano-topological analysis was completely </w:t>
            </w:r>
            <w:r>
              <w:rPr>
                <w:b/>
              </w:rPr>
              <w:t>pre</w:t>
            </w:r>
            <w:r w:rsidRPr="004F5D9A">
              <w:t>-</w:t>
            </w:r>
            <w:r>
              <w:rPr>
                <w:b/>
              </w:rPr>
              <w:t>defined</w:t>
            </w:r>
            <w:r w:rsidRPr="004F5D9A">
              <w:t xml:space="preserve"> to the study to protect patient privacy.</w:t>
            </w:r>
          </w:p>
          <w:p w14:paraId="0F3CE5BD" w14:textId="77777777" w:rsidR="00202454" w:rsidRPr="00DB38E2" w:rsidRDefault="00202454" w:rsidP="000778A6">
            <w:pPr>
              <w:rPr>
                <w:rFonts w:ascii="Arial" w:eastAsia="Arial Unicode MS" w:hAnsi="Arial" w:cs="Arial"/>
                <w:sz w:val="20"/>
                <w:szCs w:val="20"/>
                <w:lang w:val="en-GB"/>
              </w:rPr>
            </w:pPr>
          </w:p>
        </w:tc>
      </w:tr>
    </w:tbl>
    <w:p w14:paraId="56790E7D" w14:textId="77777777" w:rsidR="00202454" w:rsidRPr="00DB38E2" w:rsidRDefault="00202454" w:rsidP="00202454">
      <w:pPr>
        <w:pStyle w:val="BodyText"/>
        <w:rPr>
          <w:rFonts w:ascii="Arial" w:hAnsi="Arial" w:cs="Arial"/>
          <w:b/>
          <w:bCs/>
          <w:sz w:val="20"/>
          <w:szCs w:val="20"/>
          <w:u w:val="single"/>
          <w:lang w:val="en-GB"/>
        </w:rPr>
      </w:pPr>
    </w:p>
    <w:p w14:paraId="7D2DC0FA" w14:textId="77777777" w:rsidR="00202454" w:rsidRDefault="00202454" w:rsidP="00202454"/>
    <w:bookmarkEnd w:id="0"/>
    <w:p w14:paraId="46FE4A3E" w14:textId="77777777" w:rsidR="009B05F1" w:rsidRDefault="009B05F1"/>
    <w:sectPr w:rsidR="009B05F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A6E4C" w14:textId="77777777" w:rsidR="001C0114" w:rsidRDefault="001C0114">
      <w:r>
        <w:separator/>
      </w:r>
    </w:p>
  </w:endnote>
  <w:endnote w:type="continuationSeparator" w:id="0">
    <w:p w14:paraId="2D840141" w14:textId="77777777" w:rsidR="001C0114" w:rsidRDefault="001C0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0FAD1" w14:textId="77777777" w:rsidR="009B05F1" w:rsidRDefault="009B05F1">
    <w:pPr>
      <w:pStyle w:val="Footer"/>
      <w:jc w:val="right"/>
    </w:pPr>
  </w:p>
  <w:p w14:paraId="22A2F06E" w14:textId="77777777" w:rsidR="009B05F1" w:rsidRDefault="001D474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FEE70E5" w14:textId="77777777" w:rsidR="009B05F1" w:rsidRDefault="001D4742">
    <w:pPr>
      <w:pStyle w:val="Footer"/>
      <w:jc w:val="right"/>
      <w:rPr>
        <w:b/>
        <w:sz w:val="20"/>
      </w:rPr>
    </w:pPr>
    <w:r>
      <w:rPr>
        <w:b/>
        <w:sz w:val="20"/>
      </w:rPr>
      <w:t>V240326</w:t>
    </w:r>
  </w:p>
  <w:p w14:paraId="596DDF3A" w14:textId="77777777" w:rsidR="009B05F1" w:rsidRDefault="009B05F1">
    <w:pPr>
      <w:pStyle w:val="Footer"/>
      <w:jc w:val="right"/>
    </w:pPr>
  </w:p>
  <w:p w14:paraId="67198C55" w14:textId="77777777" w:rsidR="009B05F1" w:rsidRDefault="009B05F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9D401" w14:textId="77777777" w:rsidR="001C0114" w:rsidRDefault="001C0114">
      <w:r>
        <w:separator/>
      </w:r>
    </w:p>
  </w:footnote>
  <w:footnote w:type="continuationSeparator" w:id="0">
    <w:p w14:paraId="5F460DE9" w14:textId="77777777" w:rsidR="001C0114" w:rsidRDefault="001C0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A83E3" w14:textId="77777777" w:rsidR="009B05F1" w:rsidRDefault="009B05F1">
    <w:pPr>
      <w:spacing w:before="100" w:beforeAutospacing="1" w:after="100" w:afterAutospacing="1"/>
      <w:jc w:val="center"/>
      <w:rPr>
        <w:rFonts w:ascii="Arial" w:hAnsi="Arial" w:cs="Arial"/>
        <w:b/>
        <w:bCs/>
        <w:color w:val="003399"/>
        <w:szCs w:val="20"/>
        <w:u w:val="single"/>
        <w:lang w:val="en-GB"/>
      </w:rPr>
    </w:pPr>
  </w:p>
  <w:p w14:paraId="2EE26D4A" w14:textId="77777777" w:rsidR="009B05F1" w:rsidRDefault="001D47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23785241">
    <w:abstractNumId w:val="4"/>
  </w:num>
  <w:num w:numId="2" w16cid:durableId="1639335913">
    <w:abstractNumId w:val="8"/>
  </w:num>
  <w:num w:numId="3" w16cid:durableId="1450390833">
    <w:abstractNumId w:val="7"/>
  </w:num>
  <w:num w:numId="4" w16cid:durableId="1885678097">
    <w:abstractNumId w:val="9"/>
  </w:num>
  <w:num w:numId="5" w16cid:durableId="2007707821">
    <w:abstractNumId w:val="6"/>
  </w:num>
  <w:num w:numId="6" w16cid:durableId="759444830">
    <w:abstractNumId w:val="0"/>
  </w:num>
  <w:num w:numId="7" w16cid:durableId="825509553">
    <w:abstractNumId w:val="3"/>
  </w:num>
  <w:num w:numId="8" w16cid:durableId="1926644636">
    <w:abstractNumId w:val="11"/>
  </w:num>
  <w:num w:numId="9" w16cid:durableId="1645158872">
    <w:abstractNumId w:val="10"/>
  </w:num>
  <w:num w:numId="10" w16cid:durableId="58554143">
    <w:abstractNumId w:val="2"/>
  </w:num>
  <w:num w:numId="11" w16cid:durableId="1133905339">
    <w:abstractNumId w:val="1"/>
  </w:num>
  <w:num w:numId="12" w16cid:durableId="608657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05F1"/>
    <w:rsid w:val="000C16DF"/>
    <w:rsid w:val="000E4644"/>
    <w:rsid w:val="000F708F"/>
    <w:rsid w:val="00114240"/>
    <w:rsid w:val="00145342"/>
    <w:rsid w:val="001C0114"/>
    <w:rsid w:val="001D4742"/>
    <w:rsid w:val="00202454"/>
    <w:rsid w:val="002351ED"/>
    <w:rsid w:val="002E63E3"/>
    <w:rsid w:val="003502FD"/>
    <w:rsid w:val="0043259B"/>
    <w:rsid w:val="004C2469"/>
    <w:rsid w:val="004F5D9A"/>
    <w:rsid w:val="00504A4C"/>
    <w:rsid w:val="00515DF5"/>
    <w:rsid w:val="008A1652"/>
    <w:rsid w:val="00956C46"/>
    <w:rsid w:val="00973FE9"/>
    <w:rsid w:val="009B05F1"/>
    <w:rsid w:val="00AF5D59"/>
    <w:rsid w:val="00CC762A"/>
    <w:rsid w:val="00CF5F0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B83E2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58423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396</TotalTime>
  <Pages>3</Pages>
  <Words>1317</Words>
  <Characters>7510</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8810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Manish Gurjar</cp:lastModifiedBy>
  <cp:revision>18</cp:revision>
  <dcterms:created xsi:type="dcterms:W3CDTF">2026-03-24T06:15:00Z</dcterms:created>
  <dcterms:modified xsi:type="dcterms:W3CDTF">2026-04-02T13:19:00Z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