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F5666" w:rsidRPr="00107C72" w14:paraId="076FFB6A" w14:textId="77777777" w:rsidTr="00107C72">
        <w:trPr>
          <w:trHeight w:val="290"/>
        </w:trPr>
        <w:tc>
          <w:tcPr>
            <w:tcW w:w="5000" w:type="pct"/>
            <w:gridSpan w:val="2"/>
            <w:tcBorders>
              <w:top w:val="nil"/>
              <w:left w:val="nil"/>
              <w:right w:val="nil"/>
            </w:tcBorders>
          </w:tcPr>
          <w:p w14:paraId="17E3563C" w14:textId="77777777" w:rsidR="002F5666" w:rsidRPr="001B33CF" w:rsidRDefault="002F5666" w:rsidP="001B33CF">
            <w:pPr>
              <w:rPr>
                <w:lang w:val="en-GB"/>
              </w:rPr>
            </w:pPr>
          </w:p>
        </w:tc>
      </w:tr>
      <w:tr w:rsidR="002F5666" w:rsidRPr="00107C72" w14:paraId="034858E5" w14:textId="77777777" w:rsidTr="00107C72">
        <w:trPr>
          <w:trHeight w:val="290"/>
        </w:trPr>
        <w:tc>
          <w:tcPr>
            <w:tcW w:w="1186" w:type="pct"/>
          </w:tcPr>
          <w:p w14:paraId="6E0CCD26" w14:textId="77777777" w:rsidR="002F5666" w:rsidRPr="00107C72" w:rsidRDefault="002F566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7C271B1E" w14:textId="77777777" w:rsidR="002F5666" w:rsidRPr="00B05E01" w:rsidRDefault="005C02F0" w:rsidP="00E65EB7">
            <w:pPr>
              <w:rPr>
                <w:b/>
                <w:bCs/>
                <w:color w:val="0000CC"/>
                <w:sz w:val="20"/>
                <w:szCs w:val="20"/>
                <w:lang w:val="en-IN"/>
              </w:rPr>
            </w:pPr>
            <w:hyperlink r:id="rId7" w:tgtFrame="_parent" w:history="1">
              <w:r w:rsidR="002F5666" w:rsidRPr="00B57A0C">
                <w:rPr>
                  <w:b/>
                  <w:bCs/>
                  <w:noProof/>
                  <w:color w:val="0000CC"/>
                  <w:sz w:val="20"/>
                  <w:szCs w:val="20"/>
                  <w:lang w:val="en-IN"/>
                </w:rPr>
                <w:t xml:space="preserve">Asian Journal of Research in Surgery </w:t>
              </w:r>
            </w:hyperlink>
          </w:p>
        </w:tc>
      </w:tr>
      <w:tr w:rsidR="002F5666" w:rsidRPr="00107C72" w14:paraId="443CB031" w14:textId="77777777" w:rsidTr="00107C72">
        <w:trPr>
          <w:trHeight w:val="290"/>
        </w:trPr>
        <w:tc>
          <w:tcPr>
            <w:tcW w:w="1186" w:type="pct"/>
          </w:tcPr>
          <w:p w14:paraId="0986FA93" w14:textId="77777777" w:rsidR="002F5666" w:rsidRPr="00107C72" w:rsidRDefault="002F566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A47816B" w14:textId="77777777" w:rsidR="002F5666" w:rsidRPr="00107C72" w:rsidRDefault="002E7BC3" w:rsidP="00F3669D">
            <w:pPr>
              <w:pStyle w:val="NormalWeb"/>
              <w:spacing w:before="0" w:beforeAutospacing="0" w:after="0" w:afterAutospacing="0"/>
              <w:rPr>
                <w:rFonts w:ascii="Times New Roman" w:hAnsi="Times New Roman" w:cs="Times New Roman"/>
                <w:b/>
                <w:bCs/>
                <w:sz w:val="20"/>
                <w:szCs w:val="28"/>
                <w:lang w:val="en-GB"/>
              </w:rPr>
            </w:pPr>
            <w:r w:rsidRPr="002E7BC3">
              <w:rPr>
                <w:rFonts w:ascii="Times New Roman" w:hAnsi="Times New Roman" w:cs="Times New Roman"/>
                <w:b/>
                <w:bCs/>
                <w:sz w:val="20"/>
                <w:szCs w:val="28"/>
                <w:lang w:val="en-GB"/>
              </w:rPr>
              <w:t>Ms_AJRS_155504</w:t>
            </w:r>
          </w:p>
        </w:tc>
      </w:tr>
      <w:tr w:rsidR="002F5666" w:rsidRPr="00107C72" w14:paraId="3ECE2375" w14:textId="77777777" w:rsidTr="00107C72">
        <w:trPr>
          <w:trHeight w:val="650"/>
        </w:trPr>
        <w:tc>
          <w:tcPr>
            <w:tcW w:w="1186" w:type="pct"/>
          </w:tcPr>
          <w:p w14:paraId="67401995" w14:textId="77777777" w:rsidR="002F5666" w:rsidRPr="00107C72" w:rsidRDefault="002F566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2122601E" w14:textId="77777777" w:rsidR="002F5666" w:rsidRPr="00107C72" w:rsidRDefault="002E7BC3" w:rsidP="000450FC">
            <w:pPr>
              <w:pStyle w:val="NormalWeb"/>
              <w:spacing w:before="0" w:beforeAutospacing="0" w:after="0" w:afterAutospacing="0"/>
              <w:rPr>
                <w:rFonts w:ascii="Times New Roman" w:hAnsi="Times New Roman" w:cs="Times New Roman"/>
                <w:b/>
                <w:sz w:val="20"/>
                <w:szCs w:val="28"/>
                <w:lang w:val="en-GB"/>
              </w:rPr>
            </w:pPr>
            <w:r w:rsidRPr="002E7BC3">
              <w:rPr>
                <w:rFonts w:ascii="Times New Roman" w:hAnsi="Times New Roman" w:cs="Times New Roman"/>
                <w:b/>
                <w:sz w:val="20"/>
                <w:szCs w:val="28"/>
                <w:lang w:val="en-GB"/>
              </w:rPr>
              <w:t>Thoracolumbar Spine Trauma: A Literature Review</w:t>
            </w:r>
          </w:p>
        </w:tc>
      </w:tr>
      <w:tr w:rsidR="002F5666" w:rsidRPr="00107C72" w14:paraId="23A605B5" w14:textId="77777777" w:rsidTr="00107C72">
        <w:trPr>
          <w:trHeight w:val="332"/>
        </w:trPr>
        <w:tc>
          <w:tcPr>
            <w:tcW w:w="1186" w:type="pct"/>
          </w:tcPr>
          <w:p w14:paraId="05332111" w14:textId="77777777" w:rsidR="002F5666" w:rsidRPr="00107C72" w:rsidRDefault="002F566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15882953" w14:textId="77777777" w:rsidR="002F5666" w:rsidRPr="00107C72" w:rsidRDefault="002F566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FF50E8D" w14:textId="77777777" w:rsidR="002F5666" w:rsidRPr="00107C72" w:rsidRDefault="002F5666" w:rsidP="002F5666">
      <w:pPr>
        <w:pStyle w:val="BodyText"/>
        <w:rPr>
          <w:rFonts w:ascii="Times New Roman" w:hAnsi="Times New Roman"/>
          <w:b/>
          <w:bCs/>
          <w:sz w:val="20"/>
          <w:szCs w:val="20"/>
          <w:u w:val="single"/>
          <w:lang w:val="en-GB"/>
        </w:rPr>
      </w:pPr>
      <w:bookmarkStart w:id="0" w:name="_GoBack"/>
      <w:bookmarkEnd w:id="0"/>
    </w:p>
    <w:p w14:paraId="673BF6D6" w14:textId="77777777" w:rsidR="002F5666" w:rsidRPr="00107C72" w:rsidRDefault="002F5666" w:rsidP="002F566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27951C1" w14:textId="77777777" w:rsidR="002F5666" w:rsidRPr="00107C72" w:rsidRDefault="002F5666" w:rsidP="002F5666">
      <w:pPr>
        <w:pStyle w:val="BodyText"/>
        <w:rPr>
          <w:rFonts w:ascii="Times New Roman" w:hAnsi="Times New Roman"/>
          <w:b/>
          <w:sz w:val="20"/>
          <w:szCs w:val="20"/>
          <w:u w:val="single"/>
          <w:lang w:val="en-GB"/>
        </w:rPr>
      </w:pPr>
    </w:p>
    <w:p w14:paraId="0341FCB5" w14:textId="77777777" w:rsidR="002F5666" w:rsidRPr="00107C72" w:rsidRDefault="002F5666" w:rsidP="002F566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F5666" w:rsidRPr="00107C72" w14:paraId="66E63084" w14:textId="77777777" w:rsidTr="00770EEE">
        <w:tc>
          <w:tcPr>
            <w:tcW w:w="1789" w:type="pct"/>
            <w:noWrap/>
          </w:tcPr>
          <w:p w14:paraId="158869F3" w14:textId="77777777" w:rsidR="002F5666" w:rsidRPr="00107C72" w:rsidRDefault="002F5666" w:rsidP="00EF2F8A">
            <w:pPr>
              <w:pStyle w:val="Heading2"/>
              <w:jc w:val="left"/>
              <w:rPr>
                <w:rFonts w:ascii="Times New Roman" w:hAnsi="Times New Roman"/>
                <w:lang w:val="en-GB"/>
              </w:rPr>
            </w:pPr>
          </w:p>
        </w:tc>
        <w:tc>
          <w:tcPr>
            <w:tcW w:w="1844" w:type="pct"/>
          </w:tcPr>
          <w:p w14:paraId="2D55509D" w14:textId="77777777" w:rsidR="002F5666" w:rsidRPr="00107C72" w:rsidRDefault="002F5666"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3D0251E0" w14:textId="77777777" w:rsidR="002F5666" w:rsidRPr="00107C72" w:rsidRDefault="002F566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1D0BC08A" w14:textId="77777777" w:rsidR="002F5666" w:rsidRPr="00107C72" w:rsidRDefault="002F5666" w:rsidP="00EF2F8A">
            <w:pPr>
              <w:pStyle w:val="Heading2"/>
              <w:jc w:val="left"/>
              <w:rPr>
                <w:rFonts w:ascii="Times New Roman" w:hAnsi="Times New Roman"/>
                <w:b w:val="0"/>
                <w:lang w:val="en-GB"/>
              </w:rPr>
            </w:pPr>
          </w:p>
        </w:tc>
      </w:tr>
      <w:tr w:rsidR="002F5666" w:rsidRPr="00EB5DCE" w14:paraId="0242ED7E" w14:textId="77777777" w:rsidTr="00770EEE">
        <w:trPr>
          <w:trHeight w:val="1264"/>
        </w:trPr>
        <w:tc>
          <w:tcPr>
            <w:tcW w:w="1789" w:type="pct"/>
            <w:noWrap/>
          </w:tcPr>
          <w:p w14:paraId="27E0359C" w14:textId="77777777" w:rsidR="002F5666" w:rsidRPr="00107C72" w:rsidRDefault="002F566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F756C99" w14:textId="77777777" w:rsidR="002F5666" w:rsidRPr="00EB5DCE" w:rsidRDefault="00EB5DCE" w:rsidP="00EB5DCE">
            <w:pPr>
              <w:pStyle w:val="ListParagraph"/>
              <w:ind w:left="0"/>
              <w:jc w:val="both"/>
              <w:rPr>
                <w:b/>
                <w:bCs/>
                <w:sz w:val="20"/>
                <w:szCs w:val="20"/>
              </w:rPr>
            </w:pPr>
            <w:r>
              <w:rPr>
                <w:b/>
                <w:bCs/>
                <w:sz w:val="20"/>
                <w:szCs w:val="20"/>
              </w:rPr>
              <w:t>I THINK THAT IT IS A VERY EXTENDED ARTICLE IN ALL SECTIONS. CLASSIFICATION SYSTEM AND NEED OF SURGERY REMAIN IN LITERATURE THE MAJOR DILEMMAS AND AUTHOR HAS JUST MENTIONED THESE IMPORTANT ISSUES. FIGURES FROM CASES BETTER SHOULD COME FROM AUTHOR COLLECTION THAN FROM THE BOOKS. I SUGGEST A MAJOR REVISION IN THE AFOREMENTIONED TERMS.</w:t>
            </w:r>
          </w:p>
        </w:tc>
        <w:tc>
          <w:tcPr>
            <w:tcW w:w="1367" w:type="pct"/>
          </w:tcPr>
          <w:p w14:paraId="36D41C00" w14:textId="74E63963" w:rsidR="002F5666" w:rsidRPr="00EB5DCE" w:rsidRDefault="00BA3C86" w:rsidP="003B4AC5">
            <w:pPr>
              <w:pStyle w:val="Heading2"/>
              <w:rPr>
                <w:rFonts w:ascii="Times New Roman" w:hAnsi="Times New Roman"/>
                <w:b w:val="0"/>
                <w:lang w:val="en-GB"/>
              </w:rPr>
            </w:pPr>
            <w:r w:rsidRPr="00BA3C86">
              <w:rPr>
                <w:rFonts w:ascii="Times New Roman" w:hAnsi="Times New Roman"/>
                <w:b w:val="0"/>
                <w:lang w:val="en-US"/>
              </w:rPr>
              <w:t>We sincerely thank the reviewer for the valuable and constructive comments. In response, we have revised the manuscript substantially by adding a clearer statement on its importance for the scientific community, emphasizing that thoracolumbar trauma remains a clinically and scientifically important topic because of its high morbidity, complex biomechanical and neurological implications, and the continuing challenges in classification-based treatment decision-making. We have also carefully shortened and refined the manuscript to improve conciseness, clarity, and readability by reducing repetitive explanations across several sections. In addition, we expanded the discussion of the AO Spine classification and TLICS systems, particularly regarding their limitations, clinical relevance, and role in determining indications for conservative versus surgical management. Finally, we re-evaluated the figures included in the manuscript, reduced non-essential illustrations, and ensured that the remaining figures are directly relevant and appropriate for a narrative literature review.</w:t>
            </w:r>
          </w:p>
        </w:tc>
      </w:tr>
    </w:tbl>
    <w:p w14:paraId="5C9DA4CF" w14:textId="77777777" w:rsidR="002F5666" w:rsidRPr="00EB5DCE" w:rsidRDefault="002F5666" w:rsidP="002F5666">
      <w:pPr>
        <w:rPr>
          <w:sz w:val="20"/>
          <w:szCs w:val="20"/>
          <w:lang w:val="en-GB"/>
        </w:rPr>
      </w:pPr>
    </w:p>
    <w:p w14:paraId="26C86F39" w14:textId="77777777" w:rsidR="002F5666" w:rsidRPr="00EB5DCE" w:rsidRDefault="002F5666" w:rsidP="002F5666">
      <w:pPr>
        <w:rPr>
          <w:sz w:val="20"/>
          <w:szCs w:val="20"/>
          <w:lang w:val="en-GB"/>
        </w:rPr>
      </w:pPr>
    </w:p>
    <w:p w14:paraId="725F95E7" w14:textId="77777777" w:rsidR="002F5666" w:rsidRPr="00EB5DCE" w:rsidRDefault="002F5666" w:rsidP="002F5666">
      <w:pPr>
        <w:rPr>
          <w:sz w:val="20"/>
          <w:szCs w:val="20"/>
          <w:lang w:val="en-GB"/>
        </w:rPr>
      </w:pPr>
    </w:p>
    <w:p w14:paraId="5806A199" w14:textId="77777777" w:rsidR="002F5666" w:rsidRPr="00EB5DCE" w:rsidRDefault="002F5666" w:rsidP="002F5666">
      <w:pPr>
        <w:rPr>
          <w:sz w:val="20"/>
          <w:szCs w:val="20"/>
          <w:lang w:val="en-GB"/>
        </w:rPr>
      </w:pPr>
    </w:p>
    <w:p w14:paraId="11724CF7" w14:textId="77777777" w:rsidR="002F5666" w:rsidRPr="00EB5DCE" w:rsidRDefault="002F5666" w:rsidP="002F5666">
      <w:pPr>
        <w:rPr>
          <w:sz w:val="20"/>
          <w:szCs w:val="20"/>
          <w:lang w:val="en-GB"/>
        </w:rPr>
      </w:pPr>
    </w:p>
    <w:p w14:paraId="68FF6629" w14:textId="77777777" w:rsidR="002F5666" w:rsidRPr="00EB5DCE" w:rsidRDefault="002F5666" w:rsidP="002F5666">
      <w:pPr>
        <w:rPr>
          <w:sz w:val="20"/>
          <w:szCs w:val="20"/>
          <w:lang w:val="en-GB"/>
        </w:rPr>
      </w:pPr>
    </w:p>
    <w:p w14:paraId="28FF2935" w14:textId="77777777" w:rsidR="002F5666" w:rsidRPr="00EB5DCE" w:rsidRDefault="002F5666" w:rsidP="002F5666">
      <w:pPr>
        <w:rPr>
          <w:sz w:val="20"/>
          <w:szCs w:val="20"/>
          <w:lang w:val="en-GB"/>
        </w:rPr>
      </w:pPr>
    </w:p>
    <w:p w14:paraId="5FDCA8D3" w14:textId="77777777" w:rsidR="002F5666" w:rsidRPr="00EB5DCE" w:rsidRDefault="002F5666" w:rsidP="002F5666">
      <w:pPr>
        <w:rPr>
          <w:sz w:val="20"/>
          <w:szCs w:val="20"/>
          <w:lang w:val="en-GB"/>
        </w:rPr>
      </w:pPr>
    </w:p>
    <w:p w14:paraId="2F4586F0" w14:textId="77777777" w:rsidR="002F5666" w:rsidRPr="00EB5DCE" w:rsidRDefault="002F5666" w:rsidP="002F5666">
      <w:pPr>
        <w:rPr>
          <w:sz w:val="20"/>
          <w:szCs w:val="20"/>
          <w:lang w:val="en-GB"/>
        </w:rPr>
      </w:pPr>
    </w:p>
    <w:p w14:paraId="19566853" w14:textId="77777777" w:rsidR="002F5666" w:rsidRPr="00EB5DCE" w:rsidRDefault="002F5666" w:rsidP="002F5666">
      <w:pPr>
        <w:rPr>
          <w:sz w:val="20"/>
          <w:szCs w:val="20"/>
          <w:lang w:val="en-GB"/>
        </w:rPr>
      </w:pPr>
    </w:p>
    <w:p w14:paraId="22ED0867" w14:textId="77777777" w:rsidR="002F5666" w:rsidRPr="00EB5DCE" w:rsidRDefault="002F5666" w:rsidP="002F5666">
      <w:pPr>
        <w:rPr>
          <w:sz w:val="20"/>
          <w:szCs w:val="20"/>
          <w:lang w:val="en-GB"/>
        </w:rPr>
      </w:pPr>
    </w:p>
    <w:p w14:paraId="7A681F7F" w14:textId="77777777" w:rsidR="002F5666" w:rsidRPr="00EB5DCE" w:rsidRDefault="002F5666" w:rsidP="002F5666">
      <w:pPr>
        <w:rPr>
          <w:sz w:val="20"/>
          <w:szCs w:val="20"/>
          <w:lang w:val="en-GB"/>
        </w:rPr>
      </w:pPr>
    </w:p>
    <w:p w14:paraId="078D414D" w14:textId="77777777" w:rsidR="002F5666" w:rsidRPr="00EB5DCE" w:rsidRDefault="002F5666" w:rsidP="002F5666">
      <w:pPr>
        <w:rPr>
          <w:sz w:val="20"/>
          <w:szCs w:val="20"/>
          <w:lang w:val="en-GB"/>
        </w:rPr>
      </w:pPr>
    </w:p>
    <w:p w14:paraId="510EEBAE" w14:textId="77777777" w:rsidR="002F5666" w:rsidRPr="00EB5DCE" w:rsidRDefault="002F5666" w:rsidP="002F5666">
      <w:pPr>
        <w:rPr>
          <w:sz w:val="20"/>
          <w:szCs w:val="20"/>
          <w:lang w:val="en-GB"/>
        </w:rPr>
      </w:pPr>
    </w:p>
    <w:p w14:paraId="447461B4" w14:textId="77777777" w:rsidR="002F5666" w:rsidRPr="00EB5DCE" w:rsidRDefault="002F5666" w:rsidP="002F5666">
      <w:pPr>
        <w:rPr>
          <w:sz w:val="20"/>
          <w:szCs w:val="20"/>
          <w:lang w:val="en-GB"/>
        </w:rPr>
      </w:pPr>
    </w:p>
    <w:p w14:paraId="3FD51B05" w14:textId="77777777" w:rsidR="002F5666" w:rsidRPr="00EB5DCE" w:rsidRDefault="002F5666" w:rsidP="002F5666">
      <w:pPr>
        <w:rPr>
          <w:sz w:val="20"/>
          <w:szCs w:val="20"/>
          <w:lang w:val="en-GB"/>
        </w:rPr>
      </w:pPr>
    </w:p>
    <w:p w14:paraId="6D7A667B" w14:textId="77777777" w:rsidR="002F5666" w:rsidRPr="00EB5DCE" w:rsidRDefault="002F5666" w:rsidP="002F5666">
      <w:pPr>
        <w:rPr>
          <w:sz w:val="20"/>
          <w:szCs w:val="20"/>
          <w:lang w:val="en-GB"/>
        </w:rPr>
      </w:pPr>
    </w:p>
    <w:p w14:paraId="0BBA6A75" w14:textId="77777777" w:rsidR="002F5666" w:rsidRPr="00EB5DCE" w:rsidRDefault="002F5666" w:rsidP="002F5666">
      <w:pPr>
        <w:rPr>
          <w:sz w:val="20"/>
          <w:szCs w:val="20"/>
          <w:lang w:val="en-GB"/>
        </w:rPr>
      </w:pPr>
    </w:p>
    <w:p w14:paraId="0992C208" w14:textId="77777777" w:rsidR="002F5666" w:rsidRPr="00EB5DCE" w:rsidRDefault="002F5666" w:rsidP="002F5666">
      <w:pPr>
        <w:rPr>
          <w:sz w:val="20"/>
          <w:szCs w:val="20"/>
          <w:lang w:val="en-GB"/>
        </w:rPr>
      </w:pPr>
    </w:p>
    <w:p w14:paraId="5E2A50DF" w14:textId="77777777" w:rsidR="002F5666" w:rsidRPr="00EB5DCE" w:rsidRDefault="002F5666" w:rsidP="002F5666">
      <w:pPr>
        <w:rPr>
          <w:sz w:val="20"/>
          <w:szCs w:val="20"/>
          <w:lang w:val="en-GB"/>
        </w:rPr>
      </w:pPr>
    </w:p>
    <w:p w14:paraId="186D5C0C" w14:textId="77777777" w:rsidR="002F5666" w:rsidRPr="00EB5DCE" w:rsidRDefault="002F5666" w:rsidP="002F5666">
      <w:pPr>
        <w:rPr>
          <w:sz w:val="20"/>
          <w:szCs w:val="20"/>
          <w:lang w:val="en-GB"/>
        </w:rPr>
      </w:pPr>
    </w:p>
    <w:p w14:paraId="3670F474" w14:textId="77777777" w:rsidR="002F5666" w:rsidRPr="00EB5DCE" w:rsidRDefault="002F5666" w:rsidP="002F5666">
      <w:pPr>
        <w:rPr>
          <w:sz w:val="20"/>
          <w:szCs w:val="20"/>
          <w:lang w:val="en-GB"/>
        </w:rPr>
      </w:pPr>
    </w:p>
    <w:p w14:paraId="265ED38B" w14:textId="77777777" w:rsidR="002F5666" w:rsidRPr="00EB5DCE" w:rsidRDefault="002F5666" w:rsidP="002F5666">
      <w:pPr>
        <w:rPr>
          <w:sz w:val="20"/>
          <w:szCs w:val="20"/>
          <w:lang w:val="en-GB"/>
        </w:rPr>
      </w:pPr>
    </w:p>
    <w:p w14:paraId="1EE64753" w14:textId="77777777" w:rsidR="002F5666" w:rsidRPr="00EB5DCE" w:rsidRDefault="002F5666" w:rsidP="002F5666">
      <w:pPr>
        <w:rPr>
          <w:sz w:val="20"/>
          <w:szCs w:val="20"/>
          <w:lang w:val="en-GB"/>
        </w:rPr>
      </w:pPr>
    </w:p>
    <w:p w14:paraId="034B0E1A" w14:textId="77777777" w:rsidR="002F5666" w:rsidRPr="00EB5DCE" w:rsidRDefault="002F5666" w:rsidP="002F5666">
      <w:pPr>
        <w:rPr>
          <w:sz w:val="20"/>
          <w:szCs w:val="20"/>
          <w:lang w:val="en-GB"/>
        </w:rPr>
      </w:pPr>
    </w:p>
    <w:p w14:paraId="7168B1D7" w14:textId="77777777" w:rsidR="002F5666" w:rsidRPr="00EB5DCE" w:rsidRDefault="002F5666" w:rsidP="002F5666">
      <w:pPr>
        <w:rPr>
          <w:sz w:val="20"/>
          <w:szCs w:val="20"/>
          <w:lang w:val="en-GB"/>
        </w:rPr>
      </w:pPr>
    </w:p>
    <w:p w14:paraId="587B805D" w14:textId="77777777" w:rsidR="002F5666" w:rsidRPr="00EB5DCE" w:rsidRDefault="002F5666" w:rsidP="002F5666">
      <w:pPr>
        <w:rPr>
          <w:sz w:val="20"/>
          <w:szCs w:val="20"/>
          <w:lang w:val="en-GB"/>
        </w:rPr>
      </w:pPr>
    </w:p>
    <w:p w14:paraId="14F858EA" w14:textId="77777777" w:rsidR="002F5666" w:rsidRPr="00EB5DCE" w:rsidRDefault="002F5666" w:rsidP="002F5666">
      <w:pPr>
        <w:rPr>
          <w:sz w:val="20"/>
          <w:szCs w:val="20"/>
          <w:lang w:val="en-GB"/>
        </w:rPr>
      </w:pPr>
    </w:p>
    <w:p w14:paraId="1677B66B" w14:textId="77777777" w:rsidR="002F5666" w:rsidRPr="00EB5DCE" w:rsidRDefault="002F5666" w:rsidP="002F5666">
      <w:pPr>
        <w:rPr>
          <w:sz w:val="20"/>
          <w:szCs w:val="20"/>
          <w:lang w:val="en-GB"/>
        </w:rPr>
      </w:pPr>
    </w:p>
    <w:p w14:paraId="099DDD33" w14:textId="77777777" w:rsidR="002F5666" w:rsidRPr="00EB5DCE" w:rsidRDefault="002F5666" w:rsidP="002F5666">
      <w:pPr>
        <w:rPr>
          <w:sz w:val="20"/>
          <w:szCs w:val="20"/>
          <w:lang w:val="en-GB"/>
        </w:rPr>
      </w:pPr>
    </w:p>
    <w:p w14:paraId="083B9518" w14:textId="77777777" w:rsidR="002F5666" w:rsidRPr="00EB5DCE" w:rsidRDefault="002F5666" w:rsidP="002F5666">
      <w:pPr>
        <w:rPr>
          <w:sz w:val="20"/>
          <w:szCs w:val="20"/>
          <w:lang w:val="en-GB"/>
        </w:rPr>
      </w:pPr>
    </w:p>
    <w:p w14:paraId="70D36998" w14:textId="77777777" w:rsidR="002F5666" w:rsidRPr="00EB5DCE" w:rsidRDefault="002F5666" w:rsidP="002F5666">
      <w:pPr>
        <w:rPr>
          <w:sz w:val="20"/>
          <w:szCs w:val="20"/>
          <w:lang w:val="en-GB"/>
        </w:rPr>
      </w:pPr>
    </w:p>
    <w:p w14:paraId="7986EF0A" w14:textId="77777777" w:rsidR="002F5666" w:rsidRPr="00EB5DCE" w:rsidRDefault="002F5666" w:rsidP="002F5666">
      <w:pPr>
        <w:rPr>
          <w:sz w:val="20"/>
          <w:szCs w:val="20"/>
          <w:lang w:val="en-GB"/>
        </w:rPr>
      </w:pPr>
    </w:p>
    <w:p w14:paraId="488D5888" w14:textId="77777777" w:rsidR="002F5666" w:rsidRPr="00EB5DCE" w:rsidRDefault="002F5666" w:rsidP="002F5666">
      <w:pPr>
        <w:rPr>
          <w:sz w:val="20"/>
          <w:szCs w:val="20"/>
          <w:lang w:val="en-GB"/>
        </w:rPr>
      </w:pPr>
    </w:p>
    <w:p w14:paraId="718A23A8" w14:textId="77777777" w:rsidR="002F5666" w:rsidRPr="00EB5DCE" w:rsidRDefault="002F5666" w:rsidP="002F5666">
      <w:pPr>
        <w:rPr>
          <w:sz w:val="20"/>
          <w:szCs w:val="20"/>
          <w:lang w:val="en-GB"/>
        </w:rPr>
      </w:pPr>
    </w:p>
    <w:p w14:paraId="5B86E475" w14:textId="77777777" w:rsidR="002F5666" w:rsidRPr="00EB5DCE" w:rsidRDefault="002F5666" w:rsidP="002F5666">
      <w:pPr>
        <w:rPr>
          <w:sz w:val="20"/>
          <w:szCs w:val="20"/>
          <w:lang w:val="en-GB"/>
        </w:rPr>
      </w:pPr>
    </w:p>
    <w:p w14:paraId="60F7433B" w14:textId="77777777" w:rsidR="002F5666" w:rsidRPr="00EB5DCE" w:rsidRDefault="002F5666" w:rsidP="002F5666">
      <w:pPr>
        <w:rPr>
          <w:sz w:val="20"/>
          <w:szCs w:val="20"/>
          <w:lang w:val="en-GB"/>
        </w:rPr>
      </w:pPr>
    </w:p>
    <w:p w14:paraId="08DB0966" w14:textId="77777777" w:rsidR="002F5666" w:rsidRPr="00EB5DCE" w:rsidRDefault="002F5666" w:rsidP="002F5666">
      <w:pPr>
        <w:rPr>
          <w:sz w:val="20"/>
          <w:szCs w:val="20"/>
          <w:lang w:val="en-GB"/>
        </w:rPr>
      </w:pPr>
    </w:p>
    <w:p w14:paraId="56045529" w14:textId="77777777" w:rsidR="002F5666" w:rsidRPr="00EB5DCE" w:rsidRDefault="002F5666" w:rsidP="002F5666">
      <w:pPr>
        <w:rPr>
          <w:sz w:val="20"/>
          <w:szCs w:val="20"/>
          <w:lang w:val="en-GB"/>
        </w:rPr>
      </w:pPr>
    </w:p>
    <w:p w14:paraId="7F43EE31" w14:textId="77777777" w:rsidR="002F5666" w:rsidRPr="00EB5DCE" w:rsidRDefault="002F5666" w:rsidP="002F5666">
      <w:pPr>
        <w:rPr>
          <w:sz w:val="20"/>
          <w:szCs w:val="20"/>
          <w:lang w:val="en-GB"/>
        </w:rPr>
      </w:pPr>
    </w:p>
    <w:p w14:paraId="6C15C802" w14:textId="77777777" w:rsidR="002F5666" w:rsidRPr="00EB5DCE" w:rsidRDefault="002F5666" w:rsidP="002F5666">
      <w:pPr>
        <w:rPr>
          <w:sz w:val="20"/>
          <w:szCs w:val="20"/>
          <w:lang w:val="en-GB"/>
        </w:rPr>
      </w:pPr>
    </w:p>
    <w:p w14:paraId="1AA6D875" w14:textId="77777777" w:rsidR="002F5666" w:rsidRPr="00EB5DCE" w:rsidRDefault="002F5666" w:rsidP="002F5666">
      <w:pPr>
        <w:rPr>
          <w:sz w:val="20"/>
          <w:szCs w:val="20"/>
          <w:lang w:val="en-GB"/>
        </w:rPr>
      </w:pPr>
    </w:p>
    <w:p w14:paraId="0DCAD15B" w14:textId="77777777" w:rsidR="002F5666" w:rsidRPr="00EB5DCE" w:rsidRDefault="002F5666" w:rsidP="002F5666">
      <w:pPr>
        <w:rPr>
          <w:sz w:val="20"/>
          <w:szCs w:val="20"/>
          <w:lang w:val="en-GB"/>
        </w:rPr>
      </w:pPr>
    </w:p>
    <w:p w14:paraId="38CE4329" w14:textId="77777777" w:rsidR="002F5666" w:rsidRPr="00EB5DCE" w:rsidRDefault="002F5666" w:rsidP="002F5666">
      <w:pPr>
        <w:rPr>
          <w:sz w:val="20"/>
          <w:szCs w:val="20"/>
          <w:lang w:val="en-GB"/>
        </w:rPr>
      </w:pPr>
    </w:p>
    <w:p w14:paraId="5BF35116" w14:textId="77777777" w:rsidR="002F5666" w:rsidRPr="00107C72" w:rsidRDefault="002F5666" w:rsidP="002F5666">
      <w:pPr>
        <w:pStyle w:val="Heading2"/>
        <w:jc w:val="left"/>
        <w:rPr>
          <w:rFonts w:ascii="Times New Roman" w:hAnsi="Times New Roman"/>
          <w:lang w:val="en-GB"/>
        </w:rPr>
      </w:pPr>
      <w:r w:rsidRPr="00CE069A">
        <w:rPr>
          <w:rFonts w:ascii="Times New Roman" w:hAnsi="Times New Roman"/>
          <w:highlight w:val="yellow"/>
          <w:lang w:val="en-GB"/>
        </w:rPr>
        <w:t>PART  2</w:t>
      </w:r>
    </w:p>
    <w:p w14:paraId="207AA6FD" w14:textId="77777777" w:rsidR="002F5666" w:rsidRPr="00107C72" w:rsidRDefault="002F5666" w:rsidP="002F566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F5666" w:rsidRPr="00107C72" w14:paraId="3407C84E" w14:textId="77777777" w:rsidTr="00107C72">
        <w:tc>
          <w:tcPr>
            <w:tcW w:w="5000" w:type="pct"/>
            <w:gridSpan w:val="3"/>
            <w:tcBorders>
              <w:top w:val="nil"/>
              <w:left w:val="nil"/>
              <w:right w:val="nil"/>
            </w:tcBorders>
            <w:noWrap/>
          </w:tcPr>
          <w:p w14:paraId="1C650444" w14:textId="77777777" w:rsidR="002F5666" w:rsidRPr="00107C72" w:rsidRDefault="002F5666" w:rsidP="00177B84">
            <w:pPr>
              <w:rPr>
                <w:lang w:val="en-GB"/>
              </w:rPr>
            </w:pPr>
          </w:p>
          <w:p w14:paraId="6A615BB3" w14:textId="77777777" w:rsidR="002F5666" w:rsidRPr="00107C72" w:rsidRDefault="002F5666">
            <w:pPr>
              <w:rPr>
                <w:sz w:val="20"/>
                <w:szCs w:val="20"/>
                <w:lang w:val="en-GB"/>
              </w:rPr>
            </w:pPr>
          </w:p>
        </w:tc>
      </w:tr>
      <w:tr w:rsidR="002F5666" w:rsidRPr="00107C72" w14:paraId="3E46A832" w14:textId="77777777" w:rsidTr="00107C72">
        <w:tc>
          <w:tcPr>
            <w:tcW w:w="1790" w:type="pct"/>
            <w:noWrap/>
          </w:tcPr>
          <w:p w14:paraId="299C2FDB" w14:textId="77777777" w:rsidR="002F5666" w:rsidRPr="00107C72" w:rsidRDefault="002F5666">
            <w:pPr>
              <w:pStyle w:val="Heading2"/>
              <w:jc w:val="left"/>
              <w:rPr>
                <w:rFonts w:ascii="Times New Roman" w:hAnsi="Times New Roman"/>
                <w:lang w:val="en-GB"/>
              </w:rPr>
            </w:pPr>
          </w:p>
        </w:tc>
        <w:tc>
          <w:tcPr>
            <w:tcW w:w="1843" w:type="pct"/>
          </w:tcPr>
          <w:p w14:paraId="67E49E07" w14:textId="77777777" w:rsidR="002F5666" w:rsidRPr="00107C72" w:rsidRDefault="002F5666"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488F5898" w14:textId="77777777" w:rsidR="002F5666" w:rsidRPr="00107C72" w:rsidRDefault="002F5666" w:rsidP="00113BA5">
            <w:pPr>
              <w:spacing w:after="160" w:line="259" w:lineRule="auto"/>
              <w:rPr>
                <w:b/>
                <w:lang w:val="en-GB"/>
              </w:rPr>
            </w:pPr>
            <w:r w:rsidRPr="00107C72">
              <w:rPr>
                <w:rFonts w:eastAsia="Calibri"/>
                <w:b/>
                <w:kern w:val="2"/>
                <w:sz w:val="20"/>
                <w:szCs w:val="20"/>
                <w:lang w:val="en-GB"/>
              </w:rPr>
              <w:t>Author’s Feedback</w:t>
            </w:r>
          </w:p>
        </w:tc>
      </w:tr>
      <w:tr w:rsidR="002F5666" w:rsidRPr="00107C72" w14:paraId="343EC9E9" w14:textId="77777777" w:rsidTr="00107C72">
        <w:trPr>
          <w:trHeight w:val="1262"/>
        </w:trPr>
        <w:tc>
          <w:tcPr>
            <w:tcW w:w="1790" w:type="pct"/>
            <w:noWrap/>
          </w:tcPr>
          <w:p w14:paraId="37AF4C00" w14:textId="77777777" w:rsidR="002F5666" w:rsidRPr="00107C72" w:rsidRDefault="002F5666" w:rsidP="00993080">
            <w:pPr>
              <w:rPr>
                <w:b/>
                <w:bCs/>
                <w:sz w:val="20"/>
                <w:szCs w:val="20"/>
                <w:lang w:val="en-GB"/>
              </w:rPr>
            </w:pPr>
            <w:r w:rsidRPr="00107C72">
              <w:rPr>
                <w:b/>
                <w:bCs/>
                <w:sz w:val="20"/>
                <w:szCs w:val="20"/>
                <w:lang w:val="en-GB"/>
              </w:rPr>
              <w:t xml:space="preserve">1. Is the title clear and appropriate for the study? </w:t>
            </w:r>
          </w:p>
          <w:p w14:paraId="5B035A90"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B639DB" w14:textId="77777777" w:rsidR="002F5666" w:rsidRPr="00107C72" w:rsidRDefault="002F566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D63D7C" w14:textId="77777777" w:rsidR="002F5666" w:rsidRPr="00107C72" w:rsidRDefault="00EB5DCE">
            <w:pPr>
              <w:ind w:left="360"/>
              <w:rPr>
                <w:b/>
                <w:bCs/>
                <w:sz w:val="20"/>
                <w:szCs w:val="20"/>
                <w:lang w:val="en-GB"/>
              </w:rPr>
            </w:pPr>
            <w:r>
              <w:rPr>
                <w:b/>
                <w:bCs/>
                <w:sz w:val="20"/>
                <w:szCs w:val="20"/>
                <w:lang w:val="en-GB"/>
              </w:rPr>
              <w:t>2</w:t>
            </w:r>
          </w:p>
        </w:tc>
        <w:tc>
          <w:tcPr>
            <w:tcW w:w="1367" w:type="pct"/>
          </w:tcPr>
          <w:p w14:paraId="550176FE" w14:textId="299DE09A" w:rsidR="002F5666" w:rsidRPr="00107C72" w:rsidRDefault="003B4AC5" w:rsidP="003B4AC5">
            <w:pPr>
              <w:pStyle w:val="Heading2"/>
              <w:rPr>
                <w:rFonts w:ascii="Times New Roman" w:hAnsi="Times New Roman"/>
                <w:b w:val="0"/>
                <w:lang w:val="en-GB"/>
              </w:rPr>
            </w:pPr>
            <w:r w:rsidRPr="003B4AC5">
              <w:rPr>
                <w:rFonts w:ascii="Times New Roman" w:hAnsi="Times New Roman"/>
                <w:b w:val="0"/>
                <w:lang w:val="en-GB"/>
              </w:rPr>
              <w:t>We thank the reviewer for this important comment. In response, we have revised the title to improve its clarity and specificity. The new title, “Thoracolumbar Spine Trauma: Classification Systems, Management Strategies, and Current Clinical Challenges,” more accurately reflects the focus of the manuscript on classification, management, and clinically relevant challenges in thoracolumbar trauma.</w:t>
            </w:r>
          </w:p>
        </w:tc>
      </w:tr>
      <w:tr w:rsidR="002F5666" w:rsidRPr="00107C72" w14:paraId="658F3DDC" w14:textId="77777777" w:rsidTr="00107C72">
        <w:trPr>
          <w:trHeight w:val="1262"/>
        </w:trPr>
        <w:tc>
          <w:tcPr>
            <w:tcW w:w="1790" w:type="pct"/>
            <w:noWrap/>
          </w:tcPr>
          <w:p w14:paraId="67D4CF1A"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 xml:space="preserve">2. Is the abstract of the article comprehensive? </w:t>
            </w:r>
          </w:p>
          <w:p w14:paraId="6A1A0204"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CC5109"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4D8A3A" w14:textId="77777777" w:rsidR="002F5666" w:rsidRPr="00107C72" w:rsidRDefault="00EB5DCE" w:rsidP="003B4AC5">
            <w:pPr>
              <w:ind w:left="360"/>
              <w:jc w:val="both"/>
              <w:rPr>
                <w:b/>
                <w:bCs/>
                <w:sz w:val="20"/>
                <w:szCs w:val="20"/>
                <w:lang w:val="en-GB"/>
              </w:rPr>
            </w:pPr>
            <w:r>
              <w:rPr>
                <w:b/>
                <w:bCs/>
                <w:sz w:val="20"/>
                <w:szCs w:val="20"/>
                <w:lang w:val="en-GB"/>
              </w:rPr>
              <w:t>2</w:t>
            </w:r>
          </w:p>
        </w:tc>
        <w:tc>
          <w:tcPr>
            <w:tcW w:w="1367" w:type="pct"/>
          </w:tcPr>
          <w:p w14:paraId="00BCC99D" w14:textId="27637087"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Thank you. We have revised the abstract to make it more comprehensive, concise, and structured, with clearer emphasis on the background, purpose, main findings, and clinical relevance of the review.</w:t>
            </w:r>
          </w:p>
        </w:tc>
      </w:tr>
      <w:tr w:rsidR="002F5666" w:rsidRPr="00107C72" w14:paraId="3FD79FEA" w14:textId="77777777" w:rsidTr="00107C72">
        <w:trPr>
          <w:trHeight w:val="1262"/>
        </w:trPr>
        <w:tc>
          <w:tcPr>
            <w:tcW w:w="1790" w:type="pct"/>
            <w:noWrap/>
          </w:tcPr>
          <w:p w14:paraId="4345191C"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3. Are the keywords appropriate and useful?</w:t>
            </w:r>
          </w:p>
          <w:p w14:paraId="4CE11399"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B9B8E9"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F7A4CC" w14:textId="77777777" w:rsidR="002F5666" w:rsidRPr="00107C72" w:rsidRDefault="00EB5DCE" w:rsidP="003B4AC5">
            <w:pPr>
              <w:ind w:left="360"/>
              <w:jc w:val="both"/>
              <w:rPr>
                <w:b/>
                <w:bCs/>
                <w:sz w:val="20"/>
                <w:szCs w:val="20"/>
                <w:lang w:val="en-GB"/>
              </w:rPr>
            </w:pPr>
            <w:r>
              <w:rPr>
                <w:b/>
                <w:bCs/>
                <w:sz w:val="20"/>
                <w:szCs w:val="20"/>
                <w:lang w:val="en-GB"/>
              </w:rPr>
              <w:t>4</w:t>
            </w:r>
          </w:p>
        </w:tc>
        <w:tc>
          <w:tcPr>
            <w:tcW w:w="1367" w:type="pct"/>
          </w:tcPr>
          <w:p w14:paraId="437A2483" w14:textId="3F9652EE"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thank the reviewer for this positive assessment. We have rechecked the keywords and retained those that best reflect the main scientific and clinical themes of the manuscript.</w:t>
            </w:r>
          </w:p>
        </w:tc>
      </w:tr>
      <w:tr w:rsidR="002F5666" w:rsidRPr="00107C72" w14:paraId="7E648BF7" w14:textId="77777777" w:rsidTr="00107C72">
        <w:trPr>
          <w:trHeight w:val="1262"/>
        </w:trPr>
        <w:tc>
          <w:tcPr>
            <w:tcW w:w="1790" w:type="pct"/>
            <w:noWrap/>
          </w:tcPr>
          <w:p w14:paraId="4E1EA42E"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4. Is the background information of the paper sufficient and well organized?</w:t>
            </w:r>
          </w:p>
          <w:p w14:paraId="088D6031"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AFE55C"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FEBEAF" w14:textId="77777777" w:rsidR="002F5666" w:rsidRPr="00107C72" w:rsidRDefault="00EB5DCE" w:rsidP="003B4AC5">
            <w:pPr>
              <w:ind w:left="360"/>
              <w:jc w:val="both"/>
              <w:rPr>
                <w:b/>
                <w:bCs/>
                <w:sz w:val="20"/>
                <w:szCs w:val="20"/>
                <w:lang w:val="en-GB"/>
              </w:rPr>
            </w:pPr>
            <w:r>
              <w:rPr>
                <w:b/>
                <w:bCs/>
                <w:sz w:val="20"/>
                <w:szCs w:val="20"/>
                <w:lang w:val="en-GB"/>
              </w:rPr>
              <w:t>3</w:t>
            </w:r>
          </w:p>
        </w:tc>
        <w:tc>
          <w:tcPr>
            <w:tcW w:w="1367" w:type="pct"/>
          </w:tcPr>
          <w:p w14:paraId="67E60541" w14:textId="47F06531"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Thank you for the suggestion. We have reorganized and refined the background section to improve clarity, reduce redundancy, and better highlight the rationale and clinical importance of thoracolumbar trauma.</w:t>
            </w:r>
          </w:p>
        </w:tc>
      </w:tr>
      <w:tr w:rsidR="002F5666" w:rsidRPr="00107C72" w14:paraId="347B94FD" w14:textId="77777777" w:rsidTr="00107C72">
        <w:trPr>
          <w:trHeight w:val="1262"/>
        </w:trPr>
        <w:tc>
          <w:tcPr>
            <w:tcW w:w="1790" w:type="pct"/>
            <w:noWrap/>
          </w:tcPr>
          <w:p w14:paraId="725A7E82"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5. Are the research objectives/hypotheses clearly stated?</w:t>
            </w:r>
          </w:p>
          <w:p w14:paraId="14B44421"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A6660D"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A5E62D" w14:textId="77777777" w:rsidR="002F5666" w:rsidRPr="00107C72" w:rsidRDefault="00EB5DCE" w:rsidP="003B4AC5">
            <w:pPr>
              <w:ind w:left="360"/>
              <w:jc w:val="both"/>
              <w:rPr>
                <w:b/>
                <w:bCs/>
                <w:sz w:val="20"/>
                <w:szCs w:val="20"/>
                <w:lang w:val="en-GB"/>
              </w:rPr>
            </w:pPr>
            <w:r>
              <w:rPr>
                <w:b/>
                <w:bCs/>
                <w:sz w:val="20"/>
                <w:szCs w:val="20"/>
                <w:lang w:val="en-GB"/>
              </w:rPr>
              <w:t>2</w:t>
            </w:r>
          </w:p>
        </w:tc>
        <w:tc>
          <w:tcPr>
            <w:tcW w:w="1367" w:type="pct"/>
          </w:tcPr>
          <w:p w14:paraId="0B7C23F1" w14:textId="1FEB4D5F"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appreciate this comment. We have revised the introduction to state the objective of the review more clearly, emphasizing that the manuscript aims to provide a structured and clinically relevant overview of thoracolumbar trauma, including biomechanics, classification, diagnosis, and management.</w:t>
            </w:r>
          </w:p>
        </w:tc>
      </w:tr>
      <w:tr w:rsidR="002F5666" w:rsidRPr="00107C72" w14:paraId="1711DBA7" w14:textId="77777777" w:rsidTr="00107C72">
        <w:trPr>
          <w:trHeight w:val="1262"/>
        </w:trPr>
        <w:tc>
          <w:tcPr>
            <w:tcW w:w="1790" w:type="pct"/>
            <w:noWrap/>
          </w:tcPr>
          <w:p w14:paraId="040F8FD8"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6. Is the literature review relevant and up to date?</w:t>
            </w:r>
          </w:p>
          <w:p w14:paraId="640E1474"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338ED2"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FAB83F" w14:textId="77777777" w:rsidR="002F5666" w:rsidRPr="00107C72" w:rsidRDefault="00EB5DCE" w:rsidP="003B4AC5">
            <w:pPr>
              <w:ind w:left="360"/>
              <w:jc w:val="both"/>
              <w:rPr>
                <w:b/>
                <w:bCs/>
                <w:sz w:val="20"/>
                <w:szCs w:val="20"/>
                <w:lang w:val="en-GB"/>
              </w:rPr>
            </w:pPr>
            <w:r>
              <w:rPr>
                <w:b/>
                <w:bCs/>
                <w:sz w:val="20"/>
                <w:szCs w:val="20"/>
                <w:lang w:val="en-GB"/>
              </w:rPr>
              <w:t>2</w:t>
            </w:r>
          </w:p>
        </w:tc>
        <w:tc>
          <w:tcPr>
            <w:tcW w:w="1367" w:type="pct"/>
          </w:tcPr>
          <w:p w14:paraId="547B3E4C" w14:textId="29B91051"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Thank you. We have carefully reviewed and updated the cited literature, with greater emphasis on recent and clinically relevant references, especially those related to classification systems, management dilemmas, and current treatment approaches.</w:t>
            </w:r>
          </w:p>
        </w:tc>
      </w:tr>
      <w:tr w:rsidR="002F5666" w:rsidRPr="00107C72" w14:paraId="554A005D" w14:textId="77777777" w:rsidTr="00107C72">
        <w:trPr>
          <w:trHeight w:val="1262"/>
        </w:trPr>
        <w:tc>
          <w:tcPr>
            <w:tcW w:w="1790" w:type="pct"/>
            <w:noWrap/>
          </w:tcPr>
          <w:p w14:paraId="23245AAE"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7. Is the research methodology appropriate for the study?</w:t>
            </w:r>
          </w:p>
          <w:p w14:paraId="44B783DA"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4A1657"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47E0C5" w14:textId="77777777" w:rsidR="002F5666" w:rsidRPr="00107C72" w:rsidRDefault="00EB5DCE" w:rsidP="003B4AC5">
            <w:pPr>
              <w:ind w:left="360"/>
              <w:jc w:val="both"/>
              <w:rPr>
                <w:b/>
                <w:bCs/>
                <w:sz w:val="20"/>
                <w:szCs w:val="20"/>
                <w:lang w:val="en-GB"/>
              </w:rPr>
            </w:pPr>
            <w:r>
              <w:rPr>
                <w:b/>
                <w:bCs/>
                <w:sz w:val="20"/>
                <w:szCs w:val="20"/>
                <w:lang w:val="en-GB"/>
              </w:rPr>
              <w:t>2</w:t>
            </w:r>
          </w:p>
        </w:tc>
        <w:tc>
          <w:tcPr>
            <w:tcW w:w="1367" w:type="pct"/>
          </w:tcPr>
          <w:p w14:paraId="2886C540" w14:textId="19B0A142"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appreciate this observation. We have revised the Materials and Methods section to clarify the methodology of this narrative literature review, including the databases searched, keywords used, inclusion focus, and the thematic approach used to synthesize the literature.</w:t>
            </w:r>
          </w:p>
        </w:tc>
      </w:tr>
      <w:tr w:rsidR="002F5666" w:rsidRPr="00107C72" w14:paraId="7CD5A8F0" w14:textId="77777777" w:rsidTr="00107C72">
        <w:trPr>
          <w:trHeight w:val="1262"/>
        </w:trPr>
        <w:tc>
          <w:tcPr>
            <w:tcW w:w="1790" w:type="pct"/>
            <w:noWrap/>
          </w:tcPr>
          <w:p w14:paraId="12FCE101" w14:textId="77777777" w:rsidR="002F5666" w:rsidRPr="00107C72" w:rsidRDefault="002F5666" w:rsidP="003B4AC5">
            <w:pPr>
              <w:pStyle w:val="Heading2"/>
              <w:rPr>
                <w:rFonts w:ascii="Times New Roman" w:hAnsi="Times New Roman"/>
                <w:lang w:val="en-GB"/>
              </w:rPr>
            </w:pPr>
            <w:r w:rsidRPr="00107C72">
              <w:rPr>
                <w:rFonts w:ascii="Times New Roman" w:hAnsi="Times New Roman"/>
                <w:lang w:val="en-GB"/>
              </w:rPr>
              <w:t>8. Were ethical issues properly addressed (if applicable)?</w:t>
            </w:r>
          </w:p>
          <w:p w14:paraId="0A50A873"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5B0963"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83EAFC" w14:textId="77777777" w:rsidR="002F5666" w:rsidRPr="00107C72" w:rsidRDefault="00EB5DCE" w:rsidP="003B4AC5">
            <w:pPr>
              <w:ind w:left="360"/>
              <w:jc w:val="both"/>
              <w:rPr>
                <w:b/>
                <w:bCs/>
                <w:sz w:val="20"/>
                <w:szCs w:val="20"/>
                <w:lang w:val="en-GB"/>
              </w:rPr>
            </w:pPr>
            <w:r>
              <w:rPr>
                <w:b/>
                <w:bCs/>
                <w:sz w:val="20"/>
                <w:szCs w:val="20"/>
                <w:lang w:val="en-GB"/>
              </w:rPr>
              <w:t>N/A</w:t>
            </w:r>
          </w:p>
        </w:tc>
        <w:tc>
          <w:tcPr>
            <w:tcW w:w="1367" w:type="pct"/>
          </w:tcPr>
          <w:p w14:paraId="6DDAC572" w14:textId="75FC470A"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Thank you. As this manuscript is a literature review and does not involve human participants, patient data, or experimental intervention, ethical approval was not required. This has been clearly stated in the manuscript.</w:t>
            </w:r>
          </w:p>
        </w:tc>
      </w:tr>
      <w:tr w:rsidR="002F5666" w:rsidRPr="00107C72" w14:paraId="6B174FA5" w14:textId="77777777" w:rsidTr="00107C72">
        <w:trPr>
          <w:trHeight w:val="703"/>
        </w:trPr>
        <w:tc>
          <w:tcPr>
            <w:tcW w:w="1790" w:type="pct"/>
            <w:noWrap/>
          </w:tcPr>
          <w:p w14:paraId="2BBEE936" w14:textId="77777777" w:rsidR="002F5666" w:rsidRPr="00107C72" w:rsidRDefault="002F5666" w:rsidP="003B4AC5">
            <w:pPr>
              <w:jc w:val="both"/>
              <w:rPr>
                <w:b/>
                <w:sz w:val="20"/>
                <w:szCs w:val="20"/>
                <w:lang w:val="en-GB"/>
              </w:rPr>
            </w:pPr>
            <w:r w:rsidRPr="00107C72">
              <w:rPr>
                <w:b/>
                <w:sz w:val="20"/>
                <w:szCs w:val="20"/>
                <w:lang w:val="en-GB"/>
              </w:rPr>
              <w:t xml:space="preserve">9. Are the results presented clearly? </w:t>
            </w:r>
          </w:p>
          <w:p w14:paraId="5605975B"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8C56A0" w14:textId="77777777" w:rsidR="002F5666" w:rsidRPr="00107C72" w:rsidRDefault="002F5666" w:rsidP="003B4AC5">
            <w:pPr>
              <w:jc w:val="both"/>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E4066D" w14:textId="77777777" w:rsidR="002F5666" w:rsidRPr="00107C72" w:rsidRDefault="00EB5DCE" w:rsidP="003B4AC5">
            <w:pPr>
              <w:pStyle w:val="ListParagraph"/>
              <w:ind w:left="0"/>
              <w:jc w:val="both"/>
              <w:rPr>
                <w:bCs/>
                <w:sz w:val="20"/>
                <w:szCs w:val="20"/>
                <w:lang w:val="en-GB"/>
              </w:rPr>
            </w:pPr>
            <w:r>
              <w:rPr>
                <w:bCs/>
                <w:sz w:val="20"/>
                <w:szCs w:val="20"/>
                <w:lang w:val="en-GB"/>
              </w:rPr>
              <w:t>2</w:t>
            </w:r>
          </w:p>
        </w:tc>
        <w:tc>
          <w:tcPr>
            <w:tcW w:w="1367" w:type="pct"/>
          </w:tcPr>
          <w:p w14:paraId="07D75652" w14:textId="7F09CB87"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thank the reviewer for this comment. We have revised the Results section to improve structure, clarity, and readability by reducing lengthy explanations and presenting the main findings in a more focused and organized manner.</w:t>
            </w:r>
          </w:p>
        </w:tc>
      </w:tr>
      <w:tr w:rsidR="002F5666" w:rsidRPr="00107C72" w14:paraId="522D3AD7" w14:textId="77777777" w:rsidTr="00107C72">
        <w:trPr>
          <w:trHeight w:val="703"/>
        </w:trPr>
        <w:tc>
          <w:tcPr>
            <w:tcW w:w="1790" w:type="pct"/>
            <w:noWrap/>
          </w:tcPr>
          <w:p w14:paraId="78574E32" w14:textId="77777777" w:rsidR="002F5666" w:rsidRPr="00107C72" w:rsidRDefault="002F5666" w:rsidP="003B4AC5">
            <w:pPr>
              <w:jc w:val="both"/>
              <w:rPr>
                <w:b/>
                <w:sz w:val="20"/>
                <w:szCs w:val="20"/>
                <w:lang w:val="en-GB"/>
              </w:rPr>
            </w:pPr>
            <w:r w:rsidRPr="00107C72">
              <w:rPr>
                <w:b/>
                <w:sz w:val="20"/>
                <w:szCs w:val="20"/>
                <w:lang w:val="en-GB"/>
              </w:rPr>
              <w:t>10. Are tables and figures clear, relevant, and necessary?</w:t>
            </w:r>
          </w:p>
          <w:p w14:paraId="485FCBAD"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157AE6"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18953C" w14:textId="77777777" w:rsidR="002F5666" w:rsidRPr="00107C72" w:rsidRDefault="00EB5DCE" w:rsidP="003B4AC5">
            <w:pPr>
              <w:pStyle w:val="ListParagraph"/>
              <w:ind w:left="0"/>
              <w:jc w:val="both"/>
              <w:rPr>
                <w:bCs/>
                <w:sz w:val="20"/>
                <w:szCs w:val="20"/>
                <w:lang w:val="en-GB"/>
              </w:rPr>
            </w:pPr>
            <w:r>
              <w:rPr>
                <w:bCs/>
                <w:sz w:val="20"/>
                <w:szCs w:val="20"/>
                <w:lang w:val="en-GB"/>
              </w:rPr>
              <w:t>2</w:t>
            </w:r>
          </w:p>
        </w:tc>
        <w:tc>
          <w:tcPr>
            <w:tcW w:w="1367" w:type="pct"/>
          </w:tcPr>
          <w:p w14:paraId="7F21E3CD" w14:textId="2CF2D3D2"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GB"/>
              </w:rPr>
              <w:t>Thank you for this important comment. We have carefully re-evaluated the figures included in the manuscript, reduced non-essential images, and ensured that the remaining figures are directly relevant to the scientific discussion. We also acknowledge the reviewer’s concern regarding the source of figures and have revised the figure presentation accordingly.</w:t>
            </w:r>
          </w:p>
        </w:tc>
      </w:tr>
      <w:tr w:rsidR="002F5666" w:rsidRPr="00107C72" w14:paraId="2CEE1728" w14:textId="77777777" w:rsidTr="00107C72">
        <w:trPr>
          <w:trHeight w:val="703"/>
        </w:trPr>
        <w:tc>
          <w:tcPr>
            <w:tcW w:w="1790" w:type="pct"/>
            <w:noWrap/>
          </w:tcPr>
          <w:p w14:paraId="2C371E40" w14:textId="77777777" w:rsidR="002F5666" w:rsidRPr="00107C72" w:rsidRDefault="002F5666" w:rsidP="003B4AC5">
            <w:pPr>
              <w:jc w:val="both"/>
              <w:rPr>
                <w:b/>
                <w:sz w:val="20"/>
                <w:szCs w:val="20"/>
                <w:lang w:val="en-GB"/>
              </w:rPr>
            </w:pPr>
            <w:r w:rsidRPr="00107C72">
              <w:rPr>
                <w:b/>
                <w:sz w:val="20"/>
                <w:szCs w:val="20"/>
                <w:lang w:val="en-GB"/>
              </w:rPr>
              <w:t>11. Does the discussion relate findings to existing literature?</w:t>
            </w:r>
          </w:p>
          <w:p w14:paraId="5990566A"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500032"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242FEB" w14:textId="77777777" w:rsidR="002F5666" w:rsidRPr="00107C72" w:rsidRDefault="00EB5DCE" w:rsidP="003B4AC5">
            <w:pPr>
              <w:pStyle w:val="ListParagraph"/>
              <w:ind w:left="0"/>
              <w:jc w:val="both"/>
              <w:rPr>
                <w:bCs/>
                <w:sz w:val="20"/>
                <w:szCs w:val="20"/>
                <w:lang w:val="en-GB"/>
              </w:rPr>
            </w:pPr>
            <w:r>
              <w:rPr>
                <w:bCs/>
                <w:sz w:val="20"/>
                <w:szCs w:val="20"/>
                <w:lang w:val="en-GB"/>
              </w:rPr>
              <w:t>5</w:t>
            </w:r>
          </w:p>
        </w:tc>
        <w:tc>
          <w:tcPr>
            <w:tcW w:w="1367" w:type="pct"/>
          </w:tcPr>
          <w:p w14:paraId="184F153A" w14:textId="760351BA"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sincerely thank the reviewer for this positive assessment. We have maintained this strength while also refining the discussion to improve focus and to strengthen the linkage between the reviewed evidence and the major clinical dilemmas in thoracolumbar trauma.</w:t>
            </w:r>
          </w:p>
        </w:tc>
      </w:tr>
      <w:tr w:rsidR="002F5666" w:rsidRPr="00107C72" w14:paraId="4FA2211B" w14:textId="77777777" w:rsidTr="00107C72">
        <w:trPr>
          <w:trHeight w:val="703"/>
        </w:trPr>
        <w:tc>
          <w:tcPr>
            <w:tcW w:w="1790" w:type="pct"/>
            <w:noWrap/>
          </w:tcPr>
          <w:p w14:paraId="44FB1F24" w14:textId="77777777" w:rsidR="002F5666" w:rsidRPr="00107C72" w:rsidRDefault="002F5666" w:rsidP="003B4AC5">
            <w:pPr>
              <w:jc w:val="both"/>
              <w:rPr>
                <w:b/>
                <w:sz w:val="20"/>
                <w:szCs w:val="20"/>
                <w:lang w:val="en-GB"/>
              </w:rPr>
            </w:pPr>
            <w:r w:rsidRPr="00107C72">
              <w:rPr>
                <w:b/>
                <w:sz w:val="20"/>
                <w:szCs w:val="20"/>
                <w:lang w:val="en-GB"/>
              </w:rPr>
              <w:lastRenderedPageBreak/>
              <w:t>12. Are the conclusions supported by the data?</w:t>
            </w:r>
          </w:p>
          <w:p w14:paraId="70E67819"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9A56FC"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07DDC9" w14:textId="77777777" w:rsidR="002F5666" w:rsidRPr="00107C72" w:rsidRDefault="00EB5DCE" w:rsidP="003B4AC5">
            <w:pPr>
              <w:pStyle w:val="ListParagraph"/>
              <w:ind w:left="0"/>
              <w:jc w:val="both"/>
              <w:rPr>
                <w:bCs/>
                <w:sz w:val="20"/>
                <w:szCs w:val="20"/>
                <w:lang w:val="en-GB"/>
              </w:rPr>
            </w:pPr>
            <w:r>
              <w:rPr>
                <w:bCs/>
                <w:sz w:val="20"/>
                <w:szCs w:val="20"/>
                <w:lang w:val="en-GB"/>
              </w:rPr>
              <w:t>3</w:t>
            </w:r>
          </w:p>
        </w:tc>
        <w:tc>
          <w:tcPr>
            <w:tcW w:w="1367" w:type="pct"/>
          </w:tcPr>
          <w:p w14:paraId="08D43280" w14:textId="7D9E77C0"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Thank you. We have revised the conclusion to ensure that it more directly reflects the main points discussed in the manuscript and remains fully supported by the reviewed literature.</w:t>
            </w:r>
          </w:p>
        </w:tc>
      </w:tr>
      <w:tr w:rsidR="002F5666" w:rsidRPr="00107C72" w14:paraId="221EFF38" w14:textId="77777777" w:rsidTr="00107C72">
        <w:trPr>
          <w:trHeight w:val="703"/>
        </w:trPr>
        <w:tc>
          <w:tcPr>
            <w:tcW w:w="1790" w:type="pct"/>
            <w:noWrap/>
          </w:tcPr>
          <w:p w14:paraId="19DCE306" w14:textId="77777777" w:rsidR="002F5666" w:rsidRPr="00107C72" w:rsidRDefault="002F5666" w:rsidP="003B4AC5">
            <w:pPr>
              <w:jc w:val="both"/>
              <w:rPr>
                <w:b/>
                <w:sz w:val="20"/>
                <w:szCs w:val="20"/>
                <w:lang w:val="en-GB"/>
              </w:rPr>
            </w:pPr>
            <w:r w:rsidRPr="00107C72">
              <w:rPr>
                <w:b/>
                <w:sz w:val="20"/>
                <w:szCs w:val="20"/>
                <w:lang w:val="en-GB"/>
              </w:rPr>
              <w:t>13. Are the limitations of the study discussed?</w:t>
            </w:r>
          </w:p>
          <w:p w14:paraId="49FE2B54"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D120AA"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DEE9DC" w14:textId="77777777" w:rsidR="002F5666" w:rsidRPr="00107C72" w:rsidRDefault="00EB5DCE" w:rsidP="003B4AC5">
            <w:pPr>
              <w:pStyle w:val="ListParagraph"/>
              <w:ind w:left="0"/>
              <w:jc w:val="both"/>
              <w:rPr>
                <w:bCs/>
                <w:sz w:val="20"/>
                <w:szCs w:val="20"/>
                <w:lang w:val="en-GB"/>
              </w:rPr>
            </w:pPr>
            <w:r>
              <w:rPr>
                <w:bCs/>
                <w:sz w:val="20"/>
                <w:szCs w:val="20"/>
                <w:lang w:val="en-GB"/>
              </w:rPr>
              <w:t>1</w:t>
            </w:r>
          </w:p>
        </w:tc>
        <w:tc>
          <w:tcPr>
            <w:tcW w:w="1367" w:type="pct"/>
          </w:tcPr>
          <w:p w14:paraId="75BE5710" w14:textId="36C24A1E"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appreciate this important observation. In response, we have added a clearer statement on the limitations of this narrative literature review, including the non-systematic nature of the review process, possible selection bias in the included literature, and the fact that treatment recommendations in thoracolumbar trauma may vary across different clinical settings and surgeon preferences.</w:t>
            </w:r>
          </w:p>
        </w:tc>
      </w:tr>
      <w:tr w:rsidR="002F5666" w:rsidRPr="00107C72" w14:paraId="0DD9052C" w14:textId="77777777" w:rsidTr="00107C72">
        <w:trPr>
          <w:trHeight w:val="703"/>
        </w:trPr>
        <w:tc>
          <w:tcPr>
            <w:tcW w:w="1790" w:type="pct"/>
            <w:noWrap/>
          </w:tcPr>
          <w:p w14:paraId="1A31CB4E" w14:textId="77777777" w:rsidR="002F5666" w:rsidRPr="00107C72" w:rsidRDefault="002F5666" w:rsidP="003B4AC5">
            <w:pPr>
              <w:jc w:val="both"/>
              <w:rPr>
                <w:b/>
                <w:sz w:val="20"/>
                <w:szCs w:val="20"/>
                <w:lang w:val="en-GB"/>
              </w:rPr>
            </w:pPr>
            <w:r w:rsidRPr="00107C72">
              <w:rPr>
                <w:b/>
                <w:sz w:val="20"/>
                <w:szCs w:val="20"/>
                <w:lang w:val="en-GB"/>
              </w:rPr>
              <w:t>14. Are the references relevant and sufficient (in number)?</w:t>
            </w:r>
          </w:p>
          <w:p w14:paraId="03513F83"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FE45B3"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BC4DE50"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N/A = Not Applicable</w:t>
            </w:r>
          </w:p>
        </w:tc>
        <w:tc>
          <w:tcPr>
            <w:tcW w:w="1843" w:type="pct"/>
          </w:tcPr>
          <w:p w14:paraId="2A917E54" w14:textId="77777777" w:rsidR="002F5666" w:rsidRPr="00107C72" w:rsidRDefault="00EB5DCE" w:rsidP="003B4AC5">
            <w:pPr>
              <w:pStyle w:val="ListParagraph"/>
              <w:ind w:left="0"/>
              <w:jc w:val="both"/>
              <w:rPr>
                <w:bCs/>
                <w:sz w:val="20"/>
                <w:szCs w:val="20"/>
                <w:lang w:val="en-GB"/>
              </w:rPr>
            </w:pPr>
            <w:r>
              <w:rPr>
                <w:bCs/>
                <w:sz w:val="20"/>
                <w:szCs w:val="20"/>
                <w:lang w:val="en-GB"/>
              </w:rPr>
              <w:t>2</w:t>
            </w:r>
          </w:p>
        </w:tc>
        <w:tc>
          <w:tcPr>
            <w:tcW w:w="1367" w:type="pct"/>
          </w:tcPr>
          <w:p w14:paraId="2AA81922" w14:textId="26B4BE49"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Thank you for this comment. We have revised the reference list by updating and refining the cited sources to improve relevance, balance, and adequacy, with particular attention to recent literature and key publications on thoracolumbar trauma, classification systems, and management strategies.</w:t>
            </w:r>
          </w:p>
        </w:tc>
      </w:tr>
      <w:tr w:rsidR="002F5666" w:rsidRPr="00107C72" w14:paraId="7CCEA680" w14:textId="77777777" w:rsidTr="00107C72">
        <w:trPr>
          <w:trHeight w:val="703"/>
        </w:trPr>
        <w:tc>
          <w:tcPr>
            <w:tcW w:w="1790" w:type="pct"/>
            <w:noWrap/>
          </w:tcPr>
          <w:p w14:paraId="59A817F7" w14:textId="77777777" w:rsidR="002F5666" w:rsidRPr="00107C72" w:rsidRDefault="002F5666" w:rsidP="003B4AC5">
            <w:pPr>
              <w:jc w:val="both"/>
              <w:rPr>
                <w:b/>
                <w:sz w:val="20"/>
                <w:szCs w:val="20"/>
                <w:lang w:val="en-GB"/>
              </w:rPr>
            </w:pPr>
            <w:r w:rsidRPr="00107C72">
              <w:rPr>
                <w:b/>
                <w:sz w:val="20"/>
                <w:szCs w:val="20"/>
                <w:lang w:val="en-GB"/>
              </w:rPr>
              <w:t>15. Is the manuscript written in clear and understandable language?</w:t>
            </w:r>
          </w:p>
          <w:p w14:paraId="20AC344D"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5F3216" w14:textId="77777777" w:rsidR="002F5666" w:rsidRPr="00107C72" w:rsidRDefault="002F5666" w:rsidP="003B4AC5">
            <w:pPr>
              <w:jc w:val="both"/>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r w:rsidR="006C6E4D">
              <w:rPr>
                <w:color w:val="404040"/>
                <w:sz w:val="20"/>
                <w:szCs w:val="20"/>
                <w:shd w:val="clear" w:color="auto" w:fill="FFFFFF"/>
                <w:lang w:val="en-GB"/>
              </w:rPr>
              <w:t>4</w:t>
            </w:r>
          </w:p>
          <w:p w14:paraId="24112DBE" w14:textId="77777777" w:rsidR="002F5666" w:rsidRPr="00107C72" w:rsidRDefault="002F5666" w:rsidP="003B4AC5">
            <w:pPr>
              <w:jc w:val="both"/>
              <w:rPr>
                <w:sz w:val="20"/>
                <w:szCs w:val="20"/>
                <w:lang w:val="en-GB"/>
              </w:rPr>
            </w:pPr>
            <w:r w:rsidRPr="00107C72">
              <w:rPr>
                <w:color w:val="404040"/>
                <w:sz w:val="20"/>
                <w:szCs w:val="20"/>
                <w:shd w:val="clear" w:color="auto" w:fill="FFFFFF"/>
                <w:lang w:val="en-GB"/>
              </w:rPr>
              <w:t>N/A = Not Applicable</w:t>
            </w:r>
          </w:p>
        </w:tc>
        <w:tc>
          <w:tcPr>
            <w:tcW w:w="1843" w:type="pct"/>
          </w:tcPr>
          <w:p w14:paraId="42148AE5" w14:textId="77777777" w:rsidR="002F5666" w:rsidRPr="00107C72" w:rsidRDefault="006C6E4D" w:rsidP="003B4AC5">
            <w:pPr>
              <w:pStyle w:val="ListParagraph"/>
              <w:ind w:left="0"/>
              <w:jc w:val="both"/>
              <w:rPr>
                <w:bCs/>
                <w:sz w:val="20"/>
                <w:szCs w:val="20"/>
                <w:lang w:val="en-GB"/>
              </w:rPr>
            </w:pPr>
            <w:r>
              <w:rPr>
                <w:bCs/>
                <w:sz w:val="20"/>
                <w:szCs w:val="20"/>
                <w:lang w:val="en-GB"/>
              </w:rPr>
              <w:t>4</w:t>
            </w:r>
          </w:p>
        </w:tc>
        <w:tc>
          <w:tcPr>
            <w:tcW w:w="1367" w:type="pct"/>
          </w:tcPr>
          <w:p w14:paraId="292147DD" w14:textId="64B9D1BB" w:rsidR="002F5666" w:rsidRPr="00107C72" w:rsidRDefault="00BA3C86" w:rsidP="003B4AC5">
            <w:pPr>
              <w:pStyle w:val="Heading2"/>
              <w:rPr>
                <w:rFonts w:ascii="Times New Roman" w:hAnsi="Times New Roman"/>
                <w:b w:val="0"/>
                <w:lang w:val="en-GB"/>
              </w:rPr>
            </w:pPr>
            <w:r w:rsidRPr="00BA3C86">
              <w:rPr>
                <w:rFonts w:ascii="Times New Roman" w:hAnsi="Times New Roman"/>
                <w:b w:val="0"/>
                <w:lang w:val="en-US"/>
              </w:rPr>
              <w:t>We thank the reviewer for this positive evaluation. In the revised version, we have further edited the manuscript for clarity, grammar, conciseness, and overall readability.</w:t>
            </w:r>
          </w:p>
        </w:tc>
      </w:tr>
    </w:tbl>
    <w:p w14:paraId="1ED665B4" w14:textId="77777777" w:rsidR="002F5666" w:rsidRPr="00107C72" w:rsidRDefault="002F5666" w:rsidP="003B4AC5">
      <w:pPr>
        <w:pStyle w:val="BodyText"/>
        <w:rPr>
          <w:rFonts w:ascii="Times New Roman" w:hAnsi="Times New Roman"/>
          <w:b/>
          <w:bCs/>
          <w:sz w:val="20"/>
          <w:szCs w:val="20"/>
          <w:u w:val="single"/>
          <w:lang w:val="en-GB"/>
        </w:rPr>
      </w:pPr>
    </w:p>
    <w:p w14:paraId="22085EC5" w14:textId="77777777" w:rsidR="002F5666" w:rsidRPr="00107C72" w:rsidRDefault="002F5666" w:rsidP="003B4AC5">
      <w:pPr>
        <w:pStyle w:val="BodyText"/>
        <w:rPr>
          <w:rFonts w:ascii="Times New Roman" w:hAnsi="Times New Roman"/>
          <w:b/>
          <w:bCs/>
          <w:sz w:val="20"/>
          <w:szCs w:val="20"/>
          <w:u w:val="single"/>
          <w:lang w:val="en-GB"/>
        </w:rPr>
      </w:pPr>
    </w:p>
    <w:p w14:paraId="36285DC5" w14:textId="77777777" w:rsidR="002F5666" w:rsidRPr="00107C72" w:rsidRDefault="002F5666" w:rsidP="003B4AC5">
      <w:pPr>
        <w:jc w:val="both"/>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F5666" w:rsidRPr="00107C72" w14:paraId="11375B5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5A21CDE" w14:textId="77777777" w:rsidR="002F5666" w:rsidRPr="00107C72" w:rsidRDefault="002F5666" w:rsidP="003B4AC5">
            <w:pPr>
              <w:pStyle w:val="NormalWeb"/>
              <w:spacing w:before="0" w:beforeAutospacing="0" w:after="0" w:afterAutospacing="0"/>
              <w:jc w:val="both"/>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73A435E" w14:textId="77777777" w:rsidR="002F5666" w:rsidRPr="00107C72" w:rsidRDefault="002F5666" w:rsidP="003B4AC5">
            <w:pPr>
              <w:pStyle w:val="NormalWeb"/>
              <w:spacing w:before="0" w:beforeAutospacing="0" w:after="0" w:afterAutospacing="0"/>
              <w:jc w:val="both"/>
              <w:rPr>
                <w:rFonts w:ascii="Times New Roman" w:hAnsi="Times New Roman" w:cs="Times New Roman"/>
                <w:b/>
                <w:bCs/>
                <w:sz w:val="20"/>
                <w:szCs w:val="20"/>
                <w:u w:val="single"/>
                <w:lang w:val="en-GB"/>
              </w:rPr>
            </w:pPr>
          </w:p>
        </w:tc>
      </w:tr>
      <w:tr w:rsidR="002F5666" w:rsidRPr="00107C72" w14:paraId="2999E796" w14:textId="77777777" w:rsidTr="00107C72">
        <w:tc>
          <w:tcPr>
            <w:tcW w:w="2784" w:type="pct"/>
            <w:noWrap/>
            <w:tcMar>
              <w:top w:w="0" w:type="dxa"/>
              <w:left w:w="108" w:type="dxa"/>
              <w:bottom w:w="0" w:type="dxa"/>
              <w:right w:w="108" w:type="dxa"/>
            </w:tcMar>
            <w:vAlign w:val="center"/>
          </w:tcPr>
          <w:p w14:paraId="13B9067C" w14:textId="77777777" w:rsidR="002F5666" w:rsidRPr="00107C72" w:rsidRDefault="002F5666" w:rsidP="003B4AC5">
            <w:pPr>
              <w:pStyle w:val="NormalWeb"/>
              <w:spacing w:before="0" w:beforeAutospacing="0" w:after="0" w:afterAutospacing="0"/>
              <w:jc w:val="both"/>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C3A74A6" w14:textId="77777777" w:rsidR="002F5666" w:rsidRPr="00107C72" w:rsidRDefault="002F5666" w:rsidP="003B4AC5">
            <w:pPr>
              <w:pStyle w:val="NormalWeb"/>
              <w:spacing w:before="0" w:beforeAutospacing="0" w:after="0" w:afterAutospacing="0"/>
              <w:jc w:val="both"/>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F5666" w:rsidRPr="00107C72" w14:paraId="39C75D52" w14:textId="77777777" w:rsidTr="00107C72">
        <w:tc>
          <w:tcPr>
            <w:tcW w:w="2784" w:type="pct"/>
            <w:noWrap/>
            <w:tcMar>
              <w:top w:w="0" w:type="dxa"/>
              <w:left w:w="108" w:type="dxa"/>
              <w:bottom w:w="0" w:type="dxa"/>
              <w:right w:w="108" w:type="dxa"/>
            </w:tcMar>
            <w:vAlign w:val="center"/>
          </w:tcPr>
          <w:p w14:paraId="105632D2" w14:textId="77777777" w:rsidR="002F5666" w:rsidRPr="00107C72" w:rsidRDefault="002F5666" w:rsidP="003B4AC5">
            <w:pPr>
              <w:pStyle w:val="NormalWeb"/>
              <w:spacing w:before="0" w:beforeAutospacing="0" w:after="0" w:afterAutospacing="0"/>
              <w:jc w:val="both"/>
              <w:rPr>
                <w:rFonts w:ascii="Times New Roman" w:hAnsi="Times New Roman" w:cs="Times New Roman"/>
                <w:sz w:val="20"/>
                <w:szCs w:val="20"/>
                <w:lang w:val="en-GB"/>
              </w:rPr>
            </w:pPr>
          </w:p>
          <w:p w14:paraId="55E86726" w14:textId="77777777" w:rsidR="002F5666" w:rsidRPr="00107C72" w:rsidRDefault="002F5666" w:rsidP="003B4AC5">
            <w:pPr>
              <w:pStyle w:val="NormalWeb"/>
              <w:spacing w:before="0" w:beforeAutospacing="0" w:after="0" w:afterAutospacing="0"/>
              <w:jc w:val="both"/>
              <w:rPr>
                <w:rFonts w:ascii="Times New Roman" w:hAnsi="Times New Roman" w:cs="Times New Roman"/>
                <w:sz w:val="20"/>
                <w:szCs w:val="20"/>
                <w:lang w:val="en-GB"/>
              </w:rPr>
            </w:pPr>
          </w:p>
          <w:p w14:paraId="4FC9F3DF" w14:textId="77777777" w:rsidR="002F5666" w:rsidRDefault="007F356E" w:rsidP="003B4AC5">
            <w:pPr>
              <w:jc w:val="both"/>
              <w:rPr>
                <w:rFonts w:eastAsia="MS Mincho"/>
                <w:b/>
                <w:bCs/>
                <w:sz w:val="20"/>
                <w:szCs w:val="20"/>
                <w:lang w:val="en-GB"/>
              </w:rPr>
            </w:pPr>
            <w:r>
              <w:rPr>
                <w:rFonts w:eastAsia="MS Mincho"/>
                <w:b/>
                <w:bCs/>
                <w:sz w:val="20"/>
                <w:szCs w:val="20"/>
                <w:lang w:val="en-GB"/>
              </w:rPr>
              <w:t>Aim of the article is a review in thoracolumbar injuries, although is too extended, without clear concerns about management, classification systems, real world issues.</w:t>
            </w:r>
          </w:p>
          <w:p w14:paraId="119D8E67" w14:textId="77777777" w:rsidR="007F356E" w:rsidRPr="00107C72" w:rsidRDefault="007F356E" w:rsidP="003B4AC5">
            <w:pPr>
              <w:jc w:val="both"/>
              <w:rPr>
                <w:sz w:val="20"/>
                <w:szCs w:val="20"/>
                <w:lang w:val="en-GB"/>
              </w:rPr>
            </w:pPr>
          </w:p>
        </w:tc>
        <w:tc>
          <w:tcPr>
            <w:tcW w:w="2216" w:type="pct"/>
            <w:tcMar>
              <w:top w:w="0" w:type="dxa"/>
              <w:left w:w="108" w:type="dxa"/>
              <w:bottom w:w="0" w:type="dxa"/>
              <w:right w:w="108" w:type="dxa"/>
            </w:tcMar>
            <w:vAlign w:val="center"/>
          </w:tcPr>
          <w:p w14:paraId="646CB778" w14:textId="0B8C4FAF" w:rsidR="002F5666" w:rsidRPr="00BA3C86" w:rsidRDefault="00BA3C86" w:rsidP="003B4AC5">
            <w:pPr>
              <w:pStyle w:val="NormalWeb"/>
              <w:spacing w:before="0" w:beforeAutospacing="0" w:after="0" w:afterAutospacing="0"/>
              <w:jc w:val="both"/>
              <w:rPr>
                <w:rFonts w:ascii="Times New Roman" w:hAnsi="Times New Roman" w:cs="Times New Roman"/>
                <w:sz w:val="20"/>
                <w:szCs w:val="20"/>
                <w:lang w:val="en-GB"/>
              </w:rPr>
            </w:pPr>
            <w:r w:rsidRPr="00BA3C86">
              <w:rPr>
                <w:rFonts w:ascii="Times New Roman" w:hAnsi="Times New Roman" w:cs="Times New Roman"/>
                <w:sz w:val="20"/>
                <w:szCs w:val="20"/>
              </w:rPr>
              <w:t>We sincerely thank the Editor for this valuable comment. In response, we have substantially revised the manuscript to improve its focus, conciseness, and clinical relevance. Several sections were shortened to reduce excessive detail and repetition. We also strengthened the discussion on management strategies, classification systems, and real-world clinical issues, particularly the practical challenges of applying the AO Spine classification and TLICS in treatment decision-making, as well as the indications for conservative versus surgical management in daily practice. We believe these revisions have improved the clarity, applicability, and overall scientific value of the manuscript.</w:t>
            </w:r>
          </w:p>
        </w:tc>
      </w:tr>
    </w:tbl>
    <w:p w14:paraId="3053EDC1" w14:textId="77777777" w:rsidR="002F5666" w:rsidRPr="00107C72" w:rsidRDefault="002F5666" w:rsidP="003B4AC5">
      <w:pPr>
        <w:jc w:val="both"/>
        <w:rPr>
          <w:rFonts w:eastAsia="Arial Unicode MS"/>
          <w:b/>
          <w:bCs/>
          <w:sz w:val="20"/>
          <w:szCs w:val="20"/>
          <w:highlight w:val="yellow"/>
          <w:u w:val="single"/>
          <w:lang w:val="en-GB"/>
        </w:rPr>
      </w:pPr>
    </w:p>
    <w:p w14:paraId="1ED4CC39" w14:textId="77777777" w:rsidR="00D95FA6" w:rsidRDefault="00D95FA6" w:rsidP="003B4AC5">
      <w:pPr>
        <w:pStyle w:val="BodyText"/>
        <w:rPr>
          <w:rFonts w:ascii="Arial" w:hAnsi="Arial" w:cs="Arial"/>
          <w:b/>
          <w:bCs/>
          <w:sz w:val="20"/>
          <w:szCs w:val="20"/>
          <w:u w:val="single"/>
          <w:lang w:val="en-GB"/>
        </w:rPr>
      </w:pPr>
    </w:p>
    <w:p w14:paraId="64AB68A4" w14:textId="77777777" w:rsidR="00D95FA6" w:rsidRPr="00DB38E2" w:rsidRDefault="00D95FA6" w:rsidP="003B4AC5">
      <w:pPr>
        <w:jc w:val="both"/>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1EDA55CA" w14:textId="77777777" w:rsidR="00D95FA6" w:rsidRPr="00DB38E2" w:rsidRDefault="00D95FA6" w:rsidP="003B4AC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D95FA6" w:rsidRPr="00DB38E2" w14:paraId="31402DA7" w14:textId="77777777" w:rsidTr="00933AAC">
        <w:tc>
          <w:tcPr>
            <w:tcW w:w="5000" w:type="pct"/>
            <w:gridSpan w:val="3"/>
            <w:tcBorders>
              <w:top w:val="nil"/>
              <w:left w:val="nil"/>
              <w:right w:val="nil"/>
            </w:tcBorders>
            <w:noWrap/>
            <w:tcMar>
              <w:top w:w="0" w:type="dxa"/>
              <w:left w:w="108" w:type="dxa"/>
              <w:bottom w:w="0" w:type="dxa"/>
              <w:right w:w="108" w:type="dxa"/>
            </w:tcMar>
            <w:vAlign w:val="center"/>
          </w:tcPr>
          <w:p w14:paraId="3919E3AD" w14:textId="77777777" w:rsidR="00D95FA6" w:rsidRPr="00DB38E2" w:rsidRDefault="00D95FA6" w:rsidP="003B4AC5">
            <w:pPr>
              <w:jc w:val="both"/>
              <w:rPr>
                <w:rFonts w:ascii="Arial" w:eastAsia="Arial Unicode MS" w:hAnsi="Arial" w:cs="Arial"/>
                <w:b/>
                <w:sz w:val="20"/>
                <w:szCs w:val="20"/>
                <w:u w:val="single"/>
                <w:lang w:val="en-GB"/>
              </w:rPr>
            </w:pPr>
            <w:bookmarkStart w:id="1" w:name="_Hlk156057883"/>
          </w:p>
        </w:tc>
      </w:tr>
      <w:tr w:rsidR="00D95FA6" w:rsidRPr="00DB38E2" w14:paraId="3B4662F7" w14:textId="77777777" w:rsidTr="00933AAC">
        <w:tc>
          <w:tcPr>
            <w:tcW w:w="1616" w:type="pct"/>
            <w:noWrap/>
            <w:tcMar>
              <w:top w:w="0" w:type="dxa"/>
              <w:left w:w="108" w:type="dxa"/>
              <w:bottom w:w="0" w:type="dxa"/>
              <w:right w:w="108" w:type="dxa"/>
            </w:tcMar>
            <w:vAlign w:val="center"/>
          </w:tcPr>
          <w:p w14:paraId="0624364A" w14:textId="77777777" w:rsidR="00D95FA6" w:rsidRPr="00DB38E2" w:rsidRDefault="00D95FA6" w:rsidP="003B4AC5">
            <w:pPr>
              <w:jc w:val="both"/>
              <w:rPr>
                <w:rFonts w:ascii="Arial" w:eastAsia="Arial Unicode MS" w:hAnsi="Arial" w:cs="Arial"/>
                <w:sz w:val="20"/>
                <w:szCs w:val="20"/>
                <w:lang w:val="en-GB"/>
              </w:rPr>
            </w:pPr>
          </w:p>
        </w:tc>
        <w:tc>
          <w:tcPr>
            <w:tcW w:w="1749" w:type="pct"/>
            <w:tcMar>
              <w:top w:w="0" w:type="dxa"/>
              <w:left w:w="108" w:type="dxa"/>
              <w:bottom w:w="0" w:type="dxa"/>
              <w:right w:w="108" w:type="dxa"/>
            </w:tcMar>
          </w:tcPr>
          <w:p w14:paraId="36436776" w14:textId="77777777" w:rsidR="00D95FA6" w:rsidRPr="00DB38E2" w:rsidRDefault="00D95FA6" w:rsidP="003B4AC5">
            <w:pPr>
              <w:keepNext/>
              <w:jc w:val="both"/>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52E4E4A5" w14:textId="77777777" w:rsidR="00D95FA6" w:rsidRPr="00DB38E2" w:rsidRDefault="00D95FA6" w:rsidP="003B4AC5">
            <w:pPr>
              <w:spacing w:after="160" w:line="252" w:lineRule="auto"/>
              <w:jc w:val="both"/>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224726C" w14:textId="77777777" w:rsidR="00D95FA6" w:rsidRPr="00DB38E2" w:rsidRDefault="00D95FA6" w:rsidP="003B4AC5">
            <w:pPr>
              <w:keepNext/>
              <w:jc w:val="both"/>
              <w:outlineLvl w:val="1"/>
              <w:rPr>
                <w:rFonts w:ascii="Arial" w:eastAsia="MS Mincho" w:hAnsi="Arial" w:cs="Arial"/>
                <w:bCs/>
                <w:sz w:val="20"/>
                <w:szCs w:val="20"/>
                <w:lang w:val="en-GB"/>
              </w:rPr>
            </w:pPr>
          </w:p>
        </w:tc>
      </w:tr>
      <w:tr w:rsidR="00D95FA6" w:rsidRPr="00DB38E2" w14:paraId="6D807A91" w14:textId="77777777" w:rsidTr="00933AAC">
        <w:trPr>
          <w:trHeight w:val="890"/>
        </w:trPr>
        <w:tc>
          <w:tcPr>
            <w:tcW w:w="1616" w:type="pct"/>
            <w:noWrap/>
            <w:tcMar>
              <w:top w:w="0" w:type="dxa"/>
              <w:left w:w="108" w:type="dxa"/>
              <w:bottom w:w="0" w:type="dxa"/>
              <w:right w:w="108" w:type="dxa"/>
            </w:tcMar>
            <w:vAlign w:val="center"/>
          </w:tcPr>
          <w:p w14:paraId="164F6D62" w14:textId="77777777" w:rsidR="00D95FA6" w:rsidRPr="00DB38E2" w:rsidRDefault="00D95FA6" w:rsidP="003B4AC5">
            <w:pPr>
              <w:jc w:val="both"/>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023FF4E" w14:textId="77777777" w:rsidR="00D95FA6" w:rsidRPr="00DB38E2" w:rsidRDefault="00D95FA6" w:rsidP="003B4AC5">
            <w:pPr>
              <w:jc w:val="both"/>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005F761" w14:textId="77777777" w:rsidR="00D95FA6" w:rsidRPr="00DB38E2" w:rsidRDefault="00D95FA6" w:rsidP="003B4AC5">
            <w:pPr>
              <w:jc w:val="both"/>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FF005E0" w14:textId="77777777" w:rsidR="00D95FA6" w:rsidRPr="00DB38E2" w:rsidRDefault="00D95FA6" w:rsidP="003B4AC5">
            <w:pPr>
              <w:jc w:val="both"/>
              <w:rPr>
                <w:rFonts w:ascii="Arial" w:eastAsia="Arial Unicode MS" w:hAnsi="Arial" w:cs="Arial"/>
                <w:sz w:val="20"/>
                <w:szCs w:val="20"/>
                <w:lang w:val="en-GB"/>
              </w:rPr>
            </w:pPr>
          </w:p>
        </w:tc>
        <w:tc>
          <w:tcPr>
            <w:tcW w:w="1636" w:type="pct"/>
            <w:vAlign w:val="center"/>
          </w:tcPr>
          <w:p w14:paraId="361E4F16" w14:textId="77777777" w:rsidR="00D95FA6" w:rsidRPr="00DB38E2" w:rsidRDefault="00D95FA6" w:rsidP="003B4AC5">
            <w:pPr>
              <w:jc w:val="both"/>
              <w:rPr>
                <w:rFonts w:ascii="Arial" w:eastAsia="Arial Unicode MS" w:hAnsi="Arial" w:cs="Arial"/>
                <w:sz w:val="20"/>
                <w:szCs w:val="20"/>
                <w:lang w:val="en-GB"/>
              </w:rPr>
            </w:pPr>
          </w:p>
          <w:p w14:paraId="43CCC1E7" w14:textId="77777777" w:rsidR="00D95FA6" w:rsidRPr="00DB38E2" w:rsidRDefault="00D95FA6" w:rsidP="003B4AC5">
            <w:pPr>
              <w:jc w:val="both"/>
              <w:rPr>
                <w:rFonts w:ascii="Arial" w:eastAsia="Arial Unicode MS" w:hAnsi="Arial" w:cs="Arial"/>
                <w:sz w:val="20"/>
                <w:szCs w:val="20"/>
                <w:lang w:val="en-GB"/>
              </w:rPr>
            </w:pPr>
          </w:p>
          <w:p w14:paraId="21379CA0" w14:textId="03855700" w:rsidR="00D95FA6" w:rsidRPr="00DB38E2" w:rsidRDefault="00BA3C86" w:rsidP="003B4AC5">
            <w:pPr>
              <w:jc w:val="both"/>
              <w:rPr>
                <w:rFonts w:ascii="Arial" w:eastAsia="Arial Unicode MS" w:hAnsi="Arial" w:cs="Arial"/>
                <w:sz w:val="20"/>
                <w:szCs w:val="20"/>
                <w:lang w:val="en-GB"/>
              </w:rPr>
            </w:pPr>
            <w:r w:rsidRPr="00BA3C86">
              <w:rPr>
                <w:rFonts w:ascii="Arial" w:eastAsia="Arial Unicode MS" w:hAnsi="Arial" w:cs="Arial"/>
                <w:sz w:val="20"/>
                <w:szCs w:val="20"/>
              </w:rPr>
              <w:t>No ethical issues are present in this manuscript. This study is a narrative literature review based solely on previously published literature and does not involve human participants, patient data, animal experiments, or any intervention requiring ethical approval. Therefore, ethical approval and informed consent were not required.</w:t>
            </w:r>
          </w:p>
        </w:tc>
      </w:tr>
      <w:bookmarkEnd w:id="1"/>
    </w:tbl>
    <w:p w14:paraId="74EB01B6" w14:textId="77777777" w:rsidR="00D95FA6" w:rsidRPr="00DB38E2" w:rsidRDefault="00D95FA6" w:rsidP="003B4AC5">
      <w:pPr>
        <w:pStyle w:val="BodyText"/>
        <w:rPr>
          <w:rFonts w:ascii="Arial" w:hAnsi="Arial" w:cs="Arial"/>
          <w:b/>
          <w:bCs/>
          <w:sz w:val="20"/>
          <w:szCs w:val="20"/>
          <w:u w:val="single"/>
          <w:lang w:val="en-GB"/>
        </w:rPr>
      </w:pPr>
    </w:p>
    <w:p w14:paraId="76AD98D4" w14:textId="77777777" w:rsidR="00D95FA6" w:rsidRPr="00DB38E2" w:rsidRDefault="00D95FA6" w:rsidP="003B4AC5">
      <w:pPr>
        <w:pStyle w:val="Affiliation"/>
        <w:spacing w:after="0" w:line="240" w:lineRule="auto"/>
        <w:jc w:val="both"/>
        <w:rPr>
          <w:rFonts w:ascii="Arial" w:hAnsi="Arial" w:cs="Arial"/>
          <w:b/>
          <w:bCs/>
          <w:u w:val="single"/>
          <w:lang w:val="en-GB"/>
        </w:rPr>
      </w:pPr>
      <w:r w:rsidRPr="00DB38E2">
        <w:rPr>
          <w:rFonts w:ascii="Arial" w:hAnsi="Arial" w:cs="Arial"/>
          <w:b/>
          <w:bCs/>
          <w:lang w:val="en-GB"/>
        </w:rPr>
        <w:t xml:space="preserve">      </w:t>
      </w:r>
    </w:p>
    <w:p w14:paraId="7CCCE4A3" w14:textId="77777777" w:rsidR="00D95FA6" w:rsidRPr="00DB38E2" w:rsidRDefault="00D95FA6" w:rsidP="003B4AC5">
      <w:pPr>
        <w:pStyle w:val="BodyText"/>
        <w:rPr>
          <w:rFonts w:ascii="Arial" w:hAnsi="Arial" w:cs="Arial"/>
          <w:b/>
          <w:bCs/>
          <w:sz w:val="20"/>
          <w:szCs w:val="20"/>
          <w:u w:val="single"/>
          <w:lang w:val="en-GB"/>
        </w:rPr>
      </w:pPr>
    </w:p>
    <w:p w14:paraId="5B6C4982" w14:textId="77777777" w:rsidR="002F5666" w:rsidRPr="00107C72" w:rsidRDefault="002F5666" w:rsidP="003B4AC5">
      <w:pPr>
        <w:jc w:val="both"/>
        <w:rPr>
          <w:rFonts w:eastAsia="Arial Unicode MS"/>
          <w:b/>
          <w:bCs/>
          <w:sz w:val="20"/>
          <w:szCs w:val="20"/>
          <w:u w:val="single"/>
          <w:lang w:val="en-GB"/>
        </w:rPr>
      </w:pPr>
    </w:p>
    <w:sectPr w:rsidR="002F566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CF74A" w14:textId="77777777" w:rsidR="005C02F0" w:rsidRPr="0000007A" w:rsidRDefault="005C02F0" w:rsidP="0099583E">
      <w:r>
        <w:separator/>
      </w:r>
    </w:p>
  </w:endnote>
  <w:endnote w:type="continuationSeparator" w:id="0">
    <w:p w14:paraId="42446252" w14:textId="77777777" w:rsidR="005C02F0" w:rsidRPr="0000007A" w:rsidRDefault="005C02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34AD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E09" w14:textId="77777777" w:rsidR="002F5666" w:rsidRDefault="002F5666" w:rsidP="002F5666">
    <w:pPr>
      <w:pStyle w:val="Footer"/>
      <w:jc w:val="right"/>
    </w:pPr>
  </w:p>
  <w:p w14:paraId="458162C8" w14:textId="77777777" w:rsidR="002F5666" w:rsidRDefault="002F5666" w:rsidP="002F5666">
    <w:pPr>
      <w:pStyle w:val="Footer"/>
      <w:jc w:val="right"/>
      <w:rPr>
        <w:b/>
        <w:sz w:val="20"/>
      </w:rPr>
    </w:pPr>
    <w:r w:rsidRPr="00585FC6">
      <w:rPr>
        <w:sz w:val="20"/>
      </w:rPr>
      <w:t xml:space="preserve">Page </w:t>
    </w:r>
    <w:r w:rsidR="003210C0" w:rsidRPr="00585FC6">
      <w:rPr>
        <w:b/>
        <w:sz w:val="20"/>
      </w:rPr>
      <w:fldChar w:fldCharType="begin"/>
    </w:r>
    <w:r w:rsidRPr="00585FC6">
      <w:rPr>
        <w:b/>
        <w:sz w:val="20"/>
      </w:rPr>
      <w:instrText xml:space="preserve"> PAGE </w:instrText>
    </w:r>
    <w:r w:rsidR="003210C0" w:rsidRPr="00585FC6">
      <w:rPr>
        <w:b/>
        <w:sz w:val="20"/>
      </w:rPr>
      <w:fldChar w:fldCharType="separate"/>
    </w:r>
    <w:r w:rsidR="006C6E4D">
      <w:rPr>
        <w:b/>
        <w:noProof/>
        <w:sz w:val="20"/>
      </w:rPr>
      <w:t>1</w:t>
    </w:r>
    <w:r w:rsidR="003210C0" w:rsidRPr="00585FC6">
      <w:rPr>
        <w:b/>
        <w:sz w:val="20"/>
      </w:rPr>
      <w:fldChar w:fldCharType="end"/>
    </w:r>
    <w:r w:rsidRPr="00585FC6">
      <w:rPr>
        <w:sz w:val="20"/>
      </w:rPr>
      <w:t xml:space="preserve"> of </w:t>
    </w:r>
    <w:r w:rsidR="003210C0" w:rsidRPr="00585FC6">
      <w:rPr>
        <w:b/>
        <w:sz w:val="20"/>
      </w:rPr>
      <w:fldChar w:fldCharType="begin"/>
    </w:r>
    <w:r w:rsidRPr="00585FC6">
      <w:rPr>
        <w:b/>
        <w:sz w:val="20"/>
      </w:rPr>
      <w:instrText xml:space="preserve"> NUMPAGES  </w:instrText>
    </w:r>
    <w:r w:rsidR="003210C0" w:rsidRPr="00585FC6">
      <w:rPr>
        <w:b/>
        <w:sz w:val="20"/>
      </w:rPr>
      <w:fldChar w:fldCharType="separate"/>
    </w:r>
    <w:r w:rsidR="006C6E4D">
      <w:rPr>
        <w:b/>
        <w:noProof/>
        <w:sz w:val="20"/>
      </w:rPr>
      <w:t>3</w:t>
    </w:r>
    <w:r w:rsidR="003210C0" w:rsidRPr="00585FC6">
      <w:rPr>
        <w:b/>
        <w:sz w:val="20"/>
      </w:rPr>
      <w:fldChar w:fldCharType="end"/>
    </w:r>
  </w:p>
  <w:p w14:paraId="0FB75F63" w14:textId="77777777" w:rsidR="002F5666" w:rsidRDefault="002F5666" w:rsidP="002F5666">
    <w:pPr>
      <w:pStyle w:val="Footer"/>
      <w:jc w:val="right"/>
      <w:rPr>
        <w:b/>
        <w:sz w:val="20"/>
      </w:rPr>
    </w:pPr>
    <w:r>
      <w:rPr>
        <w:b/>
        <w:sz w:val="20"/>
      </w:rPr>
      <w:t>V180326</w:t>
    </w:r>
  </w:p>
  <w:p w14:paraId="08D30C72" w14:textId="77777777" w:rsidR="002F5666" w:rsidRDefault="002F5666" w:rsidP="002F5666">
    <w:pPr>
      <w:pStyle w:val="Footer"/>
      <w:jc w:val="right"/>
    </w:pPr>
  </w:p>
  <w:p w14:paraId="23911CB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F75B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D25BE" w14:textId="77777777" w:rsidR="005C02F0" w:rsidRPr="0000007A" w:rsidRDefault="005C02F0" w:rsidP="0099583E">
      <w:r>
        <w:separator/>
      </w:r>
    </w:p>
  </w:footnote>
  <w:footnote w:type="continuationSeparator" w:id="0">
    <w:p w14:paraId="5EAF3A65" w14:textId="77777777" w:rsidR="005C02F0" w:rsidRPr="0000007A" w:rsidRDefault="005C02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176D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A06E4" w14:textId="77777777" w:rsidR="002F5666" w:rsidRDefault="002F5666" w:rsidP="002F5666">
    <w:pPr>
      <w:spacing w:before="100" w:beforeAutospacing="1" w:after="100" w:afterAutospacing="1"/>
      <w:jc w:val="center"/>
      <w:rPr>
        <w:rFonts w:ascii="Arial" w:hAnsi="Arial" w:cs="Arial"/>
        <w:b/>
        <w:bCs/>
        <w:color w:val="003399"/>
        <w:szCs w:val="20"/>
        <w:u w:val="single"/>
        <w:lang w:val="en-GB"/>
      </w:rPr>
    </w:pPr>
  </w:p>
  <w:p w14:paraId="00B72735" w14:textId="77777777" w:rsidR="00B62F41" w:rsidRPr="00254F80" w:rsidRDefault="002F5666" w:rsidP="002F566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7C1C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45FE"/>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E7BC3"/>
    <w:rsid w:val="002F0619"/>
    <w:rsid w:val="002F5666"/>
    <w:rsid w:val="002F5CDF"/>
    <w:rsid w:val="002F6935"/>
    <w:rsid w:val="00304144"/>
    <w:rsid w:val="00305304"/>
    <w:rsid w:val="00312559"/>
    <w:rsid w:val="00317D9B"/>
    <w:rsid w:val="003204B8"/>
    <w:rsid w:val="003210C0"/>
    <w:rsid w:val="0032313F"/>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4AC5"/>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4FE1"/>
    <w:rsid w:val="004B4CAD"/>
    <w:rsid w:val="004B4FDC"/>
    <w:rsid w:val="004C0B69"/>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02F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C6E4D"/>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356E"/>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9735F"/>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CE7"/>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3C86"/>
    <w:rsid w:val="00BA6421"/>
    <w:rsid w:val="00BA754F"/>
    <w:rsid w:val="00BB34E6"/>
    <w:rsid w:val="00BB4FEC"/>
    <w:rsid w:val="00BC402F"/>
    <w:rsid w:val="00BD27BA"/>
    <w:rsid w:val="00BD3A94"/>
    <w:rsid w:val="00BE0523"/>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1966"/>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5FA6"/>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173E"/>
    <w:rsid w:val="00EB3E91"/>
    <w:rsid w:val="00EB5DCE"/>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A5738"/>
  <w15:docId w15:val="{9872B4BA-8F67-48C0-8A1C-ED0389DDF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356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basedOn w:val="DefaultParagraphFont"/>
    <w:uiPriority w:val="99"/>
    <w:semiHidden/>
    <w:unhideWhenUsed/>
    <w:rsid w:val="007F356E"/>
    <w:rPr>
      <w:color w:val="605E5C"/>
      <w:shd w:val="clear" w:color="auto" w:fill="E1DFDD"/>
    </w:rPr>
  </w:style>
  <w:style w:type="paragraph" w:customStyle="1" w:styleId="Affiliation">
    <w:name w:val="Affiliation"/>
    <w:basedOn w:val="Normal"/>
    <w:rsid w:val="00D95FA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11368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74593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1491</Words>
  <Characters>8499</Characters>
  <Application>Microsoft Office Word</Application>
  <DocSecurity>0</DocSecurity>
  <Lines>70</Lines>
  <Paragraphs>19</Paragraphs>
  <ScaleCrop>false</ScaleCrop>
  <HeadingPairs>
    <vt:vector size="6" baseType="variant">
      <vt:variant>
        <vt:lpstr>Τίτλος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9971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2026-03-19T07:10:00Z</dcterms:created>
  <dcterms:modified xsi:type="dcterms:W3CDTF">2026-03-30T10:09:00Z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