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B220EF" w14:paraId="536D550B" w14:textId="77777777">
        <w:trPr>
          <w:trHeight w:val="20"/>
          <w:jc w:val="center"/>
        </w:trPr>
        <w:tc>
          <w:tcPr>
            <w:tcW w:w="1186" w:type="pct"/>
          </w:tcPr>
          <w:p w14:paraId="043859E7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0DDAE1E" w14:textId="77777777" w:rsidR="00B220EF" w:rsidRDefault="005A42C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Research and Reports in Urology</w:t>
            </w:r>
          </w:p>
        </w:tc>
      </w:tr>
      <w:tr w:rsidR="00B220EF" w14:paraId="26CA3D60" w14:textId="77777777">
        <w:trPr>
          <w:trHeight w:val="20"/>
          <w:jc w:val="center"/>
        </w:trPr>
        <w:tc>
          <w:tcPr>
            <w:tcW w:w="1186" w:type="pct"/>
          </w:tcPr>
          <w:p w14:paraId="24645DEB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973B3EC" w14:textId="77777777" w:rsidR="00B220EF" w:rsidRDefault="003B37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B377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Ms_AJRRU_156699</w:t>
            </w:r>
          </w:p>
        </w:tc>
      </w:tr>
      <w:tr w:rsidR="00B220EF" w14:paraId="5B67493A" w14:textId="77777777">
        <w:trPr>
          <w:trHeight w:val="20"/>
          <w:jc w:val="center"/>
        </w:trPr>
        <w:tc>
          <w:tcPr>
            <w:tcW w:w="1186" w:type="pct"/>
          </w:tcPr>
          <w:p w14:paraId="37A16125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4518970B" w14:textId="77777777" w:rsidR="00B220EF" w:rsidRDefault="003B377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B377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Emergency Management of Obstructive Uropathy in Resource-Constrained Settings: Current Concepts and Surgical Perspectives — A Narrative Review</w:t>
            </w:r>
          </w:p>
        </w:tc>
      </w:tr>
      <w:tr w:rsidR="00B220EF" w14:paraId="155BDDB3" w14:textId="77777777">
        <w:trPr>
          <w:trHeight w:val="20"/>
          <w:jc w:val="center"/>
        </w:trPr>
        <w:tc>
          <w:tcPr>
            <w:tcW w:w="1186" w:type="pct"/>
          </w:tcPr>
          <w:p w14:paraId="247113CF" w14:textId="77777777" w:rsidR="00B220EF" w:rsidRDefault="005A42C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111A898" w14:textId="77777777" w:rsidR="00B220EF" w:rsidRDefault="005A42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3D7D9221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0054CA1D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DA62D9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1C216F9" w14:textId="77777777" w:rsidR="00B220EF" w:rsidRDefault="00B220EF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7DF80D3E" w14:textId="77777777" w:rsidR="00B220EF" w:rsidRDefault="005A42C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0210BF8" w14:textId="77777777" w:rsidR="00B220EF" w:rsidRDefault="00B220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7ED4FA16" w14:textId="77777777" w:rsidR="00B220EF" w:rsidRDefault="00B220EF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B220EF" w14:paraId="0506594F" w14:textId="77777777">
        <w:trPr>
          <w:trHeight w:val="20"/>
          <w:jc w:val="center"/>
        </w:trPr>
        <w:tc>
          <w:tcPr>
            <w:tcW w:w="1789" w:type="pct"/>
            <w:noWrap/>
          </w:tcPr>
          <w:p w14:paraId="4B8B2BC2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351A7E6E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4710A57" w14:textId="77777777" w:rsidR="00B220EF" w:rsidRDefault="005A42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FA69748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20EF" w14:paraId="19075524" w14:textId="77777777">
        <w:trPr>
          <w:trHeight w:val="20"/>
          <w:jc w:val="center"/>
        </w:trPr>
        <w:tc>
          <w:tcPr>
            <w:tcW w:w="1789" w:type="pct"/>
            <w:noWrap/>
          </w:tcPr>
          <w:p w14:paraId="5F9CEF5C" w14:textId="77777777" w:rsidR="00B220EF" w:rsidRDefault="005A42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22977716" w14:textId="77777777" w:rsidR="00B220EF" w:rsidRDefault="00B220EF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27C05897" w14:textId="78E9AC3F" w:rsidR="00B220EF" w:rsidRDefault="001D3D18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>This manuscript addresses an important and clinically relevant topic, particularly in the context of global health and emergency urology. Obstructive uropathy remains a significant and potentially reversible cause of acute kidney injury, especially in low-resource settings where delays in diagnosis and management are common. The authors provide a comprehensive and structured overview that integrates pathophysiology, clinical presentation, and practical management strategies. The emphasis on resource-constrained environments enhances the applicability of this review to a broad international audience, making it a valuable contribution to the scientific community</w:t>
            </w:r>
          </w:p>
        </w:tc>
        <w:tc>
          <w:tcPr>
            <w:tcW w:w="1367" w:type="pct"/>
          </w:tcPr>
          <w:p w14:paraId="19136B47" w14:textId="3AE7579E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</w:tbl>
    <w:p w14:paraId="495A1175" w14:textId="77777777" w:rsidR="00B220EF" w:rsidRDefault="00B220EF">
      <w:pPr>
        <w:rPr>
          <w:sz w:val="20"/>
          <w:szCs w:val="20"/>
          <w:lang w:val="en-GB"/>
        </w:rPr>
      </w:pPr>
    </w:p>
    <w:p w14:paraId="1F5C8501" w14:textId="77777777" w:rsidR="00B220EF" w:rsidRDefault="00B220EF">
      <w:pPr>
        <w:rPr>
          <w:sz w:val="20"/>
          <w:szCs w:val="20"/>
          <w:lang w:val="en-GB"/>
        </w:rPr>
      </w:pPr>
    </w:p>
    <w:p w14:paraId="3B67467D" w14:textId="77777777" w:rsidR="00B220EF" w:rsidRDefault="00B220EF">
      <w:pPr>
        <w:rPr>
          <w:sz w:val="20"/>
          <w:szCs w:val="20"/>
          <w:lang w:val="en-GB"/>
        </w:rPr>
      </w:pPr>
    </w:p>
    <w:p w14:paraId="0407FC0F" w14:textId="77777777" w:rsidR="00B220EF" w:rsidRDefault="005A42C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415D8C56" w14:textId="77777777" w:rsidR="00B220EF" w:rsidRDefault="00B220EF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B220EF" w14:paraId="2FDCF287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3CDDA49F" w14:textId="77777777" w:rsidR="00B220EF" w:rsidRDefault="00B220EF">
            <w:pPr>
              <w:rPr>
                <w:sz w:val="22"/>
                <w:szCs w:val="22"/>
                <w:lang w:val="en-GB"/>
              </w:rPr>
            </w:pPr>
          </w:p>
          <w:p w14:paraId="1E013863" w14:textId="77777777" w:rsidR="00B220EF" w:rsidRDefault="00B220EF">
            <w:pPr>
              <w:rPr>
                <w:sz w:val="20"/>
                <w:szCs w:val="20"/>
                <w:lang w:val="en-GB"/>
              </w:rPr>
            </w:pPr>
          </w:p>
        </w:tc>
      </w:tr>
      <w:tr w:rsidR="00B220EF" w14:paraId="783CA31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50E03C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BB74AAC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61B85909" w14:textId="77777777" w:rsidR="00B220EF" w:rsidRDefault="005A42C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B220EF" w14:paraId="414EF95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493D49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19C0FFA6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C1C4CE3" w14:textId="77777777" w:rsidR="00B220EF" w:rsidRDefault="005A42C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4BE622E" w14:textId="10E7C071" w:rsidR="00B220EF" w:rsidRDefault="001D3D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6C93DA7" w14:textId="51BCF863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734C8B9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DBFADD6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0D7CA590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E84F59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38A821" w14:textId="25CE7975" w:rsidR="00B220EF" w:rsidRDefault="001D3D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96C691" w14:textId="24AD7661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26E784FA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93A3FA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D06875B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83B096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D1A2E28" w14:textId="7D163F23" w:rsidR="00B220EF" w:rsidRDefault="001D3D18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06968D5" w14:textId="47AD9CD3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365AC1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AE53D3E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76B45DE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9644764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1396D4" w14:textId="135CC89A" w:rsidR="00B220EF" w:rsidRDefault="004816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58E1225" w14:textId="2ACC0496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3C3E885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C6BD75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2D5F16E2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FDACBA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5D82022" w14:textId="69888A8B" w:rsidR="00B220EF" w:rsidRDefault="004816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F55738B" w14:textId="390062BA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31ED47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46025524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2891B7F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F0B3AC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D29B3D6" w14:textId="3637E517" w:rsidR="00B220EF" w:rsidRDefault="004816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3E4F739" w14:textId="6D9EB141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1B60B2A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6EA8A07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1EBE16D8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7F304F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6D50B8" w14:textId="195C8118" w:rsidR="00B220EF" w:rsidRDefault="004816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3BE6CCC" w14:textId="613468BB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068F35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B2F474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5758F808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302858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887EDA" w14:textId="0CD1321D" w:rsidR="00B220EF" w:rsidRDefault="004816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774496" w14:textId="01D6B9CA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1E1D04C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EF38958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1FE8C957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80D650" w14:textId="77777777" w:rsidR="00B220EF" w:rsidRDefault="005A42C4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AA8E62" w14:textId="507C4572" w:rsidR="00B220EF" w:rsidRDefault="0048164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251ED8" w14:textId="6848669E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05B7F9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A4C5A78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3E379F2F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E2B5FF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6CF55D" w14:textId="4E4C67CB" w:rsidR="00B220EF" w:rsidRDefault="005D31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 w:rsidR="00481649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90DE932" w14:textId="4669225D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78F5D583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DC67C2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0B856D59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8C0AA27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4C6433" w14:textId="3B642D24" w:rsidR="00B220EF" w:rsidRDefault="005D31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</w:t>
            </w:r>
            <w:r w:rsidR="00481649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7ACBDB0" w14:textId="599EDDAA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16C2D9B6" w14:textId="77777777">
        <w:trPr>
          <w:trHeight w:val="20"/>
          <w:jc w:val="center"/>
        </w:trPr>
        <w:tc>
          <w:tcPr>
            <w:tcW w:w="1790" w:type="pct"/>
            <w:noWrap/>
          </w:tcPr>
          <w:p w14:paraId="0A0CF4DC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2E1A4F8D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26A8D78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C205BF" w14:textId="740A9940" w:rsidR="00B220EF" w:rsidRDefault="005D31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481649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A631900" w14:textId="2BF85CDB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0ADDA1BB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26E43F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B0F2985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B8849E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C48F2B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3B5426E" w14:textId="44A2E846" w:rsidR="00B220EF" w:rsidRDefault="005D31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481649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BC25FB0" w14:textId="3600E77C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14C7507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923EA6" w14:textId="77777777" w:rsidR="00B220EF" w:rsidRDefault="005A42C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4C7A5D97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D654A4B" w14:textId="77777777" w:rsidR="00B220EF" w:rsidRDefault="005A42C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1DFC9F6" w14:textId="77777777" w:rsidR="00B220EF" w:rsidRDefault="005A42C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1538404" w14:textId="4F5C0FA7" w:rsidR="00B220EF" w:rsidRDefault="005D31D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</w:t>
            </w:r>
            <w:r w:rsidR="00481649">
              <w:rPr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BFC2FEB" w14:textId="6E3FC472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</w:tbl>
    <w:p w14:paraId="3D679776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A2A71B8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959703E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733D08A" w14:textId="77777777" w:rsidR="00B220EF" w:rsidRDefault="005A42C4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9D42C0D" w14:textId="77777777" w:rsidR="00B220EF" w:rsidRDefault="00B220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B220EF" w14:paraId="2C5B87B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BAADA78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48C0F3A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4C30F18C" w14:textId="77777777" w:rsidR="00B220EF" w:rsidRDefault="00B220EF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CAF5AA9" w14:textId="77777777" w:rsidR="00B220EF" w:rsidRDefault="005A42C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35ADDB" w14:textId="77777777" w:rsidR="00B220EF" w:rsidRDefault="00B220EF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220EF" w14:paraId="14E4DD01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718909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4A30225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2C964A84" w14:textId="77777777" w:rsidR="00B220EF" w:rsidRDefault="005A42C4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CB57436" w14:textId="280B16B6" w:rsidR="00B220EF" w:rsidRDefault="00D23EDB" w:rsidP="005D3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</w:t>
            </w:r>
            <w:r w:rsidR="00481649">
              <w:rPr>
                <w:b/>
                <w:bCs/>
                <w:sz w:val="20"/>
                <w:szCs w:val="20"/>
                <w:lang w:val="en-GB"/>
              </w:rPr>
              <w:t>es</w:t>
            </w:r>
          </w:p>
        </w:tc>
        <w:tc>
          <w:tcPr>
            <w:tcW w:w="1523" w:type="pct"/>
          </w:tcPr>
          <w:p w14:paraId="7837EF51" w14:textId="02317906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06EA3BC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AFF3C77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CBF778D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785A1949" w14:textId="77777777" w:rsidR="00B220EF" w:rsidRDefault="005A42C4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3890726" w14:textId="6613AF13" w:rsidR="00B220EF" w:rsidRDefault="00481649" w:rsidP="005D31D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AE3F993" w14:textId="2E339747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62C51294" w14:textId="77777777">
        <w:trPr>
          <w:trHeight w:val="20"/>
          <w:jc w:val="center"/>
        </w:trPr>
        <w:tc>
          <w:tcPr>
            <w:tcW w:w="1265" w:type="pct"/>
            <w:noWrap/>
          </w:tcPr>
          <w:p w14:paraId="6304A7D8" w14:textId="77777777" w:rsidR="00B220EF" w:rsidRDefault="005A42C4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4A80626" w14:textId="77777777" w:rsidR="00B220EF" w:rsidRDefault="005A42C4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D00C33B" w14:textId="0334B2CB" w:rsidR="00B220EF" w:rsidRDefault="004816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4EB010" w14:textId="410000BB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21F0392" w14:textId="77777777">
        <w:trPr>
          <w:trHeight w:val="20"/>
          <w:jc w:val="center"/>
        </w:trPr>
        <w:tc>
          <w:tcPr>
            <w:tcW w:w="1265" w:type="pct"/>
            <w:noWrap/>
          </w:tcPr>
          <w:p w14:paraId="3D669D85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4B5C46B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6C3D1330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E15FBDD" w14:textId="148F95DD" w:rsidR="00B220EF" w:rsidRDefault="0048164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C6C4EFD" w14:textId="4A7AEBA7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  <w:tr w:rsidR="00B220EF" w14:paraId="59AA4204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D8D2B5" w14:textId="77777777" w:rsidR="00B220EF" w:rsidRDefault="005A42C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B1814FD" w14:textId="77777777" w:rsidR="00B220EF" w:rsidRDefault="005A42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5EA0055" w14:textId="77777777" w:rsidR="00B220EF" w:rsidRDefault="00B220EF">
            <w:pPr>
              <w:rPr>
                <w:bCs/>
                <w:sz w:val="20"/>
                <w:szCs w:val="20"/>
                <w:lang w:val="en-GB"/>
              </w:rPr>
            </w:pPr>
          </w:p>
          <w:p w14:paraId="1D1B8F3A" w14:textId="77777777" w:rsidR="00B220EF" w:rsidRDefault="005A42C4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45526F73" w14:textId="77777777" w:rsidR="00B220EF" w:rsidRDefault="00B220EF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68A5E48" w14:textId="747CB243" w:rsidR="00B220EF" w:rsidRDefault="00D23ED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</w:t>
            </w:r>
            <w:r w:rsidR="00481649">
              <w:rPr>
                <w:bCs/>
                <w:sz w:val="20"/>
                <w:szCs w:val="20"/>
                <w:lang w:val="en-GB"/>
              </w:rPr>
              <w:t>o</w:t>
            </w:r>
          </w:p>
        </w:tc>
        <w:tc>
          <w:tcPr>
            <w:tcW w:w="1523" w:type="pct"/>
          </w:tcPr>
          <w:p w14:paraId="054F98EC" w14:textId="06734AAC" w:rsidR="00B220EF" w:rsidRDefault="005057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eastAsia="Times New Roman" w:hAnsi="Times New Roman"/>
                <w:b w:val="0"/>
                <w:bCs w:val="0"/>
              </w:rPr>
              <w:t>Thank you for your kind reply.</w:t>
            </w:r>
          </w:p>
        </w:tc>
      </w:tr>
    </w:tbl>
    <w:p w14:paraId="73B37AB4" w14:textId="77777777" w:rsidR="00B220EF" w:rsidRDefault="00B220EF">
      <w:pPr>
        <w:rPr>
          <w:lang w:val="en-GB"/>
        </w:rPr>
      </w:pPr>
    </w:p>
    <w:p w14:paraId="477730C5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96C644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D40EA3B" w14:textId="77777777" w:rsidR="00B220EF" w:rsidRDefault="00B220EF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BD82E1E" w14:textId="3C57E529" w:rsidR="00B220EF" w:rsidRDefault="00267BC9" w:rsidP="00267BC9">
      <w:pPr>
        <w:pStyle w:val="Heading2"/>
        <w:keepNext w:val="0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5F6E1CBF" w14:textId="77777777" w:rsidR="00B220EF" w:rsidRDefault="00B220EF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B220EF" w14:paraId="75E996FD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1E51C24D" w14:textId="77777777" w:rsidR="00B220EF" w:rsidRDefault="005A42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197C190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B220EF" w14:paraId="26B1EB67" w14:textId="77777777">
        <w:trPr>
          <w:trHeight w:val="20"/>
          <w:jc w:val="center"/>
        </w:trPr>
        <w:tc>
          <w:tcPr>
            <w:tcW w:w="3011" w:type="pct"/>
            <w:noWrap/>
          </w:tcPr>
          <w:p w14:paraId="1D525469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7A7CF437" w14:textId="77777777" w:rsidR="00B220EF" w:rsidRDefault="005A42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B220EF" w14:paraId="252827A6" w14:textId="77777777">
        <w:trPr>
          <w:trHeight w:val="20"/>
          <w:jc w:val="center"/>
        </w:trPr>
        <w:tc>
          <w:tcPr>
            <w:tcW w:w="3011" w:type="pct"/>
            <w:noWrap/>
          </w:tcPr>
          <w:p w14:paraId="12A086FE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553A3C6" w14:textId="77777777" w:rsidR="00E95EF7" w:rsidRPr="00481649" w:rsidRDefault="00E95EF7" w:rsidP="00E95EF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bCs w:val="0"/>
                <w:lang w:val="en-GB" w:eastAsia="en-US"/>
              </w:rPr>
            </w:pPr>
            <w:r w:rsidRPr="00481649">
              <w:rPr>
                <w:rFonts w:ascii="Times New Roman" w:hAnsi="Times New Roman"/>
                <w:b w:val="0"/>
                <w:bCs w:val="0"/>
                <w:lang w:val="en-GB" w:eastAsia="en-US"/>
              </w:rPr>
              <w:t>The manuscript is well-structured and clinically relevant, particularly for practitioners working in resource-limited settings. It provides a balanced overview of current concepts and practical management strategies. Minor revisions may be suggested to further strengthen the discussion of limitations and to enhance critical appraisal of the literature</w:t>
            </w:r>
          </w:p>
          <w:p w14:paraId="234FBB3E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4CEFADC" w14:textId="77777777" w:rsidR="00B220EF" w:rsidRDefault="00B220EF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37AB2BF" w14:textId="27DD99EE" w:rsidR="00B220EF" w:rsidRDefault="005057F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>Thank you for your kind reply.</w:t>
            </w:r>
          </w:p>
        </w:tc>
      </w:tr>
    </w:tbl>
    <w:p w14:paraId="1085D21D" w14:textId="77777777" w:rsidR="00B220EF" w:rsidRDefault="00B220E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78DA6EF5" w14:textId="77777777" w:rsidR="00B220EF" w:rsidRDefault="00B220EF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B220EF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F273EB" w14:textId="77777777" w:rsidR="00AB670A" w:rsidRDefault="00AB670A">
      <w:r>
        <w:separator/>
      </w:r>
    </w:p>
  </w:endnote>
  <w:endnote w:type="continuationSeparator" w:id="0">
    <w:p w14:paraId="1FE751B7" w14:textId="77777777" w:rsidR="00AB670A" w:rsidRDefault="00AB67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FAE5EA" w14:textId="03BBC062" w:rsidR="00B220EF" w:rsidRDefault="005A42C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267BC9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267BC9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0353079F" w14:textId="77777777" w:rsidR="00B220EF" w:rsidRDefault="00B220EF">
    <w:pPr>
      <w:pStyle w:val="Footer"/>
      <w:jc w:val="right"/>
    </w:pPr>
  </w:p>
  <w:p w14:paraId="2358086D" w14:textId="77777777" w:rsidR="00B220EF" w:rsidRDefault="00B220EF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137EB" w14:textId="77777777" w:rsidR="00AB670A" w:rsidRDefault="00AB670A">
      <w:r>
        <w:separator/>
      </w:r>
    </w:p>
  </w:footnote>
  <w:footnote w:type="continuationSeparator" w:id="0">
    <w:p w14:paraId="4A21D121" w14:textId="77777777" w:rsidR="00AB670A" w:rsidRDefault="00AB67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20198C" w14:textId="77777777" w:rsidR="00B220EF" w:rsidRDefault="00B220EF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E80C19C" w14:textId="77777777" w:rsidR="00B220EF" w:rsidRDefault="005A42C4">
    <w:pPr>
      <w:spacing w:before="100" w:beforeAutospacing="1" w:after="100" w:afterAutospacing="1"/>
      <w:jc w:val="center"/>
      <w:rPr>
        <w:color w:val="000000"/>
        <w:sz w:val="20"/>
      </w:rPr>
    </w:pPr>
    <w:r w:rsidRPr="00DA7AE2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395854257">
    <w:abstractNumId w:val="4"/>
  </w:num>
  <w:num w:numId="2" w16cid:durableId="141237805">
    <w:abstractNumId w:val="8"/>
  </w:num>
  <w:num w:numId="3" w16cid:durableId="1348949358">
    <w:abstractNumId w:val="7"/>
  </w:num>
  <w:num w:numId="4" w16cid:durableId="180552101">
    <w:abstractNumId w:val="9"/>
  </w:num>
  <w:num w:numId="5" w16cid:durableId="66267505">
    <w:abstractNumId w:val="6"/>
  </w:num>
  <w:num w:numId="6" w16cid:durableId="46615175">
    <w:abstractNumId w:val="0"/>
  </w:num>
  <w:num w:numId="7" w16cid:durableId="820778134">
    <w:abstractNumId w:val="3"/>
  </w:num>
  <w:num w:numId="8" w16cid:durableId="518082140">
    <w:abstractNumId w:val="11"/>
  </w:num>
  <w:num w:numId="9" w16cid:durableId="1734619980">
    <w:abstractNumId w:val="10"/>
  </w:num>
  <w:num w:numId="10" w16cid:durableId="1487085471">
    <w:abstractNumId w:val="2"/>
  </w:num>
  <w:num w:numId="11" w16cid:durableId="1884516413">
    <w:abstractNumId w:val="1"/>
  </w:num>
  <w:num w:numId="12" w16cid:durableId="27984708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s-EC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20EF"/>
    <w:rsid w:val="001D3D18"/>
    <w:rsid w:val="00267BC9"/>
    <w:rsid w:val="003B377D"/>
    <w:rsid w:val="003D6351"/>
    <w:rsid w:val="0046492A"/>
    <w:rsid w:val="00470CF4"/>
    <w:rsid w:val="00481649"/>
    <w:rsid w:val="005057F7"/>
    <w:rsid w:val="005A42C4"/>
    <w:rsid w:val="005D31D7"/>
    <w:rsid w:val="008F2E4C"/>
    <w:rsid w:val="009A7C07"/>
    <w:rsid w:val="00AB670A"/>
    <w:rsid w:val="00B220EF"/>
    <w:rsid w:val="00CA2FB4"/>
    <w:rsid w:val="00D23EDB"/>
    <w:rsid w:val="00D6039F"/>
    <w:rsid w:val="00DA7AE2"/>
    <w:rsid w:val="00E95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D49BAB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7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936</Words>
  <Characters>4625</Characters>
  <Application>Microsoft Office Word</Application>
  <DocSecurity>0</DocSecurity>
  <Lines>231</Lines>
  <Paragraphs>139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5422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Rudraksh Kesharwani</cp:lastModifiedBy>
  <cp:revision>8</cp:revision>
  <dcterms:created xsi:type="dcterms:W3CDTF">2026-04-09T21:30:00Z</dcterms:created>
  <dcterms:modified xsi:type="dcterms:W3CDTF">2026-04-13T14:42:00Z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